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3D" w:rsidRPr="00C431F9" w:rsidRDefault="008C2E3D" w:rsidP="008C2E3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EXCELENTÍSSIMO </w:t>
      </w:r>
      <w:r w:rsid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JUIZO</w:t>
      </w: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DA </w:t>
      </w:r>
      <w:r w:rsid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___ª</w:t>
      </w:r>
      <w:r w:rsidR="002A1640"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</w:t>
      </w: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VARA CÍVEL DA COMARCA DE</w:t>
      </w:r>
      <w:r w:rsid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 CIDADE - ESTADO</w:t>
      </w:r>
    </w:p>
    <w:p w:rsidR="00C431F9" w:rsidRPr="00C431F9" w:rsidRDefault="00C431F9" w:rsidP="008C2E3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431F9" w:rsidRPr="00C431F9" w:rsidRDefault="00C431F9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</w:t>
      </w: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Autor:</w:t>
      </w:r>
    </w:p>
    <w:p w:rsidR="008C2E3D" w:rsidRPr="00C431F9" w:rsidRDefault="008C2E3D" w:rsidP="008C2E3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Réu:</w:t>
      </w:r>
    </w:p>
    <w:p w:rsidR="00C431F9" w:rsidRPr="00C431F9" w:rsidRDefault="00C431F9" w:rsidP="008C2E3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C431F9" w:rsidRPr="00C431F9" w:rsidRDefault="00C431F9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2A1640" w:rsidRDefault="002A1640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... (nome da parte em negrito)</w:t>
      </w:r>
      <w:r w:rsidR="008C2E3D"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, </w:t>
      </w:r>
      <w:r w:rsidR="008C2E3D" w:rsidRPr="00C431F9">
        <w:rPr>
          <w:rFonts w:ascii="Garamond" w:hAnsi="Garamond" w:cs="Tahoma"/>
          <w:color w:val="000000" w:themeColor="text1"/>
          <w:sz w:val="24"/>
          <w:szCs w:val="24"/>
        </w:rPr>
        <w:t>pessoa jurídica de direito privado, ins</w:t>
      </w:r>
      <w:r w:rsidRPr="00C431F9">
        <w:rPr>
          <w:rFonts w:ascii="Garamond" w:hAnsi="Garamond" w:cs="Tahoma"/>
          <w:color w:val="000000" w:themeColor="text1"/>
          <w:sz w:val="24"/>
          <w:szCs w:val="24"/>
        </w:rPr>
        <w:t>crito no CNPJ sob o nº ...</w:t>
      </w:r>
      <w:r w:rsidR="008C2E3D" w:rsidRPr="00C431F9">
        <w:rPr>
          <w:rFonts w:ascii="Garamond" w:hAnsi="Garamond" w:cs="Tahoma"/>
          <w:color w:val="000000" w:themeColor="text1"/>
          <w:sz w:val="24"/>
          <w:szCs w:val="24"/>
        </w:rPr>
        <w:t>, com endereço na Rua, n.º, Bairro, Cidade, Estado, CEP, representado por seu Diretor..., vem, por seu advogado, ao final assinado (procuração em anexo), com endereço onde recebe citações e intimações, à presença de Vossa Excelência, nos autos nº... De ação de danos morais, que lhe move FULANINHA, já qualificada nos aludidos autos, oferecer </w:t>
      </w:r>
    </w:p>
    <w:p w:rsidR="00C431F9" w:rsidRPr="00C431F9" w:rsidRDefault="00C431F9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Default="002A1640" w:rsidP="002A1640">
      <w:pPr>
        <w:ind w:firstLine="708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CONTESTAÇÃO</w:t>
      </w:r>
    </w:p>
    <w:p w:rsidR="00C431F9" w:rsidRPr="00C431F9" w:rsidRDefault="00C431F9" w:rsidP="002A1640">
      <w:pPr>
        <w:ind w:firstLine="708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Pelos fatos e fundamentos que passa expor.</w:t>
      </w:r>
    </w:p>
    <w:p w:rsidR="00C431F9" w:rsidRPr="00C431F9" w:rsidRDefault="00C431F9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I - SINTESE DA INICIAL</w:t>
      </w:r>
    </w:p>
    <w:p w:rsidR="008C2E3D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Alegação dos fatos elencados na inicial e seus pontos importantes)</w:t>
      </w:r>
    </w:p>
    <w:p w:rsidR="00C431F9" w:rsidRPr="00C431F9" w:rsidRDefault="00C431F9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II - DAS PRELIMINARES</w:t>
      </w:r>
    </w:p>
    <w:p w:rsidR="008C2E3D" w:rsidRDefault="008C2E3D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(Alegações que levem a perda do objeto ou a falta de algum pressuposto que enseje a anulação do processo ou desvirtue a situação meramente processual, prescrições, decadência, ausência de preparo e afins)</w:t>
      </w:r>
    </w:p>
    <w:p w:rsidR="00C431F9" w:rsidRPr="00C431F9" w:rsidRDefault="00C431F9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III - DA CONTESTAÇÃO - REALIDADE FÁTICA</w:t>
      </w:r>
    </w:p>
    <w:p w:rsidR="008C2E3D" w:rsidRDefault="008C2E3D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(Argumentação fática rebatendo todos os tópicos levantados na inicial)</w:t>
      </w:r>
    </w:p>
    <w:p w:rsidR="00C431F9" w:rsidRPr="00C431F9" w:rsidRDefault="00C431F9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8C2E3D" w:rsidRPr="00C431F9" w:rsidRDefault="008C2E3D" w:rsidP="008C2E3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t>IV - DO DIREITO</w:t>
      </w:r>
    </w:p>
    <w:p w:rsidR="008C2E3D" w:rsidRDefault="008C2E3D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(Critério subjetivo para levantar questões do Direito, a depender de caso a caso, fundamentação jurídica)</w:t>
      </w:r>
    </w:p>
    <w:p w:rsidR="00C431F9" w:rsidRPr="00C431F9" w:rsidRDefault="00C431F9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bookmarkStart w:id="0" w:name="_GoBack"/>
      <w:bookmarkEnd w:id="0"/>
    </w:p>
    <w:p w:rsidR="00C431F9" w:rsidRPr="00C431F9" w:rsidRDefault="008C2E3D" w:rsidP="008C2E3D">
      <w:pPr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V - DOS PEDIDOS</w:t>
      </w:r>
    </w:p>
    <w:p w:rsidR="008C2E3D" w:rsidRPr="00C431F9" w:rsidRDefault="008C2E3D" w:rsidP="002A1640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Diante do exposto requer:</w:t>
      </w:r>
    </w:p>
    <w:p w:rsidR="008C2E3D" w:rsidRPr="00C431F9" w:rsidRDefault="008C2E3D" w:rsidP="002A1640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a) Seja julgado julgando Extinto o Processo com Resolução do Mérito, pois fulminado está pela XXX</w:t>
      </w:r>
    </w:p>
    <w:p w:rsidR="008C2E3D" w:rsidRPr="00C431F9" w:rsidRDefault="008C2E3D" w:rsidP="002A1640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B) Caso vossa excelência assim não entender, requer seja julgado IMPROCEDENTE o pedido XXX formulado pela Autora, julgando Extinto o processo Sem julgamento do mérito, pelos motivos XXX</w:t>
      </w:r>
    </w:p>
    <w:p w:rsidR="008C2E3D" w:rsidRPr="00C431F9" w:rsidRDefault="008C2E3D" w:rsidP="002A1640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C431F9">
        <w:rPr>
          <w:rFonts w:ascii="Garamond" w:hAnsi="Garamond" w:cs="Tahoma"/>
          <w:color w:val="000000" w:themeColor="text1"/>
          <w:sz w:val="24"/>
          <w:szCs w:val="24"/>
        </w:rPr>
        <w:t>c) Condenação do Autor ao pagamento dos honorários advocatícios de sucumbência, bem como o reembolso das despesas processuais adiantadas, nos termos do artigo </w:t>
      </w:r>
      <w:r w:rsidR="00DD439D" w:rsidRPr="00C431F9">
        <w:rPr>
          <w:rStyle w:val="Hyperlink"/>
          <w:rFonts w:ascii="Garamond" w:hAnsi="Garamond" w:cs="Tahoma"/>
          <w:color w:val="000000" w:themeColor="text1"/>
          <w:sz w:val="24"/>
          <w:szCs w:val="24"/>
          <w:u w:val="none"/>
        </w:rPr>
        <w:t>82 e 85</w:t>
      </w:r>
      <w:r w:rsidRPr="00C431F9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4" w:tooltip="Lei no 5.869, de 11 de janeiro de 1973." w:history="1">
        <w:r w:rsidRPr="00C431F9">
          <w:rPr>
            <w:rStyle w:val="Hyperlink"/>
            <w:rFonts w:ascii="Garamond" w:hAnsi="Garamond" w:cs="Tahoma"/>
            <w:color w:val="000000" w:themeColor="text1"/>
            <w:sz w:val="24"/>
            <w:szCs w:val="24"/>
            <w:u w:val="none"/>
          </w:rPr>
          <w:t>Código de Processo Civil</w:t>
        </w:r>
      </w:hyperlink>
      <w:r w:rsidRPr="00C431F9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2A1640" w:rsidRPr="00C431F9" w:rsidRDefault="002A1640" w:rsidP="002A164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C431F9">
        <w:rPr>
          <w:rFonts w:ascii="Garamond" w:hAnsi="Garamond" w:cs="Tahoma"/>
          <w:spacing w:val="2"/>
        </w:rPr>
        <w:t xml:space="preserve">Nestes termos, </w:t>
      </w:r>
    </w:p>
    <w:p w:rsidR="002A1640" w:rsidRPr="00C431F9" w:rsidRDefault="002A1640" w:rsidP="002A164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C431F9">
        <w:rPr>
          <w:rFonts w:ascii="Garamond" w:hAnsi="Garamond" w:cs="Tahoma"/>
          <w:spacing w:val="2"/>
        </w:rPr>
        <w:t>pede e espera deferimento.</w:t>
      </w:r>
    </w:p>
    <w:p w:rsidR="002A1640" w:rsidRPr="00C431F9" w:rsidRDefault="002A1640" w:rsidP="002A1640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C431F9">
        <w:rPr>
          <w:rFonts w:ascii="Garamond" w:hAnsi="Garamond" w:cs="Tahoma"/>
          <w:spacing w:val="2"/>
        </w:rPr>
        <w:t>... (Município – UF), ... (dia) de ... (mês) de ... (ano).</w:t>
      </w:r>
    </w:p>
    <w:p w:rsidR="002A1640" w:rsidRPr="00C431F9" w:rsidRDefault="002A1640" w:rsidP="002A1640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2A1640" w:rsidRPr="00C431F9" w:rsidRDefault="002A1640" w:rsidP="002A164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31F9">
        <w:rPr>
          <w:rFonts w:ascii="Garamond" w:hAnsi="Garamond" w:cs="Tahoma"/>
          <w:b/>
          <w:sz w:val="24"/>
          <w:szCs w:val="24"/>
        </w:rPr>
        <w:t>ADVOGADO</w:t>
      </w:r>
    </w:p>
    <w:p w:rsidR="002A1640" w:rsidRPr="00C431F9" w:rsidRDefault="002A1640" w:rsidP="002A1640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C431F9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2A1640" w:rsidRPr="00C431F9" w:rsidRDefault="002A1640" w:rsidP="002A1640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B97B4B" w:rsidRPr="00C431F9" w:rsidRDefault="00B97B4B" w:rsidP="0082346D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C43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83545"/>
    <w:rsid w:val="0009775E"/>
    <w:rsid w:val="000F179D"/>
    <w:rsid w:val="00135810"/>
    <w:rsid w:val="00156F47"/>
    <w:rsid w:val="00200666"/>
    <w:rsid w:val="00234F59"/>
    <w:rsid w:val="00263860"/>
    <w:rsid w:val="00273892"/>
    <w:rsid w:val="002A1640"/>
    <w:rsid w:val="002C4313"/>
    <w:rsid w:val="003A4630"/>
    <w:rsid w:val="003B5C9C"/>
    <w:rsid w:val="00535196"/>
    <w:rsid w:val="00557C29"/>
    <w:rsid w:val="005F43FF"/>
    <w:rsid w:val="006A635F"/>
    <w:rsid w:val="007151A3"/>
    <w:rsid w:val="0072102A"/>
    <w:rsid w:val="00793506"/>
    <w:rsid w:val="007A2E47"/>
    <w:rsid w:val="007B2B3D"/>
    <w:rsid w:val="0082346D"/>
    <w:rsid w:val="00867297"/>
    <w:rsid w:val="008A37FB"/>
    <w:rsid w:val="008C2E3D"/>
    <w:rsid w:val="00A2567B"/>
    <w:rsid w:val="00B23614"/>
    <w:rsid w:val="00B97B4B"/>
    <w:rsid w:val="00C1256C"/>
    <w:rsid w:val="00C431F9"/>
    <w:rsid w:val="00DA36B5"/>
    <w:rsid w:val="00DD439D"/>
    <w:rsid w:val="00E14AF3"/>
    <w:rsid w:val="00E86B6D"/>
    <w:rsid w:val="00EE274C"/>
    <w:rsid w:val="00F63D31"/>
    <w:rsid w:val="00F71D74"/>
    <w:rsid w:val="00F83EC4"/>
    <w:rsid w:val="00F84A49"/>
    <w:rsid w:val="00F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4C1C"/>
  <w15:chartTrackingRefBased/>
  <w15:docId w15:val="{C9F2EAAF-6D9B-4083-9BC6-4DCE9016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C2E3D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8C2E3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2A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sbrasil.com.br/legislacao/91735/c%C3%B3digo-processo-civil-lei-5869-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5</cp:revision>
  <dcterms:created xsi:type="dcterms:W3CDTF">2017-05-27T21:39:00Z</dcterms:created>
  <dcterms:modified xsi:type="dcterms:W3CDTF">2019-06-04T14:31:00Z</dcterms:modified>
</cp:coreProperties>
</file>