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FA7" w:rsidRPr="00E905A8" w:rsidRDefault="00085FA7" w:rsidP="00085FA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bookmarkStart w:id="0" w:name="_Hlk482884766"/>
      <w:bookmarkStart w:id="1" w:name="_Hlk482880626"/>
      <w:r w:rsidRPr="00E905A8">
        <w:rPr>
          <w:rFonts w:ascii="Garamond" w:hAnsi="Garamond" w:cs="Tahoma"/>
          <w:b/>
          <w:bCs/>
          <w:spacing w:val="2"/>
        </w:rPr>
        <w:t>EXCELENTÍSSIMO SENHOR DOUTOR JUIZ DE DIREITO DA ____ª VARA CÍVEL (JUIZADO ESPECIAL) DA COMARCA DE CIDADE-ESTADO</w:t>
      </w:r>
    </w:p>
    <w:bookmarkEnd w:id="0"/>
    <w:p w:rsidR="00085FA7" w:rsidRPr="00E905A8" w:rsidRDefault="00085FA7" w:rsidP="00085FA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085FA7" w:rsidRPr="00E905A8" w:rsidRDefault="00085FA7" w:rsidP="00085FA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085FA7" w:rsidRPr="00E905A8" w:rsidRDefault="00085FA7" w:rsidP="00085FA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2" w:name="_Hlk482884762"/>
      <w:r w:rsidRPr="00E905A8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E905A8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3" w:name="_Hlk482693071"/>
      <w:r w:rsidRPr="00E905A8">
        <w:rPr>
          <w:rFonts w:ascii="Garamond" w:hAnsi="Garamond" w:cs="Tahoma"/>
          <w:spacing w:val="2"/>
        </w:rPr>
        <w:t>Rua ..., n. ..., ... (bairro), CEP: ..., ... (Município – UF)</w:t>
      </w:r>
      <w:bookmarkEnd w:id="3"/>
      <w:r w:rsidRPr="00E905A8">
        <w:rPr>
          <w:rFonts w:ascii="Garamond" w:hAnsi="Garamond" w:cs="Tahoma"/>
          <w:spacing w:val="2"/>
        </w:rPr>
        <w:t>, vem respeitosamente perante a Vossa Excelência propor:</w:t>
      </w:r>
    </w:p>
    <w:p w:rsidR="00085FA7" w:rsidRPr="00E905A8" w:rsidRDefault="00085FA7" w:rsidP="00085FA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</w:p>
    <w:bookmarkEnd w:id="1"/>
    <w:bookmarkEnd w:id="2"/>
    <w:p w:rsidR="007C5BCA" w:rsidRPr="00E905A8" w:rsidRDefault="007C5BCA" w:rsidP="00085FA7">
      <w:pPr>
        <w:pStyle w:val="NormalWeb"/>
        <w:shd w:val="clear" w:color="auto" w:fill="FFFFFF"/>
        <w:spacing w:before="0" w:beforeAutospacing="0" w:after="300" w:afterAutospacing="0" w:line="360" w:lineRule="atLeast"/>
        <w:jc w:val="center"/>
        <w:rPr>
          <w:rFonts w:ascii="Garamond" w:hAnsi="Garamond" w:cs="Tahoma"/>
        </w:rPr>
      </w:pPr>
      <w:r w:rsidRPr="00E905A8">
        <w:rPr>
          <w:rFonts w:ascii="Garamond" w:hAnsi="Garamond" w:cs="Tahoma"/>
          <w:b/>
          <w:bCs/>
        </w:rPr>
        <w:t>EXECUÇÃO DE TÍTULO EXTRAJUDICIAL</w:t>
      </w:r>
      <w:r w:rsidR="00E905A8" w:rsidRPr="00E905A8">
        <w:rPr>
          <w:rFonts w:ascii="Garamond" w:hAnsi="Garamond" w:cs="Tahoma"/>
          <w:b/>
          <w:bCs/>
        </w:rPr>
        <w:t xml:space="preserve"> - PROMISSÓRIA</w:t>
      </w:r>
    </w:p>
    <w:p w:rsidR="00085FA7" w:rsidRDefault="00085FA7" w:rsidP="00085FA7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  <w:bookmarkStart w:id="4" w:name="_Hlk482884621"/>
      <w:r w:rsidRPr="00E905A8">
        <w:rPr>
          <w:rFonts w:ascii="Garamond" w:hAnsi="Garamond" w:cs="Tahoma"/>
          <w:spacing w:val="2"/>
        </w:rPr>
        <w:t xml:space="preserve">em face de </w:t>
      </w:r>
      <w:r w:rsidRPr="00E905A8">
        <w:rPr>
          <w:rFonts w:ascii="Garamond" w:hAnsi="Garamond" w:cs="Tahoma"/>
          <w:b/>
          <w:spacing w:val="2"/>
        </w:rPr>
        <w:t>... (nome em negrito do reclamado)</w:t>
      </w:r>
      <w:r w:rsidRPr="00E905A8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</w:t>
      </w:r>
    </w:p>
    <w:p w:rsidR="00E905A8" w:rsidRDefault="00E905A8" w:rsidP="00085FA7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p w:rsidR="00E905A8" w:rsidRPr="00237DFB" w:rsidRDefault="00E905A8" w:rsidP="00E905A8">
      <w:pPr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E905A8" w:rsidRPr="00237DFB" w:rsidRDefault="00E905A8" w:rsidP="00E905A8">
      <w:pPr>
        <w:rPr>
          <w:rFonts w:ascii="Garamond" w:hAnsi="Garamond"/>
          <w:color w:val="000000"/>
          <w:sz w:val="24"/>
          <w:szCs w:val="24"/>
        </w:rPr>
      </w:pPr>
    </w:p>
    <w:p w:rsidR="00E905A8" w:rsidRDefault="00E905A8" w:rsidP="00E905A8">
      <w:p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E905A8" w:rsidRPr="00237DFB" w:rsidRDefault="00E905A8" w:rsidP="00E905A8">
      <w:pPr>
        <w:rPr>
          <w:rFonts w:ascii="Garamond" w:hAnsi="Garamond"/>
          <w:color w:val="000000"/>
          <w:sz w:val="24"/>
          <w:szCs w:val="24"/>
        </w:rPr>
      </w:pPr>
    </w:p>
    <w:p w:rsidR="00E905A8" w:rsidRPr="00237DFB" w:rsidRDefault="00E905A8" w:rsidP="00E905A8">
      <w:p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E905A8" w:rsidRPr="00237DFB" w:rsidRDefault="00E905A8" w:rsidP="00E905A8">
      <w:pPr>
        <w:rPr>
          <w:rFonts w:ascii="Garamond" w:hAnsi="Garamond"/>
          <w:color w:val="000000"/>
          <w:sz w:val="24"/>
          <w:szCs w:val="24"/>
        </w:rPr>
      </w:pPr>
    </w:p>
    <w:p w:rsidR="00E905A8" w:rsidRPr="00237DFB" w:rsidRDefault="00E905A8" w:rsidP="00E905A8">
      <w:pPr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E905A8" w:rsidRPr="00237DFB" w:rsidRDefault="00E905A8" w:rsidP="00E905A8">
      <w:pPr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as custas do processo, sem prejuízo do sustento próprio ou de sua família, </w:t>
      </w:r>
      <w:r w:rsidRPr="00237DFB">
        <w:rPr>
          <w:rFonts w:ascii="Garamond" w:hAnsi="Garamond"/>
          <w:color w:val="000000"/>
          <w:sz w:val="24"/>
          <w:szCs w:val="24"/>
        </w:rPr>
        <w:lastRenderedPageBreak/>
        <w:t>gozará do benefício da gratuidade, por simples afirmativa dessas condições perante o Juiz, sob pena de pagamento até o décuplo das custas judiciais.”</w:t>
      </w:r>
    </w:p>
    <w:p w:rsidR="00E905A8" w:rsidRPr="00237DFB" w:rsidRDefault="00E905A8" w:rsidP="00E905A8">
      <w:pPr>
        <w:rPr>
          <w:rFonts w:ascii="Garamond" w:hAnsi="Garamond"/>
          <w:color w:val="000000"/>
          <w:sz w:val="24"/>
          <w:szCs w:val="24"/>
        </w:rPr>
      </w:pPr>
    </w:p>
    <w:p w:rsidR="00E905A8" w:rsidRPr="00237DFB" w:rsidRDefault="00E905A8" w:rsidP="00E905A8">
      <w:pPr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E905A8" w:rsidRPr="00237DFB" w:rsidRDefault="00E905A8" w:rsidP="00E905A8">
      <w:pPr>
        <w:shd w:val="clear" w:color="auto" w:fill="FFFFFF"/>
        <w:spacing w:after="324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E905A8" w:rsidRPr="00237DFB" w:rsidRDefault="00E905A8" w:rsidP="00E905A8">
      <w:pPr>
        <w:shd w:val="clear" w:color="auto" w:fill="FFFFFF"/>
        <w:spacing w:after="324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E905A8" w:rsidRPr="00237DFB" w:rsidRDefault="00E905A8" w:rsidP="00E905A8">
      <w:pPr>
        <w:shd w:val="clear" w:color="auto" w:fill="FFFFFF"/>
        <w:spacing w:after="324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</w:p>
    <w:p w:rsidR="00E905A8" w:rsidRPr="00237DFB" w:rsidRDefault="00E905A8" w:rsidP="00E905A8">
      <w:pPr>
        <w:shd w:val="clear" w:color="auto" w:fill="FFFFFF"/>
        <w:spacing w:after="324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E905A8" w:rsidRPr="00A107E7" w:rsidRDefault="00E905A8" w:rsidP="00E905A8">
      <w:pPr>
        <w:shd w:val="clear" w:color="auto" w:fill="FFFFFF"/>
        <w:spacing w:after="324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E905A8" w:rsidRPr="00E905A8" w:rsidRDefault="00E905A8" w:rsidP="00085FA7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b/>
          <w:spacing w:val="2"/>
        </w:rPr>
      </w:pPr>
      <w:r>
        <w:rPr>
          <w:rFonts w:ascii="Garamond" w:hAnsi="Garamond" w:cs="Tahoma"/>
          <w:b/>
          <w:spacing w:val="2"/>
        </w:rPr>
        <w:t>DOS FATOS</w:t>
      </w:r>
    </w:p>
    <w:bookmarkEnd w:id="4"/>
    <w:p w:rsidR="007C5BCA" w:rsidRPr="00E905A8" w:rsidRDefault="007C5BCA" w:rsidP="00F33724">
      <w:pPr>
        <w:pStyle w:val="NormalWeb"/>
        <w:shd w:val="clear" w:color="auto" w:fill="FFFFFF"/>
        <w:spacing w:before="0" w:beforeAutospacing="0" w:after="300" w:afterAutospacing="0" w:line="360" w:lineRule="atLeast"/>
        <w:ind w:firstLine="708"/>
        <w:jc w:val="both"/>
        <w:rPr>
          <w:rFonts w:ascii="Garamond" w:hAnsi="Garamond" w:cs="Tahoma"/>
        </w:rPr>
      </w:pPr>
      <w:r w:rsidRPr="00E905A8">
        <w:rPr>
          <w:rFonts w:ascii="Garamond" w:hAnsi="Garamond" w:cs="Tahoma"/>
        </w:rPr>
        <w:t xml:space="preserve">O </w:t>
      </w:r>
      <w:r w:rsidR="00F33724" w:rsidRPr="00E905A8">
        <w:rPr>
          <w:rFonts w:ascii="Garamond" w:hAnsi="Garamond" w:cs="Tahoma"/>
        </w:rPr>
        <w:t>Exequente</w:t>
      </w:r>
      <w:r w:rsidRPr="00E905A8">
        <w:rPr>
          <w:rFonts w:ascii="Garamond" w:hAnsi="Garamond" w:cs="Tahoma"/>
        </w:rPr>
        <w:t xml:space="preserve"> é credor do Executado da importância líquida, certa e exigível, referente </w:t>
      </w:r>
      <w:r w:rsidR="00F33724" w:rsidRPr="00E905A8">
        <w:rPr>
          <w:rFonts w:ascii="Garamond" w:hAnsi="Garamond" w:cs="Tahoma"/>
        </w:rPr>
        <w:t>às</w:t>
      </w:r>
      <w:r w:rsidR="00553158" w:rsidRPr="00E905A8">
        <w:rPr>
          <w:rFonts w:ascii="Garamond" w:hAnsi="Garamond" w:cs="Tahoma"/>
        </w:rPr>
        <w:t xml:space="preserve"> notas promissórias juntada aos autos</w:t>
      </w:r>
      <w:r w:rsidRPr="00E905A8">
        <w:rPr>
          <w:rFonts w:ascii="Garamond" w:hAnsi="Garamond" w:cs="Tahoma"/>
        </w:rPr>
        <w:t xml:space="preserve">, no valor </w:t>
      </w:r>
      <w:r w:rsidR="00553158" w:rsidRPr="00E905A8">
        <w:rPr>
          <w:rFonts w:ascii="Garamond" w:hAnsi="Garamond" w:cs="Tahoma"/>
        </w:rPr>
        <w:t xml:space="preserve">total </w:t>
      </w:r>
      <w:r w:rsidRPr="00E905A8">
        <w:rPr>
          <w:rFonts w:ascii="Garamond" w:hAnsi="Garamond" w:cs="Tahoma"/>
        </w:rPr>
        <w:t>de R$</w:t>
      </w:r>
      <w:r w:rsidR="00E905A8">
        <w:rPr>
          <w:rFonts w:ascii="Garamond" w:hAnsi="Garamond" w:cs="Tahoma"/>
        </w:rPr>
        <w:t>XXXXXXXX</w:t>
      </w:r>
      <w:r w:rsidR="00553158" w:rsidRPr="00E905A8">
        <w:rPr>
          <w:rFonts w:ascii="Garamond" w:hAnsi="Garamond" w:cs="Tahoma"/>
        </w:rPr>
        <w:t xml:space="preserve">) </w:t>
      </w:r>
      <w:r w:rsidRPr="00E905A8">
        <w:rPr>
          <w:rFonts w:ascii="Garamond" w:hAnsi="Garamond" w:cs="Tahoma"/>
        </w:rPr>
        <w:t>o qual atualizado chega a um valor de R$</w:t>
      </w:r>
      <w:r w:rsidR="00E905A8">
        <w:rPr>
          <w:rFonts w:ascii="Garamond" w:hAnsi="Garamond" w:cs="Tahoma"/>
        </w:rPr>
        <w:t xml:space="preserve"> </w:t>
      </w:r>
      <w:proofErr w:type="spellStart"/>
      <w:r w:rsidR="00E905A8">
        <w:rPr>
          <w:rFonts w:ascii="Garamond" w:hAnsi="Garamond" w:cs="Tahoma"/>
        </w:rPr>
        <w:t>xxxxxxx</w:t>
      </w:r>
      <w:proofErr w:type="spellEnd"/>
      <w:r w:rsidRPr="00E905A8">
        <w:rPr>
          <w:rFonts w:ascii="Garamond" w:hAnsi="Garamond" w:cs="Tahoma"/>
        </w:rPr>
        <w:t>, conforme planilha de cálculo em anexo.</w:t>
      </w:r>
    </w:p>
    <w:p w:rsidR="007C5BCA" w:rsidRPr="00E905A8" w:rsidRDefault="007C5BCA" w:rsidP="00553158">
      <w:pPr>
        <w:pStyle w:val="NormalWeb"/>
        <w:shd w:val="clear" w:color="auto" w:fill="FFFFFF"/>
        <w:spacing w:before="0" w:beforeAutospacing="0" w:after="300" w:afterAutospacing="0" w:line="360" w:lineRule="atLeast"/>
        <w:ind w:firstLine="708"/>
        <w:jc w:val="both"/>
        <w:rPr>
          <w:rFonts w:ascii="Garamond" w:hAnsi="Garamond" w:cs="Tahoma"/>
        </w:rPr>
      </w:pPr>
      <w:r w:rsidRPr="00E905A8">
        <w:rPr>
          <w:rFonts w:ascii="Garamond" w:hAnsi="Garamond" w:cs="Tahoma"/>
        </w:rPr>
        <w:lastRenderedPageBreak/>
        <w:t>Resultando sempre inúteis as tentativas de recebimento amigável do EXECUTADO, não restou alternativa, senão recorrer ao Poder Judiciário, no sentido de ver o seu direito satisfeito com o pagamento pelo Executado da importância demandada.</w:t>
      </w:r>
    </w:p>
    <w:p w:rsidR="007C5BCA" w:rsidRPr="00E905A8" w:rsidRDefault="007C5BCA" w:rsidP="007C5BCA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="Garamond" w:hAnsi="Garamond" w:cs="Tahoma"/>
        </w:rPr>
      </w:pPr>
      <w:r w:rsidRPr="00E905A8">
        <w:rPr>
          <w:rFonts w:ascii="Garamond" w:hAnsi="Garamond" w:cs="Tahoma"/>
        </w:rPr>
        <w:t>Ante o exposto</w:t>
      </w:r>
    </w:p>
    <w:p w:rsidR="00E905A8" w:rsidRDefault="007C5BCA" w:rsidP="004538F8">
      <w:pPr>
        <w:pStyle w:val="NormalWeb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rFonts w:ascii="Garamond" w:hAnsi="Garamond" w:cs="Tahoma"/>
        </w:rPr>
      </w:pPr>
      <w:r w:rsidRPr="00E905A8">
        <w:rPr>
          <w:rFonts w:ascii="Garamond" w:hAnsi="Garamond" w:cs="Tahoma"/>
        </w:rPr>
        <w:t>REQUER a Vossa Excelência se digne mandar expedir mandado de citação, a ser cumprido pelo Senhor Oficial de Justiça, para que uma vez citado o Executado, pague em 3 dias (art.</w:t>
      </w:r>
      <w:r w:rsidRPr="00E905A8">
        <w:rPr>
          <w:rStyle w:val="apple-converted-space"/>
          <w:rFonts w:ascii="Garamond" w:hAnsi="Garamond" w:cs="Tahoma"/>
        </w:rPr>
        <w:t> </w:t>
      </w:r>
      <w:hyperlink r:id="rId6" w:tooltip="Artigo 652 da Lei nº 5.869 de 11 de Janeiro de 1973" w:history="1">
        <w:r w:rsidRPr="00E905A8">
          <w:rPr>
            <w:rStyle w:val="Hyperlink"/>
            <w:rFonts w:ascii="Garamond" w:hAnsi="Garamond" w:cs="Tahoma"/>
            <w:color w:val="auto"/>
            <w:bdr w:val="none" w:sz="0" w:space="0" w:color="auto" w:frame="1"/>
          </w:rPr>
          <w:t>652</w:t>
        </w:r>
      </w:hyperlink>
      <w:r w:rsidRPr="00E905A8">
        <w:rPr>
          <w:rStyle w:val="apple-converted-space"/>
          <w:rFonts w:ascii="Garamond" w:hAnsi="Garamond" w:cs="Tahoma"/>
        </w:rPr>
        <w:t> </w:t>
      </w:r>
      <w:r w:rsidRPr="00E905A8">
        <w:rPr>
          <w:rFonts w:ascii="Garamond" w:hAnsi="Garamond" w:cs="Tahoma"/>
        </w:rPr>
        <w:t>do</w:t>
      </w:r>
      <w:r w:rsidRPr="00E905A8">
        <w:rPr>
          <w:rStyle w:val="apple-converted-space"/>
          <w:rFonts w:ascii="Garamond" w:hAnsi="Garamond" w:cs="Tahoma"/>
        </w:rPr>
        <w:t> </w:t>
      </w:r>
      <w:hyperlink r:id="rId7" w:tooltip="Lei no 5.869, de 11 de janeiro de 1973." w:history="1">
        <w:r w:rsidRPr="00E905A8">
          <w:rPr>
            <w:rStyle w:val="Hyperlink"/>
            <w:rFonts w:ascii="Garamond" w:hAnsi="Garamond" w:cs="Tahoma"/>
            <w:color w:val="auto"/>
            <w:bdr w:val="none" w:sz="0" w:space="0" w:color="auto" w:frame="1"/>
          </w:rPr>
          <w:t>CPC</w:t>
        </w:r>
      </w:hyperlink>
      <w:r w:rsidRPr="00E905A8">
        <w:rPr>
          <w:rFonts w:ascii="Garamond" w:hAnsi="Garamond" w:cs="Tahoma"/>
        </w:rPr>
        <w:t xml:space="preserve">) o valor </w:t>
      </w:r>
      <w:r w:rsidR="00E905A8">
        <w:rPr>
          <w:rFonts w:ascii="Garamond" w:hAnsi="Garamond" w:cs="Tahoma"/>
        </w:rPr>
        <w:t>de R$ XXXXX</w:t>
      </w:r>
      <w:r w:rsidR="004538F8">
        <w:rPr>
          <w:rFonts w:ascii="Garamond" w:hAnsi="Garamond" w:cs="Tahoma"/>
        </w:rPr>
        <w:t>.</w:t>
      </w:r>
    </w:p>
    <w:p w:rsidR="00E905A8" w:rsidRDefault="00E905A8" w:rsidP="007C5BC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Garamond" w:hAnsi="Garamond" w:cs="Tahoma"/>
        </w:rPr>
      </w:pPr>
    </w:p>
    <w:p w:rsidR="007C5BCA" w:rsidRDefault="007C5BCA" w:rsidP="004538F8">
      <w:pPr>
        <w:pStyle w:val="NormalWeb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rFonts w:ascii="Garamond" w:hAnsi="Garamond" w:cs="Tahoma"/>
        </w:rPr>
      </w:pPr>
    </w:p>
    <w:p w:rsidR="00E905A8" w:rsidRPr="00E905A8" w:rsidRDefault="00E905A8" w:rsidP="007C5BC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Garamond" w:hAnsi="Garamond" w:cs="Tahoma"/>
        </w:rPr>
      </w:pPr>
    </w:p>
    <w:p w:rsidR="008A3432" w:rsidRDefault="008A3432" w:rsidP="007C5BC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Garamond" w:hAnsi="Garamond" w:cs="Tahoma"/>
        </w:rPr>
      </w:pPr>
      <w:r w:rsidRPr="00E905A8">
        <w:rPr>
          <w:rFonts w:ascii="Garamond" w:hAnsi="Garamond" w:cs="Tahoma"/>
        </w:rPr>
        <w:tab/>
        <w:t>Por fim a condenação do condenado nas custas processuais e honorários sucumbências.</w:t>
      </w:r>
    </w:p>
    <w:p w:rsidR="00E905A8" w:rsidRPr="00E905A8" w:rsidRDefault="00E905A8" w:rsidP="007C5BC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Garamond" w:hAnsi="Garamond" w:cs="Tahoma"/>
        </w:rPr>
      </w:pPr>
    </w:p>
    <w:p w:rsidR="00AC5894" w:rsidRPr="00E905A8" w:rsidRDefault="007C5BCA" w:rsidP="008A3432">
      <w:pPr>
        <w:pStyle w:val="NormalWeb"/>
        <w:shd w:val="clear" w:color="auto" w:fill="FFFFFF"/>
        <w:spacing w:before="0" w:beforeAutospacing="0" w:after="300" w:afterAutospacing="0" w:line="360" w:lineRule="atLeast"/>
        <w:ind w:firstLine="708"/>
        <w:jc w:val="both"/>
        <w:rPr>
          <w:rFonts w:ascii="Garamond" w:hAnsi="Garamond" w:cs="Tahoma"/>
        </w:rPr>
      </w:pPr>
      <w:r w:rsidRPr="00E905A8">
        <w:rPr>
          <w:rFonts w:ascii="Garamond" w:hAnsi="Garamond" w:cs="Tahoma"/>
        </w:rPr>
        <w:t>Dá-se a</w:t>
      </w:r>
      <w:r w:rsidR="008A3432" w:rsidRPr="00E905A8">
        <w:rPr>
          <w:rFonts w:ascii="Garamond" w:hAnsi="Garamond" w:cs="Tahoma"/>
        </w:rPr>
        <w:t>o</w:t>
      </w:r>
      <w:r w:rsidRPr="00E905A8">
        <w:rPr>
          <w:rFonts w:ascii="Garamond" w:hAnsi="Garamond" w:cs="Tahoma"/>
        </w:rPr>
        <w:t xml:space="preserve"> presente causa o valor de </w:t>
      </w:r>
      <w:r w:rsidR="00E905A8">
        <w:rPr>
          <w:rFonts w:ascii="Garamond" w:hAnsi="Garamond" w:cs="Tahoma"/>
        </w:rPr>
        <w:t>R$ XXXXXX</w:t>
      </w:r>
    </w:p>
    <w:p w:rsidR="00085FA7" w:rsidRPr="00E905A8" w:rsidRDefault="00085FA7" w:rsidP="00085FA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5" w:name="_Hlk482881190"/>
      <w:bookmarkStart w:id="6" w:name="_Hlk482880653"/>
      <w:r w:rsidRPr="00E905A8">
        <w:rPr>
          <w:rFonts w:ascii="Garamond" w:hAnsi="Garamond" w:cs="Tahoma"/>
          <w:spacing w:val="2"/>
        </w:rPr>
        <w:t xml:space="preserve">Nestes termos, </w:t>
      </w:r>
    </w:p>
    <w:p w:rsidR="00085FA7" w:rsidRPr="00E905A8" w:rsidRDefault="00085FA7" w:rsidP="00085FA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E905A8">
        <w:rPr>
          <w:rFonts w:ascii="Garamond" w:hAnsi="Garamond" w:cs="Tahoma"/>
          <w:spacing w:val="2"/>
        </w:rPr>
        <w:t>pede e espera deferimento.</w:t>
      </w:r>
    </w:p>
    <w:p w:rsidR="00085FA7" w:rsidRPr="00E905A8" w:rsidRDefault="004538F8" w:rsidP="00085FA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Goiânia</w:t>
      </w:r>
      <w:bookmarkStart w:id="7" w:name="_GoBack"/>
      <w:bookmarkEnd w:id="7"/>
      <w:r w:rsidR="00085FA7" w:rsidRPr="00E905A8">
        <w:rPr>
          <w:rFonts w:ascii="Garamond" w:hAnsi="Garamond" w:cs="Tahoma"/>
          <w:spacing w:val="2"/>
        </w:rPr>
        <w:t xml:space="preserve"> ... (dia) de ... (mês) de ... (ano).</w:t>
      </w:r>
    </w:p>
    <w:p w:rsidR="00085FA7" w:rsidRPr="00E905A8" w:rsidRDefault="00085FA7" w:rsidP="00085FA7">
      <w:pPr>
        <w:shd w:val="clear" w:color="auto" w:fill="FFFFFF"/>
        <w:rPr>
          <w:rFonts w:ascii="Garamond" w:hAnsi="Garamond" w:cs="Arial"/>
          <w:sz w:val="20"/>
          <w:szCs w:val="20"/>
          <w:lang w:eastAsia="pt-BR"/>
        </w:rPr>
      </w:pPr>
    </w:p>
    <w:p w:rsidR="00085FA7" w:rsidRPr="00E905A8" w:rsidRDefault="00085FA7" w:rsidP="00085FA7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E905A8">
        <w:rPr>
          <w:rFonts w:ascii="Garamond" w:hAnsi="Garamond" w:cs="Tahoma"/>
          <w:b/>
          <w:sz w:val="24"/>
          <w:szCs w:val="24"/>
        </w:rPr>
        <w:t>ADVOGADO</w:t>
      </w:r>
    </w:p>
    <w:p w:rsidR="00085FA7" w:rsidRPr="00E905A8" w:rsidRDefault="00085FA7" w:rsidP="00085FA7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E905A8">
        <w:rPr>
          <w:rFonts w:ascii="Garamond" w:hAnsi="Garamond" w:cs="Tahoma"/>
          <w:sz w:val="24"/>
          <w:szCs w:val="24"/>
        </w:rPr>
        <w:t>OAB n° .... - UF</w:t>
      </w:r>
    </w:p>
    <w:bookmarkEnd w:id="5"/>
    <w:p w:rsidR="00085FA7" w:rsidRPr="00E905A8" w:rsidRDefault="00085FA7" w:rsidP="00085FA7">
      <w:pPr>
        <w:spacing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6"/>
    <w:p w:rsidR="00CD3D73" w:rsidRPr="00E905A8" w:rsidRDefault="00CD3D73" w:rsidP="00CD3D73">
      <w:pPr>
        <w:rPr>
          <w:rFonts w:ascii="Garamond" w:hAnsi="Garamond" w:cs="Tahoma"/>
          <w:sz w:val="24"/>
          <w:szCs w:val="24"/>
        </w:rPr>
      </w:pPr>
    </w:p>
    <w:sectPr w:rsidR="00CD3D73" w:rsidRPr="00E905A8" w:rsidSect="00E0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B00" w:rsidRDefault="003C0B00" w:rsidP="00CD3D73">
      <w:pPr>
        <w:spacing w:line="240" w:lineRule="auto"/>
      </w:pPr>
      <w:r>
        <w:separator/>
      </w:r>
    </w:p>
  </w:endnote>
  <w:endnote w:type="continuationSeparator" w:id="0">
    <w:p w:rsidR="003C0B00" w:rsidRDefault="003C0B00" w:rsidP="00CD3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B00" w:rsidRDefault="003C0B00" w:rsidP="00CD3D73">
      <w:pPr>
        <w:spacing w:line="240" w:lineRule="auto"/>
      </w:pPr>
      <w:r>
        <w:separator/>
      </w:r>
    </w:p>
  </w:footnote>
  <w:footnote w:type="continuationSeparator" w:id="0">
    <w:p w:rsidR="003C0B00" w:rsidRDefault="003C0B00" w:rsidP="00CD3D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73"/>
    <w:rsid w:val="00053EF4"/>
    <w:rsid w:val="00063F41"/>
    <w:rsid w:val="00085FA7"/>
    <w:rsid w:val="000F4107"/>
    <w:rsid w:val="001C0314"/>
    <w:rsid w:val="00343FBD"/>
    <w:rsid w:val="00375B43"/>
    <w:rsid w:val="003C0B00"/>
    <w:rsid w:val="004104D1"/>
    <w:rsid w:val="004538F8"/>
    <w:rsid w:val="004D64F5"/>
    <w:rsid w:val="00535240"/>
    <w:rsid w:val="00553158"/>
    <w:rsid w:val="005B7C20"/>
    <w:rsid w:val="00707DF6"/>
    <w:rsid w:val="007C5BCA"/>
    <w:rsid w:val="00854382"/>
    <w:rsid w:val="00854FB3"/>
    <w:rsid w:val="008A3432"/>
    <w:rsid w:val="009D3033"/>
    <w:rsid w:val="00A2674E"/>
    <w:rsid w:val="00A72F7D"/>
    <w:rsid w:val="00AC5894"/>
    <w:rsid w:val="00AF00AB"/>
    <w:rsid w:val="00CD3D73"/>
    <w:rsid w:val="00DB722F"/>
    <w:rsid w:val="00E03EA8"/>
    <w:rsid w:val="00E44A11"/>
    <w:rsid w:val="00E66236"/>
    <w:rsid w:val="00E75CAF"/>
    <w:rsid w:val="00E81B30"/>
    <w:rsid w:val="00E905A8"/>
    <w:rsid w:val="00F33724"/>
    <w:rsid w:val="00F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7228B"/>
  <w15:docId w15:val="{701E89BB-6082-49A8-82FC-74BD86E1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3D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D73"/>
  </w:style>
  <w:style w:type="paragraph" w:styleId="Rodap">
    <w:name w:val="footer"/>
    <w:basedOn w:val="Normal"/>
    <w:link w:val="RodapChar"/>
    <w:uiPriority w:val="99"/>
    <w:unhideWhenUsed/>
    <w:rsid w:val="00CD3D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D73"/>
  </w:style>
  <w:style w:type="paragraph" w:styleId="NormalWeb">
    <w:name w:val="Normal (Web)"/>
    <w:basedOn w:val="Normal"/>
    <w:uiPriority w:val="99"/>
    <w:unhideWhenUsed/>
    <w:rsid w:val="00CD3D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5BCA"/>
  </w:style>
  <w:style w:type="character" w:styleId="Hyperlink">
    <w:name w:val="Hyperlink"/>
    <w:basedOn w:val="Fontepargpadro"/>
    <w:uiPriority w:val="99"/>
    <w:semiHidden/>
    <w:unhideWhenUsed/>
    <w:rsid w:val="007C5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0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8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376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552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918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95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54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071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1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308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8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7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1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1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3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4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91735/c%C3%B3digo-processo-civil-lei-5869-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63631/artigo-652-da-lei-n-5869-de-11-de-janeiro-de-19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Francisco</dc:creator>
  <cp:lastModifiedBy>Microsoft Office User</cp:lastModifiedBy>
  <cp:revision>8</cp:revision>
  <cp:lastPrinted>2016-03-18T20:25:00Z</cp:lastPrinted>
  <dcterms:created xsi:type="dcterms:W3CDTF">2016-03-17T17:15:00Z</dcterms:created>
  <dcterms:modified xsi:type="dcterms:W3CDTF">2019-02-20T18:15:00Z</dcterms:modified>
</cp:coreProperties>
</file>