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03F97" w:rsidRPr="00014F72" w:rsidRDefault="00703F97" w:rsidP="00703F9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Garamond" w:hAnsi="Garamond" w:cs="Tahoma"/>
          <w:spacing w:val="2"/>
        </w:rPr>
      </w:pPr>
      <w:bookmarkStart w:id="0" w:name="_Hlk482884766"/>
      <w:bookmarkStart w:id="1" w:name="_Hlk482880626"/>
      <w:r w:rsidRPr="00014F72">
        <w:rPr>
          <w:rFonts w:ascii="Garamond" w:hAnsi="Garamond" w:cs="Tahoma"/>
          <w:b/>
          <w:bCs/>
          <w:spacing w:val="2"/>
        </w:rPr>
        <w:t xml:space="preserve">EXCELENTÍSSIMO </w:t>
      </w:r>
      <w:r w:rsidR="00C27BE7">
        <w:rPr>
          <w:rFonts w:ascii="Garamond" w:hAnsi="Garamond" w:cs="Tahoma"/>
          <w:b/>
          <w:bCs/>
          <w:spacing w:val="2"/>
        </w:rPr>
        <w:t>JUIZO</w:t>
      </w:r>
      <w:bookmarkStart w:id="2" w:name="_GoBack"/>
      <w:bookmarkEnd w:id="2"/>
      <w:r w:rsidRPr="00014F72">
        <w:rPr>
          <w:rFonts w:ascii="Garamond" w:hAnsi="Garamond" w:cs="Tahoma"/>
          <w:b/>
          <w:bCs/>
          <w:spacing w:val="2"/>
        </w:rPr>
        <w:t xml:space="preserve"> DA ____ª VARA CÍVEL (JUIZADO ESPECIAL) DA COMARCA DE CIDADE-ESTADO</w:t>
      </w:r>
    </w:p>
    <w:bookmarkEnd w:id="0"/>
    <w:p w:rsidR="00703F97" w:rsidRPr="00014F72" w:rsidRDefault="00703F97" w:rsidP="00703F9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703F97" w:rsidRPr="00014F72" w:rsidRDefault="00703F97" w:rsidP="00703F9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703F97" w:rsidRPr="00014F72" w:rsidRDefault="00703F97" w:rsidP="00703F9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spacing w:val="2"/>
        </w:rPr>
      </w:pPr>
      <w:bookmarkStart w:id="3" w:name="_Hlk482884762"/>
      <w:r w:rsidRPr="00014F72">
        <w:rPr>
          <w:rFonts w:ascii="Garamond" w:hAnsi="Garamond" w:cs="Tahoma"/>
          <w:b/>
          <w:bCs/>
          <w:spacing w:val="2"/>
        </w:rPr>
        <w:t>... (nome completo em negrito do reclamante)</w:t>
      </w:r>
      <w:r w:rsidRPr="00014F72">
        <w:rPr>
          <w:rFonts w:ascii="Garamond" w:hAnsi="Garamond" w:cs="Tahoma"/>
          <w:spacing w:val="2"/>
        </w:rPr>
        <w:t xml:space="preserve">, ... (nacionalidade), ... (estado civil), ... (profissão), portador do CPF/MF nº ..., com Documento de Identidade de n° ..., residente e domiciliado na </w:t>
      </w:r>
      <w:bookmarkStart w:id="4" w:name="_Hlk482693071"/>
      <w:r w:rsidRPr="00014F72">
        <w:rPr>
          <w:rFonts w:ascii="Garamond" w:hAnsi="Garamond" w:cs="Tahoma"/>
          <w:spacing w:val="2"/>
        </w:rPr>
        <w:t>Rua ..., n. ..., ... (bairro), CEP: ..., ... (Município – UF)</w:t>
      </w:r>
      <w:bookmarkEnd w:id="4"/>
      <w:r w:rsidRPr="00014F72">
        <w:rPr>
          <w:rFonts w:ascii="Garamond" w:hAnsi="Garamond" w:cs="Tahoma"/>
          <w:spacing w:val="2"/>
        </w:rPr>
        <w:t>, vem respeitosamente perante a Vossa Excelência propor:</w:t>
      </w:r>
    </w:p>
    <w:bookmarkEnd w:id="1"/>
    <w:bookmarkEnd w:id="3"/>
    <w:p w:rsidR="006B5CEE" w:rsidRPr="00014F72" w:rsidRDefault="006B5CEE">
      <w:pPr>
        <w:spacing w:after="120" w:line="100" w:lineRule="atLeast"/>
        <w:ind w:firstLine="1418"/>
        <w:jc w:val="both"/>
        <w:rPr>
          <w:rFonts w:ascii="Garamond" w:hAnsi="Garamond" w:cs="Tahoma"/>
        </w:rPr>
      </w:pPr>
    </w:p>
    <w:p w:rsidR="006B5CEE" w:rsidRPr="00014F72" w:rsidRDefault="006B5CEE">
      <w:pPr>
        <w:spacing w:after="120" w:line="100" w:lineRule="atLeast"/>
        <w:ind w:firstLine="1418"/>
        <w:jc w:val="both"/>
        <w:rPr>
          <w:rFonts w:ascii="Garamond" w:hAnsi="Garamond" w:cs="Tahoma"/>
        </w:rPr>
      </w:pPr>
    </w:p>
    <w:p w:rsidR="00CD2080" w:rsidRPr="00014F72" w:rsidRDefault="00E449E3">
      <w:pPr>
        <w:spacing w:after="120" w:line="100" w:lineRule="atLeast"/>
        <w:jc w:val="center"/>
        <w:rPr>
          <w:rFonts w:ascii="Garamond" w:hAnsi="Garamond" w:cs="Tahoma"/>
        </w:rPr>
      </w:pPr>
      <w:r w:rsidRPr="00014F72">
        <w:rPr>
          <w:rFonts w:ascii="Garamond" w:hAnsi="Garamond" w:cs="Tahoma"/>
          <w:b/>
        </w:rPr>
        <w:t>AÇÃO REVISIONAL ALIMENTOS</w:t>
      </w:r>
      <w:r w:rsidRPr="00014F72">
        <w:rPr>
          <w:rFonts w:ascii="Garamond" w:hAnsi="Garamond" w:cs="Tahoma"/>
        </w:rPr>
        <w:t xml:space="preserve"> </w:t>
      </w:r>
    </w:p>
    <w:p w:rsidR="006B5CEE" w:rsidRPr="00014F72" w:rsidRDefault="006B5CEE">
      <w:pPr>
        <w:spacing w:after="120" w:line="100" w:lineRule="atLeast"/>
        <w:jc w:val="center"/>
        <w:rPr>
          <w:rFonts w:ascii="Garamond" w:hAnsi="Garamond" w:cs="Tahoma"/>
        </w:rPr>
      </w:pPr>
    </w:p>
    <w:p w:rsidR="00703F97" w:rsidRPr="00014F72" w:rsidRDefault="00703F97" w:rsidP="00703F97">
      <w:pPr>
        <w:pStyle w:val="NormalWeb"/>
        <w:shd w:val="clear" w:color="auto" w:fill="FFFFFF"/>
        <w:tabs>
          <w:tab w:val="left" w:pos="5400"/>
        </w:tabs>
        <w:spacing w:before="240" w:after="300" w:line="390" w:lineRule="atLeast"/>
        <w:jc w:val="both"/>
        <w:rPr>
          <w:rFonts w:ascii="Garamond" w:hAnsi="Garamond" w:cs="Tahoma"/>
          <w:spacing w:val="2"/>
        </w:rPr>
      </w:pPr>
      <w:bookmarkStart w:id="5" w:name="_Hlk482884621"/>
      <w:r w:rsidRPr="00014F72">
        <w:rPr>
          <w:rFonts w:ascii="Garamond" w:hAnsi="Garamond" w:cs="Tahoma"/>
          <w:spacing w:val="2"/>
        </w:rPr>
        <w:t xml:space="preserve">em face de </w:t>
      </w:r>
      <w:r w:rsidRPr="00014F72">
        <w:rPr>
          <w:rFonts w:ascii="Garamond" w:hAnsi="Garamond" w:cs="Tahoma"/>
          <w:b/>
          <w:spacing w:val="2"/>
        </w:rPr>
        <w:t>... (nome em negrito do reclamado)</w:t>
      </w:r>
      <w:r w:rsidRPr="00014F72">
        <w:rPr>
          <w:rFonts w:ascii="Garamond" w:hAnsi="Garamond" w:cs="Tahoma"/>
          <w:spacing w:val="2"/>
        </w:rPr>
        <w:t>, ... (indicar se é pessoa física ou jurídica), com CPF/CNPJ de n. ..., com sede na Rua ..., n. ..., ... (bairro), CEP: ..., ... (Município– UF), pelas razões de fato e de direito que passa a aduzir e no final requer.:</w:t>
      </w:r>
    </w:p>
    <w:bookmarkEnd w:id="5"/>
    <w:p w:rsidR="003370DA" w:rsidRPr="00014F72" w:rsidRDefault="003370DA" w:rsidP="003370DA">
      <w:pPr>
        <w:spacing w:after="120" w:line="100" w:lineRule="atLeast"/>
        <w:jc w:val="both"/>
        <w:rPr>
          <w:rFonts w:ascii="Garamond" w:hAnsi="Garamond" w:cs="Tahoma"/>
        </w:rPr>
      </w:pPr>
    </w:p>
    <w:p w:rsidR="00833561" w:rsidRPr="00014F72" w:rsidRDefault="00833561" w:rsidP="00833561">
      <w:pPr>
        <w:spacing w:line="360" w:lineRule="auto"/>
        <w:rPr>
          <w:rFonts w:ascii="Garamond" w:hAnsi="Garamond"/>
          <w:b/>
          <w:color w:val="000000"/>
          <w:u w:val="single"/>
        </w:rPr>
      </w:pPr>
      <w:r w:rsidRPr="00014F72">
        <w:rPr>
          <w:rFonts w:ascii="Garamond" w:hAnsi="Garamond"/>
          <w:b/>
          <w:color w:val="000000"/>
          <w:u w:val="single"/>
        </w:rPr>
        <w:t>JUSTIÇA GRATUITA:</w:t>
      </w:r>
    </w:p>
    <w:p w:rsidR="00833561" w:rsidRPr="00014F72" w:rsidRDefault="00833561" w:rsidP="00833561">
      <w:pPr>
        <w:spacing w:line="360" w:lineRule="auto"/>
        <w:rPr>
          <w:rFonts w:ascii="Garamond" w:hAnsi="Garamond"/>
          <w:color w:val="000000"/>
        </w:rPr>
      </w:pPr>
    </w:p>
    <w:p w:rsidR="00833561" w:rsidRPr="00014F72" w:rsidRDefault="00833561" w:rsidP="00833561">
      <w:pPr>
        <w:spacing w:line="360" w:lineRule="auto"/>
        <w:rPr>
          <w:rFonts w:ascii="Garamond" w:hAnsi="Garamond"/>
          <w:color w:val="000000"/>
        </w:rPr>
      </w:pPr>
      <w:r w:rsidRPr="00014F72">
        <w:rPr>
          <w:rFonts w:ascii="Garamond" w:hAnsi="Garamond"/>
          <w:color w:val="000000"/>
        </w:rPr>
        <w:tab/>
        <w:t>O requerente valendo-se da legislação, </w:t>
      </w:r>
      <w:r w:rsidRPr="00014F72">
        <w:rPr>
          <w:rFonts w:ascii="Garamond" w:hAnsi="Garamond"/>
          <w:color w:val="000000"/>
          <w:u w:val="single"/>
        </w:rPr>
        <w:t>requer que sejam concedidos os benefícios da justiça gratuita uma vez que não reúne qualquer condição de custear as mínimas despesas decorrentes do processo</w:t>
      </w:r>
      <w:r w:rsidRPr="00014F72">
        <w:rPr>
          <w:rFonts w:ascii="Garamond" w:hAnsi="Garamond"/>
          <w:color w:val="000000"/>
        </w:rPr>
        <w:t>.</w:t>
      </w:r>
    </w:p>
    <w:p w:rsidR="00833561" w:rsidRPr="00014F72" w:rsidRDefault="00833561" w:rsidP="00833561">
      <w:pPr>
        <w:spacing w:line="360" w:lineRule="auto"/>
        <w:rPr>
          <w:rFonts w:ascii="Garamond" w:hAnsi="Garamond"/>
          <w:color w:val="000000"/>
        </w:rPr>
      </w:pPr>
    </w:p>
    <w:p w:rsidR="00833561" w:rsidRPr="00014F72" w:rsidRDefault="00833561" w:rsidP="00833561">
      <w:pPr>
        <w:spacing w:line="360" w:lineRule="auto"/>
        <w:rPr>
          <w:rFonts w:ascii="Garamond" w:hAnsi="Garamond"/>
          <w:color w:val="000000"/>
        </w:rPr>
      </w:pPr>
      <w:r w:rsidRPr="00014F72">
        <w:rPr>
          <w:rFonts w:ascii="Garamond" w:hAnsi="Garamond"/>
          <w:color w:val="000000"/>
        </w:rPr>
        <w:tab/>
        <w:t>Ocorre Meritíssimo que este requerente, não se encontra sem condição de arcar com as custas judiciárias, uma vez que não conta mais com os vencimentos quais gozava, sendo ainda que o valor outrora fixado em sede de pensão se faz altíssimo, razão da presente demanda, salientando-se ainda que possui diversas despesas, quais são acostadas em anexo ao presente auto,</w:t>
      </w:r>
      <w:r w:rsidRPr="00014F72">
        <w:rPr>
          <w:rFonts w:ascii="Garamond" w:hAnsi="Garamond"/>
          <w:color w:val="000000"/>
        </w:rPr>
        <w:tab/>
        <w:t>Nesse sentido trata o artigo 1º, parágrafo 2º, Lei 5.478/68:</w:t>
      </w:r>
    </w:p>
    <w:p w:rsidR="00833561" w:rsidRPr="00014F72" w:rsidRDefault="00833561" w:rsidP="00833561">
      <w:pPr>
        <w:spacing w:line="360" w:lineRule="auto"/>
        <w:rPr>
          <w:rFonts w:ascii="Garamond" w:hAnsi="Garamond"/>
          <w:color w:val="000000"/>
        </w:rPr>
      </w:pPr>
    </w:p>
    <w:p w:rsidR="00833561" w:rsidRPr="00014F72" w:rsidRDefault="00833561" w:rsidP="00833561">
      <w:pPr>
        <w:spacing w:line="360" w:lineRule="auto"/>
        <w:ind w:left="2268" w:right="627"/>
        <w:rPr>
          <w:rFonts w:ascii="Garamond" w:hAnsi="Garamond"/>
          <w:color w:val="000000"/>
        </w:rPr>
      </w:pPr>
      <w:r w:rsidRPr="00014F72">
        <w:rPr>
          <w:rFonts w:ascii="Garamond" w:hAnsi="Garamond"/>
          <w:color w:val="000000"/>
        </w:rPr>
        <w:t>“Art. 1º A ação de alimentos é de rito especial, independe de prévia distribuição e de anterior concessão do benefício de gratuidade.</w:t>
      </w:r>
    </w:p>
    <w:p w:rsidR="00833561" w:rsidRPr="00014F72" w:rsidRDefault="00833561" w:rsidP="00833561">
      <w:pPr>
        <w:spacing w:line="360" w:lineRule="auto"/>
        <w:ind w:left="2268" w:right="627"/>
        <w:rPr>
          <w:rFonts w:ascii="Garamond" w:hAnsi="Garamond"/>
          <w:color w:val="000000"/>
        </w:rPr>
      </w:pPr>
      <w:r w:rsidRPr="00014F72">
        <w:rPr>
          <w:rFonts w:ascii="Garamond" w:hAnsi="Garamond"/>
          <w:color w:val="000000"/>
        </w:rPr>
        <w:t xml:space="preserve">§ 2º A parte que não estiver em condições de pagar as custas do processo, sem prejuízo do sustento próprio ou de sua família, </w:t>
      </w:r>
      <w:r w:rsidRPr="00014F72">
        <w:rPr>
          <w:rFonts w:ascii="Garamond" w:hAnsi="Garamond"/>
          <w:color w:val="000000"/>
        </w:rPr>
        <w:lastRenderedPageBreak/>
        <w:t>gozará do benefício da gratuidade, por simples afirmativa dessas condições perante o Juiz, sob pena de pagamento até o décuplo das custas judiciais.”</w:t>
      </w:r>
    </w:p>
    <w:p w:rsidR="00833561" w:rsidRPr="00014F72" w:rsidRDefault="00833561" w:rsidP="00833561">
      <w:pPr>
        <w:spacing w:line="360" w:lineRule="auto"/>
        <w:rPr>
          <w:rFonts w:ascii="Garamond" w:hAnsi="Garamond"/>
          <w:color w:val="000000"/>
        </w:rPr>
      </w:pPr>
    </w:p>
    <w:p w:rsidR="00833561" w:rsidRPr="00014F72" w:rsidRDefault="00833561" w:rsidP="00833561">
      <w:pPr>
        <w:spacing w:line="360" w:lineRule="auto"/>
        <w:rPr>
          <w:rFonts w:ascii="Garamond" w:hAnsi="Garamond"/>
          <w:color w:val="000000"/>
        </w:rPr>
      </w:pPr>
      <w:r w:rsidRPr="00014F72">
        <w:rPr>
          <w:rFonts w:ascii="Garamond" w:hAnsi="Garamond"/>
          <w:color w:val="000000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833561" w:rsidRPr="00014F72" w:rsidRDefault="00833561" w:rsidP="00833561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</w:rPr>
      </w:pPr>
      <w:r w:rsidRPr="00014F72">
        <w:rPr>
          <w:rFonts w:ascii="Garamond" w:hAnsi="Garamond"/>
          <w:color w:val="000000"/>
        </w:rPr>
        <w:t>Nossos Tribunais têm-se manifestado positivamente acerca do assunto:</w:t>
      </w:r>
    </w:p>
    <w:p w:rsidR="00833561" w:rsidRPr="00014F72" w:rsidRDefault="00833561" w:rsidP="00833561">
      <w:pPr>
        <w:shd w:val="clear" w:color="auto" w:fill="FFFFFF"/>
        <w:spacing w:after="324" w:line="360" w:lineRule="auto"/>
        <w:ind w:left="2268"/>
        <w:rPr>
          <w:rFonts w:ascii="Garamond" w:hAnsi="Garamond"/>
          <w:iCs/>
          <w:color w:val="000000"/>
        </w:rPr>
      </w:pPr>
      <w:r w:rsidRPr="00014F72">
        <w:rPr>
          <w:rFonts w:ascii="Garamond" w:hAnsi="Garamond"/>
          <w:iCs/>
          <w:color w:val="000000"/>
        </w:rPr>
        <w:t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Belo  Horizonte, de 10.09.1975, cf.  ADCOAS 1976 Nº 43456, pág. 501).</w:t>
      </w:r>
    </w:p>
    <w:p w:rsidR="00833561" w:rsidRPr="00014F72" w:rsidRDefault="00833561" w:rsidP="00833561">
      <w:pPr>
        <w:shd w:val="clear" w:color="auto" w:fill="FFFFFF"/>
        <w:spacing w:after="324" w:line="360" w:lineRule="auto"/>
        <w:ind w:left="2268"/>
        <w:rPr>
          <w:rFonts w:ascii="Garamond" w:hAnsi="Garamond"/>
          <w:color w:val="000000"/>
        </w:rPr>
      </w:pPr>
    </w:p>
    <w:p w:rsidR="00833561" w:rsidRPr="00014F72" w:rsidRDefault="00833561" w:rsidP="00833561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</w:rPr>
      </w:pPr>
      <w:r w:rsidRPr="00014F72">
        <w:rPr>
          <w:rFonts w:ascii="Garamond" w:hAnsi="Garamond"/>
          <w:bCs/>
          <w:color w:val="000000"/>
        </w:rPr>
        <w:t>Portanto, para a concessão do benefício da justiça gratuita, basta a simples afirmação da requerente de sua condição atual.</w:t>
      </w:r>
    </w:p>
    <w:p w:rsidR="00833561" w:rsidRPr="00014F72" w:rsidRDefault="00833561" w:rsidP="00833561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</w:rPr>
      </w:pPr>
      <w:r w:rsidRPr="00014F72">
        <w:rPr>
          <w:rFonts w:ascii="Garamond" w:hAnsi="Garamond"/>
          <w:color w:val="000000"/>
        </w:rPr>
        <w:t>Desta forma, o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p w:rsidR="003370DA" w:rsidRPr="00014F72" w:rsidRDefault="003370DA" w:rsidP="003370DA">
      <w:pPr>
        <w:jc w:val="both"/>
        <w:rPr>
          <w:rFonts w:ascii="Garamond" w:hAnsi="Garamond" w:cs="Tahoma"/>
          <w:b/>
        </w:rPr>
      </w:pPr>
    </w:p>
    <w:p w:rsidR="003370DA" w:rsidRPr="00014F72" w:rsidRDefault="003370DA" w:rsidP="005A317C">
      <w:pPr>
        <w:spacing w:after="120" w:line="100" w:lineRule="atLeast"/>
        <w:ind w:firstLine="1418"/>
        <w:jc w:val="both"/>
        <w:rPr>
          <w:rFonts w:ascii="Garamond" w:hAnsi="Garamond" w:cs="Tahoma"/>
          <w:b/>
        </w:rPr>
      </w:pPr>
    </w:p>
    <w:p w:rsidR="00833561" w:rsidRPr="00014F72" w:rsidRDefault="00833561" w:rsidP="005A317C">
      <w:pPr>
        <w:spacing w:after="120" w:line="100" w:lineRule="atLeast"/>
        <w:ind w:firstLine="1418"/>
        <w:jc w:val="both"/>
        <w:rPr>
          <w:rFonts w:ascii="Garamond" w:hAnsi="Garamond" w:cs="Tahoma"/>
          <w:b/>
        </w:rPr>
      </w:pPr>
    </w:p>
    <w:p w:rsidR="00833561" w:rsidRPr="00014F72" w:rsidRDefault="00833561" w:rsidP="005A317C">
      <w:pPr>
        <w:spacing w:after="120" w:line="100" w:lineRule="atLeast"/>
        <w:ind w:firstLine="1418"/>
        <w:jc w:val="both"/>
        <w:rPr>
          <w:rFonts w:ascii="Garamond" w:hAnsi="Garamond" w:cs="Tahoma"/>
          <w:b/>
        </w:rPr>
      </w:pPr>
    </w:p>
    <w:p w:rsidR="00833561" w:rsidRPr="00014F72" w:rsidRDefault="00833561" w:rsidP="005A317C">
      <w:pPr>
        <w:spacing w:after="120" w:line="100" w:lineRule="atLeast"/>
        <w:ind w:firstLine="1418"/>
        <w:jc w:val="both"/>
        <w:rPr>
          <w:rFonts w:ascii="Garamond" w:hAnsi="Garamond" w:cs="Tahoma"/>
        </w:rPr>
      </w:pPr>
    </w:p>
    <w:p w:rsidR="00CD2080" w:rsidRPr="00014F72" w:rsidRDefault="00E449E3" w:rsidP="006B5CEE">
      <w:pPr>
        <w:pStyle w:val="Ttulo1"/>
        <w:spacing w:after="120" w:line="100" w:lineRule="atLeast"/>
        <w:jc w:val="both"/>
        <w:rPr>
          <w:rFonts w:cs="Tahoma"/>
          <w:sz w:val="24"/>
          <w:szCs w:val="24"/>
        </w:rPr>
      </w:pPr>
      <w:r w:rsidRPr="00014F72">
        <w:rPr>
          <w:rFonts w:cs="Tahoma"/>
          <w:sz w:val="24"/>
          <w:szCs w:val="24"/>
        </w:rPr>
        <w:t>DOS FATOS</w:t>
      </w:r>
      <w:r w:rsidR="00703F97" w:rsidRPr="00014F72">
        <w:rPr>
          <w:rFonts w:cs="Tahoma"/>
          <w:sz w:val="24"/>
          <w:szCs w:val="24"/>
        </w:rPr>
        <w:t xml:space="preserve"> E DO DIREITO</w:t>
      </w:r>
    </w:p>
    <w:p w:rsidR="006B5CEE" w:rsidRPr="00014F72" w:rsidRDefault="006B5CEE" w:rsidP="006B5CEE">
      <w:pPr>
        <w:spacing w:after="120" w:line="100" w:lineRule="atLeast"/>
        <w:jc w:val="both"/>
        <w:rPr>
          <w:rFonts w:ascii="Garamond" w:hAnsi="Garamond" w:cs="Tahoma"/>
        </w:rPr>
      </w:pPr>
    </w:p>
    <w:p w:rsidR="00CD2080" w:rsidRPr="00014F72" w:rsidRDefault="006A6EA6" w:rsidP="006B5CEE">
      <w:pPr>
        <w:spacing w:after="120" w:line="100" w:lineRule="atLeast"/>
        <w:ind w:firstLine="432"/>
        <w:jc w:val="both"/>
        <w:rPr>
          <w:rFonts w:ascii="Garamond" w:hAnsi="Garamond" w:cs="Tahoma"/>
        </w:rPr>
      </w:pPr>
      <w:r w:rsidRPr="00014F72">
        <w:rPr>
          <w:rFonts w:ascii="Garamond" w:hAnsi="Garamond" w:cs="Tahoma"/>
        </w:rPr>
        <w:lastRenderedPageBreak/>
        <w:t>Os requerentes, nascidos</w:t>
      </w:r>
      <w:r w:rsidR="00E449E3" w:rsidRPr="00014F72">
        <w:rPr>
          <w:rFonts w:ascii="Garamond" w:hAnsi="Garamond" w:cs="Tahoma"/>
        </w:rPr>
        <w:t xml:space="preserve"> em </w:t>
      </w:r>
      <w:r w:rsidR="00DC0E58" w:rsidRPr="00014F72">
        <w:rPr>
          <w:rFonts w:ascii="Garamond" w:hAnsi="Garamond" w:cs="Tahoma"/>
          <w:color w:val="000000" w:themeColor="text1"/>
        </w:rPr>
        <w:t>------------------</w:t>
      </w:r>
      <w:r w:rsidR="00703F97" w:rsidRPr="00014F72">
        <w:rPr>
          <w:rFonts w:ascii="Garamond" w:hAnsi="Garamond" w:cs="Tahoma"/>
          <w:color w:val="000000" w:themeColor="text1"/>
        </w:rPr>
        <w:t xml:space="preserve"> </w:t>
      </w:r>
      <w:r w:rsidR="00E449E3" w:rsidRPr="00014F72">
        <w:rPr>
          <w:rFonts w:ascii="Garamond" w:hAnsi="Garamond" w:cs="Tahoma"/>
        </w:rPr>
        <w:t xml:space="preserve">, </w:t>
      </w:r>
      <w:r w:rsidRPr="00014F72">
        <w:rPr>
          <w:rFonts w:ascii="Garamond" w:hAnsi="Garamond" w:cs="Tahoma"/>
        </w:rPr>
        <w:t>são filhos</w:t>
      </w:r>
      <w:r w:rsidR="00E449E3" w:rsidRPr="00014F72">
        <w:rPr>
          <w:rFonts w:ascii="Garamond" w:hAnsi="Garamond" w:cs="Tahoma"/>
        </w:rPr>
        <w:t xml:space="preserve"> d</w:t>
      </w:r>
      <w:r w:rsidR="00E449E3" w:rsidRPr="00014F72">
        <w:rPr>
          <w:rFonts w:ascii="Garamond" w:hAnsi="Garamond" w:cs="Tahoma"/>
          <w:color w:val="000000" w:themeColor="text1"/>
        </w:rPr>
        <w:t xml:space="preserve">e </w:t>
      </w:r>
      <w:r w:rsidR="00703F97" w:rsidRPr="00014F72">
        <w:rPr>
          <w:rFonts w:ascii="Garamond" w:hAnsi="Garamond" w:cs="Tahoma"/>
          <w:b/>
          <w:bCs/>
          <w:color w:val="000000" w:themeColor="text1"/>
        </w:rPr>
        <w:t xml:space="preserve">... </w:t>
      </w:r>
      <w:r w:rsidR="00E449E3" w:rsidRPr="00014F72">
        <w:rPr>
          <w:rFonts w:ascii="Garamond" w:hAnsi="Garamond" w:cs="Tahoma"/>
          <w:color w:val="000000" w:themeColor="text1"/>
        </w:rPr>
        <w:t xml:space="preserve">e </w:t>
      </w:r>
      <w:r w:rsidR="00703F97" w:rsidRPr="00014F72">
        <w:rPr>
          <w:rFonts w:ascii="Garamond" w:hAnsi="Garamond" w:cs="Tahoma"/>
          <w:bCs/>
          <w:color w:val="000000" w:themeColor="text1"/>
        </w:rPr>
        <w:t xml:space="preserve">... </w:t>
      </w:r>
      <w:r w:rsidR="00E449E3" w:rsidRPr="00014F72">
        <w:rPr>
          <w:rFonts w:ascii="Garamond" w:hAnsi="Garamond" w:cs="Tahoma"/>
          <w:b/>
          <w:bCs/>
          <w:color w:val="000000" w:themeColor="text1"/>
          <w:u w:val="single"/>
        </w:rPr>
        <w:t>,</w:t>
      </w:r>
      <w:r w:rsidR="00E449E3" w:rsidRPr="00014F72">
        <w:rPr>
          <w:rFonts w:ascii="Garamond" w:hAnsi="Garamond" w:cs="Tahoma"/>
          <w:color w:val="000000" w:themeColor="text1"/>
        </w:rPr>
        <w:t xml:space="preserve"> </w:t>
      </w:r>
      <w:r w:rsidR="00E449E3" w:rsidRPr="00014F72">
        <w:rPr>
          <w:rFonts w:ascii="Garamond" w:hAnsi="Garamond" w:cs="Tahoma"/>
        </w:rPr>
        <w:t>conforme prova a</w:t>
      </w:r>
      <w:r w:rsidRPr="00014F72">
        <w:rPr>
          <w:rFonts w:ascii="Garamond" w:hAnsi="Garamond" w:cs="Tahoma"/>
        </w:rPr>
        <w:t>s</w:t>
      </w:r>
      <w:r w:rsidR="00E449E3" w:rsidRPr="00014F72">
        <w:rPr>
          <w:rFonts w:ascii="Garamond" w:hAnsi="Garamond" w:cs="Tahoma"/>
        </w:rPr>
        <w:t xml:space="preserve"> cópia</w:t>
      </w:r>
      <w:r w:rsidRPr="00014F72">
        <w:rPr>
          <w:rFonts w:ascii="Garamond" w:hAnsi="Garamond" w:cs="Tahoma"/>
        </w:rPr>
        <w:t>s</w:t>
      </w:r>
      <w:r w:rsidR="00E449E3" w:rsidRPr="00014F72">
        <w:rPr>
          <w:rFonts w:ascii="Garamond" w:hAnsi="Garamond" w:cs="Tahoma"/>
        </w:rPr>
        <w:t xml:space="preserve"> da</w:t>
      </w:r>
      <w:r w:rsidRPr="00014F72">
        <w:rPr>
          <w:rFonts w:ascii="Garamond" w:hAnsi="Garamond" w:cs="Tahoma"/>
        </w:rPr>
        <w:t>s Certidões</w:t>
      </w:r>
      <w:r w:rsidR="00E449E3" w:rsidRPr="00014F72">
        <w:rPr>
          <w:rFonts w:ascii="Garamond" w:hAnsi="Garamond" w:cs="Tahoma"/>
        </w:rPr>
        <w:t xml:space="preserve"> de Nascimento anexadas à petição inicial;</w:t>
      </w:r>
    </w:p>
    <w:p w:rsidR="00DC0E58" w:rsidRPr="00014F72" w:rsidRDefault="00DC0E58" w:rsidP="006B5CEE">
      <w:pPr>
        <w:spacing w:after="120" w:line="100" w:lineRule="atLeast"/>
        <w:ind w:firstLine="432"/>
        <w:jc w:val="both"/>
        <w:rPr>
          <w:rFonts w:ascii="Garamond" w:hAnsi="Garamond" w:cs="Tahoma"/>
        </w:rPr>
      </w:pPr>
    </w:p>
    <w:p w:rsidR="00CD2080" w:rsidRPr="00014F72" w:rsidRDefault="00E449E3" w:rsidP="006B5CEE">
      <w:pPr>
        <w:spacing w:after="120" w:line="100" w:lineRule="atLeast"/>
        <w:ind w:firstLine="432"/>
        <w:jc w:val="both"/>
        <w:rPr>
          <w:rFonts w:ascii="Garamond" w:hAnsi="Garamond" w:cs="Tahoma"/>
        </w:rPr>
      </w:pPr>
      <w:r w:rsidRPr="00014F72">
        <w:rPr>
          <w:rFonts w:ascii="Garamond" w:hAnsi="Garamond" w:cs="Tahoma"/>
        </w:rPr>
        <w:t>O requerido, mediante termo de acor</w:t>
      </w:r>
      <w:r w:rsidR="006A6C0D" w:rsidRPr="00014F72">
        <w:rPr>
          <w:rFonts w:ascii="Garamond" w:hAnsi="Garamond" w:cs="Tahoma"/>
        </w:rPr>
        <w:t>do homologado judicialmente no Processo</w:t>
      </w:r>
      <w:r w:rsidRPr="00014F72">
        <w:rPr>
          <w:rFonts w:ascii="Garamond" w:hAnsi="Garamond" w:cs="Tahoma"/>
        </w:rPr>
        <w:t xml:space="preserve"> Nº </w:t>
      </w:r>
      <w:r w:rsidR="00703F97" w:rsidRPr="00014F72">
        <w:rPr>
          <w:rFonts w:ascii="Garamond" w:hAnsi="Garamond" w:cs="Tahoma"/>
          <w:b/>
          <w:bCs/>
        </w:rPr>
        <w:t>...</w:t>
      </w:r>
      <w:r w:rsidR="006A6C0D" w:rsidRPr="00014F72">
        <w:rPr>
          <w:rFonts w:ascii="Garamond" w:hAnsi="Garamond" w:cs="Tahoma"/>
          <w:b/>
          <w:bCs/>
        </w:rPr>
        <w:t xml:space="preserve">, </w:t>
      </w:r>
      <w:r w:rsidRPr="00014F72">
        <w:rPr>
          <w:rFonts w:ascii="Garamond" w:hAnsi="Garamond" w:cs="Tahoma"/>
        </w:rPr>
        <w:t xml:space="preserve">comprometeu-se a </w:t>
      </w:r>
      <w:r w:rsidR="006A6C0D" w:rsidRPr="00014F72">
        <w:rPr>
          <w:rFonts w:ascii="Garamond" w:hAnsi="Garamond" w:cs="Tahoma"/>
        </w:rPr>
        <w:t>contribuir com o sustento de seus</w:t>
      </w:r>
      <w:r w:rsidRPr="00014F72">
        <w:rPr>
          <w:rFonts w:ascii="Garamond" w:hAnsi="Garamond" w:cs="Tahoma"/>
        </w:rPr>
        <w:t xml:space="preserve"> filh</w:t>
      </w:r>
      <w:r w:rsidR="006A6C0D" w:rsidRPr="00014F72">
        <w:rPr>
          <w:rFonts w:ascii="Garamond" w:hAnsi="Garamond" w:cs="Tahoma"/>
        </w:rPr>
        <w:t>os</w:t>
      </w:r>
      <w:r w:rsidRPr="00014F72">
        <w:rPr>
          <w:rFonts w:ascii="Garamond" w:hAnsi="Garamond" w:cs="Tahoma"/>
        </w:rPr>
        <w:t>, pagando alimentos</w:t>
      </w:r>
      <w:r w:rsidR="005A317C" w:rsidRPr="00014F72">
        <w:rPr>
          <w:rFonts w:ascii="Garamond" w:hAnsi="Garamond" w:cs="Tahoma"/>
        </w:rPr>
        <w:t xml:space="preserve"> no valor equivalente </w:t>
      </w:r>
      <w:r w:rsidR="006A6EA6" w:rsidRPr="00014F72">
        <w:rPr>
          <w:rFonts w:ascii="Garamond" w:hAnsi="Garamond" w:cs="Tahoma"/>
          <w:color w:val="000000" w:themeColor="text1"/>
        </w:rPr>
        <w:t xml:space="preserve">a </w:t>
      </w:r>
      <w:r w:rsidR="00DC0E58" w:rsidRPr="00014F72">
        <w:rPr>
          <w:rFonts w:ascii="Garamond" w:hAnsi="Garamond" w:cs="Tahoma"/>
          <w:color w:val="000000" w:themeColor="text1"/>
        </w:rPr>
        <w:t>------</w:t>
      </w:r>
      <w:r w:rsidR="006A6C0D" w:rsidRPr="00014F72">
        <w:rPr>
          <w:rFonts w:ascii="Garamond" w:hAnsi="Garamond" w:cs="Tahoma"/>
          <w:color w:val="000000" w:themeColor="text1"/>
        </w:rPr>
        <w:t>% do seu salário,</w:t>
      </w:r>
      <w:r w:rsidR="006A6C0D" w:rsidRPr="00014F72">
        <w:rPr>
          <w:rFonts w:ascii="Garamond" w:hAnsi="Garamond" w:cs="Tahoma"/>
          <w:color w:val="FF0000"/>
        </w:rPr>
        <w:t xml:space="preserve"> </w:t>
      </w:r>
      <w:r w:rsidR="006A6EA6" w:rsidRPr="00014F72">
        <w:rPr>
          <w:rFonts w:ascii="Garamond" w:hAnsi="Garamond" w:cs="Tahoma"/>
        </w:rPr>
        <w:t>resultando n</w:t>
      </w:r>
      <w:r w:rsidR="005A317C" w:rsidRPr="00014F72">
        <w:rPr>
          <w:rFonts w:ascii="Garamond" w:hAnsi="Garamond" w:cs="Tahoma"/>
        </w:rPr>
        <w:t>a</w:t>
      </w:r>
      <w:r w:rsidR="006A6EA6" w:rsidRPr="00014F72">
        <w:rPr>
          <w:rFonts w:ascii="Garamond" w:hAnsi="Garamond" w:cs="Tahoma"/>
        </w:rPr>
        <w:t xml:space="preserve"> importância de</w:t>
      </w:r>
      <w:r w:rsidR="005A317C" w:rsidRPr="00014F72">
        <w:rPr>
          <w:rFonts w:ascii="Garamond" w:hAnsi="Garamond" w:cs="Tahoma"/>
        </w:rPr>
        <w:t xml:space="preserve"> </w:t>
      </w:r>
      <w:r w:rsidR="005A317C" w:rsidRPr="00014F72">
        <w:rPr>
          <w:rFonts w:ascii="Garamond" w:hAnsi="Garamond" w:cs="Tahoma"/>
          <w:color w:val="000000" w:themeColor="text1"/>
        </w:rPr>
        <w:t>R$</w:t>
      </w:r>
      <w:r w:rsidR="00DC0E58" w:rsidRPr="00014F72">
        <w:rPr>
          <w:rFonts w:ascii="Garamond" w:hAnsi="Garamond" w:cs="Tahoma"/>
          <w:color w:val="000000" w:themeColor="text1"/>
        </w:rPr>
        <w:t>---------</w:t>
      </w:r>
      <w:r w:rsidRPr="00014F72">
        <w:rPr>
          <w:rFonts w:ascii="Garamond" w:hAnsi="Garamond" w:cs="Tahoma"/>
        </w:rPr>
        <w:t>, a ser entregue diretamente à genitora da menor, mediante assinatura de recibo.</w:t>
      </w:r>
    </w:p>
    <w:p w:rsidR="00DC0E58" w:rsidRPr="00014F72" w:rsidRDefault="00DC0E58" w:rsidP="006B5CEE">
      <w:pPr>
        <w:spacing w:after="120" w:line="100" w:lineRule="atLeast"/>
        <w:ind w:firstLine="432"/>
        <w:jc w:val="both"/>
        <w:rPr>
          <w:rFonts w:ascii="Garamond" w:hAnsi="Garamond" w:cs="Tahoma"/>
        </w:rPr>
      </w:pPr>
    </w:p>
    <w:p w:rsidR="00CD2080" w:rsidRPr="00014F72" w:rsidRDefault="00DC0E58" w:rsidP="006B5CEE">
      <w:pPr>
        <w:spacing w:after="120" w:line="100" w:lineRule="atLeast"/>
        <w:ind w:firstLine="432"/>
        <w:jc w:val="both"/>
        <w:rPr>
          <w:rFonts w:ascii="Garamond" w:hAnsi="Garamond" w:cs="Tahoma"/>
        </w:rPr>
      </w:pPr>
      <w:r w:rsidRPr="00014F72">
        <w:rPr>
          <w:rFonts w:ascii="Garamond" w:hAnsi="Garamond" w:cs="Tahoma"/>
        </w:rPr>
        <w:t>O acordo fora homologado no ano de -------, pelo juízo da ----- Vara de Família.</w:t>
      </w:r>
    </w:p>
    <w:p w:rsidR="00DC0E58" w:rsidRPr="00014F72" w:rsidRDefault="00DC0E58" w:rsidP="006B5CEE">
      <w:pPr>
        <w:spacing w:after="120" w:line="100" w:lineRule="atLeast"/>
        <w:ind w:firstLine="432"/>
        <w:jc w:val="both"/>
        <w:rPr>
          <w:rFonts w:ascii="Garamond" w:hAnsi="Garamond" w:cs="Tahoma"/>
          <w:b/>
          <w:bCs/>
          <w:u w:val="single"/>
        </w:rPr>
      </w:pPr>
    </w:p>
    <w:p w:rsidR="00CD2080" w:rsidRPr="00014F72" w:rsidRDefault="00E449E3" w:rsidP="006B5CEE">
      <w:pPr>
        <w:spacing w:after="120" w:line="100" w:lineRule="atLeast"/>
        <w:ind w:firstLine="432"/>
        <w:jc w:val="both"/>
        <w:rPr>
          <w:rFonts w:ascii="Garamond" w:hAnsi="Garamond" w:cs="Tahoma"/>
        </w:rPr>
      </w:pPr>
      <w:r w:rsidRPr="00014F72">
        <w:rPr>
          <w:rFonts w:ascii="Garamond" w:hAnsi="Garamond" w:cs="Tahoma"/>
        </w:rPr>
        <w:t xml:space="preserve">Ora, é fato notório que as despesas com o sustento da menor só tendem a aumentar com o passar dos anos, sendo certo que o valor pago mal dá para o custeio das mensalidades escolares, sem contar com os gastos com o material didático da autora </w:t>
      </w:r>
      <w:r w:rsidR="00A6510D" w:rsidRPr="00014F72">
        <w:rPr>
          <w:rFonts w:ascii="Garamond" w:hAnsi="Garamond" w:cs="Tahoma"/>
        </w:rPr>
        <w:t xml:space="preserve">e com cursos extracurriculares, </w:t>
      </w:r>
      <w:r w:rsidRPr="00014F72">
        <w:rPr>
          <w:rFonts w:ascii="Garamond" w:hAnsi="Garamond" w:cs="Tahoma"/>
        </w:rPr>
        <w:t xml:space="preserve">que se somam os gastos com alimentação, vestuário e assistência médico-odontológica/medicamentos. </w:t>
      </w:r>
    </w:p>
    <w:p w:rsidR="00DC0E58" w:rsidRPr="00014F72" w:rsidRDefault="00DC0E58" w:rsidP="006B5CEE">
      <w:pPr>
        <w:spacing w:after="120" w:line="100" w:lineRule="atLeast"/>
        <w:ind w:firstLine="432"/>
        <w:jc w:val="both"/>
        <w:rPr>
          <w:rFonts w:ascii="Garamond" w:hAnsi="Garamond" w:cs="Tahoma"/>
        </w:rPr>
      </w:pPr>
    </w:p>
    <w:p w:rsidR="00CD2080" w:rsidRPr="00014F72" w:rsidRDefault="00E449E3" w:rsidP="006B5CEE">
      <w:pPr>
        <w:spacing w:after="120" w:line="100" w:lineRule="atLeast"/>
        <w:ind w:firstLine="432"/>
        <w:jc w:val="both"/>
        <w:rPr>
          <w:rFonts w:ascii="Garamond" w:hAnsi="Garamond" w:cs="Tahoma"/>
        </w:rPr>
      </w:pPr>
      <w:r w:rsidRPr="00014F72">
        <w:rPr>
          <w:rFonts w:ascii="Garamond" w:hAnsi="Garamond" w:cs="Tahoma"/>
        </w:rPr>
        <w:t xml:space="preserve">Ressalta-se, ainda, que o requerido </w:t>
      </w:r>
      <w:r w:rsidR="00DC0E58" w:rsidRPr="00014F72">
        <w:rPr>
          <w:rFonts w:ascii="Garamond" w:hAnsi="Garamond" w:cs="Tahoma"/>
        </w:rPr>
        <w:t xml:space="preserve">possui trabalho fixo, possuindo renda mensal aproximada de R$ </w:t>
      </w:r>
      <w:proofErr w:type="spellStart"/>
      <w:r w:rsidR="00DC0E58" w:rsidRPr="00014F72">
        <w:rPr>
          <w:rFonts w:ascii="Garamond" w:hAnsi="Garamond" w:cs="Tahoma"/>
        </w:rPr>
        <w:t>xxxxxx</w:t>
      </w:r>
      <w:proofErr w:type="spellEnd"/>
      <w:r w:rsidR="00DC0E58" w:rsidRPr="00014F72">
        <w:rPr>
          <w:rFonts w:ascii="Garamond" w:hAnsi="Garamond" w:cs="Tahoma"/>
        </w:rPr>
        <w:t>.</w:t>
      </w:r>
    </w:p>
    <w:p w:rsidR="00B356B6" w:rsidRPr="00014F72" w:rsidRDefault="00B356B6" w:rsidP="00B356B6">
      <w:pPr>
        <w:rPr>
          <w:rFonts w:ascii="Garamond" w:hAnsi="Garamond" w:cs="Tahoma"/>
        </w:rPr>
      </w:pPr>
    </w:p>
    <w:p w:rsidR="00B356B6" w:rsidRPr="00014F72" w:rsidRDefault="00B356B6" w:rsidP="00B356B6">
      <w:pPr>
        <w:rPr>
          <w:rFonts w:ascii="Garamond" w:hAnsi="Garamond" w:cs="Tahoma"/>
        </w:rPr>
      </w:pPr>
    </w:p>
    <w:p w:rsidR="00B356B6" w:rsidRPr="00014F72" w:rsidRDefault="00B356B6" w:rsidP="006B5CEE">
      <w:pPr>
        <w:pStyle w:val="Ttulo1"/>
        <w:spacing w:after="120" w:line="100" w:lineRule="atLeast"/>
        <w:jc w:val="both"/>
        <w:rPr>
          <w:rFonts w:cs="Tahoma"/>
          <w:bCs/>
          <w:sz w:val="24"/>
          <w:szCs w:val="24"/>
          <w:u w:val="single"/>
        </w:rPr>
      </w:pPr>
    </w:p>
    <w:p w:rsidR="00CD2080" w:rsidRPr="00014F72" w:rsidRDefault="00E449E3" w:rsidP="006B5CEE">
      <w:pPr>
        <w:pStyle w:val="Ttulo1"/>
        <w:spacing w:after="120" w:line="100" w:lineRule="atLeast"/>
        <w:jc w:val="both"/>
        <w:rPr>
          <w:rFonts w:cs="Tahoma"/>
          <w:bCs/>
          <w:sz w:val="24"/>
          <w:szCs w:val="24"/>
        </w:rPr>
      </w:pPr>
      <w:r w:rsidRPr="00014F72">
        <w:rPr>
          <w:rFonts w:cs="Tahoma"/>
          <w:bCs/>
          <w:sz w:val="24"/>
          <w:szCs w:val="24"/>
        </w:rPr>
        <w:t>DO REQUERIMENTO</w:t>
      </w:r>
    </w:p>
    <w:p w:rsidR="006B5CEE" w:rsidRPr="00014F72" w:rsidRDefault="006B5CEE" w:rsidP="006B5CEE">
      <w:pPr>
        <w:spacing w:after="120" w:line="100" w:lineRule="atLeast"/>
        <w:jc w:val="both"/>
        <w:rPr>
          <w:rFonts w:ascii="Garamond" w:hAnsi="Garamond" w:cs="Tahoma"/>
        </w:rPr>
      </w:pPr>
    </w:p>
    <w:p w:rsidR="00CD2080" w:rsidRPr="00014F72" w:rsidRDefault="00E449E3" w:rsidP="006B5CEE">
      <w:pPr>
        <w:spacing w:after="120" w:line="100" w:lineRule="atLeast"/>
        <w:ind w:firstLine="432"/>
        <w:jc w:val="both"/>
        <w:rPr>
          <w:rFonts w:ascii="Garamond" w:hAnsi="Garamond" w:cs="Tahoma"/>
          <w:color w:val="000000" w:themeColor="text1"/>
        </w:rPr>
      </w:pPr>
      <w:r w:rsidRPr="00014F72">
        <w:rPr>
          <w:rFonts w:ascii="Garamond" w:hAnsi="Garamond" w:cs="Tahoma"/>
        </w:rPr>
        <w:t xml:space="preserve">Ante ao exposto, </w:t>
      </w:r>
      <w:r w:rsidRPr="00014F72">
        <w:rPr>
          <w:rFonts w:ascii="Garamond" w:hAnsi="Garamond" w:cs="Tahoma"/>
          <w:color w:val="000000" w:themeColor="text1"/>
        </w:rPr>
        <w:t>requerem</w:t>
      </w:r>
    </w:p>
    <w:p w:rsidR="00CD2080" w:rsidRPr="00014F72" w:rsidRDefault="00E449E3" w:rsidP="00703F97">
      <w:pPr>
        <w:spacing w:after="120" w:line="100" w:lineRule="atLeast"/>
        <w:ind w:left="2268"/>
        <w:jc w:val="both"/>
        <w:rPr>
          <w:rFonts w:ascii="Garamond" w:hAnsi="Garamond" w:cs="Tahoma"/>
          <w:color w:val="000000" w:themeColor="text1"/>
        </w:rPr>
      </w:pPr>
      <w:r w:rsidRPr="00014F72">
        <w:rPr>
          <w:rFonts w:ascii="Garamond" w:hAnsi="Garamond" w:cs="Tahoma"/>
          <w:color w:val="000000" w:themeColor="text1"/>
        </w:rPr>
        <w:t xml:space="preserve">a) a citação do requerido, </w:t>
      </w:r>
      <w:r w:rsidRPr="00014F72">
        <w:rPr>
          <w:rFonts w:ascii="Garamond" w:hAnsi="Garamond" w:cs="Tahoma"/>
          <w:bCs/>
          <w:color w:val="000000" w:themeColor="text1"/>
        </w:rPr>
        <w:t>no endereço supra</w:t>
      </w:r>
      <w:r w:rsidRPr="00014F72">
        <w:rPr>
          <w:rFonts w:ascii="Garamond" w:hAnsi="Garamond" w:cs="Tahoma"/>
          <w:color w:val="000000" w:themeColor="text1"/>
        </w:rPr>
        <w:t>, para, querendo, responder a presente ação e para comparecer à audiência de conciliação e julgamento a ser designada por V. Exa., sob pena de revelia e confissão quanto à matéria de fato;</w:t>
      </w:r>
    </w:p>
    <w:p w:rsidR="00CD2080" w:rsidRPr="00014F72" w:rsidRDefault="006B5CEE" w:rsidP="00703F97">
      <w:pPr>
        <w:spacing w:after="120" w:line="100" w:lineRule="atLeast"/>
        <w:ind w:left="2268"/>
        <w:jc w:val="both"/>
        <w:rPr>
          <w:rFonts w:ascii="Garamond" w:hAnsi="Garamond" w:cs="Tahoma"/>
          <w:color w:val="000000" w:themeColor="text1"/>
        </w:rPr>
      </w:pPr>
      <w:r w:rsidRPr="00014F72">
        <w:rPr>
          <w:rFonts w:ascii="Garamond" w:hAnsi="Garamond" w:cs="Tahoma"/>
          <w:color w:val="000000" w:themeColor="text1"/>
        </w:rPr>
        <w:t xml:space="preserve">b) </w:t>
      </w:r>
      <w:r w:rsidR="00E449E3" w:rsidRPr="00014F72">
        <w:rPr>
          <w:rFonts w:ascii="Garamond" w:hAnsi="Garamond" w:cs="Tahoma"/>
          <w:color w:val="000000" w:themeColor="text1"/>
        </w:rPr>
        <w:t xml:space="preserve">que seja julgada procedente a presente demanda, a fim de majorar o valor devido a título de prestação alimentícia, em valor não inferior a </w:t>
      </w:r>
      <w:r w:rsidR="00656168" w:rsidRPr="00014F72">
        <w:rPr>
          <w:rFonts w:ascii="Garamond" w:hAnsi="Garamond" w:cs="Tahoma"/>
          <w:color w:val="000000" w:themeColor="text1"/>
        </w:rPr>
        <w:t>XXXX</w:t>
      </w:r>
      <w:r w:rsidR="00E449E3" w:rsidRPr="00014F72">
        <w:rPr>
          <w:rFonts w:ascii="Garamond" w:hAnsi="Garamond" w:cs="Tahoma"/>
          <w:color w:val="000000" w:themeColor="text1"/>
        </w:rPr>
        <w:t xml:space="preserve">% dos ganhos do requerido, devendo ser depositado na conta corrente nº </w:t>
      </w:r>
      <w:r w:rsidR="00703F97" w:rsidRPr="00014F72">
        <w:rPr>
          <w:rFonts w:ascii="Garamond" w:hAnsi="Garamond" w:cs="Tahoma"/>
          <w:color w:val="000000" w:themeColor="text1"/>
        </w:rPr>
        <w:t>....</w:t>
      </w:r>
      <w:r w:rsidR="00E449E3" w:rsidRPr="00014F72">
        <w:rPr>
          <w:rFonts w:ascii="Garamond" w:hAnsi="Garamond" w:cs="Tahoma"/>
          <w:color w:val="000000" w:themeColor="text1"/>
        </w:rPr>
        <w:t xml:space="preserve"> até o dia 1</w:t>
      </w:r>
      <w:r w:rsidR="00656168" w:rsidRPr="00014F72">
        <w:rPr>
          <w:rFonts w:ascii="Garamond" w:hAnsi="Garamond" w:cs="Tahoma"/>
          <w:color w:val="000000" w:themeColor="text1"/>
        </w:rPr>
        <w:t>5</w:t>
      </w:r>
      <w:r w:rsidR="00E449E3" w:rsidRPr="00014F72">
        <w:rPr>
          <w:rFonts w:ascii="Garamond" w:hAnsi="Garamond" w:cs="Tahoma"/>
          <w:color w:val="000000" w:themeColor="text1"/>
        </w:rPr>
        <w:t xml:space="preserve"> de c</w:t>
      </w:r>
      <w:r w:rsidR="00A6510D" w:rsidRPr="00014F72">
        <w:rPr>
          <w:rFonts w:ascii="Garamond" w:hAnsi="Garamond" w:cs="Tahoma"/>
          <w:color w:val="000000" w:themeColor="text1"/>
        </w:rPr>
        <w:t>ada mês, em nome da genitora da requerente</w:t>
      </w:r>
      <w:r w:rsidR="00E449E3" w:rsidRPr="00014F72">
        <w:rPr>
          <w:rFonts w:ascii="Garamond" w:hAnsi="Garamond" w:cs="Tahoma"/>
          <w:color w:val="000000" w:themeColor="text1"/>
        </w:rPr>
        <w:t>.</w:t>
      </w:r>
    </w:p>
    <w:p w:rsidR="00CD2080" w:rsidRPr="00014F72" w:rsidRDefault="00E449E3" w:rsidP="00703F97">
      <w:pPr>
        <w:spacing w:after="120" w:line="100" w:lineRule="atLeast"/>
        <w:ind w:left="2268"/>
        <w:jc w:val="both"/>
        <w:rPr>
          <w:rFonts w:ascii="Garamond" w:hAnsi="Garamond" w:cs="Tahoma"/>
        </w:rPr>
      </w:pPr>
      <w:r w:rsidRPr="00014F72">
        <w:rPr>
          <w:rFonts w:ascii="Garamond" w:hAnsi="Garamond" w:cs="Tahoma"/>
          <w:color w:val="000000" w:themeColor="text1"/>
        </w:rPr>
        <w:t>c) a intimação do representante do Ministério Público</w:t>
      </w:r>
      <w:r w:rsidRPr="00014F72">
        <w:rPr>
          <w:rFonts w:ascii="Garamond" w:hAnsi="Garamond" w:cs="Tahoma"/>
        </w:rPr>
        <w:t>;</w:t>
      </w:r>
    </w:p>
    <w:p w:rsidR="00CD2080" w:rsidRPr="00014F72" w:rsidRDefault="00E449E3" w:rsidP="00703F97">
      <w:pPr>
        <w:pStyle w:val="Ttulo1"/>
        <w:spacing w:after="120" w:line="100" w:lineRule="atLeast"/>
        <w:ind w:left="2268" w:firstLine="0"/>
        <w:jc w:val="both"/>
        <w:rPr>
          <w:rFonts w:cs="Tahoma"/>
          <w:bCs/>
          <w:sz w:val="24"/>
          <w:szCs w:val="24"/>
        </w:rPr>
      </w:pPr>
      <w:r w:rsidRPr="00014F72">
        <w:rPr>
          <w:rFonts w:cs="Tahoma"/>
          <w:bCs/>
          <w:sz w:val="24"/>
          <w:szCs w:val="24"/>
        </w:rPr>
        <w:t>DA PROVA</w:t>
      </w:r>
    </w:p>
    <w:p w:rsidR="00CD2080" w:rsidRPr="00014F72" w:rsidRDefault="00A6510D" w:rsidP="00703F97">
      <w:pPr>
        <w:spacing w:after="120" w:line="100" w:lineRule="atLeast"/>
        <w:ind w:left="2268"/>
        <w:jc w:val="both"/>
        <w:rPr>
          <w:rFonts w:ascii="Garamond" w:hAnsi="Garamond" w:cs="Tahoma"/>
        </w:rPr>
      </w:pPr>
      <w:r w:rsidRPr="00014F72">
        <w:rPr>
          <w:rFonts w:ascii="Garamond" w:hAnsi="Garamond" w:cs="Tahoma"/>
        </w:rPr>
        <w:t xml:space="preserve">A requerente pretende </w:t>
      </w:r>
      <w:r w:rsidR="00E449E3" w:rsidRPr="00014F72">
        <w:rPr>
          <w:rFonts w:ascii="Garamond" w:hAnsi="Garamond" w:cs="Tahoma"/>
        </w:rPr>
        <w:t>provar suas alegações com os documentos acostados, com o depoimento pessoal do requerido, sob pena de confesso, com a oitiva das testemunhas adiante arroladas que deverão ser intimadas para comparecer à audiência de instrução, protestando ainda por todos os meios de prova em direito admitidos, inclusive a prova pericial, caso se faça necessária e a juntada de documentos como contra prova.</w:t>
      </w:r>
    </w:p>
    <w:p w:rsidR="00CD2080" w:rsidRPr="00014F72" w:rsidRDefault="00E449E3" w:rsidP="00703F97">
      <w:pPr>
        <w:pStyle w:val="Corpodetexto31"/>
        <w:spacing w:line="100" w:lineRule="atLeast"/>
        <w:ind w:left="2268"/>
        <w:rPr>
          <w:rFonts w:ascii="Garamond" w:hAnsi="Garamond" w:cs="Tahoma"/>
          <w:b/>
          <w:bCs/>
          <w:smallCaps/>
        </w:rPr>
      </w:pPr>
      <w:r w:rsidRPr="00014F72">
        <w:rPr>
          <w:rFonts w:ascii="Garamond" w:hAnsi="Garamond" w:cs="Tahoma"/>
          <w:b/>
          <w:bCs/>
          <w:smallCaps/>
        </w:rPr>
        <w:t>DO VALOR</w:t>
      </w:r>
    </w:p>
    <w:p w:rsidR="00CD2080" w:rsidRPr="00014F72" w:rsidRDefault="00E449E3" w:rsidP="00703F97">
      <w:pPr>
        <w:spacing w:line="100" w:lineRule="atLeast"/>
        <w:ind w:left="2268"/>
        <w:jc w:val="both"/>
        <w:rPr>
          <w:rFonts w:ascii="Garamond" w:hAnsi="Garamond" w:cs="Tahoma"/>
        </w:rPr>
      </w:pPr>
      <w:r w:rsidRPr="00014F72">
        <w:rPr>
          <w:rFonts w:ascii="Garamond" w:hAnsi="Garamond" w:cs="Tahoma"/>
        </w:rPr>
        <w:t xml:space="preserve">Dá-se à causa o valor de </w:t>
      </w:r>
      <w:r w:rsidRPr="00014F72">
        <w:rPr>
          <w:rFonts w:ascii="Garamond" w:hAnsi="Garamond" w:cs="Tahoma"/>
          <w:b/>
          <w:bCs/>
        </w:rPr>
        <w:t xml:space="preserve">R$ </w:t>
      </w:r>
      <w:proofErr w:type="spellStart"/>
      <w:r w:rsidR="00656168" w:rsidRPr="00014F72">
        <w:rPr>
          <w:rFonts w:ascii="Garamond" w:hAnsi="Garamond" w:cs="Tahoma"/>
          <w:b/>
          <w:bCs/>
        </w:rPr>
        <w:t>xxxxxxxx</w:t>
      </w:r>
      <w:proofErr w:type="spellEnd"/>
    </w:p>
    <w:p w:rsidR="00CD2080" w:rsidRPr="00014F72" w:rsidRDefault="00CD2080">
      <w:pPr>
        <w:spacing w:line="100" w:lineRule="atLeast"/>
        <w:ind w:firstLine="1418"/>
        <w:jc w:val="both"/>
        <w:rPr>
          <w:rFonts w:ascii="Garamond" w:hAnsi="Garamond" w:cs="Tahoma"/>
          <w:b/>
          <w:bCs/>
        </w:rPr>
      </w:pPr>
    </w:p>
    <w:p w:rsidR="00703F97" w:rsidRPr="00014F72" w:rsidRDefault="00703F97" w:rsidP="00703F97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6" w:name="_Hlk482881190"/>
      <w:bookmarkStart w:id="7" w:name="_Hlk482880653"/>
      <w:r w:rsidRPr="00014F72">
        <w:rPr>
          <w:rFonts w:ascii="Garamond" w:hAnsi="Garamond" w:cs="Tahoma"/>
          <w:spacing w:val="2"/>
        </w:rPr>
        <w:t xml:space="preserve">Nestes termos, </w:t>
      </w:r>
    </w:p>
    <w:p w:rsidR="00703F97" w:rsidRPr="00014F72" w:rsidRDefault="00703F97" w:rsidP="00703F97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014F72">
        <w:rPr>
          <w:rFonts w:ascii="Garamond" w:hAnsi="Garamond" w:cs="Tahoma"/>
          <w:spacing w:val="2"/>
        </w:rPr>
        <w:t>pede e espera deferimento.</w:t>
      </w:r>
    </w:p>
    <w:p w:rsidR="00703F97" w:rsidRPr="00014F72" w:rsidRDefault="00703F97" w:rsidP="00703F97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014F72">
        <w:rPr>
          <w:rFonts w:ascii="Garamond" w:hAnsi="Garamond" w:cs="Tahoma"/>
          <w:spacing w:val="2"/>
        </w:rPr>
        <w:t>... (Município – UF), ... (dia) de ... (mês) de ... (ano).</w:t>
      </w:r>
    </w:p>
    <w:p w:rsidR="00703F97" w:rsidRPr="00014F72" w:rsidRDefault="00703F97" w:rsidP="00703F97">
      <w:pPr>
        <w:shd w:val="clear" w:color="auto" w:fill="FFFFFF"/>
        <w:spacing w:line="360" w:lineRule="auto"/>
        <w:jc w:val="both"/>
        <w:rPr>
          <w:rFonts w:ascii="Garamond" w:hAnsi="Garamond" w:cs="Arial"/>
          <w:lang w:eastAsia="pt-BR"/>
        </w:rPr>
      </w:pPr>
    </w:p>
    <w:p w:rsidR="00703F97" w:rsidRPr="00014F72" w:rsidRDefault="00703F97" w:rsidP="00703F97">
      <w:pPr>
        <w:ind w:left="1321" w:right="1281" w:hanging="10"/>
        <w:jc w:val="center"/>
        <w:rPr>
          <w:rFonts w:ascii="Garamond" w:hAnsi="Garamond" w:cs="Tahoma"/>
        </w:rPr>
      </w:pPr>
      <w:r w:rsidRPr="00014F72">
        <w:rPr>
          <w:rFonts w:ascii="Garamond" w:hAnsi="Garamond" w:cs="Tahoma"/>
          <w:b/>
        </w:rPr>
        <w:t>ADVOGADO</w:t>
      </w:r>
    </w:p>
    <w:p w:rsidR="00703F97" w:rsidRPr="00014F72" w:rsidRDefault="00703F97" w:rsidP="00703F97">
      <w:pPr>
        <w:ind w:left="1321" w:right="1281" w:hanging="10"/>
        <w:jc w:val="center"/>
        <w:rPr>
          <w:rFonts w:ascii="Garamond" w:hAnsi="Garamond" w:cs="Tahoma"/>
        </w:rPr>
      </w:pPr>
      <w:r w:rsidRPr="00014F72">
        <w:rPr>
          <w:rFonts w:ascii="Garamond" w:hAnsi="Garamond" w:cs="Tahoma"/>
        </w:rPr>
        <w:t>OAB n° .... - UF</w:t>
      </w:r>
    </w:p>
    <w:bookmarkEnd w:id="6"/>
    <w:p w:rsidR="00703F97" w:rsidRPr="00014F72" w:rsidRDefault="00703F97" w:rsidP="00703F97">
      <w:pPr>
        <w:ind w:left="30"/>
        <w:jc w:val="center"/>
        <w:rPr>
          <w:rFonts w:ascii="Garamond" w:hAnsi="Garamond" w:cs="Tahoma"/>
        </w:rPr>
      </w:pPr>
    </w:p>
    <w:bookmarkEnd w:id="7"/>
    <w:p w:rsidR="002A2AF1" w:rsidRPr="00014F72" w:rsidRDefault="002A2AF1">
      <w:pPr>
        <w:pStyle w:val="Corpodetexto22"/>
        <w:tabs>
          <w:tab w:val="left" w:pos="2520"/>
        </w:tabs>
        <w:spacing w:after="0" w:line="100" w:lineRule="atLeast"/>
        <w:jc w:val="center"/>
        <w:rPr>
          <w:rFonts w:ascii="Garamond" w:hAnsi="Garamond" w:cs="Tahoma"/>
          <w:color w:val="FF0000"/>
        </w:rPr>
      </w:pPr>
    </w:p>
    <w:sectPr w:rsidR="002A2AF1" w:rsidRPr="00014F72" w:rsidSect="006A6E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5" w:right="1134" w:bottom="156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EAC" w:rsidRDefault="001F3EAC">
      <w:r>
        <w:separator/>
      </w:r>
    </w:p>
  </w:endnote>
  <w:endnote w:type="continuationSeparator" w:id="0">
    <w:p w:rsidR="001F3EAC" w:rsidRDefault="001F3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561" w:rsidRDefault="008335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080" w:rsidRDefault="00CD2080">
    <w:pPr>
      <w:spacing w:after="120" w:line="360" w:lineRule="auto"/>
      <w:ind w:firstLine="1418"/>
      <w:jc w:val="right"/>
    </w:pPr>
    <w:r>
      <w:fldChar w:fldCharType="begin"/>
    </w:r>
    <w:r w:rsidR="00E449E3">
      <w:instrText xml:space="preserve"> PAGE </w:instrText>
    </w:r>
    <w:r>
      <w:fldChar w:fldCharType="separate"/>
    </w:r>
    <w:r w:rsidR="00703F97">
      <w:rPr>
        <w:noProof/>
      </w:rPr>
      <w:t>2</w:t>
    </w:r>
    <w:r>
      <w:fldChar w:fldCharType="end"/>
    </w:r>
    <w:r w:rsidR="00E449E3">
      <w:rPr>
        <w:rFonts w:ascii="Tahoma" w:hAnsi="Tahoma"/>
      </w:rPr>
      <w:t>/</w:t>
    </w:r>
    <w:r>
      <w:fldChar w:fldCharType="begin"/>
    </w:r>
    <w:r w:rsidR="00E449E3">
      <w:instrText xml:space="preserve"> NUMPAGES \*Arabic </w:instrText>
    </w:r>
    <w:r>
      <w:fldChar w:fldCharType="separate"/>
    </w:r>
    <w:r w:rsidR="00703F9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561" w:rsidRDefault="008335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EAC" w:rsidRDefault="001F3EAC">
      <w:r>
        <w:separator/>
      </w:r>
    </w:p>
  </w:footnote>
  <w:footnote w:type="continuationSeparator" w:id="0">
    <w:p w:rsidR="001F3EAC" w:rsidRDefault="001F3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561" w:rsidRDefault="008335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561" w:rsidRDefault="0083356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561" w:rsidRDefault="008335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0103428"/>
    <w:multiLevelType w:val="hybridMultilevel"/>
    <w:tmpl w:val="8BF83CB2"/>
    <w:lvl w:ilvl="0" w:tplc="C1848E0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17C"/>
    <w:rsid w:val="00006F94"/>
    <w:rsid w:val="00014F72"/>
    <w:rsid w:val="000875E2"/>
    <w:rsid w:val="001F3EAC"/>
    <w:rsid w:val="002A2AF1"/>
    <w:rsid w:val="003370DA"/>
    <w:rsid w:val="003F7FF1"/>
    <w:rsid w:val="00403534"/>
    <w:rsid w:val="004813EC"/>
    <w:rsid w:val="004D60B4"/>
    <w:rsid w:val="00523114"/>
    <w:rsid w:val="005A317C"/>
    <w:rsid w:val="00656168"/>
    <w:rsid w:val="00673EC0"/>
    <w:rsid w:val="006A6C0D"/>
    <w:rsid w:val="006A6EA6"/>
    <w:rsid w:val="006B5CEE"/>
    <w:rsid w:val="006B7925"/>
    <w:rsid w:val="006E0571"/>
    <w:rsid w:val="00703F97"/>
    <w:rsid w:val="00743F61"/>
    <w:rsid w:val="00833561"/>
    <w:rsid w:val="00855DCD"/>
    <w:rsid w:val="00871470"/>
    <w:rsid w:val="009B30B1"/>
    <w:rsid w:val="00A6510D"/>
    <w:rsid w:val="00B356B6"/>
    <w:rsid w:val="00C1206D"/>
    <w:rsid w:val="00C27BE7"/>
    <w:rsid w:val="00C36DF5"/>
    <w:rsid w:val="00CD2080"/>
    <w:rsid w:val="00CD29A2"/>
    <w:rsid w:val="00DC0E58"/>
    <w:rsid w:val="00DF444F"/>
    <w:rsid w:val="00E449E3"/>
    <w:rsid w:val="00F3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DBD7F2F"/>
  <w15:docId w15:val="{25BA251C-9D21-485A-9CB1-8B445223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080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CD2080"/>
    <w:pPr>
      <w:keepNext/>
      <w:tabs>
        <w:tab w:val="num" w:pos="0"/>
      </w:tabs>
      <w:ind w:left="432" w:hanging="432"/>
      <w:jc w:val="center"/>
      <w:outlineLvl w:val="0"/>
    </w:pPr>
    <w:rPr>
      <w:rFonts w:ascii="Garamond" w:hAnsi="Garamond"/>
      <w:b/>
      <w:smallCaps/>
      <w:sz w:val="20"/>
      <w:szCs w:val="20"/>
    </w:rPr>
  </w:style>
  <w:style w:type="paragraph" w:styleId="Ttulo2">
    <w:name w:val="heading 2"/>
    <w:basedOn w:val="Normal"/>
    <w:next w:val="Normal"/>
    <w:qFormat/>
    <w:rsid w:val="00CD2080"/>
    <w:pPr>
      <w:keepNext/>
      <w:tabs>
        <w:tab w:val="num" w:pos="0"/>
      </w:tabs>
      <w:ind w:left="576" w:hanging="576"/>
      <w:jc w:val="center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qFormat/>
    <w:rsid w:val="00CD2080"/>
    <w:pPr>
      <w:keepNext/>
      <w:tabs>
        <w:tab w:val="num" w:pos="0"/>
      </w:tabs>
      <w:ind w:left="720" w:hanging="720"/>
      <w:jc w:val="center"/>
      <w:outlineLvl w:val="2"/>
    </w:pPr>
    <w:rPr>
      <w:sz w:val="28"/>
      <w:szCs w:val="20"/>
    </w:rPr>
  </w:style>
  <w:style w:type="paragraph" w:styleId="Ttulo4">
    <w:name w:val="heading 4"/>
    <w:basedOn w:val="Normal"/>
    <w:next w:val="Normal"/>
    <w:qFormat/>
    <w:rsid w:val="00CD2080"/>
    <w:pPr>
      <w:keepNext/>
      <w:tabs>
        <w:tab w:val="num" w:pos="0"/>
      </w:tabs>
      <w:ind w:left="864" w:hanging="864"/>
      <w:jc w:val="center"/>
      <w:outlineLvl w:val="3"/>
    </w:pPr>
    <w:rPr>
      <w:sz w:val="28"/>
      <w:u w:val="single"/>
    </w:rPr>
  </w:style>
  <w:style w:type="paragraph" w:styleId="Ttulo5">
    <w:name w:val="heading 5"/>
    <w:basedOn w:val="Normal"/>
    <w:next w:val="Normal"/>
    <w:qFormat/>
    <w:rsid w:val="00CD2080"/>
    <w:pPr>
      <w:keepNext/>
      <w:tabs>
        <w:tab w:val="num" w:pos="0"/>
      </w:tabs>
      <w:ind w:left="1008" w:hanging="1008"/>
      <w:jc w:val="center"/>
      <w:outlineLvl w:val="4"/>
    </w:pPr>
    <w:rPr>
      <w:sz w:val="2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3">
    <w:name w:val="Fonte parág. padrão3"/>
    <w:rsid w:val="00CD2080"/>
  </w:style>
  <w:style w:type="character" w:customStyle="1" w:styleId="Absatz-Standardschriftart">
    <w:name w:val="Absatz-Standardschriftart"/>
    <w:rsid w:val="00CD2080"/>
  </w:style>
  <w:style w:type="character" w:customStyle="1" w:styleId="WW-Absatz-Standardschriftart">
    <w:name w:val="WW-Absatz-Standardschriftart"/>
    <w:rsid w:val="00CD2080"/>
  </w:style>
  <w:style w:type="character" w:customStyle="1" w:styleId="WW-Absatz-Standardschriftart1">
    <w:name w:val="WW-Absatz-Standardschriftart1"/>
    <w:rsid w:val="00CD2080"/>
  </w:style>
  <w:style w:type="character" w:customStyle="1" w:styleId="WW-Absatz-Standardschriftart11">
    <w:name w:val="WW-Absatz-Standardschriftart11"/>
    <w:rsid w:val="00CD2080"/>
  </w:style>
  <w:style w:type="character" w:customStyle="1" w:styleId="WW-Absatz-Standardschriftart111">
    <w:name w:val="WW-Absatz-Standardschriftart111"/>
    <w:rsid w:val="00CD2080"/>
  </w:style>
  <w:style w:type="character" w:customStyle="1" w:styleId="WW-Absatz-Standardschriftart1111">
    <w:name w:val="WW-Absatz-Standardschriftart1111"/>
    <w:rsid w:val="00CD2080"/>
  </w:style>
  <w:style w:type="character" w:customStyle="1" w:styleId="WW-Absatz-Standardschriftart11111">
    <w:name w:val="WW-Absatz-Standardschriftart11111"/>
    <w:rsid w:val="00CD2080"/>
  </w:style>
  <w:style w:type="character" w:customStyle="1" w:styleId="WW-Absatz-Standardschriftart111111">
    <w:name w:val="WW-Absatz-Standardschriftart111111"/>
    <w:rsid w:val="00CD2080"/>
  </w:style>
  <w:style w:type="character" w:customStyle="1" w:styleId="Fontepargpadro2">
    <w:name w:val="Fonte parág. padrão2"/>
    <w:rsid w:val="00CD2080"/>
  </w:style>
  <w:style w:type="character" w:customStyle="1" w:styleId="WW-Absatz-Standardschriftart1111111">
    <w:name w:val="WW-Absatz-Standardschriftart1111111"/>
    <w:rsid w:val="00CD2080"/>
  </w:style>
  <w:style w:type="character" w:customStyle="1" w:styleId="Fontepargpadro1">
    <w:name w:val="Fonte parág. padrão1"/>
    <w:rsid w:val="00CD2080"/>
  </w:style>
  <w:style w:type="character" w:styleId="Hyperlink">
    <w:name w:val="Hyperlink"/>
    <w:rsid w:val="00CD2080"/>
    <w:rPr>
      <w:color w:val="0000FF"/>
      <w:u w:val="single"/>
    </w:rPr>
  </w:style>
  <w:style w:type="character" w:customStyle="1" w:styleId="Caracteresdenotaderodap">
    <w:name w:val="Caracteres de nota de rodapé"/>
    <w:rsid w:val="00CD2080"/>
  </w:style>
  <w:style w:type="character" w:customStyle="1" w:styleId="Refdenotaderodap1">
    <w:name w:val="Ref. de nota de rodapé1"/>
    <w:rsid w:val="00CD2080"/>
    <w:rPr>
      <w:vertAlign w:val="superscript"/>
    </w:rPr>
  </w:style>
  <w:style w:type="character" w:customStyle="1" w:styleId="TextodebaloChar">
    <w:name w:val="Texto de balão Char"/>
    <w:rsid w:val="00CD2080"/>
    <w:rPr>
      <w:rFonts w:ascii="Tahoma" w:hAnsi="Tahoma" w:cs="Tahoma"/>
      <w:sz w:val="16"/>
      <w:szCs w:val="16"/>
    </w:rPr>
  </w:style>
  <w:style w:type="character" w:customStyle="1" w:styleId="RecuodecorpodetextoChar">
    <w:name w:val="Recuo de corpo de texto Char"/>
    <w:rsid w:val="00CD2080"/>
    <w:rPr>
      <w:sz w:val="28"/>
    </w:rPr>
  </w:style>
  <w:style w:type="paragraph" w:customStyle="1" w:styleId="Ttulo20">
    <w:name w:val="Título2"/>
    <w:basedOn w:val="Normal"/>
    <w:next w:val="Corpodetexto"/>
    <w:rsid w:val="00CD2080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rsid w:val="00CD2080"/>
    <w:pPr>
      <w:jc w:val="both"/>
    </w:pPr>
    <w:rPr>
      <w:b/>
      <w:sz w:val="28"/>
      <w:szCs w:val="20"/>
    </w:rPr>
  </w:style>
  <w:style w:type="paragraph" w:styleId="Lista">
    <w:name w:val="List"/>
    <w:basedOn w:val="Corpodetexto"/>
    <w:rsid w:val="00CD2080"/>
    <w:rPr>
      <w:rFonts w:cs="Tahoma"/>
    </w:rPr>
  </w:style>
  <w:style w:type="paragraph" w:customStyle="1" w:styleId="Legenda3">
    <w:name w:val="Legenda3"/>
    <w:basedOn w:val="Normal"/>
    <w:rsid w:val="00CD2080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CD2080"/>
    <w:pPr>
      <w:suppressLineNumbers/>
    </w:pPr>
    <w:rPr>
      <w:rFonts w:cs="Tahoma"/>
    </w:rPr>
  </w:style>
  <w:style w:type="paragraph" w:customStyle="1" w:styleId="Ttulo10">
    <w:name w:val="Título1"/>
    <w:basedOn w:val="Normal"/>
    <w:next w:val="Corpodetexto"/>
    <w:rsid w:val="00CD2080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2">
    <w:name w:val="Legenda2"/>
    <w:basedOn w:val="Normal"/>
    <w:rsid w:val="00CD2080"/>
    <w:pPr>
      <w:suppressLineNumbers/>
      <w:spacing w:before="120" w:after="120"/>
    </w:pPr>
    <w:rPr>
      <w:rFonts w:cs="Mangal"/>
      <w:i/>
      <w:iCs/>
    </w:rPr>
  </w:style>
  <w:style w:type="paragraph" w:styleId="Ttulo">
    <w:name w:val="Title"/>
    <w:basedOn w:val="Ttulo10"/>
    <w:next w:val="Subttulo"/>
    <w:qFormat/>
    <w:rsid w:val="00CD2080"/>
  </w:style>
  <w:style w:type="paragraph" w:styleId="Subttulo">
    <w:name w:val="Subtitle"/>
    <w:basedOn w:val="Ttulo10"/>
    <w:next w:val="Corpodetexto"/>
    <w:qFormat/>
    <w:rsid w:val="00CD2080"/>
    <w:pPr>
      <w:jc w:val="center"/>
    </w:pPr>
    <w:rPr>
      <w:i/>
      <w:iCs/>
    </w:rPr>
  </w:style>
  <w:style w:type="paragraph" w:customStyle="1" w:styleId="Captulo">
    <w:name w:val="Capítulo"/>
    <w:basedOn w:val="Normal"/>
    <w:next w:val="Corpodetexto"/>
    <w:rsid w:val="00CD208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rsid w:val="00CD2080"/>
    <w:pPr>
      <w:suppressLineNumbers/>
      <w:spacing w:before="120" w:after="120"/>
    </w:pPr>
    <w:rPr>
      <w:rFonts w:cs="Tahoma"/>
      <w:i/>
      <w:iCs/>
    </w:rPr>
  </w:style>
  <w:style w:type="paragraph" w:styleId="Cabealho">
    <w:name w:val="header"/>
    <w:basedOn w:val="Normal"/>
    <w:rsid w:val="00CD208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D2080"/>
    <w:pPr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Normal"/>
    <w:rsid w:val="00CD2080"/>
    <w:pPr>
      <w:jc w:val="both"/>
    </w:pPr>
    <w:rPr>
      <w:sz w:val="28"/>
      <w:szCs w:val="20"/>
    </w:rPr>
  </w:style>
  <w:style w:type="paragraph" w:styleId="Recuodecorpodetexto">
    <w:name w:val="Body Text Indent"/>
    <w:basedOn w:val="Normal"/>
    <w:rsid w:val="00CD2080"/>
    <w:pPr>
      <w:ind w:firstLine="1410"/>
      <w:jc w:val="both"/>
    </w:pPr>
    <w:rPr>
      <w:sz w:val="28"/>
      <w:szCs w:val="20"/>
    </w:rPr>
  </w:style>
  <w:style w:type="paragraph" w:customStyle="1" w:styleId="Corpodetexto31">
    <w:name w:val="Corpo de texto 31"/>
    <w:basedOn w:val="Normal"/>
    <w:rsid w:val="00CD2080"/>
    <w:pPr>
      <w:jc w:val="both"/>
    </w:pPr>
  </w:style>
  <w:style w:type="paragraph" w:customStyle="1" w:styleId="Contedodatabela">
    <w:name w:val="Conteúdo da tabela"/>
    <w:basedOn w:val="Normal"/>
    <w:rsid w:val="00CD2080"/>
    <w:pPr>
      <w:suppressLineNumbers/>
    </w:pPr>
  </w:style>
  <w:style w:type="paragraph" w:customStyle="1" w:styleId="Ttulodatabela">
    <w:name w:val="Título da tabela"/>
    <w:basedOn w:val="Contedodatabela"/>
    <w:rsid w:val="00CD2080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rsid w:val="00CD2080"/>
  </w:style>
  <w:style w:type="paragraph" w:customStyle="1" w:styleId="Corpodetexto22">
    <w:name w:val="Corpo de texto 22"/>
    <w:basedOn w:val="Normal"/>
    <w:rsid w:val="00CD2080"/>
    <w:pPr>
      <w:spacing w:after="120" w:line="480" w:lineRule="auto"/>
    </w:pPr>
  </w:style>
  <w:style w:type="paragraph" w:customStyle="1" w:styleId="Corpodetexto32">
    <w:name w:val="Corpo de texto 32"/>
    <w:basedOn w:val="Normal"/>
    <w:rsid w:val="00CD2080"/>
    <w:pPr>
      <w:spacing w:after="120"/>
    </w:pPr>
    <w:rPr>
      <w:sz w:val="16"/>
      <w:szCs w:val="16"/>
    </w:rPr>
  </w:style>
  <w:style w:type="paragraph" w:customStyle="1" w:styleId="Textoembloco1">
    <w:name w:val="Texto em bloco1"/>
    <w:basedOn w:val="Normal"/>
    <w:rsid w:val="00CD2080"/>
    <w:pPr>
      <w:tabs>
        <w:tab w:val="left" w:pos="720"/>
      </w:tabs>
      <w:suppressAutoHyphens w:val="0"/>
      <w:autoSpaceDE w:val="0"/>
      <w:ind w:left="277" w:right="18"/>
      <w:jc w:val="both"/>
    </w:pPr>
    <w:rPr>
      <w:rFonts w:ascii="Tahoma" w:hAnsi="Tahoma" w:cs="Tahoma"/>
      <w:color w:val="000000"/>
    </w:rPr>
  </w:style>
  <w:style w:type="paragraph" w:customStyle="1" w:styleId="Contedodetabela">
    <w:name w:val="Conteúdo de tabela"/>
    <w:basedOn w:val="Normal"/>
    <w:rsid w:val="00CD2080"/>
    <w:pPr>
      <w:suppressLineNumbers/>
    </w:pPr>
  </w:style>
  <w:style w:type="paragraph" w:customStyle="1" w:styleId="Ttulodetabela">
    <w:name w:val="Título de tabela"/>
    <w:basedOn w:val="Contedodetabela"/>
    <w:rsid w:val="00CD2080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  <w:rsid w:val="00CD2080"/>
  </w:style>
  <w:style w:type="paragraph" w:customStyle="1" w:styleId="numproceendereamto">
    <w:name w:val="num proc e endereçamto"/>
    <w:basedOn w:val="Normal"/>
    <w:rsid w:val="00CD2080"/>
    <w:pPr>
      <w:ind w:left="567"/>
      <w:jc w:val="both"/>
    </w:pPr>
    <w:rPr>
      <w:b/>
      <w:lang w:val="en-US"/>
    </w:rPr>
  </w:style>
  <w:style w:type="paragraph" w:customStyle="1" w:styleId="Numerado">
    <w:name w:val="Numerado"/>
    <w:basedOn w:val="Normal"/>
    <w:rsid w:val="00CD2080"/>
    <w:pPr>
      <w:spacing w:before="120" w:after="120"/>
      <w:jc w:val="both"/>
    </w:pPr>
  </w:style>
  <w:style w:type="paragraph" w:customStyle="1" w:styleId="PedeDeferimentoeAdvogado">
    <w:name w:val="Pede Deferimento e Advogado"/>
    <w:basedOn w:val="Normal"/>
    <w:rsid w:val="00CD2080"/>
    <w:pPr>
      <w:ind w:left="3402"/>
      <w:jc w:val="both"/>
    </w:pPr>
  </w:style>
  <w:style w:type="paragraph" w:customStyle="1" w:styleId="preambulo">
    <w:name w:val="preambulo"/>
    <w:basedOn w:val="Normal"/>
    <w:rsid w:val="00CD2080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</w:tabs>
      <w:ind w:left="567"/>
      <w:jc w:val="both"/>
    </w:pPr>
  </w:style>
  <w:style w:type="paragraph" w:customStyle="1" w:styleId="Recuodecorpodetexto21">
    <w:name w:val="Recuo de corpo de texto 21"/>
    <w:basedOn w:val="Normal"/>
    <w:rsid w:val="00CD2080"/>
    <w:pPr>
      <w:spacing w:after="120" w:line="480" w:lineRule="auto"/>
      <w:ind w:left="283"/>
    </w:pPr>
  </w:style>
  <w:style w:type="paragraph" w:styleId="Textodenotaderodap">
    <w:name w:val="footnote text"/>
    <w:basedOn w:val="Normal"/>
    <w:rsid w:val="00CD2080"/>
    <w:pPr>
      <w:suppressLineNumbers/>
      <w:ind w:left="283" w:hanging="283"/>
    </w:pPr>
    <w:rPr>
      <w:sz w:val="20"/>
      <w:szCs w:val="20"/>
    </w:rPr>
  </w:style>
  <w:style w:type="paragraph" w:styleId="Textodebalo">
    <w:name w:val="Balloon Text"/>
    <w:basedOn w:val="Normal"/>
    <w:rsid w:val="00CD208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E05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3F97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4</Pages>
  <Words>846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EXMO</vt:lpstr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creator>thyago</dc:creator>
  <cp:lastModifiedBy>Francisco Neto</cp:lastModifiedBy>
  <cp:revision>14</cp:revision>
  <cp:lastPrinted>2015-11-23T19:39:00Z</cp:lastPrinted>
  <dcterms:created xsi:type="dcterms:W3CDTF">2015-11-13T18:01:00Z</dcterms:created>
  <dcterms:modified xsi:type="dcterms:W3CDTF">2019-06-04T18:18:00Z</dcterms:modified>
</cp:coreProperties>
</file>