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77A" w:rsidRPr="000F6F3B" w:rsidRDefault="0006277A" w:rsidP="000F6F3B">
      <w:pPr>
        <w:spacing w:line="360" w:lineRule="auto"/>
        <w:jc w:val="both"/>
        <w:rPr>
          <w:rFonts w:ascii="Garamond" w:hAnsi="Garamond" w:cs="Tahoma"/>
          <w:b/>
          <w:sz w:val="24"/>
          <w:szCs w:val="24"/>
        </w:rPr>
      </w:pPr>
      <w:r w:rsidRPr="000F6F3B">
        <w:rPr>
          <w:rFonts w:ascii="Garamond" w:hAnsi="Garamond" w:cs="Tahoma"/>
          <w:b/>
          <w:sz w:val="24"/>
          <w:szCs w:val="24"/>
        </w:rPr>
        <w:t>JUIZ PRESIDENTE DA .... JUNTA DE CONCILIAÇÃO E JULGAMENTO DE ....</w:t>
      </w:r>
    </w:p>
    <w:p w:rsidR="0006277A" w:rsidRPr="000F6F3B" w:rsidRDefault="0006277A" w:rsidP="000F6F3B">
      <w:pPr>
        <w:spacing w:line="360" w:lineRule="auto"/>
        <w:jc w:val="both"/>
        <w:rPr>
          <w:rFonts w:ascii="Garamond" w:hAnsi="Garamond" w:cs="Tahoma"/>
          <w:sz w:val="24"/>
          <w:szCs w:val="24"/>
        </w:rPr>
      </w:pPr>
    </w:p>
    <w:p w:rsidR="0006277A" w:rsidRPr="000F6F3B" w:rsidRDefault="0006277A" w:rsidP="000F6F3B">
      <w:pPr>
        <w:spacing w:line="360" w:lineRule="auto"/>
        <w:jc w:val="both"/>
        <w:rPr>
          <w:rFonts w:ascii="Garamond" w:hAnsi="Garamond" w:cs="Tahoma"/>
          <w:sz w:val="24"/>
          <w:szCs w:val="24"/>
        </w:rPr>
      </w:pPr>
    </w:p>
    <w:p w:rsidR="0006277A" w:rsidRPr="000F6F3B" w:rsidRDefault="0006277A" w:rsidP="000F6F3B">
      <w:pPr>
        <w:spacing w:line="360" w:lineRule="auto"/>
        <w:jc w:val="both"/>
        <w:rPr>
          <w:rFonts w:ascii="Garamond" w:hAnsi="Garamond" w:cs="Tahoma"/>
          <w:b/>
          <w:sz w:val="24"/>
          <w:szCs w:val="24"/>
        </w:rPr>
      </w:pPr>
    </w:p>
    <w:p w:rsidR="0006277A" w:rsidRPr="000F6F3B" w:rsidRDefault="0006277A" w:rsidP="000F6F3B">
      <w:pPr>
        <w:spacing w:line="360" w:lineRule="auto"/>
        <w:jc w:val="both"/>
        <w:rPr>
          <w:rFonts w:ascii="Garamond" w:hAnsi="Garamond" w:cs="Tahoma"/>
          <w:sz w:val="24"/>
          <w:szCs w:val="24"/>
        </w:rPr>
      </w:pPr>
      <w:r w:rsidRPr="000F6F3B">
        <w:rPr>
          <w:rFonts w:ascii="Garamond" w:hAnsi="Garamond" w:cs="Tahoma"/>
          <w:b/>
          <w:sz w:val="24"/>
          <w:szCs w:val="24"/>
        </w:rPr>
        <w:t>....</w:t>
      </w:r>
      <w:r w:rsidR="008654B6" w:rsidRPr="000F6F3B">
        <w:rPr>
          <w:rFonts w:ascii="Garamond" w:hAnsi="Garamond" w:cs="Tahoma"/>
          <w:b/>
          <w:sz w:val="24"/>
          <w:szCs w:val="24"/>
        </w:rPr>
        <w:t xml:space="preserve"> (nome da parte em negrito)</w:t>
      </w:r>
      <w:r w:rsidRPr="000F6F3B">
        <w:rPr>
          <w:rFonts w:ascii="Garamond" w:hAnsi="Garamond" w:cs="Tahoma"/>
          <w:b/>
          <w:sz w:val="24"/>
          <w:szCs w:val="24"/>
        </w:rPr>
        <w:t xml:space="preserve">, </w:t>
      </w:r>
      <w:r w:rsidRPr="000F6F3B">
        <w:rPr>
          <w:rFonts w:ascii="Garamond" w:hAnsi="Garamond" w:cs="Tahoma"/>
          <w:sz w:val="24"/>
          <w:szCs w:val="24"/>
        </w:rPr>
        <w:t>já qualificada, por seus procuradores judiciais infra-assinados, inscritos na OAB/..., sob nº .... e ...., nos autos nº .../..., da Reclamação Trabalhista proposta por ...., já qualificada, vêm, mui respeitosamente, a presença de Vossa Excelência, oferecer</w:t>
      </w:r>
    </w:p>
    <w:p w:rsidR="0006277A" w:rsidRPr="000F6F3B" w:rsidRDefault="0006277A" w:rsidP="000F6F3B">
      <w:pPr>
        <w:spacing w:line="360" w:lineRule="auto"/>
        <w:jc w:val="both"/>
        <w:rPr>
          <w:rFonts w:ascii="Garamond" w:hAnsi="Garamond" w:cs="Tahoma"/>
          <w:sz w:val="24"/>
          <w:szCs w:val="24"/>
        </w:rPr>
      </w:pPr>
    </w:p>
    <w:p w:rsidR="0006277A" w:rsidRPr="000F6F3B" w:rsidRDefault="0006277A" w:rsidP="000F6F3B">
      <w:pPr>
        <w:spacing w:line="360" w:lineRule="auto"/>
        <w:jc w:val="center"/>
        <w:rPr>
          <w:rFonts w:ascii="Garamond" w:hAnsi="Garamond" w:cs="Tahoma"/>
          <w:b/>
          <w:sz w:val="24"/>
          <w:szCs w:val="24"/>
        </w:rPr>
      </w:pPr>
      <w:r w:rsidRPr="000F6F3B">
        <w:rPr>
          <w:rFonts w:ascii="Garamond" w:hAnsi="Garamond" w:cs="Tahoma"/>
          <w:b/>
          <w:sz w:val="24"/>
          <w:szCs w:val="24"/>
        </w:rPr>
        <w:t>CONTRA-RAZÕES</w:t>
      </w:r>
    </w:p>
    <w:p w:rsidR="0006277A" w:rsidRPr="000F6F3B" w:rsidRDefault="0006277A" w:rsidP="000F6F3B">
      <w:pPr>
        <w:spacing w:line="360" w:lineRule="auto"/>
        <w:jc w:val="both"/>
        <w:rPr>
          <w:rFonts w:ascii="Garamond" w:hAnsi="Garamond" w:cs="Tahoma"/>
          <w:sz w:val="24"/>
          <w:szCs w:val="24"/>
        </w:rPr>
      </w:pPr>
    </w:p>
    <w:p w:rsidR="0006277A" w:rsidRPr="000F6F3B" w:rsidRDefault="0006277A" w:rsidP="000F6F3B">
      <w:pPr>
        <w:spacing w:line="360" w:lineRule="auto"/>
        <w:jc w:val="both"/>
        <w:rPr>
          <w:rFonts w:ascii="Garamond" w:hAnsi="Garamond" w:cs="Tahoma"/>
          <w:sz w:val="24"/>
          <w:szCs w:val="24"/>
        </w:rPr>
      </w:pPr>
      <w:r w:rsidRPr="000F6F3B">
        <w:rPr>
          <w:rFonts w:ascii="Garamond" w:hAnsi="Garamond" w:cs="Tahoma"/>
          <w:sz w:val="24"/>
          <w:szCs w:val="24"/>
        </w:rPr>
        <w:t>ao Recurso Ordinário interposto pela reclamante, consoante os termos que seguem anexos.</w:t>
      </w:r>
    </w:p>
    <w:p w:rsidR="0006277A" w:rsidRPr="000F6F3B" w:rsidRDefault="0006277A" w:rsidP="000F6F3B">
      <w:pPr>
        <w:spacing w:line="360" w:lineRule="auto"/>
        <w:jc w:val="both"/>
        <w:rPr>
          <w:rFonts w:ascii="Garamond" w:hAnsi="Garamond" w:cs="Tahoma"/>
          <w:sz w:val="24"/>
          <w:szCs w:val="24"/>
        </w:rPr>
      </w:pPr>
    </w:p>
    <w:p w:rsidR="008654B6" w:rsidRPr="000F6F3B" w:rsidRDefault="008654B6" w:rsidP="000F6F3B">
      <w:pPr>
        <w:pStyle w:val="NormalWeb"/>
        <w:shd w:val="clear" w:color="auto" w:fill="FFFFFF"/>
        <w:spacing w:before="240" w:beforeAutospacing="0" w:after="300" w:afterAutospacing="0" w:line="360" w:lineRule="auto"/>
        <w:ind w:firstLine="708"/>
        <w:jc w:val="both"/>
        <w:rPr>
          <w:rFonts w:ascii="Garamond" w:hAnsi="Garamond" w:cs="Tahoma"/>
          <w:spacing w:val="2"/>
        </w:rPr>
      </w:pPr>
      <w:bookmarkStart w:id="0" w:name="_Hlk482881190"/>
      <w:bookmarkStart w:id="1" w:name="_Hlk482880653"/>
      <w:r w:rsidRPr="000F6F3B">
        <w:rPr>
          <w:rFonts w:ascii="Garamond" w:hAnsi="Garamond" w:cs="Tahoma"/>
          <w:spacing w:val="2"/>
        </w:rPr>
        <w:t xml:space="preserve">Nestes termos, </w:t>
      </w:r>
    </w:p>
    <w:p w:rsidR="008654B6" w:rsidRPr="000F6F3B" w:rsidRDefault="008654B6" w:rsidP="000F6F3B">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0F6F3B">
        <w:rPr>
          <w:rFonts w:ascii="Garamond" w:hAnsi="Garamond" w:cs="Tahoma"/>
          <w:spacing w:val="2"/>
        </w:rPr>
        <w:t>pede e espera deferimento.</w:t>
      </w:r>
    </w:p>
    <w:p w:rsidR="008654B6" w:rsidRPr="000F6F3B" w:rsidRDefault="008654B6" w:rsidP="000F6F3B">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0F6F3B">
        <w:rPr>
          <w:rFonts w:ascii="Garamond" w:hAnsi="Garamond" w:cs="Tahoma"/>
          <w:spacing w:val="2"/>
        </w:rPr>
        <w:t>... (Município – UF), ... (dia) de ... (mês) de ... (ano).</w:t>
      </w:r>
    </w:p>
    <w:p w:rsidR="008654B6" w:rsidRPr="000F6F3B" w:rsidRDefault="008654B6" w:rsidP="000F6F3B">
      <w:pPr>
        <w:shd w:val="clear" w:color="auto" w:fill="FFFFFF"/>
        <w:spacing w:line="360" w:lineRule="auto"/>
        <w:jc w:val="both"/>
        <w:rPr>
          <w:rFonts w:ascii="Garamond" w:hAnsi="Garamond" w:cs="Arial"/>
          <w:sz w:val="24"/>
          <w:szCs w:val="24"/>
          <w:lang w:eastAsia="pt-BR"/>
        </w:rPr>
      </w:pPr>
    </w:p>
    <w:p w:rsidR="008654B6" w:rsidRPr="000F6F3B" w:rsidRDefault="008654B6" w:rsidP="000F6F3B">
      <w:pPr>
        <w:spacing w:after="0" w:line="360" w:lineRule="auto"/>
        <w:ind w:left="1321" w:right="1281" w:hanging="10"/>
        <w:jc w:val="center"/>
        <w:rPr>
          <w:rFonts w:ascii="Garamond" w:hAnsi="Garamond" w:cs="Tahoma"/>
          <w:sz w:val="24"/>
          <w:szCs w:val="24"/>
        </w:rPr>
      </w:pPr>
      <w:r w:rsidRPr="000F6F3B">
        <w:rPr>
          <w:rFonts w:ascii="Garamond" w:hAnsi="Garamond" w:cs="Tahoma"/>
          <w:b/>
          <w:sz w:val="24"/>
          <w:szCs w:val="24"/>
        </w:rPr>
        <w:t>ADVOGADO</w:t>
      </w:r>
    </w:p>
    <w:p w:rsidR="008654B6" w:rsidRPr="000F6F3B" w:rsidRDefault="008654B6" w:rsidP="000F6F3B">
      <w:pPr>
        <w:spacing w:after="0" w:line="360" w:lineRule="auto"/>
        <w:ind w:left="1321" w:right="1281" w:hanging="10"/>
        <w:jc w:val="center"/>
        <w:rPr>
          <w:rFonts w:ascii="Garamond" w:hAnsi="Garamond" w:cs="Tahoma"/>
          <w:sz w:val="24"/>
          <w:szCs w:val="24"/>
        </w:rPr>
      </w:pPr>
      <w:r w:rsidRPr="000F6F3B">
        <w:rPr>
          <w:rFonts w:ascii="Garamond" w:hAnsi="Garamond" w:cs="Tahoma"/>
          <w:sz w:val="24"/>
          <w:szCs w:val="24"/>
        </w:rPr>
        <w:t>OAB n° .... - UF</w:t>
      </w:r>
    </w:p>
    <w:bookmarkEnd w:id="0"/>
    <w:p w:rsidR="008654B6" w:rsidRPr="000F6F3B" w:rsidRDefault="008654B6" w:rsidP="000F6F3B">
      <w:pPr>
        <w:spacing w:after="0" w:line="360" w:lineRule="auto"/>
        <w:ind w:left="30"/>
        <w:jc w:val="center"/>
        <w:rPr>
          <w:rFonts w:ascii="Garamond" w:hAnsi="Garamond" w:cs="Tahoma"/>
          <w:sz w:val="24"/>
          <w:szCs w:val="24"/>
        </w:rPr>
      </w:pPr>
    </w:p>
    <w:bookmarkEnd w:id="1"/>
    <w:p w:rsidR="0006277A" w:rsidRPr="000F6F3B" w:rsidRDefault="0006277A" w:rsidP="000F6F3B">
      <w:pPr>
        <w:spacing w:line="360" w:lineRule="auto"/>
        <w:jc w:val="both"/>
        <w:rPr>
          <w:rFonts w:ascii="Garamond" w:hAnsi="Garamond" w:cs="Tahoma"/>
          <w:sz w:val="24"/>
          <w:szCs w:val="24"/>
        </w:rPr>
      </w:pPr>
    </w:p>
    <w:p w:rsidR="0006277A" w:rsidRPr="000F6F3B" w:rsidRDefault="0006277A" w:rsidP="000F6F3B">
      <w:pPr>
        <w:spacing w:line="360" w:lineRule="auto"/>
        <w:jc w:val="both"/>
        <w:rPr>
          <w:rFonts w:ascii="Garamond" w:hAnsi="Garamond" w:cs="Tahoma"/>
          <w:sz w:val="24"/>
          <w:szCs w:val="24"/>
        </w:rPr>
      </w:pPr>
    </w:p>
    <w:p w:rsidR="0006277A" w:rsidRPr="000F6F3B" w:rsidRDefault="0006277A" w:rsidP="000F6F3B">
      <w:pPr>
        <w:spacing w:line="360" w:lineRule="auto"/>
        <w:jc w:val="both"/>
        <w:rPr>
          <w:rFonts w:ascii="Garamond" w:hAnsi="Garamond" w:cs="Tahoma"/>
          <w:sz w:val="24"/>
          <w:szCs w:val="24"/>
        </w:rPr>
      </w:pPr>
    </w:p>
    <w:p w:rsidR="0006277A" w:rsidRPr="000F6F3B" w:rsidRDefault="0006277A" w:rsidP="000F6F3B">
      <w:pPr>
        <w:spacing w:line="360" w:lineRule="auto"/>
        <w:jc w:val="both"/>
        <w:rPr>
          <w:rFonts w:ascii="Garamond" w:hAnsi="Garamond" w:cs="Tahoma"/>
          <w:sz w:val="24"/>
          <w:szCs w:val="24"/>
        </w:rPr>
      </w:pPr>
    </w:p>
    <w:p w:rsidR="008654B6" w:rsidRPr="000F6F3B" w:rsidRDefault="008654B6" w:rsidP="000F6F3B">
      <w:pPr>
        <w:spacing w:line="360" w:lineRule="auto"/>
        <w:jc w:val="both"/>
        <w:rPr>
          <w:rFonts w:ascii="Garamond" w:hAnsi="Garamond" w:cs="Tahoma"/>
          <w:sz w:val="24"/>
          <w:szCs w:val="24"/>
        </w:rPr>
      </w:pPr>
    </w:p>
    <w:p w:rsidR="008654B6" w:rsidRPr="000F6F3B" w:rsidRDefault="008654B6" w:rsidP="000F6F3B">
      <w:pPr>
        <w:spacing w:line="360" w:lineRule="auto"/>
        <w:jc w:val="both"/>
        <w:rPr>
          <w:rFonts w:ascii="Garamond" w:hAnsi="Garamond" w:cs="Tahoma"/>
          <w:sz w:val="24"/>
          <w:szCs w:val="24"/>
        </w:rPr>
      </w:pPr>
    </w:p>
    <w:p w:rsidR="008654B6" w:rsidRPr="000F6F3B" w:rsidRDefault="008654B6" w:rsidP="000F6F3B">
      <w:pPr>
        <w:spacing w:line="360" w:lineRule="auto"/>
        <w:jc w:val="both"/>
        <w:rPr>
          <w:rFonts w:ascii="Garamond" w:hAnsi="Garamond" w:cs="Tahoma"/>
          <w:sz w:val="24"/>
          <w:szCs w:val="24"/>
        </w:rPr>
      </w:pPr>
    </w:p>
    <w:p w:rsidR="008654B6" w:rsidRPr="000F6F3B" w:rsidRDefault="008654B6" w:rsidP="000F6F3B">
      <w:pPr>
        <w:spacing w:line="360" w:lineRule="auto"/>
        <w:jc w:val="both"/>
        <w:rPr>
          <w:rFonts w:ascii="Garamond" w:hAnsi="Garamond" w:cs="Tahoma"/>
          <w:sz w:val="24"/>
          <w:szCs w:val="24"/>
        </w:rPr>
      </w:pPr>
    </w:p>
    <w:p w:rsidR="0006277A" w:rsidRPr="000F6F3B" w:rsidRDefault="0006277A" w:rsidP="000F6F3B">
      <w:pPr>
        <w:spacing w:line="360" w:lineRule="auto"/>
        <w:jc w:val="both"/>
        <w:rPr>
          <w:rFonts w:ascii="Garamond" w:hAnsi="Garamond" w:cs="Tahoma"/>
          <w:sz w:val="24"/>
          <w:szCs w:val="24"/>
        </w:rPr>
      </w:pPr>
    </w:p>
    <w:p w:rsidR="0006277A" w:rsidRPr="000F6F3B" w:rsidRDefault="0006277A" w:rsidP="000F6F3B">
      <w:pPr>
        <w:spacing w:line="360" w:lineRule="auto"/>
        <w:jc w:val="both"/>
        <w:rPr>
          <w:rFonts w:ascii="Garamond" w:hAnsi="Garamond" w:cs="Tahoma"/>
          <w:b/>
          <w:sz w:val="24"/>
          <w:szCs w:val="24"/>
        </w:rPr>
      </w:pPr>
      <w:r w:rsidRPr="000F6F3B">
        <w:rPr>
          <w:rFonts w:ascii="Garamond" w:hAnsi="Garamond" w:cs="Tahoma"/>
          <w:b/>
          <w:sz w:val="24"/>
          <w:szCs w:val="24"/>
        </w:rPr>
        <w:t>EGRÉGIO TRIBUNAL REGIONAL DO TRABALHO DA .... REGIÃO</w:t>
      </w:r>
    </w:p>
    <w:p w:rsidR="0006277A" w:rsidRPr="000F6F3B" w:rsidRDefault="0006277A" w:rsidP="000F6F3B">
      <w:pPr>
        <w:spacing w:line="360" w:lineRule="auto"/>
        <w:jc w:val="both"/>
        <w:rPr>
          <w:rFonts w:ascii="Garamond" w:hAnsi="Garamond" w:cs="Tahoma"/>
          <w:b/>
          <w:sz w:val="24"/>
          <w:szCs w:val="24"/>
        </w:rPr>
      </w:pPr>
    </w:p>
    <w:p w:rsidR="0006277A" w:rsidRPr="000F6F3B" w:rsidRDefault="0006277A" w:rsidP="000F6F3B">
      <w:pPr>
        <w:spacing w:line="360" w:lineRule="auto"/>
        <w:jc w:val="both"/>
        <w:rPr>
          <w:rFonts w:ascii="Garamond" w:hAnsi="Garamond" w:cs="Tahoma"/>
          <w:b/>
          <w:sz w:val="24"/>
          <w:szCs w:val="24"/>
        </w:rPr>
      </w:pPr>
      <w:r w:rsidRPr="000F6F3B">
        <w:rPr>
          <w:rFonts w:ascii="Garamond" w:hAnsi="Garamond" w:cs="Tahoma"/>
          <w:b/>
          <w:sz w:val="24"/>
          <w:szCs w:val="24"/>
        </w:rPr>
        <w:t>CONTRA-RAZÕES DE RECURSO ORDINÁRIO</w:t>
      </w:r>
    </w:p>
    <w:p w:rsidR="0006277A" w:rsidRPr="000F6F3B" w:rsidRDefault="0006277A" w:rsidP="000F6F3B">
      <w:pPr>
        <w:spacing w:line="360" w:lineRule="auto"/>
        <w:jc w:val="both"/>
        <w:rPr>
          <w:rFonts w:ascii="Garamond" w:hAnsi="Garamond" w:cs="Tahoma"/>
          <w:b/>
          <w:sz w:val="24"/>
          <w:szCs w:val="24"/>
        </w:rPr>
      </w:pPr>
      <w:r w:rsidRPr="000F6F3B">
        <w:rPr>
          <w:rFonts w:ascii="Garamond" w:hAnsi="Garamond" w:cs="Tahoma"/>
          <w:b/>
          <w:sz w:val="24"/>
          <w:szCs w:val="24"/>
        </w:rPr>
        <w:t>Recorrente: ....</w:t>
      </w:r>
    </w:p>
    <w:p w:rsidR="0006277A" w:rsidRPr="000F6F3B" w:rsidRDefault="0006277A" w:rsidP="000F6F3B">
      <w:pPr>
        <w:spacing w:line="360" w:lineRule="auto"/>
        <w:jc w:val="both"/>
        <w:rPr>
          <w:rFonts w:ascii="Garamond" w:hAnsi="Garamond" w:cs="Tahoma"/>
          <w:b/>
          <w:sz w:val="24"/>
          <w:szCs w:val="24"/>
        </w:rPr>
      </w:pPr>
      <w:r w:rsidRPr="000F6F3B">
        <w:rPr>
          <w:rFonts w:ascii="Garamond" w:hAnsi="Garamond" w:cs="Tahoma"/>
          <w:b/>
          <w:sz w:val="24"/>
          <w:szCs w:val="24"/>
        </w:rPr>
        <w:t>Recorrida: ....</w:t>
      </w:r>
    </w:p>
    <w:p w:rsidR="0006277A" w:rsidRPr="000F6F3B" w:rsidRDefault="0006277A" w:rsidP="000F6F3B">
      <w:pPr>
        <w:spacing w:line="360" w:lineRule="auto"/>
        <w:jc w:val="both"/>
        <w:rPr>
          <w:rFonts w:ascii="Garamond" w:hAnsi="Garamond" w:cs="Tahoma"/>
          <w:sz w:val="24"/>
          <w:szCs w:val="24"/>
        </w:rPr>
      </w:pPr>
    </w:p>
    <w:p w:rsidR="0006277A" w:rsidRPr="000F6F3B" w:rsidRDefault="008654B6" w:rsidP="000F6F3B">
      <w:pPr>
        <w:spacing w:line="360" w:lineRule="auto"/>
        <w:jc w:val="center"/>
        <w:rPr>
          <w:rFonts w:ascii="Garamond" w:hAnsi="Garamond" w:cs="Tahoma"/>
          <w:sz w:val="24"/>
          <w:szCs w:val="24"/>
        </w:rPr>
      </w:pPr>
      <w:r w:rsidRPr="000F6F3B">
        <w:rPr>
          <w:rFonts w:ascii="Garamond" w:hAnsi="Garamond" w:cs="Tahoma"/>
          <w:sz w:val="24"/>
          <w:szCs w:val="24"/>
        </w:rPr>
        <w:t>Eminentes Julgadores</w:t>
      </w:r>
    </w:p>
    <w:p w:rsidR="0006277A" w:rsidRPr="000F6F3B" w:rsidRDefault="0006277A" w:rsidP="000F6F3B">
      <w:pPr>
        <w:spacing w:line="360" w:lineRule="auto"/>
        <w:jc w:val="both"/>
        <w:rPr>
          <w:rFonts w:ascii="Garamond" w:hAnsi="Garamond" w:cs="Tahoma"/>
          <w:sz w:val="24"/>
          <w:szCs w:val="24"/>
        </w:rPr>
      </w:pPr>
    </w:p>
    <w:p w:rsidR="0006277A" w:rsidRPr="000F6F3B" w:rsidRDefault="0006277A" w:rsidP="000F6F3B">
      <w:pPr>
        <w:spacing w:line="360" w:lineRule="auto"/>
        <w:ind w:firstLine="708"/>
        <w:jc w:val="both"/>
        <w:rPr>
          <w:rFonts w:ascii="Garamond" w:hAnsi="Garamond" w:cs="Tahoma"/>
          <w:sz w:val="24"/>
          <w:szCs w:val="24"/>
        </w:rPr>
      </w:pPr>
      <w:r w:rsidRPr="000F6F3B">
        <w:rPr>
          <w:rFonts w:ascii="Garamond" w:hAnsi="Garamond" w:cs="Tahoma"/>
          <w:sz w:val="24"/>
          <w:szCs w:val="24"/>
        </w:rPr>
        <w:t>Insurge-se a recorrente contra a r. Sentença de fls., que extinguiu o processo sem julgamento do mérito.</w:t>
      </w:r>
    </w:p>
    <w:p w:rsidR="0006277A" w:rsidRPr="000F6F3B" w:rsidRDefault="0006277A" w:rsidP="000F6F3B">
      <w:pPr>
        <w:spacing w:line="360" w:lineRule="auto"/>
        <w:jc w:val="both"/>
        <w:rPr>
          <w:rFonts w:ascii="Garamond" w:hAnsi="Garamond" w:cs="Tahoma"/>
          <w:sz w:val="24"/>
          <w:szCs w:val="24"/>
        </w:rPr>
      </w:pPr>
    </w:p>
    <w:p w:rsidR="0006277A" w:rsidRPr="000F6F3B" w:rsidRDefault="0006277A" w:rsidP="000F6F3B">
      <w:pPr>
        <w:spacing w:line="360" w:lineRule="auto"/>
        <w:ind w:firstLine="708"/>
        <w:jc w:val="both"/>
        <w:rPr>
          <w:rFonts w:ascii="Garamond" w:hAnsi="Garamond" w:cs="Tahoma"/>
          <w:sz w:val="24"/>
          <w:szCs w:val="24"/>
        </w:rPr>
      </w:pPr>
      <w:r w:rsidRPr="000F6F3B">
        <w:rPr>
          <w:rFonts w:ascii="Garamond" w:hAnsi="Garamond" w:cs="Tahoma"/>
          <w:sz w:val="24"/>
          <w:szCs w:val="24"/>
        </w:rPr>
        <w:t>Contudo, não há razão para a irresignação da reclamante, estando plenamente correta a decisão de primeiro grau.</w:t>
      </w:r>
      <w:bookmarkStart w:id="2" w:name="_GoBack"/>
      <w:bookmarkEnd w:id="2"/>
    </w:p>
    <w:p w:rsidR="0006277A" w:rsidRPr="000F6F3B" w:rsidRDefault="0006277A" w:rsidP="000F6F3B">
      <w:pPr>
        <w:spacing w:line="360" w:lineRule="auto"/>
        <w:jc w:val="both"/>
        <w:rPr>
          <w:rFonts w:ascii="Garamond" w:hAnsi="Garamond" w:cs="Tahoma"/>
          <w:sz w:val="24"/>
          <w:szCs w:val="24"/>
        </w:rPr>
      </w:pPr>
    </w:p>
    <w:p w:rsidR="0006277A" w:rsidRPr="000F6F3B" w:rsidRDefault="0006277A" w:rsidP="000F6F3B">
      <w:pPr>
        <w:spacing w:line="360" w:lineRule="auto"/>
        <w:ind w:firstLine="708"/>
        <w:jc w:val="both"/>
        <w:rPr>
          <w:rFonts w:ascii="Garamond" w:hAnsi="Garamond" w:cs="Tahoma"/>
          <w:sz w:val="24"/>
          <w:szCs w:val="24"/>
        </w:rPr>
      </w:pPr>
      <w:r w:rsidRPr="000F6F3B">
        <w:rPr>
          <w:rFonts w:ascii="Garamond" w:hAnsi="Garamond" w:cs="Tahoma"/>
          <w:sz w:val="24"/>
          <w:szCs w:val="24"/>
        </w:rPr>
        <w:t>A decisão que extinguiu o processo sem julgamento do mérito, entendeu não se tratar das hipóteses elencadas nos artigos 46 e 47 do Código de Processo Civil.</w:t>
      </w:r>
    </w:p>
    <w:p w:rsidR="0006277A" w:rsidRPr="000F6F3B" w:rsidRDefault="0006277A" w:rsidP="000F6F3B">
      <w:pPr>
        <w:spacing w:line="360" w:lineRule="auto"/>
        <w:jc w:val="both"/>
        <w:rPr>
          <w:rFonts w:ascii="Garamond" w:hAnsi="Garamond" w:cs="Tahoma"/>
          <w:sz w:val="24"/>
          <w:szCs w:val="24"/>
        </w:rPr>
      </w:pPr>
    </w:p>
    <w:p w:rsidR="0006277A" w:rsidRPr="000F6F3B" w:rsidRDefault="0006277A" w:rsidP="000F6F3B">
      <w:pPr>
        <w:spacing w:line="360" w:lineRule="auto"/>
        <w:ind w:firstLine="708"/>
        <w:jc w:val="both"/>
        <w:rPr>
          <w:rFonts w:ascii="Garamond" w:hAnsi="Garamond" w:cs="Tahoma"/>
          <w:sz w:val="24"/>
          <w:szCs w:val="24"/>
        </w:rPr>
      </w:pPr>
      <w:r w:rsidRPr="000F6F3B">
        <w:rPr>
          <w:rFonts w:ascii="Garamond" w:hAnsi="Garamond" w:cs="Tahoma"/>
          <w:sz w:val="24"/>
          <w:szCs w:val="24"/>
        </w:rPr>
        <w:t xml:space="preserve">O artigo 46 do CPC determina que duas ou mais pessoas podem litigar no mesmo processo em conjunto, ativa ou passivamente, quando entre elas houver comunhão de direitos ou de obrigações relativamente à lide, os direitos ou as obrigações derivarem do mesmo fundamento de fato ou de </w:t>
      </w:r>
      <w:proofErr w:type="spellStart"/>
      <w:r w:rsidRPr="000F6F3B">
        <w:rPr>
          <w:rFonts w:ascii="Garamond" w:hAnsi="Garamond" w:cs="Tahoma"/>
          <w:sz w:val="24"/>
          <w:szCs w:val="24"/>
        </w:rPr>
        <w:t>direit</w:t>
      </w:r>
      <w:proofErr w:type="spellEnd"/>
      <w:r w:rsidRPr="000F6F3B">
        <w:rPr>
          <w:rFonts w:ascii="Garamond" w:hAnsi="Garamond" w:cs="Tahoma"/>
          <w:sz w:val="24"/>
          <w:szCs w:val="24"/>
        </w:rPr>
        <w:t>,; entre as causas houver conexão pelo objeto ou pela causa de pedir, e ocorrer afinidade de questões por um ponto comum de fato ou de direito.</w:t>
      </w:r>
    </w:p>
    <w:p w:rsidR="0006277A" w:rsidRPr="000F6F3B" w:rsidRDefault="0006277A" w:rsidP="000F6F3B">
      <w:pPr>
        <w:spacing w:line="360" w:lineRule="auto"/>
        <w:jc w:val="both"/>
        <w:rPr>
          <w:rFonts w:ascii="Garamond" w:hAnsi="Garamond" w:cs="Tahoma"/>
          <w:sz w:val="24"/>
          <w:szCs w:val="24"/>
        </w:rPr>
      </w:pPr>
    </w:p>
    <w:p w:rsidR="0006277A" w:rsidRPr="000F6F3B" w:rsidRDefault="0006277A" w:rsidP="000F6F3B">
      <w:pPr>
        <w:spacing w:line="360" w:lineRule="auto"/>
        <w:ind w:firstLine="708"/>
        <w:jc w:val="both"/>
        <w:rPr>
          <w:rFonts w:ascii="Garamond" w:hAnsi="Garamond" w:cs="Tahoma"/>
          <w:sz w:val="24"/>
          <w:szCs w:val="24"/>
        </w:rPr>
      </w:pPr>
      <w:r w:rsidRPr="000F6F3B">
        <w:rPr>
          <w:rFonts w:ascii="Garamond" w:hAnsi="Garamond" w:cs="Tahoma"/>
          <w:sz w:val="24"/>
          <w:szCs w:val="24"/>
        </w:rPr>
        <w:lastRenderedPageBreak/>
        <w:t>Pois bem, no caso em análise, não restam preenchidos os requisitos do artigo 46 do caderno processual pátrio, supra transcrito.</w:t>
      </w:r>
    </w:p>
    <w:p w:rsidR="0006277A" w:rsidRPr="000F6F3B" w:rsidRDefault="0006277A" w:rsidP="000F6F3B">
      <w:pPr>
        <w:spacing w:line="360" w:lineRule="auto"/>
        <w:jc w:val="both"/>
        <w:rPr>
          <w:rFonts w:ascii="Garamond" w:hAnsi="Garamond" w:cs="Tahoma"/>
          <w:sz w:val="24"/>
          <w:szCs w:val="24"/>
        </w:rPr>
      </w:pPr>
    </w:p>
    <w:p w:rsidR="0006277A" w:rsidRPr="000F6F3B" w:rsidRDefault="0006277A" w:rsidP="000F6F3B">
      <w:pPr>
        <w:spacing w:line="360" w:lineRule="auto"/>
        <w:ind w:firstLine="708"/>
        <w:jc w:val="both"/>
        <w:rPr>
          <w:rFonts w:ascii="Garamond" w:hAnsi="Garamond" w:cs="Tahoma"/>
          <w:sz w:val="24"/>
          <w:szCs w:val="24"/>
        </w:rPr>
      </w:pPr>
      <w:r w:rsidRPr="000F6F3B">
        <w:rPr>
          <w:rFonts w:ascii="Garamond" w:hAnsi="Garamond" w:cs="Tahoma"/>
          <w:sz w:val="24"/>
          <w:szCs w:val="24"/>
        </w:rPr>
        <w:t>Como se trata de litisconsórcio passivo, pois pretende a reclamante que as reclamadas figurem no polo passivo conjuntamente, haveria necessidade de se verificar a comunhão de obrigações relativamente à lide e, ainda, que tais obrigações derivassem do mesmo fundamento de fato ou de direito, mesmo objeto ou causa de pedir e tivessem afinidade de questões por um ponto comum de fato ou de direito.</w:t>
      </w:r>
    </w:p>
    <w:p w:rsidR="0006277A" w:rsidRPr="000F6F3B" w:rsidRDefault="0006277A" w:rsidP="000F6F3B">
      <w:pPr>
        <w:spacing w:line="360" w:lineRule="auto"/>
        <w:jc w:val="both"/>
        <w:rPr>
          <w:rFonts w:ascii="Garamond" w:hAnsi="Garamond" w:cs="Tahoma"/>
          <w:sz w:val="24"/>
          <w:szCs w:val="24"/>
        </w:rPr>
      </w:pPr>
    </w:p>
    <w:p w:rsidR="0006277A" w:rsidRPr="000F6F3B" w:rsidRDefault="0006277A" w:rsidP="000F6F3B">
      <w:pPr>
        <w:spacing w:line="360" w:lineRule="auto"/>
        <w:ind w:firstLine="708"/>
        <w:jc w:val="both"/>
        <w:rPr>
          <w:rFonts w:ascii="Garamond" w:hAnsi="Garamond" w:cs="Tahoma"/>
          <w:sz w:val="24"/>
          <w:szCs w:val="24"/>
        </w:rPr>
      </w:pPr>
      <w:r w:rsidRPr="000F6F3B">
        <w:rPr>
          <w:rFonts w:ascii="Garamond" w:hAnsi="Garamond" w:cs="Tahoma"/>
          <w:sz w:val="24"/>
          <w:szCs w:val="24"/>
        </w:rPr>
        <w:t xml:space="preserve">Segundo Manoel </w:t>
      </w:r>
      <w:proofErr w:type="spellStart"/>
      <w:r w:rsidRPr="000F6F3B">
        <w:rPr>
          <w:rFonts w:ascii="Garamond" w:hAnsi="Garamond" w:cs="Tahoma"/>
          <w:sz w:val="24"/>
          <w:szCs w:val="24"/>
        </w:rPr>
        <w:t>Antonio</w:t>
      </w:r>
      <w:proofErr w:type="spellEnd"/>
      <w:r w:rsidRPr="000F6F3B">
        <w:rPr>
          <w:rFonts w:ascii="Garamond" w:hAnsi="Garamond" w:cs="Tahoma"/>
          <w:sz w:val="24"/>
          <w:szCs w:val="24"/>
        </w:rPr>
        <w:t xml:space="preserve"> Teixeira Filho "no processo do trabalho, como reflexo do direito material correspondente, a comunhão de direitos, no geral, é atinente aos trabalhadores; a de obrigações, aos empregadores. Neste último caso, existe entre os coobrigados um vínculo de solidariedade ou de </w:t>
      </w:r>
      <w:proofErr w:type="spellStart"/>
      <w:r w:rsidRPr="000F6F3B">
        <w:rPr>
          <w:rFonts w:ascii="Garamond" w:hAnsi="Garamond" w:cs="Tahoma"/>
          <w:sz w:val="24"/>
          <w:szCs w:val="24"/>
        </w:rPr>
        <w:t>sucessividade</w:t>
      </w:r>
      <w:proofErr w:type="spellEnd"/>
      <w:r w:rsidRPr="000F6F3B">
        <w:rPr>
          <w:rFonts w:ascii="Garamond" w:hAnsi="Garamond" w:cs="Tahoma"/>
          <w:sz w:val="24"/>
          <w:szCs w:val="24"/>
        </w:rPr>
        <w:t xml:space="preserve">. Solidariedade haverá quando for o caso de grupo econômico ou financeiro (CLT, art. 2º, § 2º); </w:t>
      </w:r>
      <w:proofErr w:type="spellStart"/>
      <w:r w:rsidRPr="000F6F3B">
        <w:rPr>
          <w:rFonts w:ascii="Garamond" w:hAnsi="Garamond" w:cs="Tahoma"/>
          <w:sz w:val="24"/>
          <w:szCs w:val="24"/>
        </w:rPr>
        <w:t>sucessividade</w:t>
      </w:r>
      <w:proofErr w:type="spellEnd"/>
      <w:r w:rsidRPr="000F6F3B">
        <w:rPr>
          <w:rFonts w:ascii="Garamond" w:hAnsi="Garamond" w:cs="Tahoma"/>
          <w:sz w:val="24"/>
          <w:szCs w:val="24"/>
        </w:rPr>
        <w:t>, quando se tratar de empreiteiro principal (CLT art. 455), embora alguns vejam, também aqui, uma situação típica de solidariedade" (grifamos).</w:t>
      </w:r>
    </w:p>
    <w:p w:rsidR="0006277A" w:rsidRPr="000F6F3B" w:rsidRDefault="0006277A" w:rsidP="000F6F3B">
      <w:pPr>
        <w:spacing w:line="360" w:lineRule="auto"/>
        <w:jc w:val="both"/>
        <w:rPr>
          <w:rFonts w:ascii="Garamond" w:hAnsi="Garamond" w:cs="Tahoma"/>
          <w:sz w:val="24"/>
          <w:szCs w:val="24"/>
        </w:rPr>
      </w:pPr>
    </w:p>
    <w:p w:rsidR="0006277A" w:rsidRPr="000F6F3B" w:rsidRDefault="0006277A" w:rsidP="000F6F3B">
      <w:pPr>
        <w:spacing w:line="360" w:lineRule="auto"/>
        <w:ind w:firstLine="708"/>
        <w:jc w:val="both"/>
        <w:rPr>
          <w:rFonts w:ascii="Garamond" w:hAnsi="Garamond" w:cs="Tahoma"/>
          <w:sz w:val="24"/>
          <w:szCs w:val="24"/>
        </w:rPr>
      </w:pPr>
      <w:r w:rsidRPr="000F6F3B">
        <w:rPr>
          <w:rFonts w:ascii="Garamond" w:hAnsi="Garamond" w:cs="Tahoma"/>
          <w:sz w:val="24"/>
          <w:szCs w:val="24"/>
        </w:rPr>
        <w:t>No caso dos autos, não se trata da hipótese do artigo 2º, § 2º da CLT, eis que as reclamadas não fazem parte, em absoluto, de grupo econômico ou financeiro.</w:t>
      </w:r>
    </w:p>
    <w:p w:rsidR="0006277A" w:rsidRPr="000F6F3B" w:rsidRDefault="0006277A" w:rsidP="000F6F3B">
      <w:pPr>
        <w:spacing w:line="360" w:lineRule="auto"/>
        <w:jc w:val="both"/>
        <w:rPr>
          <w:rFonts w:ascii="Garamond" w:hAnsi="Garamond" w:cs="Tahoma"/>
          <w:sz w:val="24"/>
          <w:szCs w:val="24"/>
        </w:rPr>
      </w:pPr>
    </w:p>
    <w:p w:rsidR="0006277A" w:rsidRPr="000F6F3B" w:rsidRDefault="0006277A" w:rsidP="000F6F3B">
      <w:pPr>
        <w:spacing w:line="360" w:lineRule="auto"/>
        <w:ind w:firstLine="708"/>
        <w:jc w:val="both"/>
        <w:rPr>
          <w:rFonts w:ascii="Garamond" w:hAnsi="Garamond" w:cs="Tahoma"/>
          <w:sz w:val="24"/>
          <w:szCs w:val="24"/>
        </w:rPr>
      </w:pPr>
      <w:r w:rsidRPr="000F6F3B">
        <w:rPr>
          <w:rFonts w:ascii="Garamond" w:hAnsi="Garamond" w:cs="Tahoma"/>
          <w:sz w:val="24"/>
          <w:szCs w:val="24"/>
        </w:rPr>
        <w:t>Portanto, verifica-se a impossibilidade de formação do litisconsórcio passivo, impedindo seja atendida a pretensão obreira.</w:t>
      </w:r>
    </w:p>
    <w:p w:rsidR="0006277A" w:rsidRPr="000F6F3B" w:rsidRDefault="0006277A" w:rsidP="000F6F3B">
      <w:pPr>
        <w:spacing w:line="360" w:lineRule="auto"/>
        <w:jc w:val="both"/>
        <w:rPr>
          <w:rFonts w:ascii="Garamond" w:hAnsi="Garamond" w:cs="Tahoma"/>
          <w:sz w:val="24"/>
          <w:szCs w:val="24"/>
        </w:rPr>
      </w:pPr>
    </w:p>
    <w:p w:rsidR="0006277A" w:rsidRPr="000F6F3B" w:rsidRDefault="0006277A" w:rsidP="000F6F3B">
      <w:pPr>
        <w:spacing w:line="360" w:lineRule="auto"/>
        <w:ind w:firstLine="708"/>
        <w:jc w:val="both"/>
        <w:rPr>
          <w:rFonts w:ascii="Garamond" w:hAnsi="Garamond" w:cs="Tahoma"/>
          <w:sz w:val="24"/>
          <w:szCs w:val="24"/>
        </w:rPr>
      </w:pPr>
      <w:r w:rsidRPr="000F6F3B">
        <w:rPr>
          <w:rFonts w:ascii="Garamond" w:hAnsi="Garamond" w:cs="Tahoma"/>
          <w:sz w:val="24"/>
          <w:szCs w:val="24"/>
        </w:rPr>
        <w:t>Os demais requisitos igualmente não se encontram presentes, eis que em cada um dos contratos firmados com a reclamante as situações, por mais semelhantes que pudessem ser, jamais seriam idênticas.</w:t>
      </w:r>
    </w:p>
    <w:p w:rsidR="0006277A" w:rsidRPr="000F6F3B" w:rsidRDefault="0006277A" w:rsidP="000F6F3B">
      <w:pPr>
        <w:spacing w:line="360" w:lineRule="auto"/>
        <w:jc w:val="both"/>
        <w:rPr>
          <w:rFonts w:ascii="Garamond" w:hAnsi="Garamond" w:cs="Tahoma"/>
          <w:sz w:val="24"/>
          <w:szCs w:val="24"/>
        </w:rPr>
      </w:pPr>
    </w:p>
    <w:p w:rsidR="0006277A" w:rsidRPr="000F6F3B" w:rsidRDefault="0006277A" w:rsidP="000F6F3B">
      <w:pPr>
        <w:spacing w:line="360" w:lineRule="auto"/>
        <w:ind w:firstLine="708"/>
        <w:jc w:val="both"/>
        <w:rPr>
          <w:rFonts w:ascii="Garamond" w:hAnsi="Garamond" w:cs="Tahoma"/>
          <w:sz w:val="24"/>
          <w:szCs w:val="24"/>
        </w:rPr>
      </w:pPr>
      <w:r w:rsidRPr="000F6F3B">
        <w:rPr>
          <w:rFonts w:ascii="Garamond" w:hAnsi="Garamond" w:cs="Tahoma"/>
          <w:sz w:val="24"/>
          <w:szCs w:val="24"/>
        </w:rPr>
        <w:t>A jurisprudência, neste sentido, é clara:</w:t>
      </w:r>
    </w:p>
    <w:p w:rsidR="0006277A" w:rsidRPr="000F6F3B" w:rsidRDefault="0006277A" w:rsidP="000F6F3B">
      <w:pPr>
        <w:spacing w:line="360" w:lineRule="auto"/>
        <w:jc w:val="both"/>
        <w:rPr>
          <w:rFonts w:ascii="Garamond" w:hAnsi="Garamond" w:cs="Tahoma"/>
          <w:sz w:val="24"/>
          <w:szCs w:val="24"/>
        </w:rPr>
      </w:pPr>
    </w:p>
    <w:p w:rsidR="0006277A" w:rsidRPr="000F6F3B" w:rsidRDefault="0006277A" w:rsidP="000F6F3B">
      <w:pPr>
        <w:spacing w:line="360" w:lineRule="auto"/>
        <w:ind w:left="2268"/>
        <w:jc w:val="both"/>
        <w:rPr>
          <w:rFonts w:ascii="Garamond" w:hAnsi="Garamond" w:cs="Tahoma"/>
          <w:sz w:val="24"/>
          <w:szCs w:val="24"/>
        </w:rPr>
      </w:pPr>
      <w:r w:rsidRPr="000F6F3B">
        <w:rPr>
          <w:rFonts w:ascii="Garamond" w:hAnsi="Garamond" w:cs="Tahoma"/>
          <w:sz w:val="24"/>
          <w:szCs w:val="24"/>
        </w:rPr>
        <w:lastRenderedPageBreak/>
        <w:t xml:space="preserve">"A única hipótese de cumulação de ação prevista na CLT encontra-se em seu art. 842. Referido dispositivo não se aplica ao caso dos autos, pois a exigência nele contida é a existência de vários pedidos idênticos contra o mesmo empregador. No caso dos autos, há diversidade de empresas demandadas." (TST, RO/MS 24.649/91.3, Rel. Min. Francisco Fausto, Ac. SDI 2.953/92 - in Comentários à CLT - Valentin </w:t>
      </w:r>
      <w:proofErr w:type="spellStart"/>
      <w:r w:rsidRPr="000F6F3B">
        <w:rPr>
          <w:rFonts w:ascii="Garamond" w:hAnsi="Garamond" w:cs="Tahoma"/>
          <w:sz w:val="24"/>
          <w:szCs w:val="24"/>
        </w:rPr>
        <w:t>Carrion</w:t>
      </w:r>
      <w:proofErr w:type="spellEnd"/>
      <w:r w:rsidRPr="000F6F3B">
        <w:rPr>
          <w:rFonts w:ascii="Garamond" w:hAnsi="Garamond" w:cs="Tahoma"/>
          <w:sz w:val="24"/>
          <w:szCs w:val="24"/>
        </w:rPr>
        <w:t>, pág. 627, 18ª Edição, 1994).</w:t>
      </w:r>
    </w:p>
    <w:p w:rsidR="0006277A" w:rsidRPr="000F6F3B" w:rsidRDefault="0006277A" w:rsidP="000F6F3B">
      <w:pPr>
        <w:spacing w:line="360" w:lineRule="auto"/>
        <w:jc w:val="both"/>
        <w:rPr>
          <w:rFonts w:ascii="Garamond" w:hAnsi="Garamond" w:cs="Tahoma"/>
          <w:sz w:val="24"/>
          <w:szCs w:val="24"/>
        </w:rPr>
      </w:pPr>
    </w:p>
    <w:p w:rsidR="0006277A" w:rsidRPr="000F6F3B" w:rsidRDefault="0006277A" w:rsidP="000F6F3B">
      <w:pPr>
        <w:spacing w:line="360" w:lineRule="auto"/>
        <w:ind w:firstLine="708"/>
        <w:jc w:val="both"/>
        <w:rPr>
          <w:rFonts w:ascii="Garamond" w:hAnsi="Garamond" w:cs="Tahoma"/>
          <w:sz w:val="24"/>
          <w:szCs w:val="24"/>
        </w:rPr>
      </w:pPr>
      <w:r w:rsidRPr="000F6F3B">
        <w:rPr>
          <w:rFonts w:ascii="Garamond" w:hAnsi="Garamond" w:cs="Tahoma"/>
          <w:sz w:val="24"/>
          <w:szCs w:val="24"/>
        </w:rPr>
        <w:t>Ademais, a reclamante pode postular seus pretensos direitos de maneira individualizada, o que evitará, por certo, eventuais complicações de ordem processual, como a que ora ocorre.</w:t>
      </w:r>
    </w:p>
    <w:p w:rsidR="0006277A" w:rsidRPr="000F6F3B" w:rsidRDefault="0006277A" w:rsidP="000F6F3B">
      <w:pPr>
        <w:spacing w:line="360" w:lineRule="auto"/>
        <w:jc w:val="both"/>
        <w:rPr>
          <w:rFonts w:ascii="Garamond" w:hAnsi="Garamond" w:cs="Tahoma"/>
          <w:sz w:val="24"/>
          <w:szCs w:val="24"/>
        </w:rPr>
      </w:pPr>
    </w:p>
    <w:p w:rsidR="0006277A" w:rsidRPr="000F6F3B" w:rsidRDefault="0006277A" w:rsidP="000F6F3B">
      <w:pPr>
        <w:spacing w:line="360" w:lineRule="auto"/>
        <w:ind w:firstLine="708"/>
        <w:jc w:val="both"/>
        <w:rPr>
          <w:rFonts w:ascii="Garamond" w:hAnsi="Garamond" w:cs="Tahoma"/>
          <w:sz w:val="24"/>
          <w:szCs w:val="24"/>
        </w:rPr>
      </w:pPr>
      <w:r w:rsidRPr="000F6F3B">
        <w:rPr>
          <w:rFonts w:ascii="Garamond" w:hAnsi="Garamond" w:cs="Tahoma"/>
          <w:sz w:val="24"/>
          <w:szCs w:val="24"/>
        </w:rPr>
        <w:t xml:space="preserve">Os fundamentos sustentados no recurso da reclamante, portanto, não justificam a existência de litisconsórcio passivo, sendo infrutífera a tentativa da recorrente, apresentando arestos que descabem de paradigma ao caso presente. </w:t>
      </w:r>
    </w:p>
    <w:p w:rsidR="0006277A" w:rsidRPr="000F6F3B" w:rsidRDefault="0006277A" w:rsidP="000F6F3B">
      <w:pPr>
        <w:spacing w:line="360" w:lineRule="auto"/>
        <w:jc w:val="both"/>
        <w:rPr>
          <w:rFonts w:ascii="Garamond" w:hAnsi="Garamond" w:cs="Tahoma"/>
          <w:sz w:val="24"/>
          <w:szCs w:val="24"/>
        </w:rPr>
      </w:pPr>
    </w:p>
    <w:p w:rsidR="0006277A" w:rsidRPr="000F6F3B" w:rsidRDefault="0006277A" w:rsidP="000F6F3B">
      <w:pPr>
        <w:spacing w:line="360" w:lineRule="auto"/>
        <w:ind w:firstLine="708"/>
        <w:jc w:val="both"/>
        <w:rPr>
          <w:rFonts w:ascii="Garamond" w:hAnsi="Garamond" w:cs="Tahoma"/>
          <w:sz w:val="24"/>
          <w:szCs w:val="24"/>
        </w:rPr>
      </w:pPr>
      <w:r w:rsidRPr="000F6F3B">
        <w:rPr>
          <w:rFonts w:ascii="Garamond" w:hAnsi="Garamond" w:cs="Tahoma"/>
          <w:sz w:val="24"/>
          <w:szCs w:val="24"/>
        </w:rPr>
        <w:t>Por todo o exposto, requer-se seja negado provimento ao recurso da reclamante, mantendo-se a decisão, que extingui o processo sem julgamento do mérito.</w:t>
      </w:r>
    </w:p>
    <w:p w:rsidR="0006277A" w:rsidRPr="000F6F3B" w:rsidRDefault="0006277A" w:rsidP="000F6F3B">
      <w:pPr>
        <w:spacing w:line="360" w:lineRule="auto"/>
        <w:jc w:val="both"/>
        <w:rPr>
          <w:rFonts w:ascii="Garamond" w:hAnsi="Garamond" w:cs="Tahoma"/>
          <w:sz w:val="24"/>
          <w:szCs w:val="24"/>
        </w:rPr>
      </w:pPr>
    </w:p>
    <w:p w:rsidR="008654B6" w:rsidRPr="000F6F3B" w:rsidRDefault="008654B6" w:rsidP="000F6F3B">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0F6F3B">
        <w:rPr>
          <w:rFonts w:ascii="Garamond" w:hAnsi="Garamond" w:cs="Tahoma"/>
          <w:spacing w:val="2"/>
        </w:rPr>
        <w:t xml:space="preserve">Nestes termos, </w:t>
      </w:r>
    </w:p>
    <w:p w:rsidR="008654B6" w:rsidRPr="000F6F3B" w:rsidRDefault="008654B6" w:rsidP="000F6F3B">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0F6F3B">
        <w:rPr>
          <w:rFonts w:ascii="Garamond" w:hAnsi="Garamond" w:cs="Tahoma"/>
          <w:spacing w:val="2"/>
        </w:rPr>
        <w:t>pede e espera deferimento.</w:t>
      </w:r>
    </w:p>
    <w:p w:rsidR="008654B6" w:rsidRPr="000F6F3B" w:rsidRDefault="008654B6" w:rsidP="000F6F3B">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0F6F3B">
        <w:rPr>
          <w:rFonts w:ascii="Garamond" w:hAnsi="Garamond" w:cs="Tahoma"/>
          <w:spacing w:val="2"/>
        </w:rPr>
        <w:t>... (Município – UF), ... (dia) de ... (mês) de ... (ano).</w:t>
      </w:r>
    </w:p>
    <w:p w:rsidR="008654B6" w:rsidRPr="000F6F3B" w:rsidRDefault="008654B6" w:rsidP="000F6F3B">
      <w:pPr>
        <w:shd w:val="clear" w:color="auto" w:fill="FFFFFF"/>
        <w:spacing w:line="360" w:lineRule="auto"/>
        <w:jc w:val="both"/>
        <w:rPr>
          <w:rFonts w:ascii="Garamond" w:hAnsi="Garamond" w:cs="Arial"/>
          <w:sz w:val="24"/>
          <w:szCs w:val="24"/>
          <w:lang w:eastAsia="pt-BR"/>
        </w:rPr>
      </w:pPr>
    </w:p>
    <w:p w:rsidR="008654B6" w:rsidRPr="000F6F3B" w:rsidRDefault="008654B6" w:rsidP="000F6F3B">
      <w:pPr>
        <w:spacing w:after="0" w:line="360" w:lineRule="auto"/>
        <w:ind w:left="1321" w:right="1281" w:hanging="10"/>
        <w:jc w:val="center"/>
        <w:rPr>
          <w:rFonts w:ascii="Garamond" w:hAnsi="Garamond" w:cs="Tahoma"/>
          <w:sz w:val="24"/>
          <w:szCs w:val="24"/>
        </w:rPr>
      </w:pPr>
      <w:r w:rsidRPr="000F6F3B">
        <w:rPr>
          <w:rFonts w:ascii="Garamond" w:hAnsi="Garamond" w:cs="Tahoma"/>
          <w:b/>
          <w:sz w:val="24"/>
          <w:szCs w:val="24"/>
        </w:rPr>
        <w:t>ADVOGADO</w:t>
      </w:r>
    </w:p>
    <w:p w:rsidR="008654B6" w:rsidRPr="000F6F3B" w:rsidRDefault="008654B6" w:rsidP="000F6F3B">
      <w:pPr>
        <w:spacing w:after="0" w:line="360" w:lineRule="auto"/>
        <w:ind w:left="1321" w:right="1281" w:hanging="10"/>
        <w:jc w:val="center"/>
        <w:rPr>
          <w:rFonts w:ascii="Garamond" w:hAnsi="Garamond" w:cs="Tahoma"/>
          <w:sz w:val="24"/>
          <w:szCs w:val="24"/>
        </w:rPr>
      </w:pPr>
      <w:r w:rsidRPr="000F6F3B">
        <w:rPr>
          <w:rFonts w:ascii="Garamond" w:hAnsi="Garamond" w:cs="Tahoma"/>
          <w:sz w:val="24"/>
          <w:szCs w:val="24"/>
        </w:rPr>
        <w:t>OAB n° .... - UF</w:t>
      </w:r>
    </w:p>
    <w:p w:rsidR="008654B6" w:rsidRPr="000F6F3B" w:rsidRDefault="008654B6" w:rsidP="000F6F3B">
      <w:pPr>
        <w:spacing w:after="0" w:line="360" w:lineRule="auto"/>
        <w:ind w:left="30"/>
        <w:jc w:val="center"/>
        <w:rPr>
          <w:rFonts w:ascii="Garamond" w:hAnsi="Garamond" w:cs="Tahoma"/>
          <w:sz w:val="24"/>
          <w:szCs w:val="24"/>
        </w:rPr>
      </w:pPr>
    </w:p>
    <w:p w:rsidR="00B97B4B" w:rsidRPr="000F6F3B" w:rsidRDefault="00B97B4B" w:rsidP="000F6F3B">
      <w:pPr>
        <w:spacing w:line="360" w:lineRule="auto"/>
        <w:jc w:val="both"/>
        <w:rPr>
          <w:rFonts w:ascii="Garamond" w:hAnsi="Garamond" w:cs="Tahoma"/>
          <w:sz w:val="24"/>
          <w:szCs w:val="24"/>
        </w:rPr>
      </w:pPr>
    </w:p>
    <w:sectPr w:rsidR="00B97B4B" w:rsidRPr="000F6F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B32"/>
    <w:rsid w:val="0006277A"/>
    <w:rsid w:val="000F6F3B"/>
    <w:rsid w:val="00257F7D"/>
    <w:rsid w:val="008654B6"/>
    <w:rsid w:val="00A76631"/>
    <w:rsid w:val="00B97B4B"/>
    <w:rsid w:val="00BD36DC"/>
    <w:rsid w:val="00CF5B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F4B48B-7C7B-408B-9232-97671B8B6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8654B6"/>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7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672</Words>
  <Characters>3631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Microsoft Office User</cp:lastModifiedBy>
  <cp:revision>2</cp:revision>
  <dcterms:created xsi:type="dcterms:W3CDTF">2017-05-28T19:33:00Z</dcterms:created>
  <dcterms:modified xsi:type="dcterms:W3CDTF">2019-06-10T22:52:00Z</dcterms:modified>
</cp:coreProperties>
</file>