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885" w:rsidRPr="005F6106" w:rsidRDefault="006B2885" w:rsidP="005F610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5F6106">
        <w:rPr>
          <w:rFonts w:ascii="Garamond" w:hAnsi="Garamond" w:cs="Tahoma"/>
          <w:b/>
          <w:bCs/>
          <w:spacing w:val="2"/>
        </w:rPr>
        <w:t xml:space="preserve">EXCELENTÍSSIMO </w:t>
      </w:r>
      <w:r w:rsidR="005F6106">
        <w:rPr>
          <w:rFonts w:ascii="Garamond" w:hAnsi="Garamond" w:cs="Tahoma"/>
          <w:b/>
          <w:bCs/>
          <w:spacing w:val="2"/>
        </w:rPr>
        <w:t>JUIZO</w:t>
      </w:r>
      <w:r w:rsidRPr="005F6106">
        <w:rPr>
          <w:rFonts w:ascii="Garamond" w:hAnsi="Garamond" w:cs="Tahoma"/>
          <w:b/>
          <w:bCs/>
          <w:spacing w:val="2"/>
        </w:rPr>
        <w:t xml:space="preserve"> DA ____ª VARA DO TRABALHO DA COMARCA DE </w:t>
      </w:r>
      <w:r w:rsidR="005F6106">
        <w:rPr>
          <w:rFonts w:ascii="Garamond" w:hAnsi="Garamond" w:cs="Tahoma"/>
          <w:b/>
          <w:bCs/>
          <w:spacing w:val="2"/>
        </w:rPr>
        <w:t>_______</w:t>
      </w:r>
    </w:p>
    <w:p w:rsidR="006B2885" w:rsidRPr="005F6106" w:rsidRDefault="006B2885" w:rsidP="005F6106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6B2885" w:rsidRPr="005F6106" w:rsidRDefault="006B2885" w:rsidP="005F6106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6B2885" w:rsidRPr="005F6106" w:rsidRDefault="005F6106" w:rsidP="005F6106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b/>
          <w:bCs/>
          <w:spacing w:val="2"/>
        </w:rPr>
        <w:t>__________</w:t>
      </w:r>
      <w:r w:rsidR="006B2885" w:rsidRPr="005F6106">
        <w:rPr>
          <w:rFonts w:ascii="Garamond" w:hAnsi="Garamond" w:cs="Tahoma"/>
          <w:spacing w:val="2"/>
        </w:rPr>
        <w:t>, vem respeitosamente perante a Vossa Excelência propor:</w:t>
      </w:r>
    </w:p>
    <w:p w:rsidR="006B2885" w:rsidRPr="005F6106" w:rsidRDefault="006B2885" w:rsidP="005F6106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</w:p>
    <w:p w:rsidR="001C5A4B" w:rsidRDefault="005F6106" w:rsidP="005F6106">
      <w:pPr>
        <w:shd w:val="clear" w:color="auto" w:fill="FFFFFF"/>
        <w:spacing w:before="240" w:after="300"/>
        <w:jc w:val="center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r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 xml:space="preserve">RESCISÃO INDIRETA </w:t>
      </w:r>
    </w:p>
    <w:p w:rsidR="005F6106" w:rsidRPr="005F6106" w:rsidRDefault="005F6106" w:rsidP="005F6106">
      <w:pPr>
        <w:shd w:val="clear" w:color="auto" w:fill="FFFFFF"/>
        <w:spacing w:before="240" w:after="300"/>
        <w:jc w:val="center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bookmarkStart w:id="0" w:name="_GoBack"/>
      <w:bookmarkEnd w:id="0"/>
    </w:p>
    <w:p w:rsidR="006B2885" w:rsidRPr="005F6106" w:rsidRDefault="006B2885" w:rsidP="005F6106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  <w:r w:rsidRPr="005F6106">
        <w:rPr>
          <w:rFonts w:ascii="Garamond" w:hAnsi="Garamond" w:cs="Tahoma"/>
          <w:spacing w:val="2"/>
        </w:rPr>
        <w:t xml:space="preserve">em face de </w:t>
      </w:r>
      <w:r w:rsidRPr="005F6106">
        <w:rPr>
          <w:rFonts w:ascii="Garamond" w:hAnsi="Garamond" w:cs="Tahoma"/>
          <w:b/>
          <w:spacing w:val="2"/>
        </w:rPr>
        <w:t>... (nome em negrito do reclamado)</w:t>
      </w:r>
      <w:r w:rsidRPr="005F6106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UF), pelas razões de fato e de direito que passa a aduzir e no final requer.:</w:t>
      </w:r>
    </w:p>
    <w:p w:rsidR="006B2885" w:rsidRPr="005F6106" w:rsidRDefault="006B2885" w:rsidP="005F6106">
      <w:pPr>
        <w:shd w:val="clear" w:color="auto" w:fill="FFFFFF"/>
        <w:spacing w:before="240" w:after="120"/>
        <w:outlineLvl w:val="2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</w:p>
    <w:p w:rsidR="001C5A4B" w:rsidRPr="005F6106" w:rsidRDefault="001C5A4B" w:rsidP="005F6106">
      <w:pPr>
        <w:shd w:val="clear" w:color="auto" w:fill="FFFFFF"/>
        <w:spacing w:before="240" w:after="120"/>
        <w:outlineLvl w:val="2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Da gratuidade da justiça:</w:t>
      </w:r>
    </w:p>
    <w:p w:rsidR="001C5A4B" w:rsidRPr="005F6106" w:rsidRDefault="00966B80" w:rsidP="005F6106">
      <w:pPr>
        <w:shd w:val="clear" w:color="auto" w:fill="FFFFFF"/>
        <w:spacing w:before="24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reclamante</w:t>
      </w:r>
      <w:r w:rsidR="001C5A4B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pleiteia os benefícios da Gratuidade de Justiça assegurada pela </w:t>
      </w:r>
      <w:hyperlink r:id="rId7" w:tooltip="CONSTITUIÇÃO DA REPÚBLICA FEDERATIVA DO BRASIL DE 1988" w:history="1">
        <w:r w:rsidR="001C5A4B"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Constituição Federal</w:t>
        </w:r>
      </w:hyperlink>
      <w:r w:rsidR="001C5A4B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artigo </w:t>
      </w:r>
      <w:hyperlink r:id="rId8" w:tooltip="Artigo 5 da Constituição Federal de 1988" w:history="1">
        <w:r w:rsidR="001C5A4B"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5</w:t>
        </w:r>
      </w:hyperlink>
      <w:r w:rsidR="001C5A4B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 </w:t>
      </w:r>
      <w:hyperlink r:id="rId9" w:tooltip="Inciso LXXIV do Artigo 5 da Constituição Federal de 1988" w:history="1">
        <w:r w:rsidR="001C5A4B"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LXXIV</w:t>
        </w:r>
      </w:hyperlink>
      <w:r w:rsidR="001C5A4B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e Lei Federal </w:t>
      </w:r>
      <w:hyperlink r:id="rId10" w:tooltip="Lei nº 1.060, de 5 de fevereiro de 1950." w:history="1">
        <w:r w:rsidR="001C5A4B"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1060</w:t>
        </w:r>
      </w:hyperlink>
      <w:r w:rsidR="001C5A4B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/50 tendo em vista que momentaneamente, não pode arcar com as despesas processuais, sem prejuízo de seu sustento próprio.</w:t>
      </w:r>
    </w:p>
    <w:p w:rsidR="001C5A4B" w:rsidRPr="005F6106" w:rsidRDefault="001C5A4B" w:rsidP="005F6106">
      <w:pPr>
        <w:shd w:val="clear" w:color="auto" w:fill="FFFFFF"/>
        <w:spacing w:before="24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Portanto, fundamentado no artigo </w:t>
      </w:r>
      <w:hyperlink r:id="rId11" w:tooltip="Artigo 790 do Decreto Lei nº 5.452 de 01 de Maio de 1943" w:history="1">
        <w:r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790</w:t>
        </w:r>
      </w:hyperlink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 </w:t>
      </w:r>
      <w:hyperlink r:id="rId12" w:tooltip="Parágrafo 3 Artigo 790 do Decreto Lei nº 5.452 de 01 de Maio de 1943" w:history="1">
        <w:r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§ 3º</w:t>
        </w:r>
      </w:hyperlink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da </w:t>
      </w:r>
      <w:hyperlink r:id="rId13" w:tooltip="DECRETO-LEI N.º 5.452, DE 1º DE MAIO DE 1943" w:history="1">
        <w:r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CLT</w:t>
        </w:r>
      </w:hyperlink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pleiteia pelos benefícios da Gratuidade de Justiça.</w:t>
      </w:r>
    </w:p>
    <w:p w:rsidR="001C5A4B" w:rsidRPr="005F6106" w:rsidRDefault="00DF1D3A" w:rsidP="005F6106">
      <w:pPr>
        <w:shd w:val="clear" w:color="auto" w:fill="FFFFFF"/>
        <w:spacing w:before="240" w:after="120"/>
        <w:outlineLvl w:val="2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DOS FATOS:</w:t>
      </w:r>
    </w:p>
    <w:p w:rsidR="00E13D4D" w:rsidRPr="005F6106" w:rsidRDefault="005F6106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______________________________________________</w:t>
      </w:r>
    </w:p>
    <w:p w:rsidR="001C5A4B" w:rsidRPr="005F6106" w:rsidRDefault="001C5A4B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Em breve síntese esses são os fatos</w:t>
      </w:r>
      <w:r w:rsidR="001A0E43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. </w:t>
      </w:r>
    </w:p>
    <w:p w:rsidR="001C5A4B" w:rsidRPr="005F6106" w:rsidRDefault="009D57CD" w:rsidP="005F6106">
      <w:pPr>
        <w:shd w:val="clear" w:color="auto" w:fill="FFFFFF"/>
        <w:spacing w:before="240" w:after="120"/>
        <w:outlineLvl w:val="2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 DIREITO:</w:t>
      </w:r>
    </w:p>
    <w:p w:rsidR="001C5A4B" w:rsidRPr="005F6106" w:rsidRDefault="009D57CD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DA CONDUTA DA RECLAMA</w:t>
      </w:r>
      <w:r w:rsidR="00D9234B" w:rsidRPr="005F6106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DA</w:t>
      </w:r>
    </w:p>
    <w:p w:rsidR="001C5A4B" w:rsidRPr="005F6106" w:rsidRDefault="001C5A4B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lastRenderedPageBreak/>
        <w:t>Conforme já</w:t>
      </w:r>
      <w:r w:rsidR="003930D3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destacado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</w:t>
      </w:r>
      <w:r w:rsidR="00D9234B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reclamante era diariamente provocada a cometer faltas, para que assim lhe fossem geradas ad</w:t>
      </w:r>
      <w:r w:rsidR="003255A7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vertências, e quando começou a relevar as provocações, a reclamada começou a assinar advertências apenas com testemunhas, sem que a reclamante soubesse de sua existência</w:t>
      </w:r>
      <w:r w:rsidR="001A0E43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. </w:t>
      </w:r>
    </w:p>
    <w:p w:rsidR="003255A7" w:rsidRPr="005F6106" w:rsidRDefault="003255A7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Bem como arbitrou duas penalidades ao mesmo fato, atitude manifestadamente ilícita, posto como é sabido, só poderá o empregador punir uma vez por falta do funcionário, não podendo adverti-lo e suspendê-lo e também veio </w:t>
      </w:r>
      <w:r w:rsidRPr="005F6106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depositando equivocadamente o FGTS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da reclamante, situação em que não foram depositados os últimos quatro meses.</w:t>
      </w:r>
    </w:p>
    <w:p w:rsidR="001C5A4B" w:rsidRPr="005F6106" w:rsidRDefault="003255A7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Não encontrando assim outro meio de sair de seu emprego e garantir seus direitos senão entrando com o pedido judicial de rescisão indireta.</w:t>
      </w:r>
    </w:p>
    <w:p w:rsidR="001C5A4B" w:rsidRPr="005F6106" w:rsidRDefault="009D57CD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DA SITUAÇÃO DO RECLAMANTE</w:t>
      </w:r>
    </w:p>
    <w:p w:rsidR="001C5A4B" w:rsidRPr="005F6106" w:rsidRDefault="001C5A4B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É importante </w:t>
      </w:r>
      <w:r w:rsidR="003930D3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acentua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r que a atitude da empresa </w:t>
      </w:r>
      <w:r w:rsidR="003255A7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pode acarretar sérios problemas a reclamante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pois </w:t>
      </w:r>
      <w:r w:rsidR="003255A7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se for demitida por justa causa ou pedir demissão estará abrindo mão de direitos trabalhistas primordiais à sua manutenção enquanto não encontra outro lugar para trabalhar</w:t>
      </w:r>
      <w:r w:rsidR="00AF42F9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. </w:t>
      </w:r>
    </w:p>
    <w:p w:rsidR="001C5A4B" w:rsidRPr="005F6106" w:rsidRDefault="001C5A4B" w:rsidP="005F6106">
      <w:pPr>
        <w:shd w:val="clear" w:color="auto" w:fill="FFFFFF"/>
        <w:spacing w:before="24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Assim, o reclamante entende ter sido sua rescisão o contrato de trabalho de acordo com o artigo </w:t>
      </w:r>
      <w:hyperlink r:id="rId14" w:tooltip="Artigo 483 do Decreto Lei nº 5.452 de 01 de Maio de 1943" w:history="1">
        <w:r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483</w:t>
        </w:r>
      </w:hyperlink>
      <w:r w:rsidR="00AF42F9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alínea </w:t>
      </w:r>
      <w:r w:rsidR="003930D3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“</w:t>
      </w:r>
      <w:r w:rsidR="00AF42F9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</w:t>
      </w:r>
      <w:r w:rsidR="003930D3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”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da </w:t>
      </w:r>
      <w:hyperlink r:id="rId15" w:tooltip="DECRETO-LEI N.º 5.452, DE 1º DE MAIO DE 1943" w:history="1">
        <w:r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CLT</w:t>
        </w:r>
      </w:hyperlink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.</w:t>
      </w:r>
    </w:p>
    <w:p w:rsidR="001C5A4B" w:rsidRPr="005F6106" w:rsidRDefault="009D57CD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DA CARACTERIZAÇÃO DA RESCISÃO INDIRETA</w:t>
      </w:r>
    </w:p>
    <w:p w:rsidR="001C5A4B" w:rsidRPr="005F6106" w:rsidRDefault="001C5A4B" w:rsidP="005F6106">
      <w:pPr>
        <w:shd w:val="clear" w:color="auto" w:fill="FFFFFF"/>
        <w:spacing w:before="240"/>
        <w:ind w:firstLine="708"/>
        <w:rPr>
          <w:rFonts w:ascii="Garamond" w:eastAsia="Times New Roman" w:hAnsi="Garamond" w:cs="Tahoma"/>
          <w:i/>
          <w:iCs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Destarte, a teor do que dispõe a </w:t>
      </w:r>
      <w:hyperlink r:id="rId16" w:tooltip="DECRETO-LEI N.º 5.452, DE 1º DE MAIO DE 1943" w:history="1">
        <w:r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CLT</w:t>
        </w:r>
      </w:hyperlink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mais precisamente no seu artigo </w:t>
      </w:r>
      <w:hyperlink r:id="rId17" w:tooltip="Artigo 483 do Decreto Lei nº 5.452 de 01 de Maio de 1943" w:history="1">
        <w:r w:rsidRPr="005F6106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483</w:t>
        </w:r>
      </w:hyperlink>
      <w:r w:rsidR="00AF42F9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alínea D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o empregado poderá considerar rescindido o contrato de trabalho e pleitear a devida indenização quando </w:t>
      </w:r>
      <w:r w:rsidR="00AF42F9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o seu contrato de trabalho não for cumprido nas formas previstas. Considerando que </w:t>
      </w:r>
      <w:r w:rsidRPr="005F6106">
        <w:rPr>
          <w:rFonts w:ascii="Garamond" w:eastAsia="Times New Roman" w:hAnsi="Garamond" w:cs="Tahoma"/>
          <w:i/>
          <w:iCs/>
          <w:spacing w:val="2"/>
          <w:sz w:val="24"/>
          <w:szCs w:val="24"/>
          <w:lang w:eastAsia="pt-BR"/>
        </w:rPr>
        <w:t>Art</w:t>
      </w:r>
      <w:r w:rsidR="003930D3" w:rsidRPr="005F6106">
        <w:rPr>
          <w:rFonts w:ascii="Garamond" w:eastAsia="Times New Roman" w:hAnsi="Garamond" w:cs="Tahoma"/>
          <w:i/>
          <w:iCs/>
          <w:spacing w:val="2"/>
          <w:sz w:val="24"/>
          <w:szCs w:val="24"/>
          <w:lang w:eastAsia="pt-BR"/>
        </w:rPr>
        <w:t>.</w:t>
      </w:r>
      <w:r w:rsidRPr="005F6106">
        <w:rPr>
          <w:rFonts w:ascii="Garamond" w:eastAsia="Times New Roman" w:hAnsi="Garamond" w:cs="Tahoma"/>
          <w:i/>
          <w:iCs/>
          <w:spacing w:val="2"/>
          <w:sz w:val="24"/>
          <w:szCs w:val="24"/>
          <w:lang w:eastAsia="pt-BR"/>
        </w:rPr>
        <w:t xml:space="preserve"> : 483 o empregado poderá considerar rescindido o contrato e plei</w:t>
      </w:r>
      <w:r w:rsidR="00AF42F9" w:rsidRPr="005F6106">
        <w:rPr>
          <w:rFonts w:ascii="Garamond" w:eastAsia="Times New Roman" w:hAnsi="Garamond" w:cs="Tahoma"/>
          <w:i/>
          <w:iCs/>
          <w:spacing w:val="2"/>
          <w:sz w:val="24"/>
          <w:szCs w:val="24"/>
          <w:lang w:eastAsia="pt-BR"/>
        </w:rPr>
        <w:t xml:space="preserve">tear a devida indenização quando: D - </w:t>
      </w:r>
      <w:r w:rsidR="00AF42F9" w:rsidRPr="005F6106">
        <w:rPr>
          <w:rFonts w:ascii="Garamond" w:hAnsi="Garamond" w:cs="Tahoma"/>
          <w:b/>
          <w:bCs/>
          <w:sz w:val="24"/>
          <w:szCs w:val="24"/>
        </w:rPr>
        <w:t> </w:t>
      </w:r>
      <w:r w:rsidR="00AF42F9" w:rsidRPr="005F6106">
        <w:rPr>
          <w:rFonts w:ascii="Garamond" w:hAnsi="Garamond" w:cs="Tahoma"/>
          <w:b/>
          <w:bCs/>
          <w:i/>
          <w:sz w:val="24"/>
          <w:szCs w:val="24"/>
        </w:rPr>
        <w:t>não cumprir o empregador as obrigações do contrato;</w:t>
      </w:r>
    </w:p>
    <w:p w:rsidR="001C5A4B" w:rsidRPr="005F6106" w:rsidRDefault="0005068D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</w:t>
      </w:r>
      <w:r w:rsidR="001C5A4B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reclamante por diversas vezes </w:t>
      </w:r>
      <w:r w:rsidR="00AF42F9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tentou explicar e pedir </w:t>
      </w:r>
      <w:r w:rsidR="002A7139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para que fossem c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essadas as provocações e discussões e que se a reclamada quisesse que ela saísse poderia demiti-la, ocorre que como resposta obteve que ninguém era demitido naquela empresa, se quisesse sair que pedisse demissão.</w:t>
      </w:r>
      <w:r w:rsidR="00AF42F9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</w:t>
      </w:r>
    </w:p>
    <w:p w:rsidR="001C5A4B" w:rsidRPr="005F6106" w:rsidRDefault="0005068D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lastRenderedPageBreak/>
        <w:t>Explanou ainda que sempre, mesmo se sentindo humilhada pelo mal tratamento, continuou a manter um bom serviço, e nunca era devidamente reconhecido pela reclamada, que sempre arrumava uma maneira de reclamar de tudo que era feito, independente de ter ou não clientes na loja</w:t>
      </w:r>
      <w:r w:rsidR="00DE0366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. </w:t>
      </w:r>
    </w:p>
    <w:p w:rsidR="0005068D" w:rsidRPr="005F6106" w:rsidRDefault="001C5A4B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Aliás, devido às reclamações </w:t>
      </w:r>
      <w:r w:rsidR="0005068D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reclamante ficou taxad</w:t>
      </w:r>
      <w:r w:rsidR="00BF1271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como “</w:t>
      </w:r>
      <w:proofErr w:type="spellStart"/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reclam</w:t>
      </w:r>
      <w:r w:rsidR="00BF1271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ona</w:t>
      </w:r>
      <w:proofErr w:type="spellEnd"/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” na empresa</w:t>
      </w:r>
      <w:r w:rsidR="00DE0366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sendo assediad</w:t>
      </w:r>
      <w:r w:rsidR="0005068D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</w:t>
      </w:r>
      <w:r w:rsidR="008B252C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moralmente por diversas vezes</w:t>
      </w:r>
      <w:r w:rsidR="003930D3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pelo fato </w:t>
      </w:r>
      <w:r w:rsidR="008B252C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</w:t>
      </w:r>
      <w:r w:rsidR="003930D3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</w:t>
      </w:r>
      <w:r w:rsidR="0005068D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ter se negado a ser testemunhas em processo trabalhista, bem como em costurar para a reclamada fora do horário sem receber nenhum valor por seu labor extra.</w:t>
      </w:r>
    </w:p>
    <w:p w:rsidR="00BF1271" w:rsidRPr="005F6106" w:rsidRDefault="00BF1271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Ressalta-se aqui que a reclamada, começou a punir a reclamante duas vezes pelo mesmo fato, situação esta manifestamente ilegal, conforme depreende-se a seguir:</w:t>
      </w:r>
    </w:p>
    <w:p w:rsidR="00BF1271" w:rsidRPr="005F6106" w:rsidRDefault="00BF1271" w:rsidP="005F6106">
      <w:pPr>
        <w:shd w:val="clear" w:color="auto" w:fill="FFFFFF"/>
        <w:spacing w:before="240" w:after="300"/>
        <w:ind w:left="2124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JUSTA CAUSA DESCONFIGURADA. "NON BIS IN IDEM". DUPLA PENALIDADE PELA MESMA FALTA. O empregado não pode ser punido mais de uma vez pela mesma falta, de sorte que, aplicada a primeira penalidade, exaure-se a atividade punitiva do empregador, restando este impedido de fazer nova avaliação da mesma falta para proceder à dispensa com justa causa, desde que, é claro, não haja comprovação do cometimento de nova falta após a primeira punição ou, ainda, que, mediante investigação posterior, não tenha sido apurada a ocorrência de faltas até então desconhecidas de forma a impossibilitar a continuidade do vínculo empregatício. Tal princípio aplicável à hipótese pelo direito trabalhista, qual seja, o do "non bis in idem", encontra inspiração no direito penal, em face da autorização inserta para tanto no artigo 8º da CLT. Não é possível que o empregador substitua uma pena pela outra ou aplique duas sanções ao obreiro pelo mesmo fato. Após aplicada a primeira sanção, arrependendo-se o empregador por considerar, efetivamente, afetada a fidúcia contratual, poderá efetuar a dispensa imotivada, arcando com os respectivos consectários legais.(TRT-2 - RO: 16287220115020 SP 00016287220115020029 A28, Relator: MARCELO FREIRE GONÇALVES, Data de Julgamento: 10/10/2013,  12ª TURMA, Data de Publicação: 18/10/2013)</w:t>
      </w:r>
    </w:p>
    <w:p w:rsidR="00BF1271" w:rsidRPr="005F6106" w:rsidRDefault="00BF1271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lastRenderedPageBreak/>
        <w:t>Mais que isso, a reclamada passou a aplicar advertências sem a ciência da reclamante, apenas com assinatura de testemunhas, deixando ainda mais insegura e descontente com as atitudes arbitrarias da reclamada, que poderiam claramente vir a prejudica-la.</w:t>
      </w:r>
    </w:p>
    <w:p w:rsidR="00A5364F" w:rsidRPr="005F6106" w:rsidRDefault="00A5364F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>Desta feita,</w:t>
      </w:r>
      <w:r w:rsidR="00AD374A"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 xml:space="preserve"> devido ao tratamento dado pela reclamada</w:t>
      </w:r>
      <w:r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>,</w:t>
      </w:r>
      <w:r w:rsidR="00FB79D8"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 xml:space="preserve"> que visivelmente não respeitou, não só o contrato de trabalho, mas </w:t>
      </w:r>
      <w:r w:rsidR="00AD374A"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>a</w:t>
      </w:r>
      <w:r w:rsidR="00FB79D8"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 xml:space="preserve"> reclamante como ser humano, </w:t>
      </w:r>
      <w:r w:rsidR="00AD374A"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>aplicando advertências sem o seus consentimento</w:t>
      </w:r>
      <w:r w:rsidR="00FB79D8"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>,</w:t>
      </w:r>
      <w:r w:rsidR="008B252C"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 xml:space="preserve"> este</w:t>
      </w:r>
      <w:r w:rsidR="00FB79D8"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 xml:space="preserve"> faz jus a rescisão indireta, devendo receber além dos débitos já vencidos, o saldo salário, o aviso prévio, o 13º proporcional, férias proporc</w:t>
      </w:r>
      <w:r w:rsidR="00287848" w:rsidRPr="005F6106">
        <w:rPr>
          <w:rFonts w:ascii="Garamond" w:eastAsia="Times New Roman" w:hAnsi="Garamond" w:cs="Tahoma"/>
          <w:bCs/>
          <w:spacing w:val="2"/>
          <w:sz w:val="24"/>
          <w:szCs w:val="24"/>
          <w:lang w:eastAsia="pt-BR"/>
        </w:rPr>
        <w:t>ionais e o FGTS + 40% de multa.</w:t>
      </w:r>
    </w:p>
    <w:p w:rsidR="00287848" w:rsidRPr="005F6106" w:rsidRDefault="00287848" w:rsidP="005F6106">
      <w:pPr>
        <w:shd w:val="clear" w:color="auto" w:fill="FFFFFF"/>
        <w:spacing w:before="24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DO ACÚMULO DE FUNÇÕES.</w:t>
      </w:r>
    </w:p>
    <w:p w:rsidR="00287848" w:rsidRPr="005F6106" w:rsidRDefault="00287848" w:rsidP="005F6106">
      <w:pPr>
        <w:shd w:val="clear" w:color="auto" w:fill="FFFFFF"/>
        <w:spacing w:before="24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Demonstrado mediante prova Testemunhal o desempenho de atividades diversas daquelas inerentes à função desempenhada pela reclamante, cabível o pagamento de adicional pelo acúmulo, mormente porque as funções ligadas à costura e reparo das roupas da reclamada, fora do horário de serviço, são de todo estranhas à atividade de vendedora objeto do contrato firmado. </w:t>
      </w:r>
    </w:p>
    <w:p w:rsidR="00287848" w:rsidRPr="005F6106" w:rsidRDefault="00287848" w:rsidP="005F6106">
      <w:pPr>
        <w:shd w:val="clear" w:color="auto" w:fill="FFFFFF"/>
        <w:spacing w:before="240"/>
        <w:ind w:left="2124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ACORDAM os Juízes da 3ª Turma do Tribunal Regional do Trabalho da 4ª Região, por maioria, vencido parcialmente, o Exmo. Juiz-Revisor, DAR PROVIMENTO PARCIAL AO RECURSO ORDINÁRIO, para deferir ao reclamante o pagamento correspondente a 10% sobre o salário básico mensal do reclamante, com integrações em férias, 13º salário, aviso prévio, horas extras, FGTS e 1/3 de férias. Condenação acrescida em R$ 1.000,00.(Recurso Ordinário nº 96.011405-0, 3ª Turma do TRT da 4ª Região, Bagé, </w:t>
      </w:r>
      <w:proofErr w:type="spellStart"/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Relª</w:t>
      </w:r>
      <w:proofErr w:type="spellEnd"/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. Beatriz </w:t>
      </w:r>
      <w:proofErr w:type="spellStart"/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Zoratto</w:t>
      </w:r>
      <w:proofErr w:type="spellEnd"/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</w:t>
      </w:r>
      <w:proofErr w:type="spellStart"/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Sanvicente</w:t>
      </w:r>
      <w:proofErr w:type="spellEnd"/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. Recorrente: Gilmar Teixeira da Silva. Recorrido: Hotéis Charrua S/A. j. 12.02.1998).</w:t>
      </w:r>
    </w:p>
    <w:p w:rsidR="00287848" w:rsidRPr="005F6106" w:rsidRDefault="00287848" w:rsidP="005F6106">
      <w:pPr>
        <w:shd w:val="clear" w:color="auto" w:fill="FFFFFF"/>
        <w:spacing w:before="24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Diante do desempenho de dupla função, o Reclamante faz jus ao recebimento de um </w:t>
      </w:r>
      <w:proofErr w:type="spellStart"/>
      <w:r w:rsidRPr="005F6106">
        <w:rPr>
          <w:rFonts w:ascii="Garamond" w:eastAsia="Times New Roman" w:hAnsi="Garamond" w:cs="Tahoma"/>
          <w:i/>
          <w:spacing w:val="2"/>
          <w:sz w:val="24"/>
          <w:szCs w:val="24"/>
          <w:lang w:eastAsia="pt-BR"/>
        </w:rPr>
        <w:t>plus</w:t>
      </w:r>
      <w:proofErr w:type="spellEnd"/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salarial, percebendo além da sua remuneração como vendedor</w:t>
      </w:r>
      <w:r w:rsidR="00DF1D3A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um adicional de </w:t>
      </w:r>
      <w:r w:rsidR="00DF1D3A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3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0% pelos serviços de costureira</w:t>
      </w:r>
      <w:r w:rsidR="00DF1D3A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por serem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realizado</w:t>
      </w:r>
      <w:r w:rsidR="00DF1D3A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s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fora do seu horário de serviço</w:t>
      </w:r>
      <w:r w:rsidR="00DF1D3A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devendo ter como base de cálculo a quantia de </w:t>
      </w:r>
      <w:r w:rsidR="00DF1D3A" w:rsidRPr="005F6106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R$1.196,00 (mil cento e noventa e seis reais)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.</w:t>
      </w:r>
    </w:p>
    <w:p w:rsidR="008B252C" w:rsidRPr="005F6106" w:rsidRDefault="008B252C" w:rsidP="005F6106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5F6106">
        <w:rPr>
          <w:rFonts w:ascii="Garamond" w:hAnsi="Garamond" w:cs="Tahoma"/>
          <w:b/>
          <w:bCs/>
          <w:spacing w:val="2"/>
        </w:rPr>
        <w:t>DO AVISO PRÉVIO INDENIZADO</w:t>
      </w:r>
    </w:p>
    <w:p w:rsidR="008B252C" w:rsidRPr="005F6106" w:rsidRDefault="008B252C" w:rsidP="005F6106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F6106">
        <w:rPr>
          <w:rFonts w:ascii="Garamond" w:hAnsi="Garamond" w:cs="Tahoma"/>
          <w:spacing w:val="2"/>
        </w:rPr>
        <w:t xml:space="preserve">Tendo em vista a rescisão indireta do contrato de trabalho, surge para </w:t>
      </w:r>
      <w:r w:rsidR="00AD374A" w:rsidRPr="005F6106">
        <w:rPr>
          <w:rFonts w:ascii="Garamond" w:hAnsi="Garamond" w:cs="Tahoma"/>
          <w:spacing w:val="2"/>
        </w:rPr>
        <w:t>a</w:t>
      </w:r>
      <w:r w:rsidRPr="005F6106">
        <w:rPr>
          <w:rFonts w:ascii="Garamond" w:hAnsi="Garamond" w:cs="Tahoma"/>
          <w:spacing w:val="2"/>
        </w:rPr>
        <w:t xml:space="preserve"> Reclamante o direito ao Aviso Prévio indenizado</w:t>
      </w:r>
      <w:r w:rsidR="00AD374A" w:rsidRPr="005F6106">
        <w:rPr>
          <w:rFonts w:ascii="Garamond" w:hAnsi="Garamond" w:cs="Tahoma"/>
          <w:spacing w:val="2"/>
        </w:rPr>
        <w:t xml:space="preserve">, </w:t>
      </w:r>
      <w:r w:rsidRPr="005F6106">
        <w:rPr>
          <w:rFonts w:ascii="Garamond" w:hAnsi="Garamond" w:cs="Tahoma"/>
          <w:spacing w:val="2"/>
        </w:rPr>
        <w:t>uma vez que o § 1ºdo art.</w:t>
      </w:r>
      <w:r w:rsidRPr="005F6106">
        <w:rPr>
          <w:rStyle w:val="apple-converted-space"/>
          <w:rFonts w:ascii="Garamond" w:hAnsi="Garamond" w:cs="Tahoma"/>
          <w:spacing w:val="2"/>
        </w:rPr>
        <w:t> </w:t>
      </w:r>
      <w:hyperlink r:id="rId18" w:tooltip="Artigo 487 do Decreto Lei nº 5.452 de 01 de Maio de 1943" w:history="1">
        <w:r w:rsidRPr="005F6106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487</w:t>
        </w:r>
      </w:hyperlink>
      <w:r w:rsidRPr="005F6106">
        <w:rPr>
          <w:rFonts w:ascii="Garamond" w:hAnsi="Garamond" w:cs="Tahoma"/>
          <w:spacing w:val="2"/>
        </w:rPr>
        <w:t xml:space="preserve">, da </w:t>
      </w:r>
      <w:hyperlink r:id="rId19" w:tooltip="DECRETO-LEI N.º 5.452, DE 1º DE MAIO DE 1943" w:history="1">
        <w:r w:rsidRPr="005F6106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CLT</w:t>
        </w:r>
      </w:hyperlink>
      <w:r w:rsidRPr="005F6106">
        <w:rPr>
          <w:rFonts w:ascii="Garamond" w:hAnsi="Garamond" w:cs="Tahoma"/>
          <w:spacing w:val="2"/>
        </w:rPr>
        <w:t xml:space="preserve">, estabelece que a </w:t>
      </w:r>
      <w:r w:rsidRPr="005F6106">
        <w:rPr>
          <w:rFonts w:ascii="Garamond" w:hAnsi="Garamond" w:cs="Tahoma"/>
          <w:spacing w:val="2"/>
        </w:rPr>
        <w:lastRenderedPageBreak/>
        <w:t>não concessão de aviso prévio pelo empregador dá direito ao pagamento dos salários do respectivo período, integrando-se ao seu tempo de serviço para todos os fins legais.</w:t>
      </w:r>
    </w:p>
    <w:p w:rsidR="008B252C" w:rsidRPr="005F6106" w:rsidRDefault="008B252C" w:rsidP="005F610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F6106">
        <w:rPr>
          <w:rFonts w:ascii="Garamond" w:hAnsi="Garamond" w:cs="Tahoma"/>
          <w:spacing w:val="2"/>
        </w:rPr>
        <w:t>Dessa forma, o período de aviso prévio indenizado, corresponde a mais 3</w:t>
      </w:r>
      <w:r w:rsidR="00AD374A" w:rsidRPr="005F6106">
        <w:rPr>
          <w:rFonts w:ascii="Garamond" w:hAnsi="Garamond" w:cs="Tahoma"/>
          <w:spacing w:val="2"/>
        </w:rPr>
        <w:t>3</w:t>
      </w:r>
      <w:r w:rsidRPr="005F6106">
        <w:rPr>
          <w:rFonts w:ascii="Garamond" w:hAnsi="Garamond" w:cs="Tahoma"/>
          <w:spacing w:val="2"/>
        </w:rPr>
        <w:t xml:space="preserve"> dias de tempo de serviço para efeitos de cálculo do 13º salário, férias + 40%, haja vista o reclamante ter laborado por nove anos para a reclamada</w:t>
      </w:r>
    </w:p>
    <w:p w:rsidR="008B252C" w:rsidRPr="005F6106" w:rsidRDefault="008B252C" w:rsidP="005F610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F6106">
        <w:rPr>
          <w:rFonts w:ascii="Garamond" w:hAnsi="Garamond" w:cs="Tahoma"/>
          <w:spacing w:val="2"/>
        </w:rPr>
        <w:t>O reclamante faz jus, portanto, ao recebimento do Aviso Prévio indenizado.</w:t>
      </w:r>
    </w:p>
    <w:p w:rsidR="008B252C" w:rsidRPr="005F6106" w:rsidRDefault="008B252C" w:rsidP="005F6106">
      <w:pPr>
        <w:pStyle w:val="NormalWeb"/>
        <w:shd w:val="clear" w:color="auto" w:fill="FFFFFF"/>
        <w:spacing w:after="300" w:line="360" w:lineRule="auto"/>
        <w:jc w:val="both"/>
        <w:rPr>
          <w:rFonts w:ascii="Garamond" w:hAnsi="Garamond" w:cs="Tahoma"/>
          <w:b/>
          <w:bCs/>
          <w:spacing w:val="2"/>
        </w:rPr>
      </w:pPr>
      <w:r w:rsidRPr="005F6106">
        <w:rPr>
          <w:rFonts w:ascii="Garamond" w:hAnsi="Garamond" w:cs="Tahoma"/>
          <w:b/>
          <w:bCs/>
          <w:spacing w:val="2"/>
        </w:rPr>
        <w:t>4.DAS FÉRIAS PROPORCIONAIS + 1/3 CONSTITUCIONAL</w:t>
      </w:r>
    </w:p>
    <w:p w:rsidR="008B252C" w:rsidRPr="005F6106" w:rsidRDefault="008B252C" w:rsidP="005F6106">
      <w:pPr>
        <w:pStyle w:val="NormalWeb"/>
        <w:shd w:val="clear" w:color="auto" w:fill="FFFFFF"/>
        <w:spacing w:after="300" w:line="360" w:lineRule="auto"/>
        <w:ind w:firstLine="708"/>
        <w:jc w:val="both"/>
        <w:rPr>
          <w:rFonts w:ascii="Garamond" w:hAnsi="Garamond" w:cs="Tahoma"/>
          <w:bCs/>
          <w:spacing w:val="2"/>
        </w:rPr>
      </w:pPr>
      <w:r w:rsidRPr="005F6106">
        <w:rPr>
          <w:rFonts w:ascii="Garamond" w:hAnsi="Garamond" w:cs="Tahoma"/>
          <w:bCs/>
          <w:spacing w:val="2"/>
        </w:rPr>
        <w:t xml:space="preserve">O reclamante tem direito a receber o período incompleto de férias referente ao último ano trabalhado, acrescido do terço constitucional, em conformidade com o art. 146, parágrafo único da CLT e art. 7º, XVII </w:t>
      </w:r>
      <w:proofErr w:type="spellStart"/>
      <w:r w:rsidRPr="005F6106">
        <w:rPr>
          <w:rFonts w:ascii="Garamond" w:hAnsi="Garamond" w:cs="Tahoma"/>
          <w:bCs/>
          <w:spacing w:val="2"/>
        </w:rPr>
        <w:t>daCF</w:t>
      </w:r>
      <w:proofErr w:type="spellEnd"/>
      <w:r w:rsidRPr="005F6106">
        <w:rPr>
          <w:rFonts w:ascii="Garamond" w:hAnsi="Garamond" w:cs="Tahoma"/>
          <w:bCs/>
          <w:spacing w:val="2"/>
        </w:rPr>
        <w:t>/88.</w:t>
      </w:r>
    </w:p>
    <w:p w:rsidR="008B252C" w:rsidRPr="005F6106" w:rsidRDefault="008B252C" w:rsidP="005F6106">
      <w:pPr>
        <w:pStyle w:val="NormalWeb"/>
        <w:shd w:val="clear" w:color="auto" w:fill="FFFFFF"/>
        <w:spacing w:after="300" w:line="360" w:lineRule="auto"/>
        <w:ind w:firstLine="708"/>
        <w:jc w:val="both"/>
        <w:rPr>
          <w:rFonts w:ascii="Garamond" w:hAnsi="Garamond" w:cs="Tahoma"/>
          <w:bCs/>
          <w:spacing w:val="2"/>
        </w:rPr>
      </w:pPr>
      <w:r w:rsidRPr="005F6106">
        <w:rPr>
          <w:rFonts w:ascii="Garamond" w:hAnsi="Garamond" w:cs="Tahoma"/>
          <w:bCs/>
          <w:spacing w:val="2"/>
        </w:rPr>
        <w:t>Sendo assim, como a justiça permite, o reclamante faz jus as férias proporcionais desde de que iniciou sua relação de emprego acrescidas do terço constitucional.</w:t>
      </w:r>
    </w:p>
    <w:p w:rsidR="008B252C" w:rsidRPr="005F6106" w:rsidRDefault="008B252C" w:rsidP="005F6106">
      <w:pPr>
        <w:pStyle w:val="NormalWeb"/>
        <w:shd w:val="clear" w:color="auto" w:fill="FFFFFF"/>
        <w:spacing w:after="300" w:line="360" w:lineRule="auto"/>
        <w:jc w:val="both"/>
        <w:rPr>
          <w:rFonts w:ascii="Garamond" w:hAnsi="Garamond" w:cs="Tahoma"/>
          <w:b/>
          <w:bCs/>
          <w:spacing w:val="2"/>
        </w:rPr>
      </w:pPr>
      <w:r w:rsidRPr="005F6106">
        <w:rPr>
          <w:rFonts w:ascii="Garamond" w:hAnsi="Garamond" w:cs="Tahoma"/>
          <w:b/>
          <w:bCs/>
          <w:spacing w:val="2"/>
        </w:rPr>
        <w:t>5.DO 13º SALÁRIO PROPORCIONAL</w:t>
      </w:r>
    </w:p>
    <w:p w:rsidR="008B252C" w:rsidRPr="005F6106" w:rsidRDefault="008B252C" w:rsidP="005F6106">
      <w:pPr>
        <w:pStyle w:val="NormalWeb"/>
        <w:shd w:val="clear" w:color="auto" w:fill="FFFFFF"/>
        <w:spacing w:after="300" w:line="360" w:lineRule="auto"/>
        <w:ind w:firstLine="708"/>
        <w:jc w:val="both"/>
        <w:rPr>
          <w:rFonts w:ascii="Garamond" w:hAnsi="Garamond" w:cs="Tahoma"/>
          <w:bCs/>
          <w:spacing w:val="2"/>
        </w:rPr>
      </w:pPr>
      <w:r w:rsidRPr="005F6106">
        <w:rPr>
          <w:rFonts w:ascii="Garamond" w:hAnsi="Garamond" w:cs="Tahoma"/>
          <w:bCs/>
          <w:spacing w:val="2"/>
        </w:rPr>
        <w:t>As leis 4090/62 e 4749/65 preceituam que o décimo terceiro salário será pago até o dia 20 de dezembro de cada ano, sendo ainda certo que a fração igual ou superior a 15 dias de trabalho será havida como mês integral para efeitos do cálculo do 13º salário.</w:t>
      </w:r>
    </w:p>
    <w:p w:rsidR="008B252C" w:rsidRPr="005F6106" w:rsidRDefault="008B252C" w:rsidP="005F610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5F6106">
        <w:rPr>
          <w:rFonts w:ascii="Garamond" w:hAnsi="Garamond" w:cs="Tahoma"/>
          <w:bCs/>
          <w:spacing w:val="2"/>
        </w:rPr>
        <w:tab/>
        <w:t>Desta feita o reclamante tem direito de receber o pagamento do 13º proporcional</w:t>
      </w:r>
      <w:r w:rsidR="00AD374A" w:rsidRPr="005F6106">
        <w:rPr>
          <w:rFonts w:ascii="Garamond" w:hAnsi="Garamond" w:cs="Tahoma"/>
          <w:bCs/>
          <w:spacing w:val="2"/>
        </w:rPr>
        <w:t>.</w:t>
      </w:r>
    </w:p>
    <w:p w:rsidR="001C5A4B" w:rsidRPr="005F6106" w:rsidRDefault="009552CC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 xml:space="preserve">DO </w:t>
      </w:r>
      <w:r w:rsidR="001C5A4B" w:rsidRPr="005F6106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FGTS</w:t>
      </w:r>
    </w:p>
    <w:p w:rsidR="001C5A4B" w:rsidRPr="005F6106" w:rsidRDefault="001C5A4B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O reclamante teve sua CTPS assinada, </w:t>
      </w:r>
      <w:r w:rsidR="00AD374A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</w:t>
      </w:r>
      <w:r w:rsidR="00FB79D8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com a declaração de rescisão indireta, </w:t>
      </w:r>
      <w:r w:rsidR="00F06847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o reclamante faz jus a liberação dos valores + 40% de multa. </w:t>
      </w:r>
    </w:p>
    <w:p w:rsidR="009552CC" w:rsidRPr="005F6106" w:rsidRDefault="001C5A4B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Assim, requer seja expedido alvará para saque dos referidos valores.</w:t>
      </w:r>
      <w:r w:rsidR="00F06847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</w:t>
      </w:r>
    </w:p>
    <w:p w:rsidR="001C5A4B" w:rsidRPr="005F6106" w:rsidRDefault="009D57CD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DOS PEDIDOS:</w:t>
      </w:r>
    </w:p>
    <w:p w:rsidR="001C5A4B" w:rsidRPr="005F6106" w:rsidRDefault="001C5A4B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Diante do exposto requer:</w:t>
      </w:r>
    </w:p>
    <w:p w:rsidR="001C5A4B" w:rsidRPr="005F6106" w:rsidRDefault="001C5A4B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lastRenderedPageBreak/>
        <w:t xml:space="preserve">a) Concessão da Gratuidade de Justiça, tendo em vista que o reclamante não ter condições de arcar com à custa do processo sem </w:t>
      </w:r>
      <w:r w:rsidR="009552CC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prejudicar seu próprio sustento;</w:t>
      </w:r>
    </w:p>
    <w:p w:rsidR="00965FBD" w:rsidRPr="005F6106" w:rsidRDefault="00965FBD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b) Que seja reconhecido o acúmulo de função e deferido o </w:t>
      </w:r>
      <w:proofErr w:type="spellStart"/>
      <w:r w:rsidRPr="005F6106">
        <w:rPr>
          <w:rFonts w:ascii="Garamond" w:eastAsia="Times New Roman" w:hAnsi="Garamond" w:cs="Tahoma"/>
          <w:i/>
          <w:spacing w:val="2"/>
          <w:sz w:val="24"/>
          <w:szCs w:val="24"/>
          <w:lang w:eastAsia="pt-BR"/>
        </w:rPr>
        <w:t>plus</w:t>
      </w:r>
      <w:proofErr w:type="spellEnd"/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requerido de 30% sobre a remuneração que era recebida, haja vista a função acumulada acontecia fora do horário de serviço;</w:t>
      </w:r>
    </w:p>
    <w:p w:rsidR="00AD0675" w:rsidRPr="005F6106" w:rsidRDefault="00965FBD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c</w:t>
      </w:r>
      <w:r w:rsidR="001C5A4B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) Que seja </w:t>
      </w:r>
      <w:r w:rsidR="00F06847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declarada a rescisão indireta, face o art. 483, alínea “D” da CLT, posto o tratamento indigno sofrido pelo reclamant</w:t>
      </w:r>
      <w:r w:rsidR="00BE5485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 que teve sua dignidade ferida, seus direitos trabalhistas suprimidos pela reclamada</w:t>
      </w:r>
      <w:r w:rsidR="00AD0675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. Desta feita, peço que seja a reclamada condenada a pagar as verbas rescisórias de uma 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rescisão ind</w:t>
      </w:r>
      <w:r w:rsidR="00AA1263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iret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</w:t>
      </w:r>
      <w:r w:rsidR="00AD0675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quais sejam: Saldo Salário; Aviso Prévio; 13º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Salário</w:t>
      </w:r>
      <w:r w:rsidR="00AD0675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Proporcional; Férias Proporcionais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.</w:t>
      </w:r>
    </w:p>
    <w:p w:rsidR="001C5A4B" w:rsidRPr="005F6106" w:rsidRDefault="00965FBD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</w:t>
      </w:r>
      <w:r w:rsidR="001C362A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)</w:t>
      </w:r>
      <w:r w:rsidR="000C7C6A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</w:t>
      </w:r>
      <w:r w:rsidR="001C5A4B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Que seja concedido alvará para levantar os v</w:t>
      </w:r>
      <w:r w:rsidR="00AD0675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alores devidos a título de FGTS, a</w:t>
      </w:r>
      <w:r w:rsidR="001C362A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crescido da multa de 40% pela r</w:t>
      </w:r>
      <w:r w:rsidR="00AD0675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escisão indireta;</w:t>
      </w:r>
    </w:p>
    <w:p w:rsidR="001C5A4B" w:rsidRPr="005F6106" w:rsidRDefault="00965FBD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</w:t>
      </w:r>
      <w:r w:rsidR="00AD0675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) Que seja dada baix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na CTPS;</w:t>
      </w:r>
    </w:p>
    <w:p w:rsidR="001C5A4B" w:rsidRPr="005F6106" w:rsidRDefault="00965FBD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f</w:t>
      </w:r>
      <w:r w:rsidR="000B0564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) </w:t>
      </w:r>
      <w:r w:rsidR="001C5A4B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Que seja citada a reclamada no endereço indicado para que querendo apresente c</w:t>
      </w:r>
      <w:r w:rsidR="009552CC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ontestação, sob pena de revelia;</w:t>
      </w:r>
    </w:p>
    <w:p w:rsidR="00A821AF" w:rsidRPr="005F6106" w:rsidRDefault="001C5A4B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Que ao final, sejam julgados PROCEDENTES os pedidos, condenando à reclamada ao pagamento do que é direito do reclamante</w:t>
      </w:r>
      <w:r w:rsidR="00A821AF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.</w:t>
      </w:r>
    </w:p>
    <w:p w:rsidR="001C5A4B" w:rsidRPr="005F6106" w:rsidRDefault="001C5A4B" w:rsidP="005F6106">
      <w:pPr>
        <w:shd w:val="clear" w:color="auto" w:fill="FFFFFF"/>
        <w:spacing w:before="240" w:after="300"/>
        <w:ind w:firstLine="708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Protesta pela possibilidade de produção de todas as provas em direito admitidas</w:t>
      </w:r>
      <w:r w:rsidR="00A821AF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q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ue a empresa reclamada seja condenada a arcar com as custas processuais e honorários</w:t>
      </w:r>
      <w:r w:rsidR="00A821AF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contratuais</w:t>
      </w: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.</w:t>
      </w:r>
    </w:p>
    <w:p w:rsidR="001C5A4B" w:rsidRPr="005F6106" w:rsidRDefault="001C5A4B" w:rsidP="005F6106">
      <w:pPr>
        <w:shd w:val="clear" w:color="auto" w:fill="FFFFFF"/>
        <w:spacing w:before="240" w:after="300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Dá-se a causa o valor de R$ </w:t>
      </w:r>
      <w:r w:rsidR="005F6106" w:rsidRPr="005F610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_______________</w:t>
      </w:r>
    </w:p>
    <w:p w:rsidR="006B2885" w:rsidRPr="005F6106" w:rsidRDefault="006B2885" w:rsidP="005F610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F6106">
        <w:rPr>
          <w:rFonts w:ascii="Garamond" w:hAnsi="Garamond" w:cs="Tahoma"/>
          <w:spacing w:val="2"/>
        </w:rPr>
        <w:t xml:space="preserve">Nestes termos, </w:t>
      </w:r>
    </w:p>
    <w:p w:rsidR="006B2885" w:rsidRPr="005F6106" w:rsidRDefault="006B2885" w:rsidP="005F610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F6106">
        <w:rPr>
          <w:rFonts w:ascii="Garamond" w:hAnsi="Garamond" w:cs="Tahoma"/>
          <w:spacing w:val="2"/>
        </w:rPr>
        <w:t>pede e espera deferimento.</w:t>
      </w:r>
    </w:p>
    <w:p w:rsidR="006B2885" w:rsidRPr="005F6106" w:rsidRDefault="006B2885" w:rsidP="005F610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F6106">
        <w:rPr>
          <w:rFonts w:ascii="Garamond" w:hAnsi="Garamond" w:cs="Tahoma"/>
          <w:spacing w:val="2"/>
        </w:rPr>
        <w:t>... (Município – UF), ... (dia) de ... (mês) de ... (ano).</w:t>
      </w:r>
    </w:p>
    <w:p w:rsidR="006B2885" w:rsidRPr="005F6106" w:rsidRDefault="006B2885" w:rsidP="005F6106">
      <w:pPr>
        <w:shd w:val="clear" w:color="auto" w:fill="FFFFFF"/>
        <w:rPr>
          <w:rFonts w:ascii="Garamond" w:hAnsi="Garamond" w:cs="Arial"/>
          <w:sz w:val="24"/>
          <w:szCs w:val="24"/>
          <w:lang w:eastAsia="pt-BR"/>
        </w:rPr>
      </w:pPr>
    </w:p>
    <w:p w:rsidR="006B2885" w:rsidRPr="005F6106" w:rsidRDefault="006B2885" w:rsidP="005F6106">
      <w:pPr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F6106">
        <w:rPr>
          <w:rFonts w:ascii="Garamond" w:hAnsi="Garamond" w:cs="Tahoma"/>
          <w:b/>
          <w:sz w:val="24"/>
          <w:szCs w:val="24"/>
        </w:rPr>
        <w:t>ADVOGADO</w:t>
      </w:r>
    </w:p>
    <w:p w:rsidR="006B2885" w:rsidRPr="005F6106" w:rsidRDefault="006B2885" w:rsidP="005F6106">
      <w:pPr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F6106">
        <w:rPr>
          <w:rFonts w:ascii="Garamond" w:hAnsi="Garamond" w:cs="Tahoma"/>
          <w:sz w:val="24"/>
          <w:szCs w:val="24"/>
        </w:rPr>
        <w:t>OAB n° .... - UF</w:t>
      </w:r>
    </w:p>
    <w:p w:rsidR="006B2885" w:rsidRPr="005F6106" w:rsidRDefault="006B2885" w:rsidP="005F6106">
      <w:pPr>
        <w:ind w:left="30"/>
        <w:jc w:val="center"/>
        <w:rPr>
          <w:rFonts w:ascii="Garamond" w:hAnsi="Garamond" w:cs="Tahoma"/>
          <w:sz w:val="24"/>
          <w:szCs w:val="24"/>
        </w:rPr>
      </w:pPr>
    </w:p>
    <w:p w:rsidR="00375B43" w:rsidRPr="005F6106" w:rsidRDefault="00375B43" w:rsidP="005F6106">
      <w:pPr>
        <w:rPr>
          <w:rFonts w:ascii="Garamond" w:hAnsi="Garamond" w:cs="Tahoma"/>
          <w:sz w:val="24"/>
          <w:szCs w:val="24"/>
        </w:rPr>
      </w:pPr>
    </w:p>
    <w:sectPr w:rsidR="00375B43" w:rsidRPr="005F6106" w:rsidSect="00E03E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ACA" w:rsidRDefault="00835ACA" w:rsidP="009552CC">
      <w:pPr>
        <w:spacing w:line="240" w:lineRule="auto"/>
      </w:pPr>
      <w:r>
        <w:separator/>
      </w:r>
    </w:p>
  </w:endnote>
  <w:endnote w:type="continuationSeparator" w:id="0">
    <w:p w:rsidR="00835ACA" w:rsidRDefault="00835ACA" w:rsidP="00955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ACA" w:rsidRDefault="00835ACA" w:rsidP="009552CC">
      <w:pPr>
        <w:spacing w:line="240" w:lineRule="auto"/>
      </w:pPr>
      <w:r>
        <w:separator/>
      </w:r>
    </w:p>
  </w:footnote>
  <w:footnote w:type="continuationSeparator" w:id="0">
    <w:p w:rsidR="00835ACA" w:rsidRDefault="00835ACA" w:rsidP="009552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E5"/>
    <w:multiLevelType w:val="hybridMultilevel"/>
    <w:tmpl w:val="9F6A5134"/>
    <w:lvl w:ilvl="0" w:tplc="4B1A75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A4B"/>
    <w:rsid w:val="000222DF"/>
    <w:rsid w:val="0005068D"/>
    <w:rsid w:val="000A234F"/>
    <w:rsid w:val="000B0564"/>
    <w:rsid w:val="000C7C6A"/>
    <w:rsid w:val="00155CA3"/>
    <w:rsid w:val="001A0E43"/>
    <w:rsid w:val="001A7DA8"/>
    <w:rsid w:val="001C15B8"/>
    <w:rsid w:val="001C362A"/>
    <w:rsid w:val="001C5A4B"/>
    <w:rsid w:val="001F6109"/>
    <w:rsid w:val="00202485"/>
    <w:rsid w:val="00235967"/>
    <w:rsid w:val="00287848"/>
    <w:rsid w:val="00297AAF"/>
    <w:rsid w:val="002A7139"/>
    <w:rsid w:val="003043EC"/>
    <w:rsid w:val="003255A7"/>
    <w:rsid w:val="003667E5"/>
    <w:rsid w:val="00375B43"/>
    <w:rsid w:val="003930D3"/>
    <w:rsid w:val="00397122"/>
    <w:rsid w:val="004C094F"/>
    <w:rsid w:val="004C3D4C"/>
    <w:rsid w:val="00512ED2"/>
    <w:rsid w:val="00523B64"/>
    <w:rsid w:val="00546798"/>
    <w:rsid w:val="00581CB5"/>
    <w:rsid w:val="005F6106"/>
    <w:rsid w:val="006A2F2A"/>
    <w:rsid w:val="006B2885"/>
    <w:rsid w:val="006E6984"/>
    <w:rsid w:val="00702C71"/>
    <w:rsid w:val="00707DF6"/>
    <w:rsid w:val="007D6B5E"/>
    <w:rsid w:val="00835ACA"/>
    <w:rsid w:val="008B252C"/>
    <w:rsid w:val="009269E8"/>
    <w:rsid w:val="00932718"/>
    <w:rsid w:val="009552CC"/>
    <w:rsid w:val="00965FBD"/>
    <w:rsid w:val="00966B80"/>
    <w:rsid w:val="009742C4"/>
    <w:rsid w:val="009D1C86"/>
    <w:rsid w:val="009D3033"/>
    <w:rsid w:val="009D57CD"/>
    <w:rsid w:val="009E73CE"/>
    <w:rsid w:val="00A1174B"/>
    <w:rsid w:val="00A5364F"/>
    <w:rsid w:val="00A821AF"/>
    <w:rsid w:val="00AA1263"/>
    <w:rsid w:val="00AD0675"/>
    <w:rsid w:val="00AD374A"/>
    <w:rsid w:val="00AF42F9"/>
    <w:rsid w:val="00AF7AC8"/>
    <w:rsid w:val="00B05C4F"/>
    <w:rsid w:val="00B71CAA"/>
    <w:rsid w:val="00BB4CCB"/>
    <w:rsid w:val="00BE5485"/>
    <w:rsid w:val="00BF1271"/>
    <w:rsid w:val="00C117CF"/>
    <w:rsid w:val="00C9408E"/>
    <w:rsid w:val="00CA325F"/>
    <w:rsid w:val="00D160D7"/>
    <w:rsid w:val="00D546CA"/>
    <w:rsid w:val="00D9234B"/>
    <w:rsid w:val="00DB1967"/>
    <w:rsid w:val="00DB305F"/>
    <w:rsid w:val="00DB722F"/>
    <w:rsid w:val="00DE0366"/>
    <w:rsid w:val="00DF1D3A"/>
    <w:rsid w:val="00E03EA8"/>
    <w:rsid w:val="00E13D4D"/>
    <w:rsid w:val="00E236F0"/>
    <w:rsid w:val="00E510EE"/>
    <w:rsid w:val="00E66236"/>
    <w:rsid w:val="00EA4DC5"/>
    <w:rsid w:val="00EF3282"/>
    <w:rsid w:val="00F06847"/>
    <w:rsid w:val="00F20DC1"/>
    <w:rsid w:val="00F36200"/>
    <w:rsid w:val="00F6783D"/>
    <w:rsid w:val="00F85C6A"/>
    <w:rsid w:val="00F865B3"/>
    <w:rsid w:val="00F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8626A"/>
  <w15:docId w15:val="{5F1AA90F-9F13-4193-9670-4BB976B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43"/>
  </w:style>
  <w:style w:type="paragraph" w:styleId="Ttulo1">
    <w:name w:val="heading 1"/>
    <w:basedOn w:val="Normal"/>
    <w:next w:val="Normal"/>
    <w:link w:val="Ttulo1Char"/>
    <w:uiPriority w:val="9"/>
    <w:qFormat/>
    <w:rsid w:val="00512E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1C5A4B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C5A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C5A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C5A4B"/>
  </w:style>
  <w:style w:type="character" w:styleId="Hyperlink">
    <w:name w:val="Hyperlink"/>
    <w:basedOn w:val="Fontepargpadro"/>
    <w:uiPriority w:val="99"/>
    <w:semiHidden/>
    <w:unhideWhenUsed/>
    <w:rsid w:val="001C5A4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5A4B"/>
    <w:pPr>
      <w:spacing w:after="200" w:line="276" w:lineRule="auto"/>
      <w:ind w:left="720"/>
      <w:contextualSpacing/>
      <w:jc w:val="left"/>
    </w:pPr>
  </w:style>
  <w:style w:type="character" w:styleId="Forte">
    <w:name w:val="Strong"/>
    <w:basedOn w:val="Fontepargpadro"/>
    <w:uiPriority w:val="22"/>
    <w:qFormat/>
    <w:rsid w:val="00AF42F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552C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52CC"/>
  </w:style>
  <w:style w:type="paragraph" w:styleId="Rodap">
    <w:name w:val="footer"/>
    <w:basedOn w:val="Normal"/>
    <w:link w:val="RodapChar"/>
    <w:uiPriority w:val="99"/>
    <w:unhideWhenUsed/>
    <w:rsid w:val="009552C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52CC"/>
  </w:style>
  <w:style w:type="character" w:customStyle="1" w:styleId="Ttulo1Char">
    <w:name w:val="Título 1 Char"/>
    <w:basedOn w:val="Fontepargpadro"/>
    <w:link w:val="Ttulo1"/>
    <w:uiPriority w:val="9"/>
    <w:rsid w:val="00512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8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3755387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  <w:div w:id="19236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41516/artigo-5-da-constitui%C3%A7%C3%A3o-federal-de-1988" TargetMode="External"/><Relationship Id="rId13" Type="http://schemas.openxmlformats.org/officeDocument/2006/relationships/hyperlink" Target="http://www.jusbrasil.com.br/legislacao/111983249/consolida%C3%A7%C3%A3o-das-leis-do-trabalho-decreto-lei-5452-43" TargetMode="External"/><Relationship Id="rId18" Type="http://schemas.openxmlformats.org/officeDocument/2006/relationships/hyperlink" Target="http://www.jusbrasil.com.br/topicos/10708130/artigo-487-do-decreto-lei-n-5452-de-01-de-maio-de-194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usbrasil.com.br/legislacao/112175738/constitui%C3%A7%C3%A3o-federal-constitui%C3%A7%C3%A3o-da-republica-federativa-do-brasil-1988" TargetMode="External"/><Relationship Id="rId12" Type="http://schemas.openxmlformats.org/officeDocument/2006/relationships/hyperlink" Target="http://www.jusbrasil.com.br/topicos/10650296/par%C3%A1grafo-3-artigo-790-do-decreto-lei-n-5452-de-01-de-maio-de-1943" TargetMode="External"/><Relationship Id="rId17" Type="http://schemas.openxmlformats.org/officeDocument/2006/relationships/hyperlink" Target="http://www.jusbrasil.com.br/topicos/10708868/artigo-483-do-decreto-lei-n-5452-de-01-de-maio-de-194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sbrasil.com.br/legislacao/111983249/consolida%C3%A7%C3%A3o-das-leis-do-trabalho-decreto-lei-5452-4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usbrasil.com.br/topicos/10650125/artigo-790-do-decreto-lei-n-5452-de-01-de-maio-de-194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usbrasil.com.br/legislacao/111983249/consolida%C3%A7%C3%A3o-das-leis-do-trabalho-decreto-lei-5452-43" TargetMode="External"/><Relationship Id="rId10" Type="http://schemas.openxmlformats.org/officeDocument/2006/relationships/hyperlink" Target="http://www.jusbrasil.com.br/legislacao/109499/lei-de-assist%C3%AAncia-judici%C3%A1ria-lei-1060-50" TargetMode="External"/><Relationship Id="rId19" Type="http://schemas.openxmlformats.org/officeDocument/2006/relationships/hyperlink" Target="http://www.jusbrasil.com.br/legislacao/111983249/consolida%C3%A7%C3%A3o-das-leis-do-trabalho-decreto-lei-5452-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0727456/inciso-lxxiv-do-artigo-5-da-constitui%C3%A7%C3%A3o-federal-de-1988" TargetMode="External"/><Relationship Id="rId14" Type="http://schemas.openxmlformats.org/officeDocument/2006/relationships/hyperlink" Target="http://www.jusbrasil.com.br/topicos/10708868/artigo-483-do-decreto-lei-n-5452-de-01-de-maio-de-194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1948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2016-10-04T20:46:00Z</dcterms:created>
  <dcterms:modified xsi:type="dcterms:W3CDTF">2019-06-10T21:52:00Z</dcterms:modified>
</cp:coreProperties>
</file>