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BB998" w14:textId="75C68047" w:rsidR="00AA2A65" w:rsidRPr="00AA2A65" w:rsidRDefault="001A5454" w:rsidP="00B06F00">
      <w:pPr>
        <w:pStyle w:val="NormalWeb"/>
        <w:shd w:val="clear" w:color="auto" w:fill="FFFFFF"/>
        <w:spacing w:before="0" w:after="0" w:line="360" w:lineRule="auto"/>
        <w:jc w:val="both"/>
        <w:rPr>
          <w:rFonts w:ascii="Garamond" w:hAnsi="Garamond" w:cs="Tahoma"/>
          <w:b/>
          <w:bCs/>
          <w:spacing w:val="2"/>
        </w:rPr>
      </w:pPr>
      <w:r>
        <w:rPr>
          <w:rFonts w:ascii="Garamond" w:hAnsi="Garamond" w:cs="Tahoma"/>
          <w:b/>
          <w:bCs/>
          <w:spacing w:val="2"/>
        </w:rPr>
        <w:t>AO</w:t>
      </w:r>
      <w:r w:rsidR="00415229" w:rsidRPr="00415229">
        <w:rPr>
          <w:rFonts w:ascii="Garamond" w:hAnsi="Garamond" w:cs="Tahoma"/>
          <w:b/>
          <w:bCs/>
          <w:spacing w:val="2"/>
        </w:rPr>
        <w:t xml:space="preserve"> </w:t>
      </w:r>
      <w:r w:rsidR="00AA2A65">
        <w:rPr>
          <w:rFonts w:ascii="Garamond" w:hAnsi="Garamond" w:cs="Tahoma"/>
          <w:b/>
          <w:bCs/>
          <w:spacing w:val="2"/>
        </w:rPr>
        <w:t>JU</w:t>
      </w:r>
      <w:r>
        <w:rPr>
          <w:rFonts w:ascii="Garamond" w:hAnsi="Garamond" w:cs="Tahoma"/>
          <w:b/>
          <w:bCs/>
          <w:spacing w:val="2"/>
        </w:rPr>
        <w:t>Í</w:t>
      </w:r>
      <w:r w:rsidR="00AA2A65">
        <w:rPr>
          <w:rFonts w:ascii="Garamond" w:hAnsi="Garamond" w:cs="Tahoma"/>
          <w:b/>
          <w:bCs/>
          <w:spacing w:val="2"/>
        </w:rPr>
        <w:t>Z</w:t>
      </w:r>
      <w:r>
        <w:rPr>
          <w:rFonts w:ascii="Garamond" w:hAnsi="Garamond" w:cs="Tahoma"/>
          <w:b/>
          <w:bCs/>
          <w:spacing w:val="2"/>
        </w:rPr>
        <w:t>O</w:t>
      </w:r>
      <w:r w:rsidR="00AA2A65">
        <w:rPr>
          <w:rFonts w:ascii="Garamond" w:hAnsi="Garamond" w:cs="Tahoma"/>
          <w:b/>
          <w:bCs/>
          <w:spacing w:val="2"/>
        </w:rPr>
        <w:t xml:space="preserve"> DA _</w:t>
      </w:r>
      <w:r>
        <w:rPr>
          <w:rFonts w:ascii="Garamond" w:hAnsi="Garamond" w:cs="Tahoma"/>
          <w:b/>
          <w:bCs/>
          <w:spacing w:val="2"/>
        </w:rPr>
        <w:t>___</w:t>
      </w:r>
      <w:r w:rsidR="00AA2A65">
        <w:rPr>
          <w:rFonts w:ascii="Garamond" w:hAnsi="Garamond" w:cs="Tahoma"/>
          <w:b/>
          <w:bCs/>
          <w:spacing w:val="2"/>
        </w:rPr>
        <w:t xml:space="preserve"> VARA DO TRABALHO DE GOI</w:t>
      </w:r>
      <w:r>
        <w:rPr>
          <w:rFonts w:ascii="Garamond" w:hAnsi="Garamond" w:cs="Tahoma"/>
          <w:b/>
          <w:bCs/>
          <w:spacing w:val="2"/>
        </w:rPr>
        <w:t>Â</w:t>
      </w:r>
      <w:r w:rsidR="00AA2A65">
        <w:rPr>
          <w:rFonts w:ascii="Garamond" w:hAnsi="Garamond" w:cs="Tahoma"/>
          <w:b/>
          <w:bCs/>
          <w:spacing w:val="2"/>
        </w:rPr>
        <w:t>NIA – GO</w:t>
      </w:r>
      <w:r>
        <w:rPr>
          <w:rFonts w:ascii="Garamond" w:hAnsi="Garamond" w:cs="Tahoma"/>
          <w:b/>
          <w:bCs/>
          <w:spacing w:val="2"/>
        </w:rPr>
        <w:t>.</w:t>
      </w:r>
    </w:p>
    <w:p w14:paraId="5A9434B7" w14:textId="77777777" w:rsidR="00415229" w:rsidRPr="00415229" w:rsidRDefault="00415229" w:rsidP="00B06F00">
      <w:pPr>
        <w:pStyle w:val="NormalWeb"/>
        <w:shd w:val="clear" w:color="auto" w:fill="FFFFFF"/>
        <w:spacing w:before="0" w:after="0" w:line="360" w:lineRule="auto"/>
        <w:jc w:val="both"/>
        <w:rPr>
          <w:rFonts w:ascii="Garamond" w:hAnsi="Garamond" w:cs="Tahoma"/>
          <w:b/>
          <w:bCs/>
          <w:spacing w:val="2"/>
        </w:rPr>
      </w:pPr>
    </w:p>
    <w:p w14:paraId="02B748F8" w14:textId="7716E89E" w:rsidR="00415229" w:rsidRDefault="00415229" w:rsidP="00B06F00">
      <w:pPr>
        <w:pStyle w:val="NormalWeb"/>
        <w:shd w:val="clear" w:color="auto" w:fill="FFFFFF"/>
        <w:spacing w:before="0" w:after="0" w:line="360" w:lineRule="auto"/>
        <w:jc w:val="both"/>
        <w:rPr>
          <w:rFonts w:ascii="Garamond" w:hAnsi="Garamond" w:cs="Tahoma"/>
          <w:b/>
          <w:bCs/>
          <w:spacing w:val="2"/>
        </w:rPr>
      </w:pPr>
    </w:p>
    <w:p w14:paraId="44E6F24E" w14:textId="6AEA6C61" w:rsidR="001A5454" w:rsidRDefault="001A5454" w:rsidP="00B06F00">
      <w:pPr>
        <w:pStyle w:val="NormalWeb"/>
        <w:shd w:val="clear" w:color="auto" w:fill="FFFFFF"/>
        <w:spacing w:before="0" w:after="0" w:line="360" w:lineRule="auto"/>
        <w:jc w:val="both"/>
        <w:rPr>
          <w:rFonts w:ascii="Garamond" w:hAnsi="Garamond" w:cs="Tahoma"/>
          <w:b/>
          <w:bCs/>
          <w:spacing w:val="2"/>
        </w:rPr>
      </w:pPr>
    </w:p>
    <w:p w14:paraId="3E4CC178" w14:textId="21A6F8BB" w:rsidR="001A5454" w:rsidRDefault="001A5454" w:rsidP="00B06F00">
      <w:pPr>
        <w:pStyle w:val="NormalWeb"/>
        <w:shd w:val="clear" w:color="auto" w:fill="FFFFFF"/>
        <w:spacing w:before="0" w:after="0" w:line="360" w:lineRule="auto"/>
        <w:jc w:val="both"/>
        <w:rPr>
          <w:rFonts w:ascii="Garamond" w:hAnsi="Garamond" w:cs="Tahoma"/>
          <w:b/>
          <w:bCs/>
          <w:spacing w:val="2"/>
        </w:rPr>
      </w:pPr>
      <w:bookmarkStart w:id="0" w:name="_GoBack"/>
    </w:p>
    <w:bookmarkEnd w:id="0"/>
    <w:p w14:paraId="1DA0D323" w14:textId="3DD097D8" w:rsidR="001A5454" w:rsidRDefault="001A5454" w:rsidP="00B06F00">
      <w:pPr>
        <w:pStyle w:val="NormalWeb"/>
        <w:shd w:val="clear" w:color="auto" w:fill="FFFFFF"/>
        <w:spacing w:before="0" w:after="0" w:line="360" w:lineRule="auto"/>
        <w:jc w:val="both"/>
        <w:rPr>
          <w:rFonts w:ascii="Garamond" w:hAnsi="Garamond" w:cs="Tahoma"/>
          <w:b/>
          <w:bCs/>
          <w:spacing w:val="2"/>
        </w:rPr>
      </w:pPr>
    </w:p>
    <w:p w14:paraId="56F3DDE8" w14:textId="04ECF389" w:rsidR="001A5454" w:rsidRDefault="001A5454" w:rsidP="00B06F00">
      <w:pPr>
        <w:pStyle w:val="NormalWeb"/>
        <w:shd w:val="clear" w:color="auto" w:fill="FFFFFF"/>
        <w:spacing w:before="0" w:after="0" w:line="360" w:lineRule="auto"/>
        <w:jc w:val="both"/>
        <w:rPr>
          <w:rFonts w:ascii="Garamond" w:hAnsi="Garamond" w:cs="Tahoma"/>
          <w:b/>
          <w:bCs/>
          <w:spacing w:val="2"/>
        </w:rPr>
      </w:pPr>
    </w:p>
    <w:p w14:paraId="1147889E" w14:textId="0050D192" w:rsidR="00B06F00" w:rsidRDefault="00B06F00" w:rsidP="00B06F00">
      <w:pPr>
        <w:pStyle w:val="NormalWeb"/>
        <w:shd w:val="clear" w:color="auto" w:fill="FFFFFF"/>
        <w:spacing w:before="0" w:after="0" w:line="360" w:lineRule="auto"/>
        <w:jc w:val="both"/>
        <w:rPr>
          <w:rFonts w:ascii="Garamond" w:hAnsi="Garamond" w:cs="Tahoma"/>
          <w:b/>
          <w:bCs/>
          <w:spacing w:val="2"/>
        </w:rPr>
      </w:pPr>
    </w:p>
    <w:p w14:paraId="37847C0C" w14:textId="7097A011" w:rsidR="00B06F00" w:rsidRDefault="00B06F00" w:rsidP="00B06F00">
      <w:pPr>
        <w:pStyle w:val="NormalWeb"/>
        <w:shd w:val="clear" w:color="auto" w:fill="FFFFFF"/>
        <w:spacing w:before="0" w:after="0" w:line="360" w:lineRule="auto"/>
        <w:jc w:val="both"/>
        <w:rPr>
          <w:rFonts w:ascii="Garamond" w:hAnsi="Garamond" w:cs="Tahoma"/>
          <w:b/>
          <w:bCs/>
          <w:spacing w:val="2"/>
        </w:rPr>
      </w:pPr>
    </w:p>
    <w:p w14:paraId="03E48DE3" w14:textId="7223EB8B" w:rsidR="00B06F00" w:rsidRDefault="00B06F00" w:rsidP="00B06F00">
      <w:pPr>
        <w:pStyle w:val="NormalWeb"/>
        <w:shd w:val="clear" w:color="auto" w:fill="FFFFFF"/>
        <w:spacing w:before="0" w:after="0" w:line="360" w:lineRule="auto"/>
        <w:jc w:val="both"/>
        <w:rPr>
          <w:rFonts w:ascii="Garamond" w:hAnsi="Garamond" w:cs="Tahoma"/>
          <w:b/>
          <w:bCs/>
          <w:spacing w:val="2"/>
        </w:rPr>
      </w:pPr>
    </w:p>
    <w:p w14:paraId="67102888" w14:textId="71EFDF1E" w:rsidR="00B06F00" w:rsidRDefault="00B06F00" w:rsidP="00B06F00">
      <w:pPr>
        <w:pStyle w:val="NormalWeb"/>
        <w:shd w:val="clear" w:color="auto" w:fill="FFFFFF"/>
        <w:spacing w:before="0" w:after="0" w:line="360" w:lineRule="auto"/>
        <w:jc w:val="both"/>
        <w:rPr>
          <w:rFonts w:ascii="Garamond" w:hAnsi="Garamond" w:cs="Tahoma"/>
          <w:b/>
          <w:bCs/>
          <w:spacing w:val="2"/>
        </w:rPr>
      </w:pPr>
    </w:p>
    <w:p w14:paraId="4C770891" w14:textId="2E920A41" w:rsidR="00415229" w:rsidRDefault="00094F64" w:rsidP="00B06F00">
      <w:pPr>
        <w:pStyle w:val="NormalWeb"/>
        <w:shd w:val="clear" w:color="auto" w:fill="FFFFFF"/>
        <w:spacing w:before="0" w:after="0" w:line="360" w:lineRule="auto"/>
        <w:ind w:firstLine="2268"/>
        <w:jc w:val="both"/>
        <w:rPr>
          <w:rFonts w:ascii="Garamond" w:hAnsi="Garamond" w:cs="Tahoma"/>
          <w:spacing w:val="2"/>
        </w:rPr>
      </w:pPr>
      <w:r>
        <w:rPr>
          <w:rFonts w:ascii="Garamond" w:hAnsi="Garamond" w:cs="Tahoma"/>
          <w:b/>
          <w:bCs/>
          <w:spacing w:val="2"/>
        </w:rPr>
        <w:t>---------------------------------------------</w:t>
      </w:r>
      <w:r w:rsidR="00415229" w:rsidRPr="00415229">
        <w:rPr>
          <w:rFonts w:ascii="Garamond" w:hAnsi="Garamond" w:cs="Tahoma"/>
          <w:spacing w:val="2"/>
        </w:rPr>
        <w:t>, vem respeitosamente perante a Vossa Excelência propor:</w:t>
      </w:r>
    </w:p>
    <w:p w14:paraId="7F7C43E3" w14:textId="77777777" w:rsidR="00B06F00" w:rsidRPr="00415229" w:rsidRDefault="00B06F00" w:rsidP="00B06F00">
      <w:pPr>
        <w:pStyle w:val="NormalWeb"/>
        <w:shd w:val="clear" w:color="auto" w:fill="FFFFFF"/>
        <w:spacing w:before="0" w:after="0" w:line="360" w:lineRule="auto"/>
        <w:ind w:firstLine="2268"/>
        <w:jc w:val="both"/>
        <w:rPr>
          <w:rFonts w:ascii="Garamond" w:hAnsi="Garamond" w:cs="Tahoma"/>
          <w:spacing w:val="2"/>
        </w:rPr>
      </w:pPr>
    </w:p>
    <w:p w14:paraId="7B535922" w14:textId="5D456123" w:rsidR="00415229" w:rsidRDefault="001A5454" w:rsidP="00B06F00">
      <w:pPr>
        <w:shd w:val="clear" w:color="auto" w:fill="FFFFFF"/>
        <w:spacing w:line="360" w:lineRule="auto"/>
        <w:jc w:val="center"/>
        <w:rPr>
          <w:rFonts w:ascii="Garamond" w:hAnsi="Garamond" w:cs="Tahoma"/>
          <w:b/>
          <w:spacing w:val="2"/>
          <w:sz w:val="24"/>
          <w:szCs w:val="24"/>
        </w:rPr>
      </w:pPr>
      <w:r>
        <w:rPr>
          <w:rFonts w:ascii="Garamond" w:hAnsi="Garamond" w:cs="Tahoma"/>
          <w:b/>
          <w:spacing w:val="2"/>
          <w:sz w:val="24"/>
          <w:szCs w:val="24"/>
        </w:rPr>
        <w:t>RECLAMAÇÃO TRABALHISTA</w:t>
      </w:r>
    </w:p>
    <w:p w14:paraId="49AC575A" w14:textId="77777777" w:rsidR="00B06F00" w:rsidRPr="00415229" w:rsidRDefault="00B06F00" w:rsidP="00B06F00">
      <w:pPr>
        <w:shd w:val="clear" w:color="auto" w:fill="FFFFFF"/>
        <w:spacing w:line="360" w:lineRule="auto"/>
        <w:jc w:val="center"/>
        <w:rPr>
          <w:rFonts w:ascii="Garamond" w:hAnsi="Garamond" w:cs="Tahoma"/>
          <w:b/>
          <w:spacing w:val="2"/>
          <w:sz w:val="24"/>
          <w:szCs w:val="24"/>
        </w:rPr>
      </w:pPr>
    </w:p>
    <w:p w14:paraId="5AD97CBE" w14:textId="31DD451D" w:rsidR="00B06F00" w:rsidRDefault="00415229" w:rsidP="00B06F00">
      <w:pPr>
        <w:pStyle w:val="NormalWeb"/>
        <w:shd w:val="clear" w:color="auto" w:fill="FFFFFF"/>
        <w:spacing w:before="0" w:after="0" w:line="360" w:lineRule="auto"/>
        <w:jc w:val="both"/>
        <w:rPr>
          <w:rFonts w:ascii="Garamond" w:hAnsi="Garamond" w:cs="Tahoma"/>
          <w:spacing w:val="2"/>
        </w:rPr>
      </w:pPr>
      <w:r w:rsidRPr="00415229">
        <w:rPr>
          <w:rFonts w:ascii="Garamond" w:hAnsi="Garamond" w:cs="Tahoma"/>
          <w:spacing w:val="2"/>
        </w:rPr>
        <w:t xml:space="preserve">em face de </w:t>
      </w:r>
      <w:r w:rsidR="00094F64">
        <w:rPr>
          <w:rFonts w:ascii="Garamond" w:hAnsi="Garamond" w:cs="Tahoma"/>
          <w:b/>
          <w:spacing w:val="2"/>
        </w:rPr>
        <w:t>--------------------------------------------------------</w:t>
      </w:r>
      <w:r w:rsidR="009F4A2D">
        <w:rPr>
          <w:rFonts w:ascii="Garamond" w:hAnsi="Garamond" w:cs="Tahoma"/>
          <w:spacing w:val="2"/>
        </w:rPr>
        <w:t xml:space="preserve">, </w:t>
      </w:r>
      <w:r w:rsidRPr="00415229">
        <w:rPr>
          <w:rFonts w:ascii="Garamond" w:hAnsi="Garamond" w:cs="Tahoma"/>
          <w:spacing w:val="2"/>
        </w:rPr>
        <w:t>pelas razões de fato e de direito que passa a aduzir e no final requer.</w:t>
      </w:r>
    </w:p>
    <w:p w14:paraId="2F60D78C" w14:textId="64935C50" w:rsidR="00415229" w:rsidRDefault="001A5454" w:rsidP="00B06F00">
      <w:pPr>
        <w:pStyle w:val="NormalWeb"/>
        <w:shd w:val="clear" w:color="auto" w:fill="FFFFFF"/>
        <w:spacing w:before="0" w:after="0" w:line="360" w:lineRule="auto"/>
        <w:jc w:val="both"/>
        <w:rPr>
          <w:rFonts w:ascii="Garamond" w:hAnsi="Garamond" w:cs="Tahoma"/>
          <w:b/>
          <w:bCs/>
        </w:rPr>
      </w:pPr>
      <w:r>
        <w:rPr>
          <w:rFonts w:ascii="Garamond" w:hAnsi="Garamond" w:cs="Tahoma"/>
          <w:b/>
          <w:bCs/>
        </w:rPr>
        <w:t xml:space="preserve">1. </w:t>
      </w:r>
      <w:r w:rsidRPr="00415229">
        <w:rPr>
          <w:rFonts w:ascii="Garamond" w:hAnsi="Garamond" w:cs="Tahoma"/>
          <w:b/>
          <w:bCs/>
        </w:rPr>
        <w:t>DA GRATUIDADE DA JUSTIÇA:</w:t>
      </w:r>
    </w:p>
    <w:p w14:paraId="04495A5C" w14:textId="77777777" w:rsidR="00B06F00" w:rsidRPr="001A5454" w:rsidRDefault="00B06F00" w:rsidP="00B06F00">
      <w:pPr>
        <w:pStyle w:val="NormalWeb"/>
        <w:shd w:val="clear" w:color="auto" w:fill="FFFFFF"/>
        <w:spacing w:before="0" w:after="0" w:line="360" w:lineRule="auto"/>
        <w:jc w:val="both"/>
        <w:rPr>
          <w:rFonts w:ascii="Garamond" w:hAnsi="Garamond" w:cs="Tahoma"/>
          <w:spacing w:val="2"/>
        </w:rPr>
      </w:pPr>
    </w:p>
    <w:p w14:paraId="71FADE24" w14:textId="5ABF93AC" w:rsidR="00B06F00" w:rsidRDefault="00415229" w:rsidP="00B06F00">
      <w:pPr>
        <w:shd w:val="clear" w:color="auto" w:fill="FFFFFF"/>
        <w:spacing w:line="360" w:lineRule="auto"/>
        <w:ind w:firstLine="1134"/>
        <w:rPr>
          <w:rFonts w:ascii="Garamond" w:hAnsi="Garamond" w:cs="Tahoma"/>
          <w:spacing w:val="2"/>
          <w:sz w:val="24"/>
          <w:szCs w:val="24"/>
        </w:rPr>
      </w:pPr>
      <w:r w:rsidRPr="00415229">
        <w:rPr>
          <w:rFonts w:ascii="Garamond" w:hAnsi="Garamond" w:cs="Tahoma"/>
          <w:spacing w:val="2"/>
          <w:sz w:val="24"/>
          <w:szCs w:val="24"/>
        </w:rPr>
        <w:t xml:space="preserve">A </w:t>
      </w:r>
      <w:r w:rsidR="00B06F00">
        <w:rPr>
          <w:rFonts w:ascii="Garamond" w:hAnsi="Garamond" w:cs="Tahoma"/>
          <w:spacing w:val="2"/>
          <w:sz w:val="24"/>
          <w:szCs w:val="24"/>
        </w:rPr>
        <w:t>R</w:t>
      </w:r>
      <w:r w:rsidRPr="00415229">
        <w:rPr>
          <w:rFonts w:ascii="Garamond" w:hAnsi="Garamond" w:cs="Tahoma"/>
          <w:spacing w:val="2"/>
          <w:sz w:val="24"/>
          <w:szCs w:val="24"/>
        </w:rPr>
        <w:t>eclamante pleiteia os benefícios da Gratuidade de Justiça assegurada pela </w:t>
      </w:r>
      <w:hyperlink r:id="rId8" w:tooltip="CONSTITUIÇÃO DA REPÚBLICA FEDERATIVA DO BRASIL DE 1988" w:history="1">
        <w:r w:rsidRPr="00415229">
          <w:rPr>
            <w:rFonts w:ascii="Garamond" w:hAnsi="Garamond" w:cs="Tahoma"/>
            <w:spacing w:val="2"/>
            <w:sz w:val="24"/>
            <w:szCs w:val="24"/>
          </w:rPr>
          <w:t>Constituição Federal</w:t>
        </w:r>
      </w:hyperlink>
      <w:r w:rsidRPr="00415229">
        <w:rPr>
          <w:rFonts w:ascii="Garamond" w:hAnsi="Garamond" w:cs="Tahoma"/>
          <w:spacing w:val="2"/>
          <w:sz w:val="24"/>
          <w:szCs w:val="24"/>
        </w:rPr>
        <w:t>,</w:t>
      </w:r>
      <w:r w:rsidR="00B06F00">
        <w:rPr>
          <w:rFonts w:ascii="Garamond" w:hAnsi="Garamond" w:cs="Tahoma"/>
          <w:spacing w:val="2"/>
          <w:sz w:val="24"/>
          <w:szCs w:val="24"/>
        </w:rPr>
        <w:t xml:space="preserve"> no</w:t>
      </w:r>
      <w:r w:rsidRPr="00415229">
        <w:rPr>
          <w:rFonts w:ascii="Garamond" w:hAnsi="Garamond" w:cs="Tahoma"/>
          <w:spacing w:val="2"/>
          <w:sz w:val="24"/>
          <w:szCs w:val="24"/>
        </w:rPr>
        <w:t xml:space="preserve"> art</w:t>
      </w:r>
      <w:r w:rsidR="00B06F00">
        <w:rPr>
          <w:rFonts w:ascii="Garamond" w:hAnsi="Garamond" w:cs="Tahoma"/>
          <w:spacing w:val="2"/>
          <w:sz w:val="24"/>
          <w:szCs w:val="24"/>
        </w:rPr>
        <w:t>.</w:t>
      </w:r>
      <w:r w:rsidRPr="00415229">
        <w:rPr>
          <w:rFonts w:ascii="Garamond" w:hAnsi="Garamond" w:cs="Tahoma"/>
          <w:spacing w:val="2"/>
          <w:sz w:val="24"/>
          <w:szCs w:val="24"/>
        </w:rPr>
        <w:t> </w:t>
      </w:r>
      <w:hyperlink r:id="rId9" w:tooltip="Artigo 5 da Constituição Federal de 1988" w:history="1">
        <w:r w:rsidRPr="00415229">
          <w:rPr>
            <w:rFonts w:ascii="Garamond" w:hAnsi="Garamond" w:cs="Tahoma"/>
            <w:spacing w:val="2"/>
            <w:sz w:val="24"/>
            <w:szCs w:val="24"/>
          </w:rPr>
          <w:t>5</w:t>
        </w:r>
      </w:hyperlink>
      <w:r w:rsidR="00B06F00">
        <w:rPr>
          <w:rFonts w:ascii="Garamond" w:hAnsi="Garamond" w:cs="Tahoma"/>
          <w:spacing w:val="2"/>
          <w:sz w:val="24"/>
          <w:szCs w:val="24"/>
        </w:rPr>
        <w:t>º</w:t>
      </w:r>
      <w:r w:rsidRPr="00415229">
        <w:rPr>
          <w:rFonts w:ascii="Garamond" w:hAnsi="Garamond" w:cs="Tahoma"/>
          <w:spacing w:val="2"/>
          <w:sz w:val="24"/>
          <w:szCs w:val="24"/>
        </w:rPr>
        <w:t>, </w:t>
      </w:r>
      <w:hyperlink r:id="rId10" w:tooltip="Inciso LXXIV do Artigo 5 da Constituição Federal de 1988" w:history="1">
        <w:r w:rsidRPr="00415229">
          <w:rPr>
            <w:rFonts w:ascii="Garamond" w:hAnsi="Garamond" w:cs="Tahoma"/>
            <w:spacing w:val="2"/>
            <w:sz w:val="24"/>
            <w:szCs w:val="24"/>
          </w:rPr>
          <w:t>LXXIV</w:t>
        </w:r>
      </w:hyperlink>
      <w:r w:rsidR="00B06F00">
        <w:rPr>
          <w:rFonts w:ascii="Garamond" w:hAnsi="Garamond" w:cs="Tahoma"/>
          <w:spacing w:val="2"/>
          <w:sz w:val="24"/>
          <w:szCs w:val="24"/>
        </w:rPr>
        <w:t xml:space="preserve">, </w:t>
      </w:r>
      <w:r w:rsidRPr="00415229">
        <w:rPr>
          <w:rFonts w:ascii="Garamond" w:hAnsi="Garamond" w:cs="Tahoma"/>
          <w:spacing w:val="2"/>
          <w:sz w:val="24"/>
          <w:szCs w:val="24"/>
        </w:rPr>
        <w:t>tendo em vista que momentaneamente, não pode arcar com as despesas processuais, sem prejuízo de seu sustento próprio.</w:t>
      </w:r>
    </w:p>
    <w:p w14:paraId="02910561" w14:textId="77777777" w:rsidR="00B06F00" w:rsidRDefault="00B06F00" w:rsidP="00B06F00">
      <w:pPr>
        <w:shd w:val="clear" w:color="auto" w:fill="FFFFFF"/>
        <w:spacing w:line="360" w:lineRule="auto"/>
        <w:rPr>
          <w:rFonts w:ascii="Garamond" w:hAnsi="Garamond" w:cs="Tahoma"/>
          <w:spacing w:val="2"/>
          <w:sz w:val="24"/>
          <w:szCs w:val="24"/>
        </w:rPr>
      </w:pPr>
    </w:p>
    <w:p w14:paraId="15CD41CA" w14:textId="10881031" w:rsidR="00415229" w:rsidRDefault="00415229" w:rsidP="00B06F00">
      <w:pPr>
        <w:shd w:val="clear" w:color="auto" w:fill="FFFFFF"/>
        <w:spacing w:line="360" w:lineRule="auto"/>
        <w:ind w:firstLine="1134"/>
        <w:rPr>
          <w:rFonts w:ascii="Garamond" w:hAnsi="Garamond" w:cs="Tahoma"/>
          <w:spacing w:val="2"/>
          <w:sz w:val="24"/>
          <w:szCs w:val="24"/>
        </w:rPr>
      </w:pPr>
      <w:r w:rsidRPr="00415229">
        <w:rPr>
          <w:rFonts w:ascii="Garamond" w:hAnsi="Garamond" w:cs="Tahoma"/>
          <w:spacing w:val="2"/>
          <w:sz w:val="24"/>
          <w:szCs w:val="24"/>
        </w:rPr>
        <w:t>Portanto, fundamentado no art</w:t>
      </w:r>
      <w:r w:rsidR="00B06F00">
        <w:rPr>
          <w:rFonts w:ascii="Garamond" w:hAnsi="Garamond" w:cs="Tahoma"/>
          <w:spacing w:val="2"/>
          <w:sz w:val="24"/>
          <w:szCs w:val="24"/>
        </w:rPr>
        <w:t>.</w:t>
      </w:r>
      <w:r w:rsidRPr="00415229">
        <w:rPr>
          <w:rFonts w:ascii="Garamond" w:hAnsi="Garamond" w:cs="Tahoma"/>
          <w:spacing w:val="2"/>
          <w:sz w:val="24"/>
          <w:szCs w:val="24"/>
        </w:rPr>
        <w:t> </w:t>
      </w:r>
      <w:hyperlink r:id="rId11" w:tooltip="Artigo 790 do Decreto Lei nº 5.452 de 01 de Maio de 1943" w:history="1">
        <w:r w:rsidRPr="00415229">
          <w:rPr>
            <w:rFonts w:ascii="Garamond" w:hAnsi="Garamond" w:cs="Tahoma"/>
            <w:spacing w:val="2"/>
            <w:sz w:val="24"/>
            <w:szCs w:val="24"/>
          </w:rPr>
          <w:t>790</w:t>
        </w:r>
      </w:hyperlink>
      <w:r w:rsidRPr="00415229">
        <w:rPr>
          <w:rFonts w:ascii="Garamond" w:hAnsi="Garamond" w:cs="Tahoma"/>
          <w:spacing w:val="2"/>
          <w:sz w:val="24"/>
          <w:szCs w:val="24"/>
        </w:rPr>
        <w:t>, </w:t>
      </w:r>
      <w:hyperlink r:id="rId12" w:tooltip="Parágrafo 3 Artigo 790 do Decreto Lei nº 5.452 de 01 de Maio de 1943" w:history="1">
        <w:r w:rsidRPr="00415229">
          <w:rPr>
            <w:rFonts w:ascii="Garamond" w:hAnsi="Garamond" w:cs="Tahoma"/>
            <w:spacing w:val="2"/>
            <w:sz w:val="24"/>
            <w:szCs w:val="24"/>
          </w:rPr>
          <w:t>§ 3º</w:t>
        </w:r>
      </w:hyperlink>
      <w:r w:rsidRPr="00415229">
        <w:rPr>
          <w:rFonts w:ascii="Garamond" w:hAnsi="Garamond" w:cs="Tahoma"/>
          <w:spacing w:val="2"/>
          <w:sz w:val="24"/>
          <w:szCs w:val="24"/>
        </w:rPr>
        <w:t>, da </w:t>
      </w:r>
      <w:hyperlink r:id="rId13" w:tooltip="DECRETO-LEI N.º 5.452, DE 1º DE MAIO DE 1943" w:history="1">
        <w:r w:rsidRPr="00415229">
          <w:rPr>
            <w:rFonts w:ascii="Garamond" w:hAnsi="Garamond" w:cs="Tahoma"/>
            <w:spacing w:val="2"/>
            <w:sz w:val="24"/>
            <w:szCs w:val="24"/>
          </w:rPr>
          <w:t>CLT</w:t>
        </w:r>
      </w:hyperlink>
      <w:r w:rsidRPr="00415229">
        <w:rPr>
          <w:rFonts w:ascii="Garamond" w:hAnsi="Garamond" w:cs="Tahoma"/>
          <w:spacing w:val="2"/>
          <w:sz w:val="24"/>
          <w:szCs w:val="24"/>
        </w:rPr>
        <w:t>, pleiteia pelos benefícios da Gratuidade de Justiça.</w:t>
      </w:r>
    </w:p>
    <w:p w14:paraId="4EE1D2E3" w14:textId="77777777" w:rsidR="00B06F00" w:rsidRPr="00415229" w:rsidRDefault="00B06F00" w:rsidP="00B06F00">
      <w:pPr>
        <w:shd w:val="clear" w:color="auto" w:fill="FFFFFF"/>
        <w:spacing w:line="360" w:lineRule="auto"/>
        <w:rPr>
          <w:rFonts w:ascii="Garamond" w:hAnsi="Garamond" w:cs="Tahoma"/>
          <w:spacing w:val="2"/>
          <w:sz w:val="24"/>
          <w:szCs w:val="24"/>
        </w:rPr>
      </w:pPr>
    </w:p>
    <w:p w14:paraId="7E61A3F1" w14:textId="13020E3B" w:rsidR="00415229" w:rsidRDefault="001A5454" w:rsidP="00B06F00">
      <w:pPr>
        <w:shd w:val="clear" w:color="auto" w:fill="FFFFFF"/>
        <w:spacing w:line="360" w:lineRule="auto"/>
        <w:outlineLvl w:val="2"/>
        <w:rPr>
          <w:rFonts w:ascii="Garamond" w:hAnsi="Garamond" w:cs="Tahoma"/>
          <w:b/>
          <w:bCs/>
          <w:sz w:val="24"/>
          <w:szCs w:val="24"/>
        </w:rPr>
      </w:pPr>
      <w:r>
        <w:rPr>
          <w:rFonts w:ascii="Garamond" w:hAnsi="Garamond" w:cs="Tahoma"/>
          <w:b/>
          <w:bCs/>
          <w:sz w:val="24"/>
          <w:szCs w:val="24"/>
        </w:rPr>
        <w:t xml:space="preserve">2. </w:t>
      </w:r>
      <w:r w:rsidR="00415229" w:rsidRPr="00415229">
        <w:rPr>
          <w:rFonts w:ascii="Garamond" w:hAnsi="Garamond" w:cs="Tahoma"/>
          <w:b/>
          <w:bCs/>
          <w:sz w:val="24"/>
          <w:szCs w:val="24"/>
        </w:rPr>
        <w:t>DOS FATOS:</w:t>
      </w:r>
    </w:p>
    <w:p w14:paraId="7F0A426B" w14:textId="77777777" w:rsidR="00B06F00" w:rsidRDefault="00B06F00" w:rsidP="00B06F00">
      <w:pPr>
        <w:shd w:val="clear" w:color="auto" w:fill="FFFFFF"/>
        <w:spacing w:line="360" w:lineRule="auto"/>
        <w:rPr>
          <w:rFonts w:ascii="Garamond" w:hAnsi="Garamond" w:cs="Tahoma"/>
          <w:b/>
          <w:bCs/>
          <w:sz w:val="24"/>
          <w:szCs w:val="24"/>
        </w:rPr>
      </w:pPr>
    </w:p>
    <w:p w14:paraId="75AF5260" w14:textId="769C1A0A" w:rsidR="00B06F00" w:rsidRDefault="00415229" w:rsidP="00B06F00">
      <w:pPr>
        <w:shd w:val="clear" w:color="auto" w:fill="FFFFFF"/>
        <w:spacing w:line="360" w:lineRule="auto"/>
        <w:ind w:firstLine="1134"/>
        <w:rPr>
          <w:rFonts w:ascii="Garamond" w:hAnsi="Garamond" w:cs="Tahoma"/>
          <w:spacing w:val="2"/>
          <w:sz w:val="24"/>
          <w:szCs w:val="24"/>
        </w:rPr>
      </w:pPr>
      <w:r w:rsidRPr="00415229">
        <w:rPr>
          <w:rFonts w:ascii="Garamond" w:hAnsi="Garamond" w:cs="Tahoma"/>
          <w:spacing w:val="2"/>
          <w:sz w:val="24"/>
          <w:szCs w:val="24"/>
        </w:rPr>
        <w:t xml:space="preserve">A Reclamante foi admitida pela </w:t>
      </w:r>
      <w:r w:rsidR="00B40B7A">
        <w:rPr>
          <w:rFonts w:ascii="Garamond" w:hAnsi="Garamond" w:cs="Tahoma"/>
          <w:spacing w:val="2"/>
          <w:sz w:val="24"/>
          <w:szCs w:val="24"/>
        </w:rPr>
        <w:t xml:space="preserve">1ª </w:t>
      </w:r>
      <w:r w:rsidRPr="00415229">
        <w:rPr>
          <w:rFonts w:ascii="Garamond" w:hAnsi="Garamond" w:cs="Tahoma"/>
          <w:spacing w:val="2"/>
          <w:sz w:val="24"/>
          <w:szCs w:val="24"/>
        </w:rPr>
        <w:t xml:space="preserve">Reclamada em </w:t>
      </w:r>
      <w:r w:rsidR="00B40B7A">
        <w:rPr>
          <w:rFonts w:ascii="Garamond" w:hAnsi="Garamond" w:cs="Tahoma"/>
          <w:spacing w:val="2"/>
          <w:sz w:val="24"/>
          <w:szCs w:val="24"/>
        </w:rPr>
        <w:t>19</w:t>
      </w:r>
      <w:r w:rsidRPr="00415229">
        <w:rPr>
          <w:rFonts w:ascii="Garamond" w:hAnsi="Garamond" w:cs="Tahoma"/>
          <w:spacing w:val="2"/>
          <w:sz w:val="24"/>
          <w:szCs w:val="24"/>
        </w:rPr>
        <w:t xml:space="preserve"> de </w:t>
      </w:r>
      <w:r w:rsidR="00B40B7A">
        <w:rPr>
          <w:rFonts w:ascii="Garamond" w:hAnsi="Garamond" w:cs="Tahoma"/>
          <w:spacing w:val="2"/>
          <w:sz w:val="24"/>
          <w:szCs w:val="24"/>
        </w:rPr>
        <w:t>junho de 2007</w:t>
      </w:r>
      <w:r w:rsidRPr="00415229">
        <w:rPr>
          <w:rFonts w:ascii="Garamond" w:hAnsi="Garamond" w:cs="Tahoma"/>
          <w:spacing w:val="2"/>
          <w:sz w:val="24"/>
          <w:szCs w:val="24"/>
        </w:rPr>
        <w:t xml:space="preserve"> exercendo a função de </w:t>
      </w:r>
      <w:r w:rsidR="00B40B7A">
        <w:rPr>
          <w:rFonts w:ascii="Garamond" w:hAnsi="Garamond" w:cs="Tahoma"/>
          <w:spacing w:val="2"/>
          <w:sz w:val="24"/>
          <w:szCs w:val="24"/>
        </w:rPr>
        <w:t>serviços gerais,</w:t>
      </w:r>
      <w:r w:rsidR="00AB4297">
        <w:rPr>
          <w:rFonts w:ascii="Garamond" w:hAnsi="Garamond" w:cs="Tahoma"/>
          <w:spacing w:val="2"/>
          <w:sz w:val="24"/>
          <w:szCs w:val="24"/>
        </w:rPr>
        <w:t xml:space="preserve"> trabalhando em regime 12X36,</w:t>
      </w:r>
      <w:r w:rsidR="00B40B7A">
        <w:rPr>
          <w:rFonts w:ascii="Garamond" w:hAnsi="Garamond" w:cs="Tahoma"/>
          <w:spacing w:val="2"/>
          <w:sz w:val="24"/>
          <w:szCs w:val="24"/>
        </w:rPr>
        <w:t xml:space="preserve"> procedendo com a limpeza de postos de saúde</w:t>
      </w:r>
      <w:r w:rsidR="00AB4297">
        <w:rPr>
          <w:rFonts w:ascii="Garamond" w:hAnsi="Garamond" w:cs="Tahoma"/>
          <w:spacing w:val="2"/>
          <w:sz w:val="24"/>
          <w:szCs w:val="24"/>
        </w:rPr>
        <w:t xml:space="preserve">, </w:t>
      </w:r>
      <w:r w:rsidR="00B40B7A">
        <w:rPr>
          <w:rFonts w:ascii="Garamond" w:hAnsi="Garamond" w:cs="Tahoma"/>
          <w:spacing w:val="2"/>
          <w:sz w:val="24"/>
          <w:szCs w:val="24"/>
        </w:rPr>
        <w:t xml:space="preserve">cais, pronto socorro, do </w:t>
      </w:r>
      <w:r w:rsidR="001336F6">
        <w:rPr>
          <w:rFonts w:ascii="Garamond" w:hAnsi="Garamond" w:cs="Tahoma"/>
          <w:spacing w:val="2"/>
          <w:sz w:val="24"/>
          <w:szCs w:val="24"/>
        </w:rPr>
        <w:t>M</w:t>
      </w:r>
      <w:r w:rsidR="00B40B7A">
        <w:rPr>
          <w:rFonts w:ascii="Garamond" w:hAnsi="Garamond" w:cs="Tahoma"/>
          <w:spacing w:val="2"/>
          <w:sz w:val="24"/>
          <w:szCs w:val="24"/>
        </w:rPr>
        <w:t>unicípio de Goiânia</w:t>
      </w:r>
      <w:r w:rsidRPr="00415229">
        <w:rPr>
          <w:rFonts w:ascii="Garamond" w:hAnsi="Garamond" w:cs="Tahoma"/>
          <w:spacing w:val="2"/>
          <w:sz w:val="24"/>
          <w:szCs w:val="24"/>
        </w:rPr>
        <w:t xml:space="preserve">, tendo como seu ultimo salário a quantia </w:t>
      </w:r>
      <w:r w:rsidRPr="00415229">
        <w:rPr>
          <w:rFonts w:ascii="Garamond" w:hAnsi="Garamond" w:cs="Tahoma"/>
          <w:spacing w:val="2"/>
          <w:sz w:val="24"/>
          <w:szCs w:val="24"/>
        </w:rPr>
        <w:lastRenderedPageBreak/>
        <w:t xml:space="preserve">de </w:t>
      </w:r>
      <w:r w:rsidRPr="00415229">
        <w:rPr>
          <w:rFonts w:ascii="Garamond" w:hAnsi="Garamond" w:cs="Tahoma"/>
          <w:b/>
          <w:spacing w:val="2"/>
          <w:sz w:val="24"/>
          <w:szCs w:val="24"/>
        </w:rPr>
        <w:t>R$</w:t>
      </w:r>
      <w:r w:rsidR="00091542">
        <w:rPr>
          <w:rFonts w:ascii="Garamond" w:hAnsi="Garamond" w:cs="Tahoma"/>
          <w:b/>
          <w:spacing w:val="2"/>
          <w:sz w:val="24"/>
          <w:szCs w:val="24"/>
        </w:rPr>
        <w:t xml:space="preserve"> 1.018,00</w:t>
      </w:r>
      <w:r w:rsidRPr="00415229">
        <w:rPr>
          <w:rFonts w:ascii="Garamond" w:hAnsi="Garamond" w:cs="Tahoma"/>
          <w:b/>
          <w:spacing w:val="2"/>
          <w:sz w:val="24"/>
          <w:szCs w:val="24"/>
        </w:rPr>
        <w:t xml:space="preserve"> (</w:t>
      </w:r>
      <w:r w:rsidR="00091542">
        <w:rPr>
          <w:rFonts w:ascii="Garamond" w:hAnsi="Garamond" w:cs="Tahoma"/>
          <w:b/>
          <w:spacing w:val="2"/>
          <w:sz w:val="24"/>
          <w:szCs w:val="24"/>
        </w:rPr>
        <w:t>um mil e dezoito reais</w:t>
      </w:r>
      <w:r w:rsidRPr="00415229">
        <w:rPr>
          <w:rFonts w:ascii="Garamond" w:hAnsi="Garamond" w:cs="Tahoma"/>
          <w:b/>
          <w:spacing w:val="2"/>
          <w:sz w:val="24"/>
          <w:szCs w:val="24"/>
        </w:rPr>
        <w:t>)</w:t>
      </w:r>
      <w:r w:rsidRPr="00415229">
        <w:rPr>
          <w:rFonts w:ascii="Garamond" w:hAnsi="Garamond" w:cs="Tahoma"/>
          <w:spacing w:val="2"/>
          <w:sz w:val="24"/>
          <w:szCs w:val="24"/>
        </w:rPr>
        <w:t xml:space="preserve"> </w:t>
      </w:r>
      <w:r w:rsidR="00091542">
        <w:rPr>
          <w:rFonts w:ascii="Garamond" w:hAnsi="Garamond" w:cs="Tahoma"/>
          <w:spacing w:val="2"/>
          <w:sz w:val="24"/>
          <w:szCs w:val="24"/>
        </w:rPr>
        <w:t>sofrendo constantemente com os reiterados atrasos nos pagamentos salariais e férias, bem como outros fatos a serem discorridos a seguir.</w:t>
      </w:r>
    </w:p>
    <w:p w14:paraId="06A46416" w14:textId="77777777" w:rsidR="00B06F00" w:rsidRDefault="00B06F00" w:rsidP="00B06F00">
      <w:pPr>
        <w:shd w:val="clear" w:color="auto" w:fill="FFFFFF"/>
        <w:spacing w:line="360" w:lineRule="auto"/>
        <w:ind w:firstLine="1134"/>
        <w:rPr>
          <w:rFonts w:ascii="Garamond" w:hAnsi="Garamond" w:cs="Tahoma"/>
          <w:spacing w:val="2"/>
          <w:sz w:val="24"/>
          <w:szCs w:val="24"/>
        </w:rPr>
      </w:pPr>
    </w:p>
    <w:p w14:paraId="54E3AF56" w14:textId="498BACCF" w:rsidR="00B06F00" w:rsidRDefault="00415229" w:rsidP="00B06F00">
      <w:pPr>
        <w:shd w:val="clear" w:color="auto" w:fill="FFFFFF"/>
        <w:spacing w:line="360" w:lineRule="auto"/>
        <w:ind w:firstLine="1134"/>
        <w:rPr>
          <w:rFonts w:ascii="Garamond" w:hAnsi="Garamond" w:cs="Tahoma"/>
          <w:spacing w:val="2"/>
          <w:sz w:val="24"/>
          <w:szCs w:val="24"/>
        </w:rPr>
      </w:pPr>
      <w:r w:rsidRPr="00415229">
        <w:rPr>
          <w:rFonts w:ascii="Garamond" w:hAnsi="Garamond" w:cs="Tahoma"/>
          <w:spacing w:val="2"/>
          <w:sz w:val="24"/>
          <w:szCs w:val="24"/>
        </w:rPr>
        <w:t xml:space="preserve">De início tudo corria bem, </w:t>
      </w:r>
      <w:r w:rsidR="000638F6">
        <w:rPr>
          <w:rFonts w:ascii="Garamond" w:hAnsi="Garamond" w:cs="Tahoma"/>
          <w:spacing w:val="2"/>
          <w:sz w:val="24"/>
          <w:szCs w:val="24"/>
        </w:rPr>
        <w:t>apesar das constantes mudanças de CNPJ e nomenclatura da empresa, porém desde o final do ano de 2018, vem recebendo suas verbas salariais demasiadamente em atraso, bem como em consulta ao seu extrato do FGTS, verificou que nunca fora depositado qualquer quantia em sua conta desde que entrou na empresa em 2007.</w:t>
      </w:r>
    </w:p>
    <w:p w14:paraId="0E715ECA" w14:textId="2E4E19D7" w:rsidR="001336F6" w:rsidRDefault="001336F6" w:rsidP="00B06F00">
      <w:pPr>
        <w:shd w:val="clear" w:color="auto" w:fill="FFFFFF"/>
        <w:spacing w:line="360" w:lineRule="auto"/>
        <w:ind w:firstLine="1134"/>
        <w:rPr>
          <w:rFonts w:ascii="Garamond" w:hAnsi="Garamond" w:cs="Tahoma"/>
          <w:spacing w:val="2"/>
          <w:sz w:val="24"/>
          <w:szCs w:val="24"/>
        </w:rPr>
      </w:pPr>
    </w:p>
    <w:p w14:paraId="05421843" w14:textId="146A9BD1" w:rsidR="001336F6" w:rsidRPr="00D62283" w:rsidRDefault="001336F6" w:rsidP="00B06F00">
      <w:pPr>
        <w:shd w:val="clear" w:color="auto" w:fill="FFFFFF"/>
        <w:spacing w:line="360" w:lineRule="auto"/>
        <w:ind w:firstLine="1134"/>
        <w:rPr>
          <w:rFonts w:ascii="Garamond" w:hAnsi="Garamond" w:cs="Tahoma"/>
          <w:b/>
          <w:spacing w:val="2"/>
          <w:sz w:val="24"/>
          <w:szCs w:val="24"/>
          <w:u w:val="single"/>
        </w:rPr>
      </w:pPr>
      <w:r w:rsidRPr="00D62283">
        <w:rPr>
          <w:rFonts w:ascii="Garamond" w:hAnsi="Garamond" w:cs="Tahoma"/>
          <w:b/>
          <w:spacing w:val="2"/>
          <w:sz w:val="24"/>
          <w:szCs w:val="24"/>
          <w:u w:val="single"/>
        </w:rPr>
        <w:t xml:space="preserve">Ressalte-se que as empresas tratam de sucessão empresarial/grupo econômico. </w:t>
      </w:r>
    </w:p>
    <w:p w14:paraId="18DBCE3F" w14:textId="77777777" w:rsidR="00B06F00" w:rsidRDefault="00B06F00" w:rsidP="00B06F00">
      <w:pPr>
        <w:shd w:val="clear" w:color="auto" w:fill="FFFFFF"/>
        <w:spacing w:line="360" w:lineRule="auto"/>
        <w:ind w:firstLine="1134"/>
        <w:rPr>
          <w:rFonts w:ascii="Garamond" w:hAnsi="Garamond" w:cs="Tahoma"/>
          <w:spacing w:val="2"/>
          <w:sz w:val="24"/>
          <w:szCs w:val="24"/>
        </w:rPr>
      </w:pPr>
    </w:p>
    <w:p w14:paraId="5CB4E151" w14:textId="77777777" w:rsidR="00B06F00" w:rsidRDefault="000638F6" w:rsidP="00B06F00">
      <w:pPr>
        <w:shd w:val="clear" w:color="auto" w:fill="FFFFFF"/>
        <w:spacing w:line="360" w:lineRule="auto"/>
        <w:ind w:firstLine="1134"/>
        <w:rPr>
          <w:rFonts w:ascii="Garamond" w:hAnsi="Garamond" w:cs="Tahoma"/>
          <w:spacing w:val="2"/>
          <w:sz w:val="24"/>
          <w:szCs w:val="24"/>
        </w:rPr>
      </w:pPr>
      <w:r>
        <w:rPr>
          <w:rFonts w:ascii="Garamond" w:hAnsi="Garamond" w:cs="Tahoma"/>
          <w:spacing w:val="2"/>
          <w:sz w:val="24"/>
          <w:szCs w:val="24"/>
        </w:rPr>
        <w:t>Ou seja, a reclamante trabalha há mais de 10 anos para as reclamadas, e até a presente data nunca fora depositada qualquer quantia em seu Fundo de Garantia.</w:t>
      </w:r>
    </w:p>
    <w:p w14:paraId="5CFA0771" w14:textId="77777777" w:rsidR="00B06F00" w:rsidRDefault="00B06F00" w:rsidP="00B06F00">
      <w:pPr>
        <w:shd w:val="clear" w:color="auto" w:fill="FFFFFF"/>
        <w:spacing w:line="360" w:lineRule="auto"/>
        <w:ind w:firstLine="1134"/>
        <w:rPr>
          <w:rFonts w:ascii="Garamond" w:hAnsi="Garamond" w:cs="Tahoma"/>
          <w:spacing w:val="2"/>
          <w:sz w:val="24"/>
          <w:szCs w:val="24"/>
        </w:rPr>
      </w:pPr>
    </w:p>
    <w:p w14:paraId="63BF8854" w14:textId="0FA01EBD" w:rsidR="00B06F00" w:rsidRDefault="000638F6" w:rsidP="00BE5DC8">
      <w:pPr>
        <w:shd w:val="clear" w:color="auto" w:fill="FFFFFF"/>
        <w:spacing w:line="360" w:lineRule="auto"/>
        <w:ind w:firstLine="1134"/>
        <w:rPr>
          <w:rFonts w:ascii="Garamond" w:hAnsi="Garamond" w:cs="Tahoma"/>
          <w:spacing w:val="2"/>
          <w:sz w:val="24"/>
          <w:szCs w:val="24"/>
        </w:rPr>
      </w:pPr>
      <w:r>
        <w:rPr>
          <w:rFonts w:ascii="Garamond" w:hAnsi="Garamond" w:cs="Tahoma"/>
          <w:spacing w:val="2"/>
          <w:sz w:val="24"/>
          <w:szCs w:val="24"/>
        </w:rPr>
        <w:t>Desde dezembro do ano passado, as reclamadas vêm procedendo o pagamento salarial com atraso médio de 15 dias, bem como suas férias quais foram gozadas em fevereiro, porém somente veio a recebe-las em 14 de março de 2019.</w:t>
      </w:r>
    </w:p>
    <w:p w14:paraId="0A3D876C" w14:textId="77777777" w:rsidR="00B06F00" w:rsidRDefault="000638F6" w:rsidP="00B06F00">
      <w:pPr>
        <w:shd w:val="clear" w:color="auto" w:fill="FFFFFF"/>
        <w:spacing w:line="360" w:lineRule="auto"/>
        <w:ind w:firstLine="1134"/>
        <w:rPr>
          <w:rFonts w:ascii="Garamond" w:hAnsi="Garamond" w:cs="Tahoma"/>
          <w:spacing w:val="2"/>
          <w:sz w:val="24"/>
          <w:szCs w:val="24"/>
        </w:rPr>
      </w:pPr>
      <w:r>
        <w:rPr>
          <w:rFonts w:ascii="Garamond" w:hAnsi="Garamond" w:cs="Tahoma"/>
          <w:spacing w:val="2"/>
          <w:sz w:val="24"/>
          <w:szCs w:val="24"/>
        </w:rPr>
        <w:t>Desta monta, a reclamante não possui mais psicológico a continuar trabalhando para as requeridas, uma vez que questionando a respeito do FGTS para seus superiores nunca obteve resposta, bem como para os atrasos</w:t>
      </w:r>
      <w:r w:rsidR="00415229" w:rsidRPr="00415229">
        <w:rPr>
          <w:rFonts w:ascii="Garamond" w:hAnsi="Garamond" w:cs="Tahoma"/>
          <w:spacing w:val="2"/>
          <w:sz w:val="24"/>
          <w:szCs w:val="24"/>
        </w:rPr>
        <w:t>.</w:t>
      </w:r>
    </w:p>
    <w:p w14:paraId="71230EA5" w14:textId="77777777" w:rsidR="00B06F00" w:rsidRDefault="00B06F00" w:rsidP="00B06F00">
      <w:pPr>
        <w:shd w:val="clear" w:color="auto" w:fill="FFFFFF"/>
        <w:spacing w:line="360" w:lineRule="auto"/>
        <w:ind w:firstLine="1134"/>
        <w:rPr>
          <w:rFonts w:ascii="Garamond" w:hAnsi="Garamond" w:cs="Tahoma"/>
          <w:spacing w:val="2"/>
          <w:sz w:val="24"/>
          <w:szCs w:val="24"/>
        </w:rPr>
      </w:pPr>
    </w:p>
    <w:p w14:paraId="4268675A" w14:textId="77777777" w:rsidR="00B06F00" w:rsidRDefault="000638F6" w:rsidP="00B06F00">
      <w:pPr>
        <w:shd w:val="clear" w:color="auto" w:fill="FFFFFF"/>
        <w:spacing w:line="360" w:lineRule="auto"/>
        <w:ind w:firstLine="1134"/>
        <w:rPr>
          <w:rFonts w:ascii="Garamond" w:hAnsi="Garamond" w:cs="Tahoma"/>
          <w:spacing w:val="2"/>
          <w:sz w:val="24"/>
          <w:szCs w:val="24"/>
        </w:rPr>
      </w:pPr>
      <w:r>
        <w:rPr>
          <w:rFonts w:ascii="Garamond" w:hAnsi="Garamond" w:cs="Tahoma"/>
          <w:spacing w:val="2"/>
          <w:sz w:val="24"/>
          <w:szCs w:val="24"/>
        </w:rPr>
        <w:t>Assim procura guarida no judiciário para proteção de seus direitos trabalhistas.</w:t>
      </w:r>
    </w:p>
    <w:p w14:paraId="6C1046BC" w14:textId="77777777" w:rsidR="00B06F00" w:rsidRDefault="00B06F00" w:rsidP="00B06F00">
      <w:pPr>
        <w:shd w:val="clear" w:color="auto" w:fill="FFFFFF"/>
        <w:spacing w:line="360" w:lineRule="auto"/>
        <w:ind w:firstLine="1134"/>
        <w:rPr>
          <w:rFonts w:ascii="Garamond" w:hAnsi="Garamond" w:cs="Tahoma"/>
          <w:spacing w:val="2"/>
          <w:sz w:val="24"/>
          <w:szCs w:val="24"/>
        </w:rPr>
      </w:pPr>
    </w:p>
    <w:p w14:paraId="1BA0A160" w14:textId="3A51B818" w:rsidR="00415229" w:rsidRPr="00415229" w:rsidRDefault="00415229" w:rsidP="00B06F00">
      <w:pPr>
        <w:shd w:val="clear" w:color="auto" w:fill="FFFFFF"/>
        <w:spacing w:line="360" w:lineRule="auto"/>
        <w:ind w:firstLine="1134"/>
        <w:rPr>
          <w:rFonts w:ascii="Garamond" w:hAnsi="Garamond" w:cs="Tahoma"/>
          <w:spacing w:val="2"/>
          <w:sz w:val="24"/>
          <w:szCs w:val="24"/>
        </w:rPr>
      </w:pPr>
      <w:r w:rsidRPr="00415229">
        <w:rPr>
          <w:rFonts w:ascii="Garamond" w:hAnsi="Garamond" w:cs="Tahoma"/>
          <w:spacing w:val="2"/>
          <w:sz w:val="24"/>
          <w:szCs w:val="24"/>
        </w:rPr>
        <w:t>Em breve síntese</w:t>
      </w:r>
      <w:r w:rsidR="000638F6">
        <w:rPr>
          <w:rFonts w:ascii="Garamond" w:hAnsi="Garamond" w:cs="Tahoma"/>
          <w:spacing w:val="2"/>
          <w:sz w:val="24"/>
          <w:szCs w:val="24"/>
        </w:rPr>
        <w:t>,</w:t>
      </w:r>
      <w:r w:rsidRPr="00415229">
        <w:rPr>
          <w:rFonts w:ascii="Garamond" w:hAnsi="Garamond" w:cs="Tahoma"/>
          <w:spacing w:val="2"/>
          <w:sz w:val="24"/>
          <w:szCs w:val="24"/>
        </w:rPr>
        <w:t xml:space="preserve"> esses são os fatos. </w:t>
      </w:r>
    </w:p>
    <w:p w14:paraId="295491CE" w14:textId="77777777" w:rsidR="00B06F00" w:rsidRDefault="00B06F00" w:rsidP="00B06F00">
      <w:pPr>
        <w:shd w:val="clear" w:color="auto" w:fill="FFFFFF"/>
        <w:spacing w:line="360" w:lineRule="auto"/>
        <w:outlineLvl w:val="2"/>
        <w:rPr>
          <w:rFonts w:ascii="Garamond" w:hAnsi="Garamond" w:cs="Tahoma"/>
          <w:b/>
          <w:bCs/>
          <w:sz w:val="24"/>
          <w:szCs w:val="24"/>
        </w:rPr>
      </w:pPr>
    </w:p>
    <w:p w14:paraId="7C5BA927" w14:textId="410F3C0A" w:rsidR="00415229" w:rsidRPr="00415229" w:rsidRDefault="00B06F00" w:rsidP="00B06F00">
      <w:pPr>
        <w:shd w:val="clear" w:color="auto" w:fill="FFFFFF"/>
        <w:spacing w:line="360" w:lineRule="auto"/>
        <w:outlineLvl w:val="2"/>
        <w:rPr>
          <w:rFonts w:ascii="Garamond" w:hAnsi="Garamond" w:cs="Tahoma"/>
          <w:b/>
          <w:bCs/>
          <w:sz w:val="24"/>
          <w:szCs w:val="24"/>
        </w:rPr>
      </w:pPr>
      <w:r>
        <w:rPr>
          <w:rFonts w:ascii="Garamond" w:hAnsi="Garamond" w:cs="Tahoma"/>
          <w:b/>
          <w:bCs/>
          <w:sz w:val="24"/>
          <w:szCs w:val="24"/>
        </w:rPr>
        <w:t xml:space="preserve">3. </w:t>
      </w:r>
      <w:r w:rsidR="00415229" w:rsidRPr="00415229">
        <w:rPr>
          <w:rFonts w:ascii="Garamond" w:hAnsi="Garamond" w:cs="Tahoma"/>
          <w:b/>
          <w:bCs/>
          <w:sz w:val="24"/>
          <w:szCs w:val="24"/>
        </w:rPr>
        <w:t>DO DIREITO:</w:t>
      </w:r>
    </w:p>
    <w:p w14:paraId="2948FF12" w14:textId="77777777" w:rsidR="00B06F00" w:rsidRDefault="00B06F00" w:rsidP="00B06F00">
      <w:pPr>
        <w:shd w:val="clear" w:color="auto" w:fill="FFFFFF"/>
        <w:spacing w:line="360" w:lineRule="auto"/>
        <w:rPr>
          <w:rFonts w:ascii="Garamond" w:hAnsi="Garamond" w:cs="Tahoma"/>
          <w:b/>
          <w:bCs/>
          <w:spacing w:val="2"/>
          <w:sz w:val="24"/>
          <w:szCs w:val="24"/>
        </w:rPr>
      </w:pPr>
    </w:p>
    <w:p w14:paraId="5D1E393E" w14:textId="76B4FDA9" w:rsidR="003B746C" w:rsidRPr="00415229" w:rsidRDefault="00B06F00" w:rsidP="00B06F00">
      <w:pPr>
        <w:shd w:val="clear" w:color="auto" w:fill="FFFFFF"/>
        <w:spacing w:line="360" w:lineRule="auto"/>
        <w:rPr>
          <w:rFonts w:ascii="Garamond" w:hAnsi="Garamond" w:cs="Tahoma"/>
          <w:spacing w:val="2"/>
          <w:sz w:val="24"/>
          <w:szCs w:val="24"/>
        </w:rPr>
      </w:pPr>
      <w:r>
        <w:rPr>
          <w:rFonts w:ascii="Garamond" w:hAnsi="Garamond" w:cs="Tahoma"/>
          <w:b/>
          <w:bCs/>
          <w:spacing w:val="2"/>
          <w:sz w:val="24"/>
          <w:szCs w:val="24"/>
        </w:rPr>
        <w:t xml:space="preserve">3.1. </w:t>
      </w:r>
      <w:r w:rsidR="00415229" w:rsidRPr="00415229">
        <w:rPr>
          <w:rFonts w:ascii="Garamond" w:hAnsi="Garamond" w:cs="Tahoma"/>
          <w:b/>
          <w:bCs/>
          <w:spacing w:val="2"/>
          <w:sz w:val="24"/>
          <w:szCs w:val="24"/>
        </w:rPr>
        <w:t>DA CONDUTA DA RECLAMADA</w:t>
      </w:r>
      <w:r w:rsidR="003B746C">
        <w:rPr>
          <w:rFonts w:ascii="Garamond" w:hAnsi="Garamond" w:cs="Tahoma"/>
          <w:b/>
          <w:bCs/>
          <w:spacing w:val="2"/>
          <w:sz w:val="24"/>
          <w:szCs w:val="24"/>
        </w:rPr>
        <w:t xml:space="preserve"> - </w:t>
      </w:r>
      <w:r w:rsidR="003B746C" w:rsidRPr="00415229">
        <w:rPr>
          <w:rFonts w:ascii="Garamond" w:hAnsi="Garamond" w:cs="Tahoma"/>
          <w:b/>
          <w:bCs/>
          <w:spacing w:val="2"/>
          <w:sz w:val="24"/>
          <w:szCs w:val="24"/>
        </w:rPr>
        <w:t>DA CARACTERIZAÇÃO DA RESCISÃO INDIRETA</w:t>
      </w:r>
    </w:p>
    <w:p w14:paraId="3E8D6805" w14:textId="77777777" w:rsidR="00B06F00" w:rsidRDefault="00B06F00" w:rsidP="00B06F00">
      <w:pPr>
        <w:shd w:val="clear" w:color="auto" w:fill="FFFFFF"/>
        <w:spacing w:line="360" w:lineRule="auto"/>
        <w:rPr>
          <w:rFonts w:ascii="Garamond" w:hAnsi="Garamond" w:cs="Tahoma"/>
          <w:spacing w:val="2"/>
          <w:sz w:val="24"/>
          <w:szCs w:val="24"/>
        </w:rPr>
      </w:pPr>
    </w:p>
    <w:p w14:paraId="16A0CE1E" w14:textId="77777777" w:rsidR="00B06F00" w:rsidRDefault="003B746C" w:rsidP="00B06F00">
      <w:pPr>
        <w:shd w:val="clear" w:color="auto" w:fill="FFFFFF"/>
        <w:spacing w:line="360" w:lineRule="auto"/>
        <w:ind w:firstLine="1134"/>
        <w:rPr>
          <w:rFonts w:ascii="Garamond" w:hAnsi="Garamond" w:cs="Tahoma"/>
          <w:bCs/>
          <w:spacing w:val="2"/>
          <w:sz w:val="24"/>
          <w:szCs w:val="24"/>
        </w:rPr>
      </w:pPr>
      <w:r w:rsidRPr="00415229">
        <w:rPr>
          <w:rFonts w:ascii="Garamond" w:hAnsi="Garamond" w:cs="Tahoma"/>
          <w:spacing w:val="2"/>
          <w:sz w:val="24"/>
          <w:szCs w:val="24"/>
        </w:rPr>
        <w:t>Destarte, a teor do que dispõe a </w:t>
      </w:r>
      <w:hyperlink r:id="rId14" w:tooltip="DECRETO-LEI N.º 5.452, DE 1º DE MAIO DE 1943" w:history="1">
        <w:r w:rsidRPr="00415229">
          <w:rPr>
            <w:rFonts w:ascii="Garamond" w:hAnsi="Garamond" w:cs="Tahoma"/>
            <w:spacing w:val="2"/>
            <w:sz w:val="24"/>
            <w:szCs w:val="24"/>
          </w:rPr>
          <w:t>CLT</w:t>
        </w:r>
      </w:hyperlink>
      <w:r w:rsidRPr="00415229">
        <w:rPr>
          <w:rFonts w:ascii="Garamond" w:hAnsi="Garamond" w:cs="Tahoma"/>
          <w:spacing w:val="2"/>
          <w:sz w:val="24"/>
          <w:szCs w:val="24"/>
        </w:rPr>
        <w:t>, mais precisamente no seu artigo </w:t>
      </w:r>
      <w:hyperlink r:id="rId15" w:tooltip="Artigo 483 do Decreto Lei nº 5.452 de 01 de Maio de 1943" w:history="1">
        <w:r w:rsidRPr="00415229">
          <w:rPr>
            <w:rFonts w:ascii="Garamond" w:hAnsi="Garamond" w:cs="Tahoma"/>
            <w:spacing w:val="2"/>
            <w:sz w:val="24"/>
            <w:szCs w:val="24"/>
          </w:rPr>
          <w:t>483</w:t>
        </w:r>
      </w:hyperlink>
      <w:r w:rsidRPr="00415229">
        <w:rPr>
          <w:rFonts w:ascii="Garamond" w:hAnsi="Garamond" w:cs="Tahoma"/>
          <w:spacing w:val="2"/>
          <w:sz w:val="24"/>
          <w:szCs w:val="24"/>
        </w:rPr>
        <w:t xml:space="preserve">, alínea D, o empregado poderá considerar rescindido o contrato de trabalho e pleitear a devida indenização quando o seu contrato de trabalho não for cumprido nas formas previstas. Considerando que </w:t>
      </w:r>
      <w:r w:rsidRPr="00415229">
        <w:rPr>
          <w:rFonts w:ascii="Garamond" w:hAnsi="Garamond" w:cs="Tahoma"/>
          <w:i/>
          <w:iCs/>
          <w:spacing w:val="2"/>
          <w:sz w:val="24"/>
          <w:szCs w:val="24"/>
        </w:rPr>
        <w:lastRenderedPageBreak/>
        <w:t xml:space="preserve">Art. : 483 o empregado poderá considerar rescindido o contrato e pleitear a devida indenização quando: D - </w:t>
      </w:r>
      <w:r w:rsidRPr="00415229">
        <w:rPr>
          <w:rFonts w:ascii="Garamond" w:hAnsi="Garamond" w:cs="Tahoma"/>
          <w:b/>
          <w:bCs/>
          <w:sz w:val="24"/>
          <w:szCs w:val="24"/>
        </w:rPr>
        <w:t> </w:t>
      </w:r>
      <w:r w:rsidRPr="00415229">
        <w:rPr>
          <w:rFonts w:ascii="Garamond" w:hAnsi="Garamond" w:cs="Tahoma"/>
          <w:b/>
          <w:bCs/>
          <w:i/>
          <w:sz w:val="24"/>
          <w:szCs w:val="24"/>
        </w:rPr>
        <w:t>não cumprir o empregador as obrigações do contrato</w:t>
      </w:r>
      <w:r>
        <w:rPr>
          <w:rFonts w:ascii="Garamond" w:hAnsi="Garamond" w:cs="Tahoma"/>
          <w:b/>
          <w:bCs/>
          <w:i/>
          <w:sz w:val="24"/>
          <w:szCs w:val="24"/>
        </w:rPr>
        <w:t>;</w:t>
      </w:r>
    </w:p>
    <w:p w14:paraId="30232E40" w14:textId="77777777" w:rsidR="00B06F00" w:rsidRDefault="00B06F00" w:rsidP="00B06F00">
      <w:pPr>
        <w:shd w:val="clear" w:color="auto" w:fill="FFFFFF"/>
        <w:spacing w:line="360" w:lineRule="auto"/>
        <w:ind w:firstLine="1134"/>
        <w:rPr>
          <w:rFonts w:ascii="Garamond" w:hAnsi="Garamond" w:cs="Tahoma"/>
          <w:bCs/>
          <w:spacing w:val="2"/>
          <w:sz w:val="24"/>
          <w:szCs w:val="24"/>
        </w:rPr>
      </w:pPr>
    </w:p>
    <w:p w14:paraId="73B6F32C" w14:textId="77777777" w:rsidR="00B06F00" w:rsidRDefault="00415229" w:rsidP="00B06F00">
      <w:pPr>
        <w:shd w:val="clear" w:color="auto" w:fill="FFFFFF"/>
        <w:spacing w:line="360" w:lineRule="auto"/>
        <w:ind w:firstLine="1134"/>
        <w:rPr>
          <w:rFonts w:ascii="Garamond" w:hAnsi="Garamond" w:cs="Tahoma"/>
          <w:bCs/>
          <w:spacing w:val="2"/>
          <w:sz w:val="24"/>
          <w:szCs w:val="24"/>
        </w:rPr>
      </w:pPr>
      <w:r w:rsidRPr="00415229">
        <w:rPr>
          <w:rFonts w:ascii="Garamond" w:hAnsi="Garamond" w:cs="Tahoma"/>
          <w:spacing w:val="2"/>
          <w:sz w:val="24"/>
          <w:szCs w:val="24"/>
        </w:rPr>
        <w:t>Conforme já destacado, a reclamante</w:t>
      </w:r>
      <w:r w:rsidR="007E3A7B">
        <w:rPr>
          <w:rFonts w:ascii="Garamond" w:hAnsi="Garamond" w:cs="Tahoma"/>
          <w:spacing w:val="2"/>
          <w:sz w:val="24"/>
          <w:szCs w:val="24"/>
        </w:rPr>
        <w:t xml:space="preserve"> trabalha na limpeza de estabelecimentos de Saúde do município de Goiânia, sendo contratada pelas reclamadas, empresas terceirizadas, quais nunca recolheram seu FGTS, como demonstra os extratos em anexo.</w:t>
      </w:r>
    </w:p>
    <w:p w14:paraId="0F1690EB" w14:textId="77777777" w:rsidR="00B06F00" w:rsidRDefault="00B06F00" w:rsidP="00B06F00">
      <w:pPr>
        <w:shd w:val="clear" w:color="auto" w:fill="FFFFFF"/>
        <w:spacing w:line="360" w:lineRule="auto"/>
        <w:ind w:firstLine="1134"/>
        <w:rPr>
          <w:rFonts w:ascii="Garamond" w:hAnsi="Garamond" w:cs="Tahoma"/>
          <w:bCs/>
          <w:spacing w:val="2"/>
          <w:sz w:val="24"/>
          <w:szCs w:val="24"/>
        </w:rPr>
      </w:pPr>
    </w:p>
    <w:p w14:paraId="4E6B5DD2" w14:textId="77777777" w:rsidR="00B06F00" w:rsidRDefault="00B72484" w:rsidP="00B06F00">
      <w:pPr>
        <w:shd w:val="clear" w:color="auto" w:fill="FFFFFF"/>
        <w:spacing w:line="360" w:lineRule="auto"/>
        <w:ind w:firstLine="1134"/>
        <w:rPr>
          <w:rFonts w:ascii="Garamond" w:hAnsi="Garamond" w:cs="Tahoma"/>
          <w:bCs/>
          <w:spacing w:val="2"/>
          <w:sz w:val="24"/>
          <w:szCs w:val="24"/>
        </w:rPr>
      </w:pPr>
      <w:r>
        <w:rPr>
          <w:rFonts w:ascii="Garamond" w:hAnsi="Garamond" w:cs="Tahoma"/>
          <w:spacing w:val="2"/>
          <w:sz w:val="24"/>
          <w:szCs w:val="24"/>
        </w:rPr>
        <w:t xml:space="preserve">Se faz pacificado pelo TST </w:t>
      </w:r>
      <w:r w:rsidR="003B746C">
        <w:rPr>
          <w:rFonts w:ascii="Garamond" w:hAnsi="Garamond" w:cs="Tahoma"/>
          <w:spacing w:val="2"/>
          <w:sz w:val="24"/>
          <w:szCs w:val="24"/>
        </w:rPr>
        <w:t>que o desrespeito reiterado da não contribuição do FGTS gera razão para a rescisão indireta, nos termos do art. 483 da CLT, sendo que no presente caso, as Reclamadas NUNCA efetuaram um depósito sequer na conta do FGTS da reclamante, desde o ano de 2007, como se não bastasse os atrasos de salário e o pagamento de férias em destempo do gozo.</w:t>
      </w:r>
    </w:p>
    <w:p w14:paraId="4AC4CAB3" w14:textId="77777777" w:rsidR="00B06F00" w:rsidRDefault="00B06F00" w:rsidP="00B06F00">
      <w:pPr>
        <w:shd w:val="clear" w:color="auto" w:fill="FFFFFF"/>
        <w:spacing w:line="360" w:lineRule="auto"/>
        <w:ind w:firstLine="1134"/>
        <w:rPr>
          <w:rFonts w:ascii="Garamond" w:hAnsi="Garamond" w:cs="Tahoma"/>
          <w:bCs/>
          <w:spacing w:val="2"/>
          <w:sz w:val="24"/>
          <w:szCs w:val="24"/>
        </w:rPr>
      </w:pPr>
    </w:p>
    <w:p w14:paraId="7EBC0B70" w14:textId="5BDAD816" w:rsidR="00415229" w:rsidRPr="00B06F00" w:rsidRDefault="003B746C" w:rsidP="00B06F00">
      <w:pPr>
        <w:shd w:val="clear" w:color="auto" w:fill="FFFFFF"/>
        <w:spacing w:line="360" w:lineRule="auto"/>
        <w:ind w:firstLine="1134"/>
        <w:rPr>
          <w:rFonts w:ascii="Garamond" w:hAnsi="Garamond" w:cs="Tahoma"/>
          <w:bCs/>
          <w:spacing w:val="2"/>
          <w:sz w:val="24"/>
          <w:szCs w:val="24"/>
        </w:rPr>
      </w:pPr>
      <w:r>
        <w:rPr>
          <w:rFonts w:ascii="Garamond" w:hAnsi="Garamond" w:cs="Tahoma"/>
          <w:spacing w:val="2"/>
          <w:sz w:val="24"/>
          <w:szCs w:val="24"/>
        </w:rPr>
        <w:t xml:space="preserve">Desta monta, requer a reclamante </w:t>
      </w:r>
      <w:r w:rsidRPr="00415229">
        <w:rPr>
          <w:rFonts w:ascii="Garamond" w:hAnsi="Garamond" w:cs="Tahoma"/>
          <w:bCs/>
          <w:spacing w:val="2"/>
          <w:sz w:val="24"/>
          <w:szCs w:val="24"/>
        </w:rPr>
        <w:t>faz jus a rescisão indireta, devendo receber além dos débitos já vencidos, o saldo salário, o aviso prévio, o 13º proporcional, férias proporcionais e o FGTS + 40% de multa</w:t>
      </w:r>
      <w:r w:rsidR="00B06F00">
        <w:rPr>
          <w:rFonts w:ascii="Garamond" w:hAnsi="Garamond" w:cs="Tahoma"/>
          <w:bCs/>
          <w:spacing w:val="2"/>
          <w:sz w:val="24"/>
          <w:szCs w:val="24"/>
        </w:rPr>
        <w:t xml:space="preserve"> no</w:t>
      </w:r>
      <w:r>
        <w:rPr>
          <w:rFonts w:ascii="Garamond" w:hAnsi="Garamond" w:cs="Tahoma"/>
          <w:spacing w:val="2"/>
          <w:sz w:val="24"/>
          <w:szCs w:val="24"/>
        </w:rPr>
        <w:t xml:space="preserve"> recebimento das verbas rescisórias e indenizatórias, como serão expostas a seguir</w:t>
      </w:r>
      <w:r w:rsidR="00415229" w:rsidRPr="00415229">
        <w:rPr>
          <w:rFonts w:ascii="Garamond" w:hAnsi="Garamond" w:cs="Tahoma"/>
          <w:spacing w:val="2"/>
          <w:sz w:val="24"/>
          <w:szCs w:val="24"/>
        </w:rPr>
        <w:t>.</w:t>
      </w:r>
    </w:p>
    <w:p w14:paraId="2E15E314" w14:textId="77777777" w:rsidR="00B06F00" w:rsidRDefault="00B06F00" w:rsidP="00B06F00">
      <w:pPr>
        <w:shd w:val="clear" w:color="auto" w:fill="FFFFFF"/>
        <w:spacing w:line="360" w:lineRule="auto"/>
        <w:rPr>
          <w:rFonts w:ascii="Garamond" w:hAnsi="Garamond" w:cs="Tahoma"/>
          <w:b/>
          <w:bCs/>
          <w:spacing w:val="2"/>
          <w:sz w:val="24"/>
          <w:szCs w:val="24"/>
        </w:rPr>
      </w:pPr>
    </w:p>
    <w:p w14:paraId="0F0FD54E" w14:textId="16EBEB56" w:rsidR="00415229" w:rsidRDefault="00B06F00" w:rsidP="00B06F00">
      <w:pPr>
        <w:shd w:val="clear" w:color="auto" w:fill="FFFFFF"/>
        <w:spacing w:line="360" w:lineRule="auto"/>
        <w:rPr>
          <w:rFonts w:ascii="Garamond" w:hAnsi="Garamond" w:cs="Tahoma"/>
          <w:b/>
          <w:bCs/>
          <w:spacing w:val="2"/>
          <w:sz w:val="24"/>
          <w:szCs w:val="24"/>
        </w:rPr>
      </w:pPr>
      <w:r>
        <w:rPr>
          <w:rFonts w:ascii="Garamond" w:hAnsi="Garamond" w:cs="Tahoma"/>
          <w:b/>
          <w:bCs/>
          <w:spacing w:val="2"/>
          <w:sz w:val="24"/>
          <w:szCs w:val="24"/>
        </w:rPr>
        <w:t xml:space="preserve">3.2. </w:t>
      </w:r>
      <w:r w:rsidR="003B746C">
        <w:rPr>
          <w:rFonts w:ascii="Garamond" w:hAnsi="Garamond" w:cs="Tahoma"/>
          <w:b/>
          <w:bCs/>
          <w:spacing w:val="2"/>
          <w:sz w:val="24"/>
          <w:szCs w:val="24"/>
        </w:rPr>
        <w:t>DA SITUAÇÃO DA</w:t>
      </w:r>
      <w:r w:rsidR="00415229" w:rsidRPr="00415229">
        <w:rPr>
          <w:rFonts w:ascii="Garamond" w:hAnsi="Garamond" w:cs="Tahoma"/>
          <w:b/>
          <w:bCs/>
          <w:spacing w:val="2"/>
          <w:sz w:val="24"/>
          <w:szCs w:val="24"/>
        </w:rPr>
        <w:t xml:space="preserve"> RECLAMANTE</w:t>
      </w:r>
      <w:r w:rsidR="003B746C">
        <w:rPr>
          <w:rFonts w:ascii="Garamond" w:hAnsi="Garamond" w:cs="Tahoma"/>
          <w:b/>
          <w:bCs/>
          <w:spacing w:val="2"/>
          <w:sz w:val="24"/>
          <w:szCs w:val="24"/>
        </w:rPr>
        <w:t xml:space="preserve"> – INDENIZAÇÃO POR DANOS MORAIS</w:t>
      </w:r>
    </w:p>
    <w:p w14:paraId="73B00E71" w14:textId="77777777" w:rsidR="009C253F" w:rsidRPr="00415229" w:rsidRDefault="009C253F" w:rsidP="00B06F00">
      <w:pPr>
        <w:shd w:val="clear" w:color="auto" w:fill="FFFFFF"/>
        <w:spacing w:line="360" w:lineRule="auto"/>
        <w:rPr>
          <w:rFonts w:ascii="Garamond" w:hAnsi="Garamond" w:cs="Tahoma"/>
          <w:spacing w:val="2"/>
          <w:sz w:val="24"/>
          <w:szCs w:val="24"/>
        </w:rPr>
      </w:pPr>
    </w:p>
    <w:p w14:paraId="07BE6453" w14:textId="77777777" w:rsidR="009C253F" w:rsidRDefault="00415229" w:rsidP="009C253F">
      <w:pPr>
        <w:shd w:val="clear" w:color="auto" w:fill="FFFFFF"/>
        <w:spacing w:line="360" w:lineRule="auto"/>
        <w:ind w:firstLine="1134"/>
        <w:rPr>
          <w:rFonts w:ascii="Garamond" w:hAnsi="Garamond" w:cs="Tahoma"/>
          <w:spacing w:val="2"/>
          <w:sz w:val="24"/>
          <w:szCs w:val="24"/>
        </w:rPr>
      </w:pPr>
      <w:r w:rsidRPr="00415229">
        <w:rPr>
          <w:rFonts w:ascii="Garamond" w:hAnsi="Garamond" w:cs="Tahoma"/>
          <w:spacing w:val="2"/>
          <w:sz w:val="24"/>
          <w:szCs w:val="24"/>
        </w:rPr>
        <w:t xml:space="preserve">É importante acentuar que a atitude da empresa </w:t>
      </w:r>
      <w:r w:rsidR="003B746C">
        <w:rPr>
          <w:rFonts w:ascii="Garamond" w:hAnsi="Garamond" w:cs="Tahoma"/>
          <w:spacing w:val="2"/>
          <w:sz w:val="24"/>
          <w:szCs w:val="24"/>
        </w:rPr>
        <w:t xml:space="preserve">acarreta dano moral </w:t>
      </w:r>
      <w:r w:rsidR="003B746C" w:rsidRPr="009C253F">
        <w:rPr>
          <w:rFonts w:ascii="Garamond" w:hAnsi="Garamond" w:cs="Tahoma"/>
          <w:i/>
          <w:spacing w:val="2"/>
          <w:sz w:val="24"/>
          <w:szCs w:val="24"/>
        </w:rPr>
        <w:t xml:space="preserve">in </w:t>
      </w:r>
      <w:proofErr w:type="spellStart"/>
      <w:r w:rsidR="003B746C" w:rsidRPr="009C253F">
        <w:rPr>
          <w:rFonts w:ascii="Garamond" w:hAnsi="Garamond" w:cs="Tahoma"/>
          <w:i/>
          <w:spacing w:val="2"/>
          <w:sz w:val="24"/>
          <w:szCs w:val="24"/>
        </w:rPr>
        <w:t>re</w:t>
      </w:r>
      <w:proofErr w:type="spellEnd"/>
      <w:r w:rsidR="003B746C" w:rsidRPr="009C253F">
        <w:rPr>
          <w:rFonts w:ascii="Garamond" w:hAnsi="Garamond" w:cs="Tahoma"/>
          <w:i/>
          <w:spacing w:val="2"/>
          <w:sz w:val="24"/>
          <w:szCs w:val="24"/>
        </w:rPr>
        <w:t xml:space="preserve"> </w:t>
      </w:r>
      <w:proofErr w:type="spellStart"/>
      <w:r w:rsidR="003B746C" w:rsidRPr="009C253F">
        <w:rPr>
          <w:rFonts w:ascii="Garamond" w:hAnsi="Garamond" w:cs="Tahoma"/>
          <w:i/>
          <w:spacing w:val="2"/>
          <w:sz w:val="24"/>
          <w:szCs w:val="24"/>
        </w:rPr>
        <w:t>ipsa</w:t>
      </w:r>
      <w:proofErr w:type="spellEnd"/>
      <w:r w:rsidR="003B746C">
        <w:rPr>
          <w:rFonts w:ascii="Garamond" w:hAnsi="Garamond" w:cs="Tahoma"/>
          <w:spacing w:val="2"/>
          <w:sz w:val="24"/>
          <w:szCs w:val="24"/>
        </w:rPr>
        <w:t xml:space="preserve"> a Reclamante, uma vez que ultrapassa o limite do bom senso e do respeito a dignidade da pessoa humana, imagine um empregado ser contrato, trabalhar de forma justa e correta, tanto que a relação de trabalho se perfaz por mais de 10 anos e descobrir que nunca fora depositado 01 centavo sequer em sua conta do FGTS.</w:t>
      </w:r>
    </w:p>
    <w:p w14:paraId="6C454A20" w14:textId="77777777" w:rsidR="009C253F" w:rsidRDefault="009C253F" w:rsidP="009C253F">
      <w:pPr>
        <w:shd w:val="clear" w:color="auto" w:fill="FFFFFF"/>
        <w:spacing w:line="360" w:lineRule="auto"/>
        <w:ind w:firstLine="1134"/>
        <w:rPr>
          <w:rFonts w:ascii="Garamond" w:hAnsi="Garamond" w:cs="Tahoma"/>
          <w:spacing w:val="2"/>
          <w:sz w:val="24"/>
          <w:szCs w:val="24"/>
        </w:rPr>
      </w:pPr>
    </w:p>
    <w:p w14:paraId="7DDDCFE6" w14:textId="77777777" w:rsidR="009C253F" w:rsidRDefault="003B746C" w:rsidP="009C253F">
      <w:pPr>
        <w:shd w:val="clear" w:color="auto" w:fill="FFFFFF"/>
        <w:spacing w:line="360" w:lineRule="auto"/>
        <w:ind w:firstLine="1134"/>
        <w:rPr>
          <w:rFonts w:ascii="Garamond" w:hAnsi="Garamond" w:cs="Tahoma"/>
          <w:spacing w:val="2"/>
          <w:sz w:val="24"/>
          <w:szCs w:val="24"/>
        </w:rPr>
      </w:pPr>
      <w:r>
        <w:rPr>
          <w:rFonts w:ascii="Garamond" w:hAnsi="Garamond" w:cs="Tahoma"/>
          <w:spacing w:val="2"/>
          <w:sz w:val="24"/>
          <w:szCs w:val="24"/>
        </w:rPr>
        <w:t>Assim como se não bastasse, os atrasos salariais também configuram dano moral e lesão a dignidade da reclamante, qualquer pessoa, possui uma série de encargos a serem pagos mensalmente, obrigações tais como aluguel, agua, luz, alimentação, remédios, entre outros, sendo que o atraso salarial configura o atraso em consequência de todas essas obrigações, sendo assim devida indenização por toda angústia, por todo sofrimento que a reclamante encontrou nos últimos meses, sendo que inclusive teve que proceder mudança da casa em que reside uma vez que pelos constantes atrasos, fora pedida sua retirada do imóvel.</w:t>
      </w:r>
    </w:p>
    <w:p w14:paraId="0E85355C" w14:textId="77777777" w:rsidR="009C253F" w:rsidRDefault="009C253F" w:rsidP="009C253F">
      <w:pPr>
        <w:shd w:val="clear" w:color="auto" w:fill="FFFFFF"/>
        <w:spacing w:line="360" w:lineRule="auto"/>
        <w:ind w:firstLine="1134"/>
        <w:rPr>
          <w:rFonts w:ascii="Garamond" w:hAnsi="Garamond" w:cs="Tahoma"/>
          <w:spacing w:val="2"/>
          <w:sz w:val="24"/>
          <w:szCs w:val="24"/>
        </w:rPr>
      </w:pPr>
    </w:p>
    <w:p w14:paraId="609FDC15" w14:textId="417DB493" w:rsidR="003B746C" w:rsidRPr="00415229" w:rsidRDefault="003B746C" w:rsidP="009C253F">
      <w:pPr>
        <w:shd w:val="clear" w:color="auto" w:fill="FFFFFF"/>
        <w:spacing w:line="360" w:lineRule="auto"/>
        <w:ind w:firstLine="1134"/>
        <w:rPr>
          <w:rFonts w:ascii="Garamond" w:hAnsi="Garamond" w:cs="Tahoma"/>
          <w:spacing w:val="2"/>
          <w:sz w:val="24"/>
          <w:szCs w:val="24"/>
        </w:rPr>
      </w:pPr>
      <w:r>
        <w:rPr>
          <w:rFonts w:ascii="Garamond" w:hAnsi="Garamond" w:cs="Tahoma"/>
          <w:spacing w:val="2"/>
          <w:sz w:val="24"/>
          <w:szCs w:val="24"/>
        </w:rPr>
        <w:t>Neste sentido pugna pela condenação das Reclamadas no importe de R$ 5.000,00 (cinco mil reais) em sede de indenização por danos morais.</w:t>
      </w:r>
    </w:p>
    <w:p w14:paraId="2D88FFBC" w14:textId="77777777" w:rsidR="009C253F" w:rsidRDefault="009C253F" w:rsidP="00B06F00">
      <w:pPr>
        <w:shd w:val="clear" w:color="auto" w:fill="FFFFFF"/>
        <w:spacing w:line="360" w:lineRule="auto"/>
        <w:rPr>
          <w:rFonts w:ascii="Garamond" w:hAnsi="Garamond" w:cs="Tahoma"/>
          <w:b/>
          <w:spacing w:val="2"/>
          <w:sz w:val="24"/>
          <w:szCs w:val="24"/>
        </w:rPr>
      </w:pPr>
    </w:p>
    <w:p w14:paraId="6EED5383" w14:textId="71137687" w:rsidR="00415229" w:rsidRDefault="009C253F" w:rsidP="00B06F00">
      <w:pPr>
        <w:shd w:val="clear" w:color="auto" w:fill="FFFFFF"/>
        <w:spacing w:line="360" w:lineRule="auto"/>
        <w:rPr>
          <w:rFonts w:ascii="Garamond" w:hAnsi="Garamond" w:cs="Tahoma"/>
          <w:b/>
          <w:spacing w:val="2"/>
          <w:sz w:val="24"/>
          <w:szCs w:val="24"/>
        </w:rPr>
      </w:pPr>
      <w:r>
        <w:rPr>
          <w:rFonts w:ascii="Garamond" w:hAnsi="Garamond" w:cs="Tahoma"/>
          <w:b/>
          <w:spacing w:val="2"/>
          <w:sz w:val="24"/>
          <w:szCs w:val="24"/>
        </w:rPr>
        <w:t xml:space="preserve">3.3. </w:t>
      </w:r>
      <w:r w:rsidR="00E93547">
        <w:rPr>
          <w:rFonts w:ascii="Garamond" w:hAnsi="Garamond" w:cs="Tahoma"/>
          <w:b/>
          <w:spacing w:val="2"/>
          <w:sz w:val="24"/>
          <w:szCs w:val="24"/>
        </w:rPr>
        <w:t>DA INSALUBRIDADE EM GRAU MÁXIMO</w:t>
      </w:r>
    </w:p>
    <w:p w14:paraId="1544D827" w14:textId="77777777" w:rsidR="009C253F" w:rsidRDefault="00E93547" w:rsidP="00B06F00">
      <w:pPr>
        <w:shd w:val="clear" w:color="auto" w:fill="FFFFFF"/>
        <w:spacing w:line="360" w:lineRule="auto"/>
        <w:rPr>
          <w:rFonts w:ascii="Garamond" w:hAnsi="Garamond" w:cs="Tahoma"/>
          <w:b/>
          <w:spacing w:val="2"/>
          <w:sz w:val="24"/>
          <w:szCs w:val="24"/>
        </w:rPr>
      </w:pPr>
      <w:r>
        <w:rPr>
          <w:rFonts w:ascii="Garamond" w:hAnsi="Garamond" w:cs="Tahoma"/>
          <w:b/>
          <w:spacing w:val="2"/>
          <w:sz w:val="24"/>
          <w:szCs w:val="24"/>
        </w:rPr>
        <w:tab/>
      </w:r>
    </w:p>
    <w:p w14:paraId="494A86D7" w14:textId="77777777" w:rsidR="009C253F" w:rsidRDefault="00A102A2" w:rsidP="009C253F">
      <w:pPr>
        <w:shd w:val="clear" w:color="auto" w:fill="FFFFFF"/>
        <w:spacing w:line="360" w:lineRule="auto"/>
        <w:ind w:firstLine="1134"/>
        <w:rPr>
          <w:rFonts w:ascii="Arial,Bold" w:eastAsia="Calibri" w:hAnsi="Arial,Bold"/>
          <w:kern w:val="0"/>
          <w:sz w:val="20"/>
        </w:rPr>
      </w:pPr>
      <w:r>
        <w:rPr>
          <w:rFonts w:ascii="Garamond" w:hAnsi="Garamond" w:cs="Tahoma"/>
          <w:spacing w:val="2"/>
          <w:sz w:val="24"/>
          <w:szCs w:val="24"/>
        </w:rPr>
        <w:t>Embora supostamente recebesse adicional de insalubridade como demonstra em seu contracheque, este se fazia em grau mínimo, o que não condiz com a veracidade do trabalho exercido.</w:t>
      </w:r>
    </w:p>
    <w:p w14:paraId="3764A31E" w14:textId="77777777" w:rsidR="009C253F" w:rsidRDefault="009C253F" w:rsidP="009C253F">
      <w:pPr>
        <w:shd w:val="clear" w:color="auto" w:fill="FFFFFF"/>
        <w:spacing w:line="360" w:lineRule="auto"/>
        <w:ind w:firstLine="1134"/>
        <w:rPr>
          <w:rFonts w:ascii="Arial,Bold" w:eastAsia="Calibri" w:hAnsi="Arial,Bold"/>
          <w:kern w:val="0"/>
          <w:sz w:val="20"/>
        </w:rPr>
      </w:pPr>
    </w:p>
    <w:p w14:paraId="36860781" w14:textId="77777777" w:rsidR="009C253F" w:rsidRDefault="00A102A2" w:rsidP="009C253F">
      <w:pPr>
        <w:shd w:val="clear" w:color="auto" w:fill="FFFFFF"/>
        <w:spacing w:line="360" w:lineRule="auto"/>
        <w:ind w:firstLine="1134"/>
        <w:rPr>
          <w:rFonts w:ascii="Garamond" w:eastAsia="Calibri" w:hAnsi="Garamond"/>
          <w:kern w:val="0"/>
          <w:sz w:val="24"/>
          <w:szCs w:val="24"/>
        </w:rPr>
      </w:pPr>
      <w:r w:rsidRPr="009C253F">
        <w:rPr>
          <w:rFonts w:ascii="Garamond" w:eastAsia="Calibri" w:hAnsi="Garamond"/>
          <w:kern w:val="0"/>
          <w:sz w:val="24"/>
          <w:szCs w:val="24"/>
        </w:rPr>
        <w:t xml:space="preserve">Neste sentido destoa a NR 15, em seu anexo 14, prevê o adicional de insalubridade em grau máximo, tendo em vista o contato com pacientes, por doenças </w:t>
      </w:r>
      <w:r w:rsidR="009C253F" w:rsidRPr="009C253F">
        <w:rPr>
          <w:rFonts w:ascii="Garamond" w:eastAsia="Calibri" w:hAnsi="Garamond"/>
          <w:kern w:val="0"/>
          <w:sz w:val="24"/>
          <w:szCs w:val="24"/>
        </w:rPr>
        <w:t>infectocontagiosas</w:t>
      </w:r>
      <w:r w:rsidRPr="009C253F">
        <w:rPr>
          <w:rFonts w:ascii="Garamond" w:eastAsia="Calibri" w:hAnsi="Garamond"/>
          <w:kern w:val="0"/>
          <w:sz w:val="24"/>
          <w:szCs w:val="24"/>
        </w:rPr>
        <w:t>, hospitais, ambulatórios, postos de vacinação, e outros estabelecimentos destinados aos cuidados da saú</w:t>
      </w:r>
      <w:r w:rsidR="00D9530E" w:rsidRPr="009C253F">
        <w:rPr>
          <w:rFonts w:ascii="Garamond" w:eastAsia="Calibri" w:hAnsi="Garamond"/>
          <w:kern w:val="0"/>
          <w:sz w:val="24"/>
          <w:szCs w:val="24"/>
        </w:rPr>
        <w:t>de humana, ainda neste sentido existe a Súmula nº 448 do TST.</w:t>
      </w:r>
    </w:p>
    <w:p w14:paraId="34A64782" w14:textId="77777777" w:rsidR="009C253F" w:rsidRDefault="009C253F" w:rsidP="009C253F">
      <w:pPr>
        <w:shd w:val="clear" w:color="auto" w:fill="FFFFFF"/>
        <w:spacing w:line="360" w:lineRule="auto"/>
        <w:ind w:firstLine="1134"/>
        <w:rPr>
          <w:rFonts w:ascii="Garamond" w:eastAsia="Calibri" w:hAnsi="Garamond"/>
          <w:kern w:val="0"/>
          <w:sz w:val="24"/>
          <w:szCs w:val="24"/>
        </w:rPr>
      </w:pPr>
    </w:p>
    <w:p w14:paraId="7DA85326" w14:textId="74F336D8" w:rsidR="009C253F" w:rsidRDefault="009C253F" w:rsidP="009C253F">
      <w:pPr>
        <w:shd w:val="clear" w:color="auto" w:fill="FFFFFF"/>
        <w:spacing w:line="360" w:lineRule="auto"/>
        <w:ind w:firstLine="1134"/>
        <w:rPr>
          <w:rFonts w:ascii="Garamond" w:eastAsia="Calibri" w:hAnsi="Garamond"/>
          <w:kern w:val="0"/>
          <w:sz w:val="24"/>
          <w:szCs w:val="24"/>
        </w:rPr>
      </w:pPr>
      <w:r>
        <w:rPr>
          <w:rFonts w:ascii="Garamond" w:eastAsia="Calibri" w:hAnsi="Garamond"/>
          <w:kern w:val="0"/>
          <w:sz w:val="24"/>
          <w:szCs w:val="24"/>
        </w:rPr>
        <w:t>Assim sendo</w:t>
      </w:r>
      <w:r w:rsidR="00A102A2" w:rsidRPr="009C253F">
        <w:rPr>
          <w:rFonts w:ascii="Garamond" w:eastAsia="Calibri" w:hAnsi="Garamond"/>
          <w:kern w:val="0"/>
          <w:sz w:val="24"/>
          <w:szCs w:val="24"/>
        </w:rPr>
        <w:t xml:space="preserve">, verifica-se que a </w:t>
      </w:r>
      <w:r w:rsidR="00BE5DC8">
        <w:rPr>
          <w:rFonts w:ascii="Garamond" w:eastAsia="Calibri" w:hAnsi="Garamond"/>
          <w:kern w:val="0"/>
          <w:sz w:val="24"/>
          <w:szCs w:val="24"/>
        </w:rPr>
        <w:t>R</w:t>
      </w:r>
      <w:r w:rsidR="00A102A2" w:rsidRPr="009C253F">
        <w:rPr>
          <w:rFonts w:ascii="Garamond" w:eastAsia="Calibri" w:hAnsi="Garamond"/>
          <w:kern w:val="0"/>
          <w:sz w:val="24"/>
          <w:szCs w:val="24"/>
        </w:rPr>
        <w:t>eclamante era responsável pela coleta de lixo hospitalar, seringas, luvas, entre outros, bem com limpeza dos aparelhos e unidades de saúde em sua totalidade, estando em contato direto com agentes biológicos, bem como com todos os pacientes que por ali circulavam, com todo tipo de doença e problema de saúde, sendo portanto devido o adicional de insalubridade em grau máximo, qual seja 40%.</w:t>
      </w:r>
    </w:p>
    <w:p w14:paraId="12D39221" w14:textId="77777777" w:rsidR="009C253F" w:rsidRDefault="009C253F" w:rsidP="009C253F">
      <w:pPr>
        <w:shd w:val="clear" w:color="auto" w:fill="FFFFFF"/>
        <w:spacing w:line="360" w:lineRule="auto"/>
        <w:ind w:firstLine="1134"/>
        <w:rPr>
          <w:rFonts w:ascii="Garamond" w:eastAsia="Calibri" w:hAnsi="Garamond"/>
          <w:kern w:val="0"/>
          <w:sz w:val="24"/>
          <w:szCs w:val="24"/>
        </w:rPr>
      </w:pPr>
    </w:p>
    <w:p w14:paraId="27929C2E" w14:textId="3D8AD9D5" w:rsidR="00CE6BAD" w:rsidRPr="009C253F" w:rsidRDefault="00CE6BAD" w:rsidP="009C253F">
      <w:pPr>
        <w:shd w:val="clear" w:color="auto" w:fill="FFFFFF"/>
        <w:spacing w:line="360" w:lineRule="auto"/>
        <w:ind w:firstLine="1134"/>
        <w:rPr>
          <w:rFonts w:ascii="Garamond" w:eastAsia="Calibri" w:hAnsi="Garamond"/>
          <w:kern w:val="0"/>
          <w:sz w:val="24"/>
          <w:szCs w:val="24"/>
        </w:rPr>
      </w:pPr>
      <w:r w:rsidRPr="009C253F">
        <w:rPr>
          <w:rFonts w:ascii="Garamond" w:eastAsia="Calibri" w:hAnsi="Garamond"/>
          <w:kern w:val="0"/>
          <w:sz w:val="24"/>
          <w:szCs w:val="24"/>
        </w:rPr>
        <w:t>Desta monta, considerando o inciso XXIII do artigo 7º da Constituição Federal, que consagra a natureza remuneratória do adicional de insalubridade, requer a parte reclamante, a diferença não paga nos últimos 05 anos, do adicional de insalubridade em grau máximo, bem como seus reflexos, sobre recolhimento de FGTS, 13º, férias, e verbas rescisórias em sede da presente rescisão indireta.</w:t>
      </w:r>
    </w:p>
    <w:p w14:paraId="7E3651E0" w14:textId="1E4E93DC" w:rsidR="00A102A2" w:rsidRPr="00CE6BAD" w:rsidRDefault="00A102A2" w:rsidP="00B06F00">
      <w:pPr>
        <w:shd w:val="clear" w:color="auto" w:fill="FFFFFF"/>
        <w:spacing w:line="360" w:lineRule="auto"/>
        <w:rPr>
          <w:rFonts w:ascii="Arial,Bold" w:eastAsia="Calibri" w:hAnsi="Arial,Bold"/>
          <w:kern w:val="0"/>
          <w:sz w:val="20"/>
        </w:rPr>
      </w:pPr>
      <w:r>
        <w:rPr>
          <w:rFonts w:ascii="Arial,Bold" w:eastAsia="Calibri" w:hAnsi="Arial,Bold"/>
          <w:kern w:val="0"/>
          <w:sz w:val="20"/>
        </w:rPr>
        <w:tab/>
      </w:r>
    </w:p>
    <w:p w14:paraId="21A9B3AA" w14:textId="2F6EA0F4" w:rsidR="00415229" w:rsidRPr="00415229" w:rsidRDefault="009C253F" w:rsidP="00B06F00">
      <w:pPr>
        <w:pStyle w:val="NormalWeb"/>
        <w:shd w:val="clear" w:color="auto" w:fill="FFFFFF"/>
        <w:spacing w:before="0" w:after="0" w:line="360" w:lineRule="auto"/>
        <w:jc w:val="both"/>
        <w:rPr>
          <w:rFonts w:ascii="Garamond" w:hAnsi="Garamond" w:cs="Tahoma"/>
          <w:spacing w:val="2"/>
        </w:rPr>
      </w:pPr>
      <w:r>
        <w:rPr>
          <w:rFonts w:ascii="Garamond" w:hAnsi="Garamond" w:cs="Tahoma"/>
          <w:b/>
          <w:bCs/>
          <w:spacing w:val="2"/>
        </w:rPr>
        <w:t xml:space="preserve">3.4. </w:t>
      </w:r>
      <w:r w:rsidR="00415229" w:rsidRPr="00415229">
        <w:rPr>
          <w:rFonts w:ascii="Garamond" w:hAnsi="Garamond" w:cs="Tahoma"/>
          <w:b/>
          <w:bCs/>
          <w:spacing w:val="2"/>
        </w:rPr>
        <w:t>DO AVISO PRÉVIO INDENIZADO</w:t>
      </w:r>
    </w:p>
    <w:p w14:paraId="1B4BE80C" w14:textId="77777777" w:rsidR="009C253F" w:rsidRDefault="009C253F" w:rsidP="009C253F">
      <w:pPr>
        <w:pStyle w:val="NormalWeb"/>
        <w:shd w:val="clear" w:color="auto" w:fill="FFFFFF"/>
        <w:spacing w:before="0" w:after="0" w:line="360" w:lineRule="auto"/>
        <w:jc w:val="both"/>
        <w:rPr>
          <w:rFonts w:ascii="Garamond" w:hAnsi="Garamond" w:cs="Tahoma"/>
          <w:spacing w:val="2"/>
        </w:rPr>
      </w:pPr>
    </w:p>
    <w:p w14:paraId="5ACF05F3" w14:textId="160FCCB0" w:rsidR="009C253F" w:rsidRDefault="00415229" w:rsidP="009C253F">
      <w:pPr>
        <w:pStyle w:val="NormalWeb"/>
        <w:shd w:val="clear" w:color="auto" w:fill="FFFFFF"/>
        <w:spacing w:before="0" w:after="0" w:line="360" w:lineRule="auto"/>
        <w:ind w:firstLine="1134"/>
        <w:jc w:val="both"/>
        <w:rPr>
          <w:rFonts w:ascii="Garamond" w:hAnsi="Garamond" w:cs="Tahoma"/>
          <w:spacing w:val="2"/>
        </w:rPr>
      </w:pPr>
      <w:r w:rsidRPr="00415229">
        <w:rPr>
          <w:rFonts w:ascii="Garamond" w:hAnsi="Garamond" w:cs="Tahoma"/>
          <w:spacing w:val="2"/>
        </w:rPr>
        <w:t>Tendo em vista a rescisão indireta do contrato de trabalho, surge para a Reclamante o direito ao Aviso Prévio indenizado, uma vez que o § 1ºdo art.</w:t>
      </w:r>
      <w:r w:rsidRPr="00415229">
        <w:rPr>
          <w:rStyle w:val="apple-converted-space"/>
          <w:rFonts w:ascii="Garamond" w:hAnsi="Garamond" w:cs="Tahoma"/>
          <w:spacing w:val="2"/>
        </w:rPr>
        <w:t> </w:t>
      </w:r>
      <w:r w:rsidRPr="009C253F">
        <w:rPr>
          <w:rFonts w:ascii="Garamond" w:hAnsi="Garamond" w:cs="Tahoma"/>
          <w:spacing w:val="2"/>
          <w:bdr w:val="none" w:sz="0" w:space="0" w:color="auto" w:frame="1"/>
        </w:rPr>
        <w:t>487</w:t>
      </w:r>
      <w:r w:rsidRPr="00415229">
        <w:rPr>
          <w:rFonts w:ascii="Garamond" w:hAnsi="Garamond" w:cs="Tahoma"/>
          <w:spacing w:val="2"/>
        </w:rPr>
        <w:t xml:space="preserve">, da </w:t>
      </w:r>
      <w:r w:rsidRPr="009C253F">
        <w:rPr>
          <w:rFonts w:ascii="Garamond" w:hAnsi="Garamond" w:cs="Tahoma"/>
          <w:spacing w:val="2"/>
          <w:bdr w:val="none" w:sz="0" w:space="0" w:color="auto" w:frame="1"/>
        </w:rPr>
        <w:t>CLT</w:t>
      </w:r>
      <w:r w:rsidRPr="00415229">
        <w:rPr>
          <w:rFonts w:ascii="Garamond" w:hAnsi="Garamond" w:cs="Tahoma"/>
          <w:spacing w:val="2"/>
        </w:rPr>
        <w:t>, estabelece que a não concessão de aviso prévio pelo empregador dá direito ao pagamento dos salários do respectivo período, integrando-se ao seu tempo de serviço para todos os fins legais.</w:t>
      </w:r>
    </w:p>
    <w:p w14:paraId="2A4DD171" w14:textId="77777777" w:rsidR="009C253F" w:rsidRDefault="009C253F" w:rsidP="009C253F">
      <w:pPr>
        <w:pStyle w:val="NormalWeb"/>
        <w:shd w:val="clear" w:color="auto" w:fill="FFFFFF"/>
        <w:spacing w:before="0" w:after="0" w:line="360" w:lineRule="auto"/>
        <w:ind w:firstLine="1134"/>
        <w:jc w:val="both"/>
        <w:rPr>
          <w:rFonts w:ascii="Garamond" w:hAnsi="Garamond" w:cs="Tahoma"/>
          <w:spacing w:val="2"/>
        </w:rPr>
      </w:pPr>
    </w:p>
    <w:p w14:paraId="3B58422A" w14:textId="77777777" w:rsidR="009C253F" w:rsidRDefault="00415229" w:rsidP="009C253F">
      <w:pPr>
        <w:pStyle w:val="NormalWeb"/>
        <w:shd w:val="clear" w:color="auto" w:fill="FFFFFF"/>
        <w:spacing w:before="0" w:after="0" w:line="360" w:lineRule="auto"/>
        <w:ind w:firstLine="1134"/>
        <w:jc w:val="both"/>
        <w:rPr>
          <w:rFonts w:ascii="Garamond" w:hAnsi="Garamond" w:cs="Tahoma"/>
          <w:spacing w:val="2"/>
        </w:rPr>
      </w:pPr>
      <w:r w:rsidRPr="00415229">
        <w:rPr>
          <w:rFonts w:ascii="Garamond" w:hAnsi="Garamond" w:cs="Tahoma"/>
          <w:spacing w:val="2"/>
        </w:rPr>
        <w:t xml:space="preserve">Dessa forma, o período de aviso prévio indenizado, corresponde a mais </w:t>
      </w:r>
      <w:r w:rsidR="00AD0A1D">
        <w:rPr>
          <w:rFonts w:ascii="Garamond" w:hAnsi="Garamond" w:cs="Tahoma"/>
          <w:spacing w:val="2"/>
        </w:rPr>
        <w:t>60</w:t>
      </w:r>
      <w:r w:rsidRPr="00415229">
        <w:rPr>
          <w:rFonts w:ascii="Garamond" w:hAnsi="Garamond" w:cs="Tahoma"/>
          <w:spacing w:val="2"/>
        </w:rPr>
        <w:t xml:space="preserve"> dias de tempo de serviço para efeitos de cálculo do 13º salário, férias + 40%, haja vista o reclamante ter laborado por </w:t>
      </w:r>
      <w:r w:rsidR="00322B30">
        <w:rPr>
          <w:rFonts w:ascii="Garamond" w:hAnsi="Garamond" w:cs="Tahoma"/>
          <w:spacing w:val="2"/>
        </w:rPr>
        <w:t>12</w:t>
      </w:r>
      <w:r w:rsidRPr="00415229">
        <w:rPr>
          <w:rFonts w:ascii="Garamond" w:hAnsi="Garamond" w:cs="Tahoma"/>
          <w:spacing w:val="2"/>
        </w:rPr>
        <w:t xml:space="preserve"> anos para a reclamada</w:t>
      </w:r>
      <w:r w:rsidR="00322B30">
        <w:rPr>
          <w:rFonts w:ascii="Garamond" w:hAnsi="Garamond" w:cs="Tahoma"/>
          <w:spacing w:val="2"/>
        </w:rPr>
        <w:t>, obtendo o limite máximo previsto na Lei 12.506/2011.</w:t>
      </w:r>
    </w:p>
    <w:p w14:paraId="47C810E9" w14:textId="77777777" w:rsidR="009C253F" w:rsidRDefault="009C253F" w:rsidP="009C253F">
      <w:pPr>
        <w:pStyle w:val="NormalWeb"/>
        <w:shd w:val="clear" w:color="auto" w:fill="FFFFFF"/>
        <w:spacing w:before="0" w:after="0" w:line="360" w:lineRule="auto"/>
        <w:ind w:firstLine="1134"/>
        <w:jc w:val="both"/>
        <w:rPr>
          <w:rFonts w:ascii="Garamond" w:hAnsi="Garamond" w:cs="Tahoma"/>
          <w:spacing w:val="2"/>
        </w:rPr>
      </w:pPr>
    </w:p>
    <w:p w14:paraId="72E3D046" w14:textId="1159DB18" w:rsidR="00415229" w:rsidRPr="00415229" w:rsidRDefault="009C253F" w:rsidP="009C253F">
      <w:pPr>
        <w:pStyle w:val="NormalWeb"/>
        <w:shd w:val="clear" w:color="auto" w:fill="FFFFFF"/>
        <w:spacing w:before="0" w:after="0" w:line="360" w:lineRule="auto"/>
        <w:ind w:firstLine="1134"/>
        <w:jc w:val="both"/>
        <w:rPr>
          <w:rFonts w:ascii="Garamond" w:hAnsi="Garamond" w:cs="Tahoma"/>
          <w:spacing w:val="2"/>
        </w:rPr>
      </w:pPr>
      <w:r>
        <w:rPr>
          <w:rFonts w:ascii="Garamond" w:hAnsi="Garamond" w:cs="Tahoma"/>
          <w:spacing w:val="2"/>
        </w:rPr>
        <w:t>A</w:t>
      </w:r>
      <w:r w:rsidR="00415229" w:rsidRPr="00415229">
        <w:rPr>
          <w:rFonts w:ascii="Garamond" w:hAnsi="Garamond" w:cs="Tahoma"/>
          <w:spacing w:val="2"/>
        </w:rPr>
        <w:t xml:space="preserve"> </w:t>
      </w:r>
      <w:r>
        <w:rPr>
          <w:rFonts w:ascii="Garamond" w:hAnsi="Garamond" w:cs="Tahoma"/>
          <w:spacing w:val="2"/>
        </w:rPr>
        <w:t>R</w:t>
      </w:r>
      <w:r w:rsidR="00415229" w:rsidRPr="00415229">
        <w:rPr>
          <w:rFonts w:ascii="Garamond" w:hAnsi="Garamond" w:cs="Tahoma"/>
          <w:spacing w:val="2"/>
        </w:rPr>
        <w:t>eclamante faz jus, portanto, ao recebim</w:t>
      </w:r>
      <w:r w:rsidR="00322B30">
        <w:rPr>
          <w:rFonts w:ascii="Garamond" w:hAnsi="Garamond" w:cs="Tahoma"/>
          <w:spacing w:val="2"/>
        </w:rPr>
        <w:t>ento do Aviso Prévio indenizado, acrescido da diferença resultando do adicional de insalubridade em grau máximo.</w:t>
      </w:r>
    </w:p>
    <w:p w14:paraId="37FF4DC4" w14:textId="77777777" w:rsidR="009C253F" w:rsidRDefault="009C253F" w:rsidP="00B06F00">
      <w:pPr>
        <w:pStyle w:val="NormalWeb"/>
        <w:shd w:val="clear" w:color="auto" w:fill="FFFFFF"/>
        <w:spacing w:before="0" w:after="0" w:line="360" w:lineRule="auto"/>
        <w:jc w:val="both"/>
        <w:rPr>
          <w:rFonts w:ascii="Garamond" w:hAnsi="Garamond" w:cs="Tahoma"/>
          <w:b/>
          <w:bCs/>
          <w:spacing w:val="2"/>
        </w:rPr>
      </w:pPr>
    </w:p>
    <w:p w14:paraId="28B9FB93" w14:textId="19F42485" w:rsidR="00415229" w:rsidRPr="00415229" w:rsidRDefault="009C253F" w:rsidP="00B06F00">
      <w:pPr>
        <w:pStyle w:val="NormalWeb"/>
        <w:shd w:val="clear" w:color="auto" w:fill="FFFFFF"/>
        <w:spacing w:before="0" w:after="0" w:line="360" w:lineRule="auto"/>
        <w:jc w:val="both"/>
        <w:rPr>
          <w:rFonts w:ascii="Garamond" w:hAnsi="Garamond" w:cs="Tahoma"/>
          <w:b/>
          <w:bCs/>
          <w:spacing w:val="2"/>
        </w:rPr>
      </w:pPr>
      <w:r>
        <w:rPr>
          <w:rFonts w:ascii="Garamond" w:hAnsi="Garamond" w:cs="Tahoma"/>
          <w:b/>
          <w:bCs/>
          <w:spacing w:val="2"/>
        </w:rPr>
        <w:t xml:space="preserve">3.5. </w:t>
      </w:r>
      <w:r w:rsidR="00415229" w:rsidRPr="00415229">
        <w:rPr>
          <w:rFonts w:ascii="Garamond" w:hAnsi="Garamond" w:cs="Tahoma"/>
          <w:b/>
          <w:bCs/>
          <w:spacing w:val="2"/>
        </w:rPr>
        <w:t>DAS FÉRIAS PROPORCIONAIS + 1/3 CONSTITUCIONAL</w:t>
      </w:r>
      <w:r w:rsidR="00322B30">
        <w:rPr>
          <w:rFonts w:ascii="Garamond" w:hAnsi="Garamond" w:cs="Tahoma"/>
          <w:b/>
          <w:bCs/>
          <w:spacing w:val="2"/>
        </w:rPr>
        <w:t xml:space="preserve"> + FÉRIAS VENCIDAS EM DOBRO PAGAS A DESTEMPO</w:t>
      </w:r>
    </w:p>
    <w:p w14:paraId="53947434" w14:textId="0BDA837D" w:rsidR="009C253F" w:rsidRDefault="004000E9" w:rsidP="009C253F">
      <w:pPr>
        <w:pStyle w:val="NormalWeb"/>
        <w:shd w:val="clear" w:color="auto" w:fill="FFFFFF"/>
        <w:spacing w:before="0" w:after="0" w:line="360" w:lineRule="auto"/>
        <w:ind w:firstLine="1134"/>
        <w:jc w:val="both"/>
        <w:rPr>
          <w:rFonts w:ascii="Garamond" w:hAnsi="Garamond" w:cs="Tahoma"/>
          <w:bCs/>
          <w:spacing w:val="2"/>
        </w:rPr>
      </w:pPr>
      <w:r>
        <w:rPr>
          <w:rFonts w:ascii="Garamond" w:hAnsi="Garamond" w:cs="Tahoma"/>
          <w:bCs/>
          <w:spacing w:val="2"/>
        </w:rPr>
        <w:t>A</w:t>
      </w:r>
      <w:r w:rsidR="00415229" w:rsidRPr="00415229">
        <w:rPr>
          <w:rFonts w:ascii="Garamond" w:hAnsi="Garamond" w:cs="Tahoma"/>
          <w:bCs/>
          <w:spacing w:val="2"/>
        </w:rPr>
        <w:t xml:space="preserve"> reclamante tem direito a receber o período incompleto de férias referente ao último ano trabalhado, acrescido do terço constitucional, em conformidade com o art. 146, parágrafo único da CLT e art. 7º, XVII da</w:t>
      </w:r>
      <w:r w:rsidR="009C253F">
        <w:rPr>
          <w:rFonts w:ascii="Garamond" w:hAnsi="Garamond" w:cs="Tahoma"/>
          <w:bCs/>
          <w:spacing w:val="2"/>
        </w:rPr>
        <w:t xml:space="preserve"> </w:t>
      </w:r>
      <w:r w:rsidR="00415229" w:rsidRPr="00415229">
        <w:rPr>
          <w:rFonts w:ascii="Garamond" w:hAnsi="Garamond" w:cs="Tahoma"/>
          <w:bCs/>
          <w:spacing w:val="2"/>
        </w:rPr>
        <w:t>CF/88.</w:t>
      </w:r>
    </w:p>
    <w:p w14:paraId="47F13712" w14:textId="77777777" w:rsidR="009C253F" w:rsidRDefault="009C253F" w:rsidP="009C253F">
      <w:pPr>
        <w:pStyle w:val="NormalWeb"/>
        <w:shd w:val="clear" w:color="auto" w:fill="FFFFFF"/>
        <w:spacing w:before="0" w:after="0" w:line="360" w:lineRule="auto"/>
        <w:ind w:firstLine="1134"/>
        <w:jc w:val="both"/>
        <w:rPr>
          <w:rFonts w:ascii="Garamond" w:hAnsi="Garamond" w:cs="Tahoma"/>
          <w:bCs/>
          <w:spacing w:val="2"/>
        </w:rPr>
      </w:pPr>
    </w:p>
    <w:p w14:paraId="28BDA739" w14:textId="77777777" w:rsidR="009C253F" w:rsidRDefault="004000E9" w:rsidP="009C253F">
      <w:pPr>
        <w:pStyle w:val="NormalWeb"/>
        <w:shd w:val="clear" w:color="auto" w:fill="FFFFFF"/>
        <w:spacing w:before="0" w:after="0" w:line="360" w:lineRule="auto"/>
        <w:ind w:firstLine="1134"/>
        <w:jc w:val="both"/>
        <w:rPr>
          <w:rFonts w:ascii="Garamond" w:hAnsi="Garamond" w:cs="Tahoma"/>
          <w:bCs/>
          <w:spacing w:val="2"/>
        </w:rPr>
      </w:pPr>
      <w:r>
        <w:rPr>
          <w:rFonts w:ascii="Garamond" w:hAnsi="Garamond" w:cs="Tahoma"/>
          <w:bCs/>
          <w:spacing w:val="2"/>
        </w:rPr>
        <w:t>Levando-se ainda em consideração que as férias gozadas em fevereiro do corrente ano, deveriam ter sido pagas em momento anterior ao seu gozo, e somente a foram pagas na data de 14 de março de 2019, a reclamante faz jus ao recebimento da mesma em dobro, eis que foram pagas a destempo nos termos do art. 134 e 137 da CLT, já também calculada com a diferença do adicional de insalubridade em grau máximo.</w:t>
      </w:r>
    </w:p>
    <w:p w14:paraId="38628600" w14:textId="77777777" w:rsidR="009C253F" w:rsidRDefault="009C253F" w:rsidP="009C253F">
      <w:pPr>
        <w:pStyle w:val="NormalWeb"/>
        <w:shd w:val="clear" w:color="auto" w:fill="FFFFFF"/>
        <w:spacing w:before="0" w:after="0" w:line="360" w:lineRule="auto"/>
        <w:ind w:firstLine="1134"/>
        <w:jc w:val="both"/>
        <w:rPr>
          <w:rFonts w:ascii="Garamond" w:hAnsi="Garamond" w:cs="Tahoma"/>
          <w:bCs/>
          <w:spacing w:val="2"/>
        </w:rPr>
      </w:pPr>
    </w:p>
    <w:p w14:paraId="3193EB29" w14:textId="4FA83F32" w:rsidR="00415229" w:rsidRPr="00415229" w:rsidRDefault="00415229" w:rsidP="009C253F">
      <w:pPr>
        <w:pStyle w:val="NormalWeb"/>
        <w:shd w:val="clear" w:color="auto" w:fill="FFFFFF"/>
        <w:spacing w:before="0" w:after="0" w:line="360" w:lineRule="auto"/>
        <w:ind w:firstLine="1134"/>
        <w:jc w:val="both"/>
        <w:rPr>
          <w:rFonts w:ascii="Garamond" w:hAnsi="Garamond" w:cs="Tahoma"/>
          <w:bCs/>
          <w:spacing w:val="2"/>
        </w:rPr>
      </w:pPr>
      <w:r w:rsidRPr="00415229">
        <w:rPr>
          <w:rFonts w:ascii="Garamond" w:hAnsi="Garamond" w:cs="Tahoma"/>
          <w:bCs/>
          <w:spacing w:val="2"/>
        </w:rPr>
        <w:t xml:space="preserve">Sendo assim, como a justiça permite, </w:t>
      </w:r>
      <w:r w:rsidR="009C253F">
        <w:rPr>
          <w:rFonts w:ascii="Garamond" w:hAnsi="Garamond" w:cs="Tahoma"/>
          <w:bCs/>
          <w:spacing w:val="2"/>
        </w:rPr>
        <w:t>a</w:t>
      </w:r>
      <w:r w:rsidRPr="00415229">
        <w:rPr>
          <w:rFonts w:ascii="Garamond" w:hAnsi="Garamond" w:cs="Tahoma"/>
          <w:bCs/>
          <w:spacing w:val="2"/>
        </w:rPr>
        <w:t xml:space="preserve"> reclamante faz jus as férias proporcionais desde de que iniciou sua relação de emprego acrescidas do terço constitucional.</w:t>
      </w:r>
    </w:p>
    <w:p w14:paraId="3A65184B" w14:textId="77777777" w:rsidR="009C253F" w:rsidRDefault="009C253F" w:rsidP="00B06F00">
      <w:pPr>
        <w:pStyle w:val="NormalWeb"/>
        <w:shd w:val="clear" w:color="auto" w:fill="FFFFFF"/>
        <w:spacing w:before="0" w:after="0" w:line="360" w:lineRule="auto"/>
        <w:jc w:val="both"/>
        <w:rPr>
          <w:rFonts w:ascii="Garamond" w:hAnsi="Garamond" w:cs="Tahoma"/>
          <w:b/>
          <w:bCs/>
          <w:color w:val="000000" w:themeColor="text1"/>
          <w:spacing w:val="2"/>
        </w:rPr>
      </w:pPr>
    </w:p>
    <w:p w14:paraId="12B162AF" w14:textId="20512CF4" w:rsidR="00415229" w:rsidRPr="00ED78FB" w:rsidRDefault="009C253F" w:rsidP="00B06F00">
      <w:pPr>
        <w:pStyle w:val="NormalWeb"/>
        <w:shd w:val="clear" w:color="auto" w:fill="FFFFFF"/>
        <w:spacing w:before="0" w:after="0" w:line="360" w:lineRule="auto"/>
        <w:jc w:val="both"/>
        <w:rPr>
          <w:rFonts w:ascii="Garamond" w:hAnsi="Garamond" w:cs="Tahoma"/>
          <w:b/>
          <w:bCs/>
          <w:color w:val="000000" w:themeColor="text1"/>
          <w:spacing w:val="2"/>
        </w:rPr>
      </w:pPr>
      <w:r>
        <w:rPr>
          <w:rFonts w:ascii="Garamond" w:hAnsi="Garamond" w:cs="Tahoma"/>
          <w:b/>
          <w:bCs/>
          <w:color w:val="000000" w:themeColor="text1"/>
          <w:spacing w:val="2"/>
        </w:rPr>
        <w:t xml:space="preserve">3.6. </w:t>
      </w:r>
      <w:r w:rsidR="00415229" w:rsidRPr="00ED78FB">
        <w:rPr>
          <w:rFonts w:ascii="Garamond" w:hAnsi="Garamond" w:cs="Tahoma"/>
          <w:b/>
          <w:bCs/>
          <w:color w:val="000000" w:themeColor="text1"/>
          <w:spacing w:val="2"/>
        </w:rPr>
        <w:t>DO 13º SALÁRIO PROPORCIONAL</w:t>
      </w:r>
    </w:p>
    <w:p w14:paraId="7E0813F2" w14:textId="77777777" w:rsidR="009C253F" w:rsidRDefault="009C253F" w:rsidP="009C253F">
      <w:pPr>
        <w:pStyle w:val="NormalWeb"/>
        <w:shd w:val="clear" w:color="auto" w:fill="FFFFFF"/>
        <w:spacing w:before="0" w:after="0" w:line="360" w:lineRule="auto"/>
        <w:jc w:val="both"/>
        <w:rPr>
          <w:rFonts w:ascii="Garamond" w:hAnsi="Garamond" w:cs="Tahoma"/>
          <w:bCs/>
          <w:spacing w:val="2"/>
        </w:rPr>
      </w:pPr>
    </w:p>
    <w:p w14:paraId="3DBD0535" w14:textId="77777777" w:rsidR="009C253F" w:rsidRDefault="00415229" w:rsidP="009C253F">
      <w:pPr>
        <w:pStyle w:val="NormalWeb"/>
        <w:shd w:val="clear" w:color="auto" w:fill="FFFFFF"/>
        <w:spacing w:before="0" w:after="0" w:line="360" w:lineRule="auto"/>
        <w:ind w:firstLine="1134"/>
        <w:jc w:val="both"/>
        <w:rPr>
          <w:rFonts w:ascii="Garamond" w:hAnsi="Garamond" w:cs="Tahoma"/>
          <w:bCs/>
          <w:spacing w:val="2"/>
        </w:rPr>
      </w:pPr>
      <w:r w:rsidRPr="00415229">
        <w:rPr>
          <w:rFonts w:ascii="Garamond" w:hAnsi="Garamond" w:cs="Tahoma"/>
          <w:bCs/>
          <w:spacing w:val="2"/>
        </w:rPr>
        <w:t>As leis 4090/62 e 4749/65 preceituam que o décimo terceiro salário será pago até o dia 20 de dezembro de cada ano, sendo ainda certo que a fração igual ou superior a 15 dias de trabalho será havida como mês integral para efeitos do cálculo do 13º salário.</w:t>
      </w:r>
    </w:p>
    <w:p w14:paraId="49B1ACB1" w14:textId="77777777" w:rsidR="009C253F" w:rsidRDefault="009C253F" w:rsidP="009C253F">
      <w:pPr>
        <w:pStyle w:val="NormalWeb"/>
        <w:shd w:val="clear" w:color="auto" w:fill="FFFFFF"/>
        <w:spacing w:before="0" w:after="0" w:line="360" w:lineRule="auto"/>
        <w:ind w:firstLine="1134"/>
        <w:jc w:val="both"/>
        <w:rPr>
          <w:rFonts w:ascii="Garamond" w:hAnsi="Garamond" w:cs="Tahoma"/>
          <w:bCs/>
          <w:spacing w:val="2"/>
        </w:rPr>
      </w:pPr>
    </w:p>
    <w:p w14:paraId="0228B691" w14:textId="4D77122C" w:rsidR="00415229" w:rsidRPr="009C253F" w:rsidRDefault="00415229" w:rsidP="009C253F">
      <w:pPr>
        <w:pStyle w:val="NormalWeb"/>
        <w:shd w:val="clear" w:color="auto" w:fill="FFFFFF"/>
        <w:spacing w:before="0" w:after="0" w:line="360" w:lineRule="auto"/>
        <w:ind w:firstLine="1134"/>
        <w:jc w:val="both"/>
        <w:rPr>
          <w:rFonts w:ascii="Garamond" w:hAnsi="Garamond" w:cs="Tahoma"/>
          <w:bCs/>
          <w:spacing w:val="2"/>
        </w:rPr>
      </w:pPr>
      <w:r w:rsidRPr="00415229">
        <w:rPr>
          <w:rFonts w:ascii="Garamond" w:hAnsi="Garamond" w:cs="Tahoma"/>
          <w:bCs/>
          <w:spacing w:val="2"/>
        </w:rPr>
        <w:t>Desta feita</w:t>
      </w:r>
      <w:r w:rsidR="009C253F">
        <w:rPr>
          <w:rFonts w:ascii="Garamond" w:hAnsi="Garamond" w:cs="Tahoma"/>
          <w:bCs/>
          <w:spacing w:val="2"/>
        </w:rPr>
        <w:t>,</w:t>
      </w:r>
      <w:r w:rsidRPr="00415229">
        <w:rPr>
          <w:rFonts w:ascii="Garamond" w:hAnsi="Garamond" w:cs="Tahoma"/>
          <w:bCs/>
          <w:spacing w:val="2"/>
        </w:rPr>
        <w:t xml:space="preserve"> </w:t>
      </w:r>
      <w:r w:rsidR="009C253F">
        <w:rPr>
          <w:rFonts w:ascii="Garamond" w:hAnsi="Garamond" w:cs="Tahoma"/>
          <w:bCs/>
          <w:spacing w:val="2"/>
        </w:rPr>
        <w:t>a</w:t>
      </w:r>
      <w:r w:rsidRPr="00415229">
        <w:rPr>
          <w:rFonts w:ascii="Garamond" w:hAnsi="Garamond" w:cs="Tahoma"/>
          <w:bCs/>
          <w:spacing w:val="2"/>
        </w:rPr>
        <w:t xml:space="preserve"> </w:t>
      </w:r>
      <w:r w:rsidR="009C253F">
        <w:rPr>
          <w:rFonts w:ascii="Garamond" w:hAnsi="Garamond" w:cs="Tahoma"/>
          <w:bCs/>
          <w:spacing w:val="2"/>
        </w:rPr>
        <w:t>R</w:t>
      </w:r>
      <w:r w:rsidRPr="00415229">
        <w:rPr>
          <w:rFonts w:ascii="Garamond" w:hAnsi="Garamond" w:cs="Tahoma"/>
          <w:bCs/>
          <w:spacing w:val="2"/>
        </w:rPr>
        <w:t>eclamante tem direito de receber o pagamento do 13º proporcional.</w:t>
      </w:r>
    </w:p>
    <w:p w14:paraId="7F4D825A" w14:textId="77777777" w:rsidR="009C253F" w:rsidRDefault="009C253F" w:rsidP="00B06F00">
      <w:pPr>
        <w:shd w:val="clear" w:color="auto" w:fill="FFFFFF"/>
        <w:spacing w:line="360" w:lineRule="auto"/>
        <w:rPr>
          <w:rFonts w:ascii="Garamond" w:hAnsi="Garamond" w:cs="Tahoma"/>
          <w:b/>
          <w:bCs/>
          <w:spacing w:val="2"/>
          <w:sz w:val="24"/>
          <w:szCs w:val="24"/>
        </w:rPr>
      </w:pPr>
    </w:p>
    <w:p w14:paraId="6EF09A16" w14:textId="5857020D" w:rsidR="00415229" w:rsidRPr="00415229" w:rsidRDefault="009C253F" w:rsidP="00B06F00">
      <w:pPr>
        <w:shd w:val="clear" w:color="auto" w:fill="FFFFFF"/>
        <w:spacing w:line="360" w:lineRule="auto"/>
        <w:rPr>
          <w:rFonts w:ascii="Garamond" w:hAnsi="Garamond" w:cs="Tahoma"/>
          <w:spacing w:val="2"/>
          <w:sz w:val="24"/>
          <w:szCs w:val="24"/>
        </w:rPr>
      </w:pPr>
      <w:r>
        <w:rPr>
          <w:rFonts w:ascii="Garamond" w:hAnsi="Garamond" w:cs="Tahoma"/>
          <w:b/>
          <w:bCs/>
          <w:spacing w:val="2"/>
          <w:sz w:val="24"/>
          <w:szCs w:val="24"/>
        </w:rPr>
        <w:t xml:space="preserve">3.7. </w:t>
      </w:r>
      <w:r w:rsidR="00415229" w:rsidRPr="00415229">
        <w:rPr>
          <w:rFonts w:ascii="Garamond" w:hAnsi="Garamond" w:cs="Tahoma"/>
          <w:b/>
          <w:bCs/>
          <w:spacing w:val="2"/>
          <w:sz w:val="24"/>
          <w:szCs w:val="24"/>
        </w:rPr>
        <w:t>DO FGTS</w:t>
      </w:r>
    </w:p>
    <w:p w14:paraId="17C2D35D" w14:textId="77777777" w:rsidR="009C253F" w:rsidRDefault="009C253F" w:rsidP="009C253F">
      <w:pPr>
        <w:shd w:val="clear" w:color="auto" w:fill="FFFFFF"/>
        <w:spacing w:line="360" w:lineRule="auto"/>
        <w:rPr>
          <w:rFonts w:ascii="Garamond" w:hAnsi="Garamond" w:cs="Tahoma"/>
          <w:spacing w:val="2"/>
          <w:sz w:val="24"/>
          <w:szCs w:val="24"/>
        </w:rPr>
      </w:pPr>
    </w:p>
    <w:p w14:paraId="726FDC87" w14:textId="6D16C83F" w:rsidR="009C253F" w:rsidRDefault="009C253F" w:rsidP="009C253F">
      <w:pPr>
        <w:shd w:val="clear" w:color="auto" w:fill="FFFFFF"/>
        <w:spacing w:line="360" w:lineRule="auto"/>
        <w:ind w:firstLine="1134"/>
        <w:rPr>
          <w:rFonts w:ascii="Garamond" w:hAnsi="Garamond" w:cs="Tahoma"/>
          <w:spacing w:val="2"/>
          <w:sz w:val="24"/>
          <w:szCs w:val="24"/>
        </w:rPr>
      </w:pPr>
      <w:r>
        <w:rPr>
          <w:rFonts w:ascii="Garamond" w:hAnsi="Garamond" w:cs="Tahoma"/>
          <w:spacing w:val="2"/>
          <w:sz w:val="24"/>
          <w:szCs w:val="24"/>
        </w:rPr>
        <w:lastRenderedPageBreak/>
        <w:t>A</w:t>
      </w:r>
      <w:r w:rsidR="00415229" w:rsidRPr="00415229">
        <w:rPr>
          <w:rFonts w:ascii="Garamond" w:hAnsi="Garamond" w:cs="Tahoma"/>
          <w:spacing w:val="2"/>
          <w:sz w:val="24"/>
          <w:szCs w:val="24"/>
        </w:rPr>
        <w:t xml:space="preserve"> </w:t>
      </w:r>
      <w:r w:rsidR="00BE5DC8">
        <w:rPr>
          <w:rFonts w:ascii="Garamond" w:hAnsi="Garamond" w:cs="Tahoma"/>
          <w:spacing w:val="2"/>
          <w:sz w:val="24"/>
          <w:szCs w:val="24"/>
        </w:rPr>
        <w:t>R</w:t>
      </w:r>
      <w:r w:rsidR="00415229" w:rsidRPr="00415229">
        <w:rPr>
          <w:rFonts w:ascii="Garamond" w:hAnsi="Garamond" w:cs="Tahoma"/>
          <w:spacing w:val="2"/>
          <w:sz w:val="24"/>
          <w:szCs w:val="24"/>
        </w:rPr>
        <w:t xml:space="preserve">eclamante teve sua CTPS assinada, e com a declaração de rescisão indireta, o reclamante faz jus a liberação dos valores + 40% de multa. </w:t>
      </w:r>
    </w:p>
    <w:p w14:paraId="792A420C" w14:textId="77777777" w:rsidR="009C253F" w:rsidRDefault="009C253F" w:rsidP="009C253F">
      <w:pPr>
        <w:shd w:val="clear" w:color="auto" w:fill="FFFFFF"/>
        <w:spacing w:line="360" w:lineRule="auto"/>
        <w:ind w:firstLine="1134"/>
        <w:rPr>
          <w:rFonts w:ascii="Garamond" w:hAnsi="Garamond" w:cs="Tahoma"/>
          <w:spacing w:val="2"/>
          <w:sz w:val="24"/>
          <w:szCs w:val="24"/>
        </w:rPr>
      </w:pPr>
    </w:p>
    <w:p w14:paraId="01BB51B8" w14:textId="77777777" w:rsidR="009C253F" w:rsidRDefault="003000ED" w:rsidP="009C253F">
      <w:pPr>
        <w:shd w:val="clear" w:color="auto" w:fill="FFFFFF"/>
        <w:spacing w:line="360" w:lineRule="auto"/>
        <w:ind w:firstLine="1134"/>
        <w:rPr>
          <w:rFonts w:ascii="Garamond" w:hAnsi="Garamond" w:cs="Tahoma"/>
          <w:spacing w:val="2"/>
          <w:sz w:val="24"/>
          <w:szCs w:val="24"/>
        </w:rPr>
      </w:pPr>
      <w:r>
        <w:rPr>
          <w:rFonts w:ascii="Garamond" w:hAnsi="Garamond" w:cs="Tahoma"/>
          <w:spacing w:val="2"/>
          <w:sz w:val="24"/>
          <w:szCs w:val="24"/>
        </w:rPr>
        <w:t>Tendo em vista que as Reclamadas nunca depositaram nenhuma quantia em sua conta do FGTS, requer o recolhimento desde o mê</w:t>
      </w:r>
      <w:r w:rsidR="0066643D">
        <w:rPr>
          <w:rFonts w:ascii="Garamond" w:hAnsi="Garamond" w:cs="Tahoma"/>
          <w:spacing w:val="2"/>
          <w:sz w:val="24"/>
          <w:szCs w:val="24"/>
        </w:rPr>
        <w:t>s de junho</w:t>
      </w:r>
      <w:r>
        <w:rPr>
          <w:rFonts w:ascii="Garamond" w:hAnsi="Garamond" w:cs="Tahoma"/>
          <w:spacing w:val="2"/>
          <w:sz w:val="24"/>
          <w:szCs w:val="24"/>
        </w:rPr>
        <w:t xml:space="preserve"> de 2007, até a data da rescisão, contabilizado o aviso prévio de 60 dias.</w:t>
      </w:r>
    </w:p>
    <w:p w14:paraId="06D07B8E" w14:textId="77777777" w:rsidR="009C253F" w:rsidRDefault="009C253F" w:rsidP="009C253F">
      <w:pPr>
        <w:shd w:val="clear" w:color="auto" w:fill="FFFFFF"/>
        <w:spacing w:line="360" w:lineRule="auto"/>
        <w:ind w:firstLine="1134"/>
        <w:rPr>
          <w:rFonts w:ascii="Garamond" w:hAnsi="Garamond" w:cs="Tahoma"/>
          <w:spacing w:val="2"/>
          <w:sz w:val="24"/>
          <w:szCs w:val="24"/>
        </w:rPr>
      </w:pPr>
    </w:p>
    <w:p w14:paraId="7B6D693C" w14:textId="5D9FE552" w:rsidR="00415229" w:rsidRDefault="00415229" w:rsidP="009C253F">
      <w:pPr>
        <w:shd w:val="clear" w:color="auto" w:fill="FFFFFF"/>
        <w:spacing w:line="360" w:lineRule="auto"/>
        <w:ind w:firstLine="1134"/>
        <w:rPr>
          <w:rFonts w:ascii="Garamond" w:hAnsi="Garamond" w:cs="Tahoma"/>
          <w:spacing w:val="2"/>
          <w:sz w:val="24"/>
          <w:szCs w:val="24"/>
        </w:rPr>
      </w:pPr>
      <w:r w:rsidRPr="00415229">
        <w:rPr>
          <w:rFonts w:ascii="Garamond" w:hAnsi="Garamond" w:cs="Tahoma"/>
          <w:spacing w:val="2"/>
          <w:sz w:val="24"/>
          <w:szCs w:val="24"/>
        </w:rPr>
        <w:t xml:space="preserve">Assim, requer seja expedido alvará para saque dos referidos valores. </w:t>
      </w:r>
    </w:p>
    <w:p w14:paraId="5A2D6603" w14:textId="1B2C41AA" w:rsidR="001336F6" w:rsidRPr="001336F6" w:rsidRDefault="001336F6" w:rsidP="001336F6">
      <w:pPr>
        <w:shd w:val="clear" w:color="auto" w:fill="FFFFFF"/>
        <w:spacing w:line="360" w:lineRule="auto"/>
        <w:rPr>
          <w:rFonts w:ascii="Garamond" w:hAnsi="Garamond" w:cs="Tahoma"/>
          <w:b/>
          <w:spacing w:val="2"/>
          <w:sz w:val="24"/>
          <w:szCs w:val="24"/>
        </w:rPr>
      </w:pPr>
      <w:r w:rsidRPr="001336F6">
        <w:rPr>
          <w:rFonts w:ascii="Garamond" w:hAnsi="Garamond" w:cs="Tahoma"/>
          <w:b/>
          <w:spacing w:val="2"/>
          <w:sz w:val="24"/>
          <w:szCs w:val="24"/>
        </w:rPr>
        <w:t>3.8. DA RESPONSABILIDADE SUBSIDIÁRIA DO MUNICÍPIO DE GOIÂNIA</w:t>
      </w:r>
    </w:p>
    <w:p w14:paraId="0BDFC78A" w14:textId="22F6B620" w:rsidR="001336F6" w:rsidRDefault="001336F6" w:rsidP="001336F6">
      <w:pPr>
        <w:shd w:val="clear" w:color="auto" w:fill="FFFFFF"/>
        <w:spacing w:line="360" w:lineRule="auto"/>
        <w:rPr>
          <w:rFonts w:ascii="Garamond" w:hAnsi="Garamond" w:cs="Tahoma"/>
          <w:spacing w:val="2"/>
          <w:sz w:val="24"/>
          <w:szCs w:val="24"/>
        </w:rPr>
      </w:pPr>
    </w:p>
    <w:p w14:paraId="7043C778" w14:textId="4F2D4545" w:rsidR="001336F6" w:rsidRPr="000F7C41" w:rsidRDefault="001336F6" w:rsidP="001336F6">
      <w:pPr>
        <w:spacing w:line="360" w:lineRule="auto"/>
        <w:ind w:firstLine="1134"/>
        <w:rPr>
          <w:rFonts w:ascii="Garamond" w:hAnsi="Garamond"/>
          <w:sz w:val="24"/>
          <w:szCs w:val="24"/>
        </w:rPr>
      </w:pPr>
      <w:r>
        <w:rPr>
          <w:rFonts w:ascii="Garamond" w:hAnsi="Garamond"/>
          <w:sz w:val="24"/>
          <w:szCs w:val="24"/>
        </w:rPr>
        <w:t>C</w:t>
      </w:r>
      <w:r w:rsidRPr="000F7C41">
        <w:rPr>
          <w:rFonts w:ascii="Garamond" w:hAnsi="Garamond"/>
          <w:sz w:val="24"/>
          <w:szCs w:val="24"/>
        </w:rPr>
        <w:t xml:space="preserve">abe a </w:t>
      </w:r>
      <w:r w:rsidRPr="005C2563">
        <w:rPr>
          <w:rFonts w:ascii="Garamond" w:hAnsi="Garamond"/>
          <w:b/>
          <w:sz w:val="24"/>
          <w:szCs w:val="24"/>
        </w:rPr>
        <w:t>tomadora dos serviços</w:t>
      </w:r>
      <w:r>
        <w:rPr>
          <w:rFonts w:ascii="Garamond" w:hAnsi="Garamond"/>
          <w:b/>
          <w:sz w:val="24"/>
          <w:szCs w:val="24"/>
        </w:rPr>
        <w:t>,</w:t>
      </w:r>
      <w:r w:rsidRPr="005C2563">
        <w:rPr>
          <w:rFonts w:ascii="Garamond" w:hAnsi="Garamond"/>
          <w:b/>
          <w:sz w:val="24"/>
          <w:szCs w:val="24"/>
        </w:rPr>
        <w:t xml:space="preserve"> </w:t>
      </w:r>
      <w:r>
        <w:rPr>
          <w:rFonts w:ascii="Garamond" w:hAnsi="Garamond"/>
          <w:b/>
          <w:sz w:val="24"/>
          <w:szCs w:val="24"/>
        </w:rPr>
        <w:t>Município de Goiânia,</w:t>
      </w:r>
      <w:r>
        <w:rPr>
          <w:rFonts w:ascii="Garamond" w:hAnsi="Garamond"/>
          <w:sz w:val="24"/>
          <w:szCs w:val="24"/>
        </w:rPr>
        <w:t xml:space="preserve"> </w:t>
      </w:r>
      <w:r w:rsidRPr="000F7C41">
        <w:rPr>
          <w:rFonts w:ascii="Garamond" w:hAnsi="Garamond"/>
          <w:sz w:val="24"/>
          <w:szCs w:val="24"/>
        </w:rPr>
        <w:t xml:space="preserve">guardar o dever de eleger com critério, a empresa de terceirização e, ainda, acompanhar o desenrolar da prestação dos serviços, verificando a existência ou não de algum tipo de prática lesiva ao empregado contratado pela empresa eleita para participar da terceirização. Tal dever afigura-se inerente a essa modalidade de contratação, ficando a empresa de terceirização, neste aspecto, sujeita ao exame da </w:t>
      </w:r>
      <w:r>
        <w:rPr>
          <w:rFonts w:ascii="Garamond" w:hAnsi="Garamond"/>
          <w:sz w:val="24"/>
          <w:szCs w:val="24"/>
        </w:rPr>
        <w:t>t</w:t>
      </w:r>
      <w:r w:rsidRPr="000F7C41">
        <w:rPr>
          <w:rFonts w:ascii="Garamond" w:hAnsi="Garamond"/>
          <w:sz w:val="24"/>
          <w:szCs w:val="24"/>
        </w:rPr>
        <w:t>omadora com a qual guarda uma vinculação jurídica contratual.</w:t>
      </w:r>
    </w:p>
    <w:p w14:paraId="73484465" w14:textId="77777777" w:rsidR="001336F6" w:rsidRPr="000F7C41" w:rsidRDefault="001336F6" w:rsidP="001336F6">
      <w:pPr>
        <w:spacing w:line="360" w:lineRule="auto"/>
        <w:ind w:firstLine="1134"/>
        <w:rPr>
          <w:rFonts w:ascii="Garamond" w:hAnsi="Garamond"/>
          <w:sz w:val="24"/>
          <w:szCs w:val="24"/>
        </w:rPr>
      </w:pPr>
    </w:p>
    <w:p w14:paraId="3674D5FF" w14:textId="77777777" w:rsidR="001336F6" w:rsidRPr="000F7C41" w:rsidRDefault="001336F6" w:rsidP="001336F6">
      <w:pPr>
        <w:spacing w:line="360" w:lineRule="auto"/>
        <w:ind w:firstLine="1134"/>
        <w:rPr>
          <w:rFonts w:ascii="Garamond" w:hAnsi="Garamond"/>
          <w:sz w:val="24"/>
          <w:szCs w:val="24"/>
        </w:rPr>
      </w:pPr>
      <w:r w:rsidRPr="000F7C41">
        <w:rPr>
          <w:rFonts w:ascii="Garamond" w:hAnsi="Garamond"/>
          <w:sz w:val="24"/>
          <w:szCs w:val="24"/>
        </w:rPr>
        <w:t xml:space="preserve">É de responsabilidade, portanto, da </w:t>
      </w:r>
      <w:r>
        <w:rPr>
          <w:rFonts w:ascii="Garamond" w:hAnsi="Garamond"/>
          <w:sz w:val="24"/>
          <w:szCs w:val="24"/>
        </w:rPr>
        <w:t>t</w:t>
      </w:r>
      <w:r w:rsidRPr="000F7C41">
        <w:rPr>
          <w:rFonts w:ascii="Garamond" w:hAnsi="Garamond"/>
          <w:sz w:val="24"/>
          <w:szCs w:val="24"/>
        </w:rPr>
        <w:t xml:space="preserve">omadora de </w:t>
      </w:r>
      <w:r>
        <w:rPr>
          <w:rFonts w:ascii="Garamond" w:hAnsi="Garamond"/>
          <w:sz w:val="24"/>
          <w:szCs w:val="24"/>
        </w:rPr>
        <w:t>s</w:t>
      </w:r>
      <w:r w:rsidRPr="000F7C41">
        <w:rPr>
          <w:rFonts w:ascii="Garamond" w:hAnsi="Garamond"/>
          <w:sz w:val="24"/>
          <w:szCs w:val="24"/>
        </w:rPr>
        <w:t>erviços o inadimplemento das obrigações trabalhistas por parte da empresa empregadora uma vez que a mesma também se beneficiou diretamente dos serviços prestados de todo o período pelo empregado.</w:t>
      </w:r>
    </w:p>
    <w:p w14:paraId="3B42627E" w14:textId="77777777" w:rsidR="001336F6" w:rsidRPr="000F7C41" w:rsidRDefault="001336F6" w:rsidP="001336F6">
      <w:pPr>
        <w:spacing w:line="360" w:lineRule="auto"/>
        <w:ind w:firstLine="1134"/>
        <w:rPr>
          <w:rFonts w:ascii="Garamond" w:hAnsi="Garamond"/>
          <w:sz w:val="24"/>
          <w:szCs w:val="24"/>
        </w:rPr>
      </w:pPr>
    </w:p>
    <w:p w14:paraId="7CC940DB" w14:textId="77777777" w:rsidR="001336F6" w:rsidRPr="000F7C41" w:rsidRDefault="001336F6" w:rsidP="001336F6">
      <w:pPr>
        <w:spacing w:line="360" w:lineRule="auto"/>
        <w:ind w:firstLine="1134"/>
        <w:rPr>
          <w:rFonts w:ascii="Garamond" w:hAnsi="Garamond"/>
          <w:sz w:val="24"/>
          <w:szCs w:val="24"/>
        </w:rPr>
      </w:pPr>
      <w:r>
        <w:rPr>
          <w:rFonts w:ascii="Garamond" w:hAnsi="Garamond"/>
          <w:sz w:val="24"/>
          <w:szCs w:val="24"/>
        </w:rPr>
        <w:t>É</w:t>
      </w:r>
      <w:r w:rsidRPr="000F7C41">
        <w:rPr>
          <w:rFonts w:ascii="Garamond" w:hAnsi="Garamond"/>
          <w:sz w:val="24"/>
          <w:szCs w:val="24"/>
        </w:rPr>
        <w:t xml:space="preserve"> digno de destaque, então, a Responsabilidade Subsidiária estabelecida na Súmula 331, inciso IV, do TST.</w:t>
      </w:r>
    </w:p>
    <w:p w14:paraId="4FC9FD88" w14:textId="77777777" w:rsidR="001336F6" w:rsidRPr="000F7C41" w:rsidRDefault="001336F6" w:rsidP="001336F6">
      <w:pPr>
        <w:spacing w:line="360" w:lineRule="auto"/>
        <w:ind w:firstLine="1134"/>
        <w:rPr>
          <w:rFonts w:ascii="Garamond" w:hAnsi="Garamond"/>
          <w:sz w:val="24"/>
          <w:szCs w:val="24"/>
        </w:rPr>
      </w:pPr>
    </w:p>
    <w:p w14:paraId="13101A82" w14:textId="77777777" w:rsidR="001336F6" w:rsidRPr="005C2563" w:rsidRDefault="001336F6" w:rsidP="001336F6">
      <w:pPr>
        <w:spacing w:line="360" w:lineRule="auto"/>
        <w:ind w:left="2268"/>
        <w:rPr>
          <w:rFonts w:ascii="Garamond" w:hAnsi="Garamond"/>
          <w:i/>
          <w:sz w:val="24"/>
          <w:szCs w:val="24"/>
        </w:rPr>
      </w:pPr>
      <w:r w:rsidRPr="005C2563">
        <w:rPr>
          <w:rFonts w:ascii="Garamond" w:hAnsi="Garamond"/>
          <w:i/>
          <w:sz w:val="24"/>
          <w:szCs w:val="24"/>
        </w:rPr>
        <w:t>TST - Súmula 331- inciso IV. O inadimplemento das obrigações trabalhistas, por parte do empregador, implica a responsabilidade subsidiária do tomador dos serviços quanto àquelas obrigações, desde que haja participado da relação processual e conste também do título executivo judicial.</w:t>
      </w:r>
    </w:p>
    <w:p w14:paraId="6BD5A75E" w14:textId="77777777" w:rsidR="001336F6" w:rsidRPr="000F7C41" w:rsidRDefault="001336F6" w:rsidP="001336F6">
      <w:pPr>
        <w:spacing w:line="360" w:lineRule="auto"/>
        <w:rPr>
          <w:rFonts w:ascii="Garamond" w:hAnsi="Garamond"/>
          <w:sz w:val="24"/>
          <w:szCs w:val="24"/>
        </w:rPr>
      </w:pPr>
    </w:p>
    <w:p w14:paraId="7E82BF8D" w14:textId="701E4028" w:rsidR="001336F6" w:rsidRPr="000F7C41" w:rsidRDefault="001336F6" w:rsidP="001336F6">
      <w:pPr>
        <w:spacing w:line="360" w:lineRule="auto"/>
        <w:ind w:firstLine="1134"/>
        <w:rPr>
          <w:rFonts w:ascii="Garamond" w:hAnsi="Garamond"/>
          <w:sz w:val="24"/>
          <w:szCs w:val="24"/>
        </w:rPr>
      </w:pPr>
      <w:r w:rsidRPr="000F7C41">
        <w:rPr>
          <w:rFonts w:ascii="Garamond" w:hAnsi="Garamond"/>
          <w:sz w:val="24"/>
          <w:szCs w:val="24"/>
        </w:rPr>
        <w:t xml:space="preserve">Salienta-se ainda, que a responsabilidade da </w:t>
      </w:r>
      <w:r>
        <w:rPr>
          <w:rFonts w:ascii="Garamond" w:hAnsi="Garamond"/>
          <w:sz w:val="24"/>
          <w:szCs w:val="24"/>
        </w:rPr>
        <w:t>Segunda</w:t>
      </w:r>
      <w:r w:rsidRPr="000F7C41">
        <w:rPr>
          <w:rFonts w:ascii="Garamond" w:hAnsi="Garamond"/>
          <w:sz w:val="24"/>
          <w:szCs w:val="24"/>
        </w:rPr>
        <w:t xml:space="preserve"> Reclamada decorre da culpa </w:t>
      </w:r>
      <w:r w:rsidRPr="005C2563">
        <w:rPr>
          <w:rFonts w:ascii="Garamond" w:hAnsi="Garamond"/>
          <w:i/>
          <w:sz w:val="24"/>
          <w:szCs w:val="24"/>
        </w:rPr>
        <w:t xml:space="preserve">in </w:t>
      </w:r>
      <w:proofErr w:type="spellStart"/>
      <w:r w:rsidRPr="005C2563">
        <w:rPr>
          <w:rFonts w:ascii="Garamond" w:hAnsi="Garamond"/>
          <w:i/>
          <w:sz w:val="24"/>
          <w:szCs w:val="24"/>
        </w:rPr>
        <w:t>eligendo</w:t>
      </w:r>
      <w:proofErr w:type="spellEnd"/>
      <w:r w:rsidRPr="000F7C41">
        <w:rPr>
          <w:rFonts w:ascii="Garamond" w:hAnsi="Garamond"/>
          <w:sz w:val="24"/>
          <w:szCs w:val="24"/>
        </w:rPr>
        <w:t xml:space="preserve">, em virtude da ausência de fiscalização e da má escolha na contratação da empresa prestadora de serviços, no caso em questão </w:t>
      </w:r>
      <w:r>
        <w:rPr>
          <w:rFonts w:ascii="Garamond" w:hAnsi="Garamond"/>
          <w:sz w:val="24"/>
          <w:szCs w:val="24"/>
        </w:rPr>
        <w:t>as demais reclamadas</w:t>
      </w:r>
      <w:r w:rsidRPr="000F7C41">
        <w:rPr>
          <w:rFonts w:ascii="Garamond" w:hAnsi="Garamond"/>
          <w:sz w:val="24"/>
          <w:szCs w:val="24"/>
        </w:rPr>
        <w:t xml:space="preserve">. Razão pela qual </w:t>
      </w:r>
      <w:r>
        <w:rPr>
          <w:rFonts w:ascii="Garamond" w:hAnsi="Garamond"/>
          <w:sz w:val="24"/>
          <w:szCs w:val="24"/>
        </w:rPr>
        <w:t>o Município</w:t>
      </w:r>
      <w:r w:rsidRPr="000F7C41">
        <w:rPr>
          <w:rFonts w:ascii="Garamond" w:hAnsi="Garamond"/>
          <w:sz w:val="24"/>
          <w:szCs w:val="24"/>
        </w:rPr>
        <w:t xml:space="preserve"> deverá fazer parte do polo passivo da presente demanda.</w:t>
      </w:r>
    </w:p>
    <w:p w14:paraId="78FB6E8B" w14:textId="77777777" w:rsidR="001336F6" w:rsidRPr="000F7C41" w:rsidRDefault="001336F6" w:rsidP="001336F6">
      <w:pPr>
        <w:spacing w:line="360" w:lineRule="auto"/>
        <w:ind w:firstLine="1134"/>
        <w:rPr>
          <w:rFonts w:ascii="Garamond" w:hAnsi="Garamond"/>
          <w:sz w:val="24"/>
          <w:szCs w:val="24"/>
        </w:rPr>
      </w:pPr>
    </w:p>
    <w:p w14:paraId="60CCC11B" w14:textId="77777777" w:rsidR="001336F6" w:rsidRPr="000F7C41" w:rsidRDefault="001336F6" w:rsidP="001336F6">
      <w:pPr>
        <w:spacing w:line="360" w:lineRule="auto"/>
        <w:ind w:firstLine="1134"/>
        <w:rPr>
          <w:rFonts w:ascii="Garamond" w:hAnsi="Garamond"/>
          <w:sz w:val="24"/>
          <w:szCs w:val="24"/>
        </w:rPr>
      </w:pPr>
      <w:r w:rsidRPr="000F7C41">
        <w:rPr>
          <w:rFonts w:ascii="Garamond" w:hAnsi="Garamond"/>
          <w:sz w:val="24"/>
          <w:szCs w:val="24"/>
        </w:rPr>
        <w:t xml:space="preserve">No tocante ao assunto, nossos </w:t>
      </w:r>
      <w:r>
        <w:rPr>
          <w:rFonts w:ascii="Garamond" w:hAnsi="Garamond"/>
          <w:sz w:val="24"/>
          <w:szCs w:val="24"/>
        </w:rPr>
        <w:t>t</w:t>
      </w:r>
      <w:r w:rsidRPr="000F7C41">
        <w:rPr>
          <w:rFonts w:ascii="Garamond" w:hAnsi="Garamond"/>
          <w:sz w:val="24"/>
          <w:szCs w:val="24"/>
        </w:rPr>
        <w:t>ribunais não têm trilhado outro caminho, se não o da responsabilização também da tomadora dos serviços. Vejamos:</w:t>
      </w:r>
    </w:p>
    <w:p w14:paraId="2A191754" w14:textId="77777777" w:rsidR="001336F6" w:rsidRPr="000F7C41" w:rsidRDefault="001336F6" w:rsidP="001336F6">
      <w:pPr>
        <w:spacing w:line="360" w:lineRule="auto"/>
        <w:ind w:firstLine="1134"/>
        <w:rPr>
          <w:rFonts w:ascii="Garamond" w:hAnsi="Garamond"/>
          <w:sz w:val="24"/>
          <w:szCs w:val="24"/>
        </w:rPr>
      </w:pPr>
    </w:p>
    <w:p w14:paraId="1FA0C849" w14:textId="77777777" w:rsidR="001336F6" w:rsidRPr="005C2563" w:rsidRDefault="001336F6" w:rsidP="001336F6">
      <w:pPr>
        <w:spacing w:line="360" w:lineRule="auto"/>
        <w:ind w:left="2268"/>
        <w:rPr>
          <w:rFonts w:ascii="Garamond" w:hAnsi="Garamond"/>
          <w:i/>
          <w:sz w:val="24"/>
          <w:szCs w:val="24"/>
        </w:rPr>
      </w:pPr>
      <w:r w:rsidRPr="005C2563">
        <w:rPr>
          <w:rFonts w:ascii="Garamond" w:hAnsi="Garamond"/>
          <w:i/>
          <w:sz w:val="24"/>
          <w:szCs w:val="24"/>
        </w:rPr>
        <w:t>RECURSO DE REVISTA. RESPONSABILIDADE SUBSIDIÁRIA DO TOMADOR DE SERVIÇOS. LIMITAÇÃO DA CONDENAÇÃO. Nos termos da Súmula nº 331, VI, do TST, a responsabilidade subsidiária do tomador de serviços abrange todas as verbas decorrentes da condenação referentes ao período da prestação laboral, inclusive os débitos de natureza fiscal (imposto de renda). Recurso de revista conhecido e provido. TST. RECURSO DE REVISTA RR 1454120115050023. Data de publicação: 08/05/2015.</w:t>
      </w:r>
    </w:p>
    <w:p w14:paraId="76305908" w14:textId="77777777" w:rsidR="001336F6" w:rsidRPr="005C2563" w:rsidRDefault="001336F6" w:rsidP="001336F6">
      <w:pPr>
        <w:spacing w:line="360" w:lineRule="auto"/>
        <w:ind w:left="2268"/>
        <w:rPr>
          <w:rFonts w:ascii="Garamond" w:hAnsi="Garamond"/>
          <w:i/>
          <w:sz w:val="24"/>
          <w:szCs w:val="24"/>
        </w:rPr>
      </w:pPr>
      <w:r w:rsidRPr="005C2563">
        <w:rPr>
          <w:rFonts w:ascii="Garamond" w:hAnsi="Garamond"/>
          <w:i/>
          <w:sz w:val="24"/>
          <w:szCs w:val="24"/>
        </w:rPr>
        <w:t>AGRAVO DE INSTRUMENTO. RECURSO DE REVISTA.TERCEIRIZAÇÃO. RESPONSABILIDADE SUBSIDIÁRIA DO TOMADOR DE SERVIÇOS. O Tribunal Regional concluiu pela responsabilidade subsidiária do tomador de serviços, nos termos do item IV da Súmula 331 do TST. TST – AIRR nº 010799-16.2013.5.18.0101. Data de publicação: 13/11/2015.</w:t>
      </w:r>
    </w:p>
    <w:p w14:paraId="37D470CF" w14:textId="77777777" w:rsidR="001336F6" w:rsidRPr="000F7C41" w:rsidRDefault="001336F6" w:rsidP="001336F6">
      <w:pPr>
        <w:spacing w:line="360" w:lineRule="auto"/>
        <w:rPr>
          <w:rFonts w:ascii="Garamond" w:hAnsi="Garamond"/>
          <w:sz w:val="24"/>
          <w:szCs w:val="24"/>
        </w:rPr>
      </w:pPr>
    </w:p>
    <w:p w14:paraId="6DB5BDEB" w14:textId="4648FFAC" w:rsidR="001336F6" w:rsidRDefault="001336F6" w:rsidP="001336F6">
      <w:pPr>
        <w:shd w:val="clear" w:color="auto" w:fill="FFFFFF"/>
        <w:spacing w:line="360" w:lineRule="auto"/>
        <w:ind w:firstLine="1134"/>
        <w:rPr>
          <w:rFonts w:ascii="Garamond" w:hAnsi="Garamond" w:cs="Tahoma"/>
          <w:spacing w:val="2"/>
          <w:sz w:val="24"/>
          <w:szCs w:val="24"/>
        </w:rPr>
      </w:pPr>
      <w:r w:rsidRPr="000F7C41">
        <w:rPr>
          <w:rFonts w:ascii="Garamond" w:hAnsi="Garamond"/>
          <w:sz w:val="24"/>
          <w:szCs w:val="24"/>
        </w:rPr>
        <w:t>Diante de todo o exposto requer que Vossa Excelência se digne em declarar a</w:t>
      </w:r>
      <w:r>
        <w:rPr>
          <w:rFonts w:ascii="Garamond" w:hAnsi="Garamond"/>
          <w:sz w:val="24"/>
          <w:szCs w:val="24"/>
        </w:rPr>
        <w:t xml:space="preserve"> </w:t>
      </w:r>
      <w:r w:rsidRPr="000F7C41">
        <w:rPr>
          <w:rFonts w:ascii="Garamond" w:hAnsi="Garamond"/>
          <w:sz w:val="24"/>
          <w:szCs w:val="24"/>
        </w:rPr>
        <w:t xml:space="preserve">subsidiariedade da </w:t>
      </w:r>
      <w:r>
        <w:rPr>
          <w:rFonts w:ascii="Garamond" w:hAnsi="Garamond"/>
          <w:sz w:val="24"/>
          <w:szCs w:val="24"/>
        </w:rPr>
        <w:t>responsabilidade do Município</w:t>
      </w:r>
      <w:r w:rsidRPr="000F7C41">
        <w:rPr>
          <w:rFonts w:ascii="Garamond" w:hAnsi="Garamond"/>
          <w:sz w:val="24"/>
          <w:szCs w:val="24"/>
        </w:rPr>
        <w:t xml:space="preserve">, fazendo assim que </w:t>
      </w:r>
      <w:r>
        <w:rPr>
          <w:rFonts w:ascii="Garamond" w:hAnsi="Garamond"/>
          <w:sz w:val="24"/>
          <w:szCs w:val="24"/>
        </w:rPr>
        <w:t>o</w:t>
      </w:r>
      <w:r w:rsidRPr="000F7C41">
        <w:rPr>
          <w:rFonts w:ascii="Garamond" w:hAnsi="Garamond"/>
          <w:sz w:val="24"/>
          <w:szCs w:val="24"/>
        </w:rPr>
        <w:t xml:space="preserve"> mesm</w:t>
      </w:r>
      <w:r>
        <w:rPr>
          <w:rFonts w:ascii="Garamond" w:hAnsi="Garamond"/>
          <w:sz w:val="24"/>
          <w:szCs w:val="24"/>
        </w:rPr>
        <w:t>o</w:t>
      </w:r>
      <w:r w:rsidRPr="000F7C41">
        <w:rPr>
          <w:rFonts w:ascii="Garamond" w:hAnsi="Garamond"/>
          <w:sz w:val="24"/>
          <w:szCs w:val="24"/>
        </w:rPr>
        <w:t>, passe a fazer parte do polo passivo da presente demanda, assegurando assim o que é de legítimo direito d</w:t>
      </w:r>
      <w:r>
        <w:rPr>
          <w:rFonts w:ascii="Garamond" w:hAnsi="Garamond"/>
          <w:sz w:val="24"/>
          <w:szCs w:val="24"/>
        </w:rPr>
        <w:t>a</w:t>
      </w:r>
      <w:r w:rsidRPr="000F7C41">
        <w:rPr>
          <w:rFonts w:ascii="Garamond" w:hAnsi="Garamond"/>
          <w:sz w:val="24"/>
          <w:szCs w:val="24"/>
        </w:rPr>
        <w:t xml:space="preserve"> Reclamante.</w:t>
      </w:r>
    </w:p>
    <w:p w14:paraId="3FF3B284" w14:textId="066BAC42" w:rsidR="00E81008" w:rsidRDefault="009C253F" w:rsidP="00E81008">
      <w:pPr>
        <w:shd w:val="clear" w:color="auto" w:fill="FFFFFF"/>
        <w:spacing w:before="240" w:after="300" w:line="360" w:lineRule="auto"/>
        <w:rPr>
          <w:rFonts w:ascii="Garamond" w:hAnsi="Garamond" w:cs="Tahoma"/>
          <w:b/>
          <w:spacing w:val="2"/>
          <w:sz w:val="24"/>
          <w:szCs w:val="24"/>
        </w:rPr>
      </w:pPr>
      <w:r>
        <w:rPr>
          <w:rFonts w:ascii="Garamond" w:hAnsi="Garamond" w:cs="Tahoma"/>
          <w:b/>
          <w:spacing w:val="2"/>
          <w:sz w:val="24"/>
          <w:szCs w:val="24"/>
        </w:rPr>
        <w:t xml:space="preserve">4. </w:t>
      </w:r>
      <w:r w:rsidR="00E81008">
        <w:rPr>
          <w:rFonts w:ascii="Garamond" w:hAnsi="Garamond" w:cs="Tahoma"/>
          <w:b/>
          <w:spacing w:val="2"/>
          <w:sz w:val="24"/>
          <w:szCs w:val="24"/>
        </w:rPr>
        <w:t>DA LIQUIDAÇÃO</w:t>
      </w:r>
    </w:p>
    <w:p w14:paraId="671D384E" w14:textId="19B3F883" w:rsidR="00E81008" w:rsidRDefault="00583A50" w:rsidP="00E81008">
      <w:pPr>
        <w:shd w:val="clear" w:color="auto" w:fill="FFFFFF"/>
        <w:spacing w:before="240" w:after="300" w:line="360" w:lineRule="auto"/>
        <w:rPr>
          <w:rFonts w:ascii="Garamond" w:hAnsi="Garamond" w:cs="Tahoma"/>
          <w:b/>
          <w:spacing w:val="2"/>
          <w:sz w:val="24"/>
          <w:szCs w:val="24"/>
        </w:rPr>
      </w:pPr>
      <w:r>
        <w:rPr>
          <w:rFonts w:ascii="Garamond" w:hAnsi="Garamond" w:cs="Tahoma"/>
          <w:b/>
          <w:spacing w:val="2"/>
          <w:sz w:val="24"/>
          <w:szCs w:val="24"/>
        </w:rPr>
        <w:t>Verbas Rescisórias acrescidas de 40% de insalubridade grau máximo</w:t>
      </w:r>
    </w:p>
    <w:p w14:paraId="143FF2B9" w14:textId="77777777" w:rsidR="00583A50" w:rsidRPr="009C253F" w:rsidRDefault="00583A50" w:rsidP="00583A50">
      <w:pPr>
        <w:pStyle w:val="Ttulo3"/>
        <w:spacing w:before="0" w:beforeAutospacing="0" w:after="150" w:afterAutospacing="0"/>
        <w:rPr>
          <w:rFonts w:ascii="Garamond" w:hAnsi="Garamond" w:cs="Arial"/>
          <w:b w:val="0"/>
          <w:bCs w:val="0"/>
          <w:sz w:val="24"/>
          <w:szCs w:val="24"/>
        </w:rPr>
      </w:pPr>
      <w:r w:rsidRPr="009C253F">
        <w:rPr>
          <w:rFonts w:ascii="Garamond" w:hAnsi="Garamond" w:cs="Arial"/>
          <w:b w:val="0"/>
          <w:bCs w:val="0"/>
          <w:sz w:val="24"/>
          <w:szCs w:val="24"/>
        </w:rPr>
        <w:t>Rescisão de contrato de trabalho</w:t>
      </w:r>
    </w:p>
    <w:tbl>
      <w:tblPr>
        <w:tblW w:w="4800" w:type="pct"/>
        <w:tblCellSpacing w:w="10" w:type="dxa"/>
        <w:tblCellMar>
          <w:left w:w="0" w:type="dxa"/>
          <w:right w:w="0" w:type="dxa"/>
        </w:tblCellMar>
        <w:tblLook w:val="04A0" w:firstRow="1" w:lastRow="0" w:firstColumn="1" w:lastColumn="0" w:noHBand="0" w:noVBand="1"/>
      </w:tblPr>
      <w:tblGrid>
        <w:gridCol w:w="4008"/>
        <w:gridCol w:w="4700"/>
      </w:tblGrid>
      <w:tr w:rsidR="009C253F" w:rsidRPr="009C253F" w14:paraId="05985660" w14:textId="77777777" w:rsidTr="00583A50">
        <w:trPr>
          <w:tblCellSpacing w:w="10" w:type="dxa"/>
        </w:trPr>
        <w:tc>
          <w:tcPr>
            <w:tcW w:w="2300" w:type="pct"/>
            <w:vAlign w:val="center"/>
            <w:hideMark/>
          </w:tcPr>
          <w:p w14:paraId="744F625E" w14:textId="77777777" w:rsidR="00583A50" w:rsidRPr="009C253F" w:rsidRDefault="00583A50">
            <w:pPr>
              <w:rPr>
                <w:rFonts w:ascii="Garamond" w:hAnsi="Garamond" w:cs="Arial"/>
                <w:sz w:val="24"/>
                <w:szCs w:val="24"/>
              </w:rPr>
            </w:pPr>
            <w:r w:rsidRPr="009C253F">
              <w:rPr>
                <w:rFonts w:ascii="Garamond" w:hAnsi="Garamond" w:cs="Arial"/>
                <w:sz w:val="24"/>
                <w:szCs w:val="24"/>
              </w:rPr>
              <w:t>     Admissão:</w:t>
            </w:r>
          </w:p>
        </w:tc>
        <w:tc>
          <w:tcPr>
            <w:tcW w:w="0" w:type="auto"/>
            <w:vAlign w:val="center"/>
            <w:hideMark/>
          </w:tcPr>
          <w:p w14:paraId="247DB513" w14:textId="77777777" w:rsidR="00583A50" w:rsidRPr="009C253F" w:rsidRDefault="00583A50">
            <w:pPr>
              <w:jc w:val="right"/>
              <w:rPr>
                <w:rFonts w:ascii="Garamond" w:hAnsi="Garamond" w:cs="Arial"/>
                <w:sz w:val="24"/>
                <w:szCs w:val="24"/>
              </w:rPr>
            </w:pPr>
            <w:r w:rsidRPr="009C253F">
              <w:rPr>
                <w:rFonts w:ascii="Garamond" w:hAnsi="Garamond" w:cs="Arial"/>
                <w:sz w:val="24"/>
                <w:szCs w:val="24"/>
              </w:rPr>
              <w:t>19-Junho-2007</w:t>
            </w:r>
          </w:p>
        </w:tc>
      </w:tr>
      <w:tr w:rsidR="009C253F" w:rsidRPr="009C253F" w14:paraId="4D531ED3" w14:textId="77777777" w:rsidTr="00583A50">
        <w:trPr>
          <w:tblCellSpacing w:w="10" w:type="dxa"/>
        </w:trPr>
        <w:tc>
          <w:tcPr>
            <w:tcW w:w="0" w:type="auto"/>
            <w:vAlign w:val="center"/>
            <w:hideMark/>
          </w:tcPr>
          <w:p w14:paraId="40364464" w14:textId="77777777" w:rsidR="00583A50" w:rsidRPr="009C253F" w:rsidRDefault="00583A50">
            <w:pPr>
              <w:jc w:val="left"/>
              <w:rPr>
                <w:rFonts w:ascii="Garamond" w:hAnsi="Garamond" w:cs="Arial"/>
                <w:sz w:val="24"/>
                <w:szCs w:val="24"/>
              </w:rPr>
            </w:pPr>
            <w:r w:rsidRPr="009C253F">
              <w:rPr>
                <w:rFonts w:ascii="Garamond" w:hAnsi="Garamond" w:cs="Arial"/>
                <w:sz w:val="24"/>
                <w:szCs w:val="24"/>
              </w:rPr>
              <w:t>     Afastamento:</w:t>
            </w:r>
          </w:p>
        </w:tc>
        <w:tc>
          <w:tcPr>
            <w:tcW w:w="0" w:type="auto"/>
            <w:vAlign w:val="center"/>
            <w:hideMark/>
          </w:tcPr>
          <w:p w14:paraId="7CEA8DE9" w14:textId="77777777" w:rsidR="00583A50" w:rsidRPr="009C253F" w:rsidRDefault="00583A50">
            <w:pPr>
              <w:jc w:val="right"/>
              <w:rPr>
                <w:rFonts w:ascii="Garamond" w:hAnsi="Garamond" w:cs="Arial"/>
                <w:sz w:val="24"/>
                <w:szCs w:val="24"/>
              </w:rPr>
            </w:pPr>
            <w:r w:rsidRPr="009C253F">
              <w:rPr>
                <w:rFonts w:ascii="Garamond" w:hAnsi="Garamond" w:cs="Arial"/>
                <w:sz w:val="24"/>
                <w:szCs w:val="24"/>
              </w:rPr>
              <w:t>01-Junho-2019</w:t>
            </w:r>
          </w:p>
        </w:tc>
      </w:tr>
      <w:tr w:rsidR="009C253F" w:rsidRPr="009C253F" w14:paraId="27B07941" w14:textId="77777777" w:rsidTr="00583A50">
        <w:trPr>
          <w:tblCellSpacing w:w="10" w:type="dxa"/>
        </w:trPr>
        <w:tc>
          <w:tcPr>
            <w:tcW w:w="0" w:type="auto"/>
            <w:vAlign w:val="center"/>
            <w:hideMark/>
          </w:tcPr>
          <w:p w14:paraId="08D2762C" w14:textId="77777777" w:rsidR="00583A50" w:rsidRPr="009C253F" w:rsidRDefault="00583A50">
            <w:pPr>
              <w:jc w:val="left"/>
              <w:rPr>
                <w:rFonts w:ascii="Garamond" w:hAnsi="Garamond" w:cs="Arial"/>
                <w:sz w:val="24"/>
                <w:szCs w:val="24"/>
              </w:rPr>
            </w:pPr>
            <w:r w:rsidRPr="009C253F">
              <w:rPr>
                <w:rFonts w:ascii="Garamond" w:hAnsi="Garamond" w:cs="Arial"/>
                <w:sz w:val="24"/>
                <w:szCs w:val="24"/>
              </w:rPr>
              <w:t>     Motivo do afastamento:</w:t>
            </w:r>
          </w:p>
        </w:tc>
        <w:tc>
          <w:tcPr>
            <w:tcW w:w="0" w:type="auto"/>
            <w:vAlign w:val="center"/>
            <w:hideMark/>
          </w:tcPr>
          <w:p w14:paraId="0D0C3095" w14:textId="77777777" w:rsidR="00583A50" w:rsidRPr="009C253F" w:rsidRDefault="00583A50">
            <w:pPr>
              <w:jc w:val="right"/>
              <w:rPr>
                <w:rFonts w:ascii="Garamond" w:hAnsi="Garamond" w:cs="Arial"/>
                <w:sz w:val="24"/>
                <w:szCs w:val="24"/>
              </w:rPr>
            </w:pPr>
            <w:r w:rsidRPr="009C253F">
              <w:rPr>
                <w:rFonts w:ascii="Garamond" w:hAnsi="Garamond" w:cs="Arial"/>
                <w:sz w:val="24"/>
                <w:szCs w:val="24"/>
              </w:rPr>
              <w:t>Dispensa sem justa causa</w:t>
            </w:r>
          </w:p>
        </w:tc>
      </w:tr>
      <w:tr w:rsidR="009C253F" w:rsidRPr="009C253F" w14:paraId="1B608E17" w14:textId="77777777" w:rsidTr="00583A50">
        <w:trPr>
          <w:tblCellSpacing w:w="10" w:type="dxa"/>
        </w:trPr>
        <w:tc>
          <w:tcPr>
            <w:tcW w:w="0" w:type="auto"/>
            <w:vAlign w:val="center"/>
            <w:hideMark/>
          </w:tcPr>
          <w:p w14:paraId="38288423" w14:textId="77777777" w:rsidR="00583A50" w:rsidRPr="009C253F" w:rsidRDefault="00583A50">
            <w:pPr>
              <w:jc w:val="left"/>
              <w:rPr>
                <w:rFonts w:ascii="Garamond" w:hAnsi="Garamond" w:cs="Arial"/>
                <w:sz w:val="24"/>
                <w:szCs w:val="24"/>
              </w:rPr>
            </w:pPr>
            <w:r w:rsidRPr="009C253F">
              <w:rPr>
                <w:rFonts w:ascii="Garamond" w:hAnsi="Garamond" w:cs="Arial"/>
                <w:sz w:val="24"/>
                <w:szCs w:val="24"/>
              </w:rPr>
              <w:t>     Salário base:</w:t>
            </w:r>
          </w:p>
        </w:tc>
        <w:tc>
          <w:tcPr>
            <w:tcW w:w="0" w:type="auto"/>
            <w:vAlign w:val="center"/>
            <w:hideMark/>
          </w:tcPr>
          <w:p w14:paraId="0561FE2C" w14:textId="77777777" w:rsidR="00583A50" w:rsidRPr="009C253F" w:rsidRDefault="00583A50">
            <w:pPr>
              <w:jc w:val="right"/>
              <w:rPr>
                <w:rFonts w:ascii="Garamond" w:hAnsi="Garamond" w:cs="Arial"/>
                <w:sz w:val="24"/>
                <w:szCs w:val="24"/>
              </w:rPr>
            </w:pPr>
            <w:r w:rsidRPr="009C253F">
              <w:rPr>
                <w:rFonts w:ascii="Garamond" w:hAnsi="Garamond" w:cs="Arial"/>
                <w:sz w:val="24"/>
                <w:szCs w:val="24"/>
              </w:rPr>
              <w:t>R$1.479,20</w:t>
            </w:r>
          </w:p>
        </w:tc>
      </w:tr>
      <w:tr w:rsidR="009C253F" w:rsidRPr="009C253F" w14:paraId="288C29C8" w14:textId="77777777" w:rsidTr="00583A50">
        <w:trPr>
          <w:tblCellSpacing w:w="10" w:type="dxa"/>
        </w:trPr>
        <w:tc>
          <w:tcPr>
            <w:tcW w:w="0" w:type="auto"/>
            <w:vAlign w:val="center"/>
            <w:hideMark/>
          </w:tcPr>
          <w:p w14:paraId="6237D35B" w14:textId="77777777" w:rsidR="00583A50" w:rsidRPr="009C253F" w:rsidRDefault="00583A50">
            <w:pPr>
              <w:jc w:val="left"/>
              <w:rPr>
                <w:rFonts w:ascii="Garamond" w:hAnsi="Garamond" w:cs="Arial"/>
                <w:sz w:val="24"/>
                <w:szCs w:val="24"/>
              </w:rPr>
            </w:pPr>
            <w:r w:rsidRPr="009C253F">
              <w:rPr>
                <w:rFonts w:ascii="Garamond" w:hAnsi="Garamond" w:cs="Arial"/>
                <w:sz w:val="24"/>
                <w:szCs w:val="24"/>
              </w:rPr>
              <w:t>     Aviso prévio:</w:t>
            </w:r>
          </w:p>
        </w:tc>
        <w:tc>
          <w:tcPr>
            <w:tcW w:w="0" w:type="auto"/>
            <w:vAlign w:val="center"/>
            <w:hideMark/>
          </w:tcPr>
          <w:p w14:paraId="12B44372" w14:textId="77777777" w:rsidR="00583A50" w:rsidRPr="009C253F" w:rsidRDefault="00583A50">
            <w:pPr>
              <w:jc w:val="right"/>
              <w:rPr>
                <w:rFonts w:ascii="Garamond" w:hAnsi="Garamond" w:cs="Arial"/>
                <w:sz w:val="24"/>
                <w:szCs w:val="24"/>
              </w:rPr>
            </w:pPr>
            <w:r w:rsidRPr="009C253F">
              <w:rPr>
                <w:rFonts w:ascii="Garamond" w:hAnsi="Garamond" w:cs="Arial"/>
                <w:sz w:val="24"/>
                <w:szCs w:val="24"/>
              </w:rPr>
              <w:t>indenizado</w:t>
            </w:r>
          </w:p>
        </w:tc>
      </w:tr>
      <w:tr w:rsidR="009C253F" w:rsidRPr="009C253F" w14:paraId="461955D2" w14:textId="77777777" w:rsidTr="00583A50">
        <w:trPr>
          <w:tblCellSpacing w:w="10" w:type="dxa"/>
        </w:trPr>
        <w:tc>
          <w:tcPr>
            <w:tcW w:w="0" w:type="auto"/>
            <w:vAlign w:val="center"/>
            <w:hideMark/>
          </w:tcPr>
          <w:p w14:paraId="242BAE6E" w14:textId="77777777" w:rsidR="00583A50" w:rsidRPr="009C253F" w:rsidRDefault="00583A50">
            <w:pPr>
              <w:jc w:val="left"/>
              <w:rPr>
                <w:rFonts w:ascii="Garamond" w:hAnsi="Garamond" w:cs="Arial"/>
                <w:sz w:val="24"/>
                <w:szCs w:val="24"/>
              </w:rPr>
            </w:pPr>
            <w:r w:rsidRPr="009C253F">
              <w:rPr>
                <w:rFonts w:ascii="Garamond" w:hAnsi="Garamond" w:cs="Arial"/>
                <w:sz w:val="24"/>
                <w:szCs w:val="24"/>
              </w:rPr>
              <w:t>     Férias vencidas:</w:t>
            </w:r>
          </w:p>
        </w:tc>
        <w:tc>
          <w:tcPr>
            <w:tcW w:w="0" w:type="auto"/>
            <w:vAlign w:val="center"/>
            <w:hideMark/>
          </w:tcPr>
          <w:p w14:paraId="3ACF8475" w14:textId="77777777" w:rsidR="00583A50" w:rsidRPr="009C253F" w:rsidRDefault="00583A50">
            <w:pPr>
              <w:jc w:val="right"/>
              <w:rPr>
                <w:rFonts w:ascii="Garamond" w:hAnsi="Garamond" w:cs="Arial"/>
                <w:sz w:val="24"/>
                <w:szCs w:val="24"/>
              </w:rPr>
            </w:pPr>
            <w:r w:rsidRPr="009C253F">
              <w:rPr>
                <w:rFonts w:ascii="Garamond" w:hAnsi="Garamond" w:cs="Arial"/>
                <w:sz w:val="24"/>
                <w:szCs w:val="24"/>
              </w:rPr>
              <w:t>não</w:t>
            </w:r>
          </w:p>
        </w:tc>
      </w:tr>
      <w:tr w:rsidR="009C253F" w:rsidRPr="009C253F" w14:paraId="339279E7" w14:textId="77777777" w:rsidTr="00583A50">
        <w:trPr>
          <w:tblCellSpacing w:w="10" w:type="dxa"/>
        </w:trPr>
        <w:tc>
          <w:tcPr>
            <w:tcW w:w="0" w:type="auto"/>
            <w:vAlign w:val="center"/>
            <w:hideMark/>
          </w:tcPr>
          <w:p w14:paraId="54FE208B" w14:textId="77777777" w:rsidR="00583A50" w:rsidRPr="009C253F" w:rsidRDefault="00583A50">
            <w:pPr>
              <w:jc w:val="left"/>
              <w:rPr>
                <w:rFonts w:ascii="Garamond" w:hAnsi="Garamond" w:cs="Arial"/>
                <w:sz w:val="24"/>
                <w:szCs w:val="24"/>
              </w:rPr>
            </w:pPr>
            <w:r w:rsidRPr="009C253F">
              <w:rPr>
                <w:rFonts w:ascii="Garamond" w:hAnsi="Garamond" w:cs="Arial"/>
                <w:sz w:val="24"/>
                <w:szCs w:val="24"/>
              </w:rPr>
              <w:t>     </w:t>
            </w:r>
          </w:p>
        </w:tc>
        <w:tc>
          <w:tcPr>
            <w:tcW w:w="0" w:type="auto"/>
            <w:vAlign w:val="center"/>
            <w:hideMark/>
          </w:tcPr>
          <w:p w14:paraId="34336ABC" w14:textId="77777777" w:rsidR="00583A50" w:rsidRPr="009C253F" w:rsidRDefault="00583A50">
            <w:pPr>
              <w:rPr>
                <w:rFonts w:ascii="Garamond" w:hAnsi="Garamond"/>
                <w:sz w:val="24"/>
                <w:szCs w:val="24"/>
              </w:rPr>
            </w:pPr>
          </w:p>
        </w:tc>
      </w:tr>
      <w:tr w:rsidR="00583A50" w:rsidRPr="009C253F" w14:paraId="389AB5C2" w14:textId="77777777" w:rsidTr="00583A50">
        <w:trPr>
          <w:tblCellSpacing w:w="10" w:type="dxa"/>
        </w:trPr>
        <w:tc>
          <w:tcPr>
            <w:tcW w:w="0" w:type="auto"/>
            <w:vAlign w:val="center"/>
            <w:hideMark/>
          </w:tcPr>
          <w:p w14:paraId="155B50F6" w14:textId="77777777" w:rsidR="00583A50" w:rsidRPr="009C253F" w:rsidRDefault="00583A50">
            <w:pPr>
              <w:rPr>
                <w:rFonts w:ascii="Garamond" w:hAnsi="Garamond" w:cs="Arial"/>
                <w:sz w:val="24"/>
                <w:szCs w:val="24"/>
              </w:rPr>
            </w:pPr>
            <w:r w:rsidRPr="009C253F">
              <w:rPr>
                <w:rFonts w:ascii="Garamond" w:hAnsi="Garamond" w:cs="Arial"/>
                <w:sz w:val="24"/>
                <w:szCs w:val="24"/>
              </w:rPr>
              <w:t>     </w:t>
            </w:r>
            <w:r w:rsidRPr="009C253F">
              <w:rPr>
                <w:rFonts w:ascii="Garamond" w:hAnsi="Garamond" w:cs="Arial"/>
                <w:b/>
                <w:bCs/>
                <w:sz w:val="24"/>
                <w:szCs w:val="24"/>
              </w:rPr>
              <w:t>Valor a ser pago:</w:t>
            </w:r>
          </w:p>
        </w:tc>
        <w:tc>
          <w:tcPr>
            <w:tcW w:w="0" w:type="auto"/>
            <w:vAlign w:val="center"/>
            <w:hideMark/>
          </w:tcPr>
          <w:p w14:paraId="6B3DB020" w14:textId="77777777" w:rsidR="00583A50" w:rsidRPr="009C253F" w:rsidRDefault="00583A50">
            <w:pPr>
              <w:jc w:val="right"/>
              <w:rPr>
                <w:rFonts w:ascii="Garamond" w:hAnsi="Garamond" w:cs="Arial"/>
                <w:sz w:val="24"/>
                <w:szCs w:val="24"/>
              </w:rPr>
            </w:pPr>
            <w:r w:rsidRPr="009C253F">
              <w:rPr>
                <w:rFonts w:ascii="Garamond" w:hAnsi="Garamond" w:cs="Arial"/>
                <w:b/>
                <w:bCs/>
                <w:sz w:val="24"/>
                <w:szCs w:val="24"/>
              </w:rPr>
              <w:t>R$5.891,82</w:t>
            </w:r>
          </w:p>
        </w:tc>
      </w:tr>
    </w:tbl>
    <w:p w14:paraId="223BB051" w14:textId="77777777" w:rsidR="00583A50" w:rsidRPr="009C253F" w:rsidRDefault="00583A50" w:rsidP="00583A50">
      <w:pPr>
        <w:rPr>
          <w:rFonts w:ascii="Garamond" w:hAnsi="Garamond"/>
          <w:vanish/>
          <w:sz w:val="24"/>
          <w:szCs w:val="24"/>
        </w:rPr>
      </w:pPr>
    </w:p>
    <w:tbl>
      <w:tblPr>
        <w:tblW w:w="4800" w:type="pct"/>
        <w:tblCellSpacing w:w="30" w:type="dxa"/>
        <w:tblCellMar>
          <w:left w:w="0" w:type="dxa"/>
          <w:right w:w="0" w:type="dxa"/>
        </w:tblCellMar>
        <w:tblLook w:val="04A0" w:firstRow="1" w:lastRow="0" w:firstColumn="1" w:lastColumn="0" w:noHBand="0" w:noVBand="1"/>
      </w:tblPr>
      <w:tblGrid>
        <w:gridCol w:w="944"/>
        <w:gridCol w:w="7764"/>
      </w:tblGrid>
      <w:tr w:rsidR="009C253F" w:rsidRPr="009C253F" w14:paraId="4A6E6E4B" w14:textId="77777777" w:rsidTr="00583A50">
        <w:trPr>
          <w:tblCellSpacing w:w="30" w:type="dxa"/>
        </w:trPr>
        <w:tc>
          <w:tcPr>
            <w:tcW w:w="0" w:type="auto"/>
            <w:hideMark/>
          </w:tcPr>
          <w:p w14:paraId="66E7C8EC" w14:textId="77777777" w:rsidR="00583A50" w:rsidRPr="009C253F" w:rsidRDefault="00583A50">
            <w:pPr>
              <w:rPr>
                <w:rFonts w:ascii="Garamond" w:hAnsi="Garamond" w:cs="Arial"/>
                <w:sz w:val="24"/>
                <w:szCs w:val="24"/>
              </w:rPr>
            </w:pPr>
            <w:r w:rsidRPr="009C253F">
              <w:rPr>
                <w:rFonts w:ascii="Garamond" w:hAnsi="Garamond" w:cs="Arial"/>
                <w:sz w:val="24"/>
                <w:szCs w:val="24"/>
              </w:rPr>
              <w:lastRenderedPageBreak/>
              <w:t>     Obs.: </w:t>
            </w:r>
          </w:p>
        </w:tc>
        <w:tc>
          <w:tcPr>
            <w:tcW w:w="0" w:type="auto"/>
            <w:vAlign w:val="center"/>
            <w:hideMark/>
          </w:tcPr>
          <w:p w14:paraId="6513FA19" w14:textId="77777777" w:rsidR="00583A50" w:rsidRPr="009C253F" w:rsidRDefault="00583A50">
            <w:pPr>
              <w:rPr>
                <w:rFonts w:ascii="Garamond" w:hAnsi="Garamond" w:cs="Arial"/>
                <w:sz w:val="24"/>
                <w:szCs w:val="24"/>
              </w:rPr>
            </w:pPr>
            <w:r w:rsidRPr="009C253F">
              <w:rPr>
                <w:rFonts w:ascii="Garamond" w:hAnsi="Garamond" w:cs="Arial"/>
                <w:sz w:val="24"/>
                <w:szCs w:val="24"/>
              </w:rPr>
              <w:t>(1) Além do valor da rescisão, o empregado tem direito à multa de 40% sobre o valor do fundo de garantia.</w:t>
            </w:r>
          </w:p>
        </w:tc>
      </w:tr>
    </w:tbl>
    <w:p w14:paraId="098A0B97" w14:textId="77777777" w:rsidR="00583A50" w:rsidRPr="009C253F" w:rsidRDefault="00583A50" w:rsidP="00583A50">
      <w:pPr>
        <w:pStyle w:val="Ttulo3"/>
        <w:spacing w:before="0" w:beforeAutospacing="0" w:after="150" w:afterAutospacing="0"/>
        <w:rPr>
          <w:rFonts w:ascii="Garamond" w:hAnsi="Garamond" w:cs="Arial"/>
          <w:b w:val="0"/>
          <w:bCs w:val="0"/>
          <w:sz w:val="24"/>
          <w:szCs w:val="24"/>
        </w:rPr>
      </w:pPr>
      <w:r w:rsidRPr="009C253F">
        <w:rPr>
          <w:rFonts w:ascii="Garamond" w:hAnsi="Garamond" w:cs="Arial"/>
          <w:b w:val="0"/>
          <w:bCs w:val="0"/>
          <w:sz w:val="24"/>
          <w:szCs w:val="24"/>
        </w:rPr>
        <w:t>Memória de Cálculo</w:t>
      </w:r>
    </w:p>
    <w:p w14:paraId="0FEB5941" w14:textId="77777777" w:rsidR="00583A50" w:rsidRPr="009C253F" w:rsidRDefault="00583A50" w:rsidP="00583A50">
      <w:pPr>
        <w:rPr>
          <w:rFonts w:ascii="Garamond" w:hAnsi="Garamond"/>
          <w:sz w:val="24"/>
          <w:szCs w:val="24"/>
        </w:rPr>
      </w:pPr>
      <w:r w:rsidRPr="009C253F">
        <w:rPr>
          <w:rFonts w:ascii="Garamond" w:hAnsi="Garamond" w:cs="Arial"/>
          <w:sz w:val="24"/>
          <w:szCs w:val="24"/>
        </w:rPr>
        <w:br/>
      </w:r>
    </w:p>
    <w:p w14:paraId="52CBCB55" w14:textId="77777777" w:rsidR="00583A50" w:rsidRPr="009C253F" w:rsidRDefault="00583A50" w:rsidP="00583A50">
      <w:pPr>
        <w:pStyle w:val="Ttulo3"/>
        <w:spacing w:before="0" w:beforeAutospacing="0" w:after="150" w:afterAutospacing="0"/>
        <w:rPr>
          <w:rFonts w:ascii="Garamond" w:hAnsi="Garamond" w:cs="Arial"/>
          <w:b w:val="0"/>
          <w:bCs w:val="0"/>
          <w:sz w:val="24"/>
          <w:szCs w:val="24"/>
        </w:rPr>
      </w:pPr>
      <w:r w:rsidRPr="009C253F">
        <w:rPr>
          <w:rFonts w:ascii="Garamond" w:hAnsi="Garamond" w:cs="Arial"/>
          <w:b w:val="0"/>
          <w:bCs w:val="0"/>
          <w:sz w:val="24"/>
          <w:szCs w:val="24"/>
        </w:rPr>
        <w:t>Salários</w:t>
      </w:r>
    </w:p>
    <w:p w14:paraId="6F4468F9" w14:textId="77777777" w:rsidR="00583A50" w:rsidRPr="009C253F" w:rsidRDefault="00583A50" w:rsidP="00583A50">
      <w:pPr>
        <w:pStyle w:val="NormalWeb"/>
        <w:spacing w:before="0" w:after="0"/>
        <w:ind w:left="300"/>
        <w:rPr>
          <w:rFonts w:ascii="Garamond" w:eastAsia="Calibri" w:hAnsi="Garamond" w:cs="Arial"/>
        </w:rPr>
      </w:pPr>
      <w:r w:rsidRPr="009C253F">
        <w:rPr>
          <w:rFonts w:ascii="Garamond" w:hAnsi="Garamond" w:cs="Arial"/>
        </w:rPr>
        <w:t>Saldo de salário (1/30):  R$49,31    [INSS: R$3,94]Aviso prévio (66 dias, de acordo com a Lei 12.506/2011):  R$3.254,24    [INSS: R$357,97]</w:t>
      </w:r>
      <w:r w:rsidRPr="009C253F">
        <w:rPr>
          <w:rFonts w:ascii="Garamond" w:hAnsi="Garamond" w:cs="Arial"/>
        </w:rPr>
        <w:br/>
        <w:t>Data do término do aviso prévio (para efeito de cálculo): 06-Agosto-2019</w:t>
      </w:r>
      <w:r w:rsidRPr="009C253F">
        <w:rPr>
          <w:rFonts w:ascii="Garamond" w:hAnsi="Garamond" w:cs="Arial"/>
        </w:rPr>
        <w:br/>
      </w:r>
      <w:r w:rsidRPr="009C253F">
        <w:rPr>
          <w:rFonts w:ascii="Garamond" w:hAnsi="Garamond" w:cs="Arial"/>
        </w:rPr>
        <w:br/>
        <w:t>Total de salários:  R$3.303,55</w:t>
      </w:r>
      <w:r w:rsidRPr="009C253F">
        <w:rPr>
          <w:rFonts w:ascii="Garamond" w:hAnsi="Garamond" w:cs="Arial"/>
        </w:rPr>
        <w:br/>
      </w:r>
      <w:r w:rsidRPr="009C253F">
        <w:rPr>
          <w:rFonts w:ascii="Garamond" w:hAnsi="Garamond" w:cs="Arial"/>
        </w:rPr>
        <w:br/>
        <w:t>Parcela do INSS do empregado sobre salários:  R$361,91</w:t>
      </w:r>
      <w:r w:rsidRPr="009C253F">
        <w:rPr>
          <w:rFonts w:ascii="Garamond" w:hAnsi="Garamond" w:cs="Arial"/>
        </w:rPr>
        <w:br/>
        <w:t>IRPF sobre salários (base = R$49,31 - R$3,94 = R$45,36):  R$0,00</w:t>
      </w:r>
      <w:r w:rsidRPr="009C253F">
        <w:rPr>
          <w:rFonts w:ascii="Garamond" w:hAnsi="Garamond" w:cs="Arial"/>
        </w:rPr>
        <w:br/>
        <w:t>Total de descontos sobre salários:  R$361,91</w:t>
      </w:r>
      <w:r w:rsidRPr="009C253F">
        <w:rPr>
          <w:rFonts w:ascii="Garamond" w:hAnsi="Garamond" w:cs="Arial"/>
        </w:rPr>
        <w:br/>
      </w:r>
    </w:p>
    <w:p w14:paraId="2E7C0448" w14:textId="77777777" w:rsidR="00583A50" w:rsidRPr="009C253F" w:rsidRDefault="00583A50" w:rsidP="00583A50">
      <w:pPr>
        <w:pStyle w:val="Ttulo3"/>
        <w:spacing w:before="0" w:beforeAutospacing="0" w:after="150" w:afterAutospacing="0"/>
        <w:rPr>
          <w:rFonts w:ascii="Garamond" w:hAnsi="Garamond" w:cs="Arial"/>
          <w:b w:val="0"/>
          <w:bCs w:val="0"/>
          <w:sz w:val="24"/>
          <w:szCs w:val="24"/>
        </w:rPr>
      </w:pPr>
      <w:r w:rsidRPr="009C253F">
        <w:rPr>
          <w:rFonts w:ascii="Garamond" w:hAnsi="Garamond" w:cs="Arial"/>
          <w:b w:val="0"/>
          <w:bCs w:val="0"/>
          <w:sz w:val="24"/>
          <w:szCs w:val="24"/>
        </w:rPr>
        <w:t>Décimo terceiro</w:t>
      </w:r>
    </w:p>
    <w:p w14:paraId="66BD0051" w14:textId="77777777" w:rsidR="00583A50" w:rsidRPr="009C253F" w:rsidRDefault="00583A50" w:rsidP="00583A50">
      <w:pPr>
        <w:pStyle w:val="NormalWeb"/>
        <w:spacing w:before="0" w:after="0"/>
        <w:ind w:left="300"/>
        <w:rPr>
          <w:rFonts w:ascii="Garamond" w:eastAsia="Calibri" w:hAnsi="Garamond" w:cs="Arial"/>
        </w:rPr>
      </w:pPr>
      <w:r w:rsidRPr="009C253F">
        <w:rPr>
          <w:rFonts w:ascii="Garamond" w:hAnsi="Garamond" w:cs="Arial"/>
        </w:rPr>
        <w:t>Décimo terceiro proporcional (5/12):  R$616,33   [INSS: R$49,31]</w:t>
      </w:r>
      <w:r w:rsidRPr="009C253F">
        <w:rPr>
          <w:rFonts w:ascii="Garamond" w:hAnsi="Garamond" w:cs="Arial"/>
        </w:rPr>
        <w:br/>
        <w:t>Décimo terceiro indenizado (2/12):  R$246,53</w:t>
      </w:r>
      <w:r w:rsidRPr="009C253F">
        <w:rPr>
          <w:rStyle w:val="apple-converted-space"/>
          <w:rFonts w:ascii="Garamond" w:hAnsi="Garamond" w:cs="Arial"/>
        </w:rPr>
        <w:t> </w:t>
      </w:r>
      <w:r w:rsidRPr="009C253F">
        <w:rPr>
          <w:rFonts w:ascii="Garamond" w:hAnsi="Garamond" w:cs="Arial"/>
        </w:rPr>
        <w:br/>
      </w:r>
      <w:r w:rsidRPr="009C253F">
        <w:rPr>
          <w:rFonts w:ascii="Garamond" w:hAnsi="Garamond" w:cs="Arial"/>
        </w:rPr>
        <w:br/>
        <w:t>Total de décimo terceiro:  R$862,87</w:t>
      </w:r>
      <w:r w:rsidRPr="009C253F">
        <w:rPr>
          <w:rFonts w:ascii="Garamond" w:hAnsi="Garamond" w:cs="Arial"/>
        </w:rPr>
        <w:br/>
      </w:r>
      <w:r w:rsidRPr="009C253F">
        <w:rPr>
          <w:rFonts w:ascii="Garamond" w:hAnsi="Garamond" w:cs="Arial"/>
        </w:rPr>
        <w:br/>
        <w:t>Parcela do INSS do empregado sobre décimo terceiro:  R$49,31</w:t>
      </w:r>
      <w:r w:rsidRPr="009C253F">
        <w:rPr>
          <w:rFonts w:ascii="Garamond" w:hAnsi="Garamond" w:cs="Arial"/>
        </w:rPr>
        <w:br/>
        <w:t>IRPF sobre décimo terceiro (base = R$616,33 - R$49,31 = R$567,03):  R$0,00</w:t>
      </w:r>
      <w:r w:rsidRPr="009C253F">
        <w:rPr>
          <w:rFonts w:ascii="Garamond" w:hAnsi="Garamond" w:cs="Arial"/>
        </w:rPr>
        <w:br/>
        <w:t>Total de descontos sobre décimo terceiro:  R$49,31</w:t>
      </w:r>
      <w:r w:rsidRPr="009C253F">
        <w:rPr>
          <w:rFonts w:ascii="Garamond" w:hAnsi="Garamond" w:cs="Arial"/>
        </w:rPr>
        <w:br/>
      </w:r>
    </w:p>
    <w:p w14:paraId="7BC20C2C" w14:textId="77777777" w:rsidR="00583A50" w:rsidRPr="009C253F" w:rsidRDefault="00583A50" w:rsidP="00583A50">
      <w:pPr>
        <w:pStyle w:val="Ttulo3"/>
        <w:spacing w:before="0" w:beforeAutospacing="0" w:after="150" w:afterAutospacing="0"/>
        <w:rPr>
          <w:rFonts w:ascii="Garamond" w:hAnsi="Garamond" w:cs="Arial"/>
          <w:b w:val="0"/>
          <w:bCs w:val="0"/>
          <w:sz w:val="24"/>
          <w:szCs w:val="24"/>
        </w:rPr>
      </w:pPr>
      <w:r w:rsidRPr="009C253F">
        <w:rPr>
          <w:rFonts w:ascii="Garamond" w:hAnsi="Garamond" w:cs="Arial"/>
          <w:b w:val="0"/>
          <w:bCs w:val="0"/>
          <w:sz w:val="24"/>
          <w:szCs w:val="24"/>
        </w:rPr>
        <w:t>Férias</w:t>
      </w:r>
    </w:p>
    <w:p w14:paraId="5E59F1A3" w14:textId="77777777" w:rsidR="00583A50" w:rsidRPr="009C253F" w:rsidRDefault="00583A50" w:rsidP="00583A50">
      <w:pPr>
        <w:pStyle w:val="NormalWeb"/>
        <w:spacing w:before="0" w:after="0"/>
        <w:ind w:left="300"/>
        <w:rPr>
          <w:rFonts w:ascii="Garamond" w:eastAsia="Calibri" w:hAnsi="Garamond" w:cs="Arial"/>
        </w:rPr>
      </w:pPr>
      <w:r w:rsidRPr="009C253F">
        <w:rPr>
          <w:rFonts w:ascii="Garamond" w:hAnsi="Garamond" w:cs="Arial"/>
        </w:rPr>
        <w:t>Férias proporcionais (11/12):  R$1.355,93  </w:t>
      </w:r>
      <w:r w:rsidRPr="009C253F">
        <w:rPr>
          <w:rFonts w:ascii="Garamond" w:hAnsi="Garamond" w:cs="Arial"/>
        </w:rPr>
        <w:br/>
        <w:t>1/3 sobre férias proporcionais:  R$451,98  </w:t>
      </w:r>
      <w:r w:rsidRPr="009C253F">
        <w:rPr>
          <w:rFonts w:ascii="Garamond" w:hAnsi="Garamond" w:cs="Arial"/>
        </w:rPr>
        <w:br/>
        <w:t>Férias indenizadas (2/12):  R$246,53  </w:t>
      </w:r>
      <w:r w:rsidRPr="009C253F">
        <w:rPr>
          <w:rFonts w:ascii="Garamond" w:hAnsi="Garamond" w:cs="Arial"/>
        </w:rPr>
        <w:br/>
        <w:t>1/3 sobre férias indenizadas:  R$82,18  </w:t>
      </w:r>
      <w:r w:rsidRPr="009C253F">
        <w:rPr>
          <w:rFonts w:ascii="Garamond" w:hAnsi="Garamond" w:cs="Arial"/>
        </w:rPr>
        <w:br/>
      </w:r>
      <w:r w:rsidRPr="009C253F">
        <w:rPr>
          <w:rFonts w:ascii="Garamond" w:hAnsi="Garamond" w:cs="Arial"/>
        </w:rPr>
        <w:br/>
        <w:t>Total de férias:  R$2.136,62</w:t>
      </w:r>
      <w:r w:rsidRPr="009C253F">
        <w:rPr>
          <w:rFonts w:ascii="Garamond" w:hAnsi="Garamond" w:cs="Arial"/>
        </w:rPr>
        <w:br/>
      </w:r>
      <w:r w:rsidRPr="009C253F">
        <w:rPr>
          <w:rFonts w:ascii="Garamond" w:hAnsi="Garamond" w:cs="Arial"/>
        </w:rPr>
        <w:br/>
        <w:t>Parcela do INSS do empregado sobre férias:  R$0,00</w:t>
      </w:r>
      <w:r w:rsidRPr="009C253F">
        <w:rPr>
          <w:rFonts w:ascii="Garamond" w:hAnsi="Garamond" w:cs="Arial"/>
        </w:rPr>
        <w:br/>
        <w:t>IRPF sobre férias (base = R$0,00):  R$0,00</w:t>
      </w:r>
      <w:r w:rsidRPr="009C253F">
        <w:rPr>
          <w:rFonts w:ascii="Garamond" w:hAnsi="Garamond" w:cs="Arial"/>
        </w:rPr>
        <w:br/>
      </w:r>
      <w:r w:rsidRPr="009C253F">
        <w:rPr>
          <w:rFonts w:ascii="Garamond" w:hAnsi="Garamond" w:cs="Arial"/>
        </w:rPr>
        <w:br/>
        <w:t>Total de descontos sobre férias:  R$0,00</w:t>
      </w:r>
    </w:p>
    <w:p w14:paraId="6E19DF75" w14:textId="10D2B846" w:rsidR="005A6DD6" w:rsidRPr="009C253F" w:rsidRDefault="004A39ED" w:rsidP="00E81008">
      <w:pPr>
        <w:shd w:val="clear" w:color="auto" w:fill="FFFFFF"/>
        <w:spacing w:before="240" w:after="300" w:line="360" w:lineRule="auto"/>
        <w:rPr>
          <w:rFonts w:ascii="Garamond" w:hAnsi="Garamond" w:cs="Tahoma"/>
          <w:b/>
          <w:spacing w:val="2"/>
          <w:sz w:val="24"/>
          <w:szCs w:val="24"/>
        </w:rPr>
      </w:pPr>
      <w:r w:rsidRPr="009C253F">
        <w:rPr>
          <w:rFonts w:ascii="Garamond" w:hAnsi="Garamond" w:cs="Tahoma"/>
          <w:b/>
          <w:spacing w:val="2"/>
          <w:sz w:val="24"/>
          <w:szCs w:val="24"/>
        </w:rPr>
        <w:t>Férias pagas a destempo</w:t>
      </w:r>
      <w:r w:rsidR="005A6DD6" w:rsidRPr="009C253F">
        <w:rPr>
          <w:rFonts w:ascii="Garamond" w:hAnsi="Garamond" w:cs="Tahoma"/>
          <w:b/>
          <w:spacing w:val="2"/>
          <w:sz w:val="24"/>
          <w:szCs w:val="24"/>
        </w:rPr>
        <w:t xml:space="preserve"> + 1/3 </w:t>
      </w:r>
    </w:p>
    <w:p w14:paraId="71425636" w14:textId="20D3AD7E" w:rsidR="005A6DD6" w:rsidRPr="009C253F" w:rsidRDefault="005A6DD6" w:rsidP="00E81008">
      <w:pPr>
        <w:shd w:val="clear" w:color="auto" w:fill="FFFFFF"/>
        <w:spacing w:before="240" w:after="300" w:line="360" w:lineRule="auto"/>
        <w:rPr>
          <w:rFonts w:ascii="Garamond" w:hAnsi="Garamond" w:cs="Tahoma"/>
          <w:spacing w:val="2"/>
          <w:sz w:val="24"/>
          <w:szCs w:val="24"/>
        </w:rPr>
      </w:pPr>
      <w:r w:rsidRPr="009C253F">
        <w:rPr>
          <w:rFonts w:ascii="Garamond" w:hAnsi="Garamond" w:cs="Tahoma"/>
          <w:spacing w:val="2"/>
          <w:sz w:val="24"/>
          <w:szCs w:val="24"/>
        </w:rPr>
        <w:t>R$ 1.972,20</w:t>
      </w:r>
    </w:p>
    <w:p w14:paraId="18F241D1" w14:textId="68333DB2" w:rsidR="005A6DD6" w:rsidRPr="009C253F" w:rsidRDefault="005A6DD6" w:rsidP="00E81008">
      <w:pPr>
        <w:shd w:val="clear" w:color="auto" w:fill="FFFFFF"/>
        <w:spacing w:before="240" w:after="300" w:line="360" w:lineRule="auto"/>
        <w:rPr>
          <w:rFonts w:ascii="Garamond" w:hAnsi="Garamond" w:cs="Tahoma"/>
          <w:spacing w:val="2"/>
          <w:sz w:val="24"/>
          <w:szCs w:val="24"/>
        </w:rPr>
      </w:pPr>
      <w:r w:rsidRPr="009C253F">
        <w:rPr>
          <w:rFonts w:ascii="Garamond" w:hAnsi="Garamond" w:cs="Tahoma"/>
          <w:spacing w:val="2"/>
          <w:sz w:val="24"/>
          <w:szCs w:val="24"/>
        </w:rPr>
        <w:t>+ diferenças da insalubridade das quantias pagas anteriormente.</w:t>
      </w:r>
    </w:p>
    <w:p w14:paraId="49735290" w14:textId="733FFB5D" w:rsidR="005A6DD6" w:rsidRPr="009C253F" w:rsidRDefault="005A6DD6" w:rsidP="00E81008">
      <w:pPr>
        <w:shd w:val="clear" w:color="auto" w:fill="FFFFFF"/>
        <w:spacing w:before="240" w:after="300" w:line="360" w:lineRule="auto"/>
        <w:rPr>
          <w:rFonts w:ascii="Garamond" w:hAnsi="Garamond" w:cs="Tahoma"/>
          <w:b/>
          <w:spacing w:val="2"/>
          <w:sz w:val="24"/>
          <w:szCs w:val="24"/>
        </w:rPr>
      </w:pPr>
      <w:r w:rsidRPr="009C253F">
        <w:rPr>
          <w:rFonts w:ascii="Garamond" w:hAnsi="Garamond" w:cs="Tahoma"/>
          <w:b/>
          <w:spacing w:val="2"/>
          <w:sz w:val="24"/>
          <w:szCs w:val="24"/>
        </w:rPr>
        <w:lastRenderedPageBreak/>
        <w:t>Dano Moral</w:t>
      </w:r>
    </w:p>
    <w:p w14:paraId="7EF40A67" w14:textId="711AAC00" w:rsidR="005A6DD6" w:rsidRPr="009C253F" w:rsidRDefault="005A6DD6" w:rsidP="00E81008">
      <w:pPr>
        <w:shd w:val="clear" w:color="auto" w:fill="FFFFFF"/>
        <w:spacing w:before="240" w:after="300" w:line="360" w:lineRule="auto"/>
        <w:rPr>
          <w:rFonts w:ascii="Garamond" w:hAnsi="Garamond" w:cs="Tahoma"/>
          <w:b/>
          <w:spacing w:val="2"/>
          <w:sz w:val="24"/>
          <w:szCs w:val="24"/>
        </w:rPr>
      </w:pPr>
      <w:r w:rsidRPr="009C253F">
        <w:rPr>
          <w:rFonts w:ascii="Garamond" w:hAnsi="Garamond" w:cs="Tahoma"/>
          <w:b/>
          <w:spacing w:val="2"/>
          <w:sz w:val="24"/>
          <w:szCs w:val="24"/>
        </w:rPr>
        <w:t xml:space="preserve">R$ 5.000,00 </w:t>
      </w:r>
    </w:p>
    <w:p w14:paraId="27457336" w14:textId="39E1CAE6" w:rsidR="005A6DD6" w:rsidRPr="009C253F" w:rsidRDefault="005A6DD6" w:rsidP="00E81008">
      <w:pPr>
        <w:shd w:val="clear" w:color="auto" w:fill="FFFFFF"/>
        <w:spacing w:before="240" w:after="300" w:line="360" w:lineRule="auto"/>
        <w:rPr>
          <w:rFonts w:ascii="Garamond" w:hAnsi="Garamond" w:cs="Tahoma"/>
          <w:b/>
          <w:spacing w:val="2"/>
          <w:sz w:val="24"/>
          <w:szCs w:val="24"/>
        </w:rPr>
      </w:pPr>
      <w:r w:rsidRPr="009C253F">
        <w:rPr>
          <w:rFonts w:ascii="Garamond" w:hAnsi="Garamond" w:cs="Tahoma"/>
          <w:b/>
          <w:spacing w:val="2"/>
          <w:sz w:val="24"/>
          <w:szCs w:val="24"/>
        </w:rPr>
        <w:t xml:space="preserve">FGTS </w:t>
      </w:r>
      <w:r w:rsidR="00BE1019" w:rsidRPr="009C253F">
        <w:rPr>
          <w:rFonts w:ascii="Garamond" w:hAnsi="Garamond" w:cs="Tahoma"/>
          <w:b/>
          <w:spacing w:val="2"/>
          <w:sz w:val="24"/>
          <w:szCs w:val="24"/>
        </w:rPr>
        <w:t>--------------------------</w:t>
      </w:r>
      <w:r w:rsidRPr="009C253F">
        <w:rPr>
          <w:rFonts w:ascii="Garamond" w:hAnsi="Garamond" w:cs="Tahoma"/>
          <w:b/>
          <w:spacing w:val="2"/>
          <w:sz w:val="24"/>
          <w:szCs w:val="24"/>
        </w:rPr>
        <w:t>A calcular</w:t>
      </w:r>
    </w:p>
    <w:p w14:paraId="75F27B9C" w14:textId="5388D674" w:rsidR="005A6DD6" w:rsidRPr="009C253F" w:rsidRDefault="005A6DD6" w:rsidP="00E81008">
      <w:pPr>
        <w:shd w:val="clear" w:color="auto" w:fill="FFFFFF"/>
        <w:spacing w:before="240" w:after="300" w:line="360" w:lineRule="auto"/>
        <w:rPr>
          <w:rFonts w:ascii="Garamond" w:hAnsi="Garamond" w:cs="Tahoma"/>
          <w:b/>
          <w:spacing w:val="2"/>
          <w:sz w:val="24"/>
          <w:szCs w:val="24"/>
        </w:rPr>
      </w:pPr>
      <w:r w:rsidRPr="009C253F">
        <w:rPr>
          <w:rFonts w:ascii="Garamond" w:hAnsi="Garamond" w:cs="Tahoma"/>
          <w:b/>
          <w:spacing w:val="2"/>
          <w:sz w:val="24"/>
          <w:szCs w:val="24"/>
        </w:rPr>
        <w:t>Adicional de Insalubridade e seus reflexos nos últimos 05 anos ------ a calcular</w:t>
      </w:r>
    </w:p>
    <w:p w14:paraId="2F6B0E3F" w14:textId="6778FD9F" w:rsidR="00415229" w:rsidRDefault="009C253F" w:rsidP="009C253F">
      <w:pPr>
        <w:shd w:val="clear" w:color="auto" w:fill="FFFFFF"/>
        <w:spacing w:line="360" w:lineRule="auto"/>
        <w:rPr>
          <w:rFonts w:ascii="Garamond" w:hAnsi="Garamond" w:cs="Tahoma"/>
          <w:b/>
          <w:bCs/>
          <w:sz w:val="24"/>
          <w:szCs w:val="24"/>
        </w:rPr>
      </w:pPr>
      <w:r>
        <w:rPr>
          <w:rFonts w:ascii="Garamond" w:hAnsi="Garamond" w:cs="Tahoma"/>
          <w:b/>
          <w:spacing w:val="2"/>
          <w:sz w:val="24"/>
          <w:szCs w:val="24"/>
        </w:rPr>
        <w:t xml:space="preserve">5. </w:t>
      </w:r>
      <w:r w:rsidR="00415229" w:rsidRPr="00415229">
        <w:rPr>
          <w:rFonts w:ascii="Garamond" w:hAnsi="Garamond" w:cs="Tahoma"/>
          <w:b/>
          <w:bCs/>
          <w:sz w:val="24"/>
          <w:szCs w:val="24"/>
        </w:rPr>
        <w:t>DO PEDIDO:</w:t>
      </w:r>
    </w:p>
    <w:p w14:paraId="27A69EB2" w14:textId="77777777" w:rsidR="009C253F" w:rsidRPr="00415229" w:rsidRDefault="009C253F" w:rsidP="009C253F">
      <w:pPr>
        <w:shd w:val="clear" w:color="auto" w:fill="FFFFFF"/>
        <w:spacing w:line="360" w:lineRule="auto"/>
        <w:rPr>
          <w:rFonts w:ascii="Garamond" w:hAnsi="Garamond" w:cs="Tahoma"/>
          <w:spacing w:val="2"/>
          <w:sz w:val="24"/>
          <w:szCs w:val="24"/>
        </w:rPr>
      </w:pPr>
    </w:p>
    <w:p w14:paraId="3E5DCA14" w14:textId="3E22D5A7" w:rsidR="009C253F" w:rsidRDefault="00415229" w:rsidP="009C253F">
      <w:pPr>
        <w:shd w:val="clear" w:color="auto" w:fill="FFFFFF"/>
        <w:spacing w:line="360" w:lineRule="auto"/>
        <w:ind w:firstLine="1134"/>
        <w:rPr>
          <w:rFonts w:ascii="Garamond" w:hAnsi="Garamond" w:cs="Tahoma"/>
          <w:spacing w:val="2"/>
          <w:sz w:val="24"/>
          <w:szCs w:val="24"/>
        </w:rPr>
      </w:pPr>
      <w:r w:rsidRPr="00415229">
        <w:rPr>
          <w:rFonts w:ascii="Garamond" w:hAnsi="Garamond" w:cs="Tahoma"/>
          <w:spacing w:val="2"/>
          <w:sz w:val="24"/>
          <w:szCs w:val="24"/>
        </w:rPr>
        <w:t>Diante do exposto</w:t>
      </w:r>
      <w:r w:rsidR="009C253F">
        <w:rPr>
          <w:rFonts w:ascii="Garamond" w:hAnsi="Garamond" w:cs="Tahoma"/>
          <w:spacing w:val="2"/>
          <w:sz w:val="24"/>
          <w:szCs w:val="24"/>
        </w:rPr>
        <w:t>,</w:t>
      </w:r>
      <w:r w:rsidRPr="00415229">
        <w:rPr>
          <w:rFonts w:ascii="Garamond" w:hAnsi="Garamond" w:cs="Tahoma"/>
          <w:spacing w:val="2"/>
          <w:sz w:val="24"/>
          <w:szCs w:val="24"/>
        </w:rPr>
        <w:t xml:space="preserve"> requer:</w:t>
      </w:r>
    </w:p>
    <w:p w14:paraId="596B29FA" w14:textId="77777777" w:rsidR="009C253F" w:rsidRDefault="009C253F" w:rsidP="009C253F">
      <w:pPr>
        <w:shd w:val="clear" w:color="auto" w:fill="FFFFFF"/>
        <w:spacing w:line="360" w:lineRule="auto"/>
        <w:ind w:firstLine="1134"/>
        <w:rPr>
          <w:rFonts w:ascii="Garamond" w:hAnsi="Garamond" w:cs="Tahoma"/>
          <w:spacing w:val="2"/>
          <w:sz w:val="24"/>
          <w:szCs w:val="24"/>
        </w:rPr>
      </w:pPr>
    </w:p>
    <w:p w14:paraId="6D9BDFE8" w14:textId="77777777" w:rsidR="009C253F" w:rsidRDefault="00415229" w:rsidP="009C253F">
      <w:pPr>
        <w:shd w:val="clear" w:color="auto" w:fill="FFFFFF"/>
        <w:spacing w:line="360" w:lineRule="auto"/>
        <w:ind w:firstLine="1134"/>
        <w:rPr>
          <w:rFonts w:ascii="Garamond" w:hAnsi="Garamond" w:cs="Tahoma"/>
          <w:spacing w:val="2"/>
          <w:sz w:val="24"/>
          <w:szCs w:val="24"/>
        </w:rPr>
      </w:pPr>
      <w:r w:rsidRPr="00415229">
        <w:rPr>
          <w:rFonts w:ascii="Garamond" w:hAnsi="Garamond" w:cs="Tahoma"/>
          <w:spacing w:val="2"/>
          <w:sz w:val="24"/>
          <w:szCs w:val="24"/>
        </w:rPr>
        <w:t xml:space="preserve">a) Concessão da Gratuidade </w:t>
      </w:r>
      <w:r w:rsidR="00BE1019">
        <w:rPr>
          <w:rFonts w:ascii="Garamond" w:hAnsi="Garamond" w:cs="Tahoma"/>
          <w:spacing w:val="2"/>
          <w:sz w:val="24"/>
          <w:szCs w:val="24"/>
        </w:rPr>
        <w:t>de Justiça, tendo em vista que a</w:t>
      </w:r>
      <w:r w:rsidRPr="00415229">
        <w:rPr>
          <w:rFonts w:ascii="Garamond" w:hAnsi="Garamond" w:cs="Tahoma"/>
          <w:spacing w:val="2"/>
          <w:sz w:val="24"/>
          <w:szCs w:val="24"/>
        </w:rPr>
        <w:t xml:space="preserve"> reclamante não ter condições de arcar com à custa do processo sem prejudicar seu próprio sustento;</w:t>
      </w:r>
    </w:p>
    <w:p w14:paraId="73510A74" w14:textId="77777777" w:rsidR="009C253F" w:rsidRDefault="00415229" w:rsidP="009C253F">
      <w:pPr>
        <w:shd w:val="clear" w:color="auto" w:fill="FFFFFF"/>
        <w:spacing w:line="360" w:lineRule="auto"/>
        <w:ind w:firstLine="1134"/>
        <w:rPr>
          <w:rFonts w:ascii="Garamond" w:hAnsi="Garamond" w:cs="Tahoma"/>
          <w:spacing w:val="2"/>
          <w:sz w:val="24"/>
          <w:szCs w:val="24"/>
        </w:rPr>
      </w:pPr>
      <w:r w:rsidRPr="00415229">
        <w:rPr>
          <w:rFonts w:ascii="Garamond" w:hAnsi="Garamond" w:cs="Tahoma"/>
          <w:spacing w:val="2"/>
          <w:sz w:val="24"/>
          <w:szCs w:val="24"/>
        </w:rPr>
        <w:t>b)</w:t>
      </w:r>
      <w:r w:rsidR="00BE1019">
        <w:rPr>
          <w:rFonts w:ascii="Garamond" w:hAnsi="Garamond" w:cs="Tahoma"/>
          <w:spacing w:val="2"/>
          <w:sz w:val="24"/>
          <w:szCs w:val="24"/>
        </w:rPr>
        <w:t xml:space="preserve"> Que seja julgado procedente o adicional de insalubridade em grau máximo, bem como condenada as reclamadas, a recolher FGTS e pagar as diferenças ao que tange aos reflexos, em sede salarial, 13º, férias, retroativos aos últimos 05 anos.</w:t>
      </w:r>
    </w:p>
    <w:p w14:paraId="34E3D03C" w14:textId="77777777" w:rsidR="009C253F" w:rsidRDefault="00415229" w:rsidP="009C253F">
      <w:pPr>
        <w:shd w:val="clear" w:color="auto" w:fill="FFFFFF"/>
        <w:spacing w:line="360" w:lineRule="auto"/>
        <w:ind w:firstLine="1134"/>
        <w:rPr>
          <w:rFonts w:ascii="Garamond" w:hAnsi="Garamond" w:cs="Tahoma"/>
          <w:spacing w:val="2"/>
          <w:sz w:val="24"/>
          <w:szCs w:val="24"/>
        </w:rPr>
      </w:pPr>
      <w:r w:rsidRPr="00415229">
        <w:rPr>
          <w:rFonts w:ascii="Garamond" w:hAnsi="Garamond" w:cs="Tahoma"/>
          <w:spacing w:val="2"/>
          <w:sz w:val="24"/>
          <w:szCs w:val="24"/>
        </w:rPr>
        <w:t>c) Que seja declarada a rescisão indireta, face o art. 483, alínea “D” da CLT, posto o tratamento indigno sofrido pelo reclamante que teve sua dignidade ferida, seus direitos trabalhistas suprimidos pela reclamada. Desta feita, peço que seja a reclamada condenada a pagar as verbas rescisórias de uma rescisão indireta, quais sejam: Saldo Salário; Aviso Prévio; 13º Salário Proporcional; Férias Proporcionais.</w:t>
      </w:r>
    </w:p>
    <w:p w14:paraId="103DA829" w14:textId="77777777" w:rsidR="009C253F" w:rsidRDefault="00415229" w:rsidP="009C253F">
      <w:pPr>
        <w:shd w:val="clear" w:color="auto" w:fill="FFFFFF"/>
        <w:spacing w:line="360" w:lineRule="auto"/>
        <w:ind w:firstLine="1134"/>
        <w:rPr>
          <w:rFonts w:ascii="Garamond" w:hAnsi="Garamond" w:cs="Tahoma"/>
          <w:spacing w:val="2"/>
          <w:sz w:val="24"/>
          <w:szCs w:val="24"/>
        </w:rPr>
      </w:pPr>
      <w:r w:rsidRPr="00415229">
        <w:rPr>
          <w:rFonts w:ascii="Garamond" w:hAnsi="Garamond" w:cs="Tahoma"/>
          <w:spacing w:val="2"/>
          <w:sz w:val="24"/>
          <w:szCs w:val="24"/>
        </w:rPr>
        <w:t>d) Que seja concedido alvará para levantar os valores devidos a título de FGTS, acrescido da multa de 40% pela rescisão indireta</w:t>
      </w:r>
      <w:r w:rsidR="009C253F">
        <w:rPr>
          <w:rFonts w:ascii="Garamond" w:hAnsi="Garamond" w:cs="Tahoma"/>
          <w:spacing w:val="2"/>
          <w:sz w:val="24"/>
          <w:szCs w:val="24"/>
        </w:rPr>
        <w:t>;</w:t>
      </w:r>
    </w:p>
    <w:p w14:paraId="43A0BFB3" w14:textId="77777777" w:rsidR="009C253F" w:rsidRDefault="00415229" w:rsidP="009C253F">
      <w:pPr>
        <w:shd w:val="clear" w:color="auto" w:fill="FFFFFF"/>
        <w:spacing w:line="360" w:lineRule="auto"/>
        <w:ind w:firstLine="1134"/>
        <w:rPr>
          <w:rFonts w:ascii="Garamond" w:hAnsi="Garamond" w:cs="Tahoma"/>
          <w:spacing w:val="2"/>
          <w:sz w:val="24"/>
          <w:szCs w:val="24"/>
        </w:rPr>
      </w:pPr>
      <w:r w:rsidRPr="00415229">
        <w:rPr>
          <w:rFonts w:ascii="Garamond" w:hAnsi="Garamond" w:cs="Tahoma"/>
          <w:spacing w:val="2"/>
          <w:sz w:val="24"/>
          <w:szCs w:val="24"/>
        </w:rPr>
        <w:t>e) Que seja dada baixa na CTPS;</w:t>
      </w:r>
    </w:p>
    <w:p w14:paraId="6597454C" w14:textId="4072EA1C" w:rsidR="009C253F" w:rsidRDefault="00415229" w:rsidP="009C253F">
      <w:pPr>
        <w:shd w:val="clear" w:color="auto" w:fill="FFFFFF"/>
        <w:spacing w:line="360" w:lineRule="auto"/>
        <w:ind w:firstLine="1134"/>
        <w:rPr>
          <w:rFonts w:ascii="Garamond" w:hAnsi="Garamond" w:cs="Tahoma"/>
          <w:spacing w:val="2"/>
          <w:sz w:val="24"/>
          <w:szCs w:val="24"/>
        </w:rPr>
      </w:pPr>
      <w:r w:rsidRPr="00415229">
        <w:rPr>
          <w:rFonts w:ascii="Garamond" w:hAnsi="Garamond" w:cs="Tahoma"/>
          <w:spacing w:val="2"/>
          <w:sz w:val="24"/>
          <w:szCs w:val="24"/>
        </w:rPr>
        <w:t>f) Que seja</w:t>
      </w:r>
      <w:r w:rsidR="001D22E9">
        <w:rPr>
          <w:rFonts w:ascii="Garamond" w:hAnsi="Garamond" w:cs="Tahoma"/>
          <w:spacing w:val="2"/>
          <w:sz w:val="24"/>
          <w:szCs w:val="24"/>
        </w:rPr>
        <w:t>m</w:t>
      </w:r>
      <w:r w:rsidRPr="00415229">
        <w:rPr>
          <w:rFonts w:ascii="Garamond" w:hAnsi="Garamond" w:cs="Tahoma"/>
          <w:spacing w:val="2"/>
          <w:sz w:val="24"/>
          <w:szCs w:val="24"/>
        </w:rPr>
        <w:t xml:space="preserve"> citada</w:t>
      </w:r>
      <w:r w:rsidR="001D22E9">
        <w:rPr>
          <w:rFonts w:ascii="Garamond" w:hAnsi="Garamond" w:cs="Tahoma"/>
          <w:spacing w:val="2"/>
          <w:sz w:val="24"/>
          <w:szCs w:val="24"/>
        </w:rPr>
        <w:t>s</w:t>
      </w:r>
      <w:r w:rsidRPr="00415229">
        <w:rPr>
          <w:rFonts w:ascii="Garamond" w:hAnsi="Garamond" w:cs="Tahoma"/>
          <w:spacing w:val="2"/>
          <w:sz w:val="24"/>
          <w:szCs w:val="24"/>
        </w:rPr>
        <w:t xml:space="preserve"> a</w:t>
      </w:r>
      <w:r w:rsidR="001D22E9">
        <w:rPr>
          <w:rFonts w:ascii="Garamond" w:hAnsi="Garamond" w:cs="Tahoma"/>
          <w:spacing w:val="2"/>
          <w:sz w:val="24"/>
          <w:szCs w:val="24"/>
        </w:rPr>
        <w:t>s</w:t>
      </w:r>
      <w:r w:rsidRPr="00415229">
        <w:rPr>
          <w:rFonts w:ascii="Garamond" w:hAnsi="Garamond" w:cs="Tahoma"/>
          <w:spacing w:val="2"/>
          <w:sz w:val="24"/>
          <w:szCs w:val="24"/>
        </w:rPr>
        <w:t xml:space="preserve"> reclamada</w:t>
      </w:r>
      <w:r w:rsidR="001D22E9">
        <w:rPr>
          <w:rFonts w:ascii="Garamond" w:hAnsi="Garamond" w:cs="Tahoma"/>
          <w:spacing w:val="2"/>
          <w:sz w:val="24"/>
          <w:szCs w:val="24"/>
        </w:rPr>
        <w:t>s</w:t>
      </w:r>
      <w:r w:rsidRPr="00415229">
        <w:rPr>
          <w:rFonts w:ascii="Garamond" w:hAnsi="Garamond" w:cs="Tahoma"/>
          <w:spacing w:val="2"/>
          <w:sz w:val="24"/>
          <w:szCs w:val="24"/>
        </w:rPr>
        <w:t xml:space="preserve"> no</w:t>
      </w:r>
      <w:r w:rsidR="001D22E9">
        <w:rPr>
          <w:rFonts w:ascii="Garamond" w:hAnsi="Garamond" w:cs="Tahoma"/>
          <w:spacing w:val="2"/>
          <w:sz w:val="24"/>
          <w:szCs w:val="24"/>
        </w:rPr>
        <w:t>s</w:t>
      </w:r>
      <w:r w:rsidRPr="00415229">
        <w:rPr>
          <w:rFonts w:ascii="Garamond" w:hAnsi="Garamond" w:cs="Tahoma"/>
          <w:spacing w:val="2"/>
          <w:sz w:val="24"/>
          <w:szCs w:val="24"/>
        </w:rPr>
        <w:t xml:space="preserve"> endereço</w:t>
      </w:r>
      <w:r w:rsidR="001D22E9">
        <w:rPr>
          <w:rFonts w:ascii="Garamond" w:hAnsi="Garamond" w:cs="Tahoma"/>
          <w:spacing w:val="2"/>
          <w:sz w:val="24"/>
          <w:szCs w:val="24"/>
        </w:rPr>
        <w:t>s</w:t>
      </w:r>
      <w:r w:rsidRPr="00415229">
        <w:rPr>
          <w:rFonts w:ascii="Garamond" w:hAnsi="Garamond" w:cs="Tahoma"/>
          <w:spacing w:val="2"/>
          <w:sz w:val="24"/>
          <w:szCs w:val="24"/>
        </w:rPr>
        <w:t xml:space="preserve"> indicado para que</w:t>
      </w:r>
      <w:r w:rsidR="001D22E9">
        <w:rPr>
          <w:rFonts w:ascii="Garamond" w:hAnsi="Garamond" w:cs="Tahoma"/>
          <w:spacing w:val="2"/>
          <w:sz w:val="24"/>
          <w:szCs w:val="24"/>
        </w:rPr>
        <w:t>,</w:t>
      </w:r>
      <w:r w:rsidRPr="00415229">
        <w:rPr>
          <w:rFonts w:ascii="Garamond" w:hAnsi="Garamond" w:cs="Tahoma"/>
          <w:spacing w:val="2"/>
          <w:sz w:val="24"/>
          <w:szCs w:val="24"/>
        </w:rPr>
        <w:t xml:space="preserve"> querendo</w:t>
      </w:r>
      <w:r w:rsidR="001D22E9">
        <w:rPr>
          <w:rFonts w:ascii="Garamond" w:hAnsi="Garamond" w:cs="Tahoma"/>
          <w:spacing w:val="2"/>
          <w:sz w:val="24"/>
          <w:szCs w:val="24"/>
        </w:rPr>
        <w:t>,</w:t>
      </w:r>
      <w:r w:rsidRPr="00415229">
        <w:rPr>
          <w:rFonts w:ascii="Garamond" w:hAnsi="Garamond" w:cs="Tahoma"/>
          <w:spacing w:val="2"/>
          <w:sz w:val="24"/>
          <w:szCs w:val="24"/>
        </w:rPr>
        <w:t xml:space="preserve"> apresente contestação, sob pena de revelia;</w:t>
      </w:r>
    </w:p>
    <w:p w14:paraId="68F42865" w14:textId="78A9D8E2" w:rsidR="009C253F" w:rsidRDefault="009C253F" w:rsidP="009C253F">
      <w:pPr>
        <w:shd w:val="clear" w:color="auto" w:fill="FFFFFF"/>
        <w:spacing w:line="360" w:lineRule="auto"/>
        <w:ind w:firstLine="1134"/>
        <w:rPr>
          <w:rFonts w:ascii="Garamond" w:hAnsi="Garamond" w:cs="Tahoma"/>
          <w:spacing w:val="2"/>
          <w:sz w:val="24"/>
          <w:szCs w:val="24"/>
        </w:rPr>
      </w:pPr>
      <w:r>
        <w:rPr>
          <w:rFonts w:ascii="Garamond" w:hAnsi="Garamond" w:cs="Tahoma"/>
          <w:spacing w:val="2"/>
          <w:sz w:val="24"/>
          <w:szCs w:val="24"/>
        </w:rPr>
        <w:t xml:space="preserve">g) </w:t>
      </w:r>
      <w:r w:rsidR="00415229" w:rsidRPr="00415229">
        <w:rPr>
          <w:rFonts w:ascii="Garamond" w:hAnsi="Garamond" w:cs="Tahoma"/>
          <w:spacing w:val="2"/>
          <w:sz w:val="24"/>
          <w:szCs w:val="24"/>
        </w:rPr>
        <w:t xml:space="preserve">Que ao final, sejam julgados PROCEDENTES os pedidos, condenando </w:t>
      </w:r>
      <w:r w:rsidR="001D22E9">
        <w:rPr>
          <w:rFonts w:ascii="Garamond" w:hAnsi="Garamond" w:cs="Tahoma"/>
          <w:spacing w:val="2"/>
          <w:sz w:val="24"/>
          <w:szCs w:val="24"/>
        </w:rPr>
        <w:t>as</w:t>
      </w:r>
      <w:r w:rsidR="00415229" w:rsidRPr="00415229">
        <w:rPr>
          <w:rFonts w:ascii="Garamond" w:hAnsi="Garamond" w:cs="Tahoma"/>
          <w:spacing w:val="2"/>
          <w:sz w:val="24"/>
          <w:szCs w:val="24"/>
        </w:rPr>
        <w:t xml:space="preserve"> reclamada</w:t>
      </w:r>
      <w:r w:rsidR="001D22E9">
        <w:rPr>
          <w:rFonts w:ascii="Garamond" w:hAnsi="Garamond" w:cs="Tahoma"/>
          <w:spacing w:val="2"/>
          <w:sz w:val="24"/>
          <w:szCs w:val="24"/>
        </w:rPr>
        <w:t>s</w:t>
      </w:r>
      <w:r w:rsidR="00415229" w:rsidRPr="00415229">
        <w:rPr>
          <w:rFonts w:ascii="Garamond" w:hAnsi="Garamond" w:cs="Tahoma"/>
          <w:spacing w:val="2"/>
          <w:sz w:val="24"/>
          <w:szCs w:val="24"/>
        </w:rPr>
        <w:t xml:space="preserve"> ao pagamento do que é direito do reclamante.</w:t>
      </w:r>
    </w:p>
    <w:p w14:paraId="1E65B023" w14:textId="3E437B17" w:rsidR="001D22E9" w:rsidRDefault="001D22E9" w:rsidP="009C253F">
      <w:pPr>
        <w:shd w:val="clear" w:color="auto" w:fill="FFFFFF"/>
        <w:spacing w:line="360" w:lineRule="auto"/>
        <w:ind w:firstLine="1134"/>
        <w:rPr>
          <w:rFonts w:ascii="Garamond" w:hAnsi="Garamond" w:cs="Tahoma"/>
          <w:spacing w:val="2"/>
          <w:sz w:val="24"/>
          <w:szCs w:val="24"/>
        </w:rPr>
      </w:pPr>
      <w:r>
        <w:rPr>
          <w:rFonts w:ascii="Garamond" w:hAnsi="Garamond" w:cs="Tahoma"/>
          <w:spacing w:val="2"/>
          <w:sz w:val="24"/>
          <w:szCs w:val="24"/>
        </w:rPr>
        <w:t>h) Que as reclamadas sejam condenadas ao pagamento de honorários de sucumbência;</w:t>
      </w:r>
    </w:p>
    <w:p w14:paraId="62081446" w14:textId="77777777" w:rsidR="009C253F" w:rsidRDefault="009C253F" w:rsidP="009C253F">
      <w:pPr>
        <w:shd w:val="clear" w:color="auto" w:fill="FFFFFF"/>
        <w:spacing w:line="360" w:lineRule="auto"/>
        <w:ind w:firstLine="1134"/>
        <w:rPr>
          <w:rFonts w:ascii="Garamond" w:hAnsi="Garamond" w:cs="Tahoma"/>
          <w:spacing w:val="2"/>
          <w:sz w:val="24"/>
          <w:szCs w:val="24"/>
        </w:rPr>
      </w:pPr>
    </w:p>
    <w:p w14:paraId="483ACDD6" w14:textId="120C1A63" w:rsidR="009C253F" w:rsidRDefault="00415229" w:rsidP="00BE5DC8">
      <w:pPr>
        <w:shd w:val="clear" w:color="auto" w:fill="FFFFFF"/>
        <w:spacing w:line="360" w:lineRule="auto"/>
        <w:ind w:firstLine="1134"/>
        <w:rPr>
          <w:rFonts w:ascii="Garamond" w:hAnsi="Garamond" w:cs="Tahoma"/>
          <w:spacing w:val="2"/>
          <w:sz w:val="24"/>
          <w:szCs w:val="24"/>
        </w:rPr>
      </w:pPr>
      <w:r w:rsidRPr="00415229">
        <w:rPr>
          <w:rFonts w:ascii="Garamond" w:hAnsi="Garamond" w:cs="Tahoma"/>
          <w:spacing w:val="2"/>
          <w:sz w:val="24"/>
          <w:szCs w:val="24"/>
        </w:rPr>
        <w:t>Protesta pela possibilidade de produção de todas as provas em direito admitidas</w:t>
      </w:r>
      <w:r w:rsidR="001D22E9">
        <w:rPr>
          <w:rFonts w:ascii="Garamond" w:hAnsi="Garamond" w:cs="Tahoma"/>
          <w:spacing w:val="2"/>
          <w:sz w:val="24"/>
          <w:szCs w:val="24"/>
        </w:rPr>
        <w:t xml:space="preserve">. </w:t>
      </w:r>
    </w:p>
    <w:p w14:paraId="755D1537" w14:textId="77777777" w:rsidR="001D22E9" w:rsidRDefault="001D22E9" w:rsidP="00BE5DC8">
      <w:pPr>
        <w:shd w:val="clear" w:color="auto" w:fill="FFFFFF"/>
        <w:spacing w:line="360" w:lineRule="auto"/>
        <w:ind w:firstLine="1134"/>
        <w:rPr>
          <w:rFonts w:ascii="Garamond" w:hAnsi="Garamond" w:cs="Tahoma"/>
          <w:spacing w:val="2"/>
          <w:sz w:val="24"/>
          <w:szCs w:val="24"/>
        </w:rPr>
      </w:pPr>
    </w:p>
    <w:p w14:paraId="25570072" w14:textId="12F76BC7" w:rsidR="00415229" w:rsidRDefault="00415229" w:rsidP="009C253F">
      <w:pPr>
        <w:shd w:val="clear" w:color="auto" w:fill="FFFFFF"/>
        <w:spacing w:line="360" w:lineRule="auto"/>
        <w:ind w:firstLine="1134"/>
        <w:rPr>
          <w:rFonts w:ascii="Garamond" w:hAnsi="Garamond" w:cs="Tahoma"/>
          <w:spacing w:val="2"/>
          <w:sz w:val="24"/>
          <w:szCs w:val="24"/>
        </w:rPr>
      </w:pPr>
      <w:r w:rsidRPr="00415229">
        <w:rPr>
          <w:rFonts w:ascii="Garamond" w:hAnsi="Garamond" w:cs="Tahoma"/>
          <w:spacing w:val="2"/>
          <w:sz w:val="24"/>
          <w:szCs w:val="24"/>
        </w:rPr>
        <w:lastRenderedPageBreak/>
        <w:t>Dá-se a causa o valor de R$ 40.000,00 (quarenta mil reais), apenas para fins fiscais.</w:t>
      </w:r>
    </w:p>
    <w:p w14:paraId="38EE6D63" w14:textId="77777777" w:rsidR="009C253F" w:rsidRDefault="009C253F" w:rsidP="009C253F">
      <w:pPr>
        <w:shd w:val="clear" w:color="auto" w:fill="FFFFFF"/>
        <w:spacing w:line="360" w:lineRule="auto"/>
        <w:ind w:firstLine="1134"/>
        <w:rPr>
          <w:rFonts w:ascii="Garamond" w:hAnsi="Garamond" w:cs="Tahoma"/>
          <w:spacing w:val="2"/>
          <w:sz w:val="24"/>
          <w:szCs w:val="24"/>
        </w:rPr>
      </w:pPr>
    </w:p>
    <w:p w14:paraId="5F6CCA6F" w14:textId="2DE73C5E" w:rsidR="009C253F" w:rsidRDefault="009C253F" w:rsidP="009C253F">
      <w:pPr>
        <w:shd w:val="clear" w:color="auto" w:fill="FFFFFF"/>
        <w:spacing w:line="360" w:lineRule="auto"/>
        <w:jc w:val="center"/>
        <w:rPr>
          <w:rFonts w:ascii="Garamond" w:hAnsi="Garamond" w:cs="Tahoma"/>
          <w:spacing w:val="2"/>
          <w:sz w:val="24"/>
          <w:szCs w:val="24"/>
        </w:rPr>
      </w:pPr>
      <w:r>
        <w:rPr>
          <w:rFonts w:ascii="Garamond" w:hAnsi="Garamond" w:cs="Tahoma"/>
          <w:spacing w:val="2"/>
          <w:sz w:val="24"/>
          <w:szCs w:val="24"/>
        </w:rPr>
        <w:t>Nestes termos, pede deferimento.</w:t>
      </w:r>
    </w:p>
    <w:p w14:paraId="1B03ADFA" w14:textId="520469CD" w:rsidR="009C253F" w:rsidRDefault="009C253F" w:rsidP="009C253F">
      <w:pPr>
        <w:shd w:val="clear" w:color="auto" w:fill="FFFFFF"/>
        <w:spacing w:line="360" w:lineRule="auto"/>
        <w:jc w:val="center"/>
        <w:rPr>
          <w:rFonts w:ascii="Garamond" w:hAnsi="Garamond" w:cs="Tahoma"/>
          <w:spacing w:val="2"/>
          <w:sz w:val="24"/>
          <w:szCs w:val="24"/>
        </w:rPr>
      </w:pPr>
      <w:r>
        <w:rPr>
          <w:rFonts w:ascii="Garamond" w:hAnsi="Garamond" w:cs="Tahoma"/>
          <w:spacing w:val="2"/>
          <w:sz w:val="24"/>
          <w:szCs w:val="24"/>
        </w:rPr>
        <w:t>Goiânia, 04 de abril de 2019.</w:t>
      </w:r>
    </w:p>
    <w:p w14:paraId="2A1A54EF" w14:textId="4FCA398A" w:rsidR="009C253F" w:rsidRDefault="009C253F" w:rsidP="009C253F">
      <w:pPr>
        <w:shd w:val="clear" w:color="auto" w:fill="FFFFFF"/>
        <w:spacing w:line="360" w:lineRule="auto"/>
        <w:jc w:val="center"/>
        <w:rPr>
          <w:rFonts w:ascii="Garamond" w:hAnsi="Garamond" w:cs="Tahoma"/>
          <w:spacing w:val="2"/>
          <w:sz w:val="24"/>
          <w:szCs w:val="24"/>
        </w:rPr>
      </w:pPr>
    </w:p>
    <w:p w14:paraId="1C0E4A9C" w14:textId="6B511697" w:rsidR="00094F64" w:rsidRDefault="00094F64" w:rsidP="009C253F">
      <w:pPr>
        <w:shd w:val="clear" w:color="auto" w:fill="FFFFFF"/>
        <w:spacing w:line="360" w:lineRule="auto"/>
        <w:jc w:val="center"/>
        <w:rPr>
          <w:rFonts w:ascii="Garamond" w:hAnsi="Garamond" w:cs="Tahoma"/>
          <w:spacing w:val="2"/>
          <w:sz w:val="24"/>
          <w:szCs w:val="24"/>
        </w:rPr>
      </w:pPr>
    </w:p>
    <w:p w14:paraId="20DC897B" w14:textId="4DBD03A1" w:rsidR="00094F64" w:rsidRDefault="00094F64" w:rsidP="009C253F">
      <w:pPr>
        <w:shd w:val="clear" w:color="auto" w:fill="FFFFFF"/>
        <w:spacing w:line="360" w:lineRule="auto"/>
        <w:jc w:val="center"/>
        <w:rPr>
          <w:rFonts w:ascii="Garamond" w:hAnsi="Garamond" w:cs="Tahoma"/>
          <w:spacing w:val="2"/>
          <w:sz w:val="24"/>
          <w:szCs w:val="24"/>
        </w:rPr>
      </w:pPr>
      <w:r>
        <w:rPr>
          <w:rFonts w:ascii="Garamond" w:hAnsi="Garamond" w:cs="Tahoma"/>
          <w:spacing w:val="2"/>
          <w:sz w:val="24"/>
          <w:szCs w:val="24"/>
        </w:rPr>
        <w:t xml:space="preserve">ADVOGADO </w:t>
      </w:r>
    </w:p>
    <w:p w14:paraId="6741287A" w14:textId="3BD971DC" w:rsidR="00094F64" w:rsidRDefault="00094F64" w:rsidP="009C253F">
      <w:pPr>
        <w:shd w:val="clear" w:color="auto" w:fill="FFFFFF"/>
        <w:spacing w:line="360" w:lineRule="auto"/>
        <w:jc w:val="center"/>
        <w:rPr>
          <w:rFonts w:ascii="Garamond" w:hAnsi="Garamond" w:cs="Tahoma"/>
          <w:spacing w:val="2"/>
          <w:sz w:val="24"/>
          <w:szCs w:val="24"/>
        </w:rPr>
      </w:pPr>
      <w:r>
        <w:rPr>
          <w:rFonts w:ascii="Garamond" w:hAnsi="Garamond" w:cs="Tahoma"/>
          <w:spacing w:val="2"/>
          <w:sz w:val="24"/>
          <w:szCs w:val="24"/>
        </w:rPr>
        <w:t xml:space="preserve">OAB </w:t>
      </w:r>
    </w:p>
    <w:p w14:paraId="1FF1E92E" w14:textId="5EEAE9C8" w:rsidR="00094F64" w:rsidRDefault="00094F64" w:rsidP="009C253F">
      <w:pPr>
        <w:shd w:val="clear" w:color="auto" w:fill="FFFFFF"/>
        <w:spacing w:line="360" w:lineRule="auto"/>
        <w:jc w:val="center"/>
        <w:rPr>
          <w:rFonts w:ascii="Garamond" w:hAnsi="Garamond" w:cs="Tahoma"/>
          <w:spacing w:val="2"/>
          <w:sz w:val="24"/>
          <w:szCs w:val="24"/>
        </w:rPr>
      </w:pPr>
      <w:r>
        <w:rPr>
          <w:rFonts w:ascii="Garamond" w:hAnsi="Garamond" w:cs="Tahoma"/>
          <w:spacing w:val="2"/>
          <w:sz w:val="24"/>
          <w:szCs w:val="24"/>
        </w:rPr>
        <w:t>N–</w:t>
      </w:r>
    </w:p>
    <w:p w14:paraId="4931579C" w14:textId="3EE1FEB6" w:rsidR="00F806B7" w:rsidRPr="00415229" w:rsidRDefault="00F806B7" w:rsidP="003B746C">
      <w:pPr>
        <w:spacing w:line="360" w:lineRule="auto"/>
        <w:rPr>
          <w:rFonts w:ascii="Garamond" w:hAnsi="Garamond"/>
          <w:sz w:val="24"/>
          <w:szCs w:val="24"/>
        </w:rPr>
      </w:pPr>
    </w:p>
    <w:sectPr w:rsidR="00F806B7" w:rsidRPr="00415229" w:rsidSect="009376E0">
      <w:headerReference w:type="default" r:id="rId16"/>
      <w:footerReference w:type="default" r:id="rId17"/>
      <w:pgSz w:w="11906" w:h="16838" w:code="9"/>
      <w:pgMar w:top="1701" w:right="1134" w:bottom="1701" w:left="1701" w:header="851"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928C6" w14:textId="77777777" w:rsidR="00D33BFA" w:rsidRDefault="00D33BFA" w:rsidP="0012525E">
      <w:pPr>
        <w:spacing w:line="240" w:lineRule="auto"/>
      </w:pPr>
      <w:r>
        <w:separator/>
      </w:r>
    </w:p>
  </w:endnote>
  <w:endnote w:type="continuationSeparator" w:id="0">
    <w:p w14:paraId="0AFA516C" w14:textId="77777777" w:rsidR="00D33BFA" w:rsidRDefault="00D33BFA" w:rsidP="001252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asual">
    <w:altName w:val="Urdu Typesetting"/>
    <w:panose1 w:val="020B0604020202020204"/>
    <w:charset w:val="00"/>
    <w:family w:val="script"/>
    <w:pitch w:val="variable"/>
    <w:sig w:usb0="00000001" w:usb1="00000000" w:usb2="00000000" w:usb3="00000000" w:csb0="00000013" w:csb1="00000000"/>
  </w:font>
  <w:font w:name="President">
    <w:altName w:val="Calibri"/>
    <w:panose1 w:val="020B06040202020202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Quorum Blk BT">
    <w:altName w:val="Segoe Script"/>
    <w:panose1 w:val="020B0604020202020204"/>
    <w:charset w:val="00"/>
    <w:family w:val="swiss"/>
    <w:pitch w:val="variable"/>
    <w:sig w:usb0="00000001" w:usb1="00000000" w:usb2="00000000" w:usb3="00000000" w:csb0="0000001B" w:csb1="00000000"/>
  </w:font>
  <w:font w:name="Segoe UI">
    <w:altName w:val="Sylfaen"/>
    <w:panose1 w:val="020B0604020202020204"/>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Bold">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CE2FB" w14:textId="77777777" w:rsidR="00497ACA" w:rsidRDefault="00497ACA">
    <w:pPr>
      <w:pStyle w:val="Rodap"/>
      <w:jc w:val="right"/>
    </w:pPr>
    <w:r>
      <w:fldChar w:fldCharType="begin"/>
    </w:r>
    <w:r>
      <w:instrText>PAGE   \* MERGEFORMAT</w:instrText>
    </w:r>
    <w:r>
      <w:fldChar w:fldCharType="separate"/>
    </w:r>
    <w:r w:rsidR="00BE1019">
      <w:rPr>
        <w:noProof/>
      </w:rPr>
      <w:t>8</w:t>
    </w:r>
    <w:r>
      <w:fldChar w:fldCharType="end"/>
    </w:r>
  </w:p>
  <w:p w14:paraId="3DEEC669" w14:textId="77777777" w:rsidR="00497ACA" w:rsidRDefault="00497AC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1A217" w14:textId="77777777" w:rsidR="00D33BFA" w:rsidRDefault="00D33BFA" w:rsidP="0012525E">
      <w:pPr>
        <w:spacing w:line="240" w:lineRule="auto"/>
      </w:pPr>
      <w:r>
        <w:separator/>
      </w:r>
    </w:p>
  </w:footnote>
  <w:footnote w:type="continuationSeparator" w:id="0">
    <w:p w14:paraId="12C9DD86" w14:textId="77777777" w:rsidR="00D33BFA" w:rsidRDefault="00D33BFA" w:rsidP="001252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B940D" w14:textId="77777777" w:rsidR="00497ACA" w:rsidRDefault="00497ACA" w:rsidP="000343E3">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790E"/>
    <w:multiLevelType w:val="hybridMultilevel"/>
    <w:tmpl w:val="069AAB5E"/>
    <w:lvl w:ilvl="0" w:tplc="C7627BA6">
      <w:start w:val="1"/>
      <w:numFmt w:val="decimal"/>
      <w:lvlText w:val="%1."/>
      <w:lvlJc w:val="left"/>
      <w:pPr>
        <w:ind w:left="1770" w:hanging="141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CD1BB9"/>
    <w:multiLevelType w:val="hybridMultilevel"/>
    <w:tmpl w:val="5B3EDC54"/>
    <w:lvl w:ilvl="0" w:tplc="A6103BAC">
      <w:start w:val="1"/>
      <w:numFmt w:val="decimal"/>
      <w:lvlText w:val="%1."/>
      <w:lvlJc w:val="left"/>
      <w:pPr>
        <w:tabs>
          <w:tab w:val="num" w:pos="1635"/>
        </w:tabs>
        <w:ind w:left="0" w:firstLine="0"/>
      </w:pPr>
      <w:rPr>
        <w:rFonts w:ascii="Calibri" w:hAnsi="Calibri" w:hint="default"/>
        <w:b/>
        <w:i w:val="0"/>
        <w:sz w:val="28"/>
        <w:szCs w:val="28"/>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8B57320"/>
    <w:multiLevelType w:val="hybridMultilevel"/>
    <w:tmpl w:val="D1A2B7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C362037"/>
    <w:multiLevelType w:val="hybridMultilevel"/>
    <w:tmpl w:val="442A5756"/>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 w15:restartNumberingAfterBreak="0">
    <w:nsid w:val="42E46EE4"/>
    <w:multiLevelType w:val="hybridMultilevel"/>
    <w:tmpl w:val="C1209D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B2F6225"/>
    <w:multiLevelType w:val="hybridMultilevel"/>
    <w:tmpl w:val="51A0DF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0D1AD6"/>
    <w:multiLevelType w:val="hybridMultilevel"/>
    <w:tmpl w:val="C7244F14"/>
    <w:lvl w:ilvl="0" w:tplc="2CC87836">
      <w:start w:val="1"/>
      <w:numFmt w:val="upperLetter"/>
      <w:lvlText w:val="(%1)"/>
      <w:lvlJc w:val="left"/>
      <w:pPr>
        <w:ind w:left="840" w:hanging="48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6"/>
  </w:num>
  <w:num w:numId="5">
    <w:abstractNumId w:val="5"/>
  </w:num>
  <w:num w:numId="6">
    <w:abstractNumId w:val="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450"/>
    <w:rsid w:val="0001072C"/>
    <w:rsid w:val="000131B7"/>
    <w:rsid w:val="00032E90"/>
    <w:rsid w:val="000343E3"/>
    <w:rsid w:val="00056B70"/>
    <w:rsid w:val="000638F6"/>
    <w:rsid w:val="000765EB"/>
    <w:rsid w:val="0007767A"/>
    <w:rsid w:val="00082D51"/>
    <w:rsid w:val="000913A0"/>
    <w:rsid w:val="00091542"/>
    <w:rsid w:val="00094F64"/>
    <w:rsid w:val="000A13B6"/>
    <w:rsid w:val="000B11F1"/>
    <w:rsid w:val="000B5848"/>
    <w:rsid w:val="000C2D05"/>
    <w:rsid w:val="000C6666"/>
    <w:rsid w:val="000D28DE"/>
    <w:rsid w:val="000D3379"/>
    <w:rsid w:val="000D3CD0"/>
    <w:rsid w:val="000E4DCC"/>
    <w:rsid w:val="000F7E27"/>
    <w:rsid w:val="00100363"/>
    <w:rsid w:val="00105075"/>
    <w:rsid w:val="00113F05"/>
    <w:rsid w:val="00114CC5"/>
    <w:rsid w:val="0011581E"/>
    <w:rsid w:val="001248D4"/>
    <w:rsid w:val="00124E03"/>
    <w:rsid w:val="0012525E"/>
    <w:rsid w:val="001336F6"/>
    <w:rsid w:val="00135EDA"/>
    <w:rsid w:val="00136CA2"/>
    <w:rsid w:val="00137EEE"/>
    <w:rsid w:val="00146203"/>
    <w:rsid w:val="001525D4"/>
    <w:rsid w:val="001841F5"/>
    <w:rsid w:val="0019713B"/>
    <w:rsid w:val="0019727B"/>
    <w:rsid w:val="00197D85"/>
    <w:rsid w:val="001A02A9"/>
    <w:rsid w:val="001A13EE"/>
    <w:rsid w:val="001A52FD"/>
    <w:rsid w:val="001A5454"/>
    <w:rsid w:val="001B0B14"/>
    <w:rsid w:val="001C5F4F"/>
    <w:rsid w:val="001D1885"/>
    <w:rsid w:val="001D22E9"/>
    <w:rsid w:val="001F1E1D"/>
    <w:rsid w:val="001F359B"/>
    <w:rsid w:val="001F3D8C"/>
    <w:rsid w:val="0021383D"/>
    <w:rsid w:val="00214215"/>
    <w:rsid w:val="002164A9"/>
    <w:rsid w:val="00216D43"/>
    <w:rsid w:val="0022145E"/>
    <w:rsid w:val="00221988"/>
    <w:rsid w:val="0023083E"/>
    <w:rsid w:val="0024582B"/>
    <w:rsid w:val="0025311C"/>
    <w:rsid w:val="00253955"/>
    <w:rsid w:val="00260720"/>
    <w:rsid w:val="002672DD"/>
    <w:rsid w:val="00284080"/>
    <w:rsid w:val="002B043D"/>
    <w:rsid w:val="002B48B5"/>
    <w:rsid w:val="002B5000"/>
    <w:rsid w:val="002D6B5E"/>
    <w:rsid w:val="002E6588"/>
    <w:rsid w:val="002F59AE"/>
    <w:rsid w:val="002F7C2C"/>
    <w:rsid w:val="003000ED"/>
    <w:rsid w:val="003011B4"/>
    <w:rsid w:val="0030668C"/>
    <w:rsid w:val="00313F37"/>
    <w:rsid w:val="00322B30"/>
    <w:rsid w:val="00333B5C"/>
    <w:rsid w:val="003366FE"/>
    <w:rsid w:val="003545E2"/>
    <w:rsid w:val="003605AE"/>
    <w:rsid w:val="00361752"/>
    <w:rsid w:val="003628A8"/>
    <w:rsid w:val="00371562"/>
    <w:rsid w:val="00374BE4"/>
    <w:rsid w:val="00385AE8"/>
    <w:rsid w:val="00391EF1"/>
    <w:rsid w:val="00392DA2"/>
    <w:rsid w:val="003957EB"/>
    <w:rsid w:val="00395BE5"/>
    <w:rsid w:val="003A3B5D"/>
    <w:rsid w:val="003A6289"/>
    <w:rsid w:val="003A6316"/>
    <w:rsid w:val="003B746C"/>
    <w:rsid w:val="003C39C2"/>
    <w:rsid w:val="003D3A6A"/>
    <w:rsid w:val="003F424B"/>
    <w:rsid w:val="003F4C0D"/>
    <w:rsid w:val="004000E9"/>
    <w:rsid w:val="00404E9F"/>
    <w:rsid w:val="00415229"/>
    <w:rsid w:val="00422F08"/>
    <w:rsid w:val="00427473"/>
    <w:rsid w:val="00427593"/>
    <w:rsid w:val="004277BD"/>
    <w:rsid w:val="004304F6"/>
    <w:rsid w:val="00436E10"/>
    <w:rsid w:val="00440D51"/>
    <w:rsid w:val="0044206C"/>
    <w:rsid w:val="00443C05"/>
    <w:rsid w:val="0045178D"/>
    <w:rsid w:val="00452FED"/>
    <w:rsid w:val="00464331"/>
    <w:rsid w:val="00465305"/>
    <w:rsid w:val="0047099E"/>
    <w:rsid w:val="00470E13"/>
    <w:rsid w:val="00473205"/>
    <w:rsid w:val="00482238"/>
    <w:rsid w:val="00483989"/>
    <w:rsid w:val="00497ACA"/>
    <w:rsid w:val="004A39ED"/>
    <w:rsid w:val="004A5152"/>
    <w:rsid w:val="004B112A"/>
    <w:rsid w:val="004B193D"/>
    <w:rsid w:val="004D04B0"/>
    <w:rsid w:val="004D5F5D"/>
    <w:rsid w:val="004E17C4"/>
    <w:rsid w:val="004E5586"/>
    <w:rsid w:val="004E7315"/>
    <w:rsid w:val="004F4B90"/>
    <w:rsid w:val="004F76D8"/>
    <w:rsid w:val="005115FC"/>
    <w:rsid w:val="00511627"/>
    <w:rsid w:val="00512CD4"/>
    <w:rsid w:val="005151A1"/>
    <w:rsid w:val="00542C14"/>
    <w:rsid w:val="00546EA6"/>
    <w:rsid w:val="0055236A"/>
    <w:rsid w:val="00564A8D"/>
    <w:rsid w:val="00565DD0"/>
    <w:rsid w:val="00583A50"/>
    <w:rsid w:val="00590776"/>
    <w:rsid w:val="005975D2"/>
    <w:rsid w:val="005A6DD6"/>
    <w:rsid w:val="005A6E9C"/>
    <w:rsid w:val="005B0DEE"/>
    <w:rsid w:val="005B4A3F"/>
    <w:rsid w:val="005B64AD"/>
    <w:rsid w:val="005D383B"/>
    <w:rsid w:val="005D7F6A"/>
    <w:rsid w:val="006136B5"/>
    <w:rsid w:val="0061433B"/>
    <w:rsid w:val="006165EF"/>
    <w:rsid w:val="00626F0E"/>
    <w:rsid w:val="00634D80"/>
    <w:rsid w:val="00637240"/>
    <w:rsid w:val="00653F5F"/>
    <w:rsid w:val="006552BC"/>
    <w:rsid w:val="00662096"/>
    <w:rsid w:val="0066643D"/>
    <w:rsid w:val="00686FCE"/>
    <w:rsid w:val="00693A72"/>
    <w:rsid w:val="006940EC"/>
    <w:rsid w:val="006A34F4"/>
    <w:rsid w:val="006A799A"/>
    <w:rsid w:val="006B189C"/>
    <w:rsid w:val="006C4334"/>
    <w:rsid w:val="006C5FBE"/>
    <w:rsid w:val="006D00DD"/>
    <w:rsid w:val="006D3266"/>
    <w:rsid w:val="006D7C68"/>
    <w:rsid w:val="006E05A2"/>
    <w:rsid w:val="006E643A"/>
    <w:rsid w:val="006E72D9"/>
    <w:rsid w:val="006E77D6"/>
    <w:rsid w:val="006E7C35"/>
    <w:rsid w:val="006E7FD3"/>
    <w:rsid w:val="006F1DA1"/>
    <w:rsid w:val="006F3DA1"/>
    <w:rsid w:val="006F4112"/>
    <w:rsid w:val="006F6D7E"/>
    <w:rsid w:val="00700D46"/>
    <w:rsid w:val="00701BC2"/>
    <w:rsid w:val="00702208"/>
    <w:rsid w:val="00702710"/>
    <w:rsid w:val="0072162D"/>
    <w:rsid w:val="007356D0"/>
    <w:rsid w:val="00744DB2"/>
    <w:rsid w:val="00745486"/>
    <w:rsid w:val="007608A3"/>
    <w:rsid w:val="00762A4C"/>
    <w:rsid w:val="007862B8"/>
    <w:rsid w:val="00794044"/>
    <w:rsid w:val="00795E49"/>
    <w:rsid w:val="00797BCD"/>
    <w:rsid w:val="007A0573"/>
    <w:rsid w:val="007A6C46"/>
    <w:rsid w:val="007B167C"/>
    <w:rsid w:val="007B2A36"/>
    <w:rsid w:val="007B6AF1"/>
    <w:rsid w:val="007D0B0F"/>
    <w:rsid w:val="007D2147"/>
    <w:rsid w:val="007D7498"/>
    <w:rsid w:val="007E1F2F"/>
    <w:rsid w:val="007E3A7B"/>
    <w:rsid w:val="00802EF8"/>
    <w:rsid w:val="00814450"/>
    <w:rsid w:val="00824A9F"/>
    <w:rsid w:val="0082589E"/>
    <w:rsid w:val="00826651"/>
    <w:rsid w:val="00834950"/>
    <w:rsid w:val="008369E3"/>
    <w:rsid w:val="008415CA"/>
    <w:rsid w:val="00851FC3"/>
    <w:rsid w:val="00853478"/>
    <w:rsid w:val="00854FB3"/>
    <w:rsid w:val="0086445F"/>
    <w:rsid w:val="008706DE"/>
    <w:rsid w:val="0088449B"/>
    <w:rsid w:val="00885835"/>
    <w:rsid w:val="0089676E"/>
    <w:rsid w:val="008B3001"/>
    <w:rsid w:val="008C15F5"/>
    <w:rsid w:val="008C542F"/>
    <w:rsid w:val="008D0816"/>
    <w:rsid w:val="008D372F"/>
    <w:rsid w:val="008E1A94"/>
    <w:rsid w:val="008E2E44"/>
    <w:rsid w:val="008F1046"/>
    <w:rsid w:val="008F6F33"/>
    <w:rsid w:val="008F6F45"/>
    <w:rsid w:val="00906059"/>
    <w:rsid w:val="009162FE"/>
    <w:rsid w:val="00923073"/>
    <w:rsid w:val="00925D37"/>
    <w:rsid w:val="00933433"/>
    <w:rsid w:val="00934178"/>
    <w:rsid w:val="00936CD8"/>
    <w:rsid w:val="009376E0"/>
    <w:rsid w:val="00945D6C"/>
    <w:rsid w:val="00951ED1"/>
    <w:rsid w:val="00955134"/>
    <w:rsid w:val="00964169"/>
    <w:rsid w:val="00970854"/>
    <w:rsid w:val="00971169"/>
    <w:rsid w:val="00977496"/>
    <w:rsid w:val="009833CE"/>
    <w:rsid w:val="0098743E"/>
    <w:rsid w:val="0098746C"/>
    <w:rsid w:val="009B3D28"/>
    <w:rsid w:val="009C19E8"/>
    <w:rsid w:val="009C253F"/>
    <w:rsid w:val="009C5635"/>
    <w:rsid w:val="009D1107"/>
    <w:rsid w:val="009F4A2D"/>
    <w:rsid w:val="00A102A2"/>
    <w:rsid w:val="00A1189B"/>
    <w:rsid w:val="00A26A75"/>
    <w:rsid w:val="00A3612B"/>
    <w:rsid w:val="00A36FE3"/>
    <w:rsid w:val="00A40025"/>
    <w:rsid w:val="00A42405"/>
    <w:rsid w:val="00A430C3"/>
    <w:rsid w:val="00A50BA2"/>
    <w:rsid w:val="00A5108A"/>
    <w:rsid w:val="00A52557"/>
    <w:rsid w:val="00A53029"/>
    <w:rsid w:val="00A7219B"/>
    <w:rsid w:val="00A72791"/>
    <w:rsid w:val="00A742A5"/>
    <w:rsid w:val="00A82EFD"/>
    <w:rsid w:val="00A93CAA"/>
    <w:rsid w:val="00A97ECA"/>
    <w:rsid w:val="00AA2A65"/>
    <w:rsid w:val="00AA7698"/>
    <w:rsid w:val="00AB0600"/>
    <w:rsid w:val="00AB27FB"/>
    <w:rsid w:val="00AB4297"/>
    <w:rsid w:val="00AB7D4F"/>
    <w:rsid w:val="00AD0A1D"/>
    <w:rsid w:val="00AE1441"/>
    <w:rsid w:val="00B06F00"/>
    <w:rsid w:val="00B10D0F"/>
    <w:rsid w:val="00B26E50"/>
    <w:rsid w:val="00B35B33"/>
    <w:rsid w:val="00B40B7A"/>
    <w:rsid w:val="00B51DDF"/>
    <w:rsid w:val="00B63CB3"/>
    <w:rsid w:val="00B63CC2"/>
    <w:rsid w:val="00B64A76"/>
    <w:rsid w:val="00B662B4"/>
    <w:rsid w:val="00B72484"/>
    <w:rsid w:val="00B84601"/>
    <w:rsid w:val="00B9175F"/>
    <w:rsid w:val="00BA37A7"/>
    <w:rsid w:val="00BB56F0"/>
    <w:rsid w:val="00BC7A21"/>
    <w:rsid w:val="00BD3DCB"/>
    <w:rsid w:val="00BE1019"/>
    <w:rsid w:val="00BE1252"/>
    <w:rsid w:val="00BE1D4A"/>
    <w:rsid w:val="00BE3DB7"/>
    <w:rsid w:val="00BE5DC8"/>
    <w:rsid w:val="00BF5923"/>
    <w:rsid w:val="00BF63E5"/>
    <w:rsid w:val="00C010EC"/>
    <w:rsid w:val="00C01D4E"/>
    <w:rsid w:val="00C111DA"/>
    <w:rsid w:val="00C33DBE"/>
    <w:rsid w:val="00C33F36"/>
    <w:rsid w:val="00C36B6B"/>
    <w:rsid w:val="00C42DB9"/>
    <w:rsid w:val="00C44121"/>
    <w:rsid w:val="00C53AD9"/>
    <w:rsid w:val="00C56C73"/>
    <w:rsid w:val="00C62376"/>
    <w:rsid w:val="00C62E31"/>
    <w:rsid w:val="00C760B6"/>
    <w:rsid w:val="00CA2F9E"/>
    <w:rsid w:val="00CA38B2"/>
    <w:rsid w:val="00CA61A6"/>
    <w:rsid w:val="00CC629C"/>
    <w:rsid w:val="00CD3FD7"/>
    <w:rsid w:val="00CD7380"/>
    <w:rsid w:val="00CE410C"/>
    <w:rsid w:val="00CE6BAD"/>
    <w:rsid w:val="00CF589C"/>
    <w:rsid w:val="00D005B3"/>
    <w:rsid w:val="00D00FC5"/>
    <w:rsid w:val="00D11DE0"/>
    <w:rsid w:val="00D14DAF"/>
    <w:rsid w:val="00D24B75"/>
    <w:rsid w:val="00D30656"/>
    <w:rsid w:val="00D30D67"/>
    <w:rsid w:val="00D33BFA"/>
    <w:rsid w:val="00D34AAA"/>
    <w:rsid w:val="00D5506D"/>
    <w:rsid w:val="00D62283"/>
    <w:rsid w:val="00D62903"/>
    <w:rsid w:val="00D651F9"/>
    <w:rsid w:val="00D67A41"/>
    <w:rsid w:val="00D67AAC"/>
    <w:rsid w:val="00D70FBB"/>
    <w:rsid w:val="00D9530E"/>
    <w:rsid w:val="00D97C00"/>
    <w:rsid w:val="00DA13BB"/>
    <w:rsid w:val="00DA64B4"/>
    <w:rsid w:val="00DB5F2D"/>
    <w:rsid w:val="00DB740F"/>
    <w:rsid w:val="00DD42A1"/>
    <w:rsid w:val="00DF4E08"/>
    <w:rsid w:val="00DF617D"/>
    <w:rsid w:val="00E03580"/>
    <w:rsid w:val="00E1250D"/>
    <w:rsid w:val="00E13BBE"/>
    <w:rsid w:val="00E42A04"/>
    <w:rsid w:val="00E42EFB"/>
    <w:rsid w:val="00E43298"/>
    <w:rsid w:val="00E5013D"/>
    <w:rsid w:val="00E55DE3"/>
    <w:rsid w:val="00E56C9C"/>
    <w:rsid w:val="00E57D11"/>
    <w:rsid w:val="00E647BF"/>
    <w:rsid w:val="00E67E6B"/>
    <w:rsid w:val="00E7406E"/>
    <w:rsid w:val="00E75579"/>
    <w:rsid w:val="00E81008"/>
    <w:rsid w:val="00E84732"/>
    <w:rsid w:val="00E8500C"/>
    <w:rsid w:val="00E8532E"/>
    <w:rsid w:val="00E873A4"/>
    <w:rsid w:val="00E93547"/>
    <w:rsid w:val="00EB71A5"/>
    <w:rsid w:val="00EC14B8"/>
    <w:rsid w:val="00EC5071"/>
    <w:rsid w:val="00ED78FB"/>
    <w:rsid w:val="00EE00EF"/>
    <w:rsid w:val="00EE18E5"/>
    <w:rsid w:val="00EE26B7"/>
    <w:rsid w:val="00EF7553"/>
    <w:rsid w:val="00F1688A"/>
    <w:rsid w:val="00F22E32"/>
    <w:rsid w:val="00F246A7"/>
    <w:rsid w:val="00F273B5"/>
    <w:rsid w:val="00F27600"/>
    <w:rsid w:val="00F30ADA"/>
    <w:rsid w:val="00F31AFE"/>
    <w:rsid w:val="00F41BF4"/>
    <w:rsid w:val="00F72FFB"/>
    <w:rsid w:val="00F806B7"/>
    <w:rsid w:val="00FA747D"/>
    <w:rsid w:val="00FB47B1"/>
    <w:rsid w:val="00FC6DF4"/>
    <w:rsid w:val="00FD1514"/>
    <w:rsid w:val="00FD3207"/>
    <w:rsid w:val="00FD7E9E"/>
    <w:rsid w:val="00FE57E0"/>
    <w:rsid w:val="00FF446D"/>
    <w:rsid w:val="2261621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0AB72"/>
  <w15:chartTrackingRefBased/>
  <w15:docId w15:val="{22328E51-7DDA-4AD2-9BBB-A6F01CD1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8532E"/>
    <w:pPr>
      <w:suppressAutoHyphens/>
      <w:overflowPunct w:val="0"/>
      <w:autoSpaceDE w:val="0"/>
      <w:autoSpaceDN w:val="0"/>
      <w:adjustRightInd w:val="0"/>
      <w:spacing w:line="320" w:lineRule="atLeast"/>
      <w:jc w:val="both"/>
      <w:textAlignment w:val="baseline"/>
    </w:pPr>
    <w:rPr>
      <w:rFonts w:ascii="Courier New" w:eastAsia="Times New Roman" w:hAnsi="Courier New"/>
      <w:kern w:val="18"/>
      <w:sz w:val="22"/>
      <w:lang w:eastAsia="pt-BR"/>
    </w:rPr>
  </w:style>
  <w:style w:type="paragraph" w:styleId="Ttulo2">
    <w:name w:val="heading 2"/>
    <w:basedOn w:val="Normal"/>
    <w:link w:val="Ttulo2Char"/>
    <w:uiPriority w:val="9"/>
    <w:qFormat/>
    <w:rsid w:val="00452FED"/>
    <w:pPr>
      <w:suppressAutoHyphens w:val="0"/>
      <w:overflowPunct/>
      <w:autoSpaceDE/>
      <w:autoSpaceDN/>
      <w:adjustRightInd/>
      <w:spacing w:before="100" w:beforeAutospacing="1" w:after="100" w:afterAutospacing="1" w:line="240" w:lineRule="auto"/>
      <w:jc w:val="left"/>
      <w:textAlignment w:val="auto"/>
      <w:outlineLvl w:val="1"/>
    </w:pPr>
    <w:rPr>
      <w:rFonts w:ascii="Times New Roman" w:hAnsi="Times New Roman"/>
      <w:b/>
      <w:bCs/>
      <w:kern w:val="0"/>
      <w:sz w:val="36"/>
      <w:szCs w:val="36"/>
    </w:rPr>
  </w:style>
  <w:style w:type="paragraph" w:styleId="Ttulo3">
    <w:name w:val="heading 3"/>
    <w:basedOn w:val="Normal"/>
    <w:link w:val="Ttulo3Char"/>
    <w:uiPriority w:val="9"/>
    <w:qFormat/>
    <w:rsid w:val="00452FED"/>
    <w:pPr>
      <w:suppressAutoHyphens w:val="0"/>
      <w:overflowPunct/>
      <w:autoSpaceDE/>
      <w:autoSpaceDN/>
      <w:adjustRightInd/>
      <w:spacing w:before="100" w:beforeAutospacing="1" w:after="100" w:afterAutospacing="1" w:line="240" w:lineRule="auto"/>
      <w:jc w:val="left"/>
      <w:textAlignment w:val="auto"/>
      <w:outlineLvl w:val="2"/>
    </w:pPr>
    <w:rPr>
      <w:rFonts w:ascii="Times New Roman" w:hAnsi="Times New Roman"/>
      <w:b/>
      <w:bCs/>
      <w:kern w:val="0"/>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2525E"/>
    <w:pPr>
      <w:tabs>
        <w:tab w:val="center" w:pos="4252"/>
        <w:tab w:val="right" w:pos="8504"/>
      </w:tabs>
      <w:suppressAutoHyphens w:val="0"/>
      <w:overflowPunct/>
      <w:autoSpaceDE/>
      <w:autoSpaceDN/>
      <w:adjustRightInd/>
      <w:spacing w:line="240" w:lineRule="auto"/>
      <w:jc w:val="left"/>
      <w:textAlignment w:val="auto"/>
    </w:pPr>
    <w:rPr>
      <w:rFonts w:ascii="Calibri" w:eastAsia="Calibri" w:hAnsi="Calibri"/>
      <w:kern w:val="0"/>
      <w:szCs w:val="22"/>
      <w:lang w:eastAsia="en-US"/>
    </w:rPr>
  </w:style>
  <w:style w:type="character" w:customStyle="1" w:styleId="CabealhoChar">
    <w:name w:val="Cabeçalho Char"/>
    <w:basedOn w:val="Fontepargpadro"/>
    <w:link w:val="Cabealho"/>
    <w:uiPriority w:val="99"/>
    <w:rsid w:val="0012525E"/>
  </w:style>
  <w:style w:type="paragraph" w:styleId="Rodap">
    <w:name w:val="footer"/>
    <w:basedOn w:val="Normal"/>
    <w:link w:val="RodapChar"/>
    <w:uiPriority w:val="99"/>
    <w:unhideWhenUsed/>
    <w:rsid w:val="0012525E"/>
    <w:pPr>
      <w:tabs>
        <w:tab w:val="center" w:pos="4252"/>
        <w:tab w:val="right" w:pos="8504"/>
      </w:tabs>
      <w:suppressAutoHyphens w:val="0"/>
      <w:overflowPunct/>
      <w:autoSpaceDE/>
      <w:autoSpaceDN/>
      <w:adjustRightInd/>
      <w:spacing w:line="240" w:lineRule="auto"/>
      <w:jc w:val="left"/>
      <w:textAlignment w:val="auto"/>
    </w:pPr>
    <w:rPr>
      <w:rFonts w:ascii="Calibri" w:eastAsia="Calibri" w:hAnsi="Calibri"/>
      <w:kern w:val="0"/>
      <w:szCs w:val="22"/>
      <w:lang w:eastAsia="en-US"/>
    </w:rPr>
  </w:style>
  <w:style w:type="character" w:customStyle="1" w:styleId="RodapChar">
    <w:name w:val="Rodapé Char"/>
    <w:basedOn w:val="Fontepargpadro"/>
    <w:link w:val="Rodap"/>
    <w:uiPriority w:val="99"/>
    <w:rsid w:val="0012525E"/>
  </w:style>
  <w:style w:type="paragraph" w:customStyle="1" w:styleId="Nome">
    <w:name w:val="Nome"/>
    <w:basedOn w:val="Normal"/>
    <w:rsid w:val="00E8532E"/>
    <w:pPr>
      <w:jc w:val="center"/>
    </w:pPr>
    <w:rPr>
      <w:rFonts w:ascii="Lucida Casual" w:hAnsi="Lucida Casual"/>
      <w:b/>
      <w:color w:val="0000FF"/>
    </w:rPr>
  </w:style>
  <w:style w:type="paragraph" w:styleId="Citao">
    <w:name w:val="Quote"/>
    <w:basedOn w:val="Normal"/>
    <w:link w:val="CitaoChar"/>
    <w:qFormat/>
    <w:rsid w:val="00E8532E"/>
    <w:rPr>
      <w:rFonts w:ascii="President" w:hAnsi="President"/>
      <w:sz w:val="28"/>
    </w:rPr>
  </w:style>
  <w:style w:type="character" w:customStyle="1" w:styleId="CitaoChar">
    <w:name w:val="Citação Char"/>
    <w:link w:val="Citao"/>
    <w:rsid w:val="00E8532E"/>
    <w:rPr>
      <w:rFonts w:ascii="President" w:eastAsia="Times New Roman" w:hAnsi="President" w:cs="Times New Roman"/>
      <w:kern w:val="18"/>
      <w:sz w:val="28"/>
      <w:szCs w:val="20"/>
      <w:lang w:eastAsia="pt-BR"/>
    </w:rPr>
  </w:style>
  <w:style w:type="paragraph" w:styleId="Corpodetexto">
    <w:name w:val="Body Text"/>
    <w:basedOn w:val="Normal"/>
    <w:link w:val="CorpodetextoChar"/>
    <w:rsid w:val="004F76D8"/>
    <w:pPr>
      <w:widowControl w:val="0"/>
      <w:overflowPunct/>
      <w:autoSpaceDE/>
      <w:autoSpaceDN/>
      <w:adjustRightInd/>
      <w:spacing w:after="120" w:line="240" w:lineRule="auto"/>
      <w:jc w:val="left"/>
      <w:textAlignment w:val="auto"/>
    </w:pPr>
    <w:rPr>
      <w:rFonts w:ascii="Times New Roman" w:eastAsia="Lucida Sans Unicode" w:hAnsi="Times New Roman"/>
      <w:kern w:val="1"/>
      <w:sz w:val="24"/>
      <w:szCs w:val="24"/>
    </w:rPr>
  </w:style>
  <w:style w:type="character" w:customStyle="1" w:styleId="CorpodetextoChar">
    <w:name w:val="Corpo de texto Char"/>
    <w:link w:val="Corpodetexto"/>
    <w:rsid w:val="004F76D8"/>
    <w:rPr>
      <w:rFonts w:ascii="Times New Roman" w:eastAsia="Lucida Sans Unicode" w:hAnsi="Times New Roman" w:cs="Times New Roman"/>
      <w:kern w:val="1"/>
      <w:sz w:val="24"/>
      <w:szCs w:val="24"/>
    </w:rPr>
  </w:style>
  <w:style w:type="paragraph" w:styleId="NormalWeb">
    <w:name w:val="Normal (Web)"/>
    <w:basedOn w:val="Normal"/>
    <w:uiPriority w:val="99"/>
    <w:rsid w:val="004F76D8"/>
    <w:pPr>
      <w:overflowPunct/>
      <w:autoSpaceDE/>
      <w:autoSpaceDN/>
      <w:adjustRightInd/>
      <w:spacing w:before="100" w:after="100" w:line="240" w:lineRule="auto"/>
      <w:jc w:val="left"/>
      <w:textAlignment w:val="auto"/>
    </w:pPr>
    <w:rPr>
      <w:rFonts w:ascii="Times New Roman" w:hAnsi="Times New Roman"/>
      <w:kern w:val="0"/>
      <w:sz w:val="24"/>
      <w:szCs w:val="24"/>
      <w:lang w:eastAsia="ar-SA"/>
    </w:rPr>
  </w:style>
  <w:style w:type="paragraph" w:styleId="PargrafodaLista">
    <w:name w:val="List Paragraph"/>
    <w:basedOn w:val="Normal"/>
    <w:uiPriority w:val="34"/>
    <w:qFormat/>
    <w:rsid w:val="00BE1D4A"/>
    <w:pPr>
      <w:ind w:left="708"/>
    </w:pPr>
  </w:style>
  <w:style w:type="paragraph" w:styleId="Recuodecorpodetexto">
    <w:name w:val="Body Text Indent"/>
    <w:basedOn w:val="Normal"/>
    <w:link w:val="RecuodecorpodetextoChar"/>
    <w:uiPriority w:val="99"/>
    <w:unhideWhenUsed/>
    <w:rsid w:val="00CA38B2"/>
    <w:pPr>
      <w:suppressAutoHyphens w:val="0"/>
      <w:overflowPunct/>
      <w:autoSpaceDE/>
      <w:autoSpaceDN/>
      <w:adjustRightInd/>
      <w:spacing w:after="120" w:line="240" w:lineRule="auto"/>
      <w:ind w:left="283"/>
      <w:jc w:val="left"/>
      <w:textAlignment w:val="auto"/>
    </w:pPr>
    <w:rPr>
      <w:rFonts w:ascii="Times New Roman" w:hAnsi="Times New Roman"/>
      <w:kern w:val="0"/>
      <w:sz w:val="24"/>
      <w:szCs w:val="24"/>
    </w:rPr>
  </w:style>
  <w:style w:type="character" w:customStyle="1" w:styleId="RecuodecorpodetextoChar">
    <w:name w:val="Recuo de corpo de texto Char"/>
    <w:link w:val="Recuodecorpodetexto"/>
    <w:uiPriority w:val="99"/>
    <w:rsid w:val="00CA38B2"/>
    <w:rPr>
      <w:rFonts w:ascii="Times New Roman" w:eastAsia="Times New Roman" w:hAnsi="Times New Roman"/>
      <w:sz w:val="24"/>
      <w:szCs w:val="24"/>
    </w:rPr>
  </w:style>
  <w:style w:type="paragraph" w:customStyle="1" w:styleId="western">
    <w:name w:val="western"/>
    <w:basedOn w:val="Normal"/>
    <w:rsid w:val="00BF63E5"/>
    <w:pPr>
      <w:suppressAutoHyphens w:val="0"/>
      <w:overflowPunct/>
      <w:autoSpaceDE/>
      <w:autoSpaceDN/>
      <w:adjustRightInd/>
      <w:spacing w:before="100" w:beforeAutospacing="1" w:after="119" w:line="240" w:lineRule="auto"/>
      <w:jc w:val="left"/>
      <w:textAlignment w:val="auto"/>
    </w:pPr>
    <w:rPr>
      <w:rFonts w:ascii="Times New Roman" w:eastAsia="SimSun" w:hAnsi="Times New Roman"/>
      <w:kern w:val="0"/>
      <w:sz w:val="24"/>
      <w:szCs w:val="24"/>
      <w:lang w:eastAsia="zh-CN"/>
    </w:rPr>
  </w:style>
  <w:style w:type="paragraph" w:styleId="Textoembloco">
    <w:name w:val="Block Text"/>
    <w:basedOn w:val="Normal"/>
    <w:semiHidden/>
    <w:rsid w:val="00933433"/>
    <w:pPr>
      <w:suppressAutoHyphens w:val="0"/>
      <w:overflowPunct/>
      <w:autoSpaceDE/>
      <w:autoSpaceDN/>
      <w:adjustRightInd/>
      <w:spacing w:line="240" w:lineRule="auto"/>
      <w:ind w:left="2835" w:right="2268"/>
      <w:textAlignment w:val="auto"/>
    </w:pPr>
    <w:rPr>
      <w:rFonts w:ascii="Comic Sans MS" w:hAnsi="Comic Sans MS"/>
      <w:i/>
      <w:kern w:val="0"/>
      <w:sz w:val="26"/>
    </w:rPr>
  </w:style>
  <w:style w:type="paragraph" w:styleId="Textodenotaderodap">
    <w:name w:val="footnote text"/>
    <w:basedOn w:val="Normal"/>
    <w:link w:val="TextodenotaderodapChar"/>
    <w:uiPriority w:val="99"/>
    <w:semiHidden/>
    <w:unhideWhenUsed/>
    <w:rsid w:val="00B35B33"/>
    <w:rPr>
      <w:sz w:val="20"/>
    </w:rPr>
  </w:style>
  <w:style w:type="character" w:customStyle="1" w:styleId="TextodenotaderodapChar">
    <w:name w:val="Texto de nota de rodapé Char"/>
    <w:link w:val="Textodenotaderodap"/>
    <w:uiPriority w:val="99"/>
    <w:semiHidden/>
    <w:rsid w:val="00B35B33"/>
    <w:rPr>
      <w:rFonts w:ascii="Courier New" w:eastAsia="Times New Roman" w:hAnsi="Courier New"/>
      <w:kern w:val="18"/>
    </w:rPr>
  </w:style>
  <w:style w:type="character" w:styleId="Refdenotaderodap">
    <w:name w:val="footnote reference"/>
    <w:uiPriority w:val="99"/>
    <w:semiHidden/>
    <w:unhideWhenUsed/>
    <w:rsid w:val="00B35B33"/>
    <w:rPr>
      <w:vertAlign w:val="superscript"/>
    </w:rPr>
  </w:style>
  <w:style w:type="character" w:styleId="Hyperlink">
    <w:name w:val="Hyperlink"/>
    <w:uiPriority w:val="99"/>
    <w:unhideWhenUsed/>
    <w:rsid w:val="006E7FD3"/>
    <w:rPr>
      <w:color w:val="0000FF"/>
      <w:u w:val="single"/>
    </w:rPr>
  </w:style>
  <w:style w:type="character" w:customStyle="1" w:styleId="WW8Num1z0">
    <w:name w:val="WW8Num1z0"/>
    <w:rsid w:val="005B64AD"/>
    <w:rPr>
      <w:rFonts w:ascii="Quorum Blk BT" w:hAnsi="Quorum Blk BT"/>
      <w:sz w:val="28"/>
      <w:szCs w:val="28"/>
    </w:rPr>
  </w:style>
  <w:style w:type="character" w:customStyle="1" w:styleId="Fontepargpadro5">
    <w:name w:val="Fonte parág. padrão5"/>
    <w:rsid w:val="005B64AD"/>
  </w:style>
  <w:style w:type="paragraph" w:customStyle="1" w:styleId="MariaThereza">
    <w:name w:val="Maria Thereza"/>
    <w:basedOn w:val="Normal"/>
    <w:qFormat/>
    <w:rsid w:val="00970854"/>
    <w:pPr>
      <w:overflowPunct/>
      <w:autoSpaceDE/>
      <w:autoSpaceDN/>
      <w:adjustRightInd/>
      <w:spacing w:line="360" w:lineRule="exact"/>
      <w:jc w:val="left"/>
      <w:textAlignment w:val="auto"/>
    </w:pPr>
    <w:rPr>
      <w:rFonts w:ascii="Times New Roman" w:hAnsi="Times New Roman"/>
      <w:color w:val="00000A"/>
      <w:kern w:val="0"/>
      <w:sz w:val="28"/>
      <w:szCs w:val="24"/>
    </w:rPr>
  </w:style>
  <w:style w:type="paragraph" w:styleId="Textodebalo">
    <w:name w:val="Balloon Text"/>
    <w:basedOn w:val="Normal"/>
    <w:link w:val="TextodebaloChar"/>
    <w:uiPriority w:val="99"/>
    <w:semiHidden/>
    <w:unhideWhenUsed/>
    <w:rsid w:val="00FA747D"/>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FA747D"/>
    <w:rPr>
      <w:rFonts w:ascii="Segoe UI" w:eastAsia="Times New Roman" w:hAnsi="Segoe UI" w:cs="Segoe UI"/>
      <w:kern w:val="18"/>
      <w:sz w:val="18"/>
      <w:szCs w:val="18"/>
    </w:rPr>
  </w:style>
  <w:style w:type="table" w:styleId="Tabelacomgrade">
    <w:name w:val="Table Grid"/>
    <w:basedOn w:val="Tabelanormal"/>
    <w:uiPriority w:val="59"/>
    <w:rsid w:val="004643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452FED"/>
    <w:rPr>
      <w:rFonts w:ascii="Times New Roman" w:eastAsia="Times New Roman" w:hAnsi="Times New Roman"/>
      <w:b/>
      <w:bCs/>
      <w:sz w:val="36"/>
      <w:szCs w:val="36"/>
    </w:rPr>
  </w:style>
  <w:style w:type="character" w:customStyle="1" w:styleId="Ttulo3Char">
    <w:name w:val="Título 3 Char"/>
    <w:link w:val="Ttulo3"/>
    <w:uiPriority w:val="9"/>
    <w:rsid w:val="00452FED"/>
    <w:rPr>
      <w:rFonts w:ascii="Times New Roman" w:eastAsia="Times New Roman" w:hAnsi="Times New Roman"/>
      <w:b/>
      <w:bCs/>
      <w:sz w:val="27"/>
      <w:szCs w:val="27"/>
    </w:rPr>
  </w:style>
  <w:style w:type="character" w:styleId="Meno">
    <w:name w:val="Mention"/>
    <w:uiPriority w:val="99"/>
    <w:semiHidden/>
    <w:unhideWhenUsed/>
    <w:rsid w:val="0082589E"/>
    <w:rPr>
      <w:color w:val="2B579A"/>
      <w:shd w:val="clear" w:color="auto" w:fill="E6E6E6"/>
    </w:rPr>
  </w:style>
  <w:style w:type="character" w:customStyle="1" w:styleId="MenoPendente1">
    <w:name w:val="Menção Pendente1"/>
    <w:uiPriority w:val="99"/>
    <w:semiHidden/>
    <w:unhideWhenUsed/>
    <w:rsid w:val="00F806B7"/>
    <w:rPr>
      <w:color w:val="808080"/>
      <w:shd w:val="clear" w:color="auto" w:fill="E6E6E6"/>
    </w:rPr>
  </w:style>
  <w:style w:type="paragraph" w:customStyle="1" w:styleId="Default">
    <w:name w:val="Default"/>
    <w:rsid w:val="000A13B6"/>
    <w:pPr>
      <w:autoSpaceDE w:val="0"/>
      <w:autoSpaceDN w:val="0"/>
      <w:adjustRightInd w:val="0"/>
    </w:pPr>
    <w:rPr>
      <w:rFonts w:ascii="Book Antiqua" w:eastAsia="Times New Roman" w:hAnsi="Book Antiqua" w:cs="Book Antiqua"/>
      <w:color w:val="000000"/>
      <w:sz w:val="24"/>
      <w:szCs w:val="24"/>
      <w:lang w:eastAsia="pt-BR"/>
    </w:rPr>
  </w:style>
  <w:style w:type="character" w:customStyle="1" w:styleId="apple-converted-space">
    <w:name w:val="apple-converted-space"/>
    <w:rsid w:val="000A1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116759">
      <w:bodyDiv w:val="1"/>
      <w:marLeft w:val="0"/>
      <w:marRight w:val="0"/>
      <w:marTop w:val="0"/>
      <w:marBottom w:val="0"/>
      <w:divBdr>
        <w:top w:val="none" w:sz="0" w:space="0" w:color="auto"/>
        <w:left w:val="none" w:sz="0" w:space="0" w:color="auto"/>
        <w:bottom w:val="none" w:sz="0" w:space="0" w:color="auto"/>
        <w:right w:val="none" w:sz="0" w:space="0" w:color="auto"/>
      </w:divBdr>
    </w:div>
    <w:div w:id="706176319">
      <w:bodyDiv w:val="1"/>
      <w:marLeft w:val="0"/>
      <w:marRight w:val="0"/>
      <w:marTop w:val="0"/>
      <w:marBottom w:val="0"/>
      <w:divBdr>
        <w:top w:val="none" w:sz="0" w:space="0" w:color="auto"/>
        <w:left w:val="none" w:sz="0" w:space="0" w:color="auto"/>
        <w:bottom w:val="none" w:sz="0" w:space="0" w:color="auto"/>
        <w:right w:val="none" w:sz="0" w:space="0" w:color="auto"/>
      </w:divBdr>
    </w:div>
    <w:div w:id="796945636">
      <w:bodyDiv w:val="1"/>
      <w:marLeft w:val="0"/>
      <w:marRight w:val="0"/>
      <w:marTop w:val="0"/>
      <w:marBottom w:val="0"/>
      <w:divBdr>
        <w:top w:val="none" w:sz="0" w:space="0" w:color="auto"/>
        <w:left w:val="none" w:sz="0" w:space="0" w:color="auto"/>
        <w:bottom w:val="none" w:sz="0" w:space="0" w:color="auto"/>
        <w:right w:val="none" w:sz="0" w:space="0" w:color="auto"/>
      </w:divBdr>
    </w:div>
    <w:div w:id="1116099260">
      <w:bodyDiv w:val="1"/>
      <w:marLeft w:val="0"/>
      <w:marRight w:val="0"/>
      <w:marTop w:val="0"/>
      <w:marBottom w:val="0"/>
      <w:divBdr>
        <w:top w:val="none" w:sz="0" w:space="0" w:color="auto"/>
        <w:left w:val="none" w:sz="0" w:space="0" w:color="auto"/>
        <w:bottom w:val="none" w:sz="0" w:space="0" w:color="auto"/>
        <w:right w:val="none" w:sz="0" w:space="0" w:color="auto"/>
      </w:divBdr>
    </w:div>
    <w:div w:id="1212574486">
      <w:bodyDiv w:val="1"/>
      <w:marLeft w:val="0"/>
      <w:marRight w:val="0"/>
      <w:marTop w:val="0"/>
      <w:marBottom w:val="0"/>
      <w:divBdr>
        <w:top w:val="none" w:sz="0" w:space="0" w:color="auto"/>
        <w:left w:val="none" w:sz="0" w:space="0" w:color="auto"/>
        <w:bottom w:val="none" w:sz="0" w:space="0" w:color="auto"/>
        <w:right w:val="none" w:sz="0" w:space="0" w:color="auto"/>
      </w:divBdr>
    </w:div>
    <w:div w:id="1392727851">
      <w:bodyDiv w:val="1"/>
      <w:marLeft w:val="0"/>
      <w:marRight w:val="0"/>
      <w:marTop w:val="0"/>
      <w:marBottom w:val="0"/>
      <w:divBdr>
        <w:top w:val="none" w:sz="0" w:space="0" w:color="auto"/>
        <w:left w:val="none" w:sz="0" w:space="0" w:color="auto"/>
        <w:bottom w:val="none" w:sz="0" w:space="0" w:color="auto"/>
        <w:right w:val="none" w:sz="0" w:space="0" w:color="auto"/>
      </w:divBdr>
    </w:div>
    <w:div w:id="1504510957">
      <w:bodyDiv w:val="1"/>
      <w:marLeft w:val="0"/>
      <w:marRight w:val="0"/>
      <w:marTop w:val="0"/>
      <w:marBottom w:val="0"/>
      <w:divBdr>
        <w:top w:val="none" w:sz="0" w:space="0" w:color="auto"/>
        <w:left w:val="none" w:sz="0" w:space="0" w:color="auto"/>
        <w:bottom w:val="none" w:sz="0" w:space="0" w:color="auto"/>
        <w:right w:val="none" w:sz="0" w:space="0" w:color="auto"/>
      </w:divBdr>
    </w:div>
    <w:div w:id="1661538543">
      <w:bodyDiv w:val="1"/>
      <w:marLeft w:val="0"/>
      <w:marRight w:val="0"/>
      <w:marTop w:val="0"/>
      <w:marBottom w:val="0"/>
      <w:divBdr>
        <w:top w:val="none" w:sz="0" w:space="0" w:color="auto"/>
        <w:left w:val="none" w:sz="0" w:space="0" w:color="auto"/>
        <w:bottom w:val="none" w:sz="0" w:space="0" w:color="auto"/>
        <w:right w:val="none" w:sz="0" w:space="0" w:color="auto"/>
      </w:divBdr>
    </w:div>
    <w:div w:id="2132823233">
      <w:bodyDiv w:val="1"/>
      <w:marLeft w:val="0"/>
      <w:marRight w:val="0"/>
      <w:marTop w:val="0"/>
      <w:marBottom w:val="0"/>
      <w:divBdr>
        <w:top w:val="none" w:sz="0" w:space="0" w:color="auto"/>
        <w:left w:val="none" w:sz="0" w:space="0" w:color="auto"/>
        <w:bottom w:val="none" w:sz="0" w:space="0" w:color="auto"/>
        <w:right w:val="none" w:sz="0" w:space="0" w:color="auto"/>
      </w:divBdr>
    </w:div>
    <w:div w:id="213663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legislacao/112175738/constitui%C3%A7%C3%A3o-federal-constitui%C3%A7%C3%A3o-da-republica-federativa-do-brasil-1988" TargetMode="External"/><Relationship Id="rId13" Type="http://schemas.openxmlformats.org/officeDocument/2006/relationships/hyperlink" Target="http://www.jusbrasil.com.br/legislacao/111983249/consolida%C3%A7%C3%A3o-das-leis-do-trabalho-decreto-lei-5452-4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usbrasil.com.br/topicos/10650296/par%C3%A1grafo-3-artigo-790-do-decreto-lei-n-5452-de-01-de-maio-de-1943"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usbrasil.com.br/topicos/10650125/artigo-790-do-decreto-lei-n-5452-de-01-de-maio-de-1943" TargetMode="External"/><Relationship Id="rId5" Type="http://schemas.openxmlformats.org/officeDocument/2006/relationships/webSettings" Target="webSettings.xml"/><Relationship Id="rId15" Type="http://schemas.openxmlformats.org/officeDocument/2006/relationships/hyperlink" Target="http://www.jusbrasil.com.br/topicos/10708868/artigo-483-do-decreto-lei-n-5452-de-01-de-maio-de-1943" TargetMode="External"/><Relationship Id="rId10" Type="http://schemas.openxmlformats.org/officeDocument/2006/relationships/hyperlink" Target="http://www.jusbrasil.com.br/topicos/10727456/inciso-lxxiv-do-artigo-5-da-constitui%C3%A7%C3%A3o-federal-de-198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jusbrasil.com.br/topicos/10641516/artigo-5-da-constitui%C3%A7%C3%A3o-federal-de-1988" TargetMode="External"/><Relationship Id="rId14" Type="http://schemas.openxmlformats.org/officeDocument/2006/relationships/hyperlink" Target="http://www.jusbrasil.com.br/legislacao/111983249/consolida%C3%A7%C3%A3o-das-leis-do-trabalho-decreto-lei-5452-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5521A-8BCC-6547-9ED3-99B7F2639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2575</Words>
  <Characters>13911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Excelentíssimo Juiz de Direito do</vt:lpstr>
    </vt:vector>
  </TitlesOfParts>
  <Company/>
  <LinksUpToDate>false</LinksUpToDate>
  <CharactersWithSpaces>16454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Excelentíssimo Juiz de Direito do</dc:title>
  <dc:subject/>
  <dc:creator>MariaTheresa</dc:creator>
  <cp:keywords/>
  <cp:lastModifiedBy>Microsoft Office User</cp:lastModifiedBy>
  <cp:revision>2</cp:revision>
  <cp:lastPrinted>2019-04-04T19:06:00Z</cp:lastPrinted>
  <dcterms:created xsi:type="dcterms:W3CDTF">2019-06-05T21:34:00Z</dcterms:created>
  <dcterms:modified xsi:type="dcterms:W3CDTF">2019-06-05T21:34:00Z</dcterms:modified>
</cp:coreProperties>
</file>