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626" w:rsidRPr="0088173A" w:rsidRDefault="00D94C8A" w:rsidP="0088173A">
      <w:pPr>
        <w:spacing w:line="360" w:lineRule="auto"/>
        <w:jc w:val="both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88173A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PRELIMINARES</w:t>
      </w:r>
    </w:p>
    <w:p w:rsidR="00D94C8A" w:rsidRDefault="00FD3626" w:rsidP="0088173A">
      <w:pPr>
        <w:spacing w:after="0"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88173A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br/>
      </w:r>
      <w:r w:rsidR="00F95519" w:rsidRPr="0088173A">
        <w:rPr>
          <w:rFonts w:ascii="Garamond" w:hAnsi="Garamond" w:cs="Tahoma"/>
          <w:b/>
          <w:sz w:val="24"/>
          <w:szCs w:val="24"/>
        </w:rPr>
        <w:t xml:space="preserve">EXTINÇÃO DO PROCESSO SEM RESOLUÇÃO DO MÉRITO EM RAZÃO DA INADEQUAÇÃO DA VIA ELEITA - RITO SUMARÍSSIMO </w:t>
      </w:r>
    </w:p>
    <w:p w:rsidR="0088173A" w:rsidRPr="0088173A" w:rsidRDefault="0088173A" w:rsidP="0088173A">
      <w:pPr>
        <w:spacing w:after="0"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F95519" w:rsidRDefault="00F95519" w:rsidP="0088173A">
      <w:pPr>
        <w:spacing w:after="0"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88173A">
        <w:rPr>
          <w:rFonts w:ascii="Garamond" w:hAnsi="Garamond" w:cs="Tahoma"/>
          <w:sz w:val="24"/>
          <w:szCs w:val="24"/>
        </w:rPr>
        <w:t xml:space="preserve">A reclamante atribuiu como valor da causa o importe de R$ </w:t>
      </w:r>
      <w:r w:rsidR="0088173A">
        <w:rPr>
          <w:rFonts w:ascii="Garamond" w:hAnsi="Garamond" w:cs="Tahoma"/>
          <w:sz w:val="24"/>
          <w:szCs w:val="24"/>
        </w:rPr>
        <w:t>_______________</w:t>
      </w:r>
      <w:r w:rsidRPr="0088173A">
        <w:rPr>
          <w:rFonts w:ascii="Garamond" w:hAnsi="Garamond" w:cs="Tahoma"/>
          <w:sz w:val="24"/>
          <w:szCs w:val="24"/>
        </w:rPr>
        <w:t>, o que, por força do artigo 852-A, da CLT abaixo transcrito, enquadra a presente demanda no procedimento sumaríssimo (40 SM x R$ 880,00 = R$ 35.200,00). Vejamos:</w:t>
      </w:r>
    </w:p>
    <w:p w:rsidR="0088173A" w:rsidRPr="0088173A" w:rsidRDefault="0088173A" w:rsidP="0088173A">
      <w:pPr>
        <w:spacing w:after="0"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</w:p>
    <w:p w:rsidR="00F95519" w:rsidRPr="0088173A" w:rsidRDefault="00F95519" w:rsidP="0088173A">
      <w:pPr>
        <w:spacing w:after="0" w:line="360" w:lineRule="auto"/>
        <w:ind w:left="2832"/>
        <w:jc w:val="both"/>
        <w:rPr>
          <w:rFonts w:ascii="Garamond" w:hAnsi="Garamond" w:cs="Tahoma"/>
          <w:sz w:val="24"/>
          <w:szCs w:val="24"/>
        </w:rPr>
      </w:pPr>
      <w:r w:rsidRPr="0088173A">
        <w:rPr>
          <w:rFonts w:ascii="Garamond" w:hAnsi="Garamond" w:cs="Tahoma"/>
          <w:sz w:val="24"/>
          <w:szCs w:val="24"/>
        </w:rPr>
        <w:t>Art. 852-A. Os dissídios individuais cujo valor não exceda a quarenta vezes o salário mínimo vigente na data do ajuizamento da reclamação ficam submetidos ao procedimento sumaríssimo. Parágrafo único. Estão excluídas do procedimento sumaríssimo as demandas em que é parte a Administração Pública direta, autárquica e fundacional.</w:t>
      </w:r>
    </w:p>
    <w:p w:rsidR="00F95519" w:rsidRPr="0088173A" w:rsidRDefault="00F95519" w:rsidP="0088173A">
      <w:pPr>
        <w:spacing w:after="0" w:line="360" w:lineRule="auto"/>
        <w:jc w:val="both"/>
        <w:rPr>
          <w:rFonts w:ascii="Garamond" w:hAnsi="Garamond" w:cs="Tahoma"/>
          <w:sz w:val="24"/>
          <w:szCs w:val="24"/>
        </w:rPr>
      </w:pPr>
    </w:p>
    <w:p w:rsidR="00F95519" w:rsidRPr="0088173A" w:rsidRDefault="00947485" w:rsidP="0088173A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88173A">
        <w:rPr>
          <w:rFonts w:ascii="Garamond" w:hAnsi="Garamond" w:cs="Tahoma"/>
          <w:sz w:val="24"/>
          <w:szCs w:val="24"/>
        </w:rPr>
        <w:t>Não obstante o valor dado a causa se enquadrar legalmente em um processo a correr sob o rito sumaríssimo, o reclamante não observou por completo os documentos essenciais da via eleita, qual seja a juntada da planilha de cálculos contendo a liquidação da sentença.</w:t>
      </w:r>
    </w:p>
    <w:p w:rsidR="00F95519" w:rsidRPr="0088173A" w:rsidRDefault="00987C0F" w:rsidP="0088173A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88173A">
        <w:rPr>
          <w:rFonts w:ascii="Garamond" w:hAnsi="Garamond" w:cs="Tahoma"/>
          <w:sz w:val="24"/>
          <w:szCs w:val="24"/>
        </w:rPr>
        <w:t>Assim, p</w:t>
      </w:r>
      <w:r w:rsidR="00947485" w:rsidRPr="0088173A">
        <w:rPr>
          <w:rFonts w:ascii="Garamond" w:hAnsi="Garamond" w:cs="Tahoma"/>
          <w:sz w:val="24"/>
          <w:szCs w:val="24"/>
        </w:rPr>
        <w:t>ercebe-se que não houve cálculo algum que liquidasse os pedidos das</w:t>
      </w:r>
      <w:r w:rsidR="00F95519" w:rsidRPr="0088173A">
        <w:rPr>
          <w:rFonts w:ascii="Garamond" w:hAnsi="Garamond" w:cs="Tahoma"/>
          <w:sz w:val="24"/>
          <w:szCs w:val="24"/>
        </w:rPr>
        <w:t xml:space="preserve"> </w:t>
      </w:r>
      <w:r w:rsidR="00947485" w:rsidRPr="0088173A">
        <w:rPr>
          <w:rFonts w:ascii="Garamond" w:hAnsi="Garamond" w:cs="Tahoma"/>
          <w:sz w:val="24"/>
          <w:szCs w:val="24"/>
        </w:rPr>
        <w:t xml:space="preserve">supostas </w:t>
      </w:r>
      <w:r w:rsidR="00F95519" w:rsidRPr="0088173A">
        <w:rPr>
          <w:rFonts w:ascii="Garamond" w:hAnsi="Garamond" w:cs="Tahoma"/>
          <w:sz w:val="24"/>
          <w:szCs w:val="24"/>
        </w:rPr>
        <w:t xml:space="preserve">verbas </w:t>
      </w:r>
      <w:r w:rsidR="00947485" w:rsidRPr="0088173A">
        <w:rPr>
          <w:rFonts w:ascii="Garamond" w:hAnsi="Garamond" w:cs="Tahoma"/>
          <w:sz w:val="24"/>
          <w:szCs w:val="24"/>
        </w:rPr>
        <w:t>de horas extras, diferenças salariais e depósito de FGTS, o que</w:t>
      </w:r>
      <w:r w:rsidR="00F95519" w:rsidRPr="0088173A">
        <w:rPr>
          <w:rFonts w:ascii="Garamond" w:hAnsi="Garamond" w:cs="Tahoma"/>
          <w:sz w:val="24"/>
          <w:szCs w:val="24"/>
        </w:rPr>
        <w:t xml:space="preserve"> DIFICULTA O DEVIDO PROCESSO LEGAL E A AMPLA DEFESA, ficando desde já SUSCITADA A VIOLAÇÃO AO DEVIDO PROCESSO LEGAL, NOS TERMOS DO ART. 5º, II, LIV e LV, DA CF/88, </w:t>
      </w:r>
      <w:r w:rsidR="00947485" w:rsidRPr="0088173A">
        <w:rPr>
          <w:rFonts w:ascii="Garamond" w:hAnsi="Garamond" w:cs="Tahoma"/>
          <w:sz w:val="24"/>
          <w:szCs w:val="24"/>
        </w:rPr>
        <w:t>bem como fere</w:t>
      </w:r>
      <w:r w:rsidR="00F95519" w:rsidRPr="0088173A">
        <w:rPr>
          <w:rFonts w:ascii="Garamond" w:hAnsi="Garamond" w:cs="Tahoma"/>
          <w:sz w:val="24"/>
          <w:szCs w:val="24"/>
        </w:rPr>
        <w:t xml:space="preserve"> ao disposto no parágrafo primeiro do art. 852-B, da CLT:</w:t>
      </w:r>
    </w:p>
    <w:p w:rsidR="00F95519" w:rsidRPr="0088173A" w:rsidRDefault="00F95519" w:rsidP="0088173A">
      <w:pPr>
        <w:spacing w:after="0" w:line="360" w:lineRule="auto"/>
        <w:ind w:left="2832"/>
        <w:jc w:val="both"/>
        <w:rPr>
          <w:rFonts w:ascii="Garamond" w:hAnsi="Garamond" w:cs="Tahoma"/>
          <w:sz w:val="24"/>
          <w:szCs w:val="24"/>
        </w:rPr>
      </w:pPr>
      <w:r w:rsidRPr="0088173A">
        <w:rPr>
          <w:rFonts w:ascii="Garamond" w:hAnsi="Garamond" w:cs="Tahoma"/>
          <w:sz w:val="24"/>
          <w:szCs w:val="24"/>
        </w:rPr>
        <w:t xml:space="preserve">Art. 852-B. </w:t>
      </w:r>
      <w:r w:rsidRPr="0088173A">
        <w:rPr>
          <w:rFonts w:ascii="Garamond" w:hAnsi="Garamond" w:cs="Tahoma"/>
          <w:b/>
          <w:sz w:val="24"/>
          <w:szCs w:val="24"/>
        </w:rPr>
        <w:t>Nas reclamações enquadradas no procedimento sumaríssimo:</w:t>
      </w:r>
      <w:r w:rsidRPr="0088173A">
        <w:rPr>
          <w:rFonts w:ascii="Garamond" w:hAnsi="Garamond" w:cs="Tahoma"/>
          <w:sz w:val="24"/>
          <w:szCs w:val="24"/>
        </w:rPr>
        <w:t xml:space="preserve"> I - o pedido deverá ser certo ou determinado e indicará o valor correspondente; (...) § </w:t>
      </w:r>
      <w:r w:rsidRPr="0088173A">
        <w:rPr>
          <w:rFonts w:ascii="Garamond" w:hAnsi="Garamond" w:cs="Tahoma"/>
          <w:b/>
          <w:sz w:val="24"/>
          <w:szCs w:val="24"/>
        </w:rPr>
        <w:t xml:space="preserve">1º O NÃO ATENDIMENTO, pelo reclamante, DO DISPOSTO NOS INCISOS I E II DESTE ARTIGO IMPORTARÁ NO ARQUIVAMENTO DA RECLAMAÇÃO E CONDENAÇÃO AO </w:t>
      </w:r>
      <w:r w:rsidRPr="0088173A">
        <w:rPr>
          <w:rFonts w:ascii="Garamond" w:hAnsi="Garamond" w:cs="Tahoma"/>
          <w:b/>
          <w:sz w:val="24"/>
          <w:szCs w:val="24"/>
        </w:rPr>
        <w:lastRenderedPageBreak/>
        <w:t>PAGAMENTO DE CUSTAS SOBRE O VALOR DA CAUSA.</w:t>
      </w:r>
      <w:r w:rsidRPr="0088173A">
        <w:rPr>
          <w:rFonts w:ascii="Garamond" w:hAnsi="Garamond" w:cs="Tahoma"/>
          <w:sz w:val="24"/>
          <w:szCs w:val="24"/>
        </w:rPr>
        <w:t xml:space="preserve"> (...). (destaques nossos)</w:t>
      </w:r>
    </w:p>
    <w:p w:rsidR="00F95519" w:rsidRPr="0088173A" w:rsidRDefault="00F95519" w:rsidP="0088173A">
      <w:pPr>
        <w:spacing w:after="0" w:line="360" w:lineRule="auto"/>
        <w:jc w:val="both"/>
        <w:rPr>
          <w:rFonts w:ascii="Garamond" w:hAnsi="Garamond" w:cs="Tahoma"/>
          <w:sz w:val="24"/>
          <w:szCs w:val="24"/>
        </w:rPr>
      </w:pPr>
    </w:p>
    <w:p w:rsidR="00F95519" w:rsidRPr="0088173A" w:rsidRDefault="00F95519" w:rsidP="0088173A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88173A">
        <w:rPr>
          <w:rFonts w:ascii="Garamond" w:hAnsi="Garamond" w:cs="Tahoma"/>
          <w:sz w:val="24"/>
          <w:szCs w:val="24"/>
        </w:rPr>
        <w:t xml:space="preserve">Como se não fosse o suficiente, as falhas na petição inicial ainda persistiram e por sua vez, não satisfeita, deu à causa o valor de R$ 25.000,00, </w:t>
      </w:r>
      <w:r w:rsidR="00183B9A" w:rsidRPr="0088173A">
        <w:rPr>
          <w:rFonts w:ascii="Garamond" w:hAnsi="Garamond" w:cs="Tahoma"/>
          <w:sz w:val="24"/>
          <w:szCs w:val="24"/>
        </w:rPr>
        <w:t>o que provavelmente denota pela quantia fornecida, e pelo que foi pedido, que não houve sequer razoabilidade e proporcionalidade ao auferir tal valor</w:t>
      </w:r>
      <w:r w:rsidRPr="0088173A">
        <w:rPr>
          <w:rFonts w:ascii="Garamond" w:hAnsi="Garamond" w:cs="Tahoma"/>
          <w:sz w:val="24"/>
          <w:szCs w:val="24"/>
        </w:rPr>
        <w:t xml:space="preserve">. Razão pela qual merece ser </w:t>
      </w:r>
      <w:r w:rsidRPr="0088173A">
        <w:rPr>
          <w:rFonts w:ascii="Garamond" w:hAnsi="Garamond" w:cs="Tahoma"/>
          <w:b/>
          <w:sz w:val="24"/>
          <w:szCs w:val="24"/>
        </w:rPr>
        <w:t>EXTINTO O PROCESSO SEM RESOLUÇÃO DE MÉRITO</w:t>
      </w:r>
      <w:r w:rsidRPr="0088173A">
        <w:rPr>
          <w:rFonts w:ascii="Garamond" w:hAnsi="Garamond" w:cs="Tahoma"/>
          <w:sz w:val="24"/>
          <w:szCs w:val="24"/>
        </w:rPr>
        <w:t>, em razão dos fundamentos acima expostos.</w:t>
      </w:r>
    </w:p>
    <w:p w:rsidR="00183B9A" w:rsidRPr="0088173A" w:rsidRDefault="00183B9A" w:rsidP="0088173A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88173A">
        <w:rPr>
          <w:rFonts w:ascii="Garamond" w:hAnsi="Garamond" w:cs="Tahoma"/>
          <w:b/>
          <w:sz w:val="24"/>
          <w:szCs w:val="24"/>
        </w:rPr>
        <w:t>DA INEPCIA DA PETIÇÃO INICIAL</w:t>
      </w:r>
    </w:p>
    <w:p w:rsidR="00D94C8A" w:rsidRPr="0088173A" w:rsidRDefault="00D94C8A" w:rsidP="0088173A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88173A">
        <w:rPr>
          <w:rFonts w:ascii="Garamond" w:hAnsi="Garamond" w:cs="Tahoma"/>
          <w:sz w:val="24"/>
          <w:szCs w:val="24"/>
        </w:rPr>
        <w:t>A Reclamada suscita a INÉPCIA DA PETIÇÃO INICIAL forte no art. 840, § 1º da CLT c/c art. 330, I, do NOVO CPC, quanto aos pedidos insertos na petição inicial, EM ESPECIAL NO TOCANTE À QUANTIDADE DAS SUPOSTAS HORAS EXTRAS, posto que SEQUER FEZ A INDICAÇÃO DOS DIAS DE TRABALHO</w:t>
      </w:r>
      <w:r w:rsidR="00987C0F" w:rsidRPr="0088173A">
        <w:rPr>
          <w:rFonts w:ascii="Garamond" w:hAnsi="Garamond" w:cs="Tahoma"/>
          <w:sz w:val="24"/>
          <w:szCs w:val="24"/>
        </w:rPr>
        <w:t xml:space="preserve"> E</w:t>
      </w:r>
      <w:r w:rsidRPr="0088173A">
        <w:rPr>
          <w:rFonts w:ascii="Garamond" w:hAnsi="Garamond" w:cs="Tahoma"/>
          <w:sz w:val="24"/>
          <w:szCs w:val="24"/>
        </w:rPr>
        <w:t xml:space="preserve"> DE FOLGA DURANTE A SEMANA,</w:t>
      </w:r>
      <w:r w:rsidR="00987C0F" w:rsidRPr="0088173A">
        <w:rPr>
          <w:rFonts w:ascii="Garamond" w:hAnsi="Garamond" w:cs="Tahoma"/>
          <w:sz w:val="24"/>
          <w:szCs w:val="24"/>
        </w:rPr>
        <w:t xml:space="preserve"> tampouco não informou sequer o total de horas extras a que requer,</w:t>
      </w:r>
      <w:r w:rsidRPr="0088173A">
        <w:rPr>
          <w:rFonts w:ascii="Garamond" w:hAnsi="Garamond" w:cs="Tahoma"/>
          <w:sz w:val="24"/>
          <w:szCs w:val="24"/>
        </w:rPr>
        <w:t xml:space="preserve"> impossibilitando a reclamada de exercer seu amplo direito de defesa. </w:t>
      </w:r>
    </w:p>
    <w:p w:rsidR="00D94C8A" w:rsidRPr="0088173A" w:rsidRDefault="00D94C8A" w:rsidP="0088173A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88173A">
        <w:rPr>
          <w:rFonts w:ascii="Garamond" w:hAnsi="Garamond" w:cs="Tahoma"/>
          <w:sz w:val="24"/>
          <w:szCs w:val="24"/>
        </w:rPr>
        <w:t xml:space="preserve">Veja Excelência </w:t>
      </w:r>
      <w:r w:rsidR="00B22331" w:rsidRPr="0088173A">
        <w:rPr>
          <w:rFonts w:ascii="Garamond" w:hAnsi="Garamond" w:cs="Tahoma"/>
          <w:sz w:val="24"/>
          <w:szCs w:val="24"/>
        </w:rPr>
        <w:t>que a confusão nos fatos da exordial, na tentativa de indicar uma data de admissão e demissão</w:t>
      </w:r>
      <w:r w:rsidRPr="0088173A">
        <w:rPr>
          <w:rFonts w:ascii="Garamond" w:hAnsi="Garamond" w:cs="Tahoma"/>
          <w:sz w:val="24"/>
          <w:szCs w:val="24"/>
        </w:rPr>
        <w:t>, imped</w:t>
      </w:r>
      <w:r w:rsidR="00B22331" w:rsidRPr="0088173A">
        <w:rPr>
          <w:rFonts w:ascii="Garamond" w:hAnsi="Garamond" w:cs="Tahoma"/>
          <w:sz w:val="24"/>
          <w:szCs w:val="24"/>
        </w:rPr>
        <w:t>e</w:t>
      </w:r>
      <w:r w:rsidRPr="0088173A">
        <w:rPr>
          <w:rFonts w:ascii="Garamond" w:hAnsi="Garamond" w:cs="Tahoma"/>
          <w:sz w:val="24"/>
          <w:szCs w:val="24"/>
        </w:rPr>
        <w:t xml:space="preserve"> que a reclamada exerça seu amplo direito de defesa e com violação ao contraditório e ao devido processo legal, posto que </w:t>
      </w:r>
      <w:r w:rsidR="00B22331" w:rsidRPr="0088173A">
        <w:rPr>
          <w:rFonts w:ascii="Garamond" w:hAnsi="Garamond" w:cs="Tahoma"/>
          <w:sz w:val="24"/>
          <w:szCs w:val="24"/>
        </w:rPr>
        <w:t>não conseguiu entender o que o reclamante almejou alegar</w:t>
      </w:r>
      <w:r w:rsidRPr="0088173A">
        <w:rPr>
          <w:rFonts w:ascii="Garamond" w:hAnsi="Garamond" w:cs="Tahoma"/>
          <w:sz w:val="24"/>
          <w:szCs w:val="24"/>
        </w:rPr>
        <w:t xml:space="preserve">, assim como tratar-se INDISCUTIVELMENTE DE </w:t>
      </w:r>
      <w:r w:rsidR="00B22331" w:rsidRPr="0088173A">
        <w:rPr>
          <w:rFonts w:ascii="Garamond" w:hAnsi="Garamond" w:cs="Tahoma"/>
          <w:sz w:val="24"/>
          <w:szCs w:val="24"/>
        </w:rPr>
        <w:t>UMA PETIÇÃO GENÉRICA</w:t>
      </w:r>
      <w:r w:rsidRPr="0088173A">
        <w:rPr>
          <w:rFonts w:ascii="Garamond" w:hAnsi="Garamond" w:cs="Tahoma"/>
          <w:sz w:val="24"/>
          <w:szCs w:val="24"/>
        </w:rPr>
        <w:t xml:space="preserve">. </w:t>
      </w:r>
    </w:p>
    <w:p w:rsidR="004D5B3C" w:rsidRPr="0088173A" w:rsidRDefault="004D5B3C" w:rsidP="0088173A">
      <w:pPr>
        <w:pStyle w:val="NormalWeb"/>
        <w:shd w:val="clear" w:color="auto" w:fill="FFFFFF"/>
        <w:spacing w:line="360" w:lineRule="auto"/>
        <w:jc w:val="both"/>
        <w:rPr>
          <w:rFonts w:ascii="Garamond" w:hAnsi="Garamond" w:cs="Tahoma"/>
        </w:rPr>
      </w:pPr>
      <w:bookmarkStart w:id="0" w:name="_GoBack"/>
      <w:bookmarkEnd w:id="0"/>
    </w:p>
    <w:sectPr w:rsidR="004D5B3C" w:rsidRPr="0088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626"/>
    <w:rsid w:val="001720DA"/>
    <w:rsid w:val="00183B9A"/>
    <w:rsid w:val="001A2F81"/>
    <w:rsid w:val="001B4059"/>
    <w:rsid w:val="001F03F4"/>
    <w:rsid w:val="00280D47"/>
    <w:rsid w:val="00393638"/>
    <w:rsid w:val="00393C1C"/>
    <w:rsid w:val="00444766"/>
    <w:rsid w:val="004D5B3C"/>
    <w:rsid w:val="00505430"/>
    <w:rsid w:val="006D6703"/>
    <w:rsid w:val="00750EF1"/>
    <w:rsid w:val="0088173A"/>
    <w:rsid w:val="00947485"/>
    <w:rsid w:val="00982E4D"/>
    <w:rsid w:val="00987C0F"/>
    <w:rsid w:val="00A7394A"/>
    <w:rsid w:val="00B22331"/>
    <w:rsid w:val="00BD064D"/>
    <w:rsid w:val="00C35ABC"/>
    <w:rsid w:val="00CE37C2"/>
    <w:rsid w:val="00D94C8A"/>
    <w:rsid w:val="00DD4BC7"/>
    <w:rsid w:val="00E6560F"/>
    <w:rsid w:val="00E901BD"/>
    <w:rsid w:val="00EB643E"/>
    <w:rsid w:val="00F718CC"/>
    <w:rsid w:val="00F95519"/>
    <w:rsid w:val="00FA3345"/>
    <w:rsid w:val="00FB2A22"/>
    <w:rsid w:val="00FC13F7"/>
    <w:rsid w:val="00F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EB16"/>
  <w15:docId w15:val="{185B686E-FE10-4F16-B7C7-967CC51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D3626"/>
  </w:style>
  <w:style w:type="character" w:styleId="Hyperlink">
    <w:name w:val="Hyperlink"/>
    <w:basedOn w:val="Fontepargpadro"/>
    <w:uiPriority w:val="99"/>
    <w:semiHidden/>
    <w:unhideWhenUsed/>
    <w:rsid w:val="00750E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2017-03-08T22:50:00Z</dcterms:created>
  <dcterms:modified xsi:type="dcterms:W3CDTF">2019-06-10T21:48:00Z</dcterms:modified>
</cp:coreProperties>
</file>