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34A5" w14:textId="77777777" w:rsidR="009C7CD5" w:rsidRDefault="009C7CD5" w:rsidP="00B06202">
      <w:pPr>
        <w:spacing w:before="240" w:line="360" w:lineRule="auto"/>
        <w:ind w:firstLineChars="200" w:firstLine="560"/>
        <w:jc w:val="right"/>
        <w:rPr>
          <w:sz w:val="28"/>
        </w:rPr>
      </w:pPr>
      <w:bookmarkStart w:id="0" w:name="_Hlk59195671"/>
    </w:p>
    <w:p w14:paraId="0A33711E" w14:textId="77777777" w:rsidR="009C7CD5" w:rsidRDefault="002C7692" w:rsidP="00B06202">
      <w:pPr>
        <w:spacing w:before="480" w:line="360" w:lineRule="auto"/>
        <w:jc w:val="center"/>
        <w:rPr>
          <w:rFonts w:eastAsia="KaiTi_GB2312"/>
          <w:b/>
          <w:sz w:val="36"/>
        </w:rPr>
      </w:pPr>
      <w:r>
        <w:rPr>
          <w:rFonts w:eastAsia="KaiTi_GB2312" w:hint="eastAsia"/>
          <w:b/>
          <w:sz w:val="36"/>
        </w:rPr>
        <w:t>北京航空航天大学计算机学院</w:t>
      </w:r>
    </w:p>
    <w:p w14:paraId="728730D6" w14:textId="77777777" w:rsidR="009C7CD5" w:rsidRDefault="009C7CD5" w:rsidP="00B06202">
      <w:pPr>
        <w:spacing w:before="240" w:line="360" w:lineRule="auto"/>
        <w:ind w:firstLineChars="200" w:firstLine="480"/>
        <w:jc w:val="center"/>
        <w:rPr>
          <w:sz w:val="24"/>
        </w:rPr>
      </w:pPr>
    </w:p>
    <w:p w14:paraId="476970A3" w14:textId="77777777" w:rsidR="009C7CD5" w:rsidRDefault="002C7692" w:rsidP="00B06202">
      <w:pPr>
        <w:spacing w:before="240" w:line="360" w:lineRule="auto"/>
        <w:jc w:val="center"/>
        <w:rPr>
          <w:rFonts w:eastAsia="SimHei"/>
          <w:b/>
          <w:sz w:val="52"/>
        </w:rPr>
      </w:pPr>
      <w:r>
        <w:rPr>
          <w:rFonts w:eastAsia="SimHei" w:hint="eastAsia"/>
          <w:b/>
          <w:sz w:val="52"/>
        </w:rPr>
        <w:t>学士学位论文开题报告</w:t>
      </w:r>
    </w:p>
    <w:p w14:paraId="3312F076" w14:textId="77777777" w:rsidR="009C7CD5" w:rsidRDefault="009C7CD5" w:rsidP="00B06202">
      <w:pPr>
        <w:spacing w:before="240" w:line="360" w:lineRule="auto"/>
        <w:ind w:firstLineChars="200" w:firstLine="640"/>
        <w:jc w:val="center"/>
        <w:rPr>
          <w:sz w:val="32"/>
        </w:rPr>
      </w:pPr>
    </w:p>
    <w:p w14:paraId="789FB123" w14:textId="77777777" w:rsidR="009C7CD5" w:rsidRDefault="009C7CD5" w:rsidP="00C20608">
      <w:pPr>
        <w:spacing w:before="240" w:line="360" w:lineRule="auto"/>
        <w:rPr>
          <w:sz w:val="44"/>
        </w:rPr>
      </w:pPr>
    </w:p>
    <w:p w14:paraId="215B767D" w14:textId="096A9151" w:rsidR="009C7CD5" w:rsidRDefault="002C7692" w:rsidP="00B06202">
      <w:pPr>
        <w:spacing w:line="360" w:lineRule="auto"/>
        <w:ind w:leftChars="250" w:left="1429" w:hangingChars="300" w:hanging="904"/>
        <w:rPr>
          <w:rFonts w:eastAsia="KaiTi_GB2312"/>
          <w:sz w:val="30"/>
        </w:rPr>
      </w:pPr>
      <w:r>
        <w:rPr>
          <w:rFonts w:eastAsia="KaiTi_GB2312" w:hint="eastAsia"/>
          <w:b/>
          <w:sz w:val="30"/>
        </w:rPr>
        <w:t>论文题目</w:t>
      </w:r>
      <w:r>
        <w:rPr>
          <w:rFonts w:eastAsia="KaiTi_GB2312" w:hint="eastAsia"/>
          <w:sz w:val="30"/>
        </w:rPr>
        <w:t>：</w:t>
      </w:r>
      <w:r w:rsidR="00771157" w:rsidRPr="00771157">
        <w:rPr>
          <w:rFonts w:eastAsia="KaiTi_GB2312" w:hint="eastAsia"/>
          <w:sz w:val="30"/>
        </w:rPr>
        <w:t>虚拟现实头眼协同对象操纵方法设计与实现</w:t>
      </w:r>
    </w:p>
    <w:p w14:paraId="4CDD6D1B" w14:textId="77777777" w:rsidR="009C7CD5" w:rsidRDefault="002C7692" w:rsidP="00B06202">
      <w:pPr>
        <w:spacing w:line="360" w:lineRule="auto"/>
        <w:ind w:firstLineChars="200" w:firstLine="602"/>
        <w:rPr>
          <w:rFonts w:eastAsia="KaiTi_GB2312"/>
          <w:sz w:val="30"/>
        </w:rPr>
      </w:pPr>
      <w:r>
        <w:rPr>
          <w:rFonts w:eastAsia="KaiTi_GB2312" w:hint="eastAsia"/>
          <w:b/>
          <w:sz w:val="30"/>
        </w:rPr>
        <w:t>专</w:t>
      </w:r>
      <w:r>
        <w:rPr>
          <w:rFonts w:eastAsia="KaiTi_GB2312" w:hint="eastAsia"/>
          <w:b/>
          <w:sz w:val="30"/>
        </w:rPr>
        <w:t xml:space="preserve">    </w:t>
      </w:r>
      <w:r>
        <w:rPr>
          <w:rFonts w:eastAsia="KaiTi_GB2312" w:hint="eastAsia"/>
          <w:b/>
          <w:sz w:val="30"/>
        </w:rPr>
        <w:t>业</w:t>
      </w:r>
      <w:r>
        <w:rPr>
          <w:rFonts w:eastAsia="KaiTi_GB2312" w:hint="eastAsia"/>
          <w:sz w:val="30"/>
        </w:rPr>
        <w:t>：计算机科学与技术</w:t>
      </w:r>
    </w:p>
    <w:p w14:paraId="65AF7A86" w14:textId="343BAF77"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b/>
          <w:sz w:val="30"/>
        </w:rPr>
        <w:t xml:space="preserve"> </w:t>
      </w:r>
      <w:r>
        <w:rPr>
          <w:rFonts w:eastAsia="KaiTi_GB2312" w:hint="eastAsia"/>
          <w:b/>
          <w:sz w:val="30"/>
        </w:rPr>
        <w:t xml:space="preserve"> </w:t>
      </w:r>
      <w:r>
        <w:rPr>
          <w:rFonts w:eastAsia="KaiTi_GB2312" w:hint="eastAsia"/>
          <w:b/>
          <w:sz w:val="30"/>
        </w:rPr>
        <w:t>生</w:t>
      </w:r>
      <w:r>
        <w:rPr>
          <w:rFonts w:eastAsia="KaiTi_GB2312" w:hint="eastAsia"/>
          <w:sz w:val="30"/>
        </w:rPr>
        <w:t>：</w:t>
      </w:r>
      <w:r w:rsidR="00C56B98">
        <w:rPr>
          <w:rFonts w:eastAsia="KaiTi_GB2312" w:hint="eastAsia"/>
          <w:sz w:val="30"/>
        </w:rPr>
        <w:t>刘兆薰</w:t>
      </w:r>
    </w:p>
    <w:p w14:paraId="17FC5F18" w14:textId="6181964F"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hint="eastAsia"/>
          <w:b/>
          <w:sz w:val="30"/>
        </w:rPr>
        <w:t>号</w:t>
      </w:r>
      <w:r>
        <w:rPr>
          <w:rFonts w:eastAsia="KaiTi_GB2312" w:hint="eastAsia"/>
          <w:sz w:val="30"/>
        </w:rPr>
        <w:t>：</w:t>
      </w:r>
      <w:r>
        <w:rPr>
          <w:rFonts w:eastAsia="KaiTi_GB2312" w:hint="eastAsia"/>
          <w:sz w:val="30"/>
        </w:rPr>
        <w:t>1</w:t>
      </w:r>
      <w:r w:rsidR="00C56B98">
        <w:rPr>
          <w:rFonts w:eastAsia="KaiTi_GB2312"/>
          <w:sz w:val="30"/>
        </w:rPr>
        <w:t>9373345</w:t>
      </w:r>
    </w:p>
    <w:p w14:paraId="47D8CB39" w14:textId="77777777" w:rsidR="009C7CD5" w:rsidRDefault="002C7692" w:rsidP="00B06202">
      <w:pPr>
        <w:spacing w:line="360" w:lineRule="auto"/>
        <w:ind w:firstLineChars="200" w:firstLine="602"/>
        <w:rPr>
          <w:rFonts w:eastAsia="KaiTi_GB2312"/>
          <w:sz w:val="44"/>
        </w:rPr>
      </w:pPr>
      <w:r>
        <w:rPr>
          <w:rFonts w:eastAsia="KaiTi_GB2312" w:hint="eastAsia"/>
          <w:b/>
          <w:sz w:val="30"/>
        </w:rPr>
        <w:t>指导教师</w:t>
      </w:r>
      <w:r>
        <w:rPr>
          <w:rFonts w:eastAsia="KaiTi_GB2312" w:hint="eastAsia"/>
          <w:sz w:val="30"/>
        </w:rPr>
        <w:t>：王莉莉</w:t>
      </w:r>
    </w:p>
    <w:p w14:paraId="62F929B0" w14:textId="77777777" w:rsidR="009C7CD5" w:rsidRDefault="009C7CD5" w:rsidP="00B06202">
      <w:pPr>
        <w:spacing w:before="240" w:line="360" w:lineRule="auto"/>
        <w:ind w:firstLineChars="200" w:firstLine="880"/>
        <w:jc w:val="center"/>
        <w:rPr>
          <w:sz w:val="44"/>
        </w:rPr>
      </w:pPr>
    </w:p>
    <w:p w14:paraId="0BC138EE" w14:textId="77777777" w:rsidR="009C7CD5" w:rsidRDefault="009C7CD5" w:rsidP="00B06202">
      <w:pPr>
        <w:spacing w:before="240" w:line="360" w:lineRule="auto"/>
        <w:ind w:firstLineChars="200" w:firstLine="880"/>
        <w:jc w:val="center"/>
        <w:rPr>
          <w:sz w:val="44"/>
        </w:rPr>
      </w:pPr>
    </w:p>
    <w:p w14:paraId="0EB1BCD5" w14:textId="77777777" w:rsidR="009C7CD5" w:rsidRDefault="009C7CD5" w:rsidP="00B06202">
      <w:pPr>
        <w:spacing w:before="240" w:line="360" w:lineRule="auto"/>
        <w:ind w:firstLineChars="200" w:firstLine="880"/>
        <w:jc w:val="center"/>
        <w:rPr>
          <w:sz w:val="44"/>
        </w:rPr>
      </w:pPr>
    </w:p>
    <w:p w14:paraId="53A5FDF6" w14:textId="77777777" w:rsidR="009C7CD5" w:rsidRDefault="002C7692" w:rsidP="00B06202">
      <w:pPr>
        <w:spacing w:line="360" w:lineRule="auto"/>
        <w:ind w:firstLineChars="200" w:firstLine="643"/>
        <w:jc w:val="center"/>
        <w:rPr>
          <w:rFonts w:eastAsia="SimHei"/>
          <w:b/>
          <w:sz w:val="32"/>
        </w:rPr>
      </w:pPr>
      <w:r>
        <w:rPr>
          <w:rFonts w:eastAsia="SimHei" w:hint="eastAsia"/>
          <w:b/>
          <w:sz w:val="32"/>
        </w:rPr>
        <w:t>北京航空航天大学计算机学院</w:t>
      </w:r>
    </w:p>
    <w:p w14:paraId="220CA441" w14:textId="32FB0F21" w:rsidR="009C7CD5" w:rsidRDefault="002C7692" w:rsidP="00B06202">
      <w:pPr>
        <w:spacing w:before="240" w:line="360" w:lineRule="auto"/>
        <w:ind w:firstLineChars="200" w:firstLine="600"/>
        <w:jc w:val="center"/>
        <w:rPr>
          <w:rFonts w:ascii="SimSun" w:hAnsi="SimSun"/>
          <w:sz w:val="30"/>
        </w:rPr>
        <w:sectPr w:rsidR="009C7CD5">
          <w:headerReference w:type="default" r:id="rId9"/>
          <w:footerReference w:type="default" r:id="rId10"/>
          <w:headerReference w:type="first" r:id="rId11"/>
          <w:footerReference w:type="first" r:id="rId12"/>
          <w:pgSz w:w="11906" w:h="16838"/>
          <w:pgMar w:top="1134" w:right="1134" w:bottom="1418" w:left="1134" w:header="1588" w:footer="1588" w:gutter="0"/>
          <w:cols w:space="425"/>
          <w:titlePg/>
          <w:docGrid w:type="lines" w:linePitch="326"/>
        </w:sectPr>
      </w:pPr>
      <w:r>
        <w:rPr>
          <w:rFonts w:eastAsia="SimHei" w:hint="eastAsia"/>
          <w:sz w:val="30"/>
        </w:rPr>
        <w:t>20</w:t>
      </w:r>
      <w:r>
        <w:rPr>
          <w:rFonts w:eastAsia="SimHei"/>
          <w:sz w:val="30"/>
        </w:rPr>
        <w:t>2</w:t>
      </w:r>
      <w:r w:rsidR="0018710B">
        <w:rPr>
          <w:rFonts w:eastAsia="SimHei"/>
          <w:sz w:val="30"/>
        </w:rPr>
        <w:t>3</w:t>
      </w:r>
      <w:r>
        <w:rPr>
          <w:rFonts w:eastAsia="SimHei" w:hint="eastAsia"/>
          <w:sz w:val="30"/>
        </w:rPr>
        <w:t>年</w:t>
      </w:r>
      <w:r>
        <w:rPr>
          <w:rFonts w:eastAsia="SimHei"/>
          <w:sz w:val="30"/>
        </w:rPr>
        <w:t>0</w:t>
      </w:r>
      <w:r w:rsidR="0018710B">
        <w:rPr>
          <w:rFonts w:eastAsia="SimHei"/>
          <w:sz w:val="30"/>
        </w:rPr>
        <w:t>2</w:t>
      </w:r>
      <w:r>
        <w:rPr>
          <w:rFonts w:eastAsia="SimHei" w:hint="eastAsia"/>
          <w:sz w:val="30"/>
        </w:rPr>
        <w:t>月</w:t>
      </w:r>
      <w:r w:rsidR="0018710B">
        <w:rPr>
          <w:rFonts w:eastAsia="SimHei"/>
          <w:sz w:val="30"/>
        </w:rPr>
        <w:t>24</w:t>
      </w:r>
      <w:r>
        <w:rPr>
          <w:rFonts w:eastAsia="SimHei" w:hint="eastAsia"/>
          <w:sz w:val="30"/>
        </w:rPr>
        <w:t>日</w:t>
      </w:r>
      <w:bookmarkEnd w:id="0"/>
    </w:p>
    <w:p w14:paraId="5A061BF1" w14:textId="77777777" w:rsidR="009C7CD5" w:rsidRDefault="009C7CD5" w:rsidP="00B06202">
      <w:pPr>
        <w:spacing w:before="240" w:line="360" w:lineRule="auto"/>
        <w:ind w:firstLineChars="200" w:firstLine="480"/>
        <w:jc w:val="left"/>
        <w:rPr>
          <w:rFonts w:ascii="SimSun" w:hAnsi="SimSun"/>
          <w:sz w:val="24"/>
        </w:rPr>
        <w:sectPr w:rsidR="009C7CD5">
          <w:type w:val="continuous"/>
          <w:pgSz w:w="11906" w:h="16838"/>
          <w:pgMar w:top="1928" w:right="1797" w:bottom="1928" w:left="1797" w:header="1588" w:footer="1588" w:gutter="0"/>
          <w:cols w:space="425"/>
          <w:titlePg/>
          <w:docGrid w:type="lines" w:linePitch="326"/>
        </w:sectPr>
      </w:pPr>
    </w:p>
    <w:bookmarkStart w:id="1" w:name="_Toc91583389" w:displacedByCustomXml="next"/>
    <w:sdt>
      <w:sdtPr>
        <w:rPr>
          <w:rFonts w:ascii="Times New Roman" w:eastAsia="SimSun" w:hAnsi="Times New Roman" w:cs="Times New Roman"/>
          <w:color w:val="auto"/>
          <w:kern w:val="2"/>
          <w:sz w:val="21"/>
          <w:szCs w:val="20"/>
          <w:lang w:val="zh-CN"/>
        </w:rPr>
        <w:id w:val="1843743591"/>
        <w:docPartObj>
          <w:docPartGallery w:val="Table of Contents"/>
          <w:docPartUnique/>
        </w:docPartObj>
      </w:sdtPr>
      <w:sdtEndPr>
        <w:rPr>
          <w:b/>
          <w:bCs/>
        </w:rPr>
      </w:sdtEndPr>
      <w:sdtContent>
        <w:p w14:paraId="376ACD95" w14:textId="77777777" w:rsidR="009C7CD5" w:rsidRDefault="002C7692" w:rsidP="00B06202">
          <w:pPr>
            <w:pStyle w:val="TOC10"/>
            <w:spacing w:line="360" w:lineRule="auto"/>
            <w:jc w:val="center"/>
            <w:rPr>
              <w:rFonts w:ascii="SimSun" w:eastAsia="SimSun" w:hAnsi="SimSun"/>
              <w:color w:val="000000" w:themeColor="text1"/>
            </w:rPr>
          </w:pPr>
          <w:r>
            <w:rPr>
              <w:rFonts w:ascii="SimSun" w:eastAsia="SimSun" w:hAnsi="SimSun"/>
              <w:color w:val="000000" w:themeColor="text1"/>
              <w:lang w:val="zh-CN"/>
            </w:rPr>
            <w:t>目</w:t>
          </w:r>
          <w:r>
            <w:rPr>
              <w:rFonts w:ascii="SimSun" w:eastAsia="SimSun" w:hAnsi="SimSun" w:hint="eastAsia"/>
              <w:color w:val="000000" w:themeColor="text1"/>
              <w:lang w:val="zh-CN"/>
            </w:rPr>
            <w:t xml:space="preserve"> </w:t>
          </w:r>
          <w:r>
            <w:rPr>
              <w:rFonts w:ascii="SimSun" w:eastAsia="SimSun" w:hAnsi="SimSun"/>
              <w:color w:val="000000" w:themeColor="text1"/>
              <w:lang w:val="zh-CN"/>
            </w:rPr>
            <w:t>录</w:t>
          </w:r>
        </w:p>
        <w:p w14:paraId="175DAF96" w14:textId="77777777" w:rsidR="002C7692" w:rsidRDefault="002C7692" w:rsidP="00B06202">
          <w:pPr>
            <w:pStyle w:val="TOC1"/>
            <w:tabs>
              <w:tab w:val="left" w:pos="420"/>
              <w:tab w:val="right" w:leader="dot" w:pos="9060"/>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78850" w:history="1">
            <w:r w:rsidRPr="00871764">
              <w:rPr>
                <w:rStyle w:val="Hyperlink"/>
                <w:noProof/>
              </w:rPr>
              <w:t>1.</w:t>
            </w:r>
            <w:r>
              <w:rPr>
                <w:rFonts w:asciiTheme="minorHAnsi" w:eastAsiaTheme="minorEastAsia" w:hAnsiTheme="minorHAnsi" w:cstheme="minorBidi"/>
                <w:noProof/>
                <w:szCs w:val="22"/>
              </w:rPr>
              <w:tab/>
            </w:r>
            <w:r w:rsidRPr="00871764">
              <w:rPr>
                <w:rStyle w:val="Hyperlink"/>
                <w:noProof/>
              </w:rPr>
              <w:t>论文选题的背景与意义</w:t>
            </w:r>
            <w:r>
              <w:rPr>
                <w:noProof/>
                <w:webHidden/>
              </w:rPr>
              <w:tab/>
            </w:r>
            <w:r>
              <w:rPr>
                <w:noProof/>
                <w:webHidden/>
              </w:rPr>
              <w:fldChar w:fldCharType="begin"/>
            </w:r>
            <w:r>
              <w:rPr>
                <w:noProof/>
                <w:webHidden/>
              </w:rPr>
              <w:instrText xml:space="preserve"> PAGEREF _Toc97078850 \h </w:instrText>
            </w:r>
            <w:r>
              <w:rPr>
                <w:noProof/>
                <w:webHidden/>
              </w:rPr>
            </w:r>
            <w:r>
              <w:rPr>
                <w:noProof/>
                <w:webHidden/>
              </w:rPr>
              <w:fldChar w:fldCharType="separate"/>
            </w:r>
            <w:r>
              <w:rPr>
                <w:noProof/>
                <w:webHidden/>
              </w:rPr>
              <w:t>2</w:t>
            </w:r>
            <w:r>
              <w:rPr>
                <w:noProof/>
                <w:webHidden/>
              </w:rPr>
              <w:fldChar w:fldCharType="end"/>
            </w:r>
          </w:hyperlink>
        </w:p>
        <w:p w14:paraId="0025DAE6"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1" w:history="1">
            <w:r w:rsidR="002C7692" w:rsidRPr="00871764">
              <w:rPr>
                <w:rStyle w:val="Hyperlink"/>
                <w:noProof/>
              </w:rPr>
              <w:t>2.</w:t>
            </w:r>
            <w:r w:rsidR="002C7692">
              <w:rPr>
                <w:rFonts w:asciiTheme="minorHAnsi" w:eastAsiaTheme="minorEastAsia" w:hAnsiTheme="minorHAnsi" w:cstheme="minorBidi"/>
                <w:noProof/>
                <w:szCs w:val="22"/>
              </w:rPr>
              <w:tab/>
            </w:r>
            <w:r w:rsidR="002C7692" w:rsidRPr="00871764">
              <w:rPr>
                <w:rStyle w:val="Hyperlink"/>
                <w:noProof/>
              </w:rPr>
              <w:t>国内外研究现状</w:t>
            </w:r>
            <w:r w:rsidR="002C7692">
              <w:rPr>
                <w:noProof/>
                <w:webHidden/>
              </w:rPr>
              <w:tab/>
            </w:r>
            <w:r w:rsidR="002C7692">
              <w:rPr>
                <w:noProof/>
                <w:webHidden/>
              </w:rPr>
              <w:fldChar w:fldCharType="begin"/>
            </w:r>
            <w:r w:rsidR="002C7692">
              <w:rPr>
                <w:noProof/>
                <w:webHidden/>
              </w:rPr>
              <w:instrText xml:space="preserve"> PAGEREF _Toc97078851 \h </w:instrText>
            </w:r>
            <w:r w:rsidR="002C7692">
              <w:rPr>
                <w:noProof/>
                <w:webHidden/>
              </w:rPr>
            </w:r>
            <w:r w:rsidR="002C7692">
              <w:rPr>
                <w:noProof/>
                <w:webHidden/>
              </w:rPr>
              <w:fldChar w:fldCharType="separate"/>
            </w:r>
            <w:r w:rsidR="002C7692">
              <w:rPr>
                <w:noProof/>
                <w:webHidden/>
              </w:rPr>
              <w:t>4</w:t>
            </w:r>
            <w:r w:rsidR="002C7692">
              <w:rPr>
                <w:noProof/>
                <w:webHidden/>
              </w:rPr>
              <w:fldChar w:fldCharType="end"/>
            </w:r>
          </w:hyperlink>
        </w:p>
        <w:p w14:paraId="474B4F05"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2" w:history="1">
            <w:r w:rsidR="002C7692" w:rsidRPr="00871764">
              <w:rPr>
                <w:rStyle w:val="Hyperlink"/>
                <w:noProof/>
              </w:rPr>
              <w:t>3.</w:t>
            </w:r>
            <w:r w:rsidR="002C7692">
              <w:rPr>
                <w:rFonts w:asciiTheme="minorHAnsi" w:eastAsiaTheme="minorEastAsia" w:hAnsiTheme="minorHAnsi" w:cstheme="minorBidi"/>
                <w:noProof/>
                <w:szCs w:val="22"/>
              </w:rPr>
              <w:tab/>
            </w:r>
            <w:r w:rsidR="002C7692" w:rsidRPr="00871764">
              <w:rPr>
                <w:rStyle w:val="Hyperlink"/>
                <w:noProof/>
              </w:rPr>
              <w:t>论文的研究内容和拟采取的技术方案</w:t>
            </w:r>
            <w:r w:rsidR="002C7692">
              <w:rPr>
                <w:noProof/>
                <w:webHidden/>
              </w:rPr>
              <w:tab/>
            </w:r>
            <w:r w:rsidR="002C7692">
              <w:rPr>
                <w:noProof/>
                <w:webHidden/>
              </w:rPr>
              <w:fldChar w:fldCharType="begin"/>
            </w:r>
            <w:r w:rsidR="002C7692">
              <w:rPr>
                <w:noProof/>
                <w:webHidden/>
              </w:rPr>
              <w:instrText xml:space="preserve"> PAGEREF _Toc97078852 \h </w:instrText>
            </w:r>
            <w:r w:rsidR="002C7692">
              <w:rPr>
                <w:noProof/>
                <w:webHidden/>
              </w:rPr>
            </w:r>
            <w:r w:rsidR="002C7692">
              <w:rPr>
                <w:noProof/>
                <w:webHidden/>
              </w:rPr>
              <w:fldChar w:fldCharType="separate"/>
            </w:r>
            <w:r w:rsidR="002C7692">
              <w:rPr>
                <w:noProof/>
                <w:webHidden/>
              </w:rPr>
              <w:t>8</w:t>
            </w:r>
            <w:r w:rsidR="002C7692">
              <w:rPr>
                <w:noProof/>
                <w:webHidden/>
              </w:rPr>
              <w:fldChar w:fldCharType="end"/>
            </w:r>
          </w:hyperlink>
        </w:p>
        <w:p w14:paraId="2F2345C4"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3" w:history="1">
            <w:r w:rsidR="002C7692" w:rsidRPr="00871764">
              <w:rPr>
                <w:rStyle w:val="Hyperlink"/>
                <w:noProof/>
              </w:rPr>
              <w:t>4.</w:t>
            </w:r>
            <w:r w:rsidR="002C7692">
              <w:rPr>
                <w:rFonts w:asciiTheme="minorHAnsi" w:eastAsiaTheme="minorEastAsia" w:hAnsiTheme="minorHAnsi" w:cstheme="minorBidi"/>
                <w:noProof/>
                <w:szCs w:val="22"/>
              </w:rPr>
              <w:tab/>
            </w:r>
            <w:r w:rsidR="002C7692" w:rsidRPr="00871764">
              <w:rPr>
                <w:rStyle w:val="Hyperlink"/>
                <w:noProof/>
              </w:rPr>
              <w:t>论文研究计划</w:t>
            </w:r>
            <w:r w:rsidR="002C7692">
              <w:rPr>
                <w:noProof/>
                <w:webHidden/>
              </w:rPr>
              <w:tab/>
            </w:r>
            <w:r w:rsidR="002C7692">
              <w:rPr>
                <w:noProof/>
                <w:webHidden/>
              </w:rPr>
              <w:fldChar w:fldCharType="begin"/>
            </w:r>
            <w:r w:rsidR="002C7692">
              <w:rPr>
                <w:noProof/>
                <w:webHidden/>
              </w:rPr>
              <w:instrText xml:space="preserve"> PAGEREF _Toc97078853 \h </w:instrText>
            </w:r>
            <w:r w:rsidR="002C7692">
              <w:rPr>
                <w:noProof/>
                <w:webHidden/>
              </w:rPr>
            </w:r>
            <w:r w:rsidR="002C7692">
              <w:rPr>
                <w:noProof/>
                <w:webHidden/>
              </w:rPr>
              <w:fldChar w:fldCharType="separate"/>
            </w:r>
            <w:r w:rsidR="002C7692">
              <w:rPr>
                <w:noProof/>
                <w:webHidden/>
              </w:rPr>
              <w:t>9</w:t>
            </w:r>
            <w:r w:rsidR="002C7692">
              <w:rPr>
                <w:noProof/>
                <w:webHidden/>
              </w:rPr>
              <w:fldChar w:fldCharType="end"/>
            </w:r>
          </w:hyperlink>
        </w:p>
        <w:p w14:paraId="773834FC"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4" w:history="1">
            <w:r w:rsidR="002C7692" w:rsidRPr="00871764">
              <w:rPr>
                <w:rStyle w:val="Hyperlink"/>
                <w:noProof/>
              </w:rPr>
              <w:t>5.</w:t>
            </w:r>
            <w:r w:rsidR="002C7692">
              <w:rPr>
                <w:rFonts w:asciiTheme="minorHAnsi" w:eastAsiaTheme="minorEastAsia" w:hAnsiTheme="minorHAnsi" w:cstheme="minorBidi"/>
                <w:noProof/>
                <w:szCs w:val="22"/>
              </w:rPr>
              <w:tab/>
            </w:r>
            <w:r w:rsidR="002C7692" w:rsidRPr="00871764">
              <w:rPr>
                <w:rStyle w:val="Hyperlink"/>
                <w:noProof/>
              </w:rPr>
              <w:t>主要参考文献</w:t>
            </w:r>
            <w:r w:rsidR="002C7692">
              <w:rPr>
                <w:noProof/>
                <w:webHidden/>
              </w:rPr>
              <w:tab/>
            </w:r>
            <w:r w:rsidR="002C7692">
              <w:rPr>
                <w:noProof/>
                <w:webHidden/>
              </w:rPr>
              <w:fldChar w:fldCharType="begin"/>
            </w:r>
            <w:r w:rsidR="002C7692">
              <w:rPr>
                <w:noProof/>
                <w:webHidden/>
              </w:rPr>
              <w:instrText xml:space="preserve"> PAGEREF _Toc97078854 \h </w:instrText>
            </w:r>
            <w:r w:rsidR="002C7692">
              <w:rPr>
                <w:noProof/>
                <w:webHidden/>
              </w:rPr>
            </w:r>
            <w:r w:rsidR="002C7692">
              <w:rPr>
                <w:noProof/>
                <w:webHidden/>
              </w:rPr>
              <w:fldChar w:fldCharType="separate"/>
            </w:r>
            <w:r w:rsidR="002C7692">
              <w:rPr>
                <w:noProof/>
                <w:webHidden/>
              </w:rPr>
              <w:t>10</w:t>
            </w:r>
            <w:r w:rsidR="002C7692">
              <w:rPr>
                <w:noProof/>
                <w:webHidden/>
              </w:rPr>
              <w:fldChar w:fldCharType="end"/>
            </w:r>
          </w:hyperlink>
        </w:p>
        <w:p w14:paraId="42559E02" w14:textId="77777777" w:rsidR="009C7CD5" w:rsidRDefault="002C7692" w:rsidP="00B06202">
          <w:pPr>
            <w:spacing w:line="360" w:lineRule="auto"/>
            <w:rPr>
              <w:bCs/>
              <w:lang w:val="zh-CN"/>
            </w:rPr>
          </w:pPr>
          <w:r>
            <w:rPr>
              <w:bCs/>
              <w:lang w:val="zh-CN"/>
            </w:rPr>
            <w:fldChar w:fldCharType="end"/>
          </w:r>
        </w:p>
        <w:p w14:paraId="699B934F" w14:textId="77777777" w:rsidR="009C7CD5" w:rsidRDefault="002C7692" w:rsidP="00B06202">
          <w:pPr>
            <w:spacing w:line="360" w:lineRule="auto"/>
          </w:pPr>
          <w:r>
            <w:rPr>
              <w:bCs/>
              <w:lang w:val="zh-CN"/>
            </w:rPr>
            <w:br w:type="page"/>
          </w:r>
        </w:p>
      </w:sdtContent>
    </w:sdt>
    <w:p w14:paraId="106F1CB6" w14:textId="3D7A6DBD" w:rsidR="009C7CD5" w:rsidRDefault="00E96966" w:rsidP="00B06202">
      <w:pPr>
        <w:spacing w:line="360" w:lineRule="auto"/>
        <w:jc w:val="center"/>
        <w:rPr>
          <w:rFonts w:ascii="SimSun" w:hAnsi="SimSun"/>
          <w:b/>
          <w:bCs/>
          <w:sz w:val="32"/>
          <w:szCs w:val="32"/>
        </w:rPr>
      </w:pPr>
      <w:r>
        <w:rPr>
          <w:rFonts w:ascii="SimSun" w:hAnsi="SimSun" w:hint="eastAsia"/>
          <w:b/>
          <w:bCs/>
          <w:sz w:val="32"/>
          <w:szCs w:val="32"/>
        </w:rPr>
        <w:lastRenderedPageBreak/>
        <w:t xml:space="preserve"> </w:t>
      </w:r>
      <w:bookmarkStart w:id="2" w:name="OLE_LINK1"/>
      <w:bookmarkStart w:id="3" w:name="OLE_LINK2"/>
      <w:r w:rsidR="0074351D" w:rsidRPr="0074351D">
        <w:rPr>
          <w:rFonts w:ascii="SimSun" w:hAnsi="SimSun" w:hint="eastAsia"/>
          <w:b/>
          <w:bCs/>
          <w:sz w:val="32"/>
          <w:szCs w:val="32"/>
        </w:rPr>
        <w:t>虚拟现实头眼协同对象操纵方法设计与实现</w:t>
      </w:r>
      <w:bookmarkEnd w:id="2"/>
      <w:bookmarkEnd w:id="3"/>
    </w:p>
    <w:p w14:paraId="11AD31E2" w14:textId="77777777" w:rsidR="009C7CD5" w:rsidRDefault="002C7692" w:rsidP="00B06202">
      <w:pPr>
        <w:pStyle w:val="Heading1"/>
        <w:numPr>
          <w:ilvl w:val="0"/>
          <w:numId w:val="1"/>
        </w:numPr>
        <w:spacing w:line="360" w:lineRule="auto"/>
      </w:pPr>
      <w:bookmarkStart w:id="4" w:name="_Toc97078850"/>
      <w:r>
        <w:t>论文选题的背景与意义</w:t>
      </w:r>
      <w:bookmarkEnd w:id="1"/>
      <w:bookmarkEnd w:id="4"/>
    </w:p>
    <w:p w14:paraId="24470AF8" w14:textId="77777777" w:rsidR="00DA17C8" w:rsidRDefault="001D4243" w:rsidP="001D4243">
      <w:pPr>
        <w:spacing w:line="360" w:lineRule="auto"/>
        <w:ind w:firstLineChars="200" w:firstLine="480"/>
        <w:rPr>
          <w:rFonts w:ascii="SimSun" w:hAnsi="SimSun" w:cs="SimSun"/>
          <w:color w:val="000000" w:themeColor="text1"/>
          <w:sz w:val="24"/>
          <w:szCs w:val="24"/>
        </w:rPr>
      </w:pPr>
      <w:r w:rsidRPr="001D4243">
        <w:rPr>
          <w:rFonts w:ascii="SimSun" w:hAnsi="SimSun" w:cs="SimSun" w:hint="eastAsia"/>
          <w:color w:val="000000" w:themeColor="text1"/>
          <w:sz w:val="24"/>
          <w:szCs w:val="24"/>
        </w:rPr>
        <w:t>虚拟现实（Virtual Reality），简称VR，是一种利用计算机技术来模拟生活环境或创造虚拟现实的新型多媒体技术。</w:t>
      </w:r>
      <w:r w:rsidR="00B216CE">
        <w:rPr>
          <w:rFonts w:ascii="SimSun" w:hAnsi="SimSun" w:cs="SimSun" w:hint="eastAsia"/>
          <w:color w:val="000000" w:themeColor="text1"/>
          <w:sz w:val="24"/>
          <w:szCs w:val="24"/>
        </w:rPr>
        <w:t>目前主流的VR设备</w:t>
      </w:r>
      <w:r w:rsidR="00A76031">
        <w:rPr>
          <w:rFonts w:ascii="SimSun" w:hAnsi="SimSun" w:cs="SimSun" w:hint="eastAsia"/>
          <w:color w:val="000000" w:themeColor="text1"/>
          <w:sz w:val="24"/>
          <w:szCs w:val="24"/>
        </w:rPr>
        <w:t>可</w:t>
      </w:r>
      <w:r w:rsidRPr="001D4243">
        <w:rPr>
          <w:rFonts w:ascii="SimSun" w:hAnsi="SimSun" w:cs="SimSun" w:hint="eastAsia"/>
          <w:color w:val="000000" w:themeColor="text1"/>
          <w:sz w:val="24"/>
          <w:szCs w:val="24"/>
        </w:rPr>
        <w:t>利用</w:t>
      </w:r>
      <w:r w:rsidR="0072213B">
        <w:rPr>
          <w:rFonts w:ascii="SimSun" w:hAnsi="SimSun" w:cs="SimSun" w:hint="eastAsia"/>
          <w:color w:val="000000" w:themeColor="text1"/>
          <w:sz w:val="24"/>
          <w:szCs w:val="24"/>
        </w:rPr>
        <w:t>头戴式显示器</w:t>
      </w:r>
      <w:r w:rsidRPr="001D4243">
        <w:rPr>
          <w:rFonts w:ascii="SimSun" w:hAnsi="SimSun" w:cs="SimSun" w:hint="eastAsia"/>
          <w:color w:val="000000" w:themeColor="text1"/>
          <w:sz w:val="24"/>
          <w:szCs w:val="24"/>
        </w:rPr>
        <w:t>，</w:t>
      </w:r>
      <w:r w:rsidR="0072213B">
        <w:rPr>
          <w:rFonts w:ascii="SimSun" w:hAnsi="SimSun" w:cs="SimSun" w:hint="eastAsia"/>
          <w:color w:val="000000" w:themeColor="text1"/>
          <w:sz w:val="24"/>
          <w:szCs w:val="24"/>
        </w:rPr>
        <w:t>按键式手柄或压力反馈</w:t>
      </w:r>
      <w:r w:rsidRPr="001D4243">
        <w:rPr>
          <w:rFonts w:ascii="SimSun" w:hAnsi="SimSun" w:cs="SimSun" w:hint="eastAsia"/>
          <w:color w:val="000000" w:themeColor="text1"/>
          <w:sz w:val="24"/>
          <w:szCs w:val="24"/>
        </w:rPr>
        <w:t>手套，</w:t>
      </w:r>
      <w:r w:rsidR="0072213B">
        <w:rPr>
          <w:rFonts w:ascii="SimSun" w:hAnsi="SimSun" w:cs="SimSun" w:hint="eastAsia"/>
          <w:color w:val="000000" w:themeColor="text1"/>
          <w:sz w:val="24"/>
          <w:szCs w:val="24"/>
        </w:rPr>
        <w:t>定位器</w:t>
      </w:r>
      <w:r w:rsidRPr="001D4243">
        <w:rPr>
          <w:rFonts w:ascii="SimSun" w:hAnsi="SimSun" w:cs="SimSun" w:hint="eastAsia"/>
          <w:color w:val="000000" w:themeColor="text1"/>
          <w:sz w:val="24"/>
          <w:szCs w:val="24"/>
        </w:rPr>
        <w:t>和</w:t>
      </w:r>
      <w:r w:rsidR="0072213B">
        <w:rPr>
          <w:rFonts w:ascii="SimSun" w:hAnsi="SimSun" w:cs="SimSun" w:hint="eastAsia"/>
          <w:color w:val="000000" w:themeColor="text1"/>
          <w:sz w:val="24"/>
          <w:szCs w:val="24"/>
        </w:rPr>
        <w:t>特定软件支持</w:t>
      </w:r>
      <w:r w:rsidRPr="001D4243">
        <w:rPr>
          <w:rFonts w:ascii="SimSun" w:hAnsi="SimSun" w:cs="SimSun" w:hint="eastAsia"/>
          <w:color w:val="000000" w:themeColor="text1"/>
          <w:sz w:val="24"/>
          <w:szCs w:val="24"/>
        </w:rPr>
        <w:t>，建立起一个完全虚拟的三维空间。</w:t>
      </w:r>
      <w:r w:rsidR="00044B67" w:rsidRPr="00044B67">
        <w:rPr>
          <w:rFonts w:ascii="SimSun" w:hAnsi="SimSun" w:cs="SimSun" w:hint="eastAsia"/>
          <w:color w:val="000000" w:themeColor="text1"/>
          <w:sz w:val="24"/>
          <w:szCs w:val="24"/>
        </w:rPr>
        <w:t>使用者</w:t>
      </w:r>
      <w:r w:rsidR="00044B67">
        <w:rPr>
          <w:rFonts w:ascii="SimSun" w:hAnsi="SimSun" w:cs="SimSun" w:hint="eastAsia"/>
          <w:color w:val="000000" w:themeColor="text1"/>
          <w:sz w:val="24"/>
          <w:szCs w:val="24"/>
        </w:rPr>
        <w:t>在这个虚拟的环境里</w:t>
      </w:r>
      <w:r w:rsidR="00044B67" w:rsidRPr="00044B67">
        <w:rPr>
          <w:rFonts w:ascii="SimSun" w:hAnsi="SimSun" w:cs="SimSun" w:hint="eastAsia"/>
          <w:color w:val="000000" w:themeColor="text1"/>
          <w:sz w:val="24"/>
          <w:szCs w:val="24"/>
        </w:rPr>
        <w:t>进行位置移动</w:t>
      </w:r>
      <w:r w:rsidR="00044B67">
        <w:rPr>
          <w:rFonts w:ascii="SimSun" w:hAnsi="SimSun" w:cs="SimSun" w:hint="eastAsia"/>
          <w:color w:val="000000" w:themeColor="text1"/>
          <w:sz w:val="24"/>
          <w:szCs w:val="24"/>
        </w:rPr>
        <w:t>和动作改变</w:t>
      </w:r>
      <w:r w:rsidR="00044B67" w:rsidRPr="00044B67">
        <w:rPr>
          <w:rFonts w:ascii="SimSun" w:hAnsi="SimSun" w:cs="SimSun" w:hint="eastAsia"/>
          <w:color w:val="000000" w:themeColor="text1"/>
          <w:sz w:val="24"/>
          <w:szCs w:val="24"/>
        </w:rPr>
        <w:t>时，</w:t>
      </w:r>
      <w:r w:rsidR="00044B67">
        <w:rPr>
          <w:rFonts w:ascii="SimSun" w:hAnsi="SimSun" w:cs="SimSun" w:hint="eastAsia"/>
          <w:color w:val="000000" w:themeColor="text1"/>
          <w:sz w:val="24"/>
          <w:szCs w:val="24"/>
        </w:rPr>
        <w:t>计算机</w:t>
      </w:r>
      <w:r w:rsidR="00044B67" w:rsidRPr="00044B67">
        <w:rPr>
          <w:rFonts w:ascii="SimSun" w:hAnsi="SimSun" w:cs="SimSun" w:hint="eastAsia"/>
          <w:color w:val="000000" w:themeColor="text1"/>
          <w:sz w:val="24"/>
          <w:szCs w:val="24"/>
        </w:rPr>
        <w:t>可以立即进行</w:t>
      </w:r>
      <w:r w:rsidR="00044B67">
        <w:rPr>
          <w:rFonts w:ascii="SimSun" w:hAnsi="SimSun" w:cs="SimSun" w:hint="eastAsia"/>
          <w:color w:val="000000" w:themeColor="text1"/>
          <w:sz w:val="24"/>
          <w:szCs w:val="24"/>
        </w:rPr>
        <w:t>高度实时的、</w:t>
      </w:r>
      <w:r w:rsidR="00044B67" w:rsidRPr="00044B67">
        <w:rPr>
          <w:rFonts w:ascii="SimSun" w:hAnsi="SimSun" w:cs="SimSun" w:hint="eastAsia"/>
          <w:color w:val="000000" w:themeColor="text1"/>
          <w:sz w:val="24"/>
          <w:szCs w:val="24"/>
        </w:rPr>
        <w:t>复杂的运算，将精确的三维世界影像传回产生临场感</w:t>
      </w:r>
      <w:r w:rsidR="008329B5">
        <w:rPr>
          <w:rFonts w:ascii="SimSun" w:hAnsi="SimSun" w:cs="SimSun" w:hint="eastAsia"/>
          <w:color w:val="000000" w:themeColor="text1"/>
          <w:sz w:val="24"/>
          <w:szCs w:val="24"/>
        </w:rPr>
        <w:t>，让</w:t>
      </w:r>
      <w:r w:rsidR="008329B5" w:rsidRPr="001D4243">
        <w:rPr>
          <w:rFonts w:ascii="SimSun" w:hAnsi="SimSun" w:cs="SimSun" w:hint="eastAsia"/>
          <w:color w:val="000000" w:themeColor="text1"/>
          <w:sz w:val="24"/>
          <w:szCs w:val="24"/>
        </w:rPr>
        <w:t>使用者身处完全的视觉环境中</w:t>
      </w:r>
      <w:r w:rsidR="00EC21A0">
        <w:rPr>
          <w:rFonts w:ascii="SimSun" w:hAnsi="SimSun" w:cs="SimSun" w:hint="eastAsia"/>
          <w:color w:val="000000" w:themeColor="text1"/>
          <w:sz w:val="24"/>
          <w:szCs w:val="24"/>
        </w:rPr>
        <w:t>，</w:t>
      </w:r>
      <w:r w:rsidR="00772A6C">
        <w:rPr>
          <w:rFonts w:ascii="SimSun" w:hAnsi="SimSun" w:cs="SimSun" w:hint="eastAsia"/>
          <w:color w:val="000000" w:themeColor="text1"/>
          <w:sz w:val="24"/>
          <w:szCs w:val="24"/>
        </w:rPr>
        <w:t>并且</w:t>
      </w:r>
      <w:r w:rsidR="00EC21A0" w:rsidRPr="001D4243">
        <w:rPr>
          <w:rFonts w:ascii="SimSun" w:hAnsi="SimSun" w:cs="SimSun" w:hint="eastAsia"/>
          <w:color w:val="000000" w:themeColor="text1"/>
          <w:sz w:val="24"/>
          <w:szCs w:val="24"/>
        </w:rPr>
        <w:t>可以进行形象的操作和交互。</w:t>
      </w:r>
      <w:r w:rsidR="00044B67" w:rsidRPr="00044B67">
        <w:rPr>
          <w:rFonts w:ascii="SimSun" w:hAnsi="SimSun" w:cs="SimSun" w:hint="eastAsia"/>
          <w:color w:val="000000" w:themeColor="text1"/>
          <w:sz w:val="24"/>
          <w:szCs w:val="24"/>
        </w:rPr>
        <w:t>该技术整合了</w:t>
      </w:r>
      <w:r w:rsidR="009A1AF0">
        <w:rPr>
          <w:rFonts w:ascii="SimSun" w:hAnsi="SimSun" w:cs="SimSun" w:hint="eastAsia"/>
          <w:color w:val="000000" w:themeColor="text1"/>
          <w:sz w:val="24"/>
          <w:szCs w:val="24"/>
        </w:rPr>
        <w:t>计算机图形学</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仿真模拟</w:t>
      </w:r>
      <w:r w:rsidR="00044B67" w:rsidRPr="00044B67">
        <w:rPr>
          <w:rFonts w:ascii="SimSun" w:hAnsi="SimSun" w:cs="SimSun" w:hint="eastAsia"/>
          <w:color w:val="000000" w:themeColor="text1"/>
          <w:sz w:val="24"/>
          <w:szCs w:val="24"/>
        </w:rPr>
        <w:t>、人工</w:t>
      </w:r>
      <w:r w:rsidR="009C16CF">
        <w:rPr>
          <w:rFonts w:ascii="SimSun" w:hAnsi="SimSun" w:cs="SimSun" w:hint="eastAsia"/>
          <w:color w:val="000000" w:themeColor="text1"/>
          <w:sz w:val="24"/>
          <w:szCs w:val="24"/>
        </w:rPr>
        <w:t>智能</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传感器</w:t>
      </w:r>
      <w:r w:rsidR="00044B67" w:rsidRPr="00044B67">
        <w:rPr>
          <w:rFonts w:ascii="SimSun" w:hAnsi="SimSun" w:cs="SimSun" w:hint="eastAsia"/>
          <w:color w:val="000000" w:themeColor="text1"/>
          <w:sz w:val="24"/>
          <w:szCs w:val="24"/>
        </w:rPr>
        <w:t>、</w:t>
      </w:r>
      <w:r w:rsidR="00C9034F">
        <w:rPr>
          <w:rFonts w:ascii="SimSun" w:hAnsi="SimSun" w:cs="SimSun" w:hint="eastAsia"/>
          <w:color w:val="000000" w:themeColor="text1"/>
          <w:sz w:val="24"/>
          <w:szCs w:val="24"/>
        </w:rPr>
        <w:t>网络以及并行计算</w:t>
      </w:r>
      <w:r w:rsidR="00044B67" w:rsidRPr="00044B67">
        <w:rPr>
          <w:rFonts w:ascii="SimSun" w:hAnsi="SimSun" w:cs="SimSun" w:hint="eastAsia"/>
          <w:color w:val="000000" w:themeColor="text1"/>
          <w:sz w:val="24"/>
          <w:szCs w:val="24"/>
        </w:rPr>
        <w:t>等技术的最新发展成果，是一种高技术模拟系统。</w:t>
      </w:r>
    </w:p>
    <w:p w14:paraId="4E0BB645" w14:textId="6AEBB867" w:rsidR="00605DFA" w:rsidRDefault="008E7C9A"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VR</w:t>
      </w:r>
      <w:r w:rsidR="00C74B18">
        <w:rPr>
          <w:rFonts w:ascii="SimSun" w:hAnsi="SimSun" w:cs="SimSun" w:hint="eastAsia"/>
          <w:color w:val="000000" w:themeColor="text1"/>
          <w:sz w:val="24"/>
          <w:szCs w:val="24"/>
        </w:rPr>
        <w:t>已经</w:t>
      </w:r>
      <w:r w:rsidR="00790D98">
        <w:rPr>
          <w:rFonts w:ascii="SimSun" w:hAnsi="SimSun" w:cs="SimSun" w:hint="eastAsia"/>
          <w:color w:val="000000" w:themeColor="text1"/>
          <w:sz w:val="24"/>
          <w:szCs w:val="24"/>
        </w:rPr>
        <w:t>在</w:t>
      </w:r>
      <w:r w:rsidR="00FE1591">
        <w:rPr>
          <w:rFonts w:ascii="SimSun" w:hAnsi="SimSun" w:cs="SimSun" w:hint="eastAsia"/>
          <w:color w:val="000000" w:themeColor="text1"/>
          <w:sz w:val="24"/>
          <w:szCs w:val="24"/>
        </w:rPr>
        <w:t>影视</w:t>
      </w:r>
      <w:r w:rsidR="001D4243" w:rsidRPr="001D4243">
        <w:rPr>
          <w:rFonts w:ascii="SimSun" w:hAnsi="SimSun" w:cs="SimSun" w:hint="eastAsia"/>
          <w:color w:val="000000" w:themeColor="text1"/>
          <w:sz w:val="24"/>
          <w:szCs w:val="24"/>
        </w:rPr>
        <w:t>娱乐</w:t>
      </w:r>
      <w:r w:rsidR="00FE1591">
        <w:rPr>
          <w:rFonts w:ascii="SimSun" w:hAnsi="SimSun" w:cs="SimSun" w:hint="eastAsia"/>
          <w:color w:val="000000" w:themeColor="text1"/>
          <w:sz w:val="24"/>
          <w:szCs w:val="24"/>
        </w:rPr>
        <w:t>、教研教学</w:t>
      </w:r>
      <w:r w:rsidR="00982E88">
        <w:rPr>
          <w:rFonts w:ascii="SimSun" w:hAnsi="SimSun" w:cs="SimSun" w:hint="eastAsia"/>
          <w:color w:val="000000" w:themeColor="text1"/>
          <w:sz w:val="24"/>
          <w:szCs w:val="24"/>
        </w:rPr>
        <w:t>、设计辅助</w:t>
      </w:r>
      <w:r w:rsidR="001D4243" w:rsidRPr="001D4243">
        <w:rPr>
          <w:rFonts w:ascii="SimSun" w:hAnsi="SimSun" w:cs="SimSun" w:hint="eastAsia"/>
          <w:color w:val="000000" w:themeColor="text1"/>
          <w:sz w:val="24"/>
          <w:szCs w:val="24"/>
        </w:rPr>
        <w:t>等</w:t>
      </w:r>
      <w:r w:rsidR="002A7374">
        <w:rPr>
          <w:rFonts w:ascii="SimSun" w:hAnsi="SimSun" w:cs="SimSun" w:hint="eastAsia"/>
          <w:color w:val="000000" w:themeColor="text1"/>
          <w:sz w:val="24"/>
          <w:szCs w:val="24"/>
        </w:rPr>
        <w:t>领域颇有建树</w:t>
      </w:r>
      <w:r>
        <w:rPr>
          <w:rFonts w:ascii="SimSun" w:hAnsi="SimSun" w:cs="SimSun" w:hint="eastAsia"/>
          <w:color w:val="000000" w:themeColor="text1"/>
          <w:sz w:val="24"/>
          <w:szCs w:val="24"/>
        </w:rPr>
        <w:t>，</w:t>
      </w:r>
      <w:r w:rsidR="00DA17C8">
        <w:rPr>
          <w:rFonts w:ascii="SimSun" w:hAnsi="SimSun" w:cs="SimSun" w:hint="eastAsia"/>
          <w:color w:val="000000" w:themeColor="text1"/>
          <w:sz w:val="24"/>
          <w:szCs w:val="24"/>
        </w:rPr>
        <w:t>然而学界</w:t>
      </w:r>
      <w:r w:rsidR="00E83E3D">
        <w:rPr>
          <w:rFonts w:ascii="SimSun" w:hAnsi="SimSun" w:cs="SimSun" w:hint="eastAsia"/>
          <w:color w:val="000000" w:themeColor="text1"/>
          <w:sz w:val="24"/>
          <w:szCs w:val="24"/>
        </w:rPr>
        <w:t>和工业界</w:t>
      </w:r>
      <w:r w:rsidR="00DA17C8">
        <w:rPr>
          <w:rFonts w:ascii="SimSun" w:hAnsi="SimSun" w:cs="SimSun" w:hint="eastAsia"/>
          <w:color w:val="000000" w:themeColor="text1"/>
          <w:sz w:val="24"/>
          <w:szCs w:val="24"/>
        </w:rPr>
        <w:t>依旧留存着许多非常关键的问题</w:t>
      </w:r>
      <w:r w:rsidR="00E473B0">
        <w:rPr>
          <w:rFonts w:ascii="SimSun" w:hAnsi="SimSun" w:cs="SimSun" w:hint="eastAsia"/>
          <w:color w:val="000000" w:themeColor="text1"/>
          <w:sz w:val="24"/>
          <w:szCs w:val="24"/>
        </w:rPr>
        <w:t>亟待解决</w:t>
      </w:r>
      <w:r w:rsidR="00DA17C8">
        <w:rPr>
          <w:rFonts w:ascii="SimSun" w:hAnsi="SimSun" w:cs="SimSun" w:hint="eastAsia"/>
          <w:color w:val="000000" w:themeColor="text1"/>
          <w:sz w:val="24"/>
          <w:szCs w:val="24"/>
        </w:rPr>
        <w:t>，比如如何高效准确并且无压力地进行虚拟环境中的物体控制和交互，如何提高虚拟环境中的图形渲染效率</w:t>
      </w:r>
      <w:r w:rsidR="00F7738F">
        <w:rPr>
          <w:rFonts w:ascii="SimSun" w:hAnsi="SimSun" w:cs="SimSun" w:hint="eastAsia"/>
          <w:color w:val="000000" w:themeColor="text1"/>
          <w:sz w:val="24"/>
          <w:szCs w:val="24"/>
        </w:rPr>
        <w:t>等，拥有非常大的研究价值</w:t>
      </w:r>
      <w:r>
        <w:rPr>
          <w:rFonts w:ascii="SimSun" w:hAnsi="SimSun" w:cs="SimSun" w:hint="eastAsia"/>
          <w:color w:val="000000" w:themeColor="text1"/>
          <w:sz w:val="24"/>
          <w:szCs w:val="24"/>
        </w:rPr>
        <w:t>。</w:t>
      </w:r>
    </w:p>
    <w:p w14:paraId="1BF558D1" w14:textId="5EAE5571" w:rsidR="00605DFA" w:rsidRDefault="00DA64AF"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在影视</w:t>
      </w:r>
      <w:r w:rsidR="00605DFA">
        <w:rPr>
          <w:rFonts w:ascii="SimSun" w:hAnsi="SimSun" w:cs="SimSun" w:hint="eastAsia"/>
          <w:color w:val="000000" w:themeColor="text1"/>
          <w:sz w:val="24"/>
          <w:szCs w:val="24"/>
        </w:rPr>
        <w:t>制作</w:t>
      </w:r>
      <w:r>
        <w:rPr>
          <w:rFonts w:ascii="SimSun" w:hAnsi="SimSun" w:cs="SimSun" w:hint="eastAsia"/>
          <w:color w:val="000000" w:themeColor="text1"/>
          <w:sz w:val="24"/>
          <w:szCs w:val="24"/>
        </w:rPr>
        <w:t>行业，</w:t>
      </w:r>
      <w:r w:rsidR="00605DFA">
        <w:rPr>
          <w:rFonts w:ascii="SimSun" w:hAnsi="SimSun" w:cs="SimSun" w:hint="eastAsia"/>
          <w:color w:val="000000" w:themeColor="text1"/>
          <w:sz w:val="24"/>
          <w:szCs w:val="24"/>
        </w:rPr>
        <w:t>VR</w:t>
      </w:r>
      <w:r w:rsidR="00605DFA" w:rsidRPr="00605DFA">
        <w:rPr>
          <w:rFonts w:ascii="SimSun" w:hAnsi="SimSun" w:cs="SimSun" w:hint="eastAsia"/>
          <w:color w:val="000000" w:themeColor="text1"/>
          <w:sz w:val="24"/>
          <w:szCs w:val="24"/>
        </w:rPr>
        <w:t>主要通过构建出可与影视场景交互的虚幻三维空间场景，结合对观众的头、眼、手等部位动作捕捉，及时调整影像呈现内容，继而形成人景互动的独特体验。</w:t>
      </w:r>
      <w:r w:rsidR="00690A34">
        <w:rPr>
          <w:rFonts w:ascii="SimSun" w:hAnsi="SimSun" w:cs="SimSun" w:hint="eastAsia"/>
          <w:color w:val="000000" w:themeColor="text1"/>
          <w:sz w:val="24"/>
          <w:szCs w:val="24"/>
        </w:rPr>
        <w:t>在网络直播行业，</w:t>
      </w:r>
      <w:r w:rsidR="00690A34" w:rsidRPr="00690A34">
        <w:rPr>
          <w:rFonts w:ascii="SimSun" w:hAnsi="SimSun" w:cs="SimSun" w:hint="eastAsia"/>
          <w:color w:val="000000" w:themeColor="text1"/>
          <w:sz w:val="24"/>
          <w:szCs w:val="24"/>
        </w:rPr>
        <w:t>观众往往不能全方位了解</w:t>
      </w:r>
      <w:r w:rsidR="00690A34">
        <w:rPr>
          <w:rFonts w:ascii="SimSun" w:hAnsi="SimSun" w:cs="SimSun" w:hint="eastAsia"/>
          <w:color w:val="000000" w:themeColor="text1"/>
          <w:sz w:val="24"/>
          <w:szCs w:val="24"/>
        </w:rPr>
        <w:t>传统的</w:t>
      </w:r>
      <w:r w:rsidR="00690A34" w:rsidRPr="00690A34">
        <w:rPr>
          <w:rFonts w:ascii="SimSun" w:hAnsi="SimSun" w:cs="SimSun" w:hint="eastAsia"/>
          <w:color w:val="000000" w:themeColor="text1"/>
          <w:sz w:val="24"/>
          <w:szCs w:val="24"/>
        </w:rPr>
        <w:t>直播对象周围环境状况，无法切身感受现场氛围，而 VR 直播将活动现场还原到虚拟空间中</w:t>
      </w:r>
      <w:r w:rsidR="00690A34">
        <w:rPr>
          <w:rFonts w:ascii="SimSun" w:hAnsi="SimSun" w:cs="SimSun" w:hint="eastAsia"/>
          <w:color w:val="000000" w:themeColor="text1"/>
          <w:sz w:val="24"/>
          <w:szCs w:val="24"/>
        </w:rPr>
        <w:t>，让观众可以身临其境地自由选择观看位置和角度，有极高的互动性。</w:t>
      </w:r>
      <w:r w:rsidR="007535F5">
        <w:rPr>
          <w:rFonts w:ascii="SimSun" w:hAnsi="SimSun" w:cs="SimSun" w:hint="eastAsia"/>
          <w:color w:val="000000" w:themeColor="text1"/>
          <w:sz w:val="24"/>
          <w:szCs w:val="24"/>
        </w:rPr>
        <w:t>在数字展馆应用中，</w:t>
      </w:r>
      <w:r w:rsidR="007535F5" w:rsidRPr="007535F5">
        <w:rPr>
          <w:rFonts w:ascii="SimSun" w:hAnsi="SimSun" w:cs="SimSun" w:hint="eastAsia"/>
          <w:color w:val="000000" w:themeColor="text1"/>
          <w:sz w:val="24"/>
          <w:szCs w:val="24"/>
        </w:rPr>
        <w:t>虚拟现实技术与展馆展示相结合，不仅体现了其开放、共享、多媒体呈现的特点，数字化呈现实体展的全部内容，还突破实体展的时空局限性，利用图文、视频、三维模型等深度资料，对重点展品进行延展和补充，加强了可视化的网络互动体验，使得展览内容更丰富和多样。</w:t>
      </w:r>
      <w:r w:rsidR="007535F5">
        <w:rPr>
          <w:rFonts w:ascii="SimSun" w:hAnsi="SimSun" w:cs="SimSun" w:hint="eastAsia"/>
          <w:color w:val="000000" w:themeColor="text1"/>
          <w:sz w:val="24"/>
          <w:szCs w:val="24"/>
        </w:rPr>
        <w:t>在课堂教学中，</w:t>
      </w:r>
      <w:r w:rsidR="007535F5" w:rsidRPr="007535F5">
        <w:rPr>
          <w:rFonts w:ascii="SimSun" w:hAnsi="SimSun" w:cs="SimSun" w:hint="eastAsia"/>
          <w:color w:val="000000" w:themeColor="text1"/>
          <w:sz w:val="24"/>
          <w:szCs w:val="24"/>
        </w:rPr>
        <w:t>虚拟现实技术可通过自然的交互方式，将抽象的学习内容可视化、形象化，为学生提供传统教材无法实现的沉浸式学习体验，提升学生获取知识主动性，实现更高的知识保留度。目前，教育已成为虚拟现实应用行业中发展最快也是最先落地的领域，随着政策的鼓励和市场的驱动，预计虚拟现实教育市场还将持续增长。</w:t>
      </w:r>
      <w:r w:rsidR="007535F5">
        <w:rPr>
          <w:rFonts w:ascii="SimSun" w:hAnsi="SimSun" w:cs="SimSun" w:hint="eastAsia"/>
          <w:color w:val="000000" w:themeColor="text1"/>
          <w:sz w:val="24"/>
          <w:szCs w:val="24"/>
        </w:rPr>
        <w:t>在产品设计领域，</w:t>
      </w:r>
      <w:r w:rsidR="007535F5" w:rsidRPr="007535F5">
        <w:rPr>
          <w:rFonts w:ascii="SimSun" w:hAnsi="SimSun" w:cs="SimSun" w:hint="eastAsia"/>
          <w:color w:val="000000" w:themeColor="text1"/>
          <w:sz w:val="24"/>
          <w:szCs w:val="24"/>
        </w:rPr>
        <w:t>以工业互联网或物联网平台为基础，虚拟现实</w:t>
      </w:r>
      <w:r w:rsidR="007535F5">
        <w:rPr>
          <w:rFonts w:ascii="SimSun" w:hAnsi="SimSun" w:cs="SimSun" w:hint="eastAsia"/>
          <w:color w:val="000000" w:themeColor="text1"/>
          <w:sz w:val="24"/>
          <w:szCs w:val="24"/>
        </w:rPr>
        <w:t>已经</w:t>
      </w:r>
      <w:r w:rsidR="007535F5" w:rsidRPr="007535F5">
        <w:rPr>
          <w:rFonts w:ascii="SimSun" w:hAnsi="SimSun" w:cs="SimSun" w:hint="eastAsia"/>
          <w:color w:val="000000" w:themeColor="text1"/>
          <w:sz w:val="24"/>
          <w:szCs w:val="24"/>
        </w:rPr>
        <w:t>成为实现数字孪生（Digital Twins）的核心技术之一。依托特定工具软件可以在虚拟空间中构建出与物理世界完全对等的数字镜像，成为将产品研发、生产制造、商业推广三个维度的数据全部汇集的基础，实现了数据信息与真实物理环境间的互动，为进行阶段性数据验证、业务流程参考的提供了</w:t>
      </w:r>
      <w:r w:rsidR="007535F5" w:rsidRPr="007535F5">
        <w:rPr>
          <w:rFonts w:ascii="SimSun" w:hAnsi="SimSun" w:cs="SimSun" w:hint="eastAsia"/>
          <w:color w:val="000000" w:themeColor="text1"/>
          <w:sz w:val="24"/>
          <w:szCs w:val="24"/>
        </w:rPr>
        <w:lastRenderedPageBreak/>
        <w:t>重要支撑。</w:t>
      </w:r>
    </w:p>
    <w:p w14:paraId="64A29083" w14:textId="1D7A53C4" w:rsidR="00CE440D" w:rsidRDefault="00CE440D" w:rsidP="00605DFA">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目前，</w:t>
      </w:r>
      <w:r w:rsidRPr="00CE440D">
        <w:rPr>
          <w:rFonts w:ascii="SimSun" w:hAnsi="SimSun" w:cs="SimSun" w:hint="eastAsia"/>
          <w:color w:val="000000" w:themeColor="text1"/>
          <w:sz w:val="24"/>
          <w:szCs w:val="24"/>
        </w:rPr>
        <w:t>虚拟现实</w:t>
      </w:r>
      <w:r>
        <w:rPr>
          <w:rFonts w:ascii="SimSun" w:hAnsi="SimSun" w:cs="SimSun" w:hint="eastAsia"/>
          <w:color w:val="000000" w:themeColor="text1"/>
          <w:sz w:val="24"/>
          <w:szCs w:val="24"/>
        </w:rPr>
        <w:t>已</w:t>
      </w:r>
      <w:r w:rsidRPr="00CE440D">
        <w:rPr>
          <w:rFonts w:ascii="SimSun" w:hAnsi="SimSun" w:cs="SimSun" w:hint="eastAsia"/>
          <w:color w:val="000000" w:themeColor="text1"/>
          <w:sz w:val="24"/>
          <w:szCs w:val="24"/>
        </w:rPr>
        <w:t>是预计增长潜力最大的</w:t>
      </w:r>
      <w:r w:rsidR="00631EEB">
        <w:rPr>
          <w:rFonts w:ascii="SimSun" w:hAnsi="SimSun" w:cs="SimSun" w:hint="eastAsia"/>
          <w:color w:val="000000" w:themeColor="text1"/>
          <w:sz w:val="24"/>
          <w:szCs w:val="24"/>
        </w:rPr>
        <w:t>高新</w:t>
      </w:r>
      <w:r w:rsidRPr="00CE440D">
        <w:rPr>
          <w:rFonts w:ascii="SimSun" w:hAnsi="SimSun" w:cs="SimSun" w:hint="eastAsia"/>
          <w:color w:val="000000" w:themeColor="text1"/>
          <w:sz w:val="24"/>
          <w:szCs w:val="24"/>
        </w:rPr>
        <w:t>技术之一。根据IDC研究公司</w:t>
      </w:r>
      <w:r w:rsidR="00CC62AC">
        <w:rPr>
          <w:rFonts w:ascii="SimSun" w:hAnsi="SimSun" w:cs="SimSun" w:hint="eastAsia"/>
          <w:color w:val="000000" w:themeColor="text1"/>
          <w:sz w:val="24"/>
          <w:szCs w:val="24"/>
        </w:rPr>
        <w:t>在2</w:t>
      </w:r>
      <w:r w:rsidR="00CC62AC">
        <w:rPr>
          <w:rFonts w:ascii="SimSun" w:hAnsi="SimSun" w:cs="SimSun"/>
          <w:color w:val="000000" w:themeColor="text1"/>
          <w:sz w:val="24"/>
          <w:szCs w:val="24"/>
        </w:rPr>
        <w:t>018</w:t>
      </w:r>
      <w:r w:rsidR="00CC62AC">
        <w:rPr>
          <w:rFonts w:ascii="SimSun" w:hAnsi="SimSun" w:cs="SimSun" w:hint="eastAsia"/>
          <w:color w:val="000000" w:themeColor="text1"/>
          <w:sz w:val="24"/>
          <w:szCs w:val="24"/>
        </w:rPr>
        <w:t>年发布</w:t>
      </w:r>
      <w:r w:rsidRPr="00CE440D">
        <w:rPr>
          <w:rFonts w:ascii="SimSun" w:hAnsi="SimSun" w:cs="SimSun" w:hint="eastAsia"/>
          <w:color w:val="000000" w:themeColor="text1"/>
          <w:sz w:val="24"/>
          <w:szCs w:val="24"/>
        </w:rPr>
        <w:t>的预测，在未来四年内，VR</w:t>
      </w:r>
      <w:r w:rsidR="00ED2097">
        <w:rPr>
          <w:rFonts w:ascii="SimSun" w:hAnsi="SimSun" w:cs="SimSun" w:hint="eastAsia"/>
          <w:color w:val="000000" w:themeColor="text1"/>
          <w:sz w:val="24"/>
          <w:szCs w:val="24"/>
        </w:rPr>
        <w:t>相关</w:t>
      </w:r>
      <w:r w:rsidRPr="00CE440D">
        <w:rPr>
          <w:rFonts w:ascii="SimSun" w:hAnsi="SimSun" w:cs="SimSun" w:hint="eastAsia"/>
          <w:color w:val="000000" w:themeColor="text1"/>
          <w:sz w:val="24"/>
          <w:szCs w:val="24"/>
        </w:rPr>
        <w:t>的投资将</w:t>
      </w:r>
      <w:r w:rsidR="00395237">
        <w:rPr>
          <w:rFonts w:ascii="SimSun" w:hAnsi="SimSun" w:cs="SimSun" w:hint="eastAsia"/>
          <w:color w:val="000000" w:themeColor="text1"/>
          <w:sz w:val="24"/>
          <w:szCs w:val="24"/>
        </w:rPr>
        <w:t>增长约</w:t>
      </w:r>
      <w:r w:rsidRPr="00CE440D">
        <w:rPr>
          <w:rFonts w:ascii="SimSun" w:hAnsi="SimSun" w:cs="SimSun" w:hint="eastAsia"/>
          <w:color w:val="000000" w:themeColor="text1"/>
          <w:sz w:val="24"/>
          <w:szCs w:val="24"/>
        </w:rPr>
        <w:t>2</w:t>
      </w:r>
      <w:r w:rsidR="00395237">
        <w:rPr>
          <w:rFonts w:ascii="SimSun" w:hAnsi="SimSun" w:cs="SimSun"/>
          <w:color w:val="000000" w:themeColor="text1"/>
          <w:sz w:val="24"/>
          <w:szCs w:val="24"/>
        </w:rPr>
        <w:t>0</w:t>
      </w:r>
      <w:r w:rsidRPr="00CE440D">
        <w:rPr>
          <w:rFonts w:ascii="SimSun" w:hAnsi="SimSun" w:cs="SimSun" w:hint="eastAsia"/>
          <w:color w:val="000000" w:themeColor="text1"/>
          <w:sz w:val="24"/>
          <w:szCs w:val="24"/>
        </w:rPr>
        <w:t>倍，</w:t>
      </w:r>
      <w:r w:rsidR="00266EDF">
        <w:rPr>
          <w:rFonts w:ascii="SimSun" w:hAnsi="SimSun" w:cs="SimSun" w:hint="eastAsia"/>
          <w:color w:val="000000" w:themeColor="text1"/>
          <w:sz w:val="24"/>
          <w:szCs w:val="24"/>
        </w:rPr>
        <w:t>具体表现为</w:t>
      </w:r>
      <w:r w:rsidR="00836BA8">
        <w:rPr>
          <w:rFonts w:ascii="SimSun" w:hAnsi="SimSun" w:cs="SimSun" w:hint="eastAsia"/>
          <w:color w:val="000000" w:themeColor="text1"/>
          <w:sz w:val="24"/>
          <w:szCs w:val="24"/>
        </w:rPr>
        <w:t>在</w:t>
      </w:r>
      <w:r w:rsidRPr="00CE440D">
        <w:rPr>
          <w:rFonts w:ascii="SimSun" w:hAnsi="SimSun" w:cs="SimSun" w:hint="eastAsia"/>
          <w:color w:val="000000" w:themeColor="text1"/>
          <w:sz w:val="24"/>
          <w:szCs w:val="24"/>
        </w:rPr>
        <w:t>2022年达到155亿欧元。此外，这项技术将成为企业数字化转型计划的关键</w:t>
      </w:r>
      <w:r w:rsidR="00F80DCB">
        <w:rPr>
          <w:rFonts w:ascii="SimSun" w:hAnsi="SimSun" w:cs="SimSun" w:hint="eastAsia"/>
          <w:color w:val="000000" w:themeColor="text1"/>
          <w:sz w:val="24"/>
          <w:szCs w:val="24"/>
        </w:rPr>
        <w:t>。</w:t>
      </w:r>
      <w:r w:rsidRPr="00CE440D">
        <w:rPr>
          <w:rFonts w:ascii="SimSun" w:hAnsi="SimSun" w:cs="SimSun" w:hint="eastAsia"/>
          <w:color w:val="000000" w:themeColor="text1"/>
          <w:sz w:val="24"/>
          <w:szCs w:val="24"/>
        </w:rPr>
        <w:t>到2019年，企业在这一领域的支出将超过消费领域的支出</w:t>
      </w:r>
      <w:r w:rsidR="00F80DCB">
        <w:rPr>
          <w:rFonts w:ascii="SimSun" w:hAnsi="SimSun" w:cs="SimSun" w:hint="eastAsia"/>
          <w:color w:val="000000" w:themeColor="text1"/>
          <w:sz w:val="24"/>
          <w:szCs w:val="24"/>
        </w:rPr>
        <w:t>；换言之</w:t>
      </w:r>
      <w:r w:rsidRPr="00CE440D">
        <w:rPr>
          <w:rFonts w:ascii="SimSun" w:hAnsi="SimSun" w:cs="SimSun" w:hint="eastAsia"/>
          <w:color w:val="000000" w:themeColor="text1"/>
          <w:sz w:val="24"/>
          <w:szCs w:val="24"/>
        </w:rPr>
        <w:t>，预计到2020年，超过一半的</w:t>
      </w:r>
      <w:r w:rsidR="00941EBF">
        <w:rPr>
          <w:rFonts w:ascii="SimSun" w:hAnsi="SimSun" w:cs="SimSun" w:hint="eastAsia"/>
          <w:color w:val="000000" w:themeColor="text1"/>
          <w:sz w:val="24"/>
          <w:szCs w:val="24"/>
        </w:rPr>
        <w:t>大型</w:t>
      </w:r>
      <w:r w:rsidRPr="00CE440D">
        <w:rPr>
          <w:rFonts w:ascii="SimSun" w:hAnsi="SimSun" w:cs="SimSun" w:hint="eastAsia"/>
          <w:color w:val="000000" w:themeColor="text1"/>
          <w:sz w:val="24"/>
          <w:szCs w:val="24"/>
        </w:rPr>
        <w:t>公司将有一个</w:t>
      </w:r>
      <w:r w:rsidR="002A4A60">
        <w:rPr>
          <w:rFonts w:ascii="SimSun" w:hAnsi="SimSun" w:cs="SimSun" w:hint="eastAsia"/>
          <w:color w:val="000000" w:themeColor="text1"/>
          <w:sz w:val="24"/>
          <w:szCs w:val="24"/>
        </w:rPr>
        <w:t>以</w:t>
      </w:r>
      <w:r w:rsidRPr="00CE440D">
        <w:rPr>
          <w:rFonts w:ascii="SimSun" w:hAnsi="SimSun" w:cs="SimSun" w:hint="eastAsia"/>
          <w:color w:val="000000" w:themeColor="text1"/>
          <w:sz w:val="24"/>
          <w:szCs w:val="24"/>
        </w:rPr>
        <w:t>VR</w:t>
      </w:r>
      <w:r w:rsidR="002A4A60">
        <w:rPr>
          <w:rFonts w:ascii="SimSun" w:hAnsi="SimSun" w:cs="SimSun" w:hint="eastAsia"/>
          <w:color w:val="000000" w:themeColor="text1"/>
          <w:sz w:val="24"/>
          <w:szCs w:val="24"/>
        </w:rPr>
        <w:t>为</w:t>
      </w:r>
      <w:r w:rsidR="00FC359D">
        <w:rPr>
          <w:rFonts w:ascii="SimSun" w:hAnsi="SimSun" w:cs="SimSun" w:hint="eastAsia"/>
          <w:color w:val="000000" w:themeColor="text1"/>
          <w:sz w:val="24"/>
          <w:szCs w:val="24"/>
        </w:rPr>
        <w:t>核心的</w:t>
      </w:r>
      <w:r w:rsidRPr="00CE440D">
        <w:rPr>
          <w:rFonts w:ascii="SimSun" w:hAnsi="SimSun" w:cs="SimSun" w:hint="eastAsia"/>
          <w:color w:val="000000" w:themeColor="text1"/>
          <w:sz w:val="24"/>
          <w:szCs w:val="24"/>
        </w:rPr>
        <w:t>战略。</w:t>
      </w:r>
      <w:r w:rsidR="00DA64AF">
        <w:rPr>
          <w:rFonts w:ascii="SimSun" w:hAnsi="SimSun" w:cs="SimSun" w:hint="eastAsia"/>
          <w:color w:val="000000" w:themeColor="text1"/>
          <w:sz w:val="24"/>
          <w:szCs w:val="24"/>
        </w:rPr>
        <w:t>截至目前，至少有2</w:t>
      </w:r>
      <w:r w:rsidR="00DA64AF">
        <w:rPr>
          <w:rFonts w:ascii="SimSun" w:hAnsi="SimSun" w:cs="SimSun"/>
          <w:color w:val="000000" w:themeColor="text1"/>
          <w:sz w:val="24"/>
          <w:szCs w:val="24"/>
        </w:rPr>
        <w:t>30</w:t>
      </w:r>
      <w:r w:rsidR="00DA64AF">
        <w:rPr>
          <w:rFonts w:ascii="SimSun" w:hAnsi="SimSun" w:cs="SimSun" w:hint="eastAsia"/>
          <w:color w:val="000000" w:themeColor="text1"/>
          <w:sz w:val="24"/>
          <w:szCs w:val="24"/>
        </w:rPr>
        <w:t>家公司在开发VR相关产品。亚马逊（Amazon）、苹果（Apple）、Meta、谷歌（Google）、微软（Microsoft）、索尼（Sony）等互联网产品巨头都有专门的VR研发团队，为VR的未来提供了非常广阔的可能性。</w:t>
      </w:r>
      <w:r w:rsidR="00605DFA">
        <w:rPr>
          <w:rFonts w:ascii="SimSun" w:hAnsi="SimSun" w:cs="SimSun" w:hint="eastAsia"/>
          <w:color w:val="000000" w:themeColor="text1"/>
          <w:sz w:val="24"/>
          <w:szCs w:val="24"/>
        </w:rPr>
        <w:t>在未来，随着相关技术的继续发展和制造成本的逐步降低，VR势必会带来更强大的应用和市场潜力。</w:t>
      </w:r>
    </w:p>
    <w:p w14:paraId="0B03FE26" w14:textId="79464FD1" w:rsidR="00F7738F" w:rsidRDefault="005143A4"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然而，</w:t>
      </w:r>
      <w:r w:rsidR="009A07E9">
        <w:rPr>
          <w:rFonts w:ascii="SimSun" w:hAnsi="SimSun" w:cs="SimSun" w:hint="eastAsia"/>
          <w:color w:val="000000" w:themeColor="text1"/>
          <w:sz w:val="24"/>
          <w:szCs w:val="24"/>
        </w:rPr>
        <w:t>就目前而言，</w:t>
      </w:r>
      <w:r w:rsidR="0018440B">
        <w:rPr>
          <w:rFonts w:ascii="SimSun" w:hAnsi="SimSun" w:cs="SimSun" w:hint="eastAsia"/>
          <w:color w:val="000000" w:themeColor="text1"/>
          <w:sz w:val="24"/>
          <w:szCs w:val="24"/>
        </w:rPr>
        <w:t>限制VR普及和发展的较为直接的阻碍</w:t>
      </w:r>
      <w:r w:rsidR="00907F21">
        <w:rPr>
          <w:rFonts w:ascii="SimSun" w:hAnsi="SimSun" w:cs="SimSun" w:hint="eastAsia"/>
          <w:color w:val="000000" w:themeColor="text1"/>
          <w:sz w:val="24"/>
          <w:szCs w:val="24"/>
        </w:rPr>
        <w:t>，除开较高的市场售价，则</w:t>
      </w:r>
      <w:r w:rsidR="0018440B">
        <w:rPr>
          <w:rFonts w:ascii="SimSun" w:hAnsi="SimSun" w:cs="SimSun" w:hint="eastAsia"/>
          <w:color w:val="000000" w:themeColor="text1"/>
          <w:sz w:val="24"/>
          <w:szCs w:val="24"/>
        </w:rPr>
        <w:t>来自于</w:t>
      </w:r>
      <w:r w:rsidR="0043460D">
        <w:rPr>
          <w:rFonts w:ascii="SimSun" w:hAnsi="SimSun" w:cs="SimSun" w:hint="eastAsia"/>
          <w:color w:val="000000" w:themeColor="text1"/>
          <w:sz w:val="24"/>
          <w:szCs w:val="24"/>
        </w:rPr>
        <w:t>其</w:t>
      </w:r>
      <w:r w:rsidR="00FD788B">
        <w:rPr>
          <w:rFonts w:ascii="SimSun" w:hAnsi="SimSun" w:cs="SimSun" w:hint="eastAsia"/>
          <w:color w:val="000000" w:themeColor="text1"/>
          <w:sz w:val="24"/>
          <w:szCs w:val="24"/>
        </w:rPr>
        <w:t>仍旧较低</w:t>
      </w:r>
      <w:r w:rsidR="00EF7FE5">
        <w:rPr>
          <w:rFonts w:ascii="SimSun" w:hAnsi="SimSun" w:cs="SimSun" w:hint="eastAsia"/>
          <w:color w:val="000000" w:themeColor="text1"/>
          <w:sz w:val="24"/>
          <w:szCs w:val="24"/>
        </w:rPr>
        <w:t>的</w:t>
      </w:r>
      <w:r w:rsidR="0043460D">
        <w:rPr>
          <w:rFonts w:ascii="SimSun" w:hAnsi="SimSun" w:cs="SimSun" w:hint="eastAsia"/>
          <w:color w:val="000000" w:themeColor="text1"/>
          <w:sz w:val="24"/>
          <w:szCs w:val="24"/>
        </w:rPr>
        <w:t>易用性，</w:t>
      </w:r>
      <w:r w:rsidR="000931E9">
        <w:rPr>
          <w:rFonts w:ascii="SimSun" w:hAnsi="SimSun" w:cs="SimSun" w:hint="eastAsia"/>
          <w:color w:val="000000" w:themeColor="text1"/>
          <w:sz w:val="24"/>
          <w:szCs w:val="24"/>
        </w:rPr>
        <w:t>即</w:t>
      </w:r>
      <w:r w:rsidR="0018440B">
        <w:rPr>
          <w:rFonts w:ascii="SimSun" w:hAnsi="SimSun" w:cs="SimSun" w:hint="eastAsia"/>
          <w:color w:val="000000" w:themeColor="text1"/>
          <w:sz w:val="24"/>
          <w:szCs w:val="24"/>
        </w:rPr>
        <w:t>虚拟环境中对物体的操控和交互</w:t>
      </w:r>
      <w:r w:rsidR="00D435D3">
        <w:rPr>
          <w:rFonts w:ascii="SimSun" w:hAnsi="SimSun" w:cs="SimSun" w:hint="eastAsia"/>
          <w:color w:val="000000" w:themeColor="text1"/>
          <w:sz w:val="24"/>
          <w:szCs w:val="24"/>
        </w:rPr>
        <w:t>的准确度依旧不容乐观，或是</w:t>
      </w:r>
      <w:r w:rsidR="00625A31">
        <w:rPr>
          <w:rFonts w:ascii="SimSun" w:hAnsi="SimSun" w:cs="SimSun" w:hint="eastAsia"/>
          <w:color w:val="000000" w:themeColor="text1"/>
          <w:sz w:val="24"/>
          <w:szCs w:val="24"/>
        </w:rPr>
        <w:t>操作</w:t>
      </w:r>
      <w:r w:rsidR="00D435D3">
        <w:rPr>
          <w:rFonts w:ascii="SimSun" w:hAnsi="SimSun" w:cs="SimSun" w:hint="eastAsia"/>
          <w:color w:val="000000" w:themeColor="text1"/>
          <w:sz w:val="24"/>
          <w:szCs w:val="24"/>
        </w:rPr>
        <w:t>指令和</w:t>
      </w:r>
      <w:r w:rsidR="00625A31">
        <w:rPr>
          <w:rFonts w:ascii="SimSun" w:hAnsi="SimSun" w:cs="SimSun" w:hint="eastAsia"/>
          <w:color w:val="000000" w:themeColor="text1"/>
          <w:sz w:val="24"/>
          <w:szCs w:val="24"/>
        </w:rPr>
        <w:t>交互</w:t>
      </w:r>
      <w:r w:rsidR="00D435D3">
        <w:rPr>
          <w:rFonts w:ascii="SimSun" w:hAnsi="SimSun" w:cs="SimSun" w:hint="eastAsia"/>
          <w:color w:val="000000" w:themeColor="text1"/>
          <w:sz w:val="24"/>
          <w:szCs w:val="24"/>
        </w:rPr>
        <w:t>动作过于</w:t>
      </w:r>
      <w:r w:rsidR="0018440B">
        <w:rPr>
          <w:rFonts w:ascii="SimSun" w:hAnsi="SimSun" w:cs="SimSun" w:hint="eastAsia"/>
          <w:color w:val="000000" w:themeColor="text1"/>
          <w:sz w:val="24"/>
          <w:szCs w:val="24"/>
        </w:rPr>
        <w:t>复杂</w:t>
      </w:r>
      <w:r w:rsidR="00D435D3">
        <w:rPr>
          <w:rFonts w:ascii="SimSun" w:hAnsi="SimSun" w:cs="SimSun" w:hint="eastAsia"/>
          <w:color w:val="000000" w:themeColor="text1"/>
          <w:sz w:val="24"/>
          <w:szCs w:val="24"/>
        </w:rPr>
        <w:t>繁琐</w:t>
      </w:r>
      <w:r w:rsidR="0018440B">
        <w:rPr>
          <w:rFonts w:ascii="SimSun" w:hAnsi="SimSun" w:cs="SimSun" w:hint="eastAsia"/>
          <w:color w:val="000000" w:themeColor="text1"/>
          <w:sz w:val="24"/>
          <w:szCs w:val="24"/>
        </w:rPr>
        <w:t>。</w:t>
      </w:r>
      <w:r w:rsidR="006C6ADA">
        <w:rPr>
          <w:rFonts w:ascii="SimSun" w:hAnsi="SimSun" w:cs="SimSun" w:hint="eastAsia"/>
          <w:color w:val="000000" w:themeColor="text1"/>
          <w:sz w:val="24"/>
          <w:szCs w:val="24"/>
        </w:rPr>
        <w:t>这个缺陷直接降低了用户对VR技术的接受度和使用</w:t>
      </w:r>
      <w:r w:rsidR="007F62F0">
        <w:rPr>
          <w:rFonts w:ascii="SimSun" w:hAnsi="SimSun" w:cs="SimSun" w:hint="eastAsia"/>
          <w:color w:val="000000" w:themeColor="text1"/>
          <w:sz w:val="24"/>
          <w:szCs w:val="24"/>
        </w:rPr>
        <w:t>期望</w:t>
      </w:r>
      <w:r w:rsidR="006C6ADA">
        <w:rPr>
          <w:rFonts w:ascii="SimSun" w:hAnsi="SimSun" w:cs="SimSun" w:hint="eastAsia"/>
          <w:color w:val="000000" w:themeColor="text1"/>
          <w:sz w:val="24"/>
          <w:szCs w:val="24"/>
        </w:rPr>
        <w:t>。</w:t>
      </w:r>
      <w:r w:rsidR="00491CF1">
        <w:rPr>
          <w:rFonts w:ascii="SimSun" w:hAnsi="SimSun" w:cs="SimSun" w:hint="eastAsia"/>
          <w:color w:val="000000" w:themeColor="text1"/>
          <w:sz w:val="24"/>
          <w:szCs w:val="24"/>
        </w:rPr>
        <w:t>因此，</w:t>
      </w:r>
      <w:r w:rsidR="00EE2CC1">
        <w:rPr>
          <w:rFonts w:ascii="SimSun" w:hAnsi="SimSun" w:cs="SimSun" w:hint="eastAsia"/>
          <w:color w:val="000000" w:themeColor="text1"/>
          <w:sz w:val="24"/>
          <w:szCs w:val="24"/>
        </w:rPr>
        <w:t>VR</w:t>
      </w:r>
      <w:r w:rsidR="00EE2CC1" w:rsidRPr="00EE2CC1">
        <w:rPr>
          <w:rFonts w:ascii="SimSun" w:hAnsi="SimSun" w:cs="SimSun" w:hint="eastAsia"/>
          <w:color w:val="000000" w:themeColor="text1"/>
          <w:sz w:val="24"/>
          <w:szCs w:val="24"/>
        </w:rPr>
        <w:t>中的对象操纵</w:t>
      </w:r>
      <w:r w:rsidR="00163B06">
        <w:rPr>
          <w:rFonts w:ascii="SimSun" w:hAnsi="SimSun" w:cs="SimSun" w:hint="eastAsia"/>
          <w:color w:val="000000" w:themeColor="text1"/>
          <w:sz w:val="24"/>
          <w:szCs w:val="24"/>
        </w:rPr>
        <w:t>方法的优越性</w:t>
      </w:r>
      <w:r w:rsidR="00EE2CC1" w:rsidRPr="00EE2CC1">
        <w:rPr>
          <w:rFonts w:ascii="SimSun" w:hAnsi="SimSun" w:cs="SimSun" w:hint="eastAsia"/>
          <w:color w:val="000000" w:themeColor="text1"/>
          <w:sz w:val="24"/>
          <w:szCs w:val="24"/>
        </w:rPr>
        <w:t>是</w:t>
      </w:r>
      <w:r w:rsidR="00EE2CC1">
        <w:rPr>
          <w:rFonts w:ascii="SimSun" w:hAnsi="SimSun" w:cs="SimSun" w:hint="eastAsia"/>
          <w:color w:val="000000" w:themeColor="text1"/>
          <w:sz w:val="24"/>
          <w:szCs w:val="24"/>
        </w:rPr>
        <w:t>提高其使用</w:t>
      </w:r>
      <w:r w:rsidR="004912BE">
        <w:rPr>
          <w:rFonts w:ascii="SimSun" w:hAnsi="SimSun" w:cs="SimSun" w:hint="eastAsia"/>
          <w:color w:val="000000" w:themeColor="text1"/>
          <w:sz w:val="24"/>
          <w:szCs w:val="24"/>
        </w:rPr>
        <w:t>体验</w:t>
      </w:r>
      <w:r w:rsidR="00EE2CC1">
        <w:rPr>
          <w:rFonts w:ascii="SimSun" w:hAnsi="SimSun" w:cs="SimSun" w:hint="eastAsia"/>
          <w:color w:val="000000" w:themeColor="text1"/>
          <w:sz w:val="24"/>
          <w:szCs w:val="24"/>
        </w:rPr>
        <w:t>和普及度</w:t>
      </w:r>
      <w:r w:rsidR="00EE2CC1" w:rsidRPr="00EE2CC1">
        <w:rPr>
          <w:rFonts w:ascii="SimSun" w:hAnsi="SimSun" w:cs="SimSun" w:hint="eastAsia"/>
          <w:color w:val="000000" w:themeColor="text1"/>
          <w:sz w:val="24"/>
          <w:szCs w:val="24"/>
        </w:rPr>
        <w:t>的基本问题之一</w:t>
      </w:r>
      <w:r w:rsidR="003640EB">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许多研究者已经进行了大量的研究</w:t>
      </w:r>
      <w:r w:rsidR="008B0BE8">
        <w:rPr>
          <w:rFonts w:ascii="SimSun" w:hAnsi="SimSun" w:cs="SimSun" w:hint="eastAsia"/>
          <w:color w:val="000000" w:themeColor="text1"/>
          <w:sz w:val="24"/>
          <w:szCs w:val="24"/>
        </w:rPr>
        <w:t>，但仍有较大的提升空间</w:t>
      </w:r>
      <w:r w:rsidR="00EE2CC1" w:rsidRPr="00EE2CC1">
        <w:rPr>
          <w:rFonts w:ascii="SimSun" w:hAnsi="SimSun" w:cs="SimSun" w:hint="eastAsia"/>
          <w:color w:val="000000" w:themeColor="text1"/>
          <w:sz w:val="24"/>
          <w:szCs w:val="24"/>
        </w:rPr>
        <w:t>。</w:t>
      </w:r>
      <w:r w:rsidR="00CD4A8E">
        <w:rPr>
          <w:rFonts w:ascii="SimSun" w:hAnsi="SimSun" w:cs="SimSun" w:hint="eastAsia"/>
          <w:color w:val="000000" w:themeColor="text1"/>
          <w:sz w:val="24"/>
          <w:szCs w:val="24"/>
        </w:rPr>
        <w:t>常规的</w:t>
      </w:r>
      <w:r w:rsidR="00EE2CC1" w:rsidRPr="00EE2CC1">
        <w:rPr>
          <w:rFonts w:ascii="SimSun" w:hAnsi="SimSun" w:cs="SimSun" w:hint="eastAsia"/>
          <w:color w:val="000000" w:themeColor="text1"/>
          <w:sz w:val="24"/>
          <w:szCs w:val="24"/>
        </w:rPr>
        <w:t>对象操纵</w:t>
      </w:r>
      <w:r w:rsidR="00CD4A8E">
        <w:rPr>
          <w:rFonts w:ascii="SimSun" w:hAnsi="SimSun" w:cs="SimSun" w:hint="eastAsia"/>
          <w:color w:val="000000" w:themeColor="text1"/>
          <w:sz w:val="24"/>
          <w:szCs w:val="24"/>
        </w:rPr>
        <w:t>动作包括点击、按压、抓取、释放等，其对应对象的直接具体表现主要为位移、形变、</w:t>
      </w:r>
      <w:r w:rsidR="00EE2CC1" w:rsidRPr="00EE2CC1">
        <w:rPr>
          <w:rFonts w:ascii="SimSun" w:hAnsi="SimSun" w:cs="SimSun" w:hint="eastAsia"/>
          <w:color w:val="000000" w:themeColor="text1"/>
          <w:sz w:val="24"/>
          <w:szCs w:val="24"/>
        </w:rPr>
        <w:t>旋转和缩放</w:t>
      </w:r>
      <w:r w:rsidR="00CD4A8E">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对象操纵的</w:t>
      </w:r>
      <w:r w:rsidR="00286353">
        <w:rPr>
          <w:rFonts w:ascii="SimSun" w:hAnsi="SimSun" w:cs="SimSun" w:hint="eastAsia"/>
          <w:color w:val="000000" w:themeColor="text1"/>
          <w:sz w:val="24"/>
          <w:szCs w:val="24"/>
        </w:rPr>
        <w:t>速度</w:t>
      </w:r>
      <w:r w:rsidR="00B43188">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准确性</w:t>
      </w:r>
      <w:r w:rsidR="00D33C56">
        <w:rPr>
          <w:rFonts w:ascii="SimSun" w:hAnsi="SimSun" w:cs="SimSun" w:hint="eastAsia"/>
          <w:color w:val="000000" w:themeColor="text1"/>
          <w:sz w:val="24"/>
          <w:szCs w:val="24"/>
        </w:rPr>
        <w:t>、学习成本</w:t>
      </w:r>
      <w:r w:rsidR="0056459F">
        <w:rPr>
          <w:rFonts w:ascii="SimSun" w:hAnsi="SimSun" w:cs="SimSun" w:hint="eastAsia"/>
          <w:color w:val="000000" w:themeColor="text1"/>
          <w:sz w:val="24"/>
          <w:szCs w:val="24"/>
        </w:rPr>
        <w:t>、使用压力</w:t>
      </w:r>
      <w:r w:rsidR="00B43188">
        <w:rPr>
          <w:rFonts w:ascii="SimSun" w:hAnsi="SimSun" w:cs="SimSun" w:hint="eastAsia"/>
          <w:color w:val="000000" w:themeColor="text1"/>
          <w:sz w:val="24"/>
          <w:szCs w:val="24"/>
        </w:rPr>
        <w:t>和</w:t>
      </w:r>
      <w:r w:rsidR="00EE2CC1" w:rsidRPr="00EE2CC1">
        <w:rPr>
          <w:rFonts w:ascii="SimSun" w:hAnsi="SimSun" w:cs="SimSun" w:hint="eastAsia"/>
          <w:color w:val="000000" w:themeColor="text1"/>
          <w:sz w:val="24"/>
          <w:szCs w:val="24"/>
        </w:rPr>
        <w:t>多样性将直接影响应用程序的效果</w:t>
      </w:r>
      <w:r w:rsidR="00AB30F1">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而在虚拟环境中</w:t>
      </w:r>
      <w:r w:rsidR="00497DE5">
        <w:rPr>
          <w:rFonts w:ascii="SimSun" w:hAnsi="SimSun" w:cs="SimSun" w:hint="eastAsia"/>
          <w:color w:val="000000" w:themeColor="text1"/>
          <w:sz w:val="24"/>
          <w:szCs w:val="24"/>
        </w:rPr>
        <w:t>实现</w:t>
      </w:r>
      <w:r w:rsidR="002352A0">
        <w:rPr>
          <w:rFonts w:ascii="SimSun" w:hAnsi="SimSun" w:cs="SimSun" w:hint="eastAsia"/>
          <w:color w:val="000000" w:themeColor="text1"/>
          <w:sz w:val="24"/>
          <w:szCs w:val="24"/>
        </w:rPr>
        <w:t>高效且易用</w:t>
      </w:r>
      <w:r w:rsidR="00EE2CC1" w:rsidRPr="00EE2CC1">
        <w:rPr>
          <w:rFonts w:ascii="SimSun" w:hAnsi="SimSun" w:cs="SimSun" w:hint="eastAsia"/>
          <w:color w:val="000000" w:themeColor="text1"/>
          <w:sz w:val="24"/>
          <w:szCs w:val="24"/>
        </w:rPr>
        <w:t>的</w:t>
      </w:r>
      <w:r w:rsidR="004F483E">
        <w:rPr>
          <w:rFonts w:ascii="SimSun" w:hAnsi="SimSun" w:cs="SimSun" w:hint="eastAsia"/>
          <w:color w:val="000000" w:themeColor="text1"/>
          <w:sz w:val="24"/>
          <w:szCs w:val="24"/>
        </w:rPr>
        <w:t>对象</w:t>
      </w:r>
      <w:r w:rsidR="00EE2CC1" w:rsidRPr="00EE2CC1">
        <w:rPr>
          <w:rFonts w:ascii="SimSun" w:hAnsi="SimSun" w:cs="SimSun" w:hint="eastAsia"/>
          <w:color w:val="000000" w:themeColor="text1"/>
          <w:sz w:val="24"/>
          <w:szCs w:val="24"/>
        </w:rPr>
        <w:t>操纵具有一定的挑战性</w:t>
      </w:r>
      <w:r w:rsidR="00C1508C">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因此，本研究拟针对虚拟现实中对象操纵的关键问题进行研究，旨在提出</w:t>
      </w:r>
      <w:r w:rsidR="0025214F">
        <w:rPr>
          <w:rFonts w:ascii="SimSun" w:hAnsi="SimSun" w:cs="SimSun" w:hint="eastAsia"/>
          <w:color w:val="000000" w:themeColor="text1"/>
          <w:sz w:val="24"/>
          <w:szCs w:val="24"/>
        </w:rPr>
        <w:t>相较于目前国际一流水准方法</w:t>
      </w:r>
      <w:r w:rsidR="00EE2CC1" w:rsidRPr="00EE2CC1">
        <w:rPr>
          <w:rFonts w:ascii="SimSun" w:hAnsi="SimSun" w:cs="SimSun" w:hint="eastAsia"/>
          <w:color w:val="000000" w:themeColor="text1"/>
          <w:sz w:val="24"/>
          <w:szCs w:val="24"/>
        </w:rPr>
        <w:t>更加</w:t>
      </w:r>
      <w:r w:rsidR="00CD4C26">
        <w:rPr>
          <w:rFonts w:ascii="SimSun" w:hAnsi="SimSun" w:cs="SimSun" w:hint="eastAsia"/>
          <w:color w:val="000000" w:themeColor="text1"/>
          <w:sz w:val="24"/>
          <w:szCs w:val="24"/>
        </w:rPr>
        <w:t>高效</w:t>
      </w:r>
      <w:r w:rsidR="005B7D07">
        <w:rPr>
          <w:rFonts w:ascii="SimSun" w:hAnsi="SimSun" w:cs="SimSun" w:hint="eastAsia"/>
          <w:color w:val="000000" w:themeColor="text1"/>
          <w:sz w:val="24"/>
          <w:szCs w:val="24"/>
        </w:rPr>
        <w:t>易用</w:t>
      </w:r>
      <w:r w:rsidR="00EE2CC1" w:rsidRPr="00EE2CC1">
        <w:rPr>
          <w:rFonts w:ascii="SimSun" w:hAnsi="SimSun" w:cs="SimSun" w:hint="eastAsia"/>
          <w:color w:val="000000" w:themeColor="text1"/>
          <w:sz w:val="24"/>
          <w:szCs w:val="24"/>
        </w:rPr>
        <w:t>的</w:t>
      </w:r>
      <w:r w:rsidR="005A4591">
        <w:rPr>
          <w:rFonts w:ascii="SimSun" w:hAnsi="SimSun" w:cs="SimSun" w:hint="eastAsia"/>
          <w:color w:val="000000" w:themeColor="text1"/>
          <w:sz w:val="24"/>
          <w:szCs w:val="24"/>
        </w:rPr>
        <w:t>基于头眼协同</w:t>
      </w:r>
      <w:r w:rsidR="005A64B3">
        <w:rPr>
          <w:rFonts w:ascii="SimSun" w:hAnsi="SimSun" w:cs="SimSun" w:hint="eastAsia"/>
          <w:color w:val="000000" w:themeColor="text1"/>
          <w:sz w:val="24"/>
          <w:szCs w:val="24"/>
        </w:rPr>
        <w:t>的</w:t>
      </w:r>
      <w:r w:rsidR="00EE2CC1" w:rsidRPr="00EE2CC1">
        <w:rPr>
          <w:rFonts w:ascii="SimSun" w:hAnsi="SimSun" w:cs="SimSun" w:hint="eastAsia"/>
          <w:color w:val="000000" w:themeColor="text1"/>
          <w:sz w:val="24"/>
          <w:szCs w:val="24"/>
        </w:rPr>
        <w:t>虚拟现实对象操纵方法。</w:t>
      </w:r>
    </w:p>
    <w:p w14:paraId="06ACE839" w14:textId="6D56FE38" w:rsidR="00E00467" w:rsidRDefault="00E00467"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本研究综述的四个主要目标是：（1）确定一套高效易用的基于头眼协同的虚拟现实对象操纵方法；（2）探索比较多种头眼协同交互方法的优劣性；（3）确定效率和易用性的评估指标；（4）根据评估指标对比目前国际一流方法并作结果分析。</w:t>
      </w:r>
    </w:p>
    <w:p w14:paraId="75C8F243" w14:textId="77777777" w:rsidR="009C7CD5" w:rsidRDefault="002C7692" w:rsidP="00B06202">
      <w:pPr>
        <w:pStyle w:val="Heading1"/>
        <w:numPr>
          <w:ilvl w:val="0"/>
          <w:numId w:val="1"/>
        </w:numPr>
        <w:spacing w:line="360" w:lineRule="auto"/>
        <w:rPr>
          <w:rFonts w:eastAsia="SimSun"/>
        </w:rPr>
      </w:pPr>
      <w:bookmarkStart w:id="5" w:name="_Toc91583390"/>
      <w:bookmarkStart w:id="6" w:name="_Toc97078851"/>
      <w:r>
        <w:t>国内外研究现状</w:t>
      </w:r>
      <w:bookmarkStart w:id="7" w:name="_Hlk59108654"/>
      <w:bookmarkEnd w:id="5"/>
      <w:bookmarkEnd w:id="6"/>
      <w:r>
        <w:tab/>
      </w:r>
    </w:p>
    <w:p w14:paraId="3902DFDD" w14:textId="77777777" w:rsidR="009C7CD5" w:rsidRDefault="002C7692" w:rsidP="00B06202">
      <w:pPr>
        <w:spacing w:line="360" w:lineRule="auto"/>
        <w:ind w:firstLineChars="200" w:firstLine="480"/>
        <w:rPr>
          <w:rFonts w:ascii="SimSun" w:hAnsi="SimSun" w:cs="SimSun"/>
          <w:sz w:val="24"/>
          <w:szCs w:val="24"/>
        </w:rPr>
      </w:pPr>
      <w:bookmarkStart w:id="8" w:name="_Toc91583394"/>
      <w:bookmarkEnd w:id="7"/>
      <w:r>
        <w:rPr>
          <w:rFonts w:ascii="SimSun" w:hAnsi="SimSun" w:cs="SimSun" w:hint="eastAsia"/>
          <w:sz w:val="24"/>
          <w:szCs w:val="24"/>
        </w:rPr>
        <w:t>在过去的二十年里，许多研究人员致力于对象操纵，这是 VR 中的基本交互之一。 为了更全面地了解 VR 中的对象操纵方法，我们建议读者阅读调查论文</w:t>
      </w:r>
      <w:r>
        <w:rPr>
          <w:rFonts w:ascii="SimSun" w:hAnsi="SimSun" w:cs="SimSun" w:hint="eastAsia"/>
          <w:sz w:val="24"/>
          <w:szCs w:val="24"/>
        </w:rPr>
        <w:fldChar w:fldCharType="begin"/>
      </w:r>
      <w:r>
        <w:rPr>
          <w:rFonts w:ascii="SimSun" w:hAnsi="SimSun" w:cs="SimSun" w:hint="eastAsia"/>
          <w:sz w:val="24"/>
          <w:szCs w:val="24"/>
        </w:rPr>
        <w:instrText xml:space="preserve"> REF _Ref96713979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w:t>
      </w:r>
      <w:r>
        <w:rPr>
          <w:rFonts w:ascii="SimSun" w:hAnsi="SimSun" w:cs="SimSun" w:hint="eastAsia"/>
          <w:sz w:val="24"/>
          <w:szCs w:val="24"/>
        </w:rPr>
        <w:fldChar w:fldCharType="end"/>
      </w:r>
      <w:r>
        <w:rPr>
          <w:rFonts w:ascii="SimSun" w:hAnsi="SimSun" w:cs="SimSun" w:hint="eastAsia"/>
          <w:sz w:val="24"/>
          <w:szCs w:val="24"/>
        </w:rPr>
        <w:t>当我们在虚拟环境中操纵对象时，最直观的想法是手动操纵虚拟对象</w:t>
      </w:r>
      <w:r>
        <w:rPr>
          <w:rFonts w:ascii="SimSun" w:hAnsi="SimSun" w:cs="SimSun" w:hint="eastAsia"/>
          <w:sz w:val="24"/>
          <w:szCs w:val="24"/>
        </w:rPr>
        <w:fldChar w:fldCharType="begin"/>
      </w:r>
      <w:r>
        <w:rPr>
          <w:rFonts w:ascii="SimSun" w:hAnsi="SimSun" w:cs="SimSun" w:hint="eastAsia"/>
          <w:sz w:val="24"/>
          <w:szCs w:val="24"/>
        </w:rPr>
        <w:instrText xml:space="preserve"> REF _Ref96714273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[2] </w:t>
      </w:r>
      <w:r>
        <w:rPr>
          <w:rFonts w:ascii="SimSun" w:hAnsi="SimSun" w:cs="SimSun" w:hint="eastAsia"/>
          <w:sz w:val="24"/>
          <w:szCs w:val="24"/>
        </w:rPr>
        <w:fldChar w:fldCharType="end"/>
      </w:r>
      <w:r>
        <w:rPr>
          <w:rFonts w:ascii="SimSun" w:hAnsi="SimSun" w:cs="SimSun" w:hint="eastAsia"/>
          <w:sz w:val="24"/>
          <w:szCs w:val="24"/>
        </w:rPr>
        <w:fldChar w:fldCharType="begin"/>
      </w:r>
      <w:r>
        <w:rPr>
          <w:rFonts w:ascii="SimSun" w:hAnsi="SimSun" w:cs="SimSun" w:hint="eastAsia"/>
          <w:sz w:val="24"/>
          <w:szCs w:val="24"/>
        </w:rPr>
        <w:instrText xml:space="preserve"> REF _Ref96714275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[3] </w:t>
      </w:r>
      <w:r>
        <w:rPr>
          <w:rFonts w:ascii="SimSun" w:hAnsi="SimSun" w:cs="SimSun" w:hint="eastAsia"/>
          <w:sz w:val="24"/>
          <w:szCs w:val="24"/>
        </w:rPr>
        <w:fldChar w:fldCharType="end"/>
      </w:r>
      <w:r>
        <w:rPr>
          <w:rFonts w:ascii="SimSun" w:hAnsi="SimSun" w:cs="SimSun" w:hint="eastAsia"/>
          <w:sz w:val="24"/>
          <w:szCs w:val="24"/>
        </w:rPr>
        <w:fldChar w:fldCharType="begin"/>
      </w:r>
      <w:r>
        <w:rPr>
          <w:rFonts w:ascii="SimSun" w:hAnsi="SimSun" w:cs="SimSun" w:hint="eastAsia"/>
          <w:sz w:val="24"/>
          <w:szCs w:val="24"/>
        </w:rPr>
        <w:instrText xml:space="preserve"> REF _Ref96714276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[4]。 </w:t>
      </w:r>
      <w:r>
        <w:rPr>
          <w:rFonts w:ascii="SimSun" w:hAnsi="SimSun" w:cs="SimSun" w:hint="eastAsia"/>
          <w:sz w:val="24"/>
          <w:szCs w:val="24"/>
        </w:rPr>
        <w:fldChar w:fldCharType="end"/>
      </w:r>
      <w:r>
        <w:rPr>
          <w:rFonts w:ascii="SimSun" w:hAnsi="SimSun" w:cs="SimSun" w:hint="eastAsia"/>
          <w:sz w:val="24"/>
          <w:szCs w:val="24"/>
        </w:rPr>
        <w:t xml:space="preserve">使用这些方法，用户可以操纵他们的手可以触及的附近物体。 然而，在一些 VR 应用中，由于导航方面的挑战，例如物理障碍物和有限的跟踪区域，用户可以操纵的对象范围是有限的。 </w:t>
      </w:r>
      <w:r>
        <w:rPr>
          <w:rFonts w:ascii="SimSun" w:hAnsi="SimSun" w:cs="SimSun" w:hint="eastAsia"/>
          <w:sz w:val="24"/>
          <w:szCs w:val="24"/>
        </w:rPr>
        <w:lastRenderedPageBreak/>
        <w:t>为了解决这个问题，</w:t>
      </w:r>
      <w:proofErr w:type="spellStart"/>
      <w:r>
        <w:rPr>
          <w:rFonts w:ascii="SimSun" w:hAnsi="SimSun" w:cs="SimSun" w:hint="eastAsia"/>
          <w:sz w:val="24"/>
          <w:szCs w:val="24"/>
        </w:rPr>
        <w:t>Poupyrev</w:t>
      </w:r>
      <w:proofErr w:type="spellEnd"/>
      <w:r>
        <w:rPr>
          <w:rFonts w:ascii="SimSun" w:hAnsi="SimSun" w:cs="SimSun" w:hint="eastAsia"/>
          <w:sz w:val="24"/>
          <w:szCs w:val="24"/>
        </w:rPr>
        <w:t xml:space="preserve"> 等人提出了一种 Go-Go方法</w:t>
      </w:r>
      <w:r>
        <w:rPr>
          <w:rFonts w:ascii="SimSun" w:hAnsi="SimSun" w:cs="SimSun" w:hint="eastAsia"/>
          <w:sz w:val="24"/>
          <w:szCs w:val="24"/>
        </w:rPr>
        <w:fldChar w:fldCharType="begin"/>
      </w:r>
      <w:r>
        <w:rPr>
          <w:rFonts w:ascii="SimSun" w:hAnsi="SimSun" w:cs="SimSun" w:hint="eastAsia"/>
          <w:sz w:val="24"/>
          <w:szCs w:val="24"/>
        </w:rPr>
        <w:instrText xml:space="preserve"> REF _Ref96714387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[5] </w:t>
      </w:r>
      <w:r>
        <w:rPr>
          <w:rFonts w:ascii="SimSun" w:hAnsi="SimSun" w:cs="SimSun" w:hint="eastAsia"/>
          <w:sz w:val="24"/>
          <w:szCs w:val="24"/>
        </w:rPr>
        <w:fldChar w:fldCharType="end"/>
      </w:r>
      <w:r>
        <w:rPr>
          <w:rFonts w:ascii="SimSun" w:hAnsi="SimSun" w:cs="SimSun" w:hint="eastAsia"/>
          <w:sz w:val="24"/>
          <w:szCs w:val="24"/>
        </w:rPr>
        <w:t>，通过交互式地增长用户的手臂和非线性映射来操纵物体，以达到和操纵远处的物体。鲍曼等人提出了一种基于光线投射的对象操纵方法</w:t>
      </w:r>
      <w:r>
        <w:rPr>
          <w:rFonts w:ascii="SimSun" w:hAnsi="SimSun" w:cs="SimSun" w:hint="eastAsia"/>
          <w:sz w:val="24"/>
          <w:szCs w:val="24"/>
        </w:rPr>
        <w:fldChar w:fldCharType="begin"/>
      </w:r>
      <w:r>
        <w:rPr>
          <w:rFonts w:ascii="SimSun" w:hAnsi="SimSun" w:cs="SimSun" w:hint="eastAsia"/>
          <w:sz w:val="24"/>
          <w:szCs w:val="24"/>
        </w:rPr>
        <w:instrText xml:space="preserve"> REF _Ref96714435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[6] </w:t>
      </w:r>
      <w:r>
        <w:rPr>
          <w:rFonts w:ascii="SimSun" w:hAnsi="SimSun" w:cs="SimSun" w:hint="eastAsia"/>
          <w:sz w:val="24"/>
          <w:szCs w:val="24"/>
        </w:rPr>
        <w:fldChar w:fldCharType="end"/>
      </w:r>
      <w:r>
        <w:rPr>
          <w:rFonts w:ascii="SimSun" w:hAnsi="SimSun" w:cs="SimSun" w:hint="eastAsia"/>
          <w:sz w:val="24"/>
          <w:szCs w:val="24"/>
        </w:rPr>
        <w:t>, 可以通过将光线与对象相交来抓取和操纵对象。 我们还使用光线投射来抓取需要在我们的实现中操纵的对象。</w:t>
      </w:r>
    </w:p>
    <w:p w14:paraId="3E52EDF0"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目前已经提出了许多方法来提高对象操纵的准确性和效率。一些研究人员添加了多个操纵点来限制操纵。洛朗等人提出了 3 手操纵方法</w:t>
      </w:r>
      <w:r>
        <w:rPr>
          <w:rFonts w:ascii="SimSun" w:hAnsi="SimSun" w:cs="SimSun" w:hint="eastAsia"/>
          <w:sz w:val="24"/>
          <w:szCs w:val="24"/>
        </w:rPr>
        <w:fldChar w:fldCharType="begin"/>
      </w:r>
      <w:r>
        <w:rPr>
          <w:rFonts w:ascii="SimSun" w:hAnsi="SimSun" w:cs="SimSun" w:hint="eastAsia"/>
          <w:sz w:val="24"/>
          <w:szCs w:val="24"/>
        </w:rPr>
        <w:instrText xml:space="preserve"> REF _Ref96714494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[7]，</w:t>
      </w:r>
      <w:r>
        <w:rPr>
          <w:rFonts w:ascii="SimSun" w:hAnsi="SimSun" w:cs="SimSun" w:hint="eastAsia"/>
          <w:sz w:val="24"/>
          <w:szCs w:val="24"/>
        </w:rPr>
        <w:fldChar w:fldCharType="end"/>
      </w:r>
      <w:r>
        <w:rPr>
          <w:rFonts w:ascii="SimSun" w:hAnsi="SimSun" w:cs="SimSun" w:hint="eastAsia"/>
          <w:sz w:val="24"/>
          <w:szCs w:val="24"/>
        </w:rPr>
        <w:t xml:space="preserve">该方法允许 2-3 个用户通过操纵三个未对齐的操纵点来协作操纵一个对象。 </w:t>
      </w:r>
      <w:proofErr w:type="spellStart"/>
      <w:r>
        <w:rPr>
          <w:rFonts w:ascii="SimSun" w:hAnsi="SimSun" w:cs="SimSun" w:hint="eastAsia"/>
          <w:sz w:val="24"/>
          <w:szCs w:val="24"/>
        </w:rPr>
        <w:t>Thi</w:t>
      </w:r>
      <w:proofErr w:type="spellEnd"/>
      <w:r>
        <w:rPr>
          <w:rFonts w:ascii="SimSun" w:hAnsi="SimSun" w:cs="SimSun" w:hint="eastAsia"/>
          <w:sz w:val="24"/>
          <w:szCs w:val="24"/>
        </w:rPr>
        <w:t xml:space="preserve"> </w:t>
      </w:r>
      <w:proofErr w:type="spellStart"/>
      <w:r>
        <w:rPr>
          <w:rFonts w:ascii="SimSun" w:hAnsi="SimSun" w:cs="SimSun" w:hint="eastAsia"/>
          <w:sz w:val="24"/>
          <w:szCs w:val="24"/>
        </w:rPr>
        <w:t>Thuong</w:t>
      </w:r>
      <w:proofErr w:type="spellEnd"/>
      <w:r>
        <w:rPr>
          <w:rFonts w:ascii="SimSun" w:hAnsi="SimSun" w:cs="SimSun" w:hint="eastAsia"/>
          <w:sz w:val="24"/>
          <w:szCs w:val="24"/>
        </w:rPr>
        <w:t xml:space="preserve"> </w:t>
      </w:r>
      <w:proofErr w:type="spellStart"/>
      <w:r>
        <w:rPr>
          <w:rFonts w:ascii="SimSun" w:hAnsi="SimSun" w:cs="SimSun" w:hint="eastAsia"/>
          <w:sz w:val="24"/>
          <w:szCs w:val="24"/>
        </w:rPr>
        <w:t>Huyen</w:t>
      </w:r>
      <w:proofErr w:type="spellEnd"/>
      <w:r>
        <w:rPr>
          <w:rFonts w:ascii="SimSun" w:hAnsi="SimSun" w:cs="SimSun" w:hint="eastAsia"/>
          <w:sz w:val="24"/>
          <w:szCs w:val="24"/>
        </w:rPr>
        <w:t xml:space="preserve"> Nguyen 等人介绍了3-Point++工具技术</w:t>
      </w:r>
      <w:r>
        <w:rPr>
          <w:rFonts w:ascii="SimSun" w:hAnsi="SimSun" w:cs="SimSun" w:hint="eastAsia"/>
          <w:sz w:val="24"/>
          <w:szCs w:val="24"/>
        </w:rPr>
        <w:fldChar w:fldCharType="begin"/>
      </w:r>
      <w:r>
        <w:rPr>
          <w:rFonts w:ascii="SimSun" w:hAnsi="SimSun" w:cs="SimSun" w:hint="eastAsia"/>
          <w:sz w:val="24"/>
          <w:szCs w:val="24"/>
        </w:rPr>
        <w:instrText xml:space="preserve"> REF _Ref96714544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[8] </w:t>
      </w:r>
      <w:r>
        <w:rPr>
          <w:rFonts w:ascii="SimSun" w:hAnsi="SimSun" w:cs="SimSun" w:hint="eastAsia"/>
          <w:sz w:val="24"/>
          <w:szCs w:val="24"/>
        </w:rPr>
        <w:fldChar w:fldCharType="end"/>
      </w:r>
      <w:r>
        <w:rPr>
          <w:rFonts w:ascii="SimSun" w:hAnsi="SimSun" w:cs="SimSun" w:hint="eastAsia"/>
          <w:sz w:val="24"/>
          <w:szCs w:val="24"/>
        </w:rPr>
        <w:t xml:space="preserve">，它包含三个操纵点（3DOF）和重心（6DOF）。用户通过控制重心对物体进行粗操纵，通过三个操纵点对物体进行精细操纵。 </w:t>
      </w:r>
      <w:proofErr w:type="spellStart"/>
      <w:r>
        <w:rPr>
          <w:rFonts w:ascii="SimSun" w:hAnsi="SimSun" w:cs="SimSun" w:hint="eastAsia"/>
          <w:sz w:val="24"/>
          <w:szCs w:val="24"/>
        </w:rPr>
        <w:t>Thi-Thuong</w:t>
      </w:r>
      <w:proofErr w:type="spellEnd"/>
      <w:r>
        <w:rPr>
          <w:rFonts w:ascii="SimSun" w:hAnsi="SimSun" w:cs="SimSun" w:hint="eastAsia"/>
          <w:sz w:val="24"/>
          <w:szCs w:val="24"/>
        </w:rPr>
        <w:t xml:space="preserve"> </w:t>
      </w:r>
      <w:proofErr w:type="spellStart"/>
      <w:r>
        <w:rPr>
          <w:rFonts w:ascii="SimSun" w:hAnsi="SimSun" w:cs="SimSun" w:hint="eastAsia"/>
          <w:sz w:val="24"/>
          <w:szCs w:val="24"/>
        </w:rPr>
        <w:t>Huyen</w:t>
      </w:r>
      <w:proofErr w:type="spellEnd"/>
      <w:r>
        <w:rPr>
          <w:rFonts w:ascii="SimSun" w:hAnsi="SimSun" w:cs="SimSun" w:hint="eastAsia"/>
          <w:sz w:val="24"/>
          <w:szCs w:val="24"/>
        </w:rPr>
        <w:t xml:space="preserve"> Nguyen 等人提出了7-Handle 操纵技术</w:t>
      </w:r>
      <w:r>
        <w:rPr>
          <w:rFonts w:ascii="SimSun" w:hAnsi="SimSun" w:cs="SimSun" w:hint="eastAsia"/>
          <w:sz w:val="24"/>
          <w:szCs w:val="24"/>
        </w:rPr>
        <w:fldChar w:fldCharType="begin"/>
      </w:r>
      <w:r>
        <w:rPr>
          <w:rFonts w:ascii="SimSun" w:hAnsi="SimSun" w:cs="SimSun" w:hint="eastAsia"/>
          <w:sz w:val="24"/>
          <w:szCs w:val="24"/>
        </w:rPr>
        <w:instrText xml:space="preserve"> REF _Ref96714590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[9]。 </w:t>
      </w:r>
      <w:r>
        <w:rPr>
          <w:rFonts w:ascii="SimSun" w:hAnsi="SimSun" w:cs="SimSun" w:hint="eastAsia"/>
          <w:sz w:val="24"/>
          <w:szCs w:val="24"/>
        </w:rPr>
        <w:fldChar w:fldCharType="end"/>
      </w:r>
      <w:r>
        <w:rPr>
          <w:rFonts w:ascii="SimSun" w:hAnsi="SimSun" w:cs="SimSun" w:hint="eastAsia"/>
          <w:sz w:val="24"/>
          <w:szCs w:val="24"/>
        </w:rPr>
        <w:t xml:space="preserve">它生成具有多个点的小部件，并根据小部件操纵对象。格洛莫等人介绍了 </w:t>
      </w:r>
      <w:proofErr w:type="spellStart"/>
      <w:r>
        <w:rPr>
          <w:rFonts w:ascii="SimSun" w:hAnsi="SimSun" w:cs="SimSun" w:hint="eastAsia"/>
          <w:sz w:val="24"/>
          <w:szCs w:val="24"/>
        </w:rPr>
        <w:t>PinNPivot</w:t>
      </w:r>
      <w:proofErr w:type="spellEnd"/>
      <w:r>
        <w:rPr>
          <w:rFonts w:ascii="SimSun" w:hAnsi="SimSun" w:cs="SimSun" w:hint="eastAsia"/>
          <w:sz w:val="24"/>
          <w:szCs w:val="24"/>
        </w:rPr>
        <w:t xml:space="preserve"> 操纵技术</w:t>
      </w:r>
      <w:r>
        <w:rPr>
          <w:rFonts w:ascii="SimSun" w:hAnsi="SimSun" w:cs="SimSun" w:hint="eastAsia"/>
          <w:sz w:val="24"/>
          <w:szCs w:val="24"/>
        </w:rPr>
        <w:fldChar w:fldCharType="begin"/>
      </w:r>
      <w:r>
        <w:rPr>
          <w:rFonts w:ascii="SimSun" w:hAnsi="SimSun" w:cs="SimSun" w:hint="eastAsia"/>
          <w:sz w:val="24"/>
          <w:szCs w:val="24"/>
        </w:rPr>
        <w:instrText xml:space="preserve"> REF _Ref96714632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[4]， </w:t>
      </w:r>
      <w:r>
        <w:rPr>
          <w:rFonts w:ascii="SimSun" w:hAnsi="SimSun" w:cs="SimSun" w:hint="eastAsia"/>
          <w:sz w:val="24"/>
          <w:szCs w:val="24"/>
        </w:rPr>
        <w:fldChar w:fldCharType="end"/>
      </w:r>
      <w:r>
        <w:rPr>
          <w:rFonts w:ascii="SimSun" w:hAnsi="SimSun" w:cs="SimSun" w:hint="eastAsia"/>
          <w:sz w:val="24"/>
          <w:szCs w:val="24"/>
        </w:rPr>
        <w:t>该技术使用销钉来约束物体的旋转，以提高操纵的效率和准确性。这些基于多点的操纵方法提高了近距离用手直接操纵虚拟物体的效率和准确性，但是它们难以操纵远离用户的物体。</w:t>
      </w:r>
    </w:p>
    <w:p w14:paraId="0E7EE310"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一些研究人员使用用户控制的速度来确定操纵的因素。弗里斯等人</w:t>
      </w:r>
      <w:r>
        <w:rPr>
          <w:rFonts w:ascii="SimSun" w:hAnsi="SimSun" w:cs="SimSun" w:hint="eastAsia"/>
          <w:sz w:val="24"/>
          <w:szCs w:val="24"/>
        </w:rPr>
        <w:fldChar w:fldCharType="begin"/>
      </w:r>
      <w:r>
        <w:rPr>
          <w:rFonts w:ascii="SimSun" w:hAnsi="SimSun" w:cs="SimSun" w:hint="eastAsia"/>
          <w:sz w:val="24"/>
          <w:szCs w:val="24"/>
        </w:rPr>
        <w:instrText xml:space="preserve"> REF _Ref96714273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w:t>
      </w:r>
      <w:r>
        <w:rPr>
          <w:rFonts w:ascii="SimSun" w:hAnsi="SimSun" w:cs="SimSun" w:hint="eastAsia"/>
          <w:sz w:val="24"/>
          <w:szCs w:val="24"/>
        </w:rPr>
        <w:fldChar w:fldCharType="begin"/>
      </w:r>
      <w:r>
        <w:rPr>
          <w:rFonts w:ascii="SimSun" w:hAnsi="SimSun" w:cs="SimSun" w:hint="eastAsia"/>
          <w:sz w:val="24"/>
          <w:szCs w:val="24"/>
        </w:rPr>
        <w:instrText xml:space="preserve"> REF _Ref96714765 \w \h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[10]</w:t>
      </w:r>
      <w:r>
        <w:rPr>
          <w:rFonts w:ascii="SimSun" w:hAnsi="SimSun" w:cs="SimSun" w:hint="eastAsia"/>
          <w:sz w:val="24"/>
          <w:szCs w:val="24"/>
        </w:rPr>
        <w:fldChar w:fldCharType="end"/>
      </w:r>
      <w:r>
        <w:rPr>
          <w:rFonts w:ascii="SimSun" w:hAnsi="SimSun" w:cs="SimSun" w:hint="eastAsia"/>
          <w:sz w:val="24"/>
          <w:szCs w:val="24"/>
        </w:rPr>
        <w:t xml:space="preserve"> </w:t>
      </w:r>
      <w:r>
        <w:rPr>
          <w:rFonts w:ascii="SimSun" w:hAnsi="SimSun" w:cs="SimSun" w:hint="eastAsia"/>
          <w:sz w:val="24"/>
          <w:szCs w:val="24"/>
        </w:rPr>
        <w:fldChar w:fldCharType="end"/>
      </w:r>
      <w:r>
        <w:rPr>
          <w:rFonts w:ascii="SimSun" w:hAnsi="SimSun" w:cs="SimSun" w:hint="eastAsia"/>
          <w:sz w:val="24"/>
          <w:szCs w:val="24"/>
        </w:rPr>
        <w:t xml:space="preserve"> 提出了 PRISM 方法，根据手的速度将用户的状态分为两种模式。当用户处于精确模式时，通过增加控制/显示 (CD) 比率，使对象平移和旋转的速度比用户的手慢。在另一种模式中，用户属于正常模式，在这种模式下，每次他们的手移动，对象移动相等的距离。威尔克斯等人</w:t>
      </w:r>
      <w:r>
        <w:rPr>
          <w:rFonts w:ascii="SimSun" w:hAnsi="SimSun" w:cs="SimSun" w:hint="eastAsia"/>
          <w:sz w:val="24"/>
          <w:szCs w:val="24"/>
        </w:rPr>
        <w:fldChar w:fldCharType="begin"/>
      </w:r>
      <w:r>
        <w:rPr>
          <w:rFonts w:ascii="SimSun" w:hAnsi="SimSun" w:cs="SimSun" w:hint="eastAsia"/>
          <w:sz w:val="24"/>
          <w:szCs w:val="24"/>
        </w:rPr>
        <w:instrText xml:space="preserve"> REF _Ref96715283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[11]</w:t>
      </w:r>
      <w:r>
        <w:rPr>
          <w:rFonts w:ascii="SimSun" w:hAnsi="SimSun" w:cs="SimSun" w:hint="eastAsia"/>
          <w:sz w:val="24"/>
          <w:szCs w:val="24"/>
        </w:rPr>
        <w:fldChar w:fldCharType="end"/>
      </w:r>
      <w:r>
        <w:rPr>
          <w:rFonts w:ascii="SimSun" w:hAnsi="SimSun" w:cs="SimSun" w:hint="eastAsia"/>
          <w:sz w:val="24"/>
          <w:szCs w:val="24"/>
        </w:rPr>
        <w:t>扩展了 HOMER 方法</w:t>
      </w:r>
      <w:r>
        <w:rPr>
          <w:rFonts w:ascii="SimSun" w:hAnsi="SimSun" w:cs="SimSun" w:hint="eastAsia"/>
          <w:sz w:val="24"/>
          <w:szCs w:val="24"/>
        </w:rPr>
        <w:fldChar w:fldCharType="begin"/>
      </w:r>
      <w:r>
        <w:rPr>
          <w:rFonts w:ascii="SimSun" w:hAnsi="SimSun" w:cs="SimSun" w:hint="eastAsia"/>
          <w:sz w:val="24"/>
          <w:szCs w:val="24"/>
        </w:rPr>
        <w:instrText xml:space="preserve"> REF _Ref96715327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[12]</w:t>
      </w:r>
      <w:r>
        <w:rPr>
          <w:rFonts w:ascii="SimSun" w:hAnsi="SimSun" w:cs="SimSun" w:hint="eastAsia"/>
          <w:sz w:val="24"/>
          <w:szCs w:val="24"/>
        </w:rPr>
        <w:fldChar w:fldCharType="end"/>
      </w:r>
      <w:r>
        <w:rPr>
          <w:rFonts w:ascii="SimSun" w:hAnsi="SimSun" w:cs="SimSun" w:hint="eastAsia"/>
          <w:sz w:val="24"/>
          <w:szCs w:val="24"/>
        </w:rPr>
        <w:t>的操纵，使其更适合更高精度的长程和短程操纵任务，而不会减慢速度。他们还结合了 PRISM 和Go-Go方法来提高Go-Go方法的准确性</w:t>
      </w:r>
      <w:r>
        <w:rPr>
          <w:rFonts w:ascii="SimSun" w:hAnsi="SimSun" w:cs="SimSun" w:hint="eastAsia"/>
          <w:sz w:val="24"/>
          <w:szCs w:val="24"/>
        </w:rPr>
        <w:fldChar w:fldCharType="begin"/>
      </w:r>
      <w:r>
        <w:rPr>
          <w:rFonts w:ascii="SimSun" w:hAnsi="SimSun" w:cs="SimSun" w:hint="eastAsia"/>
          <w:sz w:val="24"/>
          <w:szCs w:val="24"/>
        </w:rPr>
        <w:instrText xml:space="preserve"> REF _Ref96715413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[13]</w:t>
      </w:r>
      <w:r>
        <w:rPr>
          <w:rFonts w:ascii="SimSun" w:hAnsi="SimSun" w:cs="SimSun" w:hint="eastAsia"/>
          <w:sz w:val="24"/>
          <w:szCs w:val="24"/>
        </w:rPr>
        <w:fldChar w:fldCharType="end"/>
      </w:r>
      <w:r>
        <w:rPr>
          <w:rFonts w:ascii="SimSun" w:hAnsi="SimSun" w:cs="SimSun" w:hint="eastAsia"/>
          <w:sz w:val="24"/>
          <w:szCs w:val="24"/>
        </w:rPr>
        <w:t>。</w:t>
      </w:r>
      <w:proofErr w:type="spellStart"/>
      <w:r>
        <w:rPr>
          <w:rFonts w:ascii="SimSun" w:hAnsi="SimSun" w:cs="SimSun" w:hint="eastAsia"/>
          <w:sz w:val="24"/>
          <w:szCs w:val="24"/>
        </w:rPr>
        <w:t>Noritaka</w:t>
      </w:r>
      <w:proofErr w:type="spellEnd"/>
      <w:r>
        <w:rPr>
          <w:rFonts w:ascii="SimSun" w:hAnsi="SimSun" w:cs="SimSun" w:hint="eastAsia"/>
          <w:sz w:val="24"/>
          <w:szCs w:val="24"/>
        </w:rPr>
        <w:t xml:space="preserve"> </w:t>
      </w:r>
      <w:r>
        <w:rPr>
          <w:rFonts w:ascii="SimSun" w:hAnsi="SimSun" w:cs="SimSun" w:hint="eastAsia"/>
          <w:sz w:val="24"/>
          <w:szCs w:val="24"/>
        </w:rPr>
        <w:fldChar w:fldCharType="begin"/>
      </w:r>
      <w:r>
        <w:rPr>
          <w:rFonts w:ascii="SimSun" w:hAnsi="SimSun" w:cs="SimSun" w:hint="eastAsia"/>
          <w:sz w:val="24"/>
          <w:szCs w:val="24"/>
        </w:rPr>
        <w:instrText xml:space="preserve"> REF _Ref96715448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[14]</w:t>
      </w:r>
      <w:r>
        <w:rPr>
          <w:rFonts w:ascii="SimSun" w:hAnsi="SimSun" w:cs="SimSun" w:hint="eastAsia"/>
          <w:sz w:val="24"/>
          <w:szCs w:val="24"/>
        </w:rPr>
        <w:fldChar w:fldCharType="end"/>
      </w:r>
      <w:r>
        <w:rPr>
          <w:rFonts w:ascii="SimSun" w:hAnsi="SimSun" w:cs="SimSun" w:hint="eastAsia"/>
          <w:sz w:val="24"/>
          <w:szCs w:val="24"/>
        </w:rPr>
        <w:t>提出了位置调整和视点调整两种调整方法。当用户使用一只手时，两种调节方式中的系数是根据用户手的速度来确定的。当用户使用双手时，该因素由双手之间的距离决定。Kim等人</w:t>
      </w:r>
      <w:r>
        <w:rPr>
          <w:rFonts w:ascii="SimSun" w:hAnsi="SimSun" w:cs="SimSun" w:hint="eastAsia"/>
          <w:sz w:val="24"/>
          <w:szCs w:val="24"/>
        </w:rPr>
        <w:fldChar w:fldCharType="begin"/>
      </w:r>
      <w:r>
        <w:rPr>
          <w:rFonts w:ascii="SimSun" w:hAnsi="SimSun" w:cs="SimSun" w:hint="eastAsia"/>
          <w:sz w:val="24"/>
          <w:szCs w:val="24"/>
        </w:rPr>
        <w:instrText xml:space="preserve"> REF _Ref96715521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[15]</w:t>
      </w:r>
      <w:r>
        <w:rPr>
          <w:rFonts w:ascii="SimSun" w:hAnsi="SimSun" w:cs="SimSun" w:hint="eastAsia"/>
          <w:sz w:val="24"/>
          <w:szCs w:val="24"/>
        </w:rPr>
        <w:fldChar w:fldCharType="end"/>
      </w:r>
      <w:r>
        <w:rPr>
          <w:rFonts w:ascii="SimSun" w:hAnsi="SimSun" w:cs="SimSun" w:hint="eastAsia"/>
          <w:sz w:val="24"/>
          <w:szCs w:val="24"/>
        </w:rPr>
        <w:t>提出了一种非线性映射方法来提高操纵的效率。它通过手的平移和旋转的速度和加速度来确定组合系数。在这种方法中，被操纵物体的平移和旋转速度总是大于或等于手的速度，当物体靠近目标时可能会造成过度操纵。具有解剖学 2D/3D 形状匹配的 3D 用户界面旨在允许用户动态调整平移和旋转增益</w:t>
      </w:r>
      <w:r>
        <w:rPr>
          <w:rFonts w:ascii="SimSun" w:hAnsi="SimSun" w:cs="SimSun" w:hint="eastAsia"/>
          <w:sz w:val="24"/>
          <w:szCs w:val="24"/>
        </w:rPr>
        <w:fldChar w:fldCharType="begin"/>
      </w:r>
      <w:r>
        <w:rPr>
          <w:rFonts w:ascii="SimSun" w:hAnsi="SimSun" w:cs="SimSun" w:hint="eastAsia"/>
          <w:sz w:val="24"/>
          <w:szCs w:val="24"/>
        </w:rPr>
        <w:instrText xml:space="preserve"> REF _Ref96715529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[16]</w:t>
      </w:r>
      <w:r>
        <w:rPr>
          <w:rFonts w:ascii="SimSun" w:hAnsi="SimSun" w:cs="SimSun" w:hint="eastAsia"/>
          <w:sz w:val="24"/>
          <w:szCs w:val="24"/>
        </w:rPr>
        <w:fldChar w:fldCharType="end"/>
      </w:r>
      <w:r>
        <w:rPr>
          <w:rFonts w:ascii="SimSun" w:hAnsi="SimSun" w:cs="SimSun" w:hint="eastAsia"/>
          <w:sz w:val="24"/>
          <w:szCs w:val="24"/>
        </w:rPr>
        <w:t>。这些方法使用用户输入的速度来确定操纵对象的速度。在操纵过程中，用户不仅需要注意观察视野中物体和目标的位置和姿态，还需要注意自己手部动作的速度，因此用户的任务负荷很大，这降低了操纵的效率和准确性。我们的方法我们的方法根据用户观察视图中的object-target关系自动调整操纵，用户只需要关注视图。</w:t>
      </w:r>
    </w:p>
    <w:p w14:paraId="34D98C3E"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 xml:space="preserve">近年来，许多关于用户交互的研究都使用了视图分析的方法。弗赖塔格等人。 </w:t>
      </w:r>
      <w:r>
        <w:rPr>
          <w:rFonts w:ascii="SimSun" w:hAnsi="SimSun" w:cs="SimSun" w:hint="eastAsia"/>
          <w:sz w:val="24"/>
          <w:szCs w:val="24"/>
        </w:rPr>
        <w:fldChar w:fldCharType="begin"/>
      </w:r>
      <w:r>
        <w:rPr>
          <w:rFonts w:ascii="SimSun" w:hAnsi="SimSun" w:cs="SimSun" w:hint="eastAsia"/>
          <w:sz w:val="24"/>
          <w:szCs w:val="24"/>
        </w:rPr>
        <w:instrText xml:space="preserve"> REF _Ref96715564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[17]</w:t>
      </w:r>
      <w:r>
        <w:rPr>
          <w:rFonts w:ascii="SimSun" w:hAnsi="SimSun" w:cs="SimSun" w:hint="eastAsia"/>
          <w:sz w:val="24"/>
          <w:szCs w:val="24"/>
        </w:rPr>
        <w:lastRenderedPageBreak/>
        <w:fldChar w:fldCharType="end"/>
      </w:r>
      <w:r>
        <w:rPr>
          <w:rFonts w:ascii="SimSun" w:hAnsi="SimSun" w:cs="SimSun" w:hint="eastAsia"/>
          <w:sz w:val="24"/>
          <w:szCs w:val="24"/>
        </w:rPr>
        <w:t>通过分析整个场景的视点质量来自动调整虚拟场景中的行进速度。他们还设计了一个交互式辅助界面，通过对视图信息的分析</w:t>
      </w:r>
      <w:r>
        <w:rPr>
          <w:rFonts w:ascii="SimSun" w:hAnsi="SimSun" w:cs="SimSun" w:hint="eastAsia"/>
          <w:sz w:val="24"/>
          <w:szCs w:val="24"/>
        </w:rPr>
        <w:fldChar w:fldCharType="begin"/>
      </w:r>
      <w:r>
        <w:rPr>
          <w:rFonts w:ascii="SimSun" w:hAnsi="SimSun" w:cs="SimSun" w:hint="eastAsia"/>
          <w:sz w:val="24"/>
          <w:szCs w:val="24"/>
        </w:rPr>
        <w:instrText xml:space="preserve"> REF _Ref96715610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[18]</w:t>
      </w:r>
      <w:r>
        <w:rPr>
          <w:rFonts w:ascii="SimSun" w:hAnsi="SimSun" w:cs="SimSun" w:hint="eastAsia"/>
          <w:sz w:val="24"/>
          <w:szCs w:val="24"/>
        </w:rPr>
        <w:fldChar w:fldCharType="end"/>
      </w:r>
      <w:r>
        <w:rPr>
          <w:rFonts w:ascii="SimSun" w:hAnsi="SimSun" w:cs="SimSun" w:hint="eastAsia"/>
          <w:sz w:val="24"/>
          <w:szCs w:val="24"/>
        </w:rPr>
        <w:t>将用户引导到感兴趣的区域。 曹</w:t>
      </w:r>
      <w:r>
        <w:rPr>
          <w:rFonts w:ascii="SimSun" w:hAnsi="SimSun" w:cs="SimSun" w:hint="eastAsia"/>
          <w:sz w:val="24"/>
          <w:szCs w:val="24"/>
        </w:rPr>
        <w:fldChar w:fldCharType="begin"/>
      </w:r>
      <w:r>
        <w:rPr>
          <w:rFonts w:ascii="SimSun" w:hAnsi="SimSun" w:cs="SimSun" w:hint="eastAsia"/>
          <w:sz w:val="24"/>
          <w:szCs w:val="24"/>
        </w:rPr>
        <w:instrText xml:space="preserve"> REF _Ref96715653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[19]</w:t>
      </w:r>
      <w:r>
        <w:rPr>
          <w:rFonts w:ascii="SimSun" w:hAnsi="SimSun" w:cs="SimSun" w:hint="eastAsia"/>
          <w:sz w:val="24"/>
          <w:szCs w:val="24"/>
        </w:rPr>
        <w:fldChar w:fldCharType="end"/>
      </w:r>
      <w:r>
        <w:rPr>
          <w:rFonts w:ascii="SimSun" w:hAnsi="SimSun" w:cs="SimSun" w:hint="eastAsia"/>
          <w:sz w:val="24"/>
          <w:szCs w:val="24"/>
        </w:rPr>
        <w:t xml:space="preserve">提出了一种基于用户视图视觉特征分析的路径重定向方法。王等人 </w:t>
      </w:r>
      <w:r>
        <w:rPr>
          <w:rFonts w:ascii="SimSun" w:hAnsi="SimSun" w:cs="SimSun" w:hint="eastAsia"/>
          <w:sz w:val="24"/>
          <w:szCs w:val="24"/>
        </w:rPr>
        <w:fldChar w:fldCharType="begin"/>
      </w:r>
      <w:r>
        <w:rPr>
          <w:rFonts w:ascii="SimSun" w:hAnsi="SimSun" w:cs="SimSun" w:hint="eastAsia"/>
          <w:sz w:val="24"/>
          <w:szCs w:val="24"/>
        </w:rPr>
        <w:instrText xml:space="preserve"> REF _Ref96715699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[20]</w:t>
      </w:r>
      <w:r>
        <w:rPr>
          <w:rFonts w:ascii="SimSun" w:hAnsi="SimSun" w:cs="SimSun" w:hint="eastAsia"/>
          <w:sz w:val="24"/>
          <w:szCs w:val="24"/>
        </w:rPr>
        <w:fldChar w:fldCharType="end"/>
      </w:r>
      <w:r>
        <w:rPr>
          <w:rFonts w:ascii="SimSun" w:hAnsi="SimSun" w:cs="SimSun" w:hint="eastAsia"/>
          <w:sz w:val="24"/>
          <w:szCs w:val="24"/>
        </w:rPr>
        <w:t>引入了一种对象选择方法，该方法分析用户视图中的遮挡并生成辅助视图，以提高 VR 选择的效率。他们还量化了多个用户的视图质量，以确定操纵协作的dominator</w:t>
      </w:r>
      <w:r>
        <w:rPr>
          <w:rFonts w:ascii="SimSun" w:hAnsi="SimSun" w:cs="SimSun" w:hint="eastAsia"/>
          <w:sz w:val="24"/>
          <w:szCs w:val="24"/>
        </w:rPr>
        <w:fldChar w:fldCharType="begin"/>
      </w:r>
      <w:r>
        <w:rPr>
          <w:rFonts w:ascii="SimSun" w:hAnsi="SimSun" w:cs="SimSun" w:hint="eastAsia"/>
          <w:sz w:val="24"/>
          <w:szCs w:val="24"/>
        </w:rPr>
        <w:instrText xml:space="preserve"> REF _Ref96715752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[21]</w:t>
      </w:r>
      <w:r>
        <w:rPr>
          <w:rFonts w:ascii="SimSun" w:hAnsi="SimSun" w:cs="SimSun" w:hint="eastAsia"/>
          <w:sz w:val="24"/>
          <w:szCs w:val="24"/>
        </w:rPr>
        <w:fldChar w:fldCharType="end"/>
      </w:r>
      <w:r>
        <w:rPr>
          <w:rFonts w:ascii="SimSun" w:hAnsi="SimSun" w:cs="SimSun" w:hint="eastAsia"/>
          <w:sz w:val="24"/>
          <w:szCs w:val="24"/>
        </w:rPr>
        <w:t>。我们通过分析用户视图中目标和要操纵的对象之间的关系，并根据其分析计算操纵增益。</w:t>
      </w:r>
    </w:p>
    <w:p w14:paraId="18E5FF8A"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多人协同是 VR 重要的主题之一，过去几年开发了很多本地和远程的沉浸式的协 同系统。而协同操纵是指在同一虚拟环境（VE）中，多个用户可以通过某些方式进行交 互，实现对虚拟对象的同时操纵（平移，旋转和缩放），共同完成任务。协同操纵的研究 在产品和设备设计以及装配任务等许多领域都具有重要意义。</w:t>
      </w:r>
      <w:proofErr w:type="spellStart"/>
      <w:r>
        <w:rPr>
          <w:rFonts w:ascii="SimSun" w:hAnsi="SimSun" w:cs="SimSun" w:hint="eastAsia"/>
          <w:sz w:val="24"/>
          <w:szCs w:val="24"/>
        </w:rPr>
        <w:t>Aguerreche</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_Ref96431335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[22]</w:t>
      </w:r>
      <w:r>
        <w:rPr>
          <w:rFonts w:ascii="SimSun" w:hAnsi="SimSun" w:cs="SimSun" w:hint="eastAsia"/>
          <w:sz w:val="24"/>
          <w:szCs w:val="24"/>
        </w:rPr>
        <w:fldChar w:fldCharType="end"/>
      </w:r>
      <w:r>
        <w:rPr>
          <w:rFonts w:ascii="SimSun" w:hAnsi="SimSun" w:cs="SimSun" w:hint="eastAsia"/>
          <w:sz w:val="24"/>
          <w:szCs w:val="24"/>
        </w:rPr>
        <w:t xml:space="preserve">首次引入了可重新配置的有形设备的新概念，用于虚拟环境中的 3D 对象协同操纵。对协同操纵的需求源于以下事实：不同的用户由于受到障碍物的遮挡，收到的视图信息是不一致的， 以及单一视角下的有限信息也会导致任务完成效率低下并且任务完成的质量较差。因此 单个用户很难使用传统的 3D 操纵和交互技术来在虚拟环境中完成特定的对象操纵任务。 </w:t>
      </w:r>
      <w:proofErr w:type="spellStart"/>
      <w:r>
        <w:rPr>
          <w:rFonts w:ascii="SimSun" w:hAnsi="SimSun" w:cs="SimSun" w:hint="eastAsia"/>
          <w:sz w:val="24"/>
          <w:szCs w:val="24"/>
        </w:rPr>
        <w:t>Pinho</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_Ref96431455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[23]</w:t>
      </w:r>
      <w:r>
        <w:rPr>
          <w:rFonts w:ascii="SimSun" w:hAnsi="SimSun" w:cs="SimSun" w:hint="eastAsia"/>
          <w:sz w:val="24"/>
          <w:szCs w:val="24"/>
        </w:rPr>
        <w:fldChar w:fldCharType="end"/>
      </w:r>
      <w:r>
        <w:rPr>
          <w:rFonts w:ascii="SimSun" w:hAnsi="SimSun" w:cs="SimSun" w:hint="eastAsia"/>
          <w:sz w:val="24"/>
          <w:szCs w:val="24"/>
        </w:rPr>
        <w:t>提出了一种多用户协同操纵框架，该框架结合了单用户交互技术的规则。结果表明，在某些情况下，协同操纵比单用户操纵更为有效、准确和实用。例如，当周围环境遮挡目标位置时，用户使用射线投射技术很难将对象放置在远离用户当前位置的位置。协同操纵可以增强团队解决复杂操纵任务（例如对象的精确定位）的能力，降低由于单用户单一视点带来的影响，并且在效率和准确性方面要优于单个用户。</w:t>
      </w:r>
    </w:p>
    <w:p w14:paraId="4A8922E1"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Ruddle</w:t>
      </w:r>
      <w:r>
        <w:rPr>
          <w:rFonts w:ascii="SimSun" w:hAnsi="SimSun" w:cs="SimSun" w:hint="eastAsia"/>
          <w:sz w:val="24"/>
          <w:szCs w:val="24"/>
        </w:rPr>
        <w:fldChar w:fldCharType="begin"/>
      </w:r>
      <w:r>
        <w:rPr>
          <w:rFonts w:ascii="SimSun" w:hAnsi="SimSun" w:cs="SimSun" w:hint="eastAsia"/>
          <w:sz w:val="24"/>
          <w:szCs w:val="24"/>
        </w:rPr>
        <w:instrText xml:space="preserve"> REF _Ref96436848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[24]</w:t>
      </w:r>
      <w:r>
        <w:rPr>
          <w:rFonts w:ascii="SimSun" w:hAnsi="SimSun" w:cs="SimSun" w:hint="eastAsia"/>
          <w:sz w:val="24"/>
          <w:szCs w:val="24"/>
        </w:rPr>
        <w:fldChar w:fldCharType="end"/>
      </w:r>
      <w:r>
        <w:rPr>
          <w:rFonts w:ascii="SimSun" w:hAnsi="SimSun" w:cs="SimSun" w:hint="eastAsia"/>
          <w:sz w:val="24"/>
          <w:szCs w:val="24"/>
        </w:rPr>
        <w:t>比较了协同操纵中两种不同用户操纵集成的方法，一种是选择不同用户操 作中相同的部分，另一种是计算不同用户操纵的平均值。结果表明，就任务完成时间而言，这两种集成方法在整体范围内是等效的。Duval</w:t>
      </w:r>
      <w:r>
        <w:rPr>
          <w:rFonts w:ascii="SimSun" w:hAnsi="SimSun" w:cs="SimSun" w:hint="eastAsia"/>
          <w:sz w:val="24"/>
          <w:szCs w:val="24"/>
        </w:rPr>
        <w:fldChar w:fldCharType="begin"/>
      </w:r>
      <w:r>
        <w:rPr>
          <w:rFonts w:ascii="SimSun" w:hAnsi="SimSun" w:cs="SimSun" w:hint="eastAsia"/>
          <w:sz w:val="24"/>
          <w:szCs w:val="24"/>
        </w:rPr>
        <w:instrText xml:space="preserve"> REF _Ref96436931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[25]</w:t>
      </w:r>
      <w:r>
        <w:rPr>
          <w:rFonts w:ascii="SimSun" w:hAnsi="SimSun" w:cs="SimSun" w:hint="eastAsia"/>
          <w:sz w:val="24"/>
          <w:szCs w:val="24"/>
        </w:rPr>
        <w:fldChar w:fldCharType="end"/>
      </w:r>
      <w:r>
        <w:rPr>
          <w:rFonts w:ascii="SimSun" w:hAnsi="SimSun" w:cs="SimSun" w:hint="eastAsia"/>
          <w:sz w:val="24"/>
          <w:szCs w:val="24"/>
        </w:rPr>
        <w:t>提出了一种通过称为每个用户的“挤 压点”来改变被操纵对象的位置和方向的技术。此技术仅使用用户的平移动作来操纵物体，代替复杂的六自由度运动。Bent-Pick-Ray</w:t>
      </w:r>
      <w:r>
        <w:rPr>
          <w:rFonts w:ascii="SimSun" w:hAnsi="SimSun" w:cs="SimSun" w:hint="eastAsia"/>
          <w:sz w:val="24"/>
          <w:szCs w:val="24"/>
        </w:rPr>
        <w:fldChar w:fldCharType="begin"/>
      </w:r>
      <w:r>
        <w:rPr>
          <w:rFonts w:ascii="SimSun" w:hAnsi="SimSun" w:cs="SimSun" w:hint="eastAsia"/>
          <w:sz w:val="24"/>
          <w:szCs w:val="24"/>
        </w:rPr>
        <w:instrText xml:space="preserve"> REF _Ref96436981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[26]</w:t>
      </w:r>
      <w:r>
        <w:rPr>
          <w:rFonts w:ascii="SimSun" w:hAnsi="SimSun" w:cs="SimSun" w:hint="eastAsia"/>
          <w:sz w:val="24"/>
          <w:szCs w:val="24"/>
        </w:rPr>
        <w:fldChar w:fldCharType="end"/>
      </w:r>
      <w:r>
        <w:rPr>
          <w:rFonts w:ascii="SimSun" w:hAnsi="SimSun" w:cs="SimSun" w:hint="eastAsia"/>
          <w:sz w:val="24"/>
          <w:szCs w:val="24"/>
        </w:rPr>
        <w:t>是 VR 中基于射线的非对称协同操纵技术。当两个用户操纵相同的对象时，投射出的射线将根据指向方向和选定的物体上的点弯曲，从而给用户提供持续的视觉反馈。</w:t>
      </w:r>
    </w:p>
    <w:p w14:paraId="0A0BF21A"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上述方法中，多个用户在协同操纵中的角色是对称的，即这些用户可以进行的操纵 在对象上是相同的。这些方法之间的区别在于，多个用户的操纵以不同的方式集成到对象上进行操纵。还有一些协同操纵方法，其中多个用户的角色是不同的。</w:t>
      </w:r>
      <w:proofErr w:type="spellStart"/>
      <w:r>
        <w:rPr>
          <w:rFonts w:ascii="SimSun" w:hAnsi="SimSun" w:cs="SimSun" w:hint="eastAsia"/>
          <w:sz w:val="24"/>
          <w:szCs w:val="24"/>
        </w:rPr>
        <w:t>Pinho</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_Ref96437128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[27]</w:t>
      </w:r>
      <w:r>
        <w:rPr>
          <w:rFonts w:ascii="SimSun" w:hAnsi="SimSun" w:cs="SimSun" w:hint="eastAsia"/>
          <w:sz w:val="24"/>
          <w:szCs w:val="24"/>
        </w:rPr>
        <w:fldChar w:fldCharType="end"/>
      </w:r>
      <w:r>
        <w:rPr>
          <w:rFonts w:ascii="SimSun" w:hAnsi="SimSun" w:cs="SimSun" w:hint="eastAsia"/>
          <w:sz w:val="24"/>
          <w:szCs w:val="24"/>
        </w:rPr>
        <w:t>提出了一种通过分离操纵对象的自由度来共同操纵虚拟对象的方法，例如，在整个操纵过程</w:t>
      </w:r>
      <w:r>
        <w:rPr>
          <w:rFonts w:ascii="SimSun" w:hAnsi="SimSun" w:cs="SimSun" w:hint="eastAsia"/>
          <w:sz w:val="24"/>
          <w:szCs w:val="24"/>
        </w:rPr>
        <w:lastRenderedPageBreak/>
        <w:t>中，用户 A 只负责平移对象，用户 B 只负责旋转对象。结果表明，当用户之间存在互补的 视点时，自由度分离是有效的。Soares</w:t>
      </w:r>
      <w:r>
        <w:rPr>
          <w:rFonts w:ascii="SimSun" w:hAnsi="SimSun" w:cs="SimSun" w:hint="eastAsia"/>
          <w:sz w:val="24"/>
          <w:szCs w:val="24"/>
        </w:rPr>
        <w:fldChar w:fldCharType="begin"/>
      </w:r>
      <w:r>
        <w:rPr>
          <w:rFonts w:ascii="SimSun" w:hAnsi="SimSun" w:cs="SimSun" w:hint="eastAsia"/>
          <w:sz w:val="24"/>
          <w:szCs w:val="24"/>
        </w:rPr>
        <w:instrText xml:space="preserve"> REF _Ref96437172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[28]</w:t>
      </w:r>
      <w:r>
        <w:rPr>
          <w:rFonts w:ascii="SimSun" w:hAnsi="SimSun" w:cs="SimSun" w:hint="eastAsia"/>
          <w:sz w:val="24"/>
          <w:szCs w:val="24"/>
        </w:rPr>
        <w:fldChar w:fldCharType="end"/>
      </w:r>
      <w:r>
        <w:rPr>
          <w:rFonts w:ascii="SimSun" w:hAnsi="SimSun" w:cs="SimSun" w:hint="eastAsia"/>
          <w:sz w:val="24"/>
          <w:szCs w:val="24"/>
        </w:rPr>
        <w:t>提出了 ECO-EXO 技术，该技术也将两个用户之间的自由度分开，根据用户在虚拟场景中的初始位置与被操纵对象的距离，为不同的 用户分配不同的操纵。如距离远的用户执行平移，而距离近的用户执行旋转。</w:t>
      </w:r>
      <w:proofErr w:type="spellStart"/>
      <w:r>
        <w:rPr>
          <w:rFonts w:ascii="SimSun" w:hAnsi="SimSun" w:cs="SimSun" w:hint="eastAsia"/>
          <w:sz w:val="24"/>
          <w:szCs w:val="24"/>
        </w:rPr>
        <w:t>Chenechal</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_Ref96437208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[29]</w:t>
      </w:r>
      <w:r>
        <w:rPr>
          <w:rFonts w:ascii="SimSun" w:hAnsi="SimSun" w:cs="SimSun" w:hint="eastAsia"/>
          <w:sz w:val="24"/>
          <w:szCs w:val="24"/>
        </w:rPr>
        <w:fldChar w:fldCharType="end"/>
      </w:r>
      <w:r>
        <w:rPr>
          <w:rFonts w:ascii="SimSun" w:hAnsi="SimSun" w:cs="SimSun" w:hint="eastAsia"/>
          <w:sz w:val="24"/>
          <w:szCs w:val="24"/>
        </w:rPr>
        <w:t>提出了一种在多尺度环境下的非对称协同操纵方法。在这种方法中，第一个用户是一个 具有全局视野的巨人来平移对象；第二个用户是被操纵对象内部的蚂蚁，来缩放和旋转对象；第三个对象可以使用自己的视点来帮助第二个用户缩放对象，第四个可以观看所 有人的视点，帮助他们交流。</w:t>
      </w:r>
      <w:proofErr w:type="spellStart"/>
      <w:r>
        <w:rPr>
          <w:rFonts w:ascii="SimSun" w:hAnsi="SimSun" w:cs="SimSun" w:hint="eastAsia"/>
          <w:sz w:val="24"/>
          <w:szCs w:val="24"/>
        </w:rPr>
        <w:t>Grandi</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_Ref96437275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[30]</w:t>
      </w:r>
      <w:r>
        <w:rPr>
          <w:rFonts w:ascii="SimSun" w:hAnsi="SimSun" w:cs="SimSun" w:hint="eastAsia"/>
          <w:sz w:val="24"/>
          <w:szCs w:val="24"/>
        </w:rPr>
        <w:fldChar w:fldCharType="end"/>
      </w:r>
      <w:r>
        <w:rPr>
          <w:rFonts w:ascii="SimSun" w:hAnsi="SimSun" w:cs="SimSun" w:hint="eastAsia"/>
          <w:sz w:val="24"/>
          <w:szCs w:val="24"/>
        </w:rPr>
        <w:t xml:space="preserve">描述了VR和AR中的非对称协同操纵。 </w:t>
      </w:r>
      <w:r>
        <w:rPr>
          <w:rFonts w:ascii="SimSun" w:hAnsi="SimSun" w:cs="SimSun" w:hint="eastAsia"/>
          <w:sz w:val="24"/>
          <w:szCs w:val="24"/>
        </w:rPr>
        <w:fldChar w:fldCharType="begin"/>
      </w:r>
      <w:r>
        <w:rPr>
          <w:rFonts w:ascii="SimSun" w:hAnsi="SimSun" w:cs="SimSun" w:hint="eastAsia"/>
          <w:sz w:val="24"/>
          <w:szCs w:val="24"/>
        </w:rPr>
        <w:instrText xml:space="preserve"> REF _Ref96716493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b/>
          <w:sz w:val="24"/>
          <w:szCs w:val="24"/>
        </w:rPr>
        <w:t>图 2</w:t>
      </w:r>
      <w:r>
        <w:rPr>
          <w:rFonts w:ascii="SimSun" w:hAnsi="SimSun" w:cs="SimSun" w:hint="eastAsia"/>
          <w:sz w:val="24"/>
          <w:szCs w:val="24"/>
        </w:rPr>
        <w:fldChar w:fldCharType="end"/>
      </w:r>
      <w:r>
        <w:rPr>
          <w:rFonts w:ascii="SimSun" w:hAnsi="SimSun" w:cs="SimSun" w:hint="eastAsia"/>
          <w:sz w:val="24"/>
          <w:szCs w:val="24"/>
        </w:rPr>
        <w:t>所示，两个用户协同操纵对象，一个在 VR 中，一个在 AR 中。他们还将这种非对称 协同操纵与对称协同操纵进行了比较，即两个用户都在 VR 中或两个用户都在AR中。一些研究集中在如何在当前帧，在多个用户间，确定哪一个或多个用户操纵对象。</w:t>
      </w:r>
    </w:p>
    <w:p w14:paraId="07537331" w14:textId="77777777" w:rsidR="009C7CD5" w:rsidRDefault="0000025D" w:rsidP="00B06202">
      <w:pPr>
        <w:keepNext/>
        <w:spacing w:line="360" w:lineRule="auto"/>
        <w:ind w:firstLineChars="200" w:firstLine="480"/>
        <w:jc w:val="center"/>
        <w:rPr>
          <w:rFonts w:ascii="SimSun" w:hAnsi="SimSun" w:cs="SimSun"/>
          <w:sz w:val="24"/>
          <w:szCs w:val="24"/>
        </w:rPr>
      </w:pPr>
      <w:r>
        <w:rPr>
          <w:rFonts w:ascii="SimSun" w:hAnsi="SimSun" w:cs="SimSun" w:hint="eastAsia"/>
          <w:noProof/>
          <w:sz w:val="24"/>
          <w:szCs w:val="24"/>
        </w:rPr>
        <w:drawing>
          <wp:anchor distT="0" distB="0" distL="0" distR="0" simplePos="0" relativeHeight="251659264" behindDoc="0" locked="0" layoutInCell="1" allowOverlap="1" wp14:anchorId="7D98375F" wp14:editId="53912E1F">
            <wp:simplePos x="0" y="0"/>
            <wp:positionH relativeFrom="column">
              <wp:posOffset>1257300</wp:posOffset>
            </wp:positionH>
            <wp:positionV relativeFrom="paragraph">
              <wp:posOffset>554886</wp:posOffset>
            </wp:positionV>
            <wp:extent cx="3674110" cy="3028950"/>
            <wp:effectExtent l="0" t="0" r="254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3"/>
                    <a:stretch>
                      <a:fillRect/>
                    </a:stretch>
                  </pic:blipFill>
                  <pic:spPr>
                    <a:xfrm>
                      <a:off x="0" y="0"/>
                      <a:ext cx="3674110" cy="3028950"/>
                    </a:xfrm>
                    <a:prstGeom prst="rect">
                      <a:avLst/>
                    </a:prstGeom>
                  </pic:spPr>
                </pic:pic>
              </a:graphicData>
            </a:graphic>
          </wp:anchor>
        </w:drawing>
      </w:r>
    </w:p>
    <w:p w14:paraId="2776C491" w14:textId="77777777" w:rsidR="009C7CD5" w:rsidRDefault="002C7692" w:rsidP="00B06202">
      <w:pPr>
        <w:pStyle w:val="Caption"/>
        <w:spacing w:line="360" w:lineRule="auto"/>
        <w:ind w:firstLineChars="200" w:firstLine="482"/>
        <w:rPr>
          <w:rFonts w:ascii="SimSun" w:hAnsi="SimSun" w:cs="SimSun"/>
          <w:b/>
          <w:sz w:val="24"/>
          <w:szCs w:val="24"/>
        </w:rPr>
      </w:pPr>
      <w:bookmarkStart w:id="9" w:name="_Ref96716493"/>
      <w:bookmarkStart w:id="10" w:name="_Toc96937995"/>
      <w:r>
        <w:rPr>
          <w:rFonts w:ascii="SimSun" w:hAnsi="SimSun" w:cs="SimSun" w:hint="eastAsia"/>
          <w:b/>
          <w:sz w:val="24"/>
          <w:szCs w:val="24"/>
        </w:rPr>
        <w:t xml:space="preserve">图 </w:t>
      </w:r>
      <w:r>
        <w:rPr>
          <w:rFonts w:ascii="SimSun" w:hAnsi="SimSun" w:cs="SimSun" w:hint="eastAsia"/>
          <w:b/>
          <w:sz w:val="24"/>
          <w:szCs w:val="24"/>
        </w:rPr>
        <w:fldChar w:fldCharType="begin"/>
      </w:r>
      <w:r>
        <w:rPr>
          <w:rFonts w:ascii="SimSun" w:hAnsi="SimSun" w:cs="SimSun" w:hint="eastAsia"/>
          <w:b/>
          <w:sz w:val="24"/>
          <w:szCs w:val="24"/>
        </w:rPr>
        <w:instrText xml:space="preserve"> SEQ 图 \* ARABIC </w:instrText>
      </w:r>
      <w:r>
        <w:rPr>
          <w:rFonts w:ascii="SimSun" w:hAnsi="SimSun" w:cs="SimSun" w:hint="eastAsia"/>
          <w:b/>
          <w:sz w:val="24"/>
          <w:szCs w:val="24"/>
        </w:rPr>
        <w:fldChar w:fldCharType="separate"/>
      </w:r>
      <w:r w:rsidR="00FB23A2">
        <w:rPr>
          <w:rFonts w:ascii="SimSun" w:hAnsi="SimSun" w:cs="SimSun"/>
          <w:b/>
          <w:noProof/>
          <w:sz w:val="24"/>
          <w:szCs w:val="24"/>
        </w:rPr>
        <w:t>2</w:t>
      </w:r>
      <w:r>
        <w:rPr>
          <w:rFonts w:ascii="SimSun" w:hAnsi="SimSun" w:cs="SimSun" w:hint="eastAsia"/>
          <w:b/>
          <w:sz w:val="24"/>
          <w:szCs w:val="24"/>
        </w:rPr>
        <w:fldChar w:fldCharType="end"/>
      </w:r>
      <w:bookmarkEnd w:id="9"/>
      <w:r>
        <w:rPr>
          <w:rFonts w:ascii="SimSun" w:hAnsi="SimSun" w:cs="SimSun" w:hint="eastAsia"/>
          <w:b/>
          <w:sz w:val="24"/>
          <w:szCs w:val="24"/>
        </w:rPr>
        <w:t xml:space="preserve"> VR-AR非对称协同操纵方法</w:t>
      </w:r>
      <w:bookmarkEnd w:id="10"/>
    </w:p>
    <w:p w14:paraId="125FB722" w14:textId="77777777" w:rsidR="009C7CD5" w:rsidRDefault="00FB23A2" w:rsidP="00B06202">
      <w:pPr>
        <w:spacing w:line="360" w:lineRule="auto"/>
        <w:ind w:firstLineChars="200" w:firstLine="420"/>
        <w:rPr>
          <w:rFonts w:ascii="SimSun" w:hAnsi="SimSun" w:cs="SimSun"/>
          <w:sz w:val="24"/>
          <w:szCs w:val="24"/>
        </w:rPr>
      </w:pPr>
      <w:r>
        <w:rPr>
          <w:noProof/>
        </w:rPr>
        <mc:AlternateContent>
          <mc:Choice Requires="wps">
            <w:drawing>
              <wp:anchor distT="0" distB="0" distL="114300" distR="114300" simplePos="0" relativeHeight="251664384" behindDoc="0" locked="0" layoutInCell="1" allowOverlap="1" wp14:anchorId="03A349C9" wp14:editId="2A52546D">
                <wp:simplePos x="0" y="0"/>
                <wp:positionH relativeFrom="column">
                  <wp:posOffset>0</wp:posOffset>
                </wp:positionH>
                <wp:positionV relativeFrom="paragraph">
                  <wp:posOffset>4756785</wp:posOffset>
                </wp:positionV>
                <wp:extent cx="575945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5FFB43A" w14:textId="77777777" w:rsidR="002C7692" w:rsidRPr="00685FEE" w:rsidRDefault="002C7692" w:rsidP="00FB23A2">
                            <w:pPr>
                              <w:pStyle w:val="Caption"/>
                              <w:rPr>
                                <w:rFonts w:ascii="SimSun" w:hAnsi="SimSun" w:cs="SimSun"/>
                                <w:b/>
                                <w:sz w:val="24"/>
                                <w:szCs w:val="24"/>
                              </w:rPr>
                            </w:pPr>
                            <w:r w:rsidRPr="00685FEE">
                              <w:rPr>
                                <w:rFonts w:ascii="SimSun" w:hAnsi="SimSun" w:cs="SimSun" w:hint="eastAsia"/>
                                <w:b/>
                                <w:sz w:val="24"/>
                                <w:szCs w:val="24"/>
                              </w:rPr>
                              <w:t xml:space="preserve">图 </w:t>
                            </w:r>
                            <w:r w:rsidRPr="00685FEE">
                              <w:rPr>
                                <w:rFonts w:ascii="SimSun" w:hAnsi="SimSun" w:cs="SimSun"/>
                                <w:b/>
                                <w:sz w:val="24"/>
                                <w:szCs w:val="24"/>
                              </w:rPr>
                              <w:fldChar w:fldCharType="begin"/>
                            </w:r>
                            <w:r w:rsidRPr="00685FEE">
                              <w:rPr>
                                <w:rFonts w:ascii="SimSun" w:hAnsi="SimSun" w:cs="SimSun"/>
                                <w:b/>
                                <w:sz w:val="24"/>
                                <w:szCs w:val="24"/>
                              </w:rPr>
                              <w:instrText xml:space="preserve"> </w:instrText>
                            </w:r>
                            <w:r w:rsidRPr="00685FEE">
                              <w:rPr>
                                <w:rFonts w:ascii="SimSun" w:hAnsi="SimSun" w:cs="SimSun" w:hint="eastAsia"/>
                                <w:b/>
                                <w:sz w:val="24"/>
                                <w:szCs w:val="24"/>
                              </w:rPr>
                              <w:instrText>SEQ 图 \* ARABIC</w:instrText>
                            </w:r>
                            <w:r w:rsidRPr="00685FEE">
                              <w:rPr>
                                <w:rFonts w:ascii="SimSun" w:hAnsi="SimSun" w:cs="SimSun"/>
                                <w:b/>
                                <w:sz w:val="24"/>
                                <w:szCs w:val="24"/>
                              </w:rPr>
                              <w:instrText xml:space="preserve"> </w:instrText>
                            </w:r>
                            <w:r w:rsidRPr="00685FEE">
                              <w:rPr>
                                <w:rFonts w:ascii="SimSun" w:hAnsi="SimSun" w:cs="SimSun"/>
                                <w:b/>
                                <w:sz w:val="24"/>
                                <w:szCs w:val="24"/>
                              </w:rPr>
                              <w:fldChar w:fldCharType="separate"/>
                            </w:r>
                            <w:r w:rsidRPr="00685FEE">
                              <w:rPr>
                                <w:rFonts w:ascii="SimSun" w:hAnsi="SimSun" w:cs="SimSun"/>
                                <w:b/>
                                <w:sz w:val="24"/>
                                <w:szCs w:val="24"/>
                              </w:rPr>
                              <w:t>3</w:t>
                            </w:r>
                            <w:r w:rsidRPr="00685FEE">
                              <w:rPr>
                                <w:rFonts w:ascii="SimSun" w:hAnsi="SimSun" w:cs="SimSun"/>
                                <w:b/>
                                <w:sz w:val="24"/>
                                <w:szCs w:val="24"/>
                              </w:rPr>
                              <w:fldChar w:fldCharType="end"/>
                            </w:r>
                            <w:r w:rsidRPr="00685FEE">
                              <w:rPr>
                                <w:rFonts w:ascii="SimSun" w:hAnsi="SimSun" w:cs="SimSun"/>
                                <w:b/>
                                <w:sz w:val="24"/>
                                <w:szCs w:val="24"/>
                              </w:rPr>
                              <w:t xml:space="preserve"> 基于</w:t>
                            </w:r>
                            <w:r w:rsidRPr="00685FEE">
                              <w:rPr>
                                <w:rFonts w:ascii="SimSun" w:hAnsi="SimSun" w:cs="SimSun" w:hint="eastAsia"/>
                                <w:b/>
                                <w:sz w:val="24"/>
                                <w:szCs w:val="24"/>
                              </w:rPr>
                              <w:t>视点质量的多人协同对象操纵方法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A349C9" id="_x0000_t202" coordsize="21600,21600" o:spt="202" path="m,l,21600r21600,l21600,xe">
                <v:stroke joinstyle="miter"/>
                <v:path gradientshapeok="t" o:connecttype="rect"/>
              </v:shapetype>
              <v:shape id="文本框 2" o:spid="_x0000_s1026" type="#_x0000_t202" style="position:absolute;left:0;text-align:left;margin-left:0;margin-top:374.5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" stroked="f">
                <v:textbox style="mso-fit-shape-to-text:t" inset="0,0,0,0">
                  <w:txbxContent>
                    <w:p w14:paraId="05FFB43A" w14:textId="77777777" w:rsidR="002C7692" w:rsidRPr="00685FEE" w:rsidRDefault="002C7692" w:rsidP="00FB23A2">
                      <w:pPr>
                        <w:pStyle w:val="Caption"/>
                        <w:rPr>
                          <w:rFonts w:ascii="SimSun" w:hAnsi="SimSun" w:cs="SimSun"/>
                          <w:b/>
                          <w:sz w:val="24"/>
                          <w:szCs w:val="24"/>
                        </w:rPr>
                      </w:pPr>
                      <w:r w:rsidRPr="00685FEE">
                        <w:rPr>
                          <w:rFonts w:ascii="SimSun" w:hAnsi="SimSun" w:cs="SimSun" w:hint="eastAsia"/>
                          <w:b/>
                          <w:sz w:val="24"/>
                          <w:szCs w:val="24"/>
                        </w:rPr>
                        <w:t xml:space="preserve">图 </w:t>
                      </w:r>
                      <w:r w:rsidRPr="00685FEE">
                        <w:rPr>
                          <w:rFonts w:ascii="SimSun" w:hAnsi="SimSun" w:cs="SimSun"/>
                          <w:b/>
                          <w:sz w:val="24"/>
                          <w:szCs w:val="24"/>
                        </w:rPr>
                        <w:fldChar w:fldCharType="begin"/>
                      </w:r>
                      <w:r w:rsidRPr="00685FEE">
                        <w:rPr>
                          <w:rFonts w:ascii="SimSun" w:hAnsi="SimSun" w:cs="SimSun"/>
                          <w:b/>
                          <w:sz w:val="24"/>
                          <w:szCs w:val="24"/>
                        </w:rPr>
                        <w:instrText xml:space="preserve"> </w:instrText>
                      </w:r>
                      <w:r w:rsidRPr="00685FEE">
                        <w:rPr>
                          <w:rFonts w:ascii="SimSun" w:hAnsi="SimSun" w:cs="SimSun" w:hint="eastAsia"/>
                          <w:b/>
                          <w:sz w:val="24"/>
                          <w:szCs w:val="24"/>
                        </w:rPr>
                        <w:instrText>SEQ 图 \* ARABIC</w:instrText>
                      </w:r>
                      <w:r w:rsidRPr="00685FEE">
                        <w:rPr>
                          <w:rFonts w:ascii="SimSun" w:hAnsi="SimSun" w:cs="SimSun"/>
                          <w:b/>
                          <w:sz w:val="24"/>
                          <w:szCs w:val="24"/>
                        </w:rPr>
                        <w:instrText xml:space="preserve"> </w:instrText>
                      </w:r>
                      <w:r w:rsidRPr="00685FEE">
                        <w:rPr>
                          <w:rFonts w:ascii="SimSun" w:hAnsi="SimSun" w:cs="SimSun"/>
                          <w:b/>
                          <w:sz w:val="24"/>
                          <w:szCs w:val="24"/>
                        </w:rPr>
                        <w:fldChar w:fldCharType="separate"/>
                      </w:r>
                      <w:r w:rsidRPr="00685FEE">
                        <w:rPr>
                          <w:rFonts w:ascii="SimSun" w:hAnsi="SimSun" w:cs="SimSun"/>
                          <w:b/>
                          <w:sz w:val="24"/>
                          <w:szCs w:val="24"/>
                        </w:rPr>
                        <w:t>3</w:t>
                      </w:r>
                      <w:r w:rsidRPr="00685FEE">
                        <w:rPr>
                          <w:rFonts w:ascii="SimSun" w:hAnsi="SimSun" w:cs="SimSun"/>
                          <w:b/>
                          <w:sz w:val="24"/>
                          <w:szCs w:val="24"/>
                        </w:rPr>
                        <w:fldChar w:fldCharType="end"/>
                      </w:r>
                      <w:r w:rsidRPr="00685FEE">
                        <w:rPr>
                          <w:rFonts w:ascii="SimSun" w:hAnsi="SimSun" w:cs="SimSun"/>
                          <w:b/>
                          <w:sz w:val="24"/>
                          <w:szCs w:val="24"/>
                        </w:rPr>
                        <w:t xml:space="preserve"> 基于</w:t>
                      </w:r>
                      <w:r w:rsidRPr="00685FEE">
                        <w:rPr>
                          <w:rFonts w:ascii="SimSun" w:hAnsi="SimSun" w:cs="SimSun" w:hint="eastAsia"/>
                          <w:b/>
                          <w:sz w:val="24"/>
                          <w:szCs w:val="24"/>
                        </w:rPr>
                        <w:t>视点质量的多人协同对象操纵方法</w:t>
                      </w:r>
                    </w:p>
                  </w:txbxContent>
                </v:textbox>
                <w10:wrap type="square"/>
              </v:shape>
            </w:pict>
          </mc:Fallback>
        </mc:AlternateContent>
      </w:r>
      <w:r w:rsidR="002C7692">
        <w:rPr>
          <w:rFonts w:ascii="SimSun" w:hAnsi="SimSun" w:cs="SimSun" w:hint="eastAsia"/>
          <w:sz w:val="24"/>
          <w:szCs w:val="24"/>
        </w:rPr>
        <w:t>协同操纵的难点在于如何在多个用户之间进行协作。协同操纵的直观方法是先到先操纵和主动切换优势。先到先操纵是指当多个用户在给定的帧中操纵同一个对象时，第一个被检测到被操纵的用户有权操纵该对象，而其他用户的操纵无效。主动切换优势是</w:t>
      </w:r>
      <w:r w:rsidR="002C7692">
        <w:rPr>
          <w:rFonts w:ascii="SimSun" w:hAnsi="SimSun" w:cs="SimSun" w:hint="eastAsia"/>
          <w:sz w:val="24"/>
          <w:szCs w:val="24"/>
        </w:rPr>
        <w:lastRenderedPageBreak/>
        <w:t>指非优势用户在认为自己的观点优于优势操纵者的观点时，可以主动切换优势。这两种方法简单易实现，但没有考虑到所有用户的观点质量，所以效率和准确率还有待提高。拉格斯等人</w:t>
      </w:r>
      <w:r w:rsidR="002C7692">
        <w:rPr>
          <w:rFonts w:ascii="SimSun" w:hAnsi="SimSun" w:cs="SimSun" w:hint="eastAsia"/>
          <w:sz w:val="24"/>
          <w:szCs w:val="24"/>
        </w:rPr>
        <w:fldChar w:fldCharType="begin"/>
      </w:r>
      <w:r w:rsidR="002C7692">
        <w:rPr>
          <w:rFonts w:ascii="SimSun" w:hAnsi="SimSun" w:cs="SimSun" w:hint="eastAsia"/>
          <w:sz w:val="24"/>
          <w:szCs w:val="24"/>
        </w:rPr>
        <w:instrText xml:space="preserve"> REF _Ref96437405 \r \h  \* MERGEFORMAT </w:instrText>
      </w:r>
      <w:r w:rsidR="002C7692">
        <w:rPr>
          <w:rFonts w:ascii="SimSun" w:hAnsi="SimSun" w:cs="SimSun" w:hint="eastAsia"/>
          <w:sz w:val="24"/>
          <w:szCs w:val="24"/>
        </w:rPr>
      </w:r>
      <w:r w:rsidR="002C7692">
        <w:rPr>
          <w:rFonts w:ascii="SimSun" w:hAnsi="SimSun" w:cs="SimSun" w:hint="eastAsia"/>
          <w:sz w:val="24"/>
          <w:szCs w:val="24"/>
        </w:rPr>
        <w:fldChar w:fldCharType="separate"/>
      </w:r>
      <w:r w:rsidR="002C7692">
        <w:rPr>
          <w:rFonts w:ascii="SimSun" w:hAnsi="SimSun" w:cs="SimSun" w:hint="eastAsia"/>
          <w:sz w:val="24"/>
          <w:szCs w:val="24"/>
        </w:rPr>
        <w:t>[30]</w:t>
      </w:r>
      <w:r w:rsidR="002C7692">
        <w:rPr>
          <w:rFonts w:ascii="SimSun" w:hAnsi="SimSun" w:cs="SimSun" w:hint="eastAsia"/>
          <w:sz w:val="24"/>
          <w:szCs w:val="24"/>
        </w:rPr>
        <w:fldChar w:fldCharType="end"/>
      </w:r>
      <w:r w:rsidR="002C7692">
        <w:rPr>
          <w:rFonts w:ascii="SimSun" w:hAnsi="SimSun" w:cs="SimSun" w:hint="eastAsia"/>
          <w:sz w:val="24"/>
          <w:szCs w:val="24"/>
        </w:rPr>
        <w:t>提出了一种在协作操纵过程中手动指定主导机械手的方法。该方法将用户分配给导演角色，导演可以观察整个场景和所有协作用户的位置，然后手动指定谁是当前帧中的主导操纵者。这种方法的问题在于，导演的经验直接影响主导操纵者的分配。</w:t>
      </w:r>
      <w:r w:rsidR="00382A32">
        <w:rPr>
          <w:rFonts w:ascii="SimSun" w:hAnsi="SimSun" w:cs="SimSun" w:hint="eastAsia"/>
          <w:sz w:val="24"/>
          <w:szCs w:val="24"/>
        </w:rPr>
        <w:t>王</w:t>
      </w:r>
      <w:r w:rsidR="00382A32">
        <w:rPr>
          <w:rFonts w:ascii="SimSun" w:hAnsi="SimSun" w:cs="SimSun"/>
          <w:sz w:val="24"/>
          <w:szCs w:val="24"/>
        </w:rPr>
        <w:fldChar w:fldCharType="begin"/>
      </w:r>
      <w:r w:rsidR="00382A32">
        <w:rPr>
          <w:rFonts w:ascii="SimSun" w:hAnsi="SimSun" w:cs="SimSun"/>
          <w:sz w:val="24"/>
          <w:szCs w:val="24"/>
        </w:rPr>
        <w:instrText xml:space="preserve"> </w:instrText>
      </w:r>
      <w:r w:rsidR="00382A32">
        <w:rPr>
          <w:rFonts w:ascii="SimSun" w:hAnsi="SimSun" w:cs="SimSun" w:hint="eastAsia"/>
          <w:sz w:val="24"/>
          <w:szCs w:val="24"/>
        </w:rPr>
        <w:instrText>REF _Ref97078294 \r \h</w:instrText>
      </w:r>
      <w:r w:rsidR="00382A32">
        <w:rPr>
          <w:rFonts w:ascii="SimSun" w:hAnsi="SimSun" w:cs="SimSun"/>
          <w:sz w:val="24"/>
          <w:szCs w:val="24"/>
        </w:rPr>
        <w:instrText xml:space="preserve"> </w:instrText>
      </w:r>
      <w:r w:rsidR="00B06202">
        <w:rPr>
          <w:rFonts w:ascii="SimSun" w:hAnsi="SimSun" w:cs="SimSun"/>
          <w:sz w:val="24"/>
          <w:szCs w:val="24"/>
        </w:rPr>
        <w:instrText xml:space="preserve"> \* MERGEFORMAT </w:instrText>
      </w:r>
      <w:r w:rsidR="00382A32">
        <w:rPr>
          <w:rFonts w:ascii="SimSun" w:hAnsi="SimSun" w:cs="SimSun"/>
          <w:sz w:val="24"/>
          <w:szCs w:val="24"/>
        </w:rPr>
      </w:r>
      <w:r w:rsidR="00382A32">
        <w:rPr>
          <w:rFonts w:ascii="SimSun" w:hAnsi="SimSun" w:cs="SimSun"/>
          <w:sz w:val="24"/>
          <w:szCs w:val="24"/>
        </w:rPr>
        <w:fldChar w:fldCharType="separate"/>
      </w:r>
      <w:r w:rsidR="00382A32">
        <w:rPr>
          <w:rFonts w:ascii="SimSun" w:hAnsi="SimSun" w:cs="SimSun"/>
          <w:sz w:val="24"/>
          <w:szCs w:val="24"/>
        </w:rPr>
        <w:t>[31]</w:t>
      </w:r>
      <w:r w:rsidR="00382A32">
        <w:rPr>
          <w:rFonts w:ascii="SimSun" w:hAnsi="SimSun" w:cs="SimSun"/>
          <w:sz w:val="24"/>
          <w:szCs w:val="24"/>
        </w:rPr>
        <w:fldChar w:fldCharType="end"/>
      </w:r>
      <w:r w:rsidR="00382A32">
        <w:rPr>
          <w:rFonts w:ascii="SimSun" w:hAnsi="SimSun" w:cs="SimSun" w:hint="eastAsia"/>
          <w:sz w:val="24"/>
          <w:szCs w:val="24"/>
        </w:rPr>
        <w:t>通过</w:t>
      </w:r>
      <w:r w:rsidR="002C7692">
        <w:rPr>
          <w:rFonts w:ascii="SimSun" w:hAnsi="SimSun" w:cs="SimSun" w:hint="eastAsia"/>
          <w:sz w:val="24"/>
          <w:szCs w:val="24"/>
        </w:rPr>
        <w:t>视点质量度量的方法来决定多个用户如何协同操纵对象</w:t>
      </w:r>
      <w:r w:rsidR="00382A32">
        <w:rPr>
          <w:rFonts w:ascii="SimSun" w:hAnsi="SimSun" w:cs="SimSun" w:hint="eastAsia"/>
          <w:sz w:val="24"/>
          <w:szCs w:val="24"/>
        </w:rPr>
        <w:t>，但是没考虑不同的视点适合不同的操纵类型，可能会对操纵效率和精度有影响。我们通过自适应</w:t>
      </w:r>
      <w:r w:rsidR="00417AFD">
        <w:rPr>
          <w:rFonts w:ascii="SimSun" w:hAnsi="SimSun" w:cs="SimSun" w:hint="eastAsia"/>
          <w:sz w:val="24"/>
          <w:szCs w:val="24"/>
        </w:rPr>
        <w:t>分配</w:t>
      </w:r>
      <w:r w:rsidR="00382A32">
        <w:rPr>
          <w:rFonts w:ascii="SimSun" w:hAnsi="SimSun" w:cs="SimSun" w:hint="eastAsia"/>
          <w:sz w:val="24"/>
          <w:szCs w:val="24"/>
        </w:rPr>
        <w:t>操纵</w:t>
      </w:r>
      <w:r w:rsidR="007662CF" w:rsidRPr="00382A32">
        <w:rPr>
          <w:noProof/>
        </w:rPr>
        <w:drawing>
          <wp:anchor distT="0" distB="0" distL="114300" distR="114300" simplePos="0" relativeHeight="251662336" behindDoc="0" locked="0" layoutInCell="1" allowOverlap="1" wp14:anchorId="337D9A1D" wp14:editId="748E0D12">
            <wp:simplePos x="0" y="0"/>
            <wp:positionH relativeFrom="margin">
              <wp:posOffset>114300</wp:posOffset>
            </wp:positionH>
            <wp:positionV relativeFrom="paragraph">
              <wp:posOffset>821055</wp:posOffset>
            </wp:positionV>
            <wp:extent cx="5759450" cy="17430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1743075"/>
                    </a:xfrm>
                    <a:prstGeom prst="rect">
                      <a:avLst/>
                    </a:prstGeom>
                  </pic:spPr>
                </pic:pic>
              </a:graphicData>
            </a:graphic>
          </wp:anchor>
        </w:drawing>
      </w:r>
      <w:r w:rsidR="00382A32">
        <w:rPr>
          <w:rFonts w:ascii="SimSun" w:hAnsi="SimSun" w:cs="SimSun" w:hint="eastAsia"/>
          <w:sz w:val="24"/>
          <w:szCs w:val="24"/>
        </w:rPr>
        <w:t>类型的方法</w:t>
      </w:r>
      <w:r w:rsidR="00417AFD">
        <w:rPr>
          <w:rFonts w:ascii="SimSun" w:hAnsi="SimSun" w:cs="SimSun" w:hint="eastAsia"/>
          <w:sz w:val="24"/>
          <w:szCs w:val="24"/>
        </w:rPr>
        <w:t>决定用户在当前帧适合那类型的操纵。</w:t>
      </w:r>
      <w:r w:rsidR="00382A32">
        <w:rPr>
          <w:rFonts w:ascii="SimSun" w:hAnsi="SimSun" w:cs="SimSun" w:hint="eastAsia"/>
          <w:sz w:val="24"/>
          <w:szCs w:val="24"/>
        </w:rPr>
        <w:t xml:space="preserve"> </w:t>
      </w:r>
    </w:p>
    <w:p w14:paraId="7D015FA0" w14:textId="77777777" w:rsidR="009C7CD5" w:rsidRDefault="002C7692" w:rsidP="00B06202">
      <w:pPr>
        <w:widowControl/>
        <w:spacing w:line="360" w:lineRule="auto"/>
        <w:ind w:firstLineChars="200" w:firstLine="480"/>
        <w:jc w:val="left"/>
        <w:rPr>
          <w:rFonts w:ascii="SimSun" w:hAnsi="SimSun" w:cs="SimSun"/>
          <w:sz w:val="24"/>
          <w:szCs w:val="24"/>
        </w:rPr>
      </w:pPr>
      <w:r>
        <w:rPr>
          <w:rFonts w:ascii="SimSun" w:hAnsi="SimSun" w:cs="SimSun" w:hint="eastAsia"/>
          <w:sz w:val="24"/>
          <w:szCs w:val="24"/>
        </w:rPr>
        <w:br w:type="page"/>
      </w:r>
    </w:p>
    <w:p w14:paraId="38BE79E2" w14:textId="77777777" w:rsidR="009C7CD5" w:rsidRDefault="002C7692" w:rsidP="00B06202">
      <w:pPr>
        <w:pStyle w:val="Heading1"/>
        <w:numPr>
          <w:ilvl w:val="0"/>
          <w:numId w:val="1"/>
        </w:numPr>
        <w:spacing w:line="360" w:lineRule="auto"/>
      </w:pPr>
      <w:bookmarkStart w:id="11" w:name="_Toc97078852"/>
      <w:r>
        <w:lastRenderedPageBreak/>
        <w:t>论文的研究内容</w:t>
      </w:r>
      <w:r>
        <w:rPr>
          <w:rFonts w:hint="eastAsia"/>
        </w:rPr>
        <w:t>和</w:t>
      </w:r>
      <w:r>
        <w:t>拟采取的</w:t>
      </w:r>
      <w:bookmarkEnd w:id="8"/>
      <w:r>
        <w:t>技术方案</w:t>
      </w:r>
      <w:bookmarkEnd w:id="11"/>
    </w:p>
    <w:p w14:paraId="7E569735" w14:textId="77777777" w:rsidR="009C7CD5" w:rsidRDefault="002C7692" w:rsidP="00B06202">
      <w:pPr>
        <w:pStyle w:val="NormalIndent"/>
        <w:spacing w:line="360" w:lineRule="auto"/>
        <w:ind w:firstLine="480"/>
        <w:rPr>
          <w:rFonts w:ascii="SimSun" w:hAnsi="SimSun"/>
          <w:sz w:val="24"/>
          <w:szCs w:val="24"/>
        </w:rPr>
      </w:pPr>
      <w:r w:rsidRPr="002C7692">
        <w:rPr>
          <w:rFonts w:ascii="SimSun" w:hAnsi="SimSun" w:hint="eastAsia"/>
          <w:sz w:val="24"/>
          <w:szCs w:val="24"/>
        </w:rPr>
        <w:t>在多人协同的工作中有一部分集中在操纵对象操纵类型的分离提高对象操纵的效率和精度：一个用户只负责平移对象，其他用户负责旋转对象。但是在对象操纵的过程中不同的用户适合操纵的操纵类型是不同的，目前的方法不能够及时的将操纵对象的某个操纵操纵类型给合适的用户。通过研究用户的object-target视觉反馈以及视点质量，构建一个操纵类型分配度量函数，计算出当前帧的dominator以及当前时刻最合适的操纵类型，从而能够提升用户虚拟现实对象操纵的效率和精度。</w:t>
      </w:r>
    </w:p>
    <w:p w14:paraId="5AF3D0BA" w14:textId="77777777" w:rsidR="00A31AB3" w:rsidRDefault="00DF6E4F" w:rsidP="00A31AB3">
      <w:pPr>
        <w:pStyle w:val="NormalIndent"/>
        <w:spacing w:line="360" w:lineRule="auto"/>
        <w:rPr>
          <w:rFonts w:ascii="SimSun" w:hAnsi="SimSun" w:cs="SimSun"/>
          <w:sz w:val="24"/>
          <w:szCs w:val="24"/>
        </w:rPr>
      </w:pPr>
      <w:r>
        <w:rPr>
          <w:noProof/>
        </w:rPr>
        <w:drawing>
          <wp:anchor distT="0" distB="0" distL="114300" distR="114300" simplePos="0" relativeHeight="251665408" behindDoc="1" locked="0" layoutInCell="1" allowOverlap="1" wp14:anchorId="089850C5" wp14:editId="565F5854">
            <wp:simplePos x="0" y="0"/>
            <wp:positionH relativeFrom="margin">
              <wp:posOffset>647861</wp:posOffset>
            </wp:positionH>
            <wp:positionV relativeFrom="page">
              <wp:posOffset>5252607</wp:posOffset>
            </wp:positionV>
            <wp:extent cx="4728210" cy="3615055"/>
            <wp:effectExtent l="0" t="0" r="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8210" cy="3615055"/>
                    </a:xfrm>
                    <a:prstGeom prst="rect">
                      <a:avLst/>
                    </a:prstGeom>
                    <a:noFill/>
                  </pic:spPr>
                </pic:pic>
              </a:graphicData>
            </a:graphic>
            <wp14:sizeRelH relativeFrom="margin">
              <wp14:pctWidth>0</wp14:pctWidth>
            </wp14:sizeRelH>
            <wp14:sizeRelV relativeFrom="margin">
              <wp14:pctHeight>0</wp14:pctHeight>
            </wp14:sizeRelV>
          </wp:anchor>
        </w:drawing>
      </w:r>
      <w:r w:rsidR="002C7692">
        <w:rPr>
          <w:rFonts w:ascii="SimSun" w:hAnsi="SimSun" w:cs="SimSun" w:hint="eastAsia"/>
          <w:sz w:val="24"/>
          <w:szCs w:val="24"/>
        </w:rPr>
        <w:t>基于自适应操纵增益方法和基于视点质量的多人协同操纵增益的方法，我们进一步研究</w:t>
      </w:r>
      <w:r w:rsidR="00C20608">
        <w:rPr>
          <w:rFonts w:ascii="SimSun" w:hAnsi="SimSun" w:cs="SimSun" w:hint="eastAsia"/>
          <w:sz w:val="24"/>
          <w:szCs w:val="24"/>
        </w:rPr>
        <w:t>构建操纵类型分配函数，通过操纵类型分配函数自适应分配操纵类型给用户，从而提高</w:t>
      </w:r>
      <w:r w:rsidR="002C7692">
        <w:rPr>
          <w:rFonts w:ascii="SimSun" w:hAnsi="SimSun" w:cs="SimSun" w:hint="eastAsia"/>
          <w:sz w:val="24"/>
          <w:szCs w:val="24"/>
        </w:rPr>
        <w:t>多人协同</w:t>
      </w:r>
      <w:r w:rsidR="00C20608">
        <w:rPr>
          <w:rFonts w:ascii="SimSun" w:hAnsi="SimSun" w:cs="SimSun" w:hint="eastAsia"/>
          <w:sz w:val="24"/>
          <w:szCs w:val="24"/>
        </w:rPr>
        <w:t>对象操纵的效率和精度</w:t>
      </w:r>
      <w:r w:rsidR="002C7692">
        <w:rPr>
          <w:rFonts w:ascii="SimSun" w:hAnsi="SimSun" w:cs="SimSun" w:hint="eastAsia"/>
          <w:sz w:val="24"/>
          <w:szCs w:val="24"/>
        </w:rPr>
        <w:t>。其技术路线如下</w:t>
      </w:r>
      <w:r w:rsidR="002C7692">
        <w:rPr>
          <w:rFonts w:ascii="SimSun" w:hAnsi="SimSun" w:cs="SimSun" w:hint="eastAsia"/>
          <w:sz w:val="24"/>
          <w:szCs w:val="24"/>
        </w:rPr>
        <w:fldChar w:fldCharType="begin"/>
      </w:r>
      <w:r w:rsidR="002C7692">
        <w:rPr>
          <w:rFonts w:ascii="SimSun" w:hAnsi="SimSun" w:cs="SimSun" w:hint="eastAsia"/>
          <w:sz w:val="24"/>
          <w:szCs w:val="24"/>
        </w:rPr>
        <w:instrText xml:space="preserve"> REF _Ref96717348 \h </w:instrText>
      </w:r>
      <w:r w:rsidR="00B06202">
        <w:rPr>
          <w:rFonts w:ascii="SimSun" w:hAnsi="SimSun" w:cs="SimSun"/>
          <w:sz w:val="24"/>
          <w:szCs w:val="24"/>
        </w:rPr>
        <w:instrText xml:space="preserve"> \* MERGEFORMAT </w:instrText>
      </w:r>
      <w:r w:rsidR="002C7692">
        <w:rPr>
          <w:rFonts w:ascii="SimSun" w:hAnsi="SimSun" w:cs="SimSun" w:hint="eastAsia"/>
          <w:sz w:val="24"/>
          <w:szCs w:val="24"/>
        </w:rPr>
      </w:r>
      <w:r w:rsidR="002C7692">
        <w:rPr>
          <w:rFonts w:ascii="SimSun" w:hAnsi="SimSun" w:cs="SimSun" w:hint="eastAsia"/>
          <w:sz w:val="24"/>
          <w:szCs w:val="24"/>
        </w:rPr>
        <w:fldChar w:fldCharType="separate"/>
      </w:r>
      <w:r w:rsidR="002C7692">
        <w:rPr>
          <w:rFonts w:ascii="SimSun" w:hAnsi="SimSun" w:cs="SimSun" w:hint="eastAsia"/>
          <w:b/>
          <w:sz w:val="24"/>
          <w:szCs w:val="24"/>
        </w:rPr>
        <w:t>图</w:t>
      </w:r>
      <w:r w:rsidR="002C7692">
        <w:rPr>
          <w:rFonts w:ascii="SimSun" w:hAnsi="SimSun" w:cs="SimSun"/>
          <w:b/>
          <w:noProof/>
          <w:sz w:val="24"/>
          <w:szCs w:val="24"/>
        </w:rPr>
        <w:t>4</w:t>
      </w:r>
      <w:r w:rsidR="002C7692">
        <w:rPr>
          <w:rFonts w:ascii="SimSun" w:hAnsi="SimSun" w:cs="SimSun" w:hint="eastAsia"/>
          <w:sz w:val="24"/>
          <w:szCs w:val="24"/>
        </w:rPr>
        <w:fldChar w:fldCharType="end"/>
      </w:r>
      <w:r w:rsidR="002C7692">
        <w:rPr>
          <w:rFonts w:ascii="SimSun" w:hAnsi="SimSun" w:cs="SimSun" w:hint="eastAsia"/>
          <w:sz w:val="24"/>
          <w:szCs w:val="24"/>
        </w:rPr>
        <w:t>。</w:t>
      </w:r>
      <w:r w:rsidR="00977F80">
        <w:rPr>
          <w:rFonts w:ascii="SimSun" w:hAnsi="SimSun" w:cs="SimSun" w:hint="eastAsia"/>
          <w:sz w:val="24"/>
          <w:szCs w:val="24"/>
        </w:rPr>
        <w:t>该</w:t>
      </w:r>
      <w:r w:rsidR="00C20608">
        <w:rPr>
          <w:rFonts w:ascii="SimSun" w:hAnsi="SimSun" w:cs="SimSun" w:hint="eastAsia"/>
          <w:sz w:val="24"/>
          <w:szCs w:val="24"/>
        </w:rPr>
        <w:t>图</w:t>
      </w:r>
      <w:r w:rsidR="00A31AB3">
        <w:rPr>
          <w:rFonts w:ascii="SimSun" w:hAnsi="SimSun" w:cs="SimSun" w:hint="eastAsia"/>
          <w:sz w:val="24"/>
          <w:szCs w:val="24"/>
        </w:rPr>
        <w:t>只显示了用户A为dominator，用户B为非dominator身份时候的技术路线。一个用户有8种身份，其他情况下的技术路线依此类推。拥有操纵类型的用户的操纵类型分配分数要和非操纵类型分数进行比较，</w:t>
      </w:r>
      <w:r w:rsidR="00E4427A">
        <w:rPr>
          <w:rFonts w:ascii="SimSun" w:hAnsi="SimSun" w:cs="SimSun" w:hint="eastAsia"/>
          <w:sz w:val="24"/>
          <w:szCs w:val="24"/>
        </w:rPr>
        <w:t>确定是否要切换操纵类型的身份。</w:t>
      </w:r>
    </w:p>
    <w:p w14:paraId="569B4ECE" w14:textId="77777777" w:rsidR="009C7CD5" w:rsidRDefault="002C7692" w:rsidP="00B06202">
      <w:pPr>
        <w:pStyle w:val="Caption"/>
        <w:spacing w:line="360" w:lineRule="auto"/>
        <w:ind w:firstLineChars="200" w:firstLine="482"/>
        <w:rPr>
          <w:rFonts w:ascii="SimSun" w:hAnsi="SimSun" w:cs="SimSun"/>
          <w:b/>
          <w:sz w:val="24"/>
          <w:szCs w:val="24"/>
        </w:rPr>
      </w:pPr>
      <w:bookmarkStart w:id="12" w:name="_Ref96717348"/>
      <w:bookmarkStart w:id="13" w:name="_Toc96938004"/>
      <w:r>
        <w:rPr>
          <w:rFonts w:ascii="SimSun" w:hAnsi="SimSun" w:cs="SimSun" w:hint="eastAsia"/>
          <w:b/>
          <w:sz w:val="24"/>
          <w:szCs w:val="24"/>
        </w:rPr>
        <w:t xml:space="preserve">图 </w:t>
      </w:r>
      <w:r>
        <w:rPr>
          <w:rFonts w:ascii="SimSun" w:hAnsi="SimSun" w:cs="SimSun" w:hint="eastAsia"/>
          <w:b/>
          <w:sz w:val="24"/>
          <w:szCs w:val="24"/>
        </w:rPr>
        <w:fldChar w:fldCharType="begin"/>
      </w:r>
      <w:r>
        <w:rPr>
          <w:rFonts w:ascii="SimSun" w:hAnsi="SimSun" w:cs="SimSun" w:hint="eastAsia"/>
          <w:b/>
          <w:sz w:val="24"/>
          <w:szCs w:val="24"/>
        </w:rPr>
        <w:instrText xml:space="preserve"> SEQ 图 \* ARABIC </w:instrText>
      </w:r>
      <w:r>
        <w:rPr>
          <w:rFonts w:ascii="SimSun" w:hAnsi="SimSun" w:cs="SimSun" w:hint="eastAsia"/>
          <w:b/>
          <w:sz w:val="24"/>
          <w:szCs w:val="24"/>
        </w:rPr>
        <w:fldChar w:fldCharType="separate"/>
      </w:r>
      <w:r w:rsidR="00FB23A2">
        <w:rPr>
          <w:rFonts w:ascii="SimSun" w:hAnsi="SimSun" w:cs="SimSun"/>
          <w:b/>
          <w:noProof/>
          <w:sz w:val="24"/>
          <w:szCs w:val="24"/>
        </w:rPr>
        <w:t>4</w:t>
      </w:r>
      <w:r>
        <w:rPr>
          <w:rFonts w:ascii="SimSun" w:hAnsi="SimSun" w:cs="SimSun" w:hint="eastAsia"/>
          <w:b/>
          <w:sz w:val="24"/>
          <w:szCs w:val="24"/>
        </w:rPr>
        <w:fldChar w:fldCharType="end"/>
      </w:r>
      <w:bookmarkEnd w:id="12"/>
      <w:r w:rsidR="00340785" w:rsidRPr="00340785">
        <w:rPr>
          <w:rFonts w:ascii="SimSun" w:hAnsi="SimSun" w:cs="SimSun" w:hint="eastAsia"/>
          <w:b/>
          <w:sz w:val="24"/>
          <w:szCs w:val="24"/>
        </w:rPr>
        <w:t>多人协同自适应对象操纵类型分配</w:t>
      </w:r>
      <w:r>
        <w:rPr>
          <w:rFonts w:ascii="SimSun" w:hAnsi="SimSun" w:cs="SimSun" w:hint="eastAsia"/>
          <w:b/>
          <w:sz w:val="24"/>
          <w:szCs w:val="24"/>
        </w:rPr>
        <w:t>对象操纵方法技术路线</w:t>
      </w:r>
      <w:bookmarkEnd w:id="13"/>
    </w:p>
    <w:p w14:paraId="1F2B0982" w14:textId="77777777" w:rsidR="009C7CD5" w:rsidRDefault="002C7692" w:rsidP="00B06202">
      <w:pPr>
        <w:pStyle w:val="NormalIndent"/>
        <w:numPr>
          <w:ilvl w:val="0"/>
          <w:numId w:val="2"/>
        </w:numPr>
        <w:spacing w:line="360" w:lineRule="auto"/>
        <w:ind w:firstLineChars="0"/>
        <w:rPr>
          <w:rFonts w:ascii="SimSun" w:hAnsi="SimSun" w:cs="SimSun"/>
          <w:sz w:val="24"/>
          <w:szCs w:val="24"/>
        </w:rPr>
      </w:pPr>
      <w:r w:rsidRPr="008124F6">
        <w:rPr>
          <w:rFonts w:hint="eastAsia"/>
          <w:b/>
        </w:rPr>
        <w:t>Object-tar</w:t>
      </w:r>
      <w:r w:rsidRPr="008124F6">
        <w:rPr>
          <w:b/>
        </w:rPr>
        <w:t>get</w:t>
      </w:r>
      <w:r w:rsidRPr="008124F6">
        <w:rPr>
          <w:rFonts w:hint="eastAsia"/>
          <w:b/>
        </w:rPr>
        <w:t>视觉度量</w:t>
      </w:r>
      <w:r>
        <w:rPr>
          <w:rFonts w:hint="eastAsia"/>
        </w:rPr>
        <w:t>：三</w:t>
      </w:r>
      <w:r w:rsidRPr="002C7692">
        <w:rPr>
          <w:rFonts w:ascii="SimSun" w:hAnsi="SimSun" w:hint="eastAsia"/>
          <w:sz w:val="24"/>
          <w:szCs w:val="24"/>
        </w:rPr>
        <w:t>种操纵类型的分配主要依据是用户视点下的目标和对象之间</w:t>
      </w:r>
      <w:r w:rsidRPr="002C7692">
        <w:rPr>
          <w:rFonts w:ascii="SimSun" w:hAnsi="SimSun" w:hint="eastAsia"/>
          <w:sz w:val="24"/>
          <w:szCs w:val="24"/>
        </w:rPr>
        <w:lastRenderedPageBreak/>
        <w:t>的距离，角度和投影面积。该课题通过在当前视点下度量object-target视觉度量，度量被操纵对象与目标之间的距离d、角度θ和投影面积p的关系。通过视觉度量三元组（d，θ，p）度量用户当前视点下适合那类型操纵。</w:t>
      </w:r>
    </w:p>
    <w:p w14:paraId="51187D71" w14:textId="77777777" w:rsidR="002C7692" w:rsidRDefault="002C7692" w:rsidP="00137A02">
      <w:pPr>
        <w:pStyle w:val="NormalIndent"/>
        <w:numPr>
          <w:ilvl w:val="0"/>
          <w:numId w:val="2"/>
        </w:numPr>
        <w:spacing w:line="360" w:lineRule="auto"/>
        <w:ind w:firstLineChars="0"/>
      </w:pPr>
      <w:r w:rsidRPr="001D14E8">
        <w:rPr>
          <w:rFonts w:hint="eastAsia"/>
          <w:b/>
        </w:rPr>
        <w:t>操纵类型分配函数的构建</w:t>
      </w:r>
      <w:r>
        <w:rPr>
          <w:rFonts w:hint="eastAsia"/>
        </w:rPr>
        <w:t>：</w:t>
      </w:r>
      <w:r w:rsidRPr="000F2503">
        <w:rPr>
          <w:rFonts w:ascii="SimSun" w:hAnsi="SimSun" w:hint="eastAsia"/>
          <w:sz w:val="24"/>
          <w:szCs w:val="24"/>
        </w:rPr>
        <w:t>对象的操纵类型分为平移，旋转和缩放。平移操纵的度量分数与视觉反馈中操纵对象和目标之间的距离呈成正相关，旋转操纵的度量分数与视觉反馈中操纵对象和目标之间的角度差呈正相关，缩放操纵度量分数与视觉反馈中操纵对象和目标之间的面积比呈正相关。一个用户得到的dominator分配的前提是用户的视点质量好。基于此我们需要构建三个操纵类型分配函数：平移操纵类型分配函数，旋转操纵类型分配函数和缩放操纵类型分配函数。其中视点质量的度量</w:t>
      </w:r>
      <m:oMath>
        <m:r>
          <w:rPr>
            <w:rFonts w:ascii="Cambria Math" w:hAnsi="Cambria Math"/>
            <w:sz w:val="24"/>
            <w:szCs w:val="24"/>
          </w:rPr>
          <m:t>VQ</m:t>
        </m:r>
      </m:oMath>
      <w:r w:rsidRPr="000F2503">
        <w:rPr>
          <w:rFonts w:ascii="SimSun" w:hAnsi="SimSun" w:hint="eastAsia"/>
          <w:sz w:val="24"/>
          <w:szCs w:val="24"/>
        </w:rPr>
        <w:t>采用研究内容2中的视点质量函数进行计算.</w:t>
      </w:r>
    </w:p>
    <w:p w14:paraId="33914140" w14:textId="77777777" w:rsidR="002C7692" w:rsidRDefault="002C7692" w:rsidP="00B06202">
      <w:pPr>
        <w:pStyle w:val="NormalIndent"/>
        <w:spacing w:line="360" w:lineRule="auto"/>
        <w:ind w:left="360" w:firstLineChars="0" w:firstLine="0"/>
        <w:rPr>
          <w:sz w:val="24"/>
        </w:rPr>
      </w:pPr>
      <m:oMathPara>
        <m:oMath>
          <m:r>
            <m:rPr>
              <m:sty m:val="p"/>
            </m:rPr>
            <w:rPr>
              <w:rFonts w:ascii="Cambria Math" w:hAnsi="Cambria Math" w:cs="SimSun" w:hint="eastAsia"/>
              <w:color w:val="000000" w:themeColor="text1"/>
              <w:sz w:val="24"/>
              <w:szCs w:val="24"/>
            </w:rPr>
            <m:t>VQ </m:t>
          </m:r>
          <m:r>
            <w:rPr>
              <w:rFonts w:ascii="Cambria Math" w:hAnsi="Cambria Math" w:cs="SimSun" w:hint="eastAsia"/>
              <w:color w:val="000000" w:themeColor="text1"/>
              <w:sz w:val="24"/>
              <w:szCs w:val="24"/>
            </w:rPr>
            <m:t>= α</m:t>
          </m:r>
          <m:r>
            <w:rPr>
              <w:rFonts w:ascii="Cambria Math" w:hAnsi="Cambria Math" w:cs="SimSun" w:hint="eastAsia"/>
              <w:color w:val="000000" w:themeColor="text1"/>
              <w:sz w:val="24"/>
              <w:szCs w:val="24"/>
            </w:rPr>
            <m:t>•</m:t>
          </m:r>
          <m:f>
            <m:fPr>
              <m:ctrlPr>
                <w:rPr>
                  <w:rFonts w:ascii="Cambria Math" w:hAnsi="Cambria Math" w:cs="SimSun" w:hint="eastAsia"/>
                  <w:i/>
                  <w:iCs/>
                  <w:color w:val="000000" w:themeColor="text1"/>
                  <w:sz w:val="24"/>
                  <w:szCs w:val="24"/>
                </w:rPr>
              </m:ctrlPr>
            </m:fPr>
            <m:num>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vo</m:t>
                  </m:r>
                </m:sub>
              </m:sSub>
            </m:num>
            <m:den>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oo</m:t>
                  </m:r>
                </m:sub>
              </m:sSub>
            </m:den>
          </m:f>
          <m:r>
            <w:rPr>
              <w:rFonts w:ascii="Cambria Math" w:hAnsi="Cambria Math" w:cs="SimSun" w:hint="eastAsia"/>
              <w:color w:val="000000" w:themeColor="text1"/>
              <w:sz w:val="24"/>
              <w:szCs w:val="24"/>
            </w:rPr>
            <m:t> + β</m:t>
          </m:r>
          <m:r>
            <w:rPr>
              <w:rFonts w:ascii="Cambria Math" w:hAnsi="Cambria Math" w:cs="SimSun" w:hint="eastAsia"/>
              <w:color w:val="000000" w:themeColor="text1"/>
              <w:sz w:val="24"/>
              <w:szCs w:val="24"/>
            </w:rPr>
            <m:t>•</m:t>
          </m:r>
          <m:f>
            <m:fPr>
              <m:ctrlPr>
                <w:rPr>
                  <w:rFonts w:ascii="Cambria Math" w:hAnsi="Cambria Math" w:cs="SimSun" w:hint="eastAsia"/>
                  <w:i/>
                  <w:iCs/>
                  <w:color w:val="000000" w:themeColor="text1"/>
                  <w:sz w:val="24"/>
                  <w:szCs w:val="24"/>
                </w:rPr>
              </m:ctrlPr>
            </m:fPr>
            <m:num>
              <m:sSub>
                <m:sSubPr>
                  <m:ctrlPr>
                    <w:rPr>
                      <w:rFonts w:ascii="Cambria Math" w:hAnsi="Cambria Math" w:cs="SimSun" w:hint="eastAsia"/>
                      <w:i/>
                      <w:iCs/>
                      <w:color w:val="000000" w:themeColor="text1"/>
                      <w:sz w:val="24"/>
                      <w:szCs w:val="24"/>
                    </w:rPr>
                  </m:ctrlPr>
                </m:sSubPr>
                <m:e>
                  <m:r>
                    <m:rPr>
                      <m:sty m:val="p"/>
                    </m:rPr>
                    <w:rPr>
                      <w:rFonts w:ascii="Cambria Math" w:hAnsi="Cambria Math" w:cs="SimSun" w:hint="eastAsia"/>
                      <w:color w:val="000000" w:themeColor="text1"/>
                      <w:sz w:val="24"/>
                      <w:szCs w:val="24"/>
                    </w:rPr>
                    <m:t>S</m:t>
                  </m:r>
                </m:e>
                <m:sub>
                  <m:r>
                    <m:rPr>
                      <m:sty m:val="p"/>
                    </m:rPr>
                    <w:rPr>
                      <w:rFonts w:ascii="Cambria Math" w:hAnsi="Cambria Math" w:cs="SimSun" w:hint="eastAsia"/>
                      <w:color w:val="000000" w:themeColor="text1"/>
                      <w:sz w:val="24"/>
                      <w:szCs w:val="24"/>
                    </w:rPr>
                    <m:t>vt</m:t>
                  </m:r>
                </m:sub>
              </m:sSub>
            </m:num>
            <m:den>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ot</m:t>
                  </m:r>
                </m:sub>
              </m:sSub>
            </m:den>
          </m:f>
          <m:r>
            <w:rPr>
              <w:rFonts w:ascii="Cambria Math" w:hAnsi="Cambria Math" w:cs="SimSun" w:hint="eastAsia"/>
              <w:color w:val="000000" w:themeColor="text1"/>
              <w:sz w:val="24"/>
              <w:szCs w:val="24"/>
            </w:rPr>
            <m:t>•</m:t>
          </m:r>
          <m:sSup>
            <m:sSupPr>
              <m:ctrlPr>
                <w:rPr>
                  <w:rFonts w:ascii="Cambria Math" w:hAnsi="Cambria Math" w:cs="SimSun" w:hint="eastAsia"/>
                  <w:i/>
                  <w:iCs/>
                  <w:color w:val="000000" w:themeColor="text1"/>
                  <w:sz w:val="24"/>
                  <w:szCs w:val="24"/>
                </w:rPr>
              </m:ctrlPr>
            </m:sSupPr>
            <m:e>
              <m:r>
                <w:rPr>
                  <w:rFonts w:ascii="Cambria Math" w:hAnsi="Cambria Math" w:cs="SimSun" w:hint="eastAsia"/>
                  <w:color w:val="000000" w:themeColor="text1"/>
                  <w:sz w:val="24"/>
                  <w:szCs w:val="24"/>
                </w:rPr>
                <m:t>e</m:t>
              </m:r>
            </m:e>
            <m:sup>
              <m:r>
                <w:rPr>
                  <w:rFonts w:ascii="Cambria Math" w:hAnsi="Cambria Math" w:cs="SimSun" w:hint="eastAsia"/>
                  <w:color w:val="000000" w:themeColor="text1"/>
                  <w:sz w:val="24"/>
                  <w:szCs w:val="24"/>
                </w:rPr>
                <m:t>-</m:t>
              </m:r>
              <m:f>
                <m:fPr>
                  <m:ctrlPr>
                    <w:rPr>
                      <w:rFonts w:ascii="Cambria Math" w:hAnsi="Cambria Math" w:cs="SimSun" w:hint="eastAsia"/>
                      <w:i/>
                      <w:iCs/>
                      <w:color w:val="000000" w:themeColor="text1"/>
                      <w:sz w:val="24"/>
                      <w:szCs w:val="24"/>
                    </w:rPr>
                  </m:ctrlPr>
                </m:fPr>
                <m:num>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O</m:t>
                      </m:r>
                    </m:e>
                    <m:sub>
                      <m:r>
                        <w:rPr>
                          <w:rFonts w:ascii="Cambria Math" w:hAnsi="Cambria Math" w:cs="SimSun" w:hint="eastAsia"/>
                          <w:color w:val="000000" w:themeColor="text1"/>
                          <w:sz w:val="24"/>
                          <w:szCs w:val="24"/>
                        </w:rPr>
                        <m:t>c</m:t>
                      </m:r>
                    </m:sub>
                  </m:sSub>
                </m:num>
                <m:den>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ot</m:t>
                      </m:r>
                    </m:sub>
                  </m:sSub>
                </m:den>
              </m:f>
            </m:sup>
          </m:sSup>
          <m:r>
            <w:rPr>
              <w:rFonts w:ascii="Cambria Math" w:hAnsi="Cambria Math" w:cs="SimSun" w:hint="eastAsia"/>
              <w:color w:val="000000" w:themeColor="text1"/>
              <w:sz w:val="24"/>
              <w:szCs w:val="24"/>
            </w:rPr>
            <m:t> + </m:t>
          </m:r>
          <m:f>
            <m:fPr>
              <m:ctrlPr>
                <w:rPr>
                  <w:rFonts w:ascii="Cambria Math" w:hAnsi="Cambria Math" w:cs="SimSun" w:hint="eastAsia"/>
                  <w:i/>
                  <w:iCs/>
                  <w:color w:val="000000" w:themeColor="text1"/>
                  <w:sz w:val="24"/>
                  <w:szCs w:val="24"/>
                </w:rPr>
              </m:ctrlPr>
            </m:fPr>
            <m:num>
              <m:d>
                <m:dPr>
                  <m:ctrlPr>
                    <w:rPr>
                      <w:rFonts w:ascii="Cambria Math" w:hAnsi="Cambria Math" w:cs="SimSun" w:hint="eastAsia"/>
                      <w:i/>
                      <w:iCs/>
                      <w:color w:val="000000" w:themeColor="text1"/>
                      <w:sz w:val="24"/>
                      <w:szCs w:val="24"/>
                    </w:rPr>
                  </m:ctrlPr>
                </m:dPr>
                <m:e>
                  <m:r>
                    <w:rPr>
                      <w:rFonts w:ascii="Cambria Math" w:hAnsi="Cambria Math" w:cs="SimSun" w:hint="eastAsia"/>
                      <w:color w:val="000000" w:themeColor="text1"/>
                      <w:sz w:val="24"/>
                      <w:szCs w:val="24"/>
                    </w:rPr>
                    <m:t>1</m:t>
                  </m:r>
                  <m:r>
                    <w:rPr>
                      <w:rFonts w:ascii="Cambria Math" w:hAnsi="Cambria Math" w:cs="SimSun" w:hint="eastAsia"/>
                      <w:color w:val="000000" w:themeColor="text1"/>
                      <w:sz w:val="24"/>
                      <w:szCs w:val="24"/>
                    </w:rPr>
                    <m:t>-</m:t>
                  </m:r>
                  <m:r>
                    <w:rPr>
                      <w:rFonts w:ascii="Cambria Math" w:hAnsi="Cambria Math" w:cs="SimSun" w:hint="eastAsia"/>
                      <w:color w:val="000000" w:themeColor="text1"/>
                      <w:sz w:val="24"/>
                      <w:szCs w:val="24"/>
                    </w:rPr>
                    <m:t>α</m:t>
                  </m:r>
                  <m:r>
                    <w:rPr>
                      <w:rFonts w:ascii="Cambria Math" w:hAnsi="Cambria Math" w:cs="SimSun" w:hint="eastAsia"/>
                      <w:color w:val="000000" w:themeColor="text1"/>
                      <w:sz w:val="24"/>
                      <w:szCs w:val="24"/>
                    </w:rPr>
                    <m:t>-</m:t>
                  </m:r>
                  <m:r>
                    <w:rPr>
                      <w:rFonts w:ascii="Cambria Math" w:hAnsi="Cambria Math" w:cs="SimSun" w:hint="eastAsia"/>
                      <w:color w:val="000000" w:themeColor="text1"/>
                      <w:sz w:val="24"/>
                      <w:szCs w:val="24"/>
                    </w:rPr>
                    <m:t>β</m:t>
                  </m:r>
                </m:e>
              </m:d>
              <m:r>
                <m:rPr>
                  <m:nor/>
                </m:rPr>
                <w:rPr>
                  <w:rFonts w:ascii="Cambria Math" w:hAnsi="Cambria Math" w:cs="SimSun" w:hint="eastAsia"/>
                  <w:color w:val="000000" w:themeColor="text1"/>
                  <w:sz w:val="24"/>
                  <w:szCs w:val="24"/>
                </w:rPr>
                <m:t>Or</m:t>
              </m:r>
            </m:num>
            <m:den>
              <m:rad>
                <m:radPr>
                  <m:degHide m:val="1"/>
                  <m:ctrlPr>
                    <w:rPr>
                      <w:rFonts w:ascii="Cambria Math" w:hAnsi="Cambria Math" w:cs="SimSun" w:hint="eastAsia"/>
                      <w:i/>
                      <w:iCs/>
                      <w:color w:val="000000" w:themeColor="text1"/>
                      <w:sz w:val="24"/>
                      <w:szCs w:val="24"/>
                    </w:rPr>
                  </m:ctrlPr>
                </m:radPr>
                <m:deg/>
                <m:e>
                  <m:sSup>
                    <m:sSupPr>
                      <m:ctrlPr>
                        <w:rPr>
                          <w:rFonts w:ascii="Cambria Math" w:hAnsi="Cambria Math" w:cs="SimSun" w:hint="eastAsia"/>
                          <w:i/>
                          <w:iCs/>
                          <w:color w:val="000000" w:themeColor="text1"/>
                          <w:sz w:val="24"/>
                          <w:szCs w:val="24"/>
                        </w:rPr>
                      </m:ctrlPr>
                    </m:sSupPr>
                    <m:e>
                      <m:r>
                        <w:rPr>
                          <w:rFonts w:ascii="Cambria Math" w:hAnsi="Cambria Math" w:cs="SimSun" w:hint="eastAsia"/>
                          <w:color w:val="000000" w:themeColor="text1"/>
                          <w:sz w:val="24"/>
                          <w:szCs w:val="24"/>
                        </w:rPr>
                        <m:t>d</m:t>
                      </m:r>
                    </m:e>
                    <m:sup>
                      <m:r>
                        <w:rPr>
                          <w:rFonts w:ascii="Cambria Math" w:hAnsi="Cambria Math" w:cs="SimSun" w:hint="eastAsia"/>
                          <w:color w:val="000000" w:themeColor="text1"/>
                          <w:sz w:val="24"/>
                          <w:szCs w:val="24"/>
                        </w:rPr>
                        <m:t>2</m:t>
                      </m:r>
                    </m:sup>
                  </m:sSup>
                  <m:r>
                    <w:rPr>
                      <w:rFonts w:ascii="Cambria Math" w:hAnsi="Cambria Math" w:cs="SimSun" w:hint="eastAsia"/>
                      <w:color w:val="000000" w:themeColor="text1"/>
                      <w:sz w:val="24"/>
                      <w:szCs w:val="24"/>
                    </w:rPr>
                    <m:t>+1</m:t>
                  </m:r>
                </m:e>
              </m:rad>
            </m:den>
          </m:f>
          <m:r>
            <w:rPr>
              <w:rFonts w:ascii="Cambria Math" w:hAnsi="Cambria Math" w:cs="SimSun" w:hint="eastAsia"/>
              <w:color w:val="000000" w:themeColor="text1"/>
              <w:sz w:val="24"/>
              <w:szCs w:val="24"/>
            </w:rPr>
            <m:t>+G</m:t>
          </m:r>
        </m:oMath>
      </m:oMathPara>
    </w:p>
    <w:p w14:paraId="66810EFC" w14:textId="77777777" w:rsidR="002C7692" w:rsidRPr="00EA71F9" w:rsidRDefault="00000000" w:rsidP="00B06202">
      <w:pPr>
        <w:pStyle w:val="NormalIndent"/>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hint="eastAsia"/>
                </w:rPr>
                <m:t>t</m:t>
              </m:r>
            </m:sub>
          </m:sSub>
          <m:r>
            <w:rPr>
              <w:rFonts w:ascii="Cambria Math" w:hAnsi="Cambria Math"/>
            </w:rPr>
            <m:t>=α∙VQ+β∙d</m:t>
          </m:r>
        </m:oMath>
      </m:oMathPara>
    </w:p>
    <w:p w14:paraId="0028D87B" w14:textId="77777777" w:rsidR="002C7692" w:rsidRPr="003B2292" w:rsidRDefault="00000000" w:rsidP="00B06202">
      <w:pPr>
        <w:pStyle w:val="NormalIndent"/>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rPr>
                <m:t>r</m:t>
              </m:r>
            </m:sub>
          </m:sSub>
          <m:r>
            <w:rPr>
              <w:rFonts w:ascii="Cambria Math" w:hAnsi="Cambria Math"/>
            </w:rPr>
            <m:t>=α∙VQ+β∙</m:t>
          </m:r>
          <m:r>
            <w:rPr>
              <w:rFonts w:ascii="Cambria Math" w:hAnsi="Cambria Math" w:hint="eastAsia"/>
            </w:rPr>
            <m:t>θ</m:t>
          </m:r>
        </m:oMath>
      </m:oMathPara>
    </w:p>
    <w:p w14:paraId="3A058E9F" w14:textId="77777777" w:rsidR="002C7692" w:rsidRPr="003B2292" w:rsidRDefault="00000000" w:rsidP="00B06202">
      <w:pPr>
        <w:pStyle w:val="NormalIndent"/>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hint="eastAsia"/>
                </w:rPr>
                <m:t>s</m:t>
              </m:r>
            </m:sub>
          </m:sSub>
          <m:r>
            <w:rPr>
              <w:rFonts w:ascii="Cambria Math" w:hAnsi="Cambria Math"/>
            </w:rPr>
            <m:t>=α∙VQ+β∙p</m:t>
          </m:r>
        </m:oMath>
      </m:oMathPara>
    </w:p>
    <w:p w14:paraId="023D3C7D" w14:textId="77777777" w:rsidR="009C7CD5" w:rsidRDefault="009C7CD5" w:rsidP="00B06202">
      <w:pPr>
        <w:pStyle w:val="NormalIndent"/>
        <w:tabs>
          <w:tab w:val="left" w:pos="-420"/>
        </w:tabs>
        <w:spacing w:line="360" w:lineRule="auto"/>
        <w:ind w:left="840" w:firstLineChars="0" w:firstLine="0"/>
        <w:rPr>
          <w:rFonts w:ascii="SimSun" w:hAnsi="SimSun" w:cs="SimSun"/>
          <w:sz w:val="24"/>
          <w:szCs w:val="24"/>
        </w:rPr>
      </w:pPr>
    </w:p>
    <w:p w14:paraId="0246374B" w14:textId="77777777" w:rsidR="000F2503" w:rsidRPr="000F2503" w:rsidRDefault="000F2503" w:rsidP="00B06202">
      <w:pPr>
        <w:pStyle w:val="NormalIndent"/>
        <w:numPr>
          <w:ilvl w:val="0"/>
          <w:numId w:val="2"/>
        </w:numPr>
        <w:spacing w:line="360" w:lineRule="auto"/>
        <w:ind w:firstLineChars="0"/>
        <w:rPr>
          <w:rFonts w:ascii="SimSun" w:hAnsi="SimSun" w:cs="SimSun"/>
          <w:sz w:val="24"/>
          <w:szCs w:val="24"/>
        </w:rPr>
      </w:pPr>
      <w:r w:rsidRPr="000F2503">
        <w:rPr>
          <w:rFonts w:ascii="SimSun" w:hAnsi="SimSun" w:cs="SimSun" w:hint="eastAsia"/>
          <w:sz w:val="24"/>
          <w:szCs w:val="24"/>
        </w:rPr>
        <w:t>构建滤波器:操纵类型分配的过程存在着高频切换的问题，通过构建前序比较序列的方法构建时间滤波器，避免操纵类型分配的过程高频切换dominator的问题.</w:t>
      </w:r>
    </w:p>
    <w:p w14:paraId="5AC3EE58" w14:textId="77777777" w:rsidR="000F2503" w:rsidRDefault="000F2503" w:rsidP="00B06202">
      <w:pPr>
        <w:pStyle w:val="NormalIndent"/>
        <w:numPr>
          <w:ilvl w:val="0"/>
          <w:numId w:val="2"/>
        </w:numPr>
        <w:spacing w:line="360" w:lineRule="auto"/>
        <w:ind w:firstLineChars="0"/>
        <w:rPr>
          <w:rFonts w:ascii="SimSun" w:hAnsi="SimSun" w:cs="SimSun"/>
          <w:sz w:val="24"/>
          <w:szCs w:val="24"/>
        </w:rPr>
      </w:pPr>
      <w:r w:rsidRPr="000F2503">
        <w:rPr>
          <w:rFonts w:ascii="SimSun" w:hAnsi="SimSun" w:cs="SimSun" w:hint="eastAsia"/>
          <w:sz w:val="24"/>
          <w:szCs w:val="24"/>
        </w:rPr>
        <w:t>切换策略决策pipeline:每个用户在操纵的过程中可能存在的身份为平移操纵dominator，旋转操纵dominator，缩放操纵dominator，平移和旋转操纵dominator，平移和缩放dominator，旋转和缩放dominator，平移旋转缩放dominator，非dominator，总共8个身份。我们需要通过建立每个用户8种身份下的切换算法</w:t>
      </w:r>
      <w:r w:rsidR="002C7692">
        <w:rPr>
          <w:rFonts w:ascii="SimSun" w:hAnsi="SimSun" w:cs="SimSun" w:hint="eastAsia"/>
          <w:sz w:val="24"/>
          <w:szCs w:val="24"/>
        </w:rPr>
        <w:t>。</w:t>
      </w:r>
    </w:p>
    <w:p w14:paraId="299B9C5A" w14:textId="77777777" w:rsidR="009C7CD5" w:rsidRPr="000F2503" w:rsidRDefault="002C7692" w:rsidP="00B06202">
      <w:pPr>
        <w:pStyle w:val="NormalIndent"/>
        <w:numPr>
          <w:ilvl w:val="0"/>
          <w:numId w:val="2"/>
        </w:numPr>
        <w:spacing w:line="360" w:lineRule="auto"/>
        <w:ind w:firstLineChars="0"/>
        <w:rPr>
          <w:rFonts w:ascii="SimSun" w:hAnsi="SimSun" w:cs="SimSun"/>
          <w:sz w:val="24"/>
          <w:szCs w:val="24"/>
        </w:rPr>
      </w:pPr>
      <w:r w:rsidRPr="000F2503">
        <w:rPr>
          <w:rFonts w:ascii="SimSun" w:hAnsi="SimSun" w:cs="SimSun" w:hint="eastAsia"/>
          <w:sz w:val="24"/>
          <w:szCs w:val="24"/>
        </w:rPr>
        <w:t>设计用户实验。通过比较基于视点质量的多人协同操纵方法和基于视点质量的多人协同自适应增益方法（自适应增益根据的是研究内容1的方法）在不同任务下完成实验对象操纵完成任务所需的时间、操纵旋转误差、操纵平移误差、操纵缩放误差和用户参与度度量本方法与传统方法以及基于速度方法的效率和精度，验证本方法的有效性。</w:t>
      </w:r>
    </w:p>
    <w:p w14:paraId="51C9FA97" w14:textId="77777777" w:rsidR="009C7CD5" w:rsidRDefault="002C7692" w:rsidP="00B06202">
      <w:pPr>
        <w:pStyle w:val="Heading1"/>
        <w:numPr>
          <w:ilvl w:val="0"/>
          <w:numId w:val="1"/>
        </w:numPr>
        <w:spacing w:line="360" w:lineRule="auto"/>
      </w:pPr>
      <w:bookmarkStart w:id="14" w:name="_Toc91583398"/>
      <w:bookmarkStart w:id="15" w:name="_Toc97078853"/>
      <w:r>
        <w:t>论文研究计划</w:t>
      </w:r>
      <w:bookmarkStart w:id="16" w:name="_Toc59110690"/>
      <w:bookmarkStart w:id="17" w:name="_Toc59206718"/>
      <w:bookmarkStart w:id="18" w:name="_Toc59195813"/>
      <w:bookmarkStart w:id="19" w:name="_Toc59225753"/>
      <w:bookmarkStart w:id="20" w:name="_Toc59215629"/>
      <w:bookmarkStart w:id="21" w:name="_Toc59225797"/>
      <w:bookmarkStart w:id="22" w:name="_Toc59227192"/>
      <w:bookmarkEnd w:id="14"/>
      <w:bookmarkEnd w:id="15"/>
      <w:bookmarkEnd w:id="16"/>
      <w:bookmarkEnd w:id="17"/>
      <w:bookmarkEnd w:id="18"/>
      <w:bookmarkEnd w:id="19"/>
      <w:bookmarkEnd w:id="20"/>
      <w:bookmarkEnd w:id="21"/>
      <w:bookmarkEnd w:id="22"/>
    </w:p>
    <w:p w14:paraId="4C9F6126"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1</w:t>
      </w:r>
      <w:r>
        <w:rPr>
          <w:rFonts w:ascii="SimSun" w:hAnsi="SimSun" w:hint="eastAsia"/>
          <w:sz w:val="24"/>
          <w:szCs w:val="24"/>
          <w:highlight w:val="yellow"/>
        </w:rPr>
        <w:t>.12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.2：</w:t>
      </w:r>
      <w:r>
        <w:rPr>
          <w:rFonts w:hint="eastAsia"/>
          <w:sz w:val="24"/>
          <w:highlight w:val="yellow"/>
        </w:rPr>
        <w:t>阅读文献，分析国内外研究现状。</w:t>
      </w:r>
    </w:p>
    <w:p w14:paraId="195ED70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lastRenderedPageBreak/>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3</w:t>
      </w:r>
      <w:r>
        <w:rPr>
          <w:rFonts w:ascii="SimSun" w:hAnsi="SimSun" w:hint="eastAsia"/>
          <w:sz w:val="24"/>
          <w:szCs w:val="24"/>
          <w:highlight w:val="yellow"/>
        </w:rPr>
        <w:t>：</w:t>
      </w:r>
      <w:r w:rsidR="00B06202" w:rsidRPr="008124F6">
        <w:rPr>
          <w:rFonts w:hint="eastAsia"/>
          <w:b/>
        </w:rPr>
        <w:t>Object-tar</w:t>
      </w:r>
      <w:r w:rsidR="00B06202" w:rsidRPr="008124F6">
        <w:rPr>
          <w:b/>
        </w:rPr>
        <w:t>get</w:t>
      </w:r>
      <w:r w:rsidR="00B06202" w:rsidRPr="008124F6">
        <w:rPr>
          <w:rFonts w:hint="eastAsia"/>
          <w:b/>
        </w:rPr>
        <w:t>视觉度量</w:t>
      </w:r>
    </w:p>
    <w:p w14:paraId="666C1AC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sidR="00B06202" w:rsidRPr="001D14E8">
        <w:rPr>
          <w:rFonts w:hint="eastAsia"/>
          <w:b/>
        </w:rPr>
        <w:t>操纵类型分配函数的构建</w:t>
      </w:r>
      <w:r w:rsidR="00B06202">
        <w:rPr>
          <w:rFonts w:hint="eastAsia"/>
          <w:b/>
        </w:rPr>
        <w:t>和</w:t>
      </w:r>
      <w:r w:rsidR="00B06202" w:rsidRPr="00B06202">
        <w:rPr>
          <w:rFonts w:hint="eastAsia"/>
          <w:b/>
        </w:rPr>
        <w:t>滤波器</w:t>
      </w:r>
      <w:r w:rsidR="00B06202">
        <w:rPr>
          <w:rFonts w:hint="eastAsia"/>
          <w:b/>
        </w:rPr>
        <w:t>的构建</w:t>
      </w:r>
    </w:p>
    <w:p w14:paraId="5C4C526E"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sidR="002104BB">
        <w:rPr>
          <w:rFonts w:ascii="SimSun" w:hAnsi="SimSun" w:hint="eastAsia"/>
          <w:sz w:val="24"/>
          <w:szCs w:val="24"/>
          <w:highlight w:val="yellow"/>
        </w:rPr>
        <w:t>确定</w:t>
      </w:r>
      <w:r w:rsidR="00DD4189">
        <w:rPr>
          <w:rFonts w:ascii="SimSun" w:hAnsi="SimSun" w:hint="eastAsia"/>
          <w:sz w:val="24"/>
          <w:szCs w:val="24"/>
          <w:highlight w:val="yellow"/>
        </w:rPr>
        <w:t>方法的pipeline</w:t>
      </w:r>
      <w:r w:rsidR="002104BB">
        <w:rPr>
          <w:rFonts w:ascii="SimSun" w:hAnsi="SimSun" w:hint="eastAsia"/>
          <w:sz w:val="24"/>
          <w:szCs w:val="24"/>
          <w:highlight w:val="yellow"/>
        </w:rPr>
        <w:t>并做实验</w:t>
      </w:r>
    </w:p>
    <w:p w14:paraId="770335C0"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.5：论文撰写</w:t>
      </w:r>
    </w:p>
    <w:p w14:paraId="51320740" w14:textId="77777777" w:rsidR="009C7CD5" w:rsidRDefault="002C7692" w:rsidP="00B06202">
      <w:pPr>
        <w:widowControl/>
        <w:spacing w:line="360" w:lineRule="auto"/>
        <w:jc w:val="left"/>
        <w:rPr>
          <w:rFonts w:ascii="SimSun" w:hAnsi="SimSun"/>
          <w:sz w:val="24"/>
          <w:szCs w:val="24"/>
        </w:rPr>
      </w:pPr>
      <w:bookmarkStart w:id="23" w:name="_Toc91583401"/>
      <w:r>
        <w:rPr>
          <w:rFonts w:ascii="SimSun" w:hAnsi="SimSun"/>
          <w:sz w:val="24"/>
          <w:szCs w:val="24"/>
        </w:rPr>
        <w:br w:type="page"/>
      </w:r>
    </w:p>
    <w:p w14:paraId="074D0FE0" w14:textId="77777777" w:rsidR="009C7CD5" w:rsidRDefault="002C7692" w:rsidP="00B06202">
      <w:pPr>
        <w:pStyle w:val="Heading1"/>
        <w:numPr>
          <w:ilvl w:val="0"/>
          <w:numId w:val="1"/>
        </w:numPr>
        <w:spacing w:line="360" w:lineRule="auto"/>
      </w:pPr>
      <w:bookmarkStart w:id="24" w:name="_Toc97078854"/>
      <w:r>
        <w:lastRenderedPageBreak/>
        <w:t>主要参考文献</w:t>
      </w:r>
      <w:bookmarkEnd w:id="23"/>
      <w:bookmarkEnd w:id="24"/>
    </w:p>
    <w:p w14:paraId="3266ADE3" w14:textId="77777777" w:rsidR="009C7CD5" w:rsidRDefault="002C7692" w:rsidP="00B06202">
      <w:pPr>
        <w:pStyle w:val="ListParagraph"/>
        <w:numPr>
          <w:ilvl w:val="0"/>
          <w:numId w:val="4"/>
        </w:numPr>
        <w:spacing w:line="360" w:lineRule="auto"/>
        <w:ind w:firstLineChars="0"/>
        <w:rPr>
          <w:szCs w:val="24"/>
        </w:rPr>
      </w:pPr>
      <w:bookmarkStart w:id="25" w:name="_Ref96713979"/>
      <w:r>
        <w:rPr>
          <w:szCs w:val="24"/>
        </w:rPr>
        <w:t>D. Mendes, F. M. Caputo, A. Giachetti, A. Ferreira, and J. Jorge. A survey on 3d virtual object manipulation: From the desktop to immersive virtual environments. In Computer Graphics Forum, 2019.</w:t>
      </w:r>
      <w:bookmarkEnd w:id="25"/>
    </w:p>
    <w:p w14:paraId="2829A912" w14:textId="77777777" w:rsidR="009C7CD5" w:rsidRDefault="002C7692" w:rsidP="00B06202">
      <w:pPr>
        <w:pStyle w:val="ListParagraph"/>
        <w:numPr>
          <w:ilvl w:val="0"/>
          <w:numId w:val="4"/>
        </w:numPr>
        <w:spacing w:line="360" w:lineRule="auto"/>
        <w:ind w:firstLineChars="0"/>
      </w:pPr>
      <w:bookmarkStart w:id="26" w:name="_Ref96714273"/>
      <w:r>
        <w:t xml:space="preserve">S. Frees, G. D. Kessler, and E. Kay. Prism interaction for enhancing control in immersive virtual environments. ACM Trans. </w:t>
      </w:r>
      <w:proofErr w:type="spellStart"/>
      <w:proofErr w:type="gramStart"/>
      <w:r>
        <w:t>Comput</w:t>
      </w:r>
      <w:proofErr w:type="spellEnd"/>
      <w:r>
        <w:t>.-</w:t>
      </w:r>
      <w:proofErr w:type="gramEnd"/>
      <w:r>
        <w:t>Hum. Interact., 14(1):2–es, May 2007</w:t>
      </w:r>
      <w:r>
        <w:rPr>
          <w:rFonts w:hint="eastAsia"/>
        </w:rPr>
        <w:t>.</w:t>
      </w:r>
      <w:bookmarkEnd w:id="26"/>
    </w:p>
    <w:p w14:paraId="6147D594" w14:textId="77777777" w:rsidR="009C7CD5" w:rsidRDefault="002C7692" w:rsidP="00B06202">
      <w:pPr>
        <w:pStyle w:val="ListParagraph"/>
        <w:numPr>
          <w:ilvl w:val="0"/>
          <w:numId w:val="4"/>
        </w:numPr>
        <w:spacing w:line="360" w:lineRule="auto"/>
        <w:ind w:firstLineChars="0"/>
      </w:pPr>
      <w:bookmarkStart w:id="27" w:name="_Ref96714275"/>
      <w:r>
        <w:t xml:space="preserve">A. Gelman. Analysis of </w:t>
      </w:r>
      <w:proofErr w:type="gramStart"/>
      <w:r>
        <w:t>variance .</w:t>
      </w:r>
      <w:proofErr w:type="gramEnd"/>
      <w:r>
        <w:t xml:space="preserve"> Quality Control Applied Statistics, 20(1</w:t>
      </w:r>
      <w:proofErr w:type="gramStart"/>
      <w:r>
        <w:t>):</w:t>
      </w:r>
      <w:proofErr w:type="spellStart"/>
      <w:r>
        <w:t>pags</w:t>
      </w:r>
      <w:proofErr w:type="spellEnd"/>
      <w:proofErr w:type="gramEnd"/>
      <w:r>
        <w:t>. 295–300, 2005.</w:t>
      </w:r>
      <w:bookmarkEnd w:id="27"/>
    </w:p>
    <w:p w14:paraId="1BD977E4" w14:textId="77777777" w:rsidR="009C7CD5" w:rsidRDefault="002C7692" w:rsidP="00B06202">
      <w:pPr>
        <w:pStyle w:val="ListParagraph"/>
        <w:numPr>
          <w:ilvl w:val="0"/>
          <w:numId w:val="4"/>
        </w:numPr>
        <w:spacing w:line="360" w:lineRule="auto"/>
        <w:ind w:firstLineChars="0"/>
      </w:pPr>
      <w:bookmarkStart w:id="28" w:name="_Ref96714276"/>
      <w:bookmarkStart w:id="29" w:name="_Ref96714632"/>
      <w:r>
        <w:t xml:space="preserve">P. C. </w:t>
      </w:r>
      <w:proofErr w:type="spellStart"/>
      <w:r>
        <w:t>Gloumeau</w:t>
      </w:r>
      <w:proofErr w:type="spellEnd"/>
      <w:r>
        <w:t xml:space="preserve">, W. </w:t>
      </w:r>
      <w:proofErr w:type="spellStart"/>
      <w:r>
        <w:t>Stuerzlinger</w:t>
      </w:r>
      <w:proofErr w:type="spellEnd"/>
      <w:r>
        <w:t xml:space="preserve">, and J. H. Han. </w:t>
      </w:r>
      <w:proofErr w:type="spellStart"/>
      <w:r>
        <w:t>Pinnpivot</w:t>
      </w:r>
      <w:proofErr w:type="spellEnd"/>
      <w:r>
        <w:t xml:space="preserve">: Object manipulation using pins in immersive virtual environments. IEEE Transactions on Visualization and Computer Graphics, </w:t>
      </w:r>
      <w:proofErr w:type="gramStart"/>
      <w:r>
        <w:t>PP(</w:t>
      </w:r>
      <w:proofErr w:type="gramEnd"/>
      <w:r>
        <w:t>99):1–1, 2020</w:t>
      </w:r>
      <w:bookmarkEnd w:id="28"/>
      <w:r>
        <w:rPr>
          <w:rFonts w:hint="eastAsia"/>
        </w:rPr>
        <w:t>.</w:t>
      </w:r>
      <w:bookmarkEnd w:id="29"/>
    </w:p>
    <w:p w14:paraId="00D9399A" w14:textId="77777777" w:rsidR="009C7CD5" w:rsidRDefault="002C7692" w:rsidP="00B06202">
      <w:pPr>
        <w:pStyle w:val="ListParagraph"/>
        <w:numPr>
          <w:ilvl w:val="0"/>
          <w:numId w:val="4"/>
        </w:numPr>
        <w:spacing w:line="360" w:lineRule="auto"/>
        <w:ind w:firstLineChars="0"/>
      </w:pPr>
      <w:bookmarkStart w:id="30" w:name="_Ref96714387"/>
      <w:r>
        <w:t xml:space="preserve">I. </w:t>
      </w:r>
      <w:proofErr w:type="spellStart"/>
      <w:r>
        <w:t>Poupyrev</w:t>
      </w:r>
      <w:proofErr w:type="spellEnd"/>
      <w:r>
        <w:t xml:space="preserve">, M. </w:t>
      </w:r>
      <w:proofErr w:type="spellStart"/>
      <w:r>
        <w:t>Billinghurst</w:t>
      </w:r>
      <w:proofErr w:type="spellEnd"/>
      <w:r>
        <w:t xml:space="preserve">, S. </w:t>
      </w:r>
      <w:proofErr w:type="spellStart"/>
      <w:r>
        <w:t>Weghorst</w:t>
      </w:r>
      <w:proofErr w:type="spellEnd"/>
      <w:r>
        <w:t xml:space="preserve">, and T. Ichikawa. The go-go interaction technique: Non-linear mapping for direct manipulation in </w:t>
      </w:r>
      <w:proofErr w:type="spellStart"/>
      <w:r>
        <w:t>vr</w:t>
      </w:r>
      <w:proofErr w:type="spellEnd"/>
      <w:r>
        <w:t>. 1998.</w:t>
      </w:r>
      <w:bookmarkEnd w:id="30"/>
    </w:p>
    <w:p w14:paraId="28837F45" w14:textId="77777777" w:rsidR="009C7CD5" w:rsidRDefault="002C7692" w:rsidP="00B06202">
      <w:pPr>
        <w:pStyle w:val="ListParagraph"/>
        <w:numPr>
          <w:ilvl w:val="0"/>
          <w:numId w:val="4"/>
        </w:numPr>
        <w:spacing w:line="360" w:lineRule="auto"/>
        <w:ind w:firstLineChars="0"/>
      </w:pPr>
      <w:bookmarkStart w:id="31" w:name="_Ref96714435"/>
      <w:r>
        <w:t>D. A. Bowman and L. F. Hodges. An evaluation of techniques for grabbing and manipulating remote objects in immersive virtual environments. ACM, 1999.</w:t>
      </w:r>
      <w:bookmarkEnd w:id="31"/>
    </w:p>
    <w:p w14:paraId="57B647FE" w14:textId="77777777" w:rsidR="009C7CD5" w:rsidRDefault="002C7692" w:rsidP="00B06202">
      <w:pPr>
        <w:pStyle w:val="ListParagraph"/>
        <w:numPr>
          <w:ilvl w:val="0"/>
          <w:numId w:val="4"/>
        </w:numPr>
        <w:spacing w:line="360" w:lineRule="auto"/>
        <w:ind w:firstLineChars="0"/>
      </w:pPr>
      <w:bookmarkStart w:id="32" w:name="_Ref96714494"/>
      <w:r>
        <w:t xml:space="preserve">L. </w:t>
      </w:r>
      <w:proofErr w:type="spellStart"/>
      <w:r>
        <w:t>Aguerreche</w:t>
      </w:r>
      <w:proofErr w:type="spellEnd"/>
      <w:r>
        <w:t xml:space="preserve">, T. Duval, and A. </w:t>
      </w:r>
      <w:proofErr w:type="spellStart"/>
      <w:r>
        <w:t>Lecuyer</w:t>
      </w:r>
      <w:proofErr w:type="spellEnd"/>
      <w:r>
        <w:t xml:space="preserve">. 3-hand manipulation of virtual ´ objects. In </w:t>
      </w:r>
      <w:proofErr w:type="spellStart"/>
      <w:r>
        <w:t>Eurographics</w:t>
      </w:r>
      <w:proofErr w:type="spellEnd"/>
      <w:r>
        <w:t>, 2009.</w:t>
      </w:r>
      <w:bookmarkEnd w:id="32"/>
    </w:p>
    <w:p w14:paraId="06F4BD05" w14:textId="77777777" w:rsidR="009C7CD5" w:rsidRDefault="002C7692" w:rsidP="00B06202">
      <w:pPr>
        <w:pStyle w:val="ListParagraph"/>
        <w:numPr>
          <w:ilvl w:val="0"/>
          <w:numId w:val="4"/>
        </w:numPr>
        <w:spacing w:line="360" w:lineRule="auto"/>
        <w:ind w:firstLineChars="0"/>
      </w:pPr>
      <w:bookmarkStart w:id="33" w:name="_Ref96714544"/>
      <w:r>
        <w:t>T. T. H. Nguyen and T. Duval. 3-point++: a new technique for 3d manipulation of virtual objects. 2013.</w:t>
      </w:r>
      <w:bookmarkEnd w:id="33"/>
    </w:p>
    <w:p w14:paraId="76042D99" w14:textId="77777777" w:rsidR="009C7CD5" w:rsidRDefault="002C7692" w:rsidP="00B06202">
      <w:pPr>
        <w:pStyle w:val="ListParagraph"/>
        <w:numPr>
          <w:ilvl w:val="0"/>
          <w:numId w:val="4"/>
        </w:numPr>
        <w:spacing w:line="360" w:lineRule="auto"/>
        <w:ind w:firstLineChars="0"/>
      </w:pPr>
      <w:bookmarkStart w:id="34" w:name="_Ref96714590"/>
      <w:r>
        <w:t xml:space="preserve">T.-T. H. Nguyen, T. Duval, and C. </w:t>
      </w:r>
      <w:proofErr w:type="spellStart"/>
      <w:r>
        <w:t>Pontonnier</w:t>
      </w:r>
      <w:proofErr w:type="spellEnd"/>
      <w:r>
        <w:t xml:space="preserve">. A new direct manipulation technique for immersive 3d virtual environments. In International Conference on Artificial Reality and </w:t>
      </w:r>
      <w:proofErr w:type="spellStart"/>
      <w:r>
        <w:t>Telexistence</w:t>
      </w:r>
      <w:proofErr w:type="spellEnd"/>
      <w:r>
        <w:t>, 2014.</w:t>
      </w:r>
      <w:bookmarkEnd w:id="34"/>
    </w:p>
    <w:p w14:paraId="19563D0C" w14:textId="77777777" w:rsidR="009C7CD5" w:rsidRDefault="002C7692" w:rsidP="00B06202">
      <w:pPr>
        <w:pStyle w:val="ListParagraph"/>
        <w:numPr>
          <w:ilvl w:val="0"/>
          <w:numId w:val="4"/>
        </w:numPr>
        <w:spacing w:line="360" w:lineRule="auto"/>
        <w:ind w:firstLineChars="0"/>
      </w:pPr>
      <w:r>
        <w:t xml:space="preserve"> </w:t>
      </w:r>
      <w:bookmarkStart w:id="35" w:name="_Ref96714765"/>
      <w:r>
        <w:t xml:space="preserve">S. Frees and G. Kessler. Precise and rapid interaction through scaled manipulation in immersive virtual environments. In IEEE Proceedings. VR 2005. Virtual Reality, 2005., pp. 99–106, 2005. </w:t>
      </w:r>
      <w:proofErr w:type="spellStart"/>
      <w:r>
        <w:t>doi</w:t>
      </w:r>
      <w:proofErr w:type="spellEnd"/>
      <w:r>
        <w:t>: 10.1109/VR. 2005.1492759</w:t>
      </w:r>
      <w:bookmarkEnd w:id="35"/>
    </w:p>
    <w:p w14:paraId="1C70AF95" w14:textId="77777777" w:rsidR="009C7CD5" w:rsidRDefault="002C7692" w:rsidP="00B06202">
      <w:pPr>
        <w:pStyle w:val="ListParagraph"/>
        <w:numPr>
          <w:ilvl w:val="0"/>
          <w:numId w:val="4"/>
        </w:numPr>
        <w:spacing w:line="360" w:lineRule="auto"/>
        <w:ind w:firstLineChars="0"/>
      </w:pPr>
      <w:r>
        <w:rPr>
          <w:rFonts w:hint="eastAsia"/>
        </w:rPr>
        <w:t xml:space="preserve"> </w:t>
      </w:r>
      <w:bookmarkStart w:id="36" w:name="_Ref96715283"/>
      <w:r>
        <w:t>C. Wilkes and D. A. Bowman. Advantages of velocity-based scaling for distant 3d manipulation. In Proceedings of the 2008 ACM Symposium on Virtual Reality Software and Technology, VRST ’08, p. 23–29. Association for Computing Machinery, New York, NY, USA, 2008.</w:t>
      </w:r>
      <w:bookmarkEnd w:id="36"/>
      <w:r>
        <w:t xml:space="preserve"> </w:t>
      </w:r>
    </w:p>
    <w:p w14:paraId="2A0C9FC7" w14:textId="77777777" w:rsidR="009C7CD5" w:rsidRDefault="002C7692" w:rsidP="00B06202">
      <w:pPr>
        <w:pStyle w:val="ListParagraph"/>
        <w:numPr>
          <w:ilvl w:val="0"/>
          <w:numId w:val="4"/>
        </w:numPr>
        <w:spacing w:line="360" w:lineRule="auto"/>
        <w:ind w:firstLineChars="0"/>
      </w:pPr>
      <w:r>
        <w:t xml:space="preserve"> </w:t>
      </w:r>
      <w:bookmarkStart w:id="37" w:name="_Ref96715327"/>
      <w:r>
        <w:t>J. S. Pierce and R. Pausch. Comparing voodoo dolls and homer: exploring the importance of feedback in virtual environments. In Proceedings of the SIGCHI Conference on Human Factors in Computing Systems, pp. 105–112, 2002.</w:t>
      </w:r>
      <w:bookmarkEnd w:id="37"/>
    </w:p>
    <w:p w14:paraId="415A550F" w14:textId="77777777" w:rsidR="009C7CD5" w:rsidRDefault="002C7692" w:rsidP="00B06202">
      <w:pPr>
        <w:pStyle w:val="ListParagraph"/>
        <w:numPr>
          <w:ilvl w:val="0"/>
          <w:numId w:val="4"/>
        </w:numPr>
        <w:spacing w:line="360" w:lineRule="auto"/>
        <w:ind w:firstLineChars="0"/>
      </w:pPr>
      <w:r>
        <w:t xml:space="preserve"> </w:t>
      </w:r>
      <w:bookmarkStart w:id="38" w:name="_Ref96715413"/>
      <w:r>
        <w:t>C. Wilkes and D. A. Bowman. Advantages of velocity-based scaling for distant 3d manipulation. In Virtual Reality Software and Technology, 2008.</w:t>
      </w:r>
      <w:bookmarkEnd w:id="38"/>
    </w:p>
    <w:p w14:paraId="417DEA07" w14:textId="77777777" w:rsidR="009C7CD5" w:rsidRDefault="002C7692" w:rsidP="00B06202">
      <w:pPr>
        <w:pStyle w:val="ListParagraph"/>
        <w:numPr>
          <w:ilvl w:val="0"/>
          <w:numId w:val="4"/>
        </w:numPr>
        <w:spacing w:line="360" w:lineRule="auto"/>
        <w:ind w:firstLineChars="0"/>
      </w:pPr>
      <w:r>
        <w:t xml:space="preserve"> </w:t>
      </w:r>
      <w:bookmarkStart w:id="39" w:name="_Ref96715448"/>
      <w:r>
        <w:t xml:space="preserve">N. </w:t>
      </w:r>
      <w:proofErr w:type="spellStart"/>
      <w:r>
        <w:t>Osawa</w:t>
      </w:r>
      <w:proofErr w:type="spellEnd"/>
      <w:r>
        <w:t xml:space="preserve">. Two-handed and one-handed techniques for precise and efficient manipulation in immersive </w:t>
      </w:r>
      <w:r>
        <w:lastRenderedPageBreak/>
        <w:t xml:space="preserve">virtual environments. In G. </w:t>
      </w:r>
      <w:proofErr w:type="spellStart"/>
      <w:r>
        <w:t>Bebis</w:t>
      </w:r>
      <w:proofErr w:type="spellEnd"/>
      <w:r>
        <w:t xml:space="preserve">, R. Boyle, B. Parvin, D. </w:t>
      </w:r>
      <w:proofErr w:type="spellStart"/>
      <w:r>
        <w:t>Koracin</w:t>
      </w:r>
      <w:proofErr w:type="spellEnd"/>
      <w:r>
        <w:t xml:space="preserve">, P. </w:t>
      </w:r>
      <w:proofErr w:type="spellStart"/>
      <w:r>
        <w:t>Remagnino</w:t>
      </w:r>
      <w:proofErr w:type="spellEnd"/>
      <w:r>
        <w:t xml:space="preserve">, F. </w:t>
      </w:r>
      <w:proofErr w:type="spellStart"/>
      <w:r>
        <w:t>Porikli</w:t>
      </w:r>
      <w:proofErr w:type="spellEnd"/>
      <w:r>
        <w:t xml:space="preserve">, J. Peters, J. </w:t>
      </w:r>
      <w:proofErr w:type="spellStart"/>
      <w:r>
        <w:t>Klosowski</w:t>
      </w:r>
      <w:proofErr w:type="spellEnd"/>
      <w:r>
        <w:t xml:space="preserve">, L. </w:t>
      </w:r>
      <w:proofErr w:type="spellStart"/>
      <w:r>
        <w:t>Arns</w:t>
      </w:r>
      <w:proofErr w:type="spellEnd"/>
      <w:r>
        <w:t>, Y. K. Chun, T.-M. Rhyne, and L. Monroe, eds., Advances in Visual Computing, pp. 987–997. Springer Berlin Heidelberg, Berlin, Heidelberg, 2008.</w:t>
      </w:r>
      <w:bookmarkEnd w:id="39"/>
    </w:p>
    <w:p w14:paraId="1687F69F" w14:textId="77777777" w:rsidR="009C7CD5" w:rsidRDefault="002C7692" w:rsidP="00B06202">
      <w:pPr>
        <w:pStyle w:val="ListParagraph"/>
        <w:numPr>
          <w:ilvl w:val="0"/>
          <w:numId w:val="4"/>
        </w:numPr>
        <w:spacing w:line="360" w:lineRule="auto"/>
        <w:ind w:firstLineChars="0"/>
      </w:pPr>
      <w:r>
        <w:t xml:space="preserve"> </w:t>
      </w:r>
      <w:bookmarkStart w:id="40" w:name="_Ref96715521"/>
      <w:r>
        <w:t xml:space="preserve">H. Kim, G. A. Lee, and M. </w:t>
      </w:r>
      <w:proofErr w:type="spellStart"/>
      <w:r>
        <w:t>Billinghurst</w:t>
      </w:r>
      <w:proofErr w:type="spellEnd"/>
      <w:r>
        <w:t>. A non-linear mapping technique for bare-hand interaction in large virtual environments. In Australasian Computer-Human Interaction Conference, 2015.</w:t>
      </w:r>
      <w:bookmarkEnd w:id="40"/>
    </w:p>
    <w:p w14:paraId="790CF0B3" w14:textId="77777777" w:rsidR="009C7CD5" w:rsidRDefault="002C7692" w:rsidP="00B06202">
      <w:pPr>
        <w:pStyle w:val="ListParagraph"/>
        <w:numPr>
          <w:ilvl w:val="0"/>
          <w:numId w:val="4"/>
        </w:numPr>
        <w:spacing w:line="360" w:lineRule="auto"/>
        <w:ind w:firstLineChars="0"/>
      </w:pPr>
      <w:bookmarkStart w:id="41" w:name="_Ref96715529"/>
      <w:r>
        <w:t xml:space="preserve"> K. Kim, R. L. Lawrence, N. </w:t>
      </w:r>
      <w:proofErr w:type="spellStart"/>
      <w:r>
        <w:t>Kyllonen</w:t>
      </w:r>
      <w:proofErr w:type="spellEnd"/>
      <w:r>
        <w:t xml:space="preserve">, P. M. </w:t>
      </w:r>
      <w:proofErr w:type="spellStart"/>
      <w:r>
        <w:t>Ludewig</w:t>
      </w:r>
      <w:proofErr w:type="spellEnd"/>
      <w:r>
        <w:t>, A. M. Ellingson, and D. F. Keefe. Anatomical 2d/3d shape-matching in virtual reality: A user interface for quantifying joint kinematics with radiographic imaging. In Symposium on 3D User Interfaces, 2017.</w:t>
      </w:r>
      <w:bookmarkEnd w:id="41"/>
    </w:p>
    <w:p w14:paraId="007AF30D" w14:textId="77777777" w:rsidR="009C7CD5" w:rsidRDefault="002C7692" w:rsidP="00B06202">
      <w:pPr>
        <w:pStyle w:val="ListParagraph"/>
        <w:numPr>
          <w:ilvl w:val="0"/>
          <w:numId w:val="4"/>
        </w:numPr>
        <w:spacing w:line="360" w:lineRule="auto"/>
        <w:ind w:firstLineChars="0"/>
      </w:pPr>
      <w:r>
        <w:t xml:space="preserve"> </w:t>
      </w:r>
      <w:bookmarkStart w:id="42" w:name="_Ref96715564"/>
      <w:r>
        <w:t xml:space="preserve">S. Freitag, B. Weyers, and T. W. </w:t>
      </w:r>
      <w:proofErr w:type="spellStart"/>
      <w:r>
        <w:t>Kuhlen</w:t>
      </w:r>
      <w:proofErr w:type="spellEnd"/>
      <w:r>
        <w:t>. Automatic speed adjustment for travel through immersive virtual environments based on viewpoint quality. In 3d User Interfaces, 2016</w:t>
      </w:r>
      <w:bookmarkEnd w:id="42"/>
      <w:r>
        <w:t>.</w:t>
      </w:r>
    </w:p>
    <w:p w14:paraId="07CADC1E" w14:textId="77777777" w:rsidR="009C7CD5" w:rsidRDefault="002C7692" w:rsidP="00B06202">
      <w:pPr>
        <w:pStyle w:val="ListParagraph"/>
        <w:numPr>
          <w:ilvl w:val="0"/>
          <w:numId w:val="4"/>
        </w:numPr>
        <w:spacing w:line="360" w:lineRule="auto"/>
        <w:ind w:firstLineChars="0"/>
      </w:pPr>
      <w:r>
        <w:t xml:space="preserve"> </w:t>
      </w:r>
      <w:bookmarkStart w:id="43" w:name="_Ref96715610"/>
      <w:r>
        <w:t xml:space="preserve">S. Freitag, B. Weyers, and T. W. </w:t>
      </w:r>
      <w:proofErr w:type="spellStart"/>
      <w:r>
        <w:t>Kuhlen</w:t>
      </w:r>
      <w:proofErr w:type="spellEnd"/>
      <w:r>
        <w:t>. Interactive exploration assistance for immersive virtual environments based on object visibility and viewpoint quality. In IEEE Virtual Reality 2018, 2018.</w:t>
      </w:r>
      <w:bookmarkEnd w:id="43"/>
    </w:p>
    <w:p w14:paraId="0C6B2CB1" w14:textId="77777777" w:rsidR="009C7CD5" w:rsidRDefault="002C7692" w:rsidP="00B06202">
      <w:pPr>
        <w:pStyle w:val="ListParagraph"/>
        <w:numPr>
          <w:ilvl w:val="0"/>
          <w:numId w:val="4"/>
        </w:numPr>
        <w:spacing w:line="360" w:lineRule="auto"/>
        <w:ind w:firstLineChars="0"/>
      </w:pPr>
      <w:r>
        <w:t xml:space="preserve"> </w:t>
      </w:r>
      <w:bookmarkStart w:id="44" w:name="_Ref96715653"/>
      <w:r>
        <w:t xml:space="preserve">A. Cao, L. Wang, Y. Liu, and V. Popescu. Feature guided path redirection for </w:t>
      </w:r>
      <w:proofErr w:type="spellStart"/>
      <w:r>
        <w:t>vr</w:t>
      </w:r>
      <w:proofErr w:type="spellEnd"/>
      <w:r>
        <w:t xml:space="preserve"> navigation. In 2020 IEEE Conference on Virtual Reality and 3D User Interfaces (VR), pp. 137–145, 2020.</w:t>
      </w:r>
      <w:bookmarkEnd w:id="44"/>
      <w:r>
        <w:t xml:space="preserve"> </w:t>
      </w:r>
    </w:p>
    <w:p w14:paraId="069E2D5A" w14:textId="77777777" w:rsidR="009C7CD5" w:rsidRDefault="002C7692" w:rsidP="00B06202">
      <w:pPr>
        <w:pStyle w:val="ListParagraph"/>
        <w:numPr>
          <w:ilvl w:val="0"/>
          <w:numId w:val="4"/>
        </w:numPr>
        <w:spacing w:line="360" w:lineRule="auto"/>
        <w:ind w:firstLineChars="0"/>
      </w:pPr>
      <w:r>
        <w:t xml:space="preserve"> </w:t>
      </w:r>
      <w:bookmarkStart w:id="45" w:name="_Ref96715699"/>
      <w:r>
        <w:t xml:space="preserve">L. Wang, J. Chen, Q. Ma, and V. Popescu. Disocclusion headlight for selection assistance in </w:t>
      </w:r>
      <w:proofErr w:type="spellStart"/>
      <w:r>
        <w:t>vr</w:t>
      </w:r>
      <w:proofErr w:type="spellEnd"/>
      <w:r>
        <w:t>. In 2021 IEEE Virtual Reality and 3D User Interfaces (VR), pp. 216–225, 2021.</w:t>
      </w:r>
      <w:bookmarkEnd w:id="45"/>
    </w:p>
    <w:p w14:paraId="7D3E8383" w14:textId="77777777" w:rsidR="009C7CD5" w:rsidRDefault="002C7692" w:rsidP="00B06202">
      <w:pPr>
        <w:pStyle w:val="ListParagraph"/>
        <w:numPr>
          <w:ilvl w:val="0"/>
          <w:numId w:val="4"/>
        </w:numPr>
        <w:spacing w:line="360" w:lineRule="auto"/>
        <w:ind w:firstLineChars="0"/>
      </w:pPr>
      <w:r>
        <w:rPr>
          <w:rFonts w:hint="eastAsia"/>
        </w:rPr>
        <w:t xml:space="preserve"> </w:t>
      </w:r>
      <w:bookmarkStart w:id="46" w:name="_Ref96715752"/>
      <w:r>
        <w:t>L. Wang, X. Liu, and X. Li. VR collaborative object manipulation based on viewpoint quality. In 2021 IEEE International Symposium on Mixed and Augmented Reality (ISMAR), pp. 60–68, 2021.</w:t>
      </w:r>
      <w:bookmarkEnd w:id="46"/>
    </w:p>
    <w:p w14:paraId="6248286B" w14:textId="77777777" w:rsidR="009C7CD5" w:rsidRDefault="002C7692" w:rsidP="00B06202">
      <w:pPr>
        <w:pStyle w:val="Default"/>
        <w:numPr>
          <w:ilvl w:val="0"/>
          <w:numId w:val="4"/>
        </w:numPr>
        <w:spacing w:line="360" w:lineRule="auto"/>
        <w:rPr>
          <w:rFonts w:ascii="Times New Roman" w:hAnsi="Times New Roman" w:cs="Times New Roman"/>
        </w:rPr>
      </w:pPr>
      <w:bookmarkStart w:id="47" w:name="_Ref96431335"/>
      <w:r>
        <w:rPr>
          <w:rFonts w:ascii="Times New Roman" w:hAnsi="Times New Roman" w:cs="Times New Roman"/>
          <w:color w:val="212121"/>
        </w:rPr>
        <w:t xml:space="preserve"> AGUERRECHE </w:t>
      </w:r>
      <w:proofErr w:type="gramStart"/>
      <w:r>
        <w:rPr>
          <w:rFonts w:ascii="Times New Roman" w:hAnsi="Times New Roman" w:cs="Times New Roman"/>
          <w:color w:val="212121"/>
        </w:rPr>
        <w:t>L ,</w:t>
      </w:r>
      <w:proofErr w:type="gramEnd"/>
      <w:r>
        <w:rPr>
          <w:rFonts w:ascii="Times New Roman" w:hAnsi="Times New Roman" w:cs="Times New Roman"/>
          <w:color w:val="212121"/>
        </w:rPr>
        <w:t xml:space="preserve"> DUVAL T , A LÉCUYER. Reconfigurable Tangible Devices for 3D Virtual Object Manipulation by Single or Multiple Users[A]. </w:t>
      </w:r>
      <w:r>
        <w:rPr>
          <w:rFonts w:ascii="Times New Roman" w:hAnsi="Times New Roman" w:cs="Times New Roman"/>
        </w:rPr>
        <w:t>Proceedings of the 17th ACM Symposium on Virtual Reality Software and Technology[C]. ACM, 2010:227-230.</w:t>
      </w:r>
      <w:bookmarkEnd w:id="47"/>
      <w:r>
        <w:rPr>
          <w:rFonts w:ascii="Times New Roman" w:hAnsi="Times New Roman" w:cs="Times New Roman"/>
        </w:rPr>
        <w:t xml:space="preserve"> </w:t>
      </w:r>
    </w:p>
    <w:p w14:paraId="054381CB"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48" w:name="_Ref96431455"/>
      <w:r>
        <w:rPr>
          <w:rFonts w:ascii="Times New Roman" w:hAnsi="Times New Roman" w:cs="Times New Roman"/>
        </w:rPr>
        <w:t>PINHO M S, DA BOWMAN, FREITAS C. Cooperative object manipulation in collaborative virtual environments[J]. Journal of the Brazilian Computer Society, 2008, 14(2):53-67.</w:t>
      </w:r>
      <w:bookmarkEnd w:id="48"/>
      <w:r>
        <w:rPr>
          <w:rFonts w:ascii="Times New Roman" w:hAnsi="Times New Roman" w:cs="Times New Roman"/>
        </w:rPr>
        <w:t xml:space="preserve"> </w:t>
      </w:r>
    </w:p>
    <w:p w14:paraId="09D6F1F6" w14:textId="77777777" w:rsidR="009C7CD5" w:rsidRDefault="002C7692" w:rsidP="00B06202">
      <w:pPr>
        <w:pStyle w:val="Default"/>
        <w:numPr>
          <w:ilvl w:val="0"/>
          <w:numId w:val="4"/>
        </w:numPr>
        <w:spacing w:line="360" w:lineRule="auto"/>
        <w:rPr>
          <w:rFonts w:ascii="Times New Roman" w:hAnsi="Times New Roman" w:cs="Times New Roman"/>
        </w:rPr>
      </w:pPr>
      <w:bookmarkStart w:id="49" w:name="_Ref96436848"/>
      <w:r>
        <w:rPr>
          <w:rFonts w:ascii="Times New Roman" w:hAnsi="Times New Roman" w:cs="Times New Roman"/>
        </w:rPr>
        <w:t xml:space="preserve"> RUDDLE R, SAVAGE J. Symmetric and </w:t>
      </w:r>
      <w:proofErr w:type="spellStart"/>
      <w:r>
        <w:rPr>
          <w:rFonts w:ascii="Times New Roman" w:hAnsi="Times New Roman" w:cs="Times New Roman"/>
        </w:rPr>
        <w:t>asymetric</w:t>
      </w:r>
      <w:proofErr w:type="spellEnd"/>
      <w:r>
        <w:rPr>
          <w:rFonts w:ascii="Times New Roman" w:hAnsi="Times New Roman" w:cs="Times New Roman"/>
        </w:rPr>
        <w:t xml:space="preserve"> action integration during cooperative object manipulation in virtual environments[J]. ACM Transactions on Computer-Human Interaction, 2002, 9(4): 285–308.</w:t>
      </w:r>
      <w:bookmarkEnd w:id="49"/>
      <w:r>
        <w:rPr>
          <w:rFonts w:ascii="Times New Roman" w:hAnsi="Times New Roman" w:cs="Times New Roman"/>
        </w:rPr>
        <w:t xml:space="preserve"> </w:t>
      </w:r>
    </w:p>
    <w:p w14:paraId="160D1A19" w14:textId="77777777" w:rsidR="009C7CD5" w:rsidRDefault="002C7692" w:rsidP="00B06202">
      <w:pPr>
        <w:pStyle w:val="Default"/>
        <w:numPr>
          <w:ilvl w:val="0"/>
          <w:numId w:val="4"/>
        </w:numPr>
        <w:spacing w:line="360" w:lineRule="auto"/>
        <w:rPr>
          <w:rFonts w:ascii="Times New Roman" w:hAnsi="Times New Roman" w:cs="Times New Roman"/>
        </w:rPr>
      </w:pPr>
      <w:bookmarkStart w:id="50" w:name="_Ref96436931"/>
      <w:r>
        <w:rPr>
          <w:rFonts w:ascii="Times New Roman" w:hAnsi="Times New Roman" w:cs="Times New Roman"/>
          <w:color w:val="212121"/>
        </w:rPr>
        <w:t xml:space="preserve"> DUVAL T, LECUYER A, THOMAS S. SKEWER: a 3D Interaction Technique for 2-User Collaborative Manipulation of Objects in Virtual Environments[A]. IEEE Symposium on 3d User Interfaces[C]. IEEE, 2006: 69-72.</w:t>
      </w:r>
      <w:bookmarkEnd w:id="50"/>
      <w:r>
        <w:rPr>
          <w:rFonts w:ascii="Times New Roman" w:hAnsi="Times New Roman" w:cs="Times New Roman"/>
          <w:color w:val="212121"/>
        </w:rPr>
        <w:t xml:space="preserve"> </w:t>
      </w:r>
    </w:p>
    <w:p w14:paraId="0FAEFF9C" w14:textId="77777777" w:rsidR="009C7CD5" w:rsidRDefault="002C7692" w:rsidP="00B06202">
      <w:pPr>
        <w:pStyle w:val="Default"/>
        <w:numPr>
          <w:ilvl w:val="0"/>
          <w:numId w:val="4"/>
        </w:numPr>
        <w:spacing w:line="360" w:lineRule="auto"/>
        <w:rPr>
          <w:rFonts w:ascii="Times New Roman" w:hAnsi="Times New Roman" w:cs="Times New Roman"/>
        </w:rPr>
      </w:pPr>
      <w:bookmarkStart w:id="51" w:name="_Ref96436981"/>
      <w:r>
        <w:rPr>
          <w:rFonts w:ascii="Times New Roman" w:hAnsi="Times New Roman" w:cs="Times New Roman"/>
        </w:rPr>
        <w:lastRenderedPageBreak/>
        <w:t xml:space="preserve"> </w:t>
      </w:r>
      <w:r>
        <w:rPr>
          <w:rFonts w:ascii="Times New Roman" w:hAnsi="Times New Roman" w:cs="Times New Roman"/>
          <w:color w:val="auto"/>
          <w:kern w:val="2"/>
        </w:rPr>
        <w:t>KAI R, HOLTKAMPER T, WESCHE G, et al. The Bent Pick Ray: An Extended Pointing Technique for Multi-User Interaction[A]. 3D User Interfaces[C]. IEEE, 2006: 62-65.</w:t>
      </w:r>
      <w:bookmarkEnd w:id="51"/>
      <w:r>
        <w:rPr>
          <w:rFonts w:ascii="Times New Roman" w:hAnsi="Times New Roman" w:cs="Times New Roman"/>
          <w:color w:val="auto"/>
          <w:kern w:val="2"/>
        </w:rPr>
        <w:t xml:space="preserve"> </w:t>
      </w:r>
    </w:p>
    <w:p w14:paraId="4790C4EF"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2" w:name="_Ref96437128"/>
      <w:r>
        <w:rPr>
          <w:rFonts w:ascii="Times New Roman" w:hAnsi="Times New Roman" w:cs="Times New Roman"/>
        </w:rPr>
        <w:t>PINHO M S, BOWMAN D A, FREITAS C. Cooperative Object Manipulation in Immersive Virtual Environments[A]. Proceedings of the ACM symposium on Virtual reality software and technology[C]. ACM, 2002: 171-178.</w:t>
      </w:r>
      <w:bookmarkEnd w:id="52"/>
      <w:r>
        <w:rPr>
          <w:rFonts w:ascii="Times New Roman" w:hAnsi="Times New Roman" w:cs="Times New Roman"/>
        </w:rPr>
        <w:t xml:space="preserve"> </w:t>
      </w:r>
    </w:p>
    <w:p w14:paraId="17DFE6AF"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3" w:name="_Ref96437172"/>
      <w:r>
        <w:rPr>
          <w:rFonts w:ascii="Times New Roman" w:hAnsi="Times New Roman" w:cs="Times New Roman"/>
        </w:rPr>
        <w:t>SOARES L P, KOPPER R, PINHO M S. EGO-EXO: A Cooperative Manipulation Technique with Automatic Viewpoint Control[A]. 2018 20th Symposium on Virtual and Augmented Reality (SVR)[C]. IEEE, 2018: 82-88.</w:t>
      </w:r>
      <w:bookmarkEnd w:id="53"/>
      <w:r>
        <w:rPr>
          <w:rFonts w:ascii="Times New Roman" w:hAnsi="Times New Roman" w:cs="Times New Roman"/>
        </w:rPr>
        <w:t xml:space="preserve"> </w:t>
      </w:r>
    </w:p>
    <w:p w14:paraId="03A18399"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color w:val="212121"/>
        </w:rPr>
        <w:t xml:space="preserve"> </w:t>
      </w:r>
      <w:bookmarkStart w:id="54" w:name="_Ref96437208"/>
      <w:r>
        <w:rPr>
          <w:rFonts w:ascii="Times New Roman" w:hAnsi="Times New Roman" w:cs="Times New Roman"/>
          <w:color w:val="212121"/>
        </w:rPr>
        <w:t xml:space="preserve">CHENECHAL M L, LACOCHE J, ROYAN J, et al. When the Giant meets the Ant </w:t>
      </w:r>
      <w:proofErr w:type="gramStart"/>
      <w:r>
        <w:rPr>
          <w:rFonts w:ascii="Times New Roman" w:hAnsi="Times New Roman" w:cs="Times New Roman"/>
          <w:color w:val="212121"/>
        </w:rPr>
        <w:t>An</w:t>
      </w:r>
      <w:proofErr w:type="gramEnd"/>
      <w:r>
        <w:rPr>
          <w:rFonts w:ascii="Times New Roman" w:hAnsi="Times New Roman" w:cs="Times New Roman"/>
          <w:color w:val="212121"/>
        </w:rPr>
        <w:t xml:space="preserve"> Asymmetric Approach for Collaborative and Concurrent Object Manipulation in a Multi-Scale Environment[A]. IEEE Third </w:t>
      </w:r>
      <w:proofErr w:type="spellStart"/>
      <w:r>
        <w:rPr>
          <w:rFonts w:ascii="Times New Roman" w:hAnsi="Times New Roman" w:cs="Times New Roman"/>
          <w:color w:val="212121"/>
        </w:rPr>
        <w:t>Vr</w:t>
      </w:r>
      <w:proofErr w:type="spellEnd"/>
      <w:r>
        <w:rPr>
          <w:rFonts w:ascii="Times New Roman" w:hAnsi="Times New Roman" w:cs="Times New Roman"/>
          <w:color w:val="212121"/>
        </w:rPr>
        <w:t xml:space="preserve"> International Workshop on Collaborative Virtual Environments[C]. IEEE, 2016:18-22</w:t>
      </w:r>
      <w:r>
        <w:rPr>
          <w:rFonts w:ascii="Times New Roman" w:hAnsi="Times New Roman" w:cs="Times New Roman"/>
        </w:rPr>
        <w:t>.</w:t>
      </w:r>
      <w:bookmarkEnd w:id="54"/>
      <w:r>
        <w:rPr>
          <w:rFonts w:ascii="Times New Roman" w:hAnsi="Times New Roman" w:cs="Times New Roman"/>
        </w:rPr>
        <w:t xml:space="preserve"> </w:t>
      </w:r>
    </w:p>
    <w:p w14:paraId="664224A6"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5" w:name="_Ref96437275"/>
      <w:r>
        <w:rPr>
          <w:rFonts w:ascii="Times New Roman" w:hAnsi="Times New Roman" w:cs="Times New Roman"/>
        </w:rPr>
        <w:t>GRANDI J G, DEBARBA H G, MACIEL A. Characterizing Asymmetric Collaborative Interactions in Virtual and Augmented Realities[A]. IEEE Conference on Virtual Reality and 3D User Interfaces[C]. IEEE, 2019: 127-135.</w:t>
      </w:r>
      <w:bookmarkEnd w:id="55"/>
      <w:r>
        <w:rPr>
          <w:rFonts w:ascii="Times New Roman" w:hAnsi="Times New Roman" w:cs="Times New Roman"/>
        </w:rPr>
        <w:t xml:space="preserve"> </w:t>
      </w:r>
      <w:bookmarkStart w:id="56" w:name="_Ref96437405"/>
    </w:p>
    <w:p w14:paraId="1284EA9F" w14:textId="77777777" w:rsidR="00382A32" w:rsidRDefault="00382A32" w:rsidP="00B06202">
      <w:pPr>
        <w:pStyle w:val="Default"/>
        <w:numPr>
          <w:ilvl w:val="0"/>
          <w:numId w:val="4"/>
        </w:numPr>
        <w:spacing w:line="360" w:lineRule="auto"/>
        <w:rPr>
          <w:rFonts w:ascii="Times New Roman" w:hAnsi="Times New Roman" w:cs="Times New Roman"/>
        </w:rPr>
      </w:pPr>
      <w:r>
        <w:t xml:space="preserve"> </w:t>
      </w:r>
      <w:bookmarkStart w:id="57" w:name="_Ref97078294"/>
      <w:r>
        <w:t xml:space="preserve">Lili Wang, </w:t>
      </w:r>
      <w:proofErr w:type="spellStart"/>
      <w:r w:rsidRPr="00070244">
        <w:rPr>
          <w:b/>
        </w:rPr>
        <w:t>Xiaolong</w:t>
      </w:r>
      <w:proofErr w:type="spellEnd"/>
      <w:r>
        <w:rPr>
          <w:b/>
        </w:rPr>
        <w:t xml:space="preserve"> </w:t>
      </w:r>
      <w:r w:rsidRPr="00070244">
        <w:rPr>
          <w:b/>
        </w:rPr>
        <w:t>Liu</w:t>
      </w:r>
      <w:r>
        <w:t xml:space="preserve">, </w:t>
      </w:r>
      <w:proofErr w:type="spellStart"/>
      <w:r>
        <w:t>Xiangyu</w:t>
      </w:r>
      <w:proofErr w:type="spellEnd"/>
      <w:r>
        <w:t xml:space="preserve"> Li.</w:t>
      </w:r>
      <w:r w:rsidRPr="00070244">
        <w:t xml:space="preserve"> VR Collaborative Object Manipulation Based on Viewpoint</w:t>
      </w:r>
      <w:r>
        <w:t xml:space="preserve"> Q</w:t>
      </w:r>
      <w:r w:rsidRPr="00070244">
        <w:t>uality</w:t>
      </w:r>
      <w:r>
        <w:t>[C]</w:t>
      </w:r>
      <w:r>
        <w:rPr>
          <w:rFonts w:hint="eastAsia"/>
        </w:rPr>
        <w:t>.</w:t>
      </w:r>
      <w:r w:rsidRPr="00070244">
        <w:t xml:space="preserve"> the IEEE International Symposium on Mixed and Augmented Reality</w:t>
      </w:r>
      <w:r>
        <w:t>.2021.1</w:t>
      </w:r>
      <w:r>
        <w:rPr>
          <w:rFonts w:hint="eastAsia"/>
        </w:rPr>
        <w:t>0</w:t>
      </w:r>
      <w:r>
        <w:t>.</w:t>
      </w:r>
      <w:bookmarkEnd w:id="57"/>
    </w:p>
    <w:p w14:paraId="102981F9"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LAGES W. Ray, camera, action! A technique for collaborative 3D manipulation[A]. 3d User Interfaces[C]. IEEE, 2016: 281-282.</w:t>
      </w:r>
      <w:bookmarkEnd w:id="56"/>
    </w:p>
    <w:p w14:paraId="236BE761" w14:textId="77777777" w:rsidR="009C7CD5" w:rsidRDefault="009C7CD5" w:rsidP="00B06202">
      <w:pPr>
        <w:spacing w:line="360" w:lineRule="auto"/>
        <w:rPr>
          <w:kern w:val="0"/>
          <w:sz w:val="24"/>
          <w:szCs w:val="24"/>
        </w:rPr>
      </w:pPr>
    </w:p>
    <w:sectPr w:rsidR="009C7CD5">
      <w:headerReference w:type="default" r:id="rId16"/>
      <w:footerReference w:type="default" r:id="rId17"/>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96AD" w14:textId="77777777" w:rsidR="00894AF8" w:rsidRDefault="00894AF8">
      <w:r>
        <w:separator/>
      </w:r>
    </w:p>
  </w:endnote>
  <w:endnote w:type="continuationSeparator" w:id="0">
    <w:p w14:paraId="6A7C08C9" w14:textId="77777777" w:rsidR="00894AF8" w:rsidRDefault="0089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KaiTi_GB2312">
    <w:altName w:val="KaiTi"/>
    <w:panose1 w:val="020B0604020202020204"/>
    <w:charset w:val="86"/>
    <w:family w:val="modern"/>
    <w:pitch w:val="default"/>
    <w:sig w:usb0="00002A87" w:usb1="080E0000" w:usb2="00000010" w:usb3="00000000" w:csb0="0004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80A1"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 xml:space="preserve"> </w:t>
    </w:r>
    <w:r>
      <w:rPr>
        <w:rStyle w:val="PageNumber"/>
        <w:rFonts w:ascii="SimSun"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4E90" w14:textId="77777777" w:rsidR="002C7692" w:rsidRDefault="002C769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A7D3"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 xml:space="preserve"> </w:t>
    </w:r>
    <w:r>
      <w:rPr>
        <w:rStyle w:val="PageNumber"/>
        <w:rFonts w:ascii="SimSun"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D08E" w14:textId="77777777" w:rsidR="00894AF8" w:rsidRDefault="00894AF8">
      <w:r>
        <w:separator/>
      </w:r>
    </w:p>
  </w:footnote>
  <w:footnote w:type="continuationSeparator" w:id="0">
    <w:p w14:paraId="5DD0F6DB" w14:textId="77777777" w:rsidR="00894AF8" w:rsidRDefault="00894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827A" w14:textId="77777777" w:rsidR="002C7692" w:rsidRDefault="002C7692">
    <w:pPr>
      <w:pStyle w:val="Header"/>
      <w:rPr>
        <w:rFonts w:ascii="KaiTi_GB2312" w:eastAsia="KaiTi_GB2312"/>
      </w:rPr>
    </w:pPr>
    <w:r>
      <w:rPr>
        <w:rFonts w:ascii="KaiTi_GB2312" w:eastAsia="KaiTi_GB2312" w:hint="eastAsia"/>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C372" w14:textId="77777777" w:rsidR="002C7692" w:rsidRDefault="002C7692">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859D" w14:textId="77777777" w:rsidR="002C7692" w:rsidRDefault="002C769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DB3DD4"/>
    <w:multiLevelType w:val="multilevel"/>
    <w:tmpl w:val="2ADB3D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5E6690"/>
    <w:multiLevelType w:val="multilevel"/>
    <w:tmpl w:val="42B6B0FE"/>
    <w:lvl w:ilvl="0">
      <w:start w:val="1"/>
      <w:numFmt w:val="decimal"/>
      <w:lvlText w:val="%1."/>
      <w:lvlJc w:val="left"/>
      <w:pPr>
        <w:tabs>
          <w:tab w:val="left" w:pos="-420"/>
        </w:tabs>
        <w:ind w:left="360" w:hanging="360"/>
      </w:pPr>
      <w:rPr>
        <w:rFonts w:ascii="Times New Roman" w:eastAsia="SimSun" w:hAnsi="Times New Roman" w:cs="Times New Roman"/>
      </w:rPr>
    </w:lvl>
    <w:lvl w:ilvl="1">
      <w:start w:val="1"/>
      <w:numFmt w:val="lowerLetter"/>
      <w:lvlText w:val="%2)"/>
      <w:lvlJc w:val="left"/>
      <w:pPr>
        <w:tabs>
          <w:tab w:val="left" w:pos="-420"/>
        </w:tabs>
        <w:ind w:left="840" w:hanging="420"/>
      </w:pPr>
    </w:lvl>
    <w:lvl w:ilvl="2">
      <w:start w:val="1"/>
      <w:numFmt w:val="lowerRoman"/>
      <w:lvlText w:val="%3."/>
      <w:lvlJc w:val="right"/>
      <w:pPr>
        <w:tabs>
          <w:tab w:val="left" w:pos="-420"/>
        </w:tabs>
        <w:ind w:left="1260" w:hanging="420"/>
      </w:pPr>
    </w:lvl>
    <w:lvl w:ilvl="3">
      <w:start w:val="1"/>
      <w:numFmt w:val="decimal"/>
      <w:lvlText w:val="%4."/>
      <w:lvlJc w:val="left"/>
      <w:pPr>
        <w:tabs>
          <w:tab w:val="left" w:pos="-420"/>
        </w:tabs>
        <w:ind w:left="1680" w:hanging="420"/>
      </w:pPr>
    </w:lvl>
    <w:lvl w:ilvl="4">
      <w:start w:val="1"/>
      <w:numFmt w:val="lowerLetter"/>
      <w:lvlText w:val="%5)"/>
      <w:lvlJc w:val="left"/>
      <w:pPr>
        <w:tabs>
          <w:tab w:val="left" w:pos="-420"/>
        </w:tabs>
        <w:ind w:left="2100" w:hanging="420"/>
      </w:pPr>
    </w:lvl>
    <w:lvl w:ilvl="5">
      <w:start w:val="1"/>
      <w:numFmt w:val="lowerRoman"/>
      <w:lvlText w:val="%6."/>
      <w:lvlJc w:val="right"/>
      <w:pPr>
        <w:tabs>
          <w:tab w:val="left" w:pos="-420"/>
        </w:tabs>
        <w:ind w:left="2520" w:hanging="420"/>
      </w:pPr>
    </w:lvl>
    <w:lvl w:ilvl="6">
      <w:start w:val="1"/>
      <w:numFmt w:val="decimal"/>
      <w:lvlText w:val="%7."/>
      <w:lvlJc w:val="left"/>
      <w:pPr>
        <w:tabs>
          <w:tab w:val="left" w:pos="-420"/>
        </w:tabs>
        <w:ind w:left="2940" w:hanging="420"/>
      </w:pPr>
    </w:lvl>
    <w:lvl w:ilvl="7">
      <w:start w:val="1"/>
      <w:numFmt w:val="lowerLetter"/>
      <w:lvlText w:val="%8)"/>
      <w:lvlJc w:val="left"/>
      <w:pPr>
        <w:tabs>
          <w:tab w:val="left" w:pos="-420"/>
        </w:tabs>
        <w:ind w:left="3360" w:hanging="420"/>
      </w:pPr>
    </w:lvl>
    <w:lvl w:ilvl="8">
      <w:start w:val="1"/>
      <w:numFmt w:val="lowerRoman"/>
      <w:lvlText w:val="%9."/>
      <w:lvlJc w:val="right"/>
      <w:pPr>
        <w:tabs>
          <w:tab w:val="left" w:pos="-420"/>
        </w:tabs>
        <w:ind w:left="3780" w:hanging="420"/>
      </w:pPr>
    </w:lvl>
  </w:abstractNum>
  <w:abstractNum w:abstractNumId="3" w15:restartNumberingAfterBreak="0">
    <w:nsid w:val="74B519B8"/>
    <w:multiLevelType w:val="multilevel"/>
    <w:tmpl w:val="74B519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761369961">
    <w:abstractNumId w:val="1"/>
  </w:num>
  <w:num w:numId="2" w16cid:durableId="77481192">
    <w:abstractNumId w:val="2"/>
  </w:num>
  <w:num w:numId="3" w16cid:durableId="1357734668">
    <w:abstractNumId w:val="3"/>
  </w:num>
  <w:num w:numId="4" w16cid:durableId="100454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86"/>
    <w:rsid w:val="0000025D"/>
    <w:rsid w:val="000033A1"/>
    <w:rsid w:val="0000398D"/>
    <w:rsid w:val="00013A86"/>
    <w:rsid w:val="00020466"/>
    <w:rsid w:val="00023996"/>
    <w:rsid w:val="00025D29"/>
    <w:rsid w:val="00044B67"/>
    <w:rsid w:val="00050834"/>
    <w:rsid w:val="000549EA"/>
    <w:rsid w:val="00063564"/>
    <w:rsid w:val="000676EC"/>
    <w:rsid w:val="00076A63"/>
    <w:rsid w:val="00085367"/>
    <w:rsid w:val="000931E9"/>
    <w:rsid w:val="000A03D9"/>
    <w:rsid w:val="000A07D9"/>
    <w:rsid w:val="000A3775"/>
    <w:rsid w:val="000B6C7D"/>
    <w:rsid w:val="000B6CE0"/>
    <w:rsid w:val="000C64D3"/>
    <w:rsid w:val="000D315B"/>
    <w:rsid w:val="000F1F29"/>
    <w:rsid w:val="000F2503"/>
    <w:rsid w:val="00112784"/>
    <w:rsid w:val="00113453"/>
    <w:rsid w:val="001150CF"/>
    <w:rsid w:val="00117246"/>
    <w:rsid w:val="00135145"/>
    <w:rsid w:val="00137A02"/>
    <w:rsid w:val="0014045F"/>
    <w:rsid w:val="001418ED"/>
    <w:rsid w:val="001526F9"/>
    <w:rsid w:val="001630E8"/>
    <w:rsid w:val="00163B06"/>
    <w:rsid w:val="001672FB"/>
    <w:rsid w:val="00174B77"/>
    <w:rsid w:val="001754D2"/>
    <w:rsid w:val="0018440B"/>
    <w:rsid w:val="0018455C"/>
    <w:rsid w:val="0018710B"/>
    <w:rsid w:val="00187743"/>
    <w:rsid w:val="00192560"/>
    <w:rsid w:val="00194F78"/>
    <w:rsid w:val="00197DBC"/>
    <w:rsid w:val="001B57C1"/>
    <w:rsid w:val="001B61C0"/>
    <w:rsid w:val="001C3C33"/>
    <w:rsid w:val="001C5B30"/>
    <w:rsid w:val="001D1F46"/>
    <w:rsid w:val="001D4243"/>
    <w:rsid w:val="001E4996"/>
    <w:rsid w:val="002043F5"/>
    <w:rsid w:val="002104BB"/>
    <w:rsid w:val="00212A36"/>
    <w:rsid w:val="00214328"/>
    <w:rsid w:val="00217220"/>
    <w:rsid w:val="002352A0"/>
    <w:rsid w:val="0024742F"/>
    <w:rsid w:val="00251CD3"/>
    <w:rsid w:val="002520E4"/>
    <w:rsid w:val="0025214F"/>
    <w:rsid w:val="00254279"/>
    <w:rsid w:val="002603D1"/>
    <w:rsid w:val="00262D57"/>
    <w:rsid w:val="0026390B"/>
    <w:rsid w:val="00263C97"/>
    <w:rsid w:val="00266EDF"/>
    <w:rsid w:val="00286353"/>
    <w:rsid w:val="002902FC"/>
    <w:rsid w:val="002962DF"/>
    <w:rsid w:val="002A241B"/>
    <w:rsid w:val="002A4A60"/>
    <w:rsid w:val="002A53FF"/>
    <w:rsid w:val="002A7374"/>
    <w:rsid w:val="002B1122"/>
    <w:rsid w:val="002B59DF"/>
    <w:rsid w:val="002B5FB3"/>
    <w:rsid w:val="002B60F0"/>
    <w:rsid w:val="002C7692"/>
    <w:rsid w:val="002D1C09"/>
    <w:rsid w:val="002F42F3"/>
    <w:rsid w:val="00300B4A"/>
    <w:rsid w:val="00304034"/>
    <w:rsid w:val="00304486"/>
    <w:rsid w:val="00305D91"/>
    <w:rsid w:val="003158DC"/>
    <w:rsid w:val="00321B90"/>
    <w:rsid w:val="003303D1"/>
    <w:rsid w:val="00340785"/>
    <w:rsid w:val="00357908"/>
    <w:rsid w:val="00363273"/>
    <w:rsid w:val="003640EB"/>
    <w:rsid w:val="00373A4C"/>
    <w:rsid w:val="003770BD"/>
    <w:rsid w:val="00381F06"/>
    <w:rsid w:val="00382A32"/>
    <w:rsid w:val="00384EC0"/>
    <w:rsid w:val="00391366"/>
    <w:rsid w:val="00392C6F"/>
    <w:rsid w:val="00394D3E"/>
    <w:rsid w:val="00395237"/>
    <w:rsid w:val="00396E25"/>
    <w:rsid w:val="003979B9"/>
    <w:rsid w:val="003B3351"/>
    <w:rsid w:val="003D383F"/>
    <w:rsid w:val="003E79DF"/>
    <w:rsid w:val="003F6575"/>
    <w:rsid w:val="004016BB"/>
    <w:rsid w:val="00405323"/>
    <w:rsid w:val="004061F4"/>
    <w:rsid w:val="00417AFD"/>
    <w:rsid w:val="0043460D"/>
    <w:rsid w:val="00446496"/>
    <w:rsid w:val="0046198A"/>
    <w:rsid w:val="004671C9"/>
    <w:rsid w:val="00477143"/>
    <w:rsid w:val="004806CD"/>
    <w:rsid w:val="0048222A"/>
    <w:rsid w:val="00482CBA"/>
    <w:rsid w:val="004912BE"/>
    <w:rsid w:val="00491CF1"/>
    <w:rsid w:val="00494B4D"/>
    <w:rsid w:val="00497DE5"/>
    <w:rsid w:val="004A3060"/>
    <w:rsid w:val="004A45D2"/>
    <w:rsid w:val="004A51C9"/>
    <w:rsid w:val="004A6044"/>
    <w:rsid w:val="004C2774"/>
    <w:rsid w:val="004C4318"/>
    <w:rsid w:val="004E3FAB"/>
    <w:rsid w:val="004F483E"/>
    <w:rsid w:val="004F51F9"/>
    <w:rsid w:val="00501E17"/>
    <w:rsid w:val="0051047A"/>
    <w:rsid w:val="005143A4"/>
    <w:rsid w:val="0053216C"/>
    <w:rsid w:val="00545E1D"/>
    <w:rsid w:val="005625E5"/>
    <w:rsid w:val="0056459F"/>
    <w:rsid w:val="00572493"/>
    <w:rsid w:val="00575711"/>
    <w:rsid w:val="0059279C"/>
    <w:rsid w:val="005A4591"/>
    <w:rsid w:val="005A64B3"/>
    <w:rsid w:val="005B7C66"/>
    <w:rsid w:val="005B7D07"/>
    <w:rsid w:val="005C7CF1"/>
    <w:rsid w:val="005E7C44"/>
    <w:rsid w:val="005F4BE8"/>
    <w:rsid w:val="00605DFA"/>
    <w:rsid w:val="00622C1B"/>
    <w:rsid w:val="00623912"/>
    <w:rsid w:val="00625A31"/>
    <w:rsid w:val="006300D3"/>
    <w:rsid w:val="006301DB"/>
    <w:rsid w:val="00631EEB"/>
    <w:rsid w:val="006357FE"/>
    <w:rsid w:val="0064346E"/>
    <w:rsid w:val="006437FC"/>
    <w:rsid w:val="0064770D"/>
    <w:rsid w:val="00657DC5"/>
    <w:rsid w:val="00662DCC"/>
    <w:rsid w:val="00676461"/>
    <w:rsid w:val="00685FEE"/>
    <w:rsid w:val="00690A34"/>
    <w:rsid w:val="00694C05"/>
    <w:rsid w:val="0069761A"/>
    <w:rsid w:val="006A2382"/>
    <w:rsid w:val="006A60FA"/>
    <w:rsid w:val="006A6A37"/>
    <w:rsid w:val="006B3C71"/>
    <w:rsid w:val="006C4DBB"/>
    <w:rsid w:val="006C6ADA"/>
    <w:rsid w:val="006D1043"/>
    <w:rsid w:val="006D1FB4"/>
    <w:rsid w:val="006D5D11"/>
    <w:rsid w:val="006D7D44"/>
    <w:rsid w:val="006E139E"/>
    <w:rsid w:val="006E28BF"/>
    <w:rsid w:val="007049C8"/>
    <w:rsid w:val="007054CF"/>
    <w:rsid w:val="00706A29"/>
    <w:rsid w:val="00710FF3"/>
    <w:rsid w:val="0071758B"/>
    <w:rsid w:val="0072169F"/>
    <w:rsid w:val="0072213B"/>
    <w:rsid w:val="00723020"/>
    <w:rsid w:val="00730DF9"/>
    <w:rsid w:val="00732DB1"/>
    <w:rsid w:val="007337D6"/>
    <w:rsid w:val="007425A5"/>
    <w:rsid w:val="0074351D"/>
    <w:rsid w:val="00745572"/>
    <w:rsid w:val="00747BD3"/>
    <w:rsid w:val="007535F5"/>
    <w:rsid w:val="007631DF"/>
    <w:rsid w:val="007662CF"/>
    <w:rsid w:val="00771157"/>
    <w:rsid w:val="007725F6"/>
    <w:rsid w:val="00772A6C"/>
    <w:rsid w:val="00783500"/>
    <w:rsid w:val="00790D98"/>
    <w:rsid w:val="00796B7A"/>
    <w:rsid w:val="007B137B"/>
    <w:rsid w:val="007B1560"/>
    <w:rsid w:val="007B1772"/>
    <w:rsid w:val="007D5A42"/>
    <w:rsid w:val="007D69B6"/>
    <w:rsid w:val="007D737D"/>
    <w:rsid w:val="007E27FF"/>
    <w:rsid w:val="007F62F0"/>
    <w:rsid w:val="00803FDB"/>
    <w:rsid w:val="00804DDB"/>
    <w:rsid w:val="00815816"/>
    <w:rsid w:val="00821DC9"/>
    <w:rsid w:val="008329B5"/>
    <w:rsid w:val="00833554"/>
    <w:rsid w:val="00836BA8"/>
    <w:rsid w:val="008376EF"/>
    <w:rsid w:val="00844C05"/>
    <w:rsid w:val="008465FA"/>
    <w:rsid w:val="00853274"/>
    <w:rsid w:val="00880CA5"/>
    <w:rsid w:val="00894AF8"/>
    <w:rsid w:val="008A07E8"/>
    <w:rsid w:val="008A1902"/>
    <w:rsid w:val="008B0BE8"/>
    <w:rsid w:val="008B1E21"/>
    <w:rsid w:val="008C26A5"/>
    <w:rsid w:val="008C2BCD"/>
    <w:rsid w:val="008C3911"/>
    <w:rsid w:val="008D06F4"/>
    <w:rsid w:val="008E592B"/>
    <w:rsid w:val="008E7C9A"/>
    <w:rsid w:val="008F5D53"/>
    <w:rsid w:val="0090056E"/>
    <w:rsid w:val="00903758"/>
    <w:rsid w:val="0090483C"/>
    <w:rsid w:val="00907D9F"/>
    <w:rsid w:val="00907F21"/>
    <w:rsid w:val="009110B1"/>
    <w:rsid w:val="0091520E"/>
    <w:rsid w:val="0091667C"/>
    <w:rsid w:val="00917509"/>
    <w:rsid w:val="009258BC"/>
    <w:rsid w:val="00925B1B"/>
    <w:rsid w:val="00927A95"/>
    <w:rsid w:val="0093559C"/>
    <w:rsid w:val="00941EBF"/>
    <w:rsid w:val="00950A62"/>
    <w:rsid w:val="0095356C"/>
    <w:rsid w:val="0095458F"/>
    <w:rsid w:val="009630E5"/>
    <w:rsid w:val="009704DB"/>
    <w:rsid w:val="0097467F"/>
    <w:rsid w:val="0097772F"/>
    <w:rsid w:val="00977F80"/>
    <w:rsid w:val="00982E88"/>
    <w:rsid w:val="00986EF9"/>
    <w:rsid w:val="009A07E9"/>
    <w:rsid w:val="009A1AF0"/>
    <w:rsid w:val="009B6777"/>
    <w:rsid w:val="009B7524"/>
    <w:rsid w:val="009C0E0D"/>
    <w:rsid w:val="009C16CF"/>
    <w:rsid w:val="009C7CD5"/>
    <w:rsid w:val="009E15A7"/>
    <w:rsid w:val="009E5AD5"/>
    <w:rsid w:val="009F29B5"/>
    <w:rsid w:val="009F4CCD"/>
    <w:rsid w:val="00A03AC4"/>
    <w:rsid w:val="00A0554F"/>
    <w:rsid w:val="00A104DE"/>
    <w:rsid w:val="00A11693"/>
    <w:rsid w:val="00A12E85"/>
    <w:rsid w:val="00A13177"/>
    <w:rsid w:val="00A17E70"/>
    <w:rsid w:val="00A21A82"/>
    <w:rsid w:val="00A22633"/>
    <w:rsid w:val="00A25C42"/>
    <w:rsid w:val="00A31AB3"/>
    <w:rsid w:val="00A32887"/>
    <w:rsid w:val="00A40F01"/>
    <w:rsid w:val="00A47111"/>
    <w:rsid w:val="00A47F70"/>
    <w:rsid w:val="00A510E3"/>
    <w:rsid w:val="00A569EB"/>
    <w:rsid w:val="00A61230"/>
    <w:rsid w:val="00A70C78"/>
    <w:rsid w:val="00A76031"/>
    <w:rsid w:val="00A96461"/>
    <w:rsid w:val="00AA0F8F"/>
    <w:rsid w:val="00AA3BC9"/>
    <w:rsid w:val="00AB30F1"/>
    <w:rsid w:val="00AD2829"/>
    <w:rsid w:val="00AD73F7"/>
    <w:rsid w:val="00AE496E"/>
    <w:rsid w:val="00AE63F7"/>
    <w:rsid w:val="00AE6A80"/>
    <w:rsid w:val="00AF6C2A"/>
    <w:rsid w:val="00B06202"/>
    <w:rsid w:val="00B0776F"/>
    <w:rsid w:val="00B1104A"/>
    <w:rsid w:val="00B16C56"/>
    <w:rsid w:val="00B20E94"/>
    <w:rsid w:val="00B216CE"/>
    <w:rsid w:val="00B31542"/>
    <w:rsid w:val="00B34150"/>
    <w:rsid w:val="00B35D46"/>
    <w:rsid w:val="00B36C41"/>
    <w:rsid w:val="00B43188"/>
    <w:rsid w:val="00B56918"/>
    <w:rsid w:val="00B57BB8"/>
    <w:rsid w:val="00B71D15"/>
    <w:rsid w:val="00B75E09"/>
    <w:rsid w:val="00B83EA7"/>
    <w:rsid w:val="00B843F1"/>
    <w:rsid w:val="00B84D83"/>
    <w:rsid w:val="00B84F47"/>
    <w:rsid w:val="00B87405"/>
    <w:rsid w:val="00BC22B7"/>
    <w:rsid w:val="00BC5A6E"/>
    <w:rsid w:val="00BD03F4"/>
    <w:rsid w:val="00BE168F"/>
    <w:rsid w:val="00BE2C79"/>
    <w:rsid w:val="00BE4ED5"/>
    <w:rsid w:val="00C118E7"/>
    <w:rsid w:val="00C1508C"/>
    <w:rsid w:val="00C20608"/>
    <w:rsid w:val="00C27F70"/>
    <w:rsid w:val="00C400DE"/>
    <w:rsid w:val="00C42C22"/>
    <w:rsid w:val="00C44251"/>
    <w:rsid w:val="00C461F3"/>
    <w:rsid w:val="00C512C9"/>
    <w:rsid w:val="00C56B98"/>
    <w:rsid w:val="00C61AEB"/>
    <w:rsid w:val="00C632E0"/>
    <w:rsid w:val="00C650D8"/>
    <w:rsid w:val="00C74B18"/>
    <w:rsid w:val="00C9034F"/>
    <w:rsid w:val="00C97200"/>
    <w:rsid w:val="00C97DFC"/>
    <w:rsid w:val="00CA2EEC"/>
    <w:rsid w:val="00CB1334"/>
    <w:rsid w:val="00CB1CCB"/>
    <w:rsid w:val="00CC3F35"/>
    <w:rsid w:val="00CC62AC"/>
    <w:rsid w:val="00CC69BC"/>
    <w:rsid w:val="00CC6C3C"/>
    <w:rsid w:val="00CD3A15"/>
    <w:rsid w:val="00CD4A8E"/>
    <w:rsid w:val="00CD4C26"/>
    <w:rsid w:val="00CE440D"/>
    <w:rsid w:val="00CE692E"/>
    <w:rsid w:val="00D07C84"/>
    <w:rsid w:val="00D07E00"/>
    <w:rsid w:val="00D10028"/>
    <w:rsid w:val="00D122FD"/>
    <w:rsid w:val="00D246A0"/>
    <w:rsid w:val="00D33507"/>
    <w:rsid w:val="00D33C56"/>
    <w:rsid w:val="00D34F86"/>
    <w:rsid w:val="00D41D7A"/>
    <w:rsid w:val="00D435D3"/>
    <w:rsid w:val="00D43E2D"/>
    <w:rsid w:val="00D445C2"/>
    <w:rsid w:val="00D454AE"/>
    <w:rsid w:val="00D57DE6"/>
    <w:rsid w:val="00D603B5"/>
    <w:rsid w:val="00D869BB"/>
    <w:rsid w:val="00D91EF7"/>
    <w:rsid w:val="00DA17C8"/>
    <w:rsid w:val="00DA1D03"/>
    <w:rsid w:val="00DA64AF"/>
    <w:rsid w:val="00DC00D6"/>
    <w:rsid w:val="00DC5A77"/>
    <w:rsid w:val="00DD4189"/>
    <w:rsid w:val="00DE558D"/>
    <w:rsid w:val="00DE7B78"/>
    <w:rsid w:val="00DF6E4F"/>
    <w:rsid w:val="00DF7CF0"/>
    <w:rsid w:val="00E00467"/>
    <w:rsid w:val="00E01F5F"/>
    <w:rsid w:val="00E12926"/>
    <w:rsid w:val="00E17780"/>
    <w:rsid w:val="00E31935"/>
    <w:rsid w:val="00E44133"/>
    <w:rsid w:val="00E4427A"/>
    <w:rsid w:val="00E473B0"/>
    <w:rsid w:val="00E74026"/>
    <w:rsid w:val="00E7451F"/>
    <w:rsid w:val="00E80386"/>
    <w:rsid w:val="00E83E3D"/>
    <w:rsid w:val="00E925B9"/>
    <w:rsid w:val="00E96966"/>
    <w:rsid w:val="00E9771B"/>
    <w:rsid w:val="00EA3E96"/>
    <w:rsid w:val="00EA3EEB"/>
    <w:rsid w:val="00EA6636"/>
    <w:rsid w:val="00EA77D7"/>
    <w:rsid w:val="00EB618A"/>
    <w:rsid w:val="00EC030F"/>
    <w:rsid w:val="00EC21A0"/>
    <w:rsid w:val="00ED2097"/>
    <w:rsid w:val="00ED674E"/>
    <w:rsid w:val="00EE2491"/>
    <w:rsid w:val="00EE2CC1"/>
    <w:rsid w:val="00EF0AC2"/>
    <w:rsid w:val="00EF4802"/>
    <w:rsid w:val="00EF7FE5"/>
    <w:rsid w:val="00F039AA"/>
    <w:rsid w:val="00F04A02"/>
    <w:rsid w:val="00F31409"/>
    <w:rsid w:val="00F3308A"/>
    <w:rsid w:val="00F34DD8"/>
    <w:rsid w:val="00F40AF6"/>
    <w:rsid w:val="00F46682"/>
    <w:rsid w:val="00F570F0"/>
    <w:rsid w:val="00F71971"/>
    <w:rsid w:val="00F7738F"/>
    <w:rsid w:val="00F80DCB"/>
    <w:rsid w:val="00F92257"/>
    <w:rsid w:val="00F9287E"/>
    <w:rsid w:val="00FA1F0B"/>
    <w:rsid w:val="00FB23A2"/>
    <w:rsid w:val="00FC0A6B"/>
    <w:rsid w:val="00FC1B68"/>
    <w:rsid w:val="00FC359D"/>
    <w:rsid w:val="00FD25FB"/>
    <w:rsid w:val="00FD575D"/>
    <w:rsid w:val="00FD788B"/>
    <w:rsid w:val="00FE1591"/>
    <w:rsid w:val="00FF117D"/>
    <w:rsid w:val="00FF3FB4"/>
    <w:rsid w:val="133E5414"/>
    <w:rsid w:val="3D1E68EC"/>
    <w:rsid w:val="49F4208D"/>
    <w:rsid w:val="5C7B06AC"/>
    <w:rsid w:val="654F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CC8D94"/>
  <w15:docId w15:val="{F4178F47-4F83-47C0-B191-475A22A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rPr>
  </w:style>
  <w:style w:type="paragraph" w:styleId="Heading1">
    <w:name w:val="heading 1"/>
    <w:basedOn w:val="Normal"/>
    <w:next w:val="Normal"/>
    <w:link w:val="Heading1Char"/>
    <w:qFormat/>
    <w:pPr>
      <w:keepLines/>
      <w:tabs>
        <w:tab w:val="left" w:pos="1134"/>
      </w:tabs>
      <w:spacing w:before="120" w:after="120" w:line="380" w:lineRule="atLeast"/>
      <w:outlineLvl w:val="0"/>
    </w:pPr>
    <w:rPr>
      <w:rFonts w:ascii="SimHei" w:eastAsia="SimHei"/>
      <w:kern w:val="44"/>
      <w:sz w:val="30"/>
    </w:rPr>
  </w:style>
  <w:style w:type="paragraph" w:styleId="Heading2">
    <w:name w:val="heading 2"/>
    <w:basedOn w:val="Normal"/>
    <w:next w:val="NormalIndent"/>
    <w:link w:val="Heading2Char"/>
    <w:qFormat/>
    <w:pPr>
      <w:widowControl/>
      <w:tabs>
        <w:tab w:val="left" w:pos="927"/>
      </w:tabs>
      <w:spacing w:before="240" w:after="240" w:line="400" w:lineRule="exact"/>
      <w:ind w:left="927" w:hanging="567"/>
      <w:outlineLvl w:val="1"/>
    </w:pPr>
    <w:rPr>
      <w:rFonts w:ascii="SimHei" w:eastAsia="SimHei" w:hAnsi="Arial"/>
      <w:kern w:val="0"/>
      <w:sz w:val="28"/>
    </w:rPr>
  </w:style>
  <w:style w:type="paragraph" w:styleId="Heading3">
    <w:name w:val="heading 3"/>
    <w:basedOn w:val="Normal"/>
    <w:next w:val="NormalIndent"/>
    <w:link w:val="Heading3Char"/>
    <w:qFormat/>
    <w:pPr>
      <w:widowControl/>
      <w:spacing w:before="240" w:after="240" w:line="320" w:lineRule="exact"/>
      <w:ind w:leftChars="63" w:left="263" w:hangingChars="200" w:hanging="200"/>
      <w:outlineLvl w:val="2"/>
    </w:pPr>
    <w:rPr>
      <w:rFonts w:ascii="SimHei" w:eastAsia="SimHei" w:hAnsi="Arial"/>
      <w:color w:val="000000"/>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Chars="200" w:firstLine="420"/>
    </w:pPr>
  </w:style>
  <w:style w:type="paragraph" w:styleId="Caption">
    <w:name w:val="caption"/>
    <w:basedOn w:val="Normal"/>
    <w:next w:val="Normal"/>
    <w:qFormat/>
    <w:pPr>
      <w:spacing w:before="152" w:after="160"/>
      <w:jc w:val="center"/>
    </w:p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tabs>
        <w:tab w:val="left" w:pos="1050"/>
        <w:tab w:val="right" w:leader="dot" w:pos="9060"/>
      </w:tabs>
      <w:spacing w:line="400" w:lineRule="exact"/>
      <w:ind w:leftChars="200" w:left="420"/>
    </w:p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Cs w:val="24"/>
    </w:rPr>
  </w:style>
  <w:style w:type="paragraph" w:styleId="CommentSubject">
    <w:name w:val="annotation subject"/>
    <w:basedOn w:val="CommentText"/>
    <w:next w:val="CommentText"/>
    <w:link w:val="CommentSubjectChar"/>
    <w:uiPriority w:val="99"/>
    <w:semiHidden/>
    <w:unhideWhenUsed/>
    <w:rPr>
      <w:b/>
      <w:bCs/>
    </w:rPr>
  </w:style>
  <w:style w:type="character" w:styleId="PageNumber">
    <w:name w:val="page number"/>
    <w:basedOn w:val="DefaultParagraphFont"/>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rPr>
      <w:rFonts w:ascii="SimHei" w:eastAsia="SimHei" w:hAnsi="Times New Roman" w:cs="Times New Roman"/>
      <w:kern w:val="44"/>
      <w:sz w:val="30"/>
      <w:szCs w:val="20"/>
    </w:rPr>
  </w:style>
  <w:style w:type="character" w:customStyle="1" w:styleId="Heading2Char">
    <w:name w:val="Heading 2 Char"/>
    <w:basedOn w:val="DefaultParagraphFont"/>
    <w:link w:val="Heading2"/>
    <w:rPr>
      <w:rFonts w:ascii="SimHei" w:eastAsia="SimHei" w:hAnsi="Arial" w:cs="Times New Roman"/>
      <w:kern w:val="0"/>
      <w:sz w:val="28"/>
      <w:szCs w:val="20"/>
    </w:rPr>
  </w:style>
  <w:style w:type="paragraph" w:customStyle="1" w:styleId="TOC10">
    <w:name w:val="TOC 标题1"/>
    <w:basedOn w:val="Heading1"/>
    <w:next w:val="Normal"/>
    <w:uiPriority w:val="39"/>
    <w:unhideWhenUsed/>
    <w:qFormat/>
    <w:pPr>
      <w:keepNext/>
      <w:widowControl/>
      <w:tabs>
        <w:tab w:val="clear" w:pos="1134"/>
      </w:tab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Cs w:val="20"/>
    </w:rPr>
  </w:style>
  <w:style w:type="character" w:customStyle="1" w:styleId="CommentSubjectChar">
    <w:name w:val="Comment Subject Char"/>
    <w:basedOn w:val="CommentTextChar"/>
    <w:link w:val="CommentSubject"/>
    <w:uiPriority w:val="99"/>
    <w:semiHidden/>
    <w:rPr>
      <w:rFonts w:ascii="Times New Roman" w:eastAsia="SimSun" w:hAnsi="Times New Roman" w:cs="Times New Roman"/>
      <w:b/>
      <w:bCs/>
      <w:szCs w:val="20"/>
    </w:rPr>
  </w:style>
  <w:style w:type="character" w:customStyle="1" w:styleId="BalloonTextChar">
    <w:name w:val="Balloon Text Char"/>
    <w:basedOn w:val="DefaultParagraphFont"/>
    <w:link w:val="BalloonText"/>
    <w:uiPriority w:val="99"/>
    <w:semiHidden/>
    <w:rPr>
      <w:rFonts w:ascii="Times New Roman" w:eastAsia="SimSun" w:hAnsi="Times New Roman" w:cs="Times New Roman"/>
      <w:sz w:val="18"/>
      <w:szCs w:val="18"/>
    </w:rPr>
  </w:style>
  <w:style w:type="character" w:customStyle="1" w:styleId="Heading3Char">
    <w:name w:val="Heading 3 Char"/>
    <w:basedOn w:val="DefaultParagraphFont"/>
    <w:link w:val="Heading3"/>
    <w:rPr>
      <w:rFonts w:ascii="SimHei" w:eastAsia="SimHei" w:hAnsi="Arial" w:cs="Times New Roman"/>
      <w:color w:val="000000"/>
      <w:kern w:val="0"/>
      <w:sz w:val="24"/>
      <w:szCs w:val="20"/>
    </w:rPr>
  </w:style>
  <w:style w:type="character" w:styleId="PlaceholderText">
    <w:name w:val="Placeholder Text"/>
    <w:basedOn w:val="DefaultParagraphFont"/>
    <w:uiPriority w:val="99"/>
    <w:semiHidden/>
    <w:rPr>
      <w:color w:val="808080"/>
    </w:rPr>
  </w:style>
  <w:style w:type="paragraph" w:customStyle="1" w:styleId="Default">
    <w:name w:val="Default"/>
    <w:qFormat/>
    <w:pPr>
      <w:widowControl w:val="0"/>
      <w:autoSpaceDE w:val="0"/>
      <w:autoSpaceDN w:val="0"/>
      <w:adjustRightInd w:val="0"/>
    </w:pPr>
    <w:rPr>
      <w:rFonts w:ascii="SimSun" w:eastAsia="SimSun" w:hAnsi="Calibri" w:cs="SimSun"/>
      <w:color w:val="000000"/>
      <w:sz w:val="24"/>
      <w:szCs w:val="24"/>
    </w:rPr>
  </w:style>
  <w:style w:type="paragraph" w:styleId="TableofFigures">
    <w:name w:val="table of figures"/>
    <w:basedOn w:val="Normal"/>
    <w:next w:val="Normal"/>
    <w:uiPriority w:val="99"/>
    <w:unhideWhenUsed/>
    <w:rsid w:val="002C7692"/>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6B40B-E73D-4B61-A2C9-43FCA02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 震</dc:creator>
  <cp:lastModifiedBy>Lau Springs</cp:lastModifiedBy>
  <cp:revision>468</cp:revision>
  <cp:lastPrinted>2020-12-17T11:27:00Z</cp:lastPrinted>
  <dcterms:created xsi:type="dcterms:W3CDTF">2022-11-27T02:29:00Z</dcterms:created>
  <dcterms:modified xsi:type="dcterms:W3CDTF">2023-02-19T09:01:00Z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439BA0DFBA0B4EA79809102FB611D320</vt:lpwstr>
  </property>
</Properties>
</file>