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6A6" w:rsidRDefault="004E515B">
      <w:pPr>
        <w:spacing w:line="360" w:lineRule="auto"/>
        <w:rPr>
          <w:rFonts w:ascii="黑体" w:eastAsia="黑体"/>
          <w:spacing w:val="56"/>
          <w:sz w:val="21"/>
        </w:rPr>
      </w:pPr>
      <w:r>
        <w:rPr>
          <w:noProof/>
          <w:sz w:val="20"/>
        </w:rPr>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1143635" cy="1143635"/>
            <wp:effectExtent l="0" t="0" r="18415" b="18415"/>
            <wp:wrapNone/>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r>
        <w:rPr>
          <w:rFonts w:ascii="黑体" w:eastAsia="黑体" w:hint="eastAsia"/>
          <w:sz w:val="24"/>
        </w:rPr>
        <w:t xml:space="preserve">                                                    </w:t>
      </w:r>
      <w:r>
        <w:rPr>
          <w:rFonts w:ascii="黑体" w:eastAsia="黑体" w:hint="eastAsia"/>
          <w:sz w:val="21"/>
        </w:rPr>
        <w:t>单位代码</w:t>
      </w:r>
      <w:r>
        <w:rPr>
          <w:rFonts w:ascii="黑体" w:eastAsia="黑体" w:hint="eastAsia"/>
          <w:sz w:val="21"/>
          <w:u w:val="single"/>
        </w:rPr>
        <w:t xml:space="preserve">      </w:t>
      </w:r>
      <w:r>
        <w:rPr>
          <w:rFonts w:ascii="黑体" w:eastAsia="黑体" w:hint="eastAsia"/>
          <w:sz w:val="24"/>
          <w:u w:val="single"/>
        </w:rPr>
        <w:t xml:space="preserve"> </w:t>
      </w:r>
      <w:r>
        <w:rPr>
          <w:rFonts w:eastAsia="黑体" w:hint="eastAsia"/>
          <w:b/>
          <w:bCs/>
          <w:sz w:val="21"/>
          <w:u w:val="single"/>
        </w:rPr>
        <w:t>10006</w:t>
      </w:r>
      <w:r>
        <w:rPr>
          <w:rFonts w:eastAsia="黑体" w:hint="eastAsia"/>
          <w:b/>
          <w:bCs/>
          <w:sz w:val="24"/>
          <w:u w:val="single"/>
        </w:rPr>
        <w:t xml:space="preserve"> </w:t>
      </w:r>
      <w:r>
        <w:rPr>
          <w:rFonts w:eastAsia="黑体" w:hint="eastAsia"/>
          <w:sz w:val="21"/>
          <w:u w:val="single"/>
        </w:rPr>
        <w:t xml:space="preserve">       </w:t>
      </w:r>
    </w:p>
    <w:p w:rsidR="00DE66A6" w:rsidRDefault="004E515B">
      <w:pPr>
        <w:spacing w:line="360" w:lineRule="auto"/>
        <w:ind w:firstLineChars="2975" w:firstLine="6248"/>
        <w:rPr>
          <w:rFonts w:eastAsia="黑体"/>
          <w:b/>
          <w:bCs/>
          <w:sz w:val="21"/>
        </w:rPr>
      </w:pPr>
      <w:r>
        <w:rPr>
          <w:rFonts w:ascii="黑体" w:eastAsia="黑体" w:hint="eastAsia"/>
          <w:sz w:val="21"/>
        </w:rPr>
        <w:t>学</w:t>
      </w:r>
      <w:r>
        <w:rPr>
          <w:rFonts w:ascii="黑体" w:eastAsia="黑体" w:hint="eastAsia"/>
          <w:sz w:val="21"/>
        </w:rPr>
        <w:t xml:space="preserve"> </w:t>
      </w:r>
      <w:r>
        <w:rPr>
          <w:rFonts w:ascii="黑体" w:eastAsia="黑体" w:hint="eastAsia"/>
          <w:spacing w:val="-16"/>
          <w:sz w:val="21"/>
        </w:rPr>
        <w:t xml:space="preserve"> </w:t>
      </w:r>
      <w:r>
        <w:rPr>
          <w:rFonts w:ascii="黑体" w:eastAsia="黑体" w:hint="eastAsia"/>
          <w:spacing w:val="-4"/>
          <w:sz w:val="21"/>
        </w:rPr>
        <w:t xml:space="preserve"> </w:t>
      </w:r>
      <w:r>
        <w:rPr>
          <w:rFonts w:ascii="黑体" w:eastAsia="黑体" w:hint="eastAsia"/>
          <w:spacing w:val="22"/>
          <w:sz w:val="21"/>
        </w:rPr>
        <w:t xml:space="preserve"> </w:t>
      </w:r>
      <w:r>
        <w:rPr>
          <w:rFonts w:ascii="黑体" w:eastAsia="黑体" w:hint="eastAsia"/>
          <w:sz w:val="21"/>
        </w:rPr>
        <w:t>号</w:t>
      </w:r>
      <w:r>
        <w:rPr>
          <w:rFonts w:ascii="黑体" w:eastAsia="黑体" w:hint="eastAsia"/>
          <w:b/>
          <w:bCs/>
          <w:sz w:val="21"/>
          <w:u w:val="single"/>
        </w:rPr>
        <w:t xml:space="preserve">  </w:t>
      </w:r>
      <w:r>
        <w:rPr>
          <w:rFonts w:eastAsia="黑体" w:hint="eastAsia"/>
          <w:b/>
          <w:bCs/>
          <w:sz w:val="21"/>
          <w:u w:val="single"/>
        </w:rPr>
        <w:t xml:space="preserve">   </w:t>
      </w:r>
      <w:r>
        <w:rPr>
          <w:rFonts w:eastAsia="黑体" w:hint="eastAsia"/>
          <w:b/>
          <w:bCs/>
          <w:sz w:val="21"/>
          <w:u w:val="single"/>
        </w:rPr>
        <w:t>18373298</w:t>
      </w:r>
      <w:r>
        <w:rPr>
          <w:rFonts w:eastAsia="黑体" w:hint="eastAsia"/>
          <w:b/>
          <w:bCs/>
          <w:sz w:val="21"/>
          <w:u w:val="single"/>
        </w:rPr>
        <w:t xml:space="preserve">     </w:t>
      </w:r>
      <w:r>
        <w:rPr>
          <w:rFonts w:eastAsia="黑体" w:hint="eastAsia"/>
          <w:b/>
          <w:bCs/>
          <w:sz w:val="24"/>
          <w:u w:val="single"/>
        </w:rPr>
        <w:t xml:space="preserve">  </w:t>
      </w:r>
    </w:p>
    <w:p w:rsidR="00DE66A6" w:rsidRDefault="004E515B">
      <w:pPr>
        <w:spacing w:line="360" w:lineRule="auto"/>
        <w:ind w:firstLineChars="2106" w:firstLine="6023"/>
        <w:rPr>
          <w:rFonts w:ascii="黑体" w:eastAsia="黑体"/>
          <w:spacing w:val="38"/>
          <w:sz w:val="21"/>
        </w:rPr>
      </w:pPr>
      <w:r>
        <w:rPr>
          <w:rFonts w:ascii="黑体" w:eastAsia="黑体" w:hint="eastAsia"/>
          <w:color w:val="FFFFFF"/>
          <w:spacing w:val="38"/>
          <w:sz w:val="21"/>
          <w:shd w:val="clear" w:color="auto" w:fill="FFFFFF"/>
        </w:rPr>
        <w:t>1</w:t>
      </w:r>
      <w:r>
        <w:rPr>
          <w:rFonts w:ascii="黑体" w:eastAsia="黑体" w:hint="eastAsia"/>
          <w:spacing w:val="54"/>
          <w:sz w:val="21"/>
        </w:rPr>
        <w:t>分</w:t>
      </w:r>
      <w:r>
        <w:rPr>
          <w:rFonts w:ascii="黑体" w:eastAsia="黑体" w:hint="eastAsia"/>
          <w:spacing w:val="52"/>
          <w:sz w:val="21"/>
        </w:rPr>
        <w:t>类</w:t>
      </w:r>
      <w:r>
        <w:rPr>
          <w:rFonts w:ascii="黑体" w:eastAsia="黑体" w:hint="eastAsia"/>
          <w:sz w:val="21"/>
        </w:rPr>
        <w:t>号</w:t>
      </w:r>
      <w:r>
        <w:rPr>
          <w:rFonts w:ascii="黑体" w:eastAsia="黑体" w:hint="eastAsia"/>
          <w:b/>
          <w:bCs/>
          <w:spacing w:val="38"/>
          <w:sz w:val="21"/>
          <w:u w:val="single"/>
        </w:rPr>
        <w:t xml:space="preserve">  </w:t>
      </w:r>
      <w:r>
        <w:rPr>
          <w:rFonts w:ascii="黑体" w:eastAsia="黑体" w:hint="eastAsia"/>
          <w:b/>
          <w:bCs/>
          <w:spacing w:val="-12"/>
          <w:sz w:val="21"/>
          <w:u w:val="single"/>
        </w:rPr>
        <w:t xml:space="preserve">     </w:t>
      </w:r>
      <w:r>
        <w:rPr>
          <w:rFonts w:eastAsia="黑体" w:hint="eastAsia"/>
          <w:b/>
          <w:bCs/>
          <w:sz w:val="21"/>
          <w:u w:val="single"/>
        </w:rPr>
        <w:t xml:space="preserve">   </w:t>
      </w:r>
      <w:r>
        <w:rPr>
          <w:rFonts w:ascii="黑体" w:eastAsia="黑体" w:hint="eastAsia"/>
          <w:b/>
          <w:bCs/>
          <w:spacing w:val="-12"/>
          <w:sz w:val="21"/>
          <w:u w:val="single"/>
        </w:rPr>
        <w:t xml:space="preserve"> </w:t>
      </w:r>
      <w:r>
        <w:rPr>
          <w:rFonts w:ascii="黑体" w:eastAsia="黑体" w:hint="eastAsia"/>
          <w:b/>
          <w:bCs/>
          <w:spacing w:val="-12"/>
          <w:sz w:val="21"/>
          <w:u w:val="single"/>
        </w:rPr>
        <w:t xml:space="preserve">           </w:t>
      </w:r>
    </w:p>
    <w:p w:rsidR="00DE66A6" w:rsidRDefault="004E515B">
      <w:pPr>
        <w:spacing w:line="360" w:lineRule="auto"/>
        <w:jc w:val="left"/>
        <w:rPr>
          <w:rFonts w:ascii="黑体" w:eastAsia="黑体"/>
          <w:b/>
          <w:bCs/>
          <w:sz w:val="24"/>
          <w:u w:val="single"/>
        </w:rPr>
      </w:pPr>
      <w:r>
        <w:rPr>
          <w:rFonts w:ascii="黑体" w:eastAsia="黑体" w:hint="eastAsia"/>
          <w:sz w:val="21"/>
        </w:rPr>
        <w:t xml:space="preserve">                                                      </w:t>
      </w:r>
    </w:p>
    <w:p w:rsidR="00DE66A6" w:rsidRDefault="00DE66A6">
      <w:pPr>
        <w:rPr>
          <w:rFonts w:ascii="黑体" w:eastAsia="黑体"/>
          <w:b/>
          <w:bCs/>
        </w:rPr>
      </w:pPr>
    </w:p>
    <w:p w:rsidR="00DE66A6" w:rsidRDefault="00DE66A6">
      <w:pPr>
        <w:rPr>
          <w:rFonts w:ascii="黑体" w:eastAsia="黑体"/>
          <w:b/>
          <w:bCs/>
          <w:sz w:val="21"/>
        </w:rPr>
      </w:pPr>
    </w:p>
    <w:p w:rsidR="00DE66A6" w:rsidRDefault="004E515B">
      <w:pPr>
        <w:jc w:val="center"/>
        <w:rPr>
          <w:rFonts w:ascii="黑体" w:eastAsia="黑体"/>
          <w:b/>
          <w:bCs/>
          <w:sz w:val="28"/>
        </w:rPr>
      </w:pPr>
      <w:r>
        <w:rPr>
          <w:rFonts w:ascii="黑体" w:eastAsia="黑体" w:hint="eastAsia"/>
          <w:b/>
          <w:bCs/>
          <w:noProof/>
          <w:sz w:val="28"/>
        </w:rPr>
        <w:drawing>
          <wp:inline distT="0" distB="0" distL="0" distR="0">
            <wp:extent cx="4607560" cy="807720"/>
            <wp:effectExtent l="0" t="0" r="2540" b="1143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07560" cy="807720"/>
                    </a:xfrm>
                    <a:prstGeom prst="rect">
                      <a:avLst/>
                    </a:prstGeom>
                    <a:noFill/>
                    <a:ln>
                      <a:noFill/>
                    </a:ln>
                  </pic:spPr>
                </pic:pic>
              </a:graphicData>
            </a:graphic>
          </wp:inline>
        </w:drawing>
      </w:r>
    </w:p>
    <w:p w:rsidR="00DE66A6" w:rsidRDefault="00DE66A6">
      <w:pPr>
        <w:jc w:val="center"/>
        <w:rPr>
          <w:rFonts w:ascii="黑体" w:eastAsia="黑体"/>
          <w:b/>
          <w:bCs/>
        </w:rPr>
      </w:pPr>
    </w:p>
    <w:p w:rsidR="00DE66A6" w:rsidRDefault="004E515B">
      <w:pPr>
        <w:spacing w:beforeLines="100" w:before="312"/>
        <w:jc w:val="center"/>
        <w:rPr>
          <w:rFonts w:eastAsia="黑体"/>
          <w:spacing w:val="20"/>
          <w:sz w:val="72"/>
        </w:rPr>
      </w:pPr>
      <w:r>
        <w:rPr>
          <w:rFonts w:eastAsia="黑体" w:hint="eastAsia"/>
          <w:spacing w:val="20"/>
          <w:sz w:val="72"/>
        </w:rPr>
        <w:t>毕业设计</w:t>
      </w:r>
      <w:r>
        <w:rPr>
          <w:rFonts w:eastAsia="黑体" w:hint="eastAsia"/>
          <w:spacing w:val="20"/>
          <w:sz w:val="72"/>
        </w:rPr>
        <w:t>(</w:t>
      </w:r>
      <w:r>
        <w:rPr>
          <w:rFonts w:eastAsia="黑体" w:hint="eastAsia"/>
          <w:spacing w:val="20"/>
          <w:sz w:val="72"/>
        </w:rPr>
        <w:t>论文</w:t>
      </w:r>
      <w:r>
        <w:rPr>
          <w:rFonts w:eastAsia="黑体" w:hint="eastAsia"/>
          <w:spacing w:val="20"/>
          <w:sz w:val="72"/>
        </w:rPr>
        <w:t>)</w:t>
      </w:r>
    </w:p>
    <w:p w:rsidR="00DE66A6" w:rsidRDefault="00DE66A6">
      <w:pPr>
        <w:rPr>
          <w:b/>
          <w:bCs/>
          <w:sz w:val="28"/>
        </w:rPr>
      </w:pPr>
    </w:p>
    <w:p w:rsidR="00DE66A6" w:rsidRDefault="00DE66A6">
      <w:pPr>
        <w:rPr>
          <w:b/>
          <w:bCs/>
          <w:color w:val="0000FF"/>
          <w:sz w:val="28"/>
        </w:rPr>
      </w:pPr>
    </w:p>
    <w:p w:rsidR="00DE66A6" w:rsidRDefault="004E515B">
      <w:pPr>
        <w:jc w:val="center"/>
        <w:rPr>
          <w:rFonts w:eastAsia="黑体"/>
          <w:sz w:val="44"/>
        </w:rPr>
      </w:pPr>
      <w:r>
        <w:rPr>
          <w:rFonts w:eastAsia="黑体" w:hint="eastAsia"/>
          <w:sz w:val="44"/>
        </w:rPr>
        <w:t>基于</w:t>
      </w:r>
      <w:proofErr w:type="gramStart"/>
      <w:r>
        <w:rPr>
          <w:rFonts w:eastAsia="黑体" w:hint="eastAsia"/>
          <w:sz w:val="44"/>
        </w:rPr>
        <w:t>操作场引导</w:t>
      </w:r>
      <w:proofErr w:type="gramEnd"/>
      <w:r>
        <w:rPr>
          <w:rFonts w:eastAsia="黑体" w:hint="eastAsia"/>
          <w:sz w:val="44"/>
        </w:rPr>
        <w:t>的虚拟对象协同操作方法的设计与实现</w:t>
      </w:r>
    </w:p>
    <w:p w:rsidR="00DE66A6" w:rsidRDefault="00DE66A6">
      <w:pPr>
        <w:rPr>
          <w:b/>
          <w:bCs/>
          <w:sz w:val="28"/>
        </w:rPr>
      </w:pPr>
    </w:p>
    <w:p w:rsidR="00DE66A6" w:rsidRDefault="00DE66A6">
      <w:pPr>
        <w:rPr>
          <w:b/>
          <w:bCs/>
          <w:sz w:val="28"/>
        </w:rPr>
      </w:pPr>
    </w:p>
    <w:p w:rsidR="00DE66A6" w:rsidRDefault="00DE66A6">
      <w:pPr>
        <w:rPr>
          <w:b/>
          <w:bCs/>
        </w:rPr>
      </w:pPr>
    </w:p>
    <w:tbl>
      <w:tblPr>
        <w:tblW w:w="0" w:type="auto"/>
        <w:tblInd w:w="1025" w:type="dxa"/>
        <w:tblBorders>
          <w:bottom w:val="single" w:sz="4" w:space="0" w:color="auto"/>
        </w:tblBorders>
        <w:tblLayout w:type="fixed"/>
        <w:tblLook w:val="04A0" w:firstRow="1" w:lastRow="0" w:firstColumn="1" w:lastColumn="0" w:noHBand="0" w:noVBand="1"/>
      </w:tblPr>
      <w:tblGrid>
        <w:gridCol w:w="2448"/>
        <w:gridCol w:w="4371"/>
      </w:tblGrid>
      <w:tr w:rsidR="00DE66A6">
        <w:trPr>
          <w:trHeight w:val="616"/>
        </w:trPr>
        <w:tc>
          <w:tcPr>
            <w:tcW w:w="2448" w:type="dxa"/>
          </w:tcPr>
          <w:p w:rsidR="00DE66A6" w:rsidRDefault="004E515B">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学院名称</w:t>
            </w:r>
          </w:p>
        </w:tc>
        <w:tc>
          <w:tcPr>
            <w:tcW w:w="4371" w:type="dxa"/>
            <w:tcBorders>
              <w:bottom w:val="single" w:sz="4" w:space="0" w:color="auto"/>
            </w:tcBorders>
            <w:vAlign w:val="center"/>
          </w:tcPr>
          <w:p w:rsidR="00DE66A6" w:rsidRDefault="004E515B">
            <w:pPr>
              <w:spacing w:line="600" w:lineRule="exact"/>
              <w:jc w:val="center"/>
              <w:rPr>
                <w:rFonts w:eastAsia="黑体"/>
                <w:spacing w:val="30"/>
                <w:kern w:val="10"/>
                <w:sz w:val="30"/>
              </w:rPr>
            </w:pPr>
            <w:r>
              <w:rPr>
                <w:rFonts w:eastAsia="黑体" w:hint="eastAsia"/>
                <w:spacing w:val="30"/>
                <w:kern w:val="10"/>
                <w:sz w:val="30"/>
              </w:rPr>
              <w:t>计算机</w:t>
            </w:r>
            <w:r>
              <w:rPr>
                <w:rFonts w:eastAsia="黑体" w:hint="eastAsia"/>
                <w:spacing w:val="30"/>
                <w:kern w:val="10"/>
                <w:sz w:val="30"/>
              </w:rPr>
              <w:t>学院</w:t>
            </w:r>
          </w:p>
        </w:tc>
      </w:tr>
      <w:tr w:rsidR="00DE66A6">
        <w:trPr>
          <w:trHeight w:val="616"/>
        </w:trPr>
        <w:tc>
          <w:tcPr>
            <w:tcW w:w="2448" w:type="dxa"/>
          </w:tcPr>
          <w:p w:rsidR="00DE66A6" w:rsidRDefault="004E515B">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专业名称</w:t>
            </w:r>
          </w:p>
        </w:tc>
        <w:tc>
          <w:tcPr>
            <w:tcW w:w="4371" w:type="dxa"/>
            <w:tcBorders>
              <w:top w:val="single" w:sz="4" w:space="0" w:color="auto"/>
              <w:bottom w:val="single" w:sz="4" w:space="0" w:color="auto"/>
            </w:tcBorders>
            <w:vAlign w:val="center"/>
          </w:tcPr>
          <w:p w:rsidR="00DE66A6" w:rsidRDefault="004E515B">
            <w:pPr>
              <w:spacing w:line="600" w:lineRule="exact"/>
              <w:jc w:val="center"/>
              <w:rPr>
                <w:rFonts w:eastAsia="黑体"/>
                <w:spacing w:val="30"/>
                <w:kern w:val="10"/>
                <w:sz w:val="30"/>
              </w:rPr>
            </w:pPr>
            <w:r>
              <w:rPr>
                <w:rFonts w:eastAsia="黑体" w:hint="eastAsia"/>
                <w:spacing w:val="30"/>
                <w:kern w:val="10"/>
                <w:sz w:val="30"/>
              </w:rPr>
              <w:t>计算机科学与技术</w:t>
            </w:r>
          </w:p>
        </w:tc>
      </w:tr>
      <w:tr w:rsidR="00DE66A6">
        <w:trPr>
          <w:trHeight w:val="601"/>
        </w:trPr>
        <w:tc>
          <w:tcPr>
            <w:tcW w:w="2448" w:type="dxa"/>
          </w:tcPr>
          <w:p w:rsidR="00DE66A6" w:rsidRDefault="004E515B">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学生姓名</w:t>
            </w:r>
          </w:p>
        </w:tc>
        <w:tc>
          <w:tcPr>
            <w:tcW w:w="4371" w:type="dxa"/>
            <w:tcBorders>
              <w:top w:val="single" w:sz="4" w:space="0" w:color="auto"/>
              <w:bottom w:val="single" w:sz="4" w:space="0" w:color="auto"/>
            </w:tcBorders>
            <w:vAlign w:val="center"/>
          </w:tcPr>
          <w:p w:rsidR="00DE66A6" w:rsidRDefault="004E515B">
            <w:pPr>
              <w:spacing w:line="600" w:lineRule="exact"/>
              <w:jc w:val="center"/>
              <w:rPr>
                <w:rFonts w:eastAsia="黑体"/>
                <w:spacing w:val="30"/>
                <w:kern w:val="10"/>
                <w:sz w:val="30"/>
              </w:rPr>
            </w:pPr>
            <w:r>
              <w:rPr>
                <w:rFonts w:eastAsia="黑体" w:hint="eastAsia"/>
                <w:spacing w:val="30"/>
                <w:kern w:val="10"/>
                <w:sz w:val="30"/>
              </w:rPr>
              <w:t>栾帅</w:t>
            </w:r>
          </w:p>
        </w:tc>
      </w:tr>
      <w:tr w:rsidR="00DE66A6">
        <w:trPr>
          <w:trHeight w:val="631"/>
        </w:trPr>
        <w:tc>
          <w:tcPr>
            <w:tcW w:w="2448" w:type="dxa"/>
            <w:tcBorders>
              <w:bottom w:val="nil"/>
            </w:tcBorders>
          </w:tcPr>
          <w:p w:rsidR="00DE66A6" w:rsidRDefault="004E515B">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指导教师</w:t>
            </w:r>
          </w:p>
        </w:tc>
        <w:tc>
          <w:tcPr>
            <w:tcW w:w="4371" w:type="dxa"/>
            <w:tcBorders>
              <w:top w:val="single" w:sz="4" w:space="0" w:color="auto"/>
              <w:bottom w:val="single" w:sz="4" w:space="0" w:color="auto"/>
            </w:tcBorders>
            <w:vAlign w:val="center"/>
          </w:tcPr>
          <w:p w:rsidR="00DE66A6" w:rsidRDefault="004E515B">
            <w:pPr>
              <w:spacing w:line="600" w:lineRule="exact"/>
              <w:jc w:val="center"/>
              <w:rPr>
                <w:rFonts w:eastAsia="黑体"/>
                <w:spacing w:val="30"/>
                <w:kern w:val="10"/>
                <w:sz w:val="30"/>
              </w:rPr>
            </w:pPr>
            <w:r>
              <w:rPr>
                <w:rFonts w:eastAsia="黑体" w:hint="eastAsia"/>
                <w:spacing w:val="30"/>
                <w:kern w:val="10"/>
                <w:sz w:val="30"/>
              </w:rPr>
              <w:t>王莉莉</w:t>
            </w:r>
          </w:p>
        </w:tc>
      </w:tr>
    </w:tbl>
    <w:p w:rsidR="00DE66A6" w:rsidRDefault="00DE66A6">
      <w:pPr>
        <w:spacing w:line="600" w:lineRule="exact"/>
        <w:rPr>
          <w:b/>
          <w:bCs/>
          <w:spacing w:val="22"/>
          <w:kern w:val="10"/>
          <w:sz w:val="28"/>
        </w:rPr>
      </w:pPr>
    </w:p>
    <w:p w:rsidR="00DE66A6" w:rsidRDefault="00DE66A6">
      <w:pPr>
        <w:spacing w:line="600" w:lineRule="exact"/>
        <w:rPr>
          <w:b/>
          <w:bCs/>
          <w:spacing w:val="22"/>
          <w:kern w:val="10"/>
          <w:sz w:val="28"/>
        </w:rPr>
      </w:pPr>
    </w:p>
    <w:p w:rsidR="00DE66A6" w:rsidRDefault="004E515B">
      <w:pPr>
        <w:spacing w:line="600" w:lineRule="exact"/>
        <w:jc w:val="center"/>
        <w:rPr>
          <w:rFonts w:eastAsia="黑体"/>
          <w:spacing w:val="22"/>
          <w:kern w:val="10"/>
          <w:sz w:val="30"/>
        </w:rPr>
      </w:pPr>
      <w:r>
        <w:rPr>
          <w:rFonts w:eastAsia="黑体" w:hint="eastAsia"/>
          <w:spacing w:val="22"/>
          <w:kern w:val="10"/>
          <w:sz w:val="30"/>
        </w:rPr>
        <w:t xml:space="preserve">      20</w:t>
      </w:r>
      <w:r>
        <w:rPr>
          <w:rFonts w:eastAsia="黑体" w:hint="eastAsia"/>
          <w:spacing w:val="22"/>
          <w:kern w:val="10"/>
          <w:sz w:val="30"/>
        </w:rPr>
        <w:t>22</w:t>
      </w:r>
      <w:r>
        <w:rPr>
          <w:rFonts w:eastAsia="黑体" w:hint="eastAsia"/>
          <w:spacing w:val="22"/>
          <w:kern w:val="10"/>
          <w:sz w:val="30"/>
        </w:rPr>
        <w:t>年</w:t>
      </w:r>
      <w:r>
        <w:rPr>
          <w:rFonts w:eastAsia="黑体" w:hint="eastAsia"/>
          <w:spacing w:val="22"/>
          <w:kern w:val="10"/>
          <w:sz w:val="30"/>
        </w:rPr>
        <w:t xml:space="preserve"> </w:t>
      </w:r>
      <w:r>
        <w:rPr>
          <w:rFonts w:eastAsia="黑体" w:hint="eastAsia"/>
          <w:spacing w:val="22"/>
          <w:kern w:val="10"/>
          <w:sz w:val="30"/>
        </w:rPr>
        <w:t>6</w:t>
      </w:r>
      <w:r>
        <w:rPr>
          <w:rFonts w:eastAsia="黑体" w:hint="eastAsia"/>
          <w:spacing w:val="22"/>
          <w:kern w:val="10"/>
          <w:sz w:val="30"/>
        </w:rPr>
        <w:t>月</w:t>
      </w:r>
      <w:r>
        <w:rPr>
          <w:rFonts w:eastAsia="黑体" w:hint="eastAsia"/>
          <w:spacing w:val="22"/>
          <w:kern w:val="10"/>
          <w:sz w:val="30"/>
        </w:rPr>
        <w:t xml:space="preserve"> </w:t>
      </w:r>
    </w:p>
    <w:p w:rsidR="00DE66A6" w:rsidRDefault="00DE66A6">
      <w:pPr>
        <w:spacing w:line="600" w:lineRule="exact"/>
        <w:ind w:firstLineChars="1300" w:firstLine="3640"/>
        <w:rPr>
          <w:sz w:val="28"/>
        </w:rPr>
        <w:sectPr w:rsidR="00DE66A6">
          <w:headerReference w:type="default" r:id="rId10"/>
          <w:footerReference w:type="even" r:id="rId11"/>
          <w:pgSz w:w="11906" w:h="16838"/>
          <w:pgMar w:top="1247" w:right="1418" w:bottom="1418" w:left="1418" w:header="567" w:footer="851" w:gutter="0"/>
          <w:pgNumType w:start="9"/>
          <w:cols w:space="720"/>
          <w:docGrid w:type="lines" w:linePitch="312"/>
        </w:sectPr>
      </w:pPr>
    </w:p>
    <w:p w:rsidR="00DE66A6" w:rsidRDefault="004E515B">
      <w:pPr>
        <w:spacing w:line="600" w:lineRule="exact"/>
        <w:rPr>
          <w:sz w:val="28"/>
        </w:rPr>
      </w:pPr>
      <w:r>
        <w:rPr>
          <w:noProof/>
          <w:sz w:val="20"/>
        </w:rPr>
        <w:lastRenderedPageBreak/>
        <mc:AlternateContent>
          <mc:Choice Requires="wps">
            <w:drawing>
              <wp:anchor distT="0" distB="0" distL="114300" distR="114300" simplePos="0" relativeHeight="251660288" behindDoc="0" locked="0" layoutInCell="1" allowOverlap="1">
                <wp:simplePos x="0" y="0"/>
                <wp:positionH relativeFrom="column">
                  <wp:align>center</wp:align>
                </wp:positionH>
                <wp:positionV relativeFrom="page">
                  <wp:align>center</wp:align>
                </wp:positionV>
                <wp:extent cx="457200" cy="8280400"/>
                <wp:effectExtent l="5080" t="4445" r="13970" b="20955"/>
                <wp:wrapNone/>
                <wp:docPr id="3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280400"/>
                        </a:xfrm>
                        <a:prstGeom prst="rect">
                          <a:avLst/>
                        </a:prstGeom>
                        <a:noFill/>
                        <a:ln w="9525">
                          <a:solidFill>
                            <a:srgbClr val="000000"/>
                          </a:solidFill>
                          <a:miter lim="800000"/>
                        </a:ln>
                      </wps:spPr>
                      <wps:txbx>
                        <w:txbxContent>
                          <w:p w:rsidR="00DE66A6" w:rsidRDefault="004E515B">
                            <w:pPr>
                              <w:pStyle w:val="a2"/>
                              <w:adjustRightInd w:val="0"/>
                              <w:snapToGrid w:val="0"/>
                              <w:spacing w:line="320" w:lineRule="atLeast"/>
                              <w:ind w:right="0"/>
                              <w:jc w:val="center"/>
                              <w:rPr>
                                <w:rFonts w:eastAsia="黑体"/>
                                <w:sz w:val="28"/>
                                <w:szCs w:val="28"/>
                              </w:rPr>
                            </w:pPr>
                            <w:r>
                              <w:rPr>
                                <w:rFonts w:eastAsia="黑体" w:hint="eastAsia"/>
                                <w:sz w:val="28"/>
                                <w:szCs w:val="28"/>
                              </w:rPr>
                              <w:t>基于操作场引导的虚拟对象协同操作方法的设计与实现</w:t>
                            </w:r>
                          </w:p>
                          <w:p w:rsidR="00DE66A6" w:rsidRDefault="00DE66A6">
                            <w:pPr>
                              <w:pStyle w:val="a2"/>
                              <w:spacing w:line="320" w:lineRule="atLeast"/>
                              <w:jc w:val="center"/>
                              <w:rPr>
                                <w:rFonts w:eastAsia="黑体"/>
                                <w:szCs w:val="24"/>
                              </w:rPr>
                            </w:pPr>
                          </w:p>
                          <w:p w:rsidR="00DE66A6" w:rsidRDefault="004E515B">
                            <w:pPr>
                              <w:adjustRightInd w:val="0"/>
                              <w:snapToGrid w:val="0"/>
                              <w:spacing w:line="320" w:lineRule="atLeast"/>
                              <w:jc w:val="center"/>
                              <w:rPr>
                                <w:rFonts w:eastAsia="黑体"/>
                                <w:sz w:val="28"/>
                                <w:szCs w:val="28"/>
                              </w:rPr>
                            </w:pPr>
                            <w:r>
                              <w:rPr>
                                <w:rFonts w:eastAsia="黑体" w:hint="eastAsia"/>
                                <w:sz w:val="28"/>
                                <w:szCs w:val="28"/>
                              </w:rPr>
                              <w:t>栾帅</w:t>
                            </w:r>
                          </w:p>
                          <w:p w:rsidR="00DE66A6" w:rsidRDefault="00DE66A6">
                            <w:pPr>
                              <w:spacing w:line="320" w:lineRule="atLeast"/>
                              <w:rPr>
                                <w:rFonts w:eastAsia="黑体"/>
                                <w:sz w:val="24"/>
                              </w:rPr>
                            </w:pPr>
                          </w:p>
                          <w:p w:rsidR="00DE66A6" w:rsidRDefault="004E515B">
                            <w:pPr>
                              <w:pStyle w:val="21"/>
                              <w:spacing w:line="320" w:lineRule="atLeast"/>
                              <w:rPr>
                                <w:rFonts w:eastAsia="黑体"/>
                                <w:sz w:val="24"/>
                              </w:rPr>
                            </w:pPr>
                            <w:r>
                              <w:rPr>
                                <w:rFonts w:eastAsia="黑体" w:hint="eastAsia"/>
                                <w:sz w:val="24"/>
                              </w:rPr>
                              <w:t>北</w:t>
                            </w:r>
                          </w:p>
                          <w:p w:rsidR="00DE66A6" w:rsidRDefault="004E515B">
                            <w:pPr>
                              <w:pStyle w:val="21"/>
                              <w:spacing w:line="320" w:lineRule="atLeast"/>
                              <w:rPr>
                                <w:rFonts w:eastAsia="黑体"/>
                                <w:sz w:val="24"/>
                              </w:rPr>
                            </w:pPr>
                            <w:r>
                              <w:rPr>
                                <w:rFonts w:eastAsia="黑体" w:hint="eastAsia"/>
                                <w:sz w:val="24"/>
                              </w:rPr>
                              <w:t>京</w:t>
                            </w:r>
                          </w:p>
                          <w:p w:rsidR="00DE66A6" w:rsidRDefault="004E515B">
                            <w:pPr>
                              <w:pStyle w:val="21"/>
                              <w:spacing w:line="320" w:lineRule="atLeast"/>
                              <w:rPr>
                                <w:rFonts w:eastAsia="黑体"/>
                                <w:sz w:val="24"/>
                              </w:rPr>
                            </w:pPr>
                            <w:r>
                              <w:rPr>
                                <w:rFonts w:eastAsia="黑体" w:hint="eastAsia"/>
                                <w:sz w:val="24"/>
                              </w:rPr>
                              <w:t>航</w:t>
                            </w:r>
                          </w:p>
                          <w:p w:rsidR="00DE66A6" w:rsidRDefault="004E515B">
                            <w:pPr>
                              <w:pStyle w:val="21"/>
                              <w:spacing w:line="320" w:lineRule="atLeast"/>
                              <w:rPr>
                                <w:rFonts w:eastAsia="黑体"/>
                                <w:sz w:val="24"/>
                              </w:rPr>
                            </w:pPr>
                            <w:r>
                              <w:rPr>
                                <w:rFonts w:eastAsia="黑体" w:hint="eastAsia"/>
                                <w:sz w:val="24"/>
                              </w:rPr>
                              <w:t>空</w:t>
                            </w:r>
                          </w:p>
                          <w:p w:rsidR="00DE66A6" w:rsidRDefault="004E515B">
                            <w:pPr>
                              <w:pStyle w:val="21"/>
                              <w:spacing w:line="320" w:lineRule="atLeast"/>
                              <w:rPr>
                                <w:rFonts w:eastAsia="黑体"/>
                                <w:sz w:val="24"/>
                              </w:rPr>
                            </w:pPr>
                            <w:r>
                              <w:rPr>
                                <w:rFonts w:eastAsia="黑体" w:hint="eastAsia"/>
                                <w:sz w:val="24"/>
                              </w:rPr>
                              <w:t>航</w:t>
                            </w:r>
                          </w:p>
                          <w:p w:rsidR="00DE66A6" w:rsidRDefault="004E515B">
                            <w:pPr>
                              <w:pStyle w:val="21"/>
                              <w:spacing w:line="320" w:lineRule="atLeast"/>
                              <w:rPr>
                                <w:rFonts w:eastAsia="黑体"/>
                                <w:sz w:val="24"/>
                              </w:rPr>
                            </w:pPr>
                            <w:r>
                              <w:rPr>
                                <w:rFonts w:eastAsia="黑体" w:hint="eastAsia"/>
                                <w:sz w:val="24"/>
                              </w:rPr>
                              <w:t>天</w:t>
                            </w:r>
                          </w:p>
                          <w:p w:rsidR="00DE66A6" w:rsidRDefault="004E515B">
                            <w:pPr>
                              <w:pStyle w:val="21"/>
                              <w:spacing w:line="320" w:lineRule="atLeast"/>
                              <w:rPr>
                                <w:rFonts w:eastAsia="黑体"/>
                                <w:sz w:val="24"/>
                              </w:rPr>
                            </w:pPr>
                            <w:r>
                              <w:rPr>
                                <w:rFonts w:eastAsia="黑体" w:hint="eastAsia"/>
                                <w:sz w:val="24"/>
                              </w:rPr>
                              <w:t>大</w:t>
                            </w:r>
                          </w:p>
                          <w:p w:rsidR="00DE66A6" w:rsidRDefault="004E515B">
                            <w:pPr>
                              <w:pStyle w:val="21"/>
                              <w:spacing w:line="320" w:lineRule="atLeast"/>
                            </w:pPr>
                            <w:r>
                              <w:rPr>
                                <w:rFonts w:eastAsia="黑体" w:hint="eastAsia"/>
                                <w:sz w:val="24"/>
                              </w:rPr>
                              <w:t>学</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0;margin-top:0;width:36pt;height:652pt;z-index:251660288;visibility:visible;mso-wrap-style:square;mso-wrap-distance-left:9pt;mso-wrap-distance-top:0;mso-wrap-distance-right:9pt;mso-wrap-distance-bottom:0;mso-position-horizontal:center;mso-position-horizontal-relative:text;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" filled="f">
                <v:textbox>
                  <w:txbxContent>
                    <w:p w:rsidR="00DE66A6" w:rsidRDefault="004E515B">
                      <w:pPr>
                        <w:pStyle w:val="a2"/>
                        <w:adjustRightInd w:val="0"/>
                        <w:snapToGrid w:val="0"/>
                        <w:spacing w:line="320" w:lineRule="atLeast"/>
                        <w:ind w:right="0"/>
                        <w:jc w:val="center"/>
                        <w:rPr>
                          <w:rFonts w:eastAsia="黑体"/>
                          <w:sz w:val="28"/>
                          <w:szCs w:val="28"/>
                        </w:rPr>
                      </w:pPr>
                      <w:r>
                        <w:rPr>
                          <w:rFonts w:eastAsia="黑体" w:hint="eastAsia"/>
                          <w:sz w:val="28"/>
                          <w:szCs w:val="28"/>
                        </w:rPr>
                        <w:t>基于操作场引导的虚拟对象协同操作方法的设计与实现</w:t>
                      </w:r>
                    </w:p>
                    <w:p w:rsidR="00DE66A6" w:rsidRDefault="00DE66A6">
                      <w:pPr>
                        <w:pStyle w:val="a2"/>
                        <w:spacing w:line="320" w:lineRule="atLeast"/>
                        <w:jc w:val="center"/>
                        <w:rPr>
                          <w:rFonts w:eastAsia="黑体"/>
                          <w:szCs w:val="24"/>
                        </w:rPr>
                      </w:pPr>
                    </w:p>
                    <w:p w:rsidR="00DE66A6" w:rsidRDefault="004E515B">
                      <w:pPr>
                        <w:adjustRightInd w:val="0"/>
                        <w:snapToGrid w:val="0"/>
                        <w:spacing w:line="320" w:lineRule="atLeast"/>
                        <w:jc w:val="center"/>
                        <w:rPr>
                          <w:rFonts w:eastAsia="黑体"/>
                          <w:sz w:val="28"/>
                          <w:szCs w:val="28"/>
                        </w:rPr>
                      </w:pPr>
                      <w:r>
                        <w:rPr>
                          <w:rFonts w:eastAsia="黑体" w:hint="eastAsia"/>
                          <w:sz w:val="28"/>
                          <w:szCs w:val="28"/>
                        </w:rPr>
                        <w:t>栾帅</w:t>
                      </w:r>
                    </w:p>
                    <w:p w:rsidR="00DE66A6" w:rsidRDefault="00DE66A6">
                      <w:pPr>
                        <w:spacing w:line="320" w:lineRule="atLeast"/>
                        <w:rPr>
                          <w:rFonts w:eastAsia="黑体"/>
                          <w:sz w:val="24"/>
                        </w:rPr>
                      </w:pPr>
                    </w:p>
                    <w:p w:rsidR="00DE66A6" w:rsidRDefault="004E515B">
                      <w:pPr>
                        <w:pStyle w:val="21"/>
                        <w:spacing w:line="320" w:lineRule="atLeast"/>
                        <w:rPr>
                          <w:rFonts w:eastAsia="黑体"/>
                          <w:sz w:val="24"/>
                        </w:rPr>
                      </w:pPr>
                      <w:r>
                        <w:rPr>
                          <w:rFonts w:eastAsia="黑体" w:hint="eastAsia"/>
                          <w:sz w:val="24"/>
                        </w:rPr>
                        <w:t>北</w:t>
                      </w:r>
                    </w:p>
                    <w:p w:rsidR="00DE66A6" w:rsidRDefault="004E515B">
                      <w:pPr>
                        <w:pStyle w:val="21"/>
                        <w:spacing w:line="320" w:lineRule="atLeast"/>
                        <w:rPr>
                          <w:rFonts w:eastAsia="黑体"/>
                          <w:sz w:val="24"/>
                        </w:rPr>
                      </w:pPr>
                      <w:r>
                        <w:rPr>
                          <w:rFonts w:eastAsia="黑体" w:hint="eastAsia"/>
                          <w:sz w:val="24"/>
                        </w:rPr>
                        <w:t>京</w:t>
                      </w:r>
                    </w:p>
                    <w:p w:rsidR="00DE66A6" w:rsidRDefault="004E515B">
                      <w:pPr>
                        <w:pStyle w:val="21"/>
                        <w:spacing w:line="320" w:lineRule="atLeast"/>
                        <w:rPr>
                          <w:rFonts w:eastAsia="黑体"/>
                          <w:sz w:val="24"/>
                        </w:rPr>
                      </w:pPr>
                      <w:r>
                        <w:rPr>
                          <w:rFonts w:eastAsia="黑体" w:hint="eastAsia"/>
                          <w:sz w:val="24"/>
                        </w:rPr>
                        <w:t>航</w:t>
                      </w:r>
                    </w:p>
                    <w:p w:rsidR="00DE66A6" w:rsidRDefault="004E515B">
                      <w:pPr>
                        <w:pStyle w:val="21"/>
                        <w:spacing w:line="320" w:lineRule="atLeast"/>
                        <w:rPr>
                          <w:rFonts w:eastAsia="黑体"/>
                          <w:sz w:val="24"/>
                        </w:rPr>
                      </w:pPr>
                      <w:r>
                        <w:rPr>
                          <w:rFonts w:eastAsia="黑体" w:hint="eastAsia"/>
                          <w:sz w:val="24"/>
                        </w:rPr>
                        <w:t>空</w:t>
                      </w:r>
                    </w:p>
                    <w:p w:rsidR="00DE66A6" w:rsidRDefault="004E515B">
                      <w:pPr>
                        <w:pStyle w:val="21"/>
                        <w:spacing w:line="320" w:lineRule="atLeast"/>
                        <w:rPr>
                          <w:rFonts w:eastAsia="黑体"/>
                          <w:sz w:val="24"/>
                        </w:rPr>
                      </w:pPr>
                      <w:r>
                        <w:rPr>
                          <w:rFonts w:eastAsia="黑体" w:hint="eastAsia"/>
                          <w:sz w:val="24"/>
                        </w:rPr>
                        <w:t>航</w:t>
                      </w:r>
                    </w:p>
                    <w:p w:rsidR="00DE66A6" w:rsidRDefault="004E515B">
                      <w:pPr>
                        <w:pStyle w:val="21"/>
                        <w:spacing w:line="320" w:lineRule="atLeast"/>
                        <w:rPr>
                          <w:rFonts w:eastAsia="黑体"/>
                          <w:sz w:val="24"/>
                        </w:rPr>
                      </w:pPr>
                      <w:r>
                        <w:rPr>
                          <w:rFonts w:eastAsia="黑体" w:hint="eastAsia"/>
                          <w:sz w:val="24"/>
                        </w:rPr>
                        <w:t>天</w:t>
                      </w:r>
                    </w:p>
                    <w:p w:rsidR="00DE66A6" w:rsidRDefault="004E515B">
                      <w:pPr>
                        <w:pStyle w:val="21"/>
                        <w:spacing w:line="320" w:lineRule="atLeast"/>
                        <w:rPr>
                          <w:rFonts w:eastAsia="黑体"/>
                          <w:sz w:val="24"/>
                        </w:rPr>
                      </w:pPr>
                      <w:r>
                        <w:rPr>
                          <w:rFonts w:eastAsia="黑体" w:hint="eastAsia"/>
                          <w:sz w:val="24"/>
                        </w:rPr>
                        <w:t>大</w:t>
                      </w:r>
                    </w:p>
                    <w:p w:rsidR="00DE66A6" w:rsidRDefault="004E515B">
                      <w:pPr>
                        <w:pStyle w:val="21"/>
                        <w:spacing w:line="320" w:lineRule="atLeast"/>
                      </w:pPr>
                      <w:r>
                        <w:rPr>
                          <w:rFonts w:eastAsia="黑体" w:hint="eastAsia"/>
                          <w:sz w:val="24"/>
                        </w:rPr>
                        <w:t>学</w:t>
                      </w:r>
                    </w:p>
                  </w:txbxContent>
                </v:textbox>
                <w10:wrap anchory="page"/>
              </v:shape>
            </w:pict>
          </mc:Fallback>
        </mc:AlternateContent>
      </w:r>
    </w:p>
    <w:p w:rsidR="00DE66A6" w:rsidRDefault="00DE66A6">
      <w:pPr>
        <w:spacing w:line="600" w:lineRule="exact"/>
        <w:rPr>
          <w:rFonts w:eastAsia="黑体"/>
          <w:b/>
          <w:bCs/>
          <w:spacing w:val="22"/>
          <w:kern w:val="10"/>
          <w:sz w:val="32"/>
        </w:rPr>
      </w:pPr>
    </w:p>
    <w:p w:rsidR="00DE66A6" w:rsidRDefault="00DE66A6"/>
    <w:p w:rsidR="00DE66A6" w:rsidRDefault="00DE66A6"/>
    <w:p w:rsidR="00DE66A6" w:rsidRDefault="00DE66A6"/>
    <w:p w:rsidR="00DE66A6" w:rsidRDefault="00DE66A6"/>
    <w:p w:rsidR="00DE66A6" w:rsidRDefault="00DE66A6"/>
    <w:p w:rsidR="00DE66A6" w:rsidRDefault="00DE66A6"/>
    <w:p w:rsidR="00DE66A6" w:rsidRDefault="00DE66A6"/>
    <w:p w:rsidR="00DE66A6" w:rsidRDefault="00DE66A6"/>
    <w:p w:rsidR="00DE66A6" w:rsidRDefault="00DE66A6"/>
    <w:p w:rsidR="00DE66A6" w:rsidRDefault="004E515B">
      <w:pPr>
        <w:rPr>
          <w:sz w:val="24"/>
        </w:rPr>
      </w:pPr>
      <w:r>
        <w:rPr>
          <w:rFonts w:hint="eastAsia"/>
        </w:rPr>
        <w:t xml:space="preserve">                                                                   </w:t>
      </w: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DE66A6">
      <w:pPr>
        <w:pStyle w:val="11"/>
      </w:pPr>
    </w:p>
    <w:p w:rsidR="00DE66A6" w:rsidRDefault="004E515B">
      <w:pPr>
        <w:pStyle w:val="11"/>
      </w:pPr>
      <w:r>
        <w:rPr>
          <w:rFonts w:hint="eastAsia"/>
        </w:rPr>
        <w:t xml:space="preserve">                                                                 </w:t>
      </w:r>
    </w:p>
    <w:p w:rsidR="00DE66A6" w:rsidRDefault="004E515B">
      <w:pPr>
        <w:pStyle w:val="11"/>
      </w:pPr>
      <w:r>
        <w:rPr>
          <w:rFonts w:hint="eastAsia"/>
        </w:rPr>
        <w:t xml:space="preserve">                                            </w:t>
      </w:r>
    </w:p>
    <w:p w:rsidR="00DE66A6" w:rsidRDefault="004E515B">
      <w:r>
        <w:rPr>
          <w:rFonts w:hint="eastAsia"/>
        </w:rPr>
        <w:t xml:space="preserve">                     </w:t>
      </w:r>
    </w:p>
    <w:p w:rsidR="00DE66A6" w:rsidRDefault="00DE66A6">
      <w:pPr>
        <w:rPr>
          <w:rFonts w:eastAsia="华文行楷"/>
          <w:bCs/>
          <w:spacing w:val="20"/>
          <w:sz w:val="44"/>
        </w:rPr>
        <w:sectPr w:rsidR="00DE66A6">
          <w:headerReference w:type="even" r:id="rId12"/>
          <w:headerReference w:type="default" r:id="rId13"/>
          <w:footerReference w:type="even" r:id="rId14"/>
          <w:footerReference w:type="default" r:id="rId15"/>
          <w:headerReference w:type="first" r:id="rId16"/>
          <w:footerReference w:type="first" r:id="rId17"/>
          <w:pgSz w:w="11906" w:h="16838"/>
          <w:pgMar w:top="1701" w:right="1417" w:bottom="1417" w:left="1417" w:header="567" w:footer="851" w:gutter="0"/>
          <w:pgNumType w:start="9"/>
          <w:cols w:space="720"/>
          <w:docGrid w:type="linesAndChars" w:linePitch="312"/>
        </w:sectPr>
      </w:pPr>
    </w:p>
    <w:p w:rsidR="00DE66A6" w:rsidRDefault="004E515B">
      <w:pPr>
        <w:spacing w:afterLines="50" w:after="156"/>
        <w:jc w:val="center"/>
        <w:rPr>
          <w:rFonts w:eastAsia="华文行楷"/>
          <w:bCs/>
          <w:spacing w:val="20"/>
          <w:sz w:val="44"/>
        </w:rPr>
      </w:pPr>
      <w:r>
        <w:rPr>
          <w:rFonts w:eastAsia="华文行楷" w:hint="eastAsia"/>
          <w:bCs/>
          <w:spacing w:val="20"/>
          <w:sz w:val="44"/>
        </w:rPr>
        <w:lastRenderedPageBreak/>
        <w:t>北京航空航天大学</w:t>
      </w:r>
    </w:p>
    <w:p w:rsidR="00DE66A6" w:rsidRDefault="004E515B">
      <w:pPr>
        <w:jc w:val="center"/>
        <w:rPr>
          <w:b/>
          <w:spacing w:val="24"/>
          <w:sz w:val="44"/>
        </w:rPr>
      </w:pPr>
      <w:r>
        <w:rPr>
          <w:rFonts w:hint="eastAsia"/>
          <w:b/>
          <w:spacing w:val="24"/>
          <w:sz w:val="44"/>
        </w:rPr>
        <w:t>本科生毕业设</w:t>
      </w:r>
      <w:r>
        <w:rPr>
          <w:rFonts w:hint="eastAsia"/>
          <w:b/>
          <w:spacing w:val="-40"/>
          <w:sz w:val="44"/>
        </w:rPr>
        <w:t>计</w:t>
      </w:r>
      <w:r>
        <w:rPr>
          <w:rFonts w:hint="eastAsia"/>
          <w:b/>
          <w:sz w:val="44"/>
        </w:rPr>
        <w:t>（论文</w:t>
      </w:r>
      <w:r>
        <w:rPr>
          <w:rFonts w:hint="eastAsia"/>
          <w:b/>
          <w:spacing w:val="-40"/>
          <w:sz w:val="44"/>
        </w:rPr>
        <w:t>）</w:t>
      </w:r>
      <w:r>
        <w:rPr>
          <w:rFonts w:hint="eastAsia"/>
          <w:b/>
          <w:spacing w:val="24"/>
          <w:sz w:val="44"/>
        </w:rPr>
        <w:t>任务书</w:t>
      </w:r>
    </w:p>
    <w:p w:rsidR="00DE66A6" w:rsidRDefault="004E515B">
      <w:pPr>
        <w:spacing w:beforeLines="100" w:before="312" w:afterLines="125" w:after="390"/>
        <w:rPr>
          <w:sz w:val="28"/>
        </w:rPr>
      </w:pPr>
      <w:r>
        <w:rPr>
          <w:rFonts w:ascii="宋体" w:hint="eastAsia"/>
          <w:sz w:val="28"/>
        </w:rPr>
        <w:t>Ⅰ</w:t>
      </w:r>
      <w:r>
        <w:rPr>
          <w:rFonts w:hint="eastAsia"/>
          <w:sz w:val="28"/>
        </w:rPr>
        <w:t>、毕业设计（论文）题目：</w:t>
      </w:r>
    </w:p>
    <w:p w:rsidR="00DE66A6" w:rsidRDefault="004E515B">
      <w:pPr>
        <w:rPr>
          <w:sz w:val="28"/>
          <w:u w:val="single"/>
        </w:rPr>
      </w:pPr>
      <w:r>
        <w:rPr>
          <w:rFonts w:hint="eastAsia"/>
          <w:sz w:val="28"/>
          <w:u w:val="single"/>
        </w:rPr>
        <w:t>基于</w:t>
      </w:r>
      <w:proofErr w:type="gramStart"/>
      <w:r>
        <w:rPr>
          <w:rFonts w:hint="eastAsia"/>
          <w:sz w:val="28"/>
          <w:u w:val="single"/>
        </w:rPr>
        <w:t>操作场引导</w:t>
      </w:r>
      <w:proofErr w:type="gramEnd"/>
      <w:r>
        <w:rPr>
          <w:rFonts w:hint="eastAsia"/>
          <w:sz w:val="28"/>
          <w:u w:val="single"/>
        </w:rPr>
        <w:t>的虚拟对象协同操作方法的设计与实现</w:t>
      </w:r>
      <w:r>
        <w:rPr>
          <w:sz w:val="28"/>
          <w:u w:val="single"/>
        </w:rPr>
        <w:t xml:space="preserve">                                                                                                                                                                                </w:t>
      </w:r>
    </w:p>
    <w:p w:rsidR="00DE66A6" w:rsidRDefault="004E515B">
      <w:pPr>
        <w:spacing w:beforeLines="50" w:before="156" w:afterLines="125" w:after="390"/>
        <w:rPr>
          <w:sz w:val="28"/>
        </w:rPr>
      </w:pPr>
      <w:r>
        <w:rPr>
          <w:rFonts w:ascii="宋体" w:hint="eastAsia"/>
          <w:sz w:val="28"/>
        </w:rPr>
        <w:t>Ⅱ、毕业设计（论文）使用的原始资料（数据）及设计技术要求：</w:t>
      </w:r>
    </w:p>
    <w:p w:rsidR="00DE66A6" w:rsidRDefault="004E515B">
      <w:pPr>
        <w:rPr>
          <w:sz w:val="28"/>
          <w:u w:val="single"/>
        </w:rPr>
      </w:pPr>
      <w:r>
        <w:rPr>
          <w:rFonts w:hint="eastAsia"/>
          <w:sz w:val="28"/>
          <w:u w:val="single"/>
        </w:rPr>
        <w:t>技术要求为设计一个可供用户找到更好操作视点的操作场，该场需要能够清晰的可视化，且能够帮助用户提高操</w:t>
      </w:r>
      <w:r>
        <w:rPr>
          <w:rFonts w:hint="eastAsia"/>
          <w:sz w:val="28"/>
          <w:u w:val="single"/>
        </w:rPr>
        <w:t>作效率和精度。要求能够使用</w:t>
      </w:r>
      <w:r>
        <w:rPr>
          <w:rFonts w:hint="eastAsia"/>
          <w:sz w:val="28"/>
          <w:u w:val="single"/>
        </w:rPr>
        <w:t>C#</w:t>
      </w:r>
      <w:r>
        <w:rPr>
          <w:rFonts w:hint="eastAsia"/>
          <w:sz w:val="28"/>
          <w:u w:val="single"/>
        </w:rPr>
        <w:t>在</w:t>
      </w:r>
      <w:r>
        <w:rPr>
          <w:rFonts w:hint="eastAsia"/>
          <w:sz w:val="28"/>
          <w:u w:val="single"/>
        </w:rPr>
        <w:t>Unity</w:t>
      </w:r>
      <w:r>
        <w:rPr>
          <w:rFonts w:hint="eastAsia"/>
          <w:sz w:val="28"/>
          <w:u w:val="single"/>
        </w:rPr>
        <w:t>系统中进行代码开发，能够使用</w:t>
      </w:r>
      <w:r>
        <w:rPr>
          <w:rFonts w:hint="eastAsia"/>
          <w:sz w:val="28"/>
          <w:u w:val="single"/>
        </w:rPr>
        <w:t>Computer Shader</w:t>
      </w:r>
      <w:r>
        <w:rPr>
          <w:rFonts w:hint="eastAsia"/>
          <w:sz w:val="28"/>
          <w:u w:val="single"/>
        </w:rPr>
        <w:t>，能够使用</w:t>
      </w:r>
      <w:proofErr w:type="spellStart"/>
      <w:r>
        <w:rPr>
          <w:rFonts w:hint="eastAsia"/>
          <w:sz w:val="28"/>
          <w:u w:val="single"/>
        </w:rPr>
        <w:t>SteamVR</w:t>
      </w:r>
      <w:proofErr w:type="spellEnd"/>
      <w:r>
        <w:rPr>
          <w:rFonts w:hint="eastAsia"/>
          <w:sz w:val="28"/>
          <w:u w:val="single"/>
        </w:rPr>
        <w:t>进行</w:t>
      </w:r>
      <w:r>
        <w:rPr>
          <w:rFonts w:hint="eastAsia"/>
          <w:sz w:val="28"/>
          <w:u w:val="single"/>
        </w:rPr>
        <w:t>VR</w:t>
      </w:r>
      <w:r>
        <w:rPr>
          <w:rFonts w:hint="eastAsia"/>
          <w:sz w:val="28"/>
          <w:u w:val="single"/>
        </w:rPr>
        <w:t>开发。</w:t>
      </w:r>
      <w:r>
        <w:rPr>
          <w:sz w:val="28"/>
          <w:u w:val="single"/>
        </w:rPr>
        <w:t xml:space="preserve">            </w:t>
      </w:r>
      <w:r>
        <w:rPr>
          <w:rFonts w:hint="eastAsia"/>
          <w:sz w:val="28"/>
          <w:u w:val="single"/>
        </w:rPr>
        <w:t xml:space="preserve"> </w:t>
      </w:r>
      <w:r>
        <w:rPr>
          <w:sz w:val="28"/>
          <w:u w:val="single"/>
        </w:rPr>
        <w:t xml:space="preserve">                                                                                                                                                                              </w:t>
      </w:r>
      <w:r>
        <w:rPr>
          <w:sz w:val="28"/>
          <w:u w:val="single"/>
        </w:rPr>
        <w:t xml:space="preserve">                                                            </w:t>
      </w:r>
    </w:p>
    <w:p w:rsidR="00DE66A6" w:rsidRDefault="004E515B">
      <w:pPr>
        <w:rPr>
          <w:sz w:val="28"/>
          <w:u w:val="single"/>
        </w:rPr>
      </w:pPr>
      <w:r>
        <w:rPr>
          <w:sz w:val="28"/>
          <w:u w:val="single"/>
        </w:rPr>
        <w:t xml:space="preserve">                                                                 </w:t>
      </w:r>
    </w:p>
    <w:p w:rsidR="00DE66A6" w:rsidRDefault="004E515B">
      <w:pPr>
        <w:spacing w:beforeLines="50" w:before="156" w:afterLines="125" w:after="390"/>
        <w:rPr>
          <w:rFonts w:ascii="宋体"/>
          <w:sz w:val="28"/>
        </w:rPr>
      </w:pPr>
      <w:r>
        <w:rPr>
          <w:rFonts w:ascii="宋体" w:hint="eastAsia"/>
          <w:sz w:val="28"/>
        </w:rPr>
        <w:t>Ⅲ、毕业设计（论文）工作内容：</w:t>
      </w:r>
    </w:p>
    <w:p w:rsidR="00DE66A6" w:rsidRDefault="004E515B">
      <w:pPr>
        <w:rPr>
          <w:sz w:val="28"/>
          <w:u w:val="single"/>
        </w:rPr>
      </w:pPr>
      <w:r>
        <w:rPr>
          <w:rFonts w:hint="eastAsia"/>
          <w:sz w:val="28"/>
          <w:u w:val="single"/>
        </w:rPr>
        <w:t>本文使用</w:t>
      </w:r>
      <w:r>
        <w:rPr>
          <w:rFonts w:hint="eastAsia"/>
          <w:sz w:val="28"/>
          <w:u w:val="single"/>
        </w:rPr>
        <w:t>Unity</w:t>
      </w:r>
      <w:r>
        <w:rPr>
          <w:rFonts w:hint="eastAsia"/>
          <w:sz w:val="28"/>
          <w:u w:val="single"/>
        </w:rPr>
        <w:t>进行场景搭建，使用导航网格生成可行走区域并采样，对采样后的点进行数量和位置优化，使用批处理</w:t>
      </w:r>
      <w:proofErr w:type="gramStart"/>
      <w:r>
        <w:rPr>
          <w:rFonts w:hint="eastAsia"/>
          <w:sz w:val="28"/>
          <w:u w:val="single"/>
        </w:rPr>
        <w:t>进行帧率优化</w:t>
      </w:r>
      <w:proofErr w:type="gramEnd"/>
      <w:r>
        <w:rPr>
          <w:rFonts w:hint="eastAsia"/>
          <w:sz w:val="28"/>
          <w:u w:val="single"/>
        </w:rPr>
        <w:t>。同时构建一个能够度量用户操作难易程度的度量函数</w:t>
      </w:r>
      <w:r>
        <w:rPr>
          <w:rFonts w:hint="eastAsia"/>
          <w:sz w:val="28"/>
          <w:u w:val="single"/>
        </w:rPr>
        <w:t>TRS</w:t>
      </w:r>
      <w:r>
        <w:rPr>
          <w:rFonts w:hint="eastAsia"/>
          <w:sz w:val="28"/>
          <w:u w:val="single"/>
        </w:rPr>
        <w:t>，使用</w:t>
      </w:r>
      <w:r>
        <w:rPr>
          <w:rFonts w:hint="eastAsia"/>
          <w:sz w:val="28"/>
          <w:u w:val="single"/>
        </w:rPr>
        <w:t>TRS</w:t>
      </w:r>
      <w:r>
        <w:rPr>
          <w:rFonts w:hint="eastAsia"/>
          <w:sz w:val="28"/>
          <w:u w:val="single"/>
        </w:rPr>
        <w:t>进行场的可视化，引导用户完成操作。同时我</w:t>
      </w:r>
      <w:r>
        <w:rPr>
          <w:rFonts w:hint="eastAsia"/>
          <w:sz w:val="28"/>
          <w:u w:val="single"/>
        </w:rPr>
        <w:t>们设计了一个用户实验，验证了本方法的有效性。</w:t>
      </w:r>
      <w:r>
        <w:rPr>
          <w:sz w:val="28"/>
          <w:u w:val="single"/>
        </w:rPr>
        <w:t xml:space="preserve">                                                          </w:t>
      </w:r>
    </w:p>
    <w:p w:rsidR="00DE66A6" w:rsidRDefault="004E515B">
      <w:pPr>
        <w:rPr>
          <w:sz w:val="28"/>
          <w:u w:val="single"/>
        </w:rPr>
      </w:pPr>
      <w:r>
        <w:rPr>
          <w:sz w:val="28"/>
          <w:u w:val="single"/>
        </w:rPr>
        <w:t xml:space="preserve">                                                                                                                                                                               </w:t>
      </w:r>
      <w:r>
        <w:rPr>
          <w:sz w:val="28"/>
          <w:u w:val="single"/>
        </w:rPr>
        <w:t xml:space="preserve">                                                                   </w:t>
      </w:r>
    </w:p>
    <w:p w:rsidR="00DE66A6" w:rsidRDefault="004E515B">
      <w:pPr>
        <w:spacing w:beforeLines="50" w:before="156" w:afterLines="125" w:after="390"/>
        <w:rPr>
          <w:sz w:val="28"/>
        </w:rPr>
      </w:pPr>
      <w:r>
        <w:rPr>
          <w:rFonts w:ascii="宋体" w:hint="eastAsia"/>
          <w:sz w:val="28"/>
        </w:rPr>
        <w:t>Ⅳ、主要参考资料：</w:t>
      </w:r>
    </w:p>
    <w:p w:rsidR="00DE66A6" w:rsidRDefault="004E515B">
      <w:pPr>
        <w:pStyle w:val="a"/>
        <w:numPr>
          <w:ilvl w:val="0"/>
          <w:numId w:val="0"/>
        </w:numPr>
        <w:rPr>
          <w:sz w:val="28"/>
          <w:szCs w:val="28"/>
          <w:u w:val="single"/>
        </w:rPr>
      </w:pPr>
      <w:r>
        <w:rPr>
          <w:sz w:val="28"/>
          <w:szCs w:val="28"/>
          <w:u w:val="single"/>
        </w:rPr>
        <w:t xml:space="preserve">Wang L, Liu X, Li X. VR Collaborative Object Manipulation Based on Viewpoint </w:t>
      </w:r>
      <w:r>
        <w:rPr>
          <w:sz w:val="28"/>
          <w:szCs w:val="28"/>
          <w:u w:val="single"/>
        </w:rPr>
        <w:lastRenderedPageBreak/>
        <w:t>Quality[C]//2021 IEEE International Symposium on Mixed and Augmented Reality (ISMAR). IEEE, 2021: 60-</w:t>
      </w:r>
      <w:r>
        <w:rPr>
          <w:sz w:val="28"/>
          <w:szCs w:val="28"/>
          <w:u w:val="single"/>
        </w:rPr>
        <w:t>68.</w:t>
      </w:r>
      <w:r>
        <w:rPr>
          <w:rFonts w:hint="eastAsia"/>
          <w:sz w:val="28"/>
          <w:szCs w:val="28"/>
          <w:u w:val="single"/>
        </w:rPr>
        <w:t xml:space="preserve">                         </w:t>
      </w:r>
    </w:p>
    <w:p w:rsidR="00DE66A6" w:rsidRDefault="004E515B">
      <w:pPr>
        <w:pStyle w:val="a"/>
        <w:numPr>
          <w:ilvl w:val="0"/>
          <w:numId w:val="0"/>
        </w:numPr>
        <w:rPr>
          <w:rFonts w:cs="Times New Roman"/>
          <w:sz w:val="28"/>
          <w:u w:val="single"/>
        </w:rPr>
      </w:pPr>
      <w:r>
        <w:rPr>
          <w:sz w:val="28"/>
          <w:szCs w:val="28"/>
          <w:u w:val="single"/>
        </w:rPr>
        <w:t xml:space="preserve">Freitag S, Weyers B, </w:t>
      </w:r>
      <w:proofErr w:type="spellStart"/>
      <w:r>
        <w:rPr>
          <w:sz w:val="28"/>
          <w:szCs w:val="28"/>
          <w:u w:val="single"/>
        </w:rPr>
        <w:t>Kuhlen</w:t>
      </w:r>
      <w:proofErr w:type="spellEnd"/>
      <w:r>
        <w:rPr>
          <w:sz w:val="28"/>
          <w:szCs w:val="28"/>
          <w:u w:val="single"/>
        </w:rPr>
        <w:t xml:space="preserve"> T W. Automatic speed adjustment for travel through immersive virtual environments based on viewpoint quality[C]//2016 IEEE Symposium on 3D User Interfaces (3DUI). IEEE, 2016: 67-70.</w:t>
      </w:r>
      <w:r>
        <w:rPr>
          <w:rFonts w:hint="eastAsia"/>
          <w:sz w:val="28"/>
          <w:szCs w:val="28"/>
          <w:u w:val="single"/>
        </w:rPr>
        <w:t xml:space="preserve">          </w:t>
      </w:r>
      <w:r>
        <w:rPr>
          <w:rFonts w:cs="Times New Roman"/>
          <w:sz w:val="28"/>
          <w:u w:val="single"/>
        </w:rPr>
        <w:t xml:space="preserve">        </w:t>
      </w:r>
      <w:r>
        <w:rPr>
          <w:rFonts w:cs="Times New Roman"/>
          <w:sz w:val="28"/>
          <w:u w:val="single"/>
        </w:rPr>
        <w:t xml:space="preserve">                                                         </w:t>
      </w:r>
    </w:p>
    <w:p w:rsidR="00DE66A6" w:rsidRDefault="004E515B">
      <w:pPr>
        <w:pStyle w:val="a"/>
        <w:numPr>
          <w:ilvl w:val="0"/>
          <w:numId w:val="0"/>
        </w:numPr>
        <w:rPr>
          <w:rFonts w:cs="Times New Roman"/>
          <w:sz w:val="28"/>
          <w:u w:val="single"/>
        </w:rPr>
      </w:pPr>
      <w:r>
        <w:rPr>
          <w:sz w:val="28"/>
          <w:szCs w:val="28"/>
          <w:u w:val="single"/>
        </w:rPr>
        <w:t xml:space="preserve">Freitag S, Weyers B, </w:t>
      </w:r>
      <w:proofErr w:type="spellStart"/>
      <w:r>
        <w:rPr>
          <w:sz w:val="28"/>
          <w:szCs w:val="28"/>
          <w:u w:val="single"/>
        </w:rPr>
        <w:t>Kuhlen</w:t>
      </w:r>
      <w:proofErr w:type="spellEnd"/>
      <w:r>
        <w:rPr>
          <w:sz w:val="28"/>
          <w:szCs w:val="28"/>
          <w:u w:val="single"/>
        </w:rPr>
        <w:t xml:space="preserve"> T W. Interactive exploration assistance for immersive virtual environments based on object visibility and viewpoint quality[C]//2018 IEEE Conference on Virtual Reality an</w:t>
      </w:r>
      <w:r>
        <w:rPr>
          <w:sz w:val="28"/>
          <w:szCs w:val="28"/>
          <w:u w:val="single"/>
        </w:rPr>
        <w:t>d 3D User Interfaces (VR). IEEE, 2018: 355-362.</w:t>
      </w:r>
      <w:r>
        <w:rPr>
          <w:rFonts w:hint="eastAsia"/>
          <w:sz w:val="28"/>
          <w:szCs w:val="28"/>
          <w:u w:val="single"/>
        </w:rPr>
        <w:t xml:space="preserve">                                           </w:t>
      </w:r>
    </w:p>
    <w:p w:rsidR="00DE66A6" w:rsidRDefault="004E515B">
      <w:pPr>
        <w:rPr>
          <w:sz w:val="28"/>
        </w:rPr>
      </w:pPr>
      <w:r>
        <w:rPr>
          <w:rFonts w:hint="eastAsia"/>
          <w:sz w:val="28"/>
          <w:u w:val="single"/>
        </w:rPr>
        <w:t>计算机</w:t>
      </w:r>
      <w:r>
        <w:rPr>
          <w:sz w:val="28"/>
          <w:u w:val="single"/>
        </w:rPr>
        <w:t xml:space="preserve">     </w:t>
      </w:r>
      <w:r>
        <w:rPr>
          <w:rFonts w:hint="eastAsia"/>
          <w:sz w:val="28"/>
          <w:u w:val="single"/>
        </w:rPr>
        <w:t xml:space="preserve">     </w:t>
      </w:r>
      <w:r>
        <w:rPr>
          <w:sz w:val="28"/>
          <w:u w:val="single"/>
        </w:rPr>
        <w:t xml:space="preserve">  </w:t>
      </w:r>
      <w:r>
        <w:rPr>
          <w:rFonts w:hint="eastAsia"/>
          <w:sz w:val="28"/>
        </w:rPr>
        <w:t>学院</w:t>
      </w:r>
      <w:r>
        <w:rPr>
          <w:sz w:val="28"/>
          <w:u w:val="single"/>
        </w:rPr>
        <w:t xml:space="preserve"> </w:t>
      </w:r>
      <w:r>
        <w:rPr>
          <w:rFonts w:hint="eastAsia"/>
          <w:sz w:val="28"/>
          <w:u w:val="single"/>
        </w:rPr>
        <w:t>计算机科学与技术</w:t>
      </w:r>
      <w:r>
        <w:rPr>
          <w:sz w:val="28"/>
          <w:u w:val="single"/>
        </w:rPr>
        <w:t xml:space="preserve"> </w:t>
      </w:r>
      <w:r>
        <w:rPr>
          <w:sz w:val="28"/>
        </w:rPr>
        <w:t xml:space="preserve"> </w:t>
      </w:r>
      <w:r>
        <w:rPr>
          <w:rFonts w:hint="eastAsia"/>
          <w:sz w:val="28"/>
        </w:rPr>
        <w:t>专业</w:t>
      </w:r>
      <w:r>
        <w:rPr>
          <w:sz w:val="28"/>
        </w:rPr>
        <w:t xml:space="preserve"> </w:t>
      </w:r>
      <w:r>
        <w:rPr>
          <w:sz w:val="28"/>
          <w:u w:val="single"/>
        </w:rPr>
        <w:t xml:space="preserve"> </w:t>
      </w:r>
      <w:r>
        <w:rPr>
          <w:rFonts w:hint="eastAsia"/>
          <w:sz w:val="28"/>
          <w:u w:val="single"/>
        </w:rPr>
        <w:t>180611</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rFonts w:hint="eastAsia"/>
          <w:sz w:val="28"/>
        </w:rPr>
        <w:t>班</w:t>
      </w:r>
    </w:p>
    <w:p w:rsidR="00DE66A6" w:rsidRDefault="004E515B">
      <w:pPr>
        <w:rPr>
          <w:sz w:val="28"/>
          <w:u w:val="single"/>
        </w:rPr>
      </w:pPr>
      <w:r>
        <w:rPr>
          <w:rFonts w:hint="eastAsia"/>
          <w:sz w:val="28"/>
        </w:rPr>
        <w:t>学生</w:t>
      </w:r>
      <w:r>
        <w:rPr>
          <w:sz w:val="28"/>
        </w:rPr>
        <w:t xml:space="preserve"> </w:t>
      </w:r>
      <w:r>
        <w:rPr>
          <w:sz w:val="28"/>
          <w:u w:val="single"/>
        </w:rPr>
        <w:t xml:space="preserve">  </w:t>
      </w:r>
      <w:r>
        <w:rPr>
          <w:rFonts w:hint="eastAsia"/>
          <w:sz w:val="28"/>
          <w:u w:val="single"/>
        </w:rPr>
        <w:t>栾帅</w:t>
      </w:r>
      <w:r>
        <w:rPr>
          <w:sz w:val="28"/>
          <w:u w:val="single"/>
        </w:rPr>
        <w:t xml:space="preserve">      </w:t>
      </w:r>
    </w:p>
    <w:p w:rsidR="00DE66A6" w:rsidRDefault="004E515B">
      <w:pPr>
        <w:rPr>
          <w:sz w:val="28"/>
        </w:rPr>
      </w:pPr>
      <w:r>
        <w:rPr>
          <w:rFonts w:hint="eastAsia"/>
          <w:sz w:val="28"/>
        </w:rPr>
        <w:t>毕业设计（论文）时间：</w:t>
      </w:r>
      <w:r>
        <w:rPr>
          <w:sz w:val="28"/>
        </w:rPr>
        <w:t xml:space="preserve"> </w:t>
      </w:r>
      <w:r>
        <w:rPr>
          <w:sz w:val="28"/>
          <w:u w:val="single"/>
        </w:rPr>
        <w:t xml:space="preserve"> </w:t>
      </w:r>
      <w:r>
        <w:rPr>
          <w:rFonts w:hint="eastAsia"/>
          <w:sz w:val="28"/>
          <w:u w:val="single"/>
        </w:rPr>
        <w:t>20</w:t>
      </w:r>
      <w:r>
        <w:rPr>
          <w:sz w:val="28"/>
          <w:u w:val="single"/>
        </w:rPr>
        <w:t>2</w:t>
      </w:r>
      <w:r>
        <w:rPr>
          <w:rFonts w:hint="eastAsia"/>
          <w:sz w:val="28"/>
          <w:u w:val="single"/>
        </w:rPr>
        <w:t>2</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日至</w:t>
      </w:r>
      <w:r>
        <w:rPr>
          <w:sz w:val="28"/>
          <w:u w:val="single"/>
        </w:rPr>
        <w:t xml:space="preserve"> </w:t>
      </w:r>
      <w:r>
        <w:rPr>
          <w:rFonts w:hint="eastAsia"/>
          <w:sz w:val="28"/>
          <w:u w:val="single"/>
        </w:rPr>
        <w:t>20</w:t>
      </w:r>
      <w:r>
        <w:rPr>
          <w:sz w:val="28"/>
          <w:u w:val="single"/>
        </w:rPr>
        <w:t xml:space="preserve">22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w:t>
      </w:r>
    </w:p>
    <w:p w:rsidR="00DE66A6" w:rsidRDefault="004E515B">
      <w:pPr>
        <w:rPr>
          <w:sz w:val="28"/>
        </w:rPr>
      </w:pPr>
      <w:r>
        <w:rPr>
          <w:rFonts w:hint="eastAsia"/>
          <w:sz w:val="28"/>
        </w:rPr>
        <w:t>答辩时间：</w:t>
      </w:r>
      <w:r>
        <w:rPr>
          <w:sz w:val="28"/>
          <w:u w:val="single"/>
        </w:rPr>
        <w:t xml:space="preserve">   </w:t>
      </w:r>
      <w:r>
        <w:rPr>
          <w:rFonts w:hint="eastAsia"/>
          <w:sz w:val="28"/>
          <w:u w:val="single"/>
        </w:rPr>
        <w:t>20</w:t>
      </w:r>
      <w:r>
        <w:rPr>
          <w:sz w:val="28"/>
          <w:u w:val="single"/>
        </w:rPr>
        <w:t xml:space="preserve">22  </w:t>
      </w:r>
      <w:r>
        <w:rPr>
          <w:rFonts w:hint="eastAsia"/>
          <w:sz w:val="28"/>
        </w:rPr>
        <w:t>年</w:t>
      </w:r>
      <w:r>
        <w:rPr>
          <w:sz w:val="28"/>
          <w:u w:val="single"/>
        </w:rPr>
        <w:t xml:space="preserve">  6  </w:t>
      </w:r>
      <w:r>
        <w:rPr>
          <w:rFonts w:hint="eastAsia"/>
          <w:sz w:val="28"/>
        </w:rPr>
        <w:t>月</w:t>
      </w:r>
      <w:r>
        <w:rPr>
          <w:sz w:val="28"/>
          <w:u w:val="single"/>
        </w:rPr>
        <w:t xml:space="preserve">     </w:t>
      </w:r>
      <w:r>
        <w:rPr>
          <w:rFonts w:hint="eastAsia"/>
          <w:sz w:val="28"/>
        </w:rPr>
        <w:t>日</w:t>
      </w:r>
    </w:p>
    <w:p w:rsidR="00DE66A6" w:rsidRDefault="004E515B">
      <w:pPr>
        <w:rPr>
          <w:sz w:val="28"/>
        </w:rPr>
      </w:pPr>
      <w:r>
        <w:rPr>
          <w:rFonts w:hint="eastAsia"/>
          <w:sz w:val="28"/>
        </w:rPr>
        <w:t>成</w:t>
      </w:r>
      <w:r>
        <w:rPr>
          <w:sz w:val="28"/>
        </w:rPr>
        <w:t xml:space="preserve">    </w:t>
      </w:r>
      <w:r>
        <w:rPr>
          <w:rFonts w:hint="eastAsia"/>
          <w:sz w:val="28"/>
        </w:rPr>
        <w:t>绩：</w:t>
      </w:r>
      <w:r>
        <w:rPr>
          <w:sz w:val="28"/>
          <w:u w:val="single"/>
        </w:rPr>
        <w:t xml:space="preserve">               </w:t>
      </w:r>
    </w:p>
    <w:p w:rsidR="00DE66A6" w:rsidRDefault="004E515B">
      <w:pPr>
        <w:rPr>
          <w:sz w:val="28"/>
          <w:u w:val="single"/>
        </w:rPr>
      </w:pPr>
      <w:r>
        <w:rPr>
          <w:rFonts w:hint="eastAsia"/>
          <w:sz w:val="28"/>
        </w:rPr>
        <w:t>指导教师：</w:t>
      </w:r>
      <w:r>
        <w:rPr>
          <w:sz w:val="28"/>
          <w:u w:val="single"/>
        </w:rPr>
        <w:t xml:space="preserve">               </w:t>
      </w:r>
    </w:p>
    <w:p w:rsidR="00DE66A6" w:rsidRDefault="004E515B">
      <w:pPr>
        <w:rPr>
          <w:sz w:val="28"/>
        </w:rPr>
      </w:pPr>
      <w:r>
        <w:rPr>
          <w:rFonts w:hint="eastAsia"/>
          <w:sz w:val="28"/>
        </w:rPr>
        <w:t>兼职教师或答疑教师（并指出所负责部分）：</w:t>
      </w:r>
    </w:p>
    <w:p w:rsidR="00DE66A6" w:rsidRDefault="004E515B">
      <w:pPr>
        <w:rPr>
          <w:sz w:val="28"/>
          <w:u w:val="single"/>
        </w:rPr>
      </w:pPr>
      <w:r>
        <w:rPr>
          <w:rFonts w:hint="eastAsia"/>
          <w:sz w:val="28"/>
          <w:u w:val="single"/>
        </w:rPr>
        <w:t xml:space="preserve"> </w:t>
      </w:r>
      <w:r>
        <w:rPr>
          <w:sz w:val="28"/>
          <w:u w:val="single"/>
        </w:rPr>
        <w:t xml:space="preserve">                                                                </w:t>
      </w:r>
    </w:p>
    <w:p w:rsidR="00DE66A6" w:rsidRDefault="004E515B">
      <w:pPr>
        <w:rPr>
          <w:sz w:val="28"/>
        </w:rPr>
      </w:pPr>
      <w:r>
        <w:rPr>
          <w:rFonts w:hint="eastAsia"/>
          <w:sz w:val="28"/>
          <w:u w:val="single"/>
        </w:rPr>
        <w:t xml:space="preserve"> </w:t>
      </w:r>
      <w:r>
        <w:rPr>
          <w:sz w:val="28"/>
          <w:u w:val="single"/>
        </w:rPr>
        <w:t xml:space="preserve">                                                                </w:t>
      </w:r>
    </w:p>
    <w:p w:rsidR="00DE66A6" w:rsidRDefault="004E515B">
      <w:pPr>
        <w:rPr>
          <w:sz w:val="28"/>
          <w:u w:val="single"/>
        </w:rPr>
      </w:pPr>
      <w:r>
        <w:rPr>
          <w:sz w:val="28"/>
          <w:u w:val="single"/>
        </w:rPr>
        <w:t xml:space="preserve">             </w:t>
      </w:r>
      <w:r>
        <w:rPr>
          <w:rFonts w:hint="eastAsia"/>
          <w:sz w:val="28"/>
        </w:rPr>
        <w:t>系（教研室）</w:t>
      </w:r>
      <w:r>
        <w:rPr>
          <w:sz w:val="28"/>
        </w:rPr>
        <w:t xml:space="preserve"> </w:t>
      </w:r>
      <w:r>
        <w:rPr>
          <w:rFonts w:hint="eastAsia"/>
          <w:sz w:val="28"/>
        </w:rPr>
        <w:t>主任（签字）：</w:t>
      </w:r>
      <w:r>
        <w:rPr>
          <w:sz w:val="28"/>
          <w:u w:val="single"/>
        </w:rPr>
        <w:t xml:space="preserve">                  </w:t>
      </w:r>
    </w:p>
    <w:p w:rsidR="00DE66A6" w:rsidRDefault="004E515B">
      <w:pPr>
        <w:rPr>
          <w:sz w:val="28"/>
        </w:rPr>
        <w:sectPr w:rsidR="00DE66A6">
          <w:headerReference w:type="even" r:id="rId18"/>
          <w:headerReference w:type="default" r:id="rId19"/>
          <w:footerReference w:type="even" r:id="rId20"/>
          <w:footerReference w:type="default" r:id="rId21"/>
          <w:headerReference w:type="first" r:id="rId22"/>
          <w:footerReference w:type="first" r:id="rId23"/>
          <w:endnotePr>
            <w:numFmt w:val="decimal"/>
          </w:endnotePr>
          <w:pgSz w:w="11906" w:h="16838"/>
          <w:pgMar w:top="1701" w:right="1134" w:bottom="1418" w:left="1701" w:header="851" w:footer="992" w:gutter="0"/>
          <w:cols w:space="425"/>
          <w:docGrid w:type="lines" w:linePitch="312"/>
        </w:sectPr>
      </w:pPr>
      <w:r>
        <w:rPr>
          <w:rFonts w:hint="eastAsia"/>
          <w:sz w:val="28"/>
        </w:rPr>
        <w:t>注：任务</w:t>
      </w:r>
      <w:proofErr w:type="gramStart"/>
      <w:r>
        <w:rPr>
          <w:rFonts w:hint="eastAsia"/>
          <w:sz w:val="28"/>
        </w:rPr>
        <w:t>书应该</w:t>
      </w:r>
      <w:proofErr w:type="gramEnd"/>
      <w:r>
        <w:rPr>
          <w:rFonts w:hint="eastAsia"/>
          <w:sz w:val="28"/>
        </w:rPr>
        <w:t>附在已完成的毕业设计（论文）的首页</w:t>
      </w:r>
    </w:p>
    <w:p w:rsidR="00DE66A6" w:rsidRDefault="00DE66A6">
      <w:pPr>
        <w:rPr>
          <w:b/>
          <w:sz w:val="36"/>
        </w:rPr>
      </w:pPr>
    </w:p>
    <w:p w:rsidR="00DE66A6" w:rsidRDefault="00DE66A6">
      <w:pPr>
        <w:rPr>
          <w:b/>
          <w:sz w:val="36"/>
        </w:rPr>
      </w:pPr>
    </w:p>
    <w:p w:rsidR="00DE66A6" w:rsidRDefault="004E515B">
      <w:pPr>
        <w:jc w:val="center"/>
        <w:outlineLvl w:val="0"/>
        <w:rPr>
          <w:b/>
          <w:sz w:val="36"/>
        </w:rPr>
      </w:pPr>
      <w:bookmarkStart w:id="0" w:name="_Toc2236"/>
      <w:bookmarkStart w:id="1" w:name="_Toc7873"/>
      <w:bookmarkStart w:id="2" w:name="_Toc14239"/>
      <w:bookmarkStart w:id="3" w:name="_Toc32603"/>
      <w:bookmarkStart w:id="4" w:name="_Toc26662"/>
      <w:r>
        <w:rPr>
          <w:rFonts w:hint="eastAsia"/>
          <w:b/>
          <w:sz w:val="36"/>
        </w:rPr>
        <w:t>本人声明</w:t>
      </w:r>
      <w:bookmarkEnd w:id="0"/>
      <w:bookmarkEnd w:id="1"/>
      <w:bookmarkEnd w:id="2"/>
      <w:bookmarkEnd w:id="3"/>
      <w:bookmarkEnd w:id="4"/>
    </w:p>
    <w:p w:rsidR="00DE66A6" w:rsidRDefault="00DE66A6">
      <w:pPr>
        <w:jc w:val="center"/>
        <w:rPr>
          <w:b/>
          <w:sz w:val="36"/>
        </w:rPr>
      </w:pPr>
    </w:p>
    <w:p w:rsidR="00DE66A6" w:rsidRDefault="004E515B">
      <w:pPr>
        <w:pStyle w:val="20"/>
        <w:ind w:firstLine="561"/>
        <w:rPr>
          <w:sz w:val="28"/>
        </w:rPr>
      </w:pPr>
      <w:r>
        <w:rPr>
          <w:rFonts w:hint="eastAsia"/>
          <w:sz w:val="28"/>
        </w:rPr>
        <w:t>我声明，本论文及其研究工作是由本人在导师指导下独立完成的，在完成论文时所利用的一切资料均已在参考文献中列出。</w:t>
      </w:r>
    </w:p>
    <w:p w:rsidR="00DE66A6" w:rsidRDefault="00DE66A6">
      <w:pPr>
        <w:ind w:firstLine="420"/>
        <w:rPr>
          <w:b/>
        </w:rPr>
      </w:pPr>
    </w:p>
    <w:p w:rsidR="00DE66A6" w:rsidRDefault="00DE66A6">
      <w:pPr>
        <w:ind w:firstLine="420"/>
        <w:rPr>
          <w:b/>
        </w:rPr>
      </w:pPr>
    </w:p>
    <w:p w:rsidR="00DE66A6" w:rsidRDefault="00DE66A6">
      <w:pPr>
        <w:ind w:firstLine="420"/>
        <w:rPr>
          <w:b/>
        </w:rPr>
      </w:pPr>
    </w:p>
    <w:p w:rsidR="00DE66A6" w:rsidRDefault="00DE66A6">
      <w:pPr>
        <w:ind w:firstLine="420"/>
        <w:rPr>
          <w:b/>
        </w:rPr>
      </w:pPr>
    </w:p>
    <w:p w:rsidR="00DE66A6" w:rsidRDefault="00DE66A6">
      <w:pPr>
        <w:ind w:firstLine="420"/>
        <w:rPr>
          <w:b/>
        </w:rPr>
      </w:pPr>
    </w:p>
    <w:p w:rsidR="00DE66A6" w:rsidRDefault="00DE66A6">
      <w:pPr>
        <w:ind w:firstLine="420"/>
        <w:rPr>
          <w:b/>
        </w:rPr>
      </w:pPr>
    </w:p>
    <w:p w:rsidR="00DE66A6" w:rsidRDefault="004E515B">
      <w:pPr>
        <w:rPr>
          <w:b/>
        </w:rPr>
      </w:pPr>
      <w:r>
        <w:rPr>
          <w:rFonts w:hint="eastAsia"/>
          <w:b/>
        </w:rPr>
        <w:t xml:space="preserve">    </w:t>
      </w:r>
    </w:p>
    <w:p w:rsidR="00DE66A6" w:rsidRDefault="004E515B">
      <w:pPr>
        <w:pStyle w:val="a7"/>
        <w:tabs>
          <w:tab w:val="left" w:pos="425"/>
          <w:tab w:val="left" w:pos="5940"/>
        </w:tabs>
        <w:spacing w:line="360" w:lineRule="auto"/>
        <w:ind w:firstLine="0"/>
        <w:rPr>
          <w:sz w:val="24"/>
        </w:rPr>
      </w:pPr>
      <w:r>
        <w:rPr>
          <w:rFonts w:hint="eastAsia"/>
        </w:rPr>
        <w:tab/>
      </w:r>
      <w:r>
        <w:rPr>
          <w:rFonts w:hint="eastAsia"/>
        </w:rPr>
        <w:tab/>
      </w:r>
      <w:r>
        <w:rPr>
          <w:rFonts w:hint="eastAsia"/>
          <w:sz w:val="24"/>
        </w:rPr>
        <w:t>作者：</w:t>
      </w:r>
      <w:r>
        <w:rPr>
          <w:rFonts w:hint="eastAsia"/>
          <w:sz w:val="24"/>
        </w:rPr>
        <w:t>栾帅</w:t>
      </w:r>
    </w:p>
    <w:p w:rsidR="00DE66A6" w:rsidRDefault="004E515B">
      <w:pPr>
        <w:pStyle w:val="a7"/>
        <w:tabs>
          <w:tab w:val="left" w:pos="425"/>
          <w:tab w:val="left" w:pos="5940"/>
        </w:tabs>
        <w:spacing w:line="360" w:lineRule="auto"/>
        <w:rPr>
          <w:sz w:val="24"/>
        </w:rPr>
      </w:pPr>
      <w:r>
        <w:rPr>
          <w:sz w:val="24"/>
        </w:rPr>
        <w:tab/>
      </w:r>
      <w:r>
        <w:rPr>
          <w:sz w:val="24"/>
        </w:rPr>
        <w:tab/>
      </w:r>
      <w:r>
        <w:rPr>
          <w:rFonts w:hint="eastAsia"/>
          <w:sz w:val="24"/>
        </w:rPr>
        <w:t>签字：</w:t>
      </w:r>
    </w:p>
    <w:p w:rsidR="00DE66A6" w:rsidRDefault="004E515B">
      <w:pPr>
        <w:pStyle w:val="a7"/>
        <w:tabs>
          <w:tab w:val="left" w:pos="425"/>
          <w:tab w:val="left" w:pos="5940"/>
        </w:tabs>
        <w:spacing w:line="360" w:lineRule="auto"/>
        <w:rPr>
          <w:sz w:val="24"/>
        </w:rPr>
      </w:pPr>
      <w:r>
        <w:rPr>
          <w:sz w:val="24"/>
        </w:rPr>
        <w:tab/>
      </w:r>
      <w:r>
        <w:rPr>
          <w:sz w:val="24"/>
        </w:rPr>
        <w:tab/>
      </w:r>
      <w:r>
        <w:rPr>
          <w:rFonts w:hint="eastAsia"/>
          <w:sz w:val="24"/>
        </w:rPr>
        <w:t>时间：</w:t>
      </w:r>
      <w:r>
        <w:rPr>
          <w:rFonts w:hint="eastAsia"/>
          <w:sz w:val="24"/>
        </w:rPr>
        <w:t>20</w:t>
      </w:r>
      <w:r>
        <w:rPr>
          <w:rFonts w:hint="eastAsia"/>
          <w:sz w:val="24"/>
        </w:rPr>
        <w:t>22</w:t>
      </w:r>
      <w:r>
        <w:rPr>
          <w:rFonts w:hint="eastAsia"/>
          <w:sz w:val="24"/>
        </w:rPr>
        <w:t>年</w:t>
      </w:r>
      <w:r>
        <w:rPr>
          <w:rFonts w:hint="eastAsia"/>
          <w:sz w:val="24"/>
        </w:rPr>
        <w:t xml:space="preserve"> 6 </w:t>
      </w:r>
      <w:r>
        <w:rPr>
          <w:rFonts w:hint="eastAsia"/>
          <w:sz w:val="24"/>
        </w:rPr>
        <w:t>月</w:t>
      </w:r>
    </w:p>
    <w:p w:rsidR="00DE66A6" w:rsidRDefault="00DE66A6">
      <w:pPr>
        <w:ind w:firstLine="420"/>
      </w:pPr>
    </w:p>
    <w:p w:rsidR="00DE66A6" w:rsidRDefault="00DE66A6">
      <w:pPr>
        <w:ind w:firstLine="420"/>
      </w:pPr>
    </w:p>
    <w:p w:rsidR="00DE66A6" w:rsidRDefault="00DE66A6">
      <w:pPr>
        <w:ind w:firstLine="420"/>
      </w:pPr>
    </w:p>
    <w:p w:rsidR="00DE66A6" w:rsidRDefault="00DE66A6">
      <w:pPr>
        <w:ind w:firstLine="420"/>
      </w:pPr>
    </w:p>
    <w:p w:rsidR="00DE66A6" w:rsidRDefault="00DE66A6">
      <w:pPr>
        <w:ind w:firstLine="420"/>
      </w:pPr>
    </w:p>
    <w:p w:rsidR="00DE66A6" w:rsidRDefault="00DE66A6">
      <w:pPr>
        <w:ind w:firstLine="420"/>
      </w:pPr>
    </w:p>
    <w:p w:rsidR="00DE66A6" w:rsidRDefault="00DE66A6">
      <w:pPr>
        <w:ind w:firstLine="420"/>
      </w:pPr>
    </w:p>
    <w:p w:rsidR="00DE66A6" w:rsidRDefault="00DE66A6">
      <w:pPr>
        <w:pStyle w:val="a7"/>
      </w:pPr>
    </w:p>
    <w:p w:rsidR="00DE66A6" w:rsidRDefault="00DE66A6">
      <w:pPr>
        <w:pStyle w:val="a7"/>
        <w:spacing w:beforeLines="100" w:before="312" w:afterLines="50" w:after="156" w:line="360" w:lineRule="auto"/>
        <w:ind w:firstLine="0"/>
        <w:sectPr w:rsidR="00DE66A6">
          <w:headerReference w:type="default" r:id="rId24"/>
          <w:footerReference w:type="default" r:id="rId25"/>
          <w:pgSz w:w="11906" w:h="16838"/>
          <w:pgMar w:top="1701" w:right="1134" w:bottom="1417" w:left="1701" w:header="567" w:footer="851" w:gutter="0"/>
          <w:cols w:space="720"/>
          <w:docGrid w:type="linesAndChars" w:linePitch="312"/>
        </w:sectPr>
      </w:pPr>
    </w:p>
    <w:p w:rsidR="00DE66A6" w:rsidRDefault="00DE66A6">
      <w:pPr>
        <w:pStyle w:val="a7"/>
        <w:spacing w:beforeLines="100" w:before="312" w:afterLines="50" w:after="156" w:line="360" w:lineRule="auto"/>
        <w:ind w:firstLine="0"/>
        <w:sectPr w:rsidR="00DE66A6">
          <w:type w:val="continuous"/>
          <w:pgSz w:w="11906" w:h="16838"/>
          <w:pgMar w:top="1701" w:right="1134" w:bottom="1417" w:left="1701" w:header="567" w:footer="851" w:gutter="0"/>
          <w:cols w:space="720"/>
          <w:docGrid w:type="linesAndChars" w:linePitch="312"/>
        </w:sectPr>
      </w:pPr>
    </w:p>
    <w:p w:rsidR="00DE66A6" w:rsidRDefault="00DE66A6">
      <w:pPr>
        <w:pStyle w:val="a7"/>
        <w:spacing w:beforeLines="100" w:before="312" w:afterLines="50" w:after="156" w:line="360" w:lineRule="auto"/>
        <w:ind w:firstLine="0"/>
      </w:pPr>
    </w:p>
    <w:p w:rsidR="00DE66A6" w:rsidRDefault="00DE66A6">
      <w:pPr>
        <w:pStyle w:val="a7"/>
        <w:spacing w:beforeLines="100" w:before="312" w:afterLines="50" w:after="156" w:line="360" w:lineRule="auto"/>
        <w:ind w:firstLine="0"/>
        <w:jc w:val="center"/>
      </w:pPr>
    </w:p>
    <w:p w:rsidR="00DE66A6" w:rsidRDefault="00DE66A6">
      <w:pPr>
        <w:pStyle w:val="a7"/>
        <w:spacing w:beforeLines="100" w:before="312" w:afterLines="50" w:after="156" w:line="360" w:lineRule="auto"/>
        <w:ind w:firstLine="0"/>
        <w:jc w:val="center"/>
      </w:pPr>
    </w:p>
    <w:p w:rsidR="00DE66A6" w:rsidRDefault="00DE66A6">
      <w:pPr>
        <w:pStyle w:val="a7"/>
        <w:spacing w:beforeLines="100" w:before="312" w:afterLines="50" w:after="156" w:line="360" w:lineRule="auto"/>
        <w:ind w:firstLine="0"/>
        <w:jc w:val="center"/>
      </w:pPr>
    </w:p>
    <w:p w:rsidR="00DE66A6" w:rsidRDefault="00DE66A6">
      <w:pPr>
        <w:pStyle w:val="a7"/>
        <w:spacing w:beforeLines="100" w:before="312" w:afterLines="50" w:after="156" w:line="360" w:lineRule="auto"/>
        <w:ind w:firstLine="0"/>
        <w:jc w:val="center"/>
      </w:pPr>
    </w:p>
    <w:p w:rsidR="00DE66A6" w:rsidRDefault="00DE66A6">
      <w:pPr>
        <w:pStyle w:val="a7"/>
        <w:spacing w:beforeLines="100" w:before="312" w:afterLines="50" w:after="156" w:line="360" w:lineRule="auto"/>
        <w:ind w:firstLine="0"/>
        <w:jc w:val="center"/>
      </w:pPr>
    </w:p>
    <w:p w:rsidR="00DE66A6" w:rsidRDefault="00DE66A6">
      <w:pPr>
        <w:pStyle w:val="a7"/>
        <w:spacing w:beforeLines="100" w:before="312" w:afterLines="50" w:after="156" w:line="360" w:lineRule="auto"/>
        <w:ind w:firstLine="0"/>
        <w:sectPr w:rsidR="00DE66A6">
          <w:type w:val="continuous"/>
          <w:pgSz w:w="11906" w:h="16838"/>
          <w:pgMar w:top="1701" w:right="1134" w:bottom="1417" w:left="1701" w:header="567" w:footer="851" w:gutter="0"/>
          <w:cols w:space="720"/>
          <w:docGrid w:type="linesAndChars" w:linePitch="312"/>
        </w:sectPr>
      </w:pPr>
    </w:p>
    <w:p w:rsidR="00DE66A6" w:rsidRDefault="00DE66A6">
      <w:pPr>
        <w:widowControl/>
        <w:tabs>
          <w:tab w:val="left" w:pos="3307"/>
        </w:tabs>
        <w:spacing w:after="200"/>
        <w:jc w:val="left"/>
        <w:rPr>
          <w:kern w:val="0"/>
          <w:sz w:val="24"/>
          <w:szCs w:val="24"/>
        </w:rPr>
      </w:pPr>
    </w:p>
    <w:p w:rsidR="00DE66A6" w:rsidRDefault="004E515B">
      <w:pPr>
        <w:pStyle w:val="4"/>
        <w:rPr>
          <w:rFonts w:ascii="黑体" w:eastAsia="黑体" w:hAnsi="黑体" w:cs="黑体"/>
          <w:sz w:val="30"/>
          <w:szCs w:val="30"/>
        </w:rPr>
      </w:pPr>
      <w:r>
        <w:rPr>
          <w:rFonts w:ascii="黑体" w:eastAsia="黑体" w:hAnsi="黑体" w:cs="黑体" w:hint="eastAsia"/>
          <w:sz w:val="30"/>
          <w:szCs w:val="30"/>
        </w:rPr>
        <w:t>基于</w:t>
      </w:r>
      <w:proofErr w:type="gramStart"/>
      <w:r>
        <w:rPr>
          <w:rFonts w:ascii="黑体" w:eastAsia="黑体" w:hAnsi="黑体" w:cs="黑体" w:hint="eastAsia"/>
          <w:sz w:val="30"/>
          <w:szCs w:val="30"/>
        </w:rPr>
        <w:t>操作场引导</w:t>
      </w:r>
      <w:proofErr w:type="gramEnd"/>
      <w:r>
        <w:rPr>
          <w:rFonts w:ascii="黑体" w:eastAsia="黑体" w:hAnsi="黑体" w:cs="黑体" w:hint="eastAsia"/>
          <w:sz w:val="30"/>
          <w:szCs w:val="30"/>
        </w:rPr>
        <w:t>的虚拟对象协同操作方法的设计与实现</w:t>
      </w:r>
    </w:p>
    <w:p w:rsidR="00DE66A6" w:rsidRDefault="004E515B">
      <w:pPr>
        <w:widowControl/>
        <w:tabs>
          <w:tab w:val="left" w:pos="840"/>
          <w:tab w:val="right" w:leader="dot" w:pos="9061"/>
        </w:tabs>
        <w:wordWrap w:val="0"/>
        <w:spacing w:line="360" w:lineRule="auto"/>
        <w:jc w:val="right"/>
        <w:rPr>
          <w:caps/>
          <w:kern w:val="0"/>
          <w:sz w:val="24"/>
          <w:szCs w:val="24"/>
        </w:rPr>
      </w:pPr>
      <w:r>
        <w:rPr>
          <w:caps/>
          <w:kern w:val="0"/>
          <w:sz w:val="24"/>
          <w:szCs w:val="24"/>
        </w:rPr>
        <w:t>学</w:t>
      </w:r>
      <w:r>
        <w:rPr>
          <w:caps/>
          <w:kern w:val="0"/>
          <w:sz w:val="24"/>
          <w:szCs w:val="24"/>
        </w:rPr>
        <w:t xml:space="preserve">    </w:t>
      </w:r>
      <w:r>
        <w:rPr>
          <w:caps/>
          <w:kern w:val="0"/>
          <w:sz w:val="24"/>
          <w:szCs w:val="24"/>
        </w:rPr>
        <w:t>生：</w:t>
      </w:r>
      <w:proofErr w:type="gramStart"/>
      <w:r>
        <w:rPr>
          <w:rFonts w:hint="eastAsia"/>
          <w:caps/>
          <w:kern w:val="0"/>
          <w:sz w:val="24"/>
          <w:szCs w:val="24"/>
        </w:rPr>
        <w:t>栾</w:t>
      </w:r>
      <w:proofErr w:type="gramEnd"/>
      <w:r>
        <w:rPr>
          <w:rFonts w:hint="eastAsia"/>
          <w:caps/>
          <w:kern w:val="0"/>
          <w:sz w:val="24"/>
          <w:szCs w:val="24"/>
        </w:rPr>
        <w:t xml:space="preserve">  </w:t>
      </w:r>
      <w:r>
        <w:rPr>
          <w:rFonts w:hint="eastAsia"/>
          <w:caps/>
          <w:kern w:val="0"/>
          <w:sz w:val="24"/>
          <w:szCs w:val="24"/>
        </w:rPr>
        <w:t>帅</w:t>
      </w:r>
    </w:p>
    <w:p w:rsidR="00DE66A6" w:rsidRDefault="004E515B">
      <w:pPr>
        <w:widowControl/>
        <w:wordWrap w:val="0"/>
        <w:spacing w:line="360" w:lineRule="auto"/>
        <w:jc w:val="right"/>
        <w:rPr>
          <w:kern w:val="0"/>
          <w:sz w:val="24"/>
          <w:szCs w:val="24"/>
        </w:rPr>
      </w:pPr>
      <w:r>
        <w:rPr>
          <w:kern w:val="0"/>
          <w:sz w:val="24"/>
          <w:szCs w:val="24"/>
        </w:rPr>
        <w:t>指导教师</w:t>
      </w:r>
      <w:r>
        <w:rPr>
          <w:rFonts w:hint="eastAsia"/>
          <w:kern w:val="0"/>
          <w:sz w:val="24"/>
          <w:szCs w:val="24"/>
        </w:rPr>
        <w:t>：</w:t>
      </w:r>
      <w:r>
        <w:rPr>
          <w:rFonts w:hint="eastAsia"/>
          <w:kern w:val="0"/>
          <w:sz w:val="24"/>
          <w:szCs w:val="24"/>
        </w:rPr>
        <w:t>王莉莉</w:t>
      </w:r>
    </w:p>
    <w:p w:rsidR="00DE66A6" w:rsidRDefault="004E515B">
      <w:pPr>
        <w:widowControl/>
        <w:spacing w:line="360" w:lineRule="auto"/>
        <w:jc w:val="center"/>
        <w:rPr>
          <w:rFonts w:eastAsia="黑体"/>
          <w:kern w:val="0"/>
          <w:sz w:val="32"/>
          <w:szCs w:val="22"/>
        </w:rPr>
      </w:pPr>
      <w:bookmarkStart w:id="5" w:name="_Toc263601882"/>
      <w:bookmarkStart w:id="6" w:name="_Toc170116081"/>
      <w:bookmarkStart w:id="7" w:name="_Toc294875286"/>
      <w:bookmarkStart w:id="8" w:name="_Toc170681368"/>
      <w:bookmarkStart w:id="9" w:name="_Toc482884153"/>
      <w:bookmarkStart w:id="10" w:name="_Toc170521093"/>
      <w:bookmarkStart w:id="11" w:name="_Toc263973836"/>
      <w:bookmarkStart w:id="12" w:name="_Toc170513977"/>
      <w:bookmarkStart w:id="13" w:name="_Toc170115038"/>
      <w:bookmarkStart w:id="14" w:name="_Toc170581244"/>
      <w:bookmarkStart w:id="15" w:name="_Toc420497744"/>
      <w:bookmarkStart w:id="16" w:name="_Toc170502260"/>
      <w:bookmarkStart w:id="17" w:name="_Toc170516771"/>
      <w:bookmarkStart w:id="18" w:name="_Toc421142846"/>
      <w:bookmarkStart w:id="19" w:name="_Toc170509784"/>
      <w:r>
        <w:rPr>
          <w:rFonts w:eastAsia="黑体"/>
          <w:kern w:val="0"/>
          <w:sz w:val="32"/>
          <w:szCs w:val="22"/>
        </w:rPr>
        <w:t>摘</w:t>
      </w:r>
      <w:r>
        <w:rPr>
          <w:rFonts w:eastAsia="黑体"/>
          <w:kern w:val="0"/>
          <w:sz w:val="32"/>
          <w:szCs w:val="22"/>
        </w:rPr>
        <w:t xml:space="preserve">  </w:t>
      </w:r>
      <w:r>
        <w:rPr>
          <w:rFonts w:eastAsia="黑体"/>
          <w:kern w:val="0"/>
          <w:sz w:val="32"/>
          <w:szCs w:val="2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DE66A6" w:rsidRDefault="004E515B">
      <w:pPr>
        <w:spacing w:line="360" w:lineRule="auto"/>
        <w:ind w:firstLine="480"/>
        <w:rPr>
          <w:sz w:val="24"/>
        </w:rPr>
      </w:pPr>
      <w:r>
        <w:rPr>
          <w:rFonts w:hint="eastAsia"/>
          <w:sz w:val="24"/>
        </w:rPr>
        <w:t>对象操作是虚拟现实</w:t>
      </w:r>
      <w:r>
        <w:rPr>
          <w:rFonts w:hint="eastAsia"/>
          <w:sz w:val="24"/>
        </w:rPr>
        <w:t xml:space="preserve"> (VR) </w:t>
      </w:r>
      <w:r>
        <w:rPr>
          <w:rFonts w:hint="eastAsia"/>
          <w:sz w:val="24"/>
        </w:rPr>
        <w:t>中的基本交互。如何准确高效地对物体操作关系到用户的沉浸感体验。在用户可以自由移动的操作场景中，如何帮助用户找到场景中更适合操作的操作位置是一个非常有挑战性的问题。为了解决这个问题，我们引入了一种协同对象操作</w:t>
      </w:r>
      <w:proofErr w:type="gramStart"/>
      <w:r>
        <w:rPr>
          <w:rFonts w:hint="eastAsia"/>
          <w:sz w:val="24"/>
        </w:rPr>
        <w:t>引导场引导</w:t>
      </w:r>
      <w:proofErr w:type="gramEnd"/>
      <w:r>
        <w:rPr>
          <w:rFonts w:hint="eastAsia"/>
          <w:sz w:val="24"/>
        </w:rPr>
        <w:t>的操作方法，以引导用户找到更好的操作视点，加速用户操作，提高操作精度。在虚拟现实中操作一个物体时，场景中存在一些更适合操作的操作点，可以清楚地观察到要操作的物体和目标位置，使用户更加高效准确的操作物体。我们根据虚拟场景结构、操作对象和目标构建了一个协同对象操作引导场，其中包含平移度量，旋转度量和</w:t>
      </w:r>
      <w:r>
        <w:rPr>
          <w:rFonts w:hint="eastAsia"/>
          <w:sz w:val="24"/>
        </w:rPr>
        <w:t>缩放度量三个部分。我们提出了三种协同对象操作</w:t>
      </w:r>
      <w:proofErr w:type="gramStart"/>
      <w:r>
        <w:rPr>
          <w:rFonts w:hint="eastAsia"/>
          <w:sz w:val="24"/>
        </w:rPr>
        <w:t>引导场</w:t>
      </w:r>
      <w:proofErr w:type="gramEnd"/>
      <w:r>
        <w:rPr>
          <w:rFonts w:hint="eastAsia"/>
          <w:sz w:val="24"/>
        </w:rPr>
        <w:t>的可视化方法：小球可视化，小地图可视化，地面色块可视化，从而引导多用户协同操作对象。我们设计了一项用户研究测试了协同对象操作</w:t>
      </w:r>
      <w:proofErr w:type="gramStart"/>
      <w:r>
        <w:rPr>
          <w:rFonts w:hint="eastAsia"/>
          <w:sz w:val="24"/>
        </w:rPr>
        <w:t>引导场</w:t>
      </w:r>
      <w:proofErr w:type="gramEnd"/>
      <w:r>
        <w:rPr>
          <w:rFonts w:hint="eastAsia"/>
          <w:sz w:val="24"/>
        </w:rPr>
        <w:t>的可视化方法，其中一个用户只负责平移物体，另外一个用户只负责旋转和缩放物体，通过假设检验法验证了我们方法的有效性。与没有</w:t>
      </w:r>
      <w:proofErr w:type="gramStart"/>
      <w:r>
        <w:rPr>
          <w:rFonts w:hint="eastAsia"/>
          <w:sz w:val="24"/>
        </w:rPr>
        <w:t>引导场</w:t>
      </w:r>
      <w:proofErr w:type="gramEnd"/>
      <w:r>
        <w:rPr>
          <w:rFonts w:hint="eastAsia"/>
          <w:sz w:val="24"/>
        </w:rPr>
        <w:t>的方法相比，小球可视化和地面色块可视化方法在任务完成时间、平移精度、旋转精度、用户参与度和任务负载方面都有</w:t>
      </w:r>
      <w:r>
        <w:rPr>
          <w:rFonts w:hint="eastAsia"/>
          <w:sz w:val="24"/>
        </w:rPr>
        <w:t>显著</w:t>
      </w:r>
      <w:r>
        <w:rPr>
          <w:rFonts w:hint="eastAsia"/>
          <w:sz w:val="24"/>
        </w:rPr>
        <w:t>提高。其中地面色块附加地图可视化方法是用户最喜欢的协同对象操作</w:t>
      </w:r>
      <w:proofErr w:type="gramStart"/>
      <w:r>
        <w:rPr>
          <w:rFonts w:hint="eastAsia"/>
          <w:sz w:val="24"/>
        </w:rPr>
        <w:t>引导场</w:t>
      </w:r>
      <w:proofErr w:type="gramEnd"/>
      <w:r>
        <w:rPr>
          <w:rFonts w:hint="eastAsia"/>
          <w:sz w:val="24"/>
        </w:rPr>
        <w:t>的可视化方法。</w:t>
      </w:r>
    </w:p>
    <w:p w:rsidR="00DE66A6" w:rsidRDefault="00DE66A6">
      <w:pPr>
        <w:spacing w:line="360" w:lineRule="auto"/>
        <w:ind w:firstLine="480"/>
        <w:rPr>
          <w:sz w:val="24"/>
        </w:rPr>
      </w:pPr>
    </w:p>
    <w:p w:rsidR="00DE66A6" w:rsidRDefault="004E515B">
      <w:pPr>
        <w:spacing w:line="360" w:lineRule="auto"/>
        <w:rPr>
          <w:sz w:val="24"/>
          <w:szCs w:val="24"/>
        </w:rPr>
      </w:pPr>
      <w:r>
        <w:rPr>
          <w:rFonts w:ascii="黑体" w:eastAsia="黑体" w:hAnsi="黑体" w:hint="eastAsia"/>
          <w:sz w:val="28"/>
          <w:szCs w:val="28"/>
        </w:rPr>
        <w:t>关键词：</w:t>
      </w:r>
      <w:r>
        <w:rPr>
          <w:rFonts w:hint="eastAsia"/>
          <w:sz w:val="24"/>
          <w:szCs w:val="24"/>
        </w:rPr>
        <w:t>虚</w:t>
      </w:r>
      <w:r>
        <w:rPr>
          <w:rFonts w:hint="eastAsia"/>
          <w:sz w:val="24"/>
          <w:szCs w:val="24"/>
        </w:rPr>
        <w:t>拟现实，协同操作，操作场</w:t>
      </w:r>
    </w:p>
    <w:p w:rsidR="00DE66A6" w:rsidRDefault="004E515B">
      <w:pPr>
        <w:rPr>
          <w:sz w:val="24"/>
          <w:szCs w:val="24"/>
        </w:rPr>
      </w:pPr>
      <w:r>
        <w:rPr>
          <w:rFonts w:hint="eastAsia"/>
          <w:sz w:val="24"/>
          <w:szCs w:val="24"/>
        </w:rPr>
        <w:br w:type="page"/>
      </w:r>
    </w:p>
    <w:p w:rsidR="00DE66A6" w:rsidRDefault="004E515B">
      <w:pPr>
        <w:spacing w:line="360" w:lineRule="auto"/>
        <w:jc w:val="center"/>
        <w:rPr>
          <w:rFonts w:eastAsia="黑体"/>
          <w:b/>
          <w:bCs/>
          <w:sz w:val="30"/>
          <w:szCs w:val="30"/>
        </w:rPr>
      </w:pPr>
      <w:r>
        <w:rPr>
          <w:rFonts w:eastAsia="黑体" w:hint="eastAsia"/>
          <w:b/>
          <w:bCs/>
          <w:sz w:val="30"/>
          <w:szCs w:val="30"/>
        </w:rPr>
        <w:lastRenderedPageBreak/>
        <w:t>Design and Realization of Virtual Object Collaborative Manipulation Method Based on Manipulation Field Guidance</w:t>
      </w:r>
    </w:p>
    <w:p w:rsidR="00DE66A6" w:rsidRDefault="004E515B">
      <w:pPr>
        <w:widowControl/>
        <w:tabs>
          <w:tab w:val="left" w:pos="840"/>
          <w:tab w:val="right" w:leader="dot" w:pos="9061"/>
        </w:tabs>
        <w:wordWrap w:val="0"/>
        <w:spacing w:line="360" w:lineRule="auto"/>
        <w:jc w:val="right"/>
        <w:rPr>
          <w:kern w:val="0"/>
          <w:sz w:val="24"/>
          <w:szCs w:val="24"/>
        </w:rPr>
      </w:pPr>
      <w:r>
        <w:rPr>
          <w:rFonts w:hint="eastAsia"/>
          <w:kern w:val="0"/>
          <w:sz w:val="24"/>
          <w:szCs w:val="24"/>
        </w:rPr>
        <w:t>A</w:t>
      </w:r>
      <w:r>
        <w:rPr>
          <w:kern w:val="0"/>
          <w:sz w:val="24"/>
          <w:szCs w:val="24"/>
        </w:rPr>
        <w:t xml:space="preserve">uthor: </w:t>
      </w:r>
      <w:r>
        <w:rPr>
          <w:rFonts w:hint="eastAsia"/>
          <w:kern w:val="0"/>
          <w:sz w:val="24"/>
          <w:szCs w:val="24"/>
        </w:rPr>
        <w:t>Luan Shuai</w:t>
      </w:r>
    </w:p>
    <w:p w:rsidR="00DE66A6" w:rsidRDefault="004E515B">
      <w:pPr>
        <w:widowControl/>
        <w:tabs>
          <w:tab w:val="left" w:pos="840"/>
          <w:tab w:val="right" w:leader="dot" w:pos="9061"/>
        </w:tabs>
        <w:wordWrap w:val="0"/>
        <w:spacing w:line="360" w:lineRule="auto"/>
        <w:jc w:val="right"/>
        <w:rPr>
          <w:kern w:val="0"/>
          <w:sz w:val="24"/>
          <w:szCs w:val="24"/>
        </w:rPr>
      </w:pPr>
      <w:r>
        <w:rPr>
          <w:rFonts w:hint="eastAsia"/>
          <w:kern w:val="0"/>
          <w:sz w:val="24"/>
          <w:szCs w:val="24"/>
        </w:rPr>
        <w:t>T</w:t>
      </w:r>
      <w:r>
        <w:rPr>
          <w:kern w:val="0"/>
          <w:sz w:val="24"/>
          <w:szCs w:val="24"/>
        </w:rPr>
        <w:t xml:space="preserve">utor: </w:t>
      </w:r>
      <w:r>
        <w:rPr>
          <w:rFonts w:hint="eastAsia"/>
          <w:kern w:val="0"/>
          <w:sz w:val="24"/>
          <w:szCs w:val="24"/>
        </w:rPr>
        <w:t>Wang Lili</w:t>
      </w:r>
    </w:p>
    <w:p w:rsidR="00DE66A6" w:rsidRDefault="004E515B">
      <w:pPr>
        <w:spacing w:line="360" w:lineRule="auto"/>
        <w:jc w:val="center"/>
        <w:rPr>
          <w:rFonts w:eastAsia="黑体"/>
          <w:b/>
          <w:bCs/>
          <w:sz w:val="32"/>
          <w:szCs w:val="32"/>
        </w:rPr>
      </w:pPr>
      <w:r>
        <w:rPr>
          <w:rFonts w:eastAsia="黑体" w:hint="eastAsia"/>
          <w:b/>
          <w:bCs/>
          <w:sz w:val="32"/>
          <w:szCs w:val="32"/>
        </w:rPr>
        <w:t>A</w:t>
      </w:r>
      <w:r>
        <w:rPr>
          <w:rFonts w:eastAsia="黑体"/>
          <w:b/>
          <w:bCs/>
          <w:sz w:val="32"/>
          <w:szCs w:val="32"/>
        </w:rPr>
        <w:t>bstract</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kern w:val="0"/>
          <w:szCs w:val="24"/>
        </w:rPr>
        <w:t>Object manipulation is a fundamental interaction in virtual reality (VR). Efficiency</w:t>
      </w:r>
      <w:r>
        <w:rPr>
          <w:rFonts w:cstheme="minorBidi"/>
          <w:kern w:val="0"/>
          <w:szCs w:val="24"/>
        </w:rPr>
        <w:t xml:space="preserve"> and accuracy of object manipulation are important to provide users with a sense of immersion. In an operation scene where the user can move freely, how to help the user to find a more suitable operation position in the scene is a very challenging problem.</w:t>
      </w:r>
      <w:r>
        <w:rPr>
          <w:rFonts w:cstheme="minorBidi"/>
          <w:kern w:val="0"/>
          <w:szCs w:val="24"/>
        </w:rPr>
        <w:t xml:space="preserve"> In order to solve this problem, </w:t>
      </w:r>
      <w:proofErr w:type="gramStart"/>
      <w:r>
        <w:rPr>
          <w:rFonts w:cstheme="minorBidi"/>
          <w:kern w:val="0"/>
          <w:szCs w:val="24"/>
        </w:rPr>
        <w:t>We</w:t>
      </w:r>
      <w:proofErr w:type="gramEnd"/>
      <w:r>
        <w:rPr>
          <w:rFonts w:cstheme="minorBidi"/>
          <w:kern w:val="0"/>
          <w:szCs w:val="24"/>
        </w:rPr>
        <w:t xml:space="preserve"> introduce a manipulation method guided by a collaborative object manipulation guiding field (MGF) to improve the efficiency and accuracy of object manipulation in multi-user virtual reality applications. When</w:t>
      </w:r>
      <w:r>
        <w:rPr>
          <w:rFonts w:cstheme="minorBidi" w:hint="eastAsia"/>
          <w:kern w:val="0"/>
          <w:szCs w:val="24"/>
        </w:rPr>
        <w:t xml:space="preserve"> </w:t>
      </w:r>
      <w:r>
        <w:rPr>
          <w:rFonts w:cstheme="minorBidi"/>
          <w:kern w:val="0"/>
          <w:szCs w:val="24"/>
        </w:rPr>
        <w:t>manipulatin</w:t>
      </w:r>
      <w:r>
        <w:rPr>
          <w:rFonts w:cstheme="minorBidi"/>
          <w:kern w:val="0"/>
          <w:szCs w:val="24"/>
        </w:rPr>
        <w:t xml:space="preserve">g an object in VR, there are some more suitable manipulation viewpoints in the scene, </w:t>
      </w:r>
      <w:r>
        <w:rPr>
          <w:rFonts w:cstheme="minorBidi" w:hint="eastAsia"/>
          <w:kern w:val="0"/>
          <w:szCs w:val="24"/>
        </w:rPr>
        <w:t>where</w:t>
      </w:r>
      <w:r>
        <w:rPr>
          <w:rFonts w:cstheme="minorBidi"/>
          <w:kern w:val="0"/>
          <w:szCs w:val="24"/>
        </w:rPr>
        <w:t xml:space="preserve"> </w:t>
      </w:r>
      <w:r>
        <w:rPr>
          <w:rFonts w:cstheme="minorBidi" w:hint="eastAsia"/>
          <w:kern w:val="0"/>
          <w:szCs w:val="24"/>
        </w:rPr>
        <w:t xml:space="preserve">users can observe </w:t>
      </w:r>
      <w:r>
        <w:rPr>
          <w:rFonts w:cstheme="minorBidi"/>
          <w:kern w:val="0"/>
          <w:szCs w:val="24"/>
        </w:rPr>
        <w:t>the manipulated object and target position</w:t>
      </w:r>
      <w:r>
        <w:rPr>
          <w:rFonts w:cstheme="minorBidi" w:hint="eastAsia"/>
          <w:kern w:val="0"/>
          <w:szCs w:val="24"/>
        </w:rPr>
        <w:t xml:space="preserve"> </w:t>
      </w:r>
      <w:r>
        <w:rPr>
          <w:rFonts w:cstheme="minorBidi"/>
          <w:kern w:val="0"/>
          <w:szCs w:val="24"/>
        </w:rPr>
        <w:t xml:space="preserve">clearly, so that the user can manipulate the object more efficiently and accurately. We construct </w:t>
      </w:r>
      <w:proofErr w:type="gramStart"/>
      <w:r>
        <w:rPr>
          <w:rFonts w:cstheme="minorBidi"/>
          <w:kern w:val="0"/>
          <w:szCs w:val="24"/>
        </w:rPr>
        <w:t>a</w:t>
      </w:r>
      <w:proofErr w:type="gramEnd"/>
      <w:r>
        <w:rPr>
          <w:rFonts w:cstheme="minorBidi"/>
          <w:kern w:val="0"/>
          <w:szCs w:val="24"/>
        </w:rPr>
        <w:t xml:space="preserve"> MGF</w:t>
      </w:r>
      <w:r>
        <w:rPr>
          <w:rFonts w:cstheme="minorBidi" w:hint="eastAsia"/>
          <w:kern w:val="0"/>
          <w:szCs w:val="24"/>
        </w:rPr>
        <w:t xml:space="preserve"> </w:t>
      </w:r>
      <w:r>
        <w:rPr>
          <w:rFonts w:cstheme="minorBidi"/>
          <w:kern w:val="0"/>
          <w:szCs w:val="24"/>
        </w:rPr>
        <w:t xml:space="preserve">based on the virtual scene structure, manipulated objects and targets, which includes three parts: translation metric, rotation metric and scaling metric. We propose three visualization methods for MGF: small ball visualization, </w:t>
      </w:r>
      <w:proofErr w:type="spellStart"/>
      <w:r>
        <w:rPr>
          <w:rFonts w:cstheme="minorBidi"/>
          <w:kern w:val="0"/>
          <w:szCs w:val="24"/>
        </w:rPr>
        <w:t>minimap</w:t>
      </w:r>
      <w:proofErr w:type="spellEnd"/>
      <w:r>
        <w:rPr>
          <w:rFonts w:cstheme="minorBidi"/>
          <w:kern w:val="0"/>
          <w:szCs w:val="24"/>
        </w:rPr>
        <w:t xml:space="preserve"> visualization, and</w:t>
      </w:r>
      <w:r>
        <w:rPr>
          <w:rFonts w:cstheme="minorBidi" w:hint="eastAsia"/>
          <w:kern w:val="0"/>
          <w:szCs w:val="24"/>
        </w:rPr>
        <w:t xml:space="preserve"> </w:t>
      </w:r>
      <w:r>
        <w:rPr>
          <w:rFonts w:cstheme="minorBidi"/>
          <w:kern w:val="0"/>
          <w:szCs w:val="24"/>
        </w:rPr>
        <w:t>ground color patch visualization, so as to guide multi-user cooperative manipulation of objects. We designed a user study to test the visualization method of MGF, where one user is only responsible for translation of the object, and the other user is only</w:t>
      </w:r>
      <w:r>
        <w:rPr>
          <w:rFonts w:cstheme="minorBidi"/>
          <w:kern w:val="0"/>
          <w:szCs w:val="24"/>
        </w:rPr>
        <w:t xml:space="preserve"> responsible for rotation and translation. Compared with previous methods, both the ball visualization and the ground color patch visualization methods have significant improvements in task completion time, translation accuracy, rotation accuracy, user eng</w:t>
      </w:r>
      <w:r>
        <w:rPr>
          <w:rFonts w:cstheme="minorBidi"/>
          <w:kern w:val="0"/>
          <w:szCs w:val="24"/>
        </w:rPr>
        <w:t xml:space="preserve">agement, and task load. Among them, the additional map visualization method of ground color patches is the user’s favorite visualization method for MGF. </w:t>
      </w:r>
    </w:p>
    <w:p w:rsidR="00DE66A6" w:rsidRDefault="00DE66A6">
      <w:pPr>
        <w:pStyle w:val="a2"/>
        <w:widowControl w:val="0"/>
        <w:spacing w:line="360" w:lineRule="auto"/>
        <w:ind w:right="0" w:firstLineChars="200" w:firstLine="480"/>
        <w:jc w:val="both"/>
        <w:rPr>
          <w:rFonts w:cstheme="minorBidi"/>
          <w:kern w:val="0"/>
          <w:szCs w:val="24"/>
        </w:rPr>
      </w:pPr>
    </w:p>
    <w:p w:rsidR="00DE66A6" w:rsidRDefault="004E515B">
      <w:pPr>
        <w:pStyle w:val="a2"/>
        <w:spacing w:before="7"/>
        <w:rPr>
          <w:rFonts w:hAnsi="宋体" w:cs="宋体"/>
          <w:szCs w:val="24"/>
          <w:lang w:bidi="zh-CN"/>
        </w:rPr>
      </w:pPr>
      <w:r>
        <w:rPr>
          <w:rFonts w:hAnsi="宋体" w:cs="宋体"/>
          <w:b/>
          <w:sz w:val="28"/>
          <w:szCs w:val="24"/>
          <w:lang w:bidi="zh-CN"/>
        </w:rPr>
        <w:t>Key words</w:t>
      </w:r>
      <w:r>
        <w:rPr>
          <w:rFonts w:hAnsi="宋体" w:cs="宋体"/>
          <w:szCs w:val="24"/>
          <w:lang w:bidi="zh-CN"/>
        </w:rPr>
        <w:t>: Virtual reality, Collaborative</w:t>
      </w:r>
      <w:r>
        <w:rPr>
          <w:rFonts w:hAnsi="宋体" w:cs="宋体" w:hint="eastAsia"/>
          <w:szCs w:val="24"/>
          <w:lang w:bidi="zh-CN"/>
        </w:rPr>
        <w:t xml:space="preserve"> o</w:t>
      </w:r>
      <w:r>
        <w:rPr>
          <w:rFonts w:hAnsi="宋体" w:cs="宋体"/>
          <w:szCs w:val="24"/>
          <w:lang w:bidi="zh-CN"/>
        </w:rPr>
        <w:t xml:space="preserve">bject manipulation, Manipulation </w:t>
      </w:r>
      <w:r>
        <w:rPr>
          <w:rFonts w:hAnsi="宋体" w:cs="宋体" w:hint="eastAsia"/>
          <w:szCs w:val="24"/>
          <w:lang w:bidi="zh-CN"/>
        </w:rPr>
        <w:t>g</w:t>
      </w:r>
      <w:r>
        <w:rPr>
          <w:rFonts w:hAnsi="宋体" w:cs="宋体"/>
          <w:szCs w:val="24"/>
          <w:lang w:bidi="zh-CN"/>
        </w:rPr>
        <w:t xml:space="preserve">uiding </w:t>
      </w:r>
      <w:r>
        <w:rPr>
          <w:rFonts w:hAnsi="宋体" w:cs="宋体" w:hint="eastAsia"/>
          <w:szCs w:val="24"/>
          <w:lang w:bidi="zh-CN"/>
        </w:rPr>
        <w:t>f</w:t>
      </w:r>
      <w:r>
        <w:rPr>
          <w:rFonts w:hAnsi="宋体" w:cs="宋体"/>
          <w:szCs w:val="24"/>
          <w:lang w:bidi="zh-CN"/>
        </w:rPr>
        <w:t>ield</w:t>
      </w:r>
    </w:p>
    <w:p w:rsidR="00DE66A6" w:rsidRDefault="004E515B">
      <w:pPr>
        <w:rPr>
          <w:rFonts w:hAnsi="宋体" w:cs="宋体"/>
          <w:sz w:val="24"/>
          <w:szCs w:val="24"/>
          <w:lang w:bidi="zh-CN"/>
        </w:rPr>
      </w:pPr>
      <w:r>
        <w:rPr>
          <w:rFonts w:hAnsi="宋体" w:cs="宋体"/>
          <w:sz w:val="24"/>
          <w:szCs w:val="24"/>
          <w:lang w:bidi="zh-CN"/>
        </w:rPr>
        <w:br w:type="page"/>
      </w:r>
    </w:p>
    <w:p w:rsidR="00DE66A6" w:rsidRDefault="004E515B">
      <w:pPr>
        <w:pStyle w:val="ae"/>
        <w:spacing w:before="7" w:after="312"/>
        <w:rPr>
          <w:rFonts w:eastAsia="宋体" w:hAnsi="宋体" w:cs="宋体"/>
          <w:lang w:bidi="zh-CN"/>
        </w:rPr>
      </w:pPr>
      <w:r>
        <w:rPr>
          <w:rFonts w:ascii="黑体" w:hAnsi="黑体" w:cs="黑体" w:hint="eastAsia"/>
          <w:b/>
          <w:bCs/>
          <w:kern w:val="0"/>
          <w:szCs w:val="32"/>
        </w:rPr>
        <w:lastRenderedPageBreak/>
        <w:t>目</w:t>
      </w:r>
      <w:r>
        <w:rPr>
          <w:rFonts w:ascii="黑体" w:hAnsi="黑体" w:cs="黑体" w:hint="eastAsia"/>
          <w:b/>
          <w:bCs/>
          <w:kern w:val="0"/>
          <w:szCs w:val="32"/>
        </w:rPr>
        <w:t xml:space="preserve">     </w:t>
      </w:r>
      <w:r>
        <w:rPr>
          <w:rFonts w:ascii="黑体" w:hAnsi="黑体" w:cs="黑体" w:hint="eastAsia"/>
          <w:b/>
          <w:bCs/>
          <w:kern w:val="0"/>
          <w:szCs w:val="32"/>
        </w:rPr>
        <w:t>录</w:t>
      </w:r>
      <w:r>
        <w:rPr>
          <w:rFonts w:eastAsia="宋体" w:hAnsi="宋体" w:cs="宋体"/>
          <w:sz w:val="24"/>
          <w:lang w:bidi="zh-CN"/>
        </w:rPr>
        <w:fldChar w:fldCharType="begin"/>
      </w:r>
      <w:r>
        <w:rPr>
          <w:rFonts w:eastAsia="宋体" w:hAnsi="宋体" w:cs="宋体"/>
          <w:sz w:val="24"/>
          <w:lang w:bidi="zh-CN"/>
        </w:rPr>
        <w:instrText xml:space="preserve">TOC \o "1-3" \h \u </w:instrText>
      </w:r>
      <w:r>
        <w:rPr>
          <w:rFonts w:eastAsia="宋体" w:hAnsi="宋体" w:cs="宋体"/>
          <w:sz w:val="24"/>
          <w:lang w:bidi="zh-CN"/>
        </w:rPr>
        <w:fldChar w:fldCharType="separate"/>
      </w:r>
    </w:p>
    <w:p w:rsidR="00DE66A6" w:rsidRDefault="004E515B">
      <w:pPr>
        <w:pStyle w:val="TOC1"/>
        <w:tabs>
          <w:tab w:val="right" w:leader="dot" w:pos="9071"/>
        </w:tabs>
        <w:spacing w:line="360" w:lineRule="auto"/>
      </w:pPr>
      <w:hyperlink w:anchor="_Toc19300" w:history="1">
        <w:r>
          <w:rPr>
            <w:rFonts w:eastAsia="黑体"/>
            <w:sz w:val="24"/>
            <w:szCs w:val="24"/>
          </w:rPr>
          <w:t xml:space="preserve">1 </w:t>
        </w:r>
        <w:r>
          <w:rPr>
            <w:rFonts w:ascii="黑体" w:eastAsia="黑体" w:hAnsi="黑体" w:cs="黑体" w:hint="eastAsia"/>
            <w:sz w:val="24"/>
            <w:szCs w:val="24"/>
          </w:rPr>
          <w:t>绪论</w:t>
        </w:r>
        <w:r>
          <w:tab/>
        </w:r>
        <w:r>
          <w:fldChar w:fldCharType="begin"/>
        </w:r>
        <w:r>
          <w:instrText xml:space="preserve"> PAGEREF _Toc19300 \h </w:instrText>
        </w:r>
        <w:r>
          <w:fldChar w:fldCharType="separate"/>
        </w:r>
        <w:r>
          <w:t>1</w:t>
        </w:r>
        <w:r>
          <w:fldChar w:fldCharType="end"/>
        </w:r>
      </w:hyperlink>
    </w:p>
    <w:p w:rsidR="00DE66A6" w:rsidRDefault="004E515B">
      <w:pPr>
        <w:pStyle w:val="TOC2"/>
        <w:tabs>
          <w:tab w:val="right" w:leader="dot" w:pos="9071"/>
        </w:tabs>
        <w:spacing w:line="360" w:lineRule="auto"/>
        <w:ind w:left="360"/>
      </w:pPr>
      <w:hyperlink w:anchor="_Toc25705" w:history="1">
        <w:r>
          <w:rPr>
            <w:sz w:val="24"/>
            <w:szCs w:val="24"/>
          </w:rPr>
          <w:t>1.1</w:t>
        </w:r>
        <w:r>
          <w:rPr>
            <w:rFonts w:ascii="宋体" w:hAnsi="宋体" w:cs="宋体" w:hint="eastAsia"/>
            <w:sz w:val="24"/>
            <w:szCs w:val="24"/>
          </w:rPr>
          <w:t xml:space="preserve"> </w:t>
        </w:r>
        <w:r>
          <w:rPr>
            <w:rFonts w:ascii="宋体" w:hAnsi="宋体" w:cs="宋体" w:hint="eastAsia"/>
            <w:sz w:val="24"/>
            <w:szCs w:val="24"/>
          </w:rPr>
          <w:t>课题背景与意义</w:t>
        </w:r>
        <w:r>
          <w:tab/>
        </w:r>
        <w:r>
          <w:fldChar w:fldCharType="begin"/>
        </w:r>
        <w:r>
          <w:instrText xml:space="preserve"> PAGEREF _Toc25705 \h </w:instrText>
        </w:r>
        <w:r>
          <w:fldChar w:fldCharType="separate"/>
        </w:r>
        <w:r>
          <w:t>1</w:t>
        </w:r>
        <w:r>
          <w:fldChar w:fldCharType="end"/>
        </w:r>
      </w:hyperlink>
    </w:p>
    <w:p w:rsidR="00DE66A6" w:rsidRDefault="004E515B">
      <w:pPr>
        <w:pStyle w:val="TOC2"/>
        <w:tabs>
          <w:tab w:val="right" w:leader="dot" w:pos="9071"/>
        </w:tabs>
        <w:spacing w:line="360" w:lineRule="auto"/>
        <w:ind w:left="360"/>
      </w:pPr>
      <w:hyperlink w:anchor="_Toc12045" w:history="1">
        <w:r>
          <w:rPr>
            <w:rStyle w:val="2Char"/>
            <w:rFonts w:hint="eastAsia"/>
          </w:rPr>
          <w:t xml:space="preserve">1.2 </w:t>
        </w:r>
        <w:r>
          <w:rPr>
            <w:rStyle w:val="2Char"/>
            <w:rFonts w:hint="eastAsia"/>
          </w:rPr>
          <w:t>研究目标</w:t>
        </w:r>
        <w:r>
          <w:tab/>
        </w:r>
        <w:r>
          <w:fldChar w:fldCharType="begin"/>
        </w:r>
        <w:r>
          <w:instrText xml:space="preserve"> PAGEREF _Toc12045 \h </w:instrText>
        </w:r>
        <w:r>
          <w:fldChar w:fldCharType="separate"/>
        </w:r>
        <w:r>
          <w:t>2</w:t>
        </w:r>
        <w:r>
          <w:fldChar w:fldCharType="end"/>
        </w:r>
      </w:hyperlink>
    </w:p>
    <w:p w:rsidR="00DE66A6" w:rsidRDefault="004E515B">
      <w:pPr>
        <w:pStyle w:val="TOC2"/>
        <w:tabs>
          <w:tab w:val="right" w:leader="dot" w:pos="9071"/>
        </w:tabs>
        <w:spacing w:line="360" w:lineRule="auto"/>
        <w:ind w:left="360"/>
      </w:pPr>
      <w:hyperlink w:anchor="_Toc13367" w:history="1">
        <w:r>
          <w:rPr>
            <w:rStyle w:val="2Char"/>
            <w:rFonts w:hint="eastAsia"/>
          </w:rPr>
          <w:t xml:space="preserve">1.3 </w:t>
        </w:r>
        <w:r>
          <w:rPr>
            <w:rStyle w:val="2Char"/>
            <w:rFonts w:hint="eastAsia"/>
          </w:rPr>
          <w:t>研究内容</w:t>
        </w:r>
        <w:r>
          <w:tab/>
        </w:r>
        <w:r>
          <w:fldChar w:fldCharType="begin"/>
        </w:r>
        <w:r>
          <w:instrText xml:space="preserve"> PAGEREF _Toc13367 \h </w:instrText>
        </w:r>
        <w:r>
          <w:fldChar w:fldCharType="separate"/>
        </w:r>
        <w:r>
          <w:t>3</w:t>
        </w:r>
        <w:r>
          <w:fldChar w:fldCharType="end"/>
        </w:r>
      </w:hyperlink>
    </w:p>
    <w:p w:rsidR="00DE66A6" w:rsidRDefault="004E515B">
      <w:pPr>
        <w:pStyle w:val="TOC2"/>
        <w:tabs>
          <w:tab w:val="right" w:leader="dot" w:pos="9071"/>
        </w:tabs>
        <w:spacing w:line="360" w:lineRule="auto"/>
        <w:ind w:left="360"/>
      </w:pPr>
      <w:hyperlink w:anchor="_Toc17132" w:history="1">
        <w:r>
          <w:rPr>
            <w:rStyle w:val="2Char"/>
            <w:rFonts w:hint="eastAsia"/>
          </w:rPr>
          <w:t xml:space="preserve">1.4 </w:t>
        </w:r>
        <w:r>
          <w:rPr>
            <w:rStyle w:val="2Char"/>
            <w:rFonts w:hint="eastAsia"/>
          </w:rPr>
          <w:t>论文组织结构</w:t>
        </w:r>
        <w:r>
          <w:tab/>
        </w:r>
        <w:r>
          <w:fldChar w:fldCharType="begin"/>
        </w:r>
        <w:r>
          <w:instrText xml:space="preserve"> PAGEREF _Toc17132 \h </w:instrText>
        </w:r>
        <w:r>
          <w:fldChar w:fldCharType="separate"/>
        </w:r>
        <w:r>
          <w:t>4</w:t>
        </w:r>
        <w:r>
          <w:fldChar w:fldCharType="end"/>
        </w:r>
      </w:hyperlink>
    </w:p>
    <w:p w:rsidR="00DE66A6" w:rsidRDefault="004E515B">
      <w:pPr>
        <w:pStyle w:val="TOC1"/>
        <w:tabs>
          <w:tab w:val="right" w:leader="dot" w:pos="9071"/>
        </w:tabs>
        <w:spacing w:line="360" w:lineRule="auto"/>
      </w:pPr>
      <w:hyperlink w:anchor="_Toc5094" w:history="1">
        <w:r>
          <w:rPr>
            <w:rFonts w:eastAsia="黑体"/>
            <w:sz w:val="24"/>
            <w:szCs w:val="24"/>
          </w:rPr>
          <w:t xml:space="preserve">2 </w:t>
        </w:r>
        <w:r>
          <w:rPr>
            <w:rFonts w:eastAsia="黑体" w:hint="eastAsia"/>
            <w:sz w:val="24"/>
            <w:szCs w:val="24"/>
          </w:rPr>
          <w:t>国内外研究现状</w:t>
        </w:r>
        <w:r>
          <w:tab/>
        </w:r>
        <w:r>
          <w:fldChar w:fldCharType="begin"/>
        </w:r>
        <w:r>
          <w:instrText xml:space="preserve"> PAGEREF _Toc5094 \h </w:instrText>
        </w:r>
        <w:r>
          <w:fldChar w:fldCharType="separate"/>
        </w:r>
        <w:r>
          <w:t>5</w:t>
        </w:r>
        <w:r>
          <w:fldChar w:fldCharType="end"/>
        </w:r>
      </w:hyperlink>
    </w:p>
    <w:p w:rsidR="00DE66A6" w:rsidRDefault="004E515B">
      <w:pPr>
        <w:pStyle w:val="TOC2"/>
        <w:tabs>
          <w:tab w:val="right" w:leader="dot" w:pos="9071"/>
        </w:tabs>
        <w:spacing w:line="360" w:lineRule="auto"/>
        <w:ind w:left="360"/>
      </w:pPr>
      <w:hyperlink w:anchor="_Toc25243" w:history="1">
        <w:r>
          <w:rPr>
            <w:rStyle w:val="2Char"/>
            <w:rFonts w:hint="eastAsia"/>
          </w:rPr>
          <w:t xml:space="preserve">2.1 </w:t>
        </w:r>
        <w:r>
          <w:rPr>
            <w:rStyle w:val="2Char"/>
            <w:rFonts w:hint="eastAsia"/>
          </w:rPr>
          <w:t>对象操作</w:t>
        </w:r>
        <w:r>
          <w:tab/>
        </w:r>
        <w:r>
          <w:fldChar w:fldCharType="begin"/>
        </w:r>
        <w:r>
          <w:instrText xml:space="preserve"> PAGEREF _Toc25243 \h </w:instrText>
        </w:r>
        <w:r>
          <w:fldChar w:fldCharType="separate"/>
        </w:r>
        <w:r>
          <w:t>5</w:t>
        </w:r>
        <w:r>
          <w:fldChar w:fldCharType="end"/>
        </w:r>
      </w:hyperlink>
    </w:p>
    <w:p w:rsidR="00DE66A6" w:rsidRDefault="004E515B">
      <w:pPr>
        <w:pStyle w:val="TOC2"/>
        <w:tabs>
          <w:tab w:val="right" w:leader="dot" w:pos="9071"/>
        </w:tabs>
        <w:spacing w:line="360" w:lineRule="auto"/>
        <w:ind w:left="360"/>
      </w:pPr>
      <w:hyperlink w:anchor="_Toc18113" w:history="1">
        <w:r>
          <w:rPr>
            <w:rStyle w:val="2Char"/>
            <w:rFonts w:hint="eastAsia"/>
          </w:rPr>
          <w:t xml:space="preserve">2.2 </w:t>
        </w:r>
        <w:r>
          <w:rPr>
            <w:rStyle w:val="2Char"/>
            <w:rFonts w:hint="eastAsia"/>
          </w:rPr>
          <w:t>单人操作</w:t>
        </w:r>
        <w:r>
          <w:tab/>
        </w:r>
        <w:r>
          <w:fldChar w:fldCharType="begin"/>
        </w:r>
        <w:r>
          <w:instrText xml:space="preserve"> PAGEREF _Toc18113 \h </w:instrText>
        </w:r>
        <w:r>
          <w:fldChar w:fldCharType="separate"/>
        </w:r>
        <w:r>
          <w:t>6</w:t>
        </w:r>
        <w:r>
          <w:fldChar w:fldCharType="end"/>
        </w:r>
      </w:hyperlink>
    </w:p>
    <w:p w:rsidR="00DE66A6" w:rsidRDefault="004E515B">
      <w:pPr>
        <w:pStyle w:val="TOC2"/>
        <w:tabs>
          <w:tab w:val="right" w:leader="dot" w:pos="9071"/>
        </w:tabs>
        <w:spacing w:line="360" w:lineRule="auto"/>
        <w:ind w:left="360"/>
      </w:pPr>
      <w:hyperlink w:anchor="_Toc10736" w:history="1">
        <w:r>
          <w:rPr>
            <w:rStyle w:val="2Char"/>
            <w:rFonts w:hint="eastAsia"/>
          </w:rPr>
          <w:t xml:space="preserve">2.3 </w:t>
        </w:r>
        <w:r>
          <w:rPr>
            <w:rStyle w:val="2Char"/>
            <w:rFonts w:hint="eastAsia"/>
          </w:rPr>
          <w:t>多人协同操作</w:t>
        </w:r>
        <w:r>
          <w:tab/>
        </w:r>
        <w:r>
          <w:fldChar w:fldCharType="begin"/>
        </w:r>
        <w:r>
          <w:instrText xml:space="preserve"> PAGEREF _Toc10736 \h </w:instrText>
        </w:r>
        <w:r>
          <w:fldChar w:fldCharType="separate"/>
        </w:r>
        <w:r>
          <w:t>8</w:t>
        </w:r>
        <w:r>
          <w:fldChar w:fldCharType="end"/>
        </w:r>
      </w:hyperlink>
    </w:p>
    <w:p w:rsidR="00DE66A6" w:rsidRDefault="004E515B">
      <w:pPr>
        <w:pStyle w:val="TOC2"/>
        <w:tabs>
          <w:tab w:val="right" w:leader="dot" w:pos="9071"/>
        </w:tabs>
        <w:spacing w:line="360" w:lineRule="auto"/>
        <w:ind w:left="360"/>
      </w:pPr>
      <w:hyperlink w:anchor="_Toc4147" w:history="1">
        <w:r>
          <w:rPr>
            <w:rStyle w:val="2Char"/>
            <w:rFonts w:hint="eastAsia"/>
          </w:rPr>
          <w:t xml:space="preserve">2.4 </w:t>
        </w:r>
        <w:r>
          <w:rPr>
            <w:rStyle w:val="2Char"/>
            <w:rFonts w:hint="eastAsia"/>
          </w:rPr>
          <w:t>人工势场</w:t>
        </w:r>
        <w:r>
          <w:tab/>
        </w:r>
        <w:r>
          <w:fldChar w:fldCharType="begin"/>
        </w:r>
        <w:r>
          <w:instrText xml:space="preserve"> PAGEREF _Toc4147 \h </w:instrText>
        </w:r>
        <w:r>
          <w:fldChar w:fldCharType="separate"/>
        </w:r>
        <w:r>
          <w:t>9</w:t>
        </w:r>
        <w:r>
          <w:fldChar w:fldCharType="end"/>
        </w:r>
      </w:hyperlink>
    </w:p>
    <w:p w:rsidR="00DE66A6" w:rsidRDefault="004E515B">
      <w:pPr>
        <w:pStyle w:val="TOC1"/>
        <w:tabs>
          <w:tab w:val="right" w:leader="dot" w:pos="9071"/>
        </w:tabs>
        <w:spacing w:line="360" w:lineRule="auto"/>
      </w:pPr>
      <w:hyperlink w:anchor="_Toc12776" w:history="1">
        <w:r>
          <w:rPr>
            <w:rStyle w:val="1Char"/>
          </w:rPr>
          <w:t xml:space="preserve">3 </w:t>
        </w:r>
        <w:r>
          <w:rPr>
            <w:rStyle w:val="1Char"/>
          </w:rPr>
          <w:t>基于操作场引导的虚拟对象协同操作方法的设计与实现</w:t>
        </w:r>
        <w:r>
          <w:tab/>
        </w:r>
        <w:r>
          <w:fldChar w:fldCharType="begin"/>
        </w:r>
        <w:r>
          <w:instrText xml:space="preserve"> PAGEREF _Toc12776 \h </w:instrText>
        </w:r>
        <w:r>
          <w:fldChar w:fldCharType="separate"/>
        </w:r>
        <w:r>
          <w:t>11</w:t>
        </w:r>
        <w:r>
          <w:fldChar w:fldCharType="end"/>
        </w:r>
      </w:hyperlink>
    </w:p>
    <w:p w:rsidR="00DE66A6" w:rsidRDefault="004E515B">
      <w:pPr>
        <w:pStyle w:val="TOC2"/>
        <w:tabs>
          <w:tab w:val="right" w:leader="dot" w:pos="9071"/>
        </w:tabs>
        <w:spacing w:line="360" w:lineRule="auto"/>
        <w:ind w:left="360"/>
      </w:pPr>
      <w:hyperlink w:anchor="_Toc892" w:history="1">
        <w:r>
          <w:rPr>
            <w:rStyle w:val="2Char"/>
            <w:rFonts w:hint="eastAsia"/>
          </w:rPr>
          <w:t xml:space="preserve">3.1 </w:t>
        </w:r>
        <w:r>
          <w:rPr>
            <w:rStyle w:val="2Char"/>
            <w:rFonts w:hint="eastAsia"/>
          </w:rPr>
          <w:t>操作场的初始化</w:t>
        </w:r>
        <w:r>
          <w:tab/>
        </w:r>
        <w:r>
          <w:fldChar w:fldCharType="begin"/>
        </w:r>
        <w:r>
          <w:instrText xml:space="preserve"> PAGEREF _Toc892 \h </w:instrText>
        </w:r>
        <w:r>
          <w:fldChar w:fldCharType="separate"/>
        </w:r>
        <w:r>
          <w:t>11</w:t>
        </w:r>
        <w:r>
          <w:fldChar w:fldCharType="end"/>
        </w:r>
      </w:hyperlink>
    </w:p>
    <w:p w:rsidR="00DE66A6" w:rsidRDefault="004E515B">
      <w:pPr>
        <w:pStyle w:val="TOC2"/>
        <w:tabs>
          <w:tab w:val="right" w:leader="dot" w:pos="9071"/>
        </w:tabs>
        <w:spacing w:line="360" w:lineRule="auto"/>
        <w:ind w:left="360"/>
      </w:pPr>
      <w:hyperlink w:anchor="_Toc3608" w:history="1">
        <w:r>
          <w:rPr>
            <w:rStyle w:val="2Char"/>
            <w:rFonts w:hint="eastAsia"/>
          </w:rPr>
          <w:t xml:space="preserve">3.2 </w:t>
        </w:r>
        <w:r>
          <w:rPr>
            <w:rStyle w:val="2Char"/>
            <w:rFonts w:hint="eastAsia"/>
          </w:rPr>
          <w:t>操作场</w:t>
        </w:r>
        <w:r>
          <w:rPr>
            <w:rStyle w:val="2Char"/>
            <w:rFonts w:hint="eastAsia"/>
          </w:rPr>
          <w:t>TRS</w:t>
        </w:r>
        <w:r>
          <w:rPr>
            <w:rStyle w:val="2Char"/>
            <w:rFonts w:hint="eastAsia"/>
          </w:rPr>
          <w:t>的计算</w:t>
        </w:r>
        <w:r>
          <w:tab/>
        </w:r>
        <w:r>
          <w:fldChar w:fldCharType="begin"/>
        </w:r>
        <w:r>
          <w:instrText xml:space="preserve"> PAGEREF _Toc3608 \h </w:instrText>
        </w:r>
        <w:r>
          <w:fldChar w:fldCharType="separate"/>
        </w:r>
        <w:r>
          <w:t>14</w:t>
        </w:r>
        <w:r>
          <w:fldChar w:fldCharType="end"/>
        </w:r>
      </w:hyperlink>
    </w:p>
    <w:p w:rsidR="00DE66A6" w:rsidRDefault="004E515B">
      <w:pPr>
        <w:pStyle w:val="TOC2"/>
        <w:tabs>
          <w:tab w:val="right" w:leader="dot" w:pos="9071"/>
        </w:tabs>
        <w:spacing w:line="360" w:lineRule="auto"/>
        <w:ind w:left="360"/>
      </w:pPr>
      <w:hyperlink w:anchor="_Toc17897" w:history="1">
        <w:r>
          <w:rPr>
            <w:rStyle w:val="2Char"/>
            <w:rFonts w:hint="eastAsia"/>
          </w:rPr>
          <w:t xml:space="preserve">3.3 </w:t>
        </w:r>
        <w:r>
          <w:rPr>
            <w:rStyle w:val="2Char"/>
            <w:rFonts w:hint="eastAsia"/>
          </w:rPr>
          <w:t>操作场的可视化</w:t>
        </w:r>
        <w:r>
          <w:tab/>
        </w:r>
        <w:r>
          <w:fldChar w:fldCharType="begin"/>
        </w:r>
        <w:r>
          <w:instrText xml:space="preserve"> PAGEREF _Toc17897 \h </w:instrText>
        </w:r>
        <w:r>
          <w:fldChar w:fldCharType="separate"/>
        </w:r>
        <w:r>
          <w:t>16</w:t>
        </w:r>
        <w:r>
          <w:fldChar w:fldCharType="end"/>
        </w:r>
      </w:hyperlink>
    </w:p>
    <w:p w:rsidR="00DE66A6" w:rsidRDefault="004E515B">
      <w:pPr>
        <w:pStyle w:val="TOC2"/>
        <w:tabs>
          <w:tab w:val="right" w:leader="dot" w:pos="9071"/>
        </w:tabs>
        <w:spacing w:line="360" w:lineRule="auto"/>
        <w:ind w:left="360"/>
      </w:pPr>
      <w:hyperlink w:anchor="_Toc22140" w:history="1">
        <w:r>
          <w:rPr>
            <w:rStyle w:val="2Char"/>
            <w:rFonts w:hint="eastAsia"/>
          </w:rPr>
          <w:t xml:space="preserve">3.4 </w:t>
        </w:r>
        <w:r>
          <w:rPr>
            <w:rStyle w:val="2Char"/>
            <w:rFonts w:hint="eastAsia"/>
          </w:rPr>
          <w:t>本章小结</w:t>
        </w:r>
        <w:r>
          <w:tab/>
        </w:r>
        <w:r>
          <w:fldChar w:fldCharType="begin"/>
        </w:r>
        <w:r>
          <w:instrText xml:space="preserve"> PAGEREF _Toc22140 \h </w:instrText>
        </w:r>
        <w:r>
          <w:fldChar w:fldCharType="separate"/>
        </w:r>
        <w:r>
          <w:t>17</w:t>
        </w:r>
        <w:r>
          <w:fldChar w:fldCharType="end"/>
        </w:r>
      </w:hyperlink>
    </w:p>
    <w:p w:rsidR="00DE66A6" w:rsidRDefault="004E515B">
      <w:pPr>
        <w:pStyle w:val="TOC1"/>
        <w:tabs>
          <w:tab w:val="right" w:leader="dot" w:pos="9071"/>
        </w:tabs>
        <w:spacing w:line="360" w:lineRule="auto"/>
      </w:pPr>
      <w:hyperlink w:anchor="_Toc32734" w:history="1">
        <w:r>
          <w:rPr>
            <w:rStyle w:val="1Char"/>
          </w:rPr>
          <w:t xml:space="preserve">4 </w:t>
        </w:r>
        <w:r>
          <w:rPr>
            <w:rStyle w:val="1Char"/>
            <w:rFonts w:hint="eastAsia"/>
          </w:rPr>
          <w:t>用户实验及结果分析</w:t>
        </w:r>
        <w:r>
          <w:tab/>
        </w:r>
        <w:r>
          <w:fldChar w:fldCharType="begin"/>
        </w:r>
        <w:r>
          <w:instrText xml:space="preserve"> PAGEREF _Toc32734 \h </w:instrText>
        </w:r>
        <w:r>
          <w:fldChar w:fldCharType="separate"/>
        </w:r>
        <w:r>
          <w:t>19</w:t>
        </w:r>
        <w:r>
          <w:fldChar w:fldCharType="end"/>
        </w:r>
      </w:hyperlink>
    </w:p>
    <w:p w:rsidR="00DE66A6" w:rsidRDefault="004E515B">
      <w:pPr>
        <w:pStyle w:val="TOC2"/>
        <w:tabs>
          <w:tab w:val="right" w:leader="dot" w:pos="9071"/>
        </w:tabs>
        <w:spacing w:line="360" w:lineRule="auto"/>
        <w:ind w:left="360"/>
      </w:pPr>
      <w:hyperlink w:anchor="_Toc10455" w:history="1">
        <w:r>
          <w:rPr>
            <w:rStyle w:val="2Char"/>
            <w:rFonts w:hint="eastAsia"/>
          </w:rPr>
          <w:t xml:space="preserve">4.1 </w:t>
        </w:r>
        <w:r>
          <w:rPr>
            <w:rStyle w:val="2Char"/>
            <w:rFonts w:hint="eastAsia"/>
          </w:rPr>
          <w:t>实验设计</w:t>
        </w:r>
        <w:r>
          <w:tab/>
        </w:r>
        <w:r>
          <w:fldChar w:fldCharType="begin"/>
        </w:r>
        <w:r>
          <w:instrText xml:space="preserve"> PAGEREF _Toc10455 \h </w:instrText>
        </w:r>
        <w:r>
          <w:fldChar w:fldCharType="separate"/>
        </w:r>
        <w:r>
          <w:t>19</w:t>
        </w:r>
        <w:r>
          <w:fldChar w:fldCharType="end"/>
        </w:r>
      </w:hyperlink>
    </w:p>
    <w:p w:rsidR="00DE66A6" w:rsidRDefault="004E515B">
      <w:pPr>
        <w:pStyle w:val="TOC3"/>
        <w:tabs>
          <w:tab w:val="right" w:leader="dot" w:pos="9071"/>
        </w:tabs>
        <w:spacing w:line="360" w:lineRule="auto"/>
        <w:ind w:left="720"/>
      </w:pPr>
      <w:hyperlink w:anchor="_Toc23357" w:history="1">
        <w:r>
          <w:rPr>
            <w:rStyle w:val="2Char"/>
            <w:rFonts w:hint="eastAsia"/>
          </w:rPr>
          <w:t xml:space="preserve">4.1.1 </w:t>
        </w:r>
        <w:r>
          <w:rPr>
            <w:rStyle w:val="2Char"/>
            <w:rFonts w:hint="eastAsia"/>
          </w:rPr>
          <w:t>操作方法</w:t>
        </w:r>
        <w:r>
          <w:tab/>
        </w:r>
        <w:r>
          <w:fldChar w:fldCharType="begin"/>
        </w:r>
        <w:r>
          <w:instrText xml:space="preserve"> PAGEREF _Toc23357 \h </w:instrText>
        </w:r>
        <w:r>
          <w:fldChar w:fldCharType="separate"/>
        </w:r>
        <w:r>
          <w:t>19</w:t>
        </w:r>
        <w:r>
          <w:fldChar w:fldCharType="end"/>
        </w:r>
      </w:hyperlink>
    </w:p>
    <w:p w:rsidR="00DE66A6" w:rsidRDefault="004E515B">
      <w:pPr>
        <w:pStyle w:val="TOC3"/>
        <w:tabs>
          <w:tab w:val="right" w:leader="dot" w:pos="9071"/>
        </w:tabs>
        <w:spacing w:line="360" w:lineRule="auto"/>
        <w:ind w:left="720"/>
      </w:pPr>
      <w:hyperlink w:anchor="_Toc9735" w:history="1">
        <w:r>
          <w:rPr>
            <w:rStyle w:val="2Char"/>
            <w:rFonts w:hint="eastAsia"/>
          </w:rPr>
          <w:t xml:space="preserve">4.1.2 </w:t>
        </w:r>
        <w:r>
          <w:rPr>
            <w:rStyle w:val="2Char"/>
            <w:rFonts w:hint="eastAsia"/>
          </w:rPr>
          <w:t>场景描述</w:t>
        </w:r>
        <w:r>
          <w:tab/>
        </w:r>
        <w:r>
          <w:fldChar w:fldCharType="begin"/>
        </w:r>
        <w:r>
          <w:instrText xml:space="preserve"> PAGEREF _Toc9735 \h </w:instrText>
        </w:r>
        <w:r>
          <w:fldChar w:fldCharType="separate"/>
        </w:r>
        <w:r>
          <w:t>20</w:t>
        </w:r>
        <w:r>
          <w:fldChar w:fldCharType="end"/>
        </w:r>
      </w:hyperlink>
    </w:p>
    <w:p w:rsidR="00DE66A6" w:rsidRDefault="004E515B">
      <w:pPr>
        <w:pStyle w:val="TOC3"/>
        <w:tabs>
          <w:tab w:val="right" w:leader="dot" w:pos="9071"/>
        </w:tabs>
        <w:spacing w:line="360" w:lineRule="auto"/>
        <w:ind w:left="720"/>
      </w:pPr>
      <w:hyperlink w:anchor="_Toc8682" w:history="1">
        <w:r>
          <w:rPr>
            <w:rStyle w:val="2Char"/>
            <w:rFonts w:hint="eastAsia"/>
          </w:rPr>
          <w:t xml:space="preserve">4.1.3 </w:t>
        </w:r>
        <w:r>
          <w:rPr>
            <w:rStyle w:val="2Char"/>
            <w:rFonts w:hint="eastAsia"/>
          </w:rPr>
          <w:t>实验方法</w:t>
        </w:r>
        <w:r>
          <w:tab/>
        </w:r>
        <w:r>
          <w:fldChar w:fldCharType="begin"/>
        </w:r>
        <w:r>
          <w:instrText xml:space="preserve"> PAGEREF _Toc8682 \h </w:instrText>
        </w:r>
        <w:r>
          <w:fldChar w:fldCharType="separate"/>
        </w:r>
        <w:r>
          <w:t>20</w:t>
        </w:r>
        <w:r>
          <w:fldChar w:fldCharType="end"/>
        </w:r>
      </w:hyperlink>
    </w:p>
    <w:p w:rsidR="00DE66A6" w:rsidRDefault="004E515B">
      <w:pPr>
        <w:pStyle w:val="TOC3"/>
        <w:tabs>
          <w:tab w:val="right" w:leader="dot" w:pos="9071"/>
        </w:tabs>
        <w:spacing w:line="360" w:lineRule="auto"/>
        <w:ind w:left="720"/>
      </w:pPr>
      <w:hyperlink w:anchor="_Toc21233" w:history="1">
        <w:r>
          <w:rPr>
            <w:rStyle w:val="2Char"/>
            <w:rFonts w:hint="eastAsia"/>
          </w:rPr>
          <w:t xml:space="preserve">4.1.4 </w:t>
        </w:r>
        <w:r>
          <w:rPr>
            <w:rStyle w:val="2Char"/>
            <w:rFonts w:hint="eastAsia"/>
          </w:rPr>
          <w:t>度量指标</w:t>
        </w:r>
        <w:r>
          <w:tab/>
        </w:r>
        <w:r>
          <w:fldChar w:fldCharType="begin"/>
        </w:r>
        <w:r>
          <w:instrText xml:space="preserve"> PAGEREF _Toc21233 \h </w:instrText>
        </w:r>
        <w:r>
          <w:fldChar w:fldCharType="separate"/>
        </w:r>
        <w:r>
          <w:t>21</w:t>
        </w:r>
        <w:r>
          <w:fldChar w:fldCharType="end"/>
        </w:r>
      </w:hyperlink>
    </w:p>
    <w:p w:rsidR="00DE66A6" w:rsidRDefault="004E515B">
      <w:pPr>
        <w:pStyle w:val="TOC2"/>
        <w:tabs>
          <w:tab w:val="right" w:leader="dot" w:pos="9071"/>
        </w:tabs>
        <w:spacing w:line="360" w:lineRule="auto"/>
        <w:ind w:left="360"/>
      </w:pPr>
      <w:hyperlink w:anchor="_Toc25976" w:history="1">
        <w:r>
          <w:rPr>
            <w:rStyle w:val="2Char"/>
            <w:rFonts w:hint="eastAsia"/>
          </w:rPr>
          <w:t xml:space="preserve">4.2 </w:t>
        </w:r>
        <w:r>
          <w:rPr>
            <w:rStyle w:val="2Char"/>
            <w:rFonts w:hint="eastAsia"/>
          </w:rPr>
          <w:t>实验结果分析</w:t>
        </w:r>
        <w:r>
          <w:tab/>
        </w:r>
        <w:r>
          <w:fldChar w:fldCharType="begin"/>
        </w:r>
        <w:r>
          <w:instrText xml:space="preserve"> PAGEREF _Toc25976 \h </w:instrText>
        </w:r>
        <w:r>
          <w:fldChar w:fldCharType="separate"/>
        </w:r>
        <w:r>
          <w:t>22</w:t>
        </w:r>
        <w:r>
          <w:fldChar w:fldCharType="end"/>
        </w:r>
      </w:hyperlink>
    </w:p>
    <w:p w:rsidR="00DE66A6" w:rsidRDefault="004E515B">
      <w:pPr>
        <w:pStyle w:val="TOC3"/>
        <w:tabs>
          <w:tab w:val="right" w:leader="dot" w:pos="9071"/>
        </w:tabs>
        <w:spacing w:line="360" w:lineRule="auto"/>
        <w:ind w:left="720"/>
      </w:pPr>
      <w:hyperlink w:anchor="_Toc16895" w:history="1">
        <w:r>
          <w:rPr>
            <w:rStyle w:val="2Char"/>
            <w:rFonts w:hint="eastAsia"/>
          </w:rPr>
          <w:t>4.2.1</w:t>
        </w:r>
        <w:r>
          <w:rPr>
            <w:rStyle w:val="2Char"/>
            <w:rFonts w:hint="eastAsia"/>
          </w:rPr>
          <w:t>客观度量</w:t>
        </w:r>
        <w:r>
          <w:tab/>
        </w:r>
        <w:r>
          <w:fldChar w:fldCharType="begin"/>
        </w:r>
        <w:r>
          <w:instrText xml:space="preserve"> PAGEREF _Toc16895 \h </w:instrText>
        </w:r>
        <w:r>
          <w:fldChar w:fldCharType="separate"/>
        </w:r>
        <w:r>
          <w:t>22</w:t>
        </w:r>
        <w:r>
          <w:fldChar w:fldCharType="end"/>
        </w:r>
      </w:hyperlink>
    </w:p>
    <w:p w:rsidR="00DE66A6" w:rsidRDefault="004E515B">
      <w:pPr>
        <w:pStyle w:val="TOC3"/>
        <w:tabs>
          <w:tab w:val="right" w:leader="dot" w:pos="9071"/>
        </w:tabs>
        <w:spacing w:line="360" w:lineRule="auto"/>
        <w:ind w:left="720"/>
      </w:pPr>
      <w:hyperlink w:anchor="_Toc8521" w:history="1">
        <w:r>
          <w:rPr>
            <w:rStyle w:val="2Char"/>
            <w:rFonts w:hint="eastAsia"/>
          </w:rPr>
          <w:t>4.2.2</w:t>
        </w:r>
        <w:r>
          <w:rPr>
            <w:rStyle w:val="2Char"/>
            <w:rFonts w:hint="eastAsia"/>
          </w:rPr>
          <w:t>主观度量</w:t>
        </w:r>
        <w:r>
          <w:tab/>
        </w:r>
        <w:r>
          <w:fldChar w:fldCharType="begin"/>
        </w:r>
        <w:r>
          <w:instrText xml:space="preserve"> PAGEREF _Toc8521 \h </w:instrText>
        </w:r>
        <w:r>
          <w:fldChar w:fldCharType="separate"/>
        </w:r>
        <w:r>
          <w:t>27</w:t>
        </w:r>
        <w:r>
          <w:fldChar w:fldCharType="end"/>
        </w:r>
      </w:hyperlink>
    </w:p>
    <w:p w:rsidR="00DE66A6" w:rsidRDefault="004E515B">
      <w:pPr>
        <w:pStyle w:val="TOC3"/>
        <w:tabs>
          <w:tab w:val="right" w:leader="dot" w:pos="9071"/>
        </w:tabs>
        <w:spacing w:line="360" w:lineRule="auto"/>
        <w:ind w:left="720"/>
      </w:pPr>
      <w:hyperlink w:anchor="_Toc20795" w:history="1">
        <w:r>
          <w:rPr>
            <w:rStyle w:val="2Char"/>
            <w:rFonts w:hint="eastAsia"/>
          </w:rPr>
          <w:t>4.2.3</w:t>
        </w:r>
        <w:r>
          <w:rPr>
            <w:rStyle w:val="2Char"/>
            <w:rFonts w:hint="eastAsia"/>
          </w:rPr>
          <w:t>结果分析</w:t>
        </w:r>
        <w:r>
          <w:tab/>
        </w:r>
        <w:r>
          <w:fldChar w:fldCharType="begin"/>
        </w:r>
        <w:r>
          <w:instrText xml:space="preserve"> PAGEREF _Toc20795 \h </w:instrText>
        </w:r>
        <w:r>
          <w:fldChar w:fldCharType="separate"/>
        </w:r>
        <w:r>
          <w:t>28</w:t>
        </w:r>
        <w:r>
          <w:fldChar w:fldCharType="end"/>
        </w:r>
      </w:hyperlink>
    </w:p>
    <w:p w:rsidR="00DE66A6" w:rsidRDefault="004E515B">
      <w:pPr>
        <w:pStyle w:val="TOC1"/>
        <w:tabs>
          <w:tab w:val="right" w:leader="dot" w:pos="9071"/>
        </w:tabs>
        <w:spacing w:line="360" w:lineRule="auto"/>
      </w:pPr>
      <w:hyperlink w:anchor="_Toc4775" w:history="1">
        <w:r>
          <w:rPr>
            <w:rStyle w:val="1Char"/>
            <w:rFonts w:hint="eastAsia"/>
          </w:rPr>
          <w:t>结论与展望</w:t>
        </w:r>
        <w:r>
          <w:tab/>
        </w:r>
        <w:r>
          <w:fldChar w:fldCharType="begin"/>
        </w:r>
        <w:r>
          <w:instrText xml:space="preserve"> PAGEREF _Toc4775 \h </w:instrText>
        </w:r>
        <w:r>
          <w:fldChar w:fldCharType="separate"/>
        </w:r>
        <w:r>
          <w:t>30</w:t>
        </w:r>
        <w:r>
          <w:fldChar w:fldCharType="end"/>
        </w:r>
      </w:hyperlink>
    </w:p>
    <w:p w:rsidR="00DE66A6" w:rsidRDefault="004E515B">
      <w:pPr>
        <w:pStyle w:val="TOC2"/>
        <w:tabs>
          <w:tab w:val="right" w:leader="dot" w:pos="9071"/>
        </w:tabs>
        <w:spacing w:line="360" w:lineRule="auto"/>
        <w:ind w:left="360"/>
      </w:pPr>
      <w:hyperlink w:anchor="_Toc27275" w:history="1">
        <w:r>
          <w:rPr>
            <w:rStyle w:val="2Char"/>
            <w:rFonts w:hint="eastAsia"/>
          </w:rPr>
          <w:t xml:space="preserve">1 </w:t>
        </w:r>
        <w:r>
          <w:rPr>
            <w:rStyle w:val="2Char"/>
            <w:rFonts w:hint="eastAsia"/>
          </w:rPr>
          <w:t>工作及研究总结</w:t>
        </w:r>
        <w:r>
          <w:tab/>
        </w:r>
        <w:r>
          <w:fldChar w:fldCharType="begin"/>
        </w:r>
        <w:r>
          <w:instrText xml:space="preserve"> PAGEREF _Toc27275 \h </w:instrText>
        </w:r>
        <w:r>
          <w:fldChar w:fldCharType="separate"/>
        </w:r>
        <w:r>
          <w:t>30</w:t>
        </w:r>
        <w:r>
          <w:fldChar w:fldCharType="end"/>
        </w:r>
      </w:hyperlink>
    </w:p>
    <w:p w:rsidR="00DE66A6" w:rsidRDefault="004E515B">
      <w:pPr>
        <w:pStyle w:val="TOC2"/>
        <w:tabs>
          <w:tab w:val="right" w:leader="dot" w:pos="9071"/>
        </w:tabs>
        <w:spacing w:line="360" w:lineRule="auto"/>
        <w:ind w:left="360"/>
      </w:pPr>
      <w:hyperlink w:anchor="_Toc7835" w:history="1">
        <w:r>
          <w:rPr>
            <w:rStyle w:val="2Char"/>
            <w:rFonts w:hint="eastAsia"/>
          </w:rPr>
          <w:t xml:space="preserve">2 </w:t>
        </w:r>
        <w:r>
          <w:rPr>
            <w:rStyle w:val="2Char"/>
            <w:rFonts w:hint="eastAsia"/>
          </w:rPr>
          <w:t>缺点与不足</w:t>
        </w:r>
        <w:r>
          <w:tab/>
        </w:r>
        <w:r>
          <w:fldChar w:fldCharType="begin"/>
        </w:r>
        <w:r>
          <w:instrText xml:space="preserve"> PAGEREF _Toc7835 \h </w:instrText>
        </w:r>
        <w:r>
          <w:fldChar w:fldCharType="separate"/>
        </w:r>
        <w:r>
          <w:t>30</w:t>
        </w:r>
        <w:r>
          <w:fldChar w:fldCharType="end"/>
        </w:r>
      </w:hyperlink>
    </w:p>
    <w:p w:rsidR="00DE66A6" w:rsidRDefault="004E515B">
      <w:pPr>
        <w:pStyle w:val="TOC2"/>
        <w:tabs>
          <w:tab w:val="right" w:leader="dot" w:pos="9071"/>
        </w:tabs>
        <w:spacing w:line="360" w:lineRule="auto"/>
        <w:ind w:left="360"/>
      </w:pPr>
      <w:hyperlink w:anchor="_Toc24226" w:history="1">
        <w:r>
          <w:rPr>
            <w:rStyle w:val="2Char"/>
            <w:rFonts w:hint="eastAsia"/>
          </w:rPr>
          <w:t xml:space="preserve">3 </w:t>
        </w:r>
        <w:r>
          <w:rPr>
            <w:rStyle w:val="2Char"/>
            <w:rFonts w:hint="eastAsia"/>
          </w:rPr>
          <w:t>工作展望</w:t>
        </w:r>
        <w:r>
          <w:tab/>
        </w:r>
        <w:r>
          <w:fldChar w:fldCharType="begin"/>
        </w:r>
        <w:r>
          <w:instrText xml:space="preserve"> PAGEREF _Toc24226 \h </w:instrText>
        </w:r>
        <w:r>
          <w:fldChar w:fldCharType="separate"/>
        </w:r>
        <w:r>
          <w:t>30</w:t>
        </w:r>
        <w:r>
          <w:fldChar w:fldCharType="end"/>
        </w:r>
      </w:hyperlink>
    </w:p>
    <w:p w:rsidR="00DE66A6" w:rsidRDefault="004E515B">
      <w:pPr>
        <w:pStyle w:val="TOC1"/>
        <w:tabs>
          <w:tab w:val="right" w:leader="dot" w:pos="9071"/>
        </w:tabs>
        <w:spacing w:line="360" w:lineRule="auto"/>
      </w:pPr>
      <w:hyperlink w:anchor="_Toc7059" w:history="1">
        <w:r>
          <w:rPr>
            <w:rStyle w:val="1Char"/>
            <w:rFonts w:hint="eastAsia"/>
          </w:rPr>
          <w:t>致谢</w:t>
        </w:r>
        <w:r>
          <w:tab/>
        </w:r>
        <w:r>
          <w:fldChar w:fldCharType="begin"/>
        </w:r>
        <w:r>
          <w:instrText xml:space="preserve"> PAGEREF _Toc7059 \h </w:instrText>
        </w:r>
        <w:r>
          <w:fldChar w:fldCharType="separate"/>
        </w:r>
        <w:r>
          <w:t>31</w:t>
        </w:r>
        <w:r>
          <w:fldChar w:fldCharType="end"/>
        </w:r>
      </w:hyperlink>
    </w:p>
    <w:p w:rsidR="00DE66A6" w:rsidRDefault="004E515B">
      <w:pPr>
        <w:pStyle w:val="TOC1"/>
        <w:tabs>
          <w:tab w:val="right" w:leader="dot" w:pos="9071"/>
        </w:tabs>
        <w:spacing w:line="360" w:lineRule="auto"/>
      </w:pPr>
      <w:hyperlink w:anchor="_Toc30880" w:history="1">
        <w:r>
          <w:rPr>
            <w:rStyle w:val="1Char"/>
            <w:rFonts w:hint="eastAsia"/>
          </w:rPr>
          <w:t>参考文献</w:t>
        </w:r>
        <w:r>
          <w:tab/>
        </w:r>
        <w:r>
          <w:fldChar w:fldCharType="begin"/>
        </w:r>
        <w:r>
          <w:instrText xml:space="preserve"> PAGEREF _Toc30880 \h </w:instrText>
        </w:r>
        <w:r>
          <w:fldChar w:fldCharType="separate"/>
        </w:r>
        <w:r>
          <w:t>32</w:t>
        </w:r>
        <w:r>
          <w:fldChar w:fldCharType="end"/>
        </w:r>
      </w:hyperlink>
    </w:p>
    <w:p w:rsidR="00DE66A6" w:rsidRDefault="004E515B">
      <w:pPr>
        <w:pStyle w:val="a2"/>
        <w:spacing w:before="7" w:line="360" w:lineRule="auto"/>
        <w:jc w:val="center"/>
        <w:rPr>
          <w:rFonts w:hAnsi="宋体" w:cs="宋体"/>
          <w:szCs w:val="24"/>
          <w:lang w:bidi="zh-CN"/>
        </w:rPr>
      </w:pPr>
      <w:r>
        <w:rPr>
          <w:rFonts w:hAnsi="宋体" w:cs="宋体"/>
          <w:szCs w:val="24"/>
          <w:lang w:bidi="zh-CN"/>
        </w:rPr>
        <w:fldChar w:fldCharType="end"/>
      </w:r>
    </w:p>
    <w:p w:rsidR="00DE66A6" w:rsidRDefault="004E515B">
      <w:pPr>
        <w:rPr>
          <w:szCs w:val="24"/>
        </w:rPr>
        <w:sectPr w:rsidR="00DE66A6">
          <w:headerReference w:type="even" r:id="rId26"/>
          <w:headerReference w:type="default" r:id="rId27"/>
          <w:footerReference w:type="default" r:id="rId28"/>
          <w:headerReference w:type="first" r:id="rId29"/>
          <w:pgSz w:w="11906" w:h="16838"/>
          <w:pgMar w:top="1701" w:right="1134" w:bottom="1417" w:left="1701" w:header="567" w:footer="720" w:gutter="0"/>
          <w:pgNumType w:fmt="upperRoman" w:start="1"/>
          <w:cols w:space="0"/>
          <w:docGrid w:type="linesAndChars" w:linePitch="312"/>
        </w:sectPr>
      </w:pPr>
      <w:r>
        <w:rPr>
          <w:szCs w:val="24"/>
        </w:rPr>
        <w:br w:type="page"/>
      </w:r>
    </w:p>
    <w:p w:rsidR="00DE66A6" w:rsidRDefault="004E515B">
      <w:pPr>
        <w:pStyle w:val="1"/>
        <w:spacing w:before="156" w:after="156"/>
      </w:pPr>
      <w:bookmarkStart w:id="20" w:name="_Toc73887623"/>
      <w:bookmarkStart w:id="21" w:name="_Toc21278"/>
      <w:bookmarkStart w:id="22" w:name="_Toc15571"/>
      <w:bookmarkStart w:id="23" w:name="_Toc19300"/>
      <w:r>
        <w:rPr>
          <w:rFonts w:hint="eastAsia"/>
        </w:rPr>
        <w:lastRenderedPageBreak/>
        <w:t>绪论</w:t>
      </w:r>
      <w:bookmarkEnd w:id="20"/>
      <w:bookmarkEnd w:id="21"/>
      <w:bookmarkEnd w:id="22"/>
      <w:bookmarkEnd w:id="23"/>
    </w:p>
    <w:p w:rsidR="00DE66A6" w:rsidRDefault="004E515B">
      <w:pPr>
        <w:pStyle w:val="2"/>
        <w:spacing w:before="156" w:after="156"/>
      </w:pPr>
      <w:bookmarkStart w:id="24" w:name="_Toc27052"/>
      <w:bookmarkStart w:id="25" w:name="_Toc25705"/>
      <w:r>
        <w:rPr>
          <w:rFonts w:hint="eastAsia"/>
        </w:rPr>
        <w:t xml:space="preserve">1.1 </w:t>
      </w:r>
      <w:r>
        <w:rPr>
          <w:rFonts w:hint="eastAsia"/>
        </w:rPr>
        <w:t>课题背景与意义</w:t>
      </w:r>
      <w:bookmarkEnd w:id="24"/>
      <w:bookmarkEnd w:id="25"/>
    </w:p>
    <w:p w:rsidR="00DE66A6" w:rsidRDefault="004E515B">
      <w:pPr>
        <w:spacing w:line="360" w:lineRule="auto"/>
        <w:ind w:firstLineChars="200" w:firstLine="480"/>
      </w:pPr>
      <w:r>
        <w:rPr>
          <w:rFonts w:hint="eastAsia"/>
          <w:color w:val="000000" w:themeColor="text1"/>
          <w:sz w:val="24"/>
          <w:szCs w:val="24"/>
        </w:rPr>
        <w:t>虚拟现实是新一代信息技术的集大成者，有望成为计算机、智能手机之后的下一代通用技术平台。随着虚拟现实核心技术产品日益成熟，全球虚拟现实产业进入新一轮的爆发期。以虚拟现实技术为核心的“</w:t>
      </w:r>
      <w:r>
        <w:rPr>
          <w:rFonts w:hint="eastAsia"/>
          <w:color w:val="000000" w:themeColor="text1"/>
          <w:sz w:val="24"/>
          <w:szCs w:val="24"/>
        </w:rPr>
        <w:t>Metaverse</w:t>
      </w:r>
      <w:r>
        <w:rPr>
          <w:rFonts w:hint="eastAsia"/>
          <w:color w:val="000000" w:themeColor="text1"/>
          <w:sz w:val="24"/>
          <w:szCs w:val="24"/>
        </w:rPr>
        <w:t>（元宇宙）”受到了</w:t>
      </w:r>
      <w:r>
        <w:rPr>
          <w:rFonts w:hint="eastAsia"/>
          <w:color w:val="000000" w:themeColor="text1"/>
          <w:sz w:val="24"/>
          <w:szCs w:val="24"/>
        </w:rPr>
        <w:t>Meta</w:t>
      </w:r>
      <w:r>
        <w:rPr>
          <w:rFonts w:hint="eastAsia"/>
          <w:color w:val="000000" w:themeColor="text1"/>
          <w:sz w:val="24"/>
          <w:szCs w:val="24"/>
        </w:rPr>
        <w:t>（脸书）、微软、英伟达、高通、腾讯、字节跳动、华为等公司的持续发力。</w:t>
      </w:r>
      <w:proofErr w:type="gramStart"/>
      <w:r>
        <w:rPr>
          <w:rFonts w:hint="eastAsia"/>
          <w:color w:val="000000" w:themeColor="text1"/>
          <w:sz w:val="24"/>
          <w:szCs w:val="24"/>
        </w:rPr>
        <w:t>脸书在</w:t>
      </w:r>
      <w:proofErr w:type="gramEnd"/>
      <w:r>
        <w:rPr>
          <w:rFonts w:hint="eastAsia"/>
          <w:color w:val="000000" w:themeColor="text1"/>
          <w:sz w:val="24"/>
          <w:szCs w:val="24"/>
        </w:rPr>
        <w:t>2021</w:t>
      </w:r>
      <w:r>
        <w:rPr>
          <w:rFonts w:hint="eastAsia"/>
          <w:color w:val="000000" w:themeColor="text1"/>
          <w:sz w:val="24"/>
          <w:szCs w:val="24"/>
        </w:rPr>
        <w:t>年公布打造元宇宙的新计划，在公司</w:t>
      </w:r>
      <w:r>
        <w:rPr>
          <w:rFonts w:hint="eastAsia"/>
          <w:color w:val="000000" w:themeColor="text1"/>
          <w:sz w:val="24"/>
          <w:szCs w:val="24"/>
        </w:rPr>
        <w:t>VR</w:t>
      </w:r>
      <w:r>
        <w:rPr>
          <w:rFonts w:hint="eastAsia"/>
          <w:color w:val="000000" w:themeColor="text1"/>
          <w:sz w:val="24"/>
          <w:szCs w:val="24"/>
        </w:rPr>
        <w:t>实验室团队下成立元宇宙团队，持续在</w:t>
      </w:r>
      <w:r>
        <w:rPr>
          <w:rFonts w:hint="eastAsia"/>
          <w:color w:val="000000" w:themeColor="text1"/>
          <w:sz w:val="24"/>
          <w:szCs w:val="24"/>
        </w:rPr>
        <w:t>VR/AR</w:t>
      </w:r>
      <w:r>
        <w:rPr>
          <w:rFonts w:hint="eastAsia"/>
          <w:color w:val="000000" w:themeColor="text1"/>
          <w:sz w:val="24"/>
          <w:szCs w:val="24"/>
        </w:rPr>
        <w:t>以及其他元宇宙相关领域进行产品服务研发。</w:t>
      </w:r>
      <w:proofErr w:type="spellStart"/>
      <w:r>
        <w:rPr>
          <w:rFonts w:hint="eastAsia"/>
          <w:color w:val="000000" w:themeColor="text1"/>
          <w:sz w:val="24"/>
          <w:szCs w:val="24"/>
        </w:rPr>
        <w:t>Rolbox</w:t>
      </w:r>
      <w:proofErr w:type="spellEnd"/>
      <w:r>
        <w:rPr>
          <w:rFonts w:hint="eastAsia"/>
          <w:color w:val="000000" w:themeColor="text1"/>
          <w:sz w:val="24"/>
          <w:szCs w:val="24"/>
        </w:rPr>
        <w:t>、</w:t>
      </w:r>
      <w:r>
        <w:rPr>
          <w:rFonts w:hint="eastAsia"/>
          <w:color w:val="000000" w:themeColor="text1"/>
          <w:sz w:val="24"/>
          <w:szCs w:val="24"/>
        </w:rPr>
        <w:t>Epic</w:t>
      </w:r>
      <w:r>
        <w:rPr>
          <w:rFonts w:hint="eastAsia"/>
          <w:color w:val="000000" w:themeColor="text1"/>
          <w:sz w:val="24"/>
          <w:szCs w:val="24"/>
        </w:rPr>
        <w:t>等美国公司加大了对元宇宙的投入</w:t>
      </w:r>
      <w:r>
        <w:rPr>
          <w:rFonts w:hint="eastAsia"/>
          <w:color w:val="000000" w:themeColor="text1"/>
          <w:sz w:val="24"/>
          <w:szCs w:val="24"/>
        </w:rPr>
        <w:t>。作为新一代信息技术融合创新的典型领域，虚拟现实关键技术日渐成熟，在大众消费和垂直行业中应用前景广阔，产业发展正逢其时。</w:t>
      </w:r>
    </w:p>
    <w:p w:rsidR="00DE66A6" w:rsidRDefault="004E515B">
      <w:pPr>
        <w:spacing w:line="360" w:lineRule="auto"/>
        <w:ind w:firstLineChars="200" w:firstLine="480"/>
        <w:rPr>
          <w:sz w:val="24"/>
        </w:rPr>
      </w:pPr>
      <w:r>
        <w:rPr>
          <w:sz w:val="24"/>
        </w:rPr>
        <w:t>虚拟现实</w:t>
      </w:r>
      <w:r>
        <w:rPr>
          <w:rFonts w:hint="eastAsia"/>
          <w:sz w:val="24"/>
        </w:rPr>
        <w:t>通过硬件设备模拟和接受用户的感官信息，例如使用头盔的镜头模拟视觉，使用摄像头识别用户的手势，使用手环收集用户的肌肉信号，营造真实环境中的声音，视觉，触觉，让用户有身临其境之感。</w:t>
      </w:r>
      <w:r>
        <w:rPr>
          <w:sz w:val="24"/>
        </w:rPr>
        <w:t>虚拟现实</w:t>
      </w:r>
      <w:r>
        <w:rPr>
          <w:sz w:val="24"/>
        </w:rPr>
        <w:t xml:space="preserve"> (VR) </w:t>
      </w:r>
      <w:r>
        <w:rPr>
          <w:sz w:val="24"/>
        </w:rPr>
        <w:t>是一种计算机生成的环境，其中的场景和对象看起来真实</w:t>
      </w:r>
      <w:r>
        <w:rPr>
          <w:rFonts w:hint="eastAsia"/>
          <w:sz w:val="24"/>
        </w:rPr>
        <w:t>，</w:t>
      </w:r>
      <w:r>
        <w:rPr>
          <w:rFonts w:hint="eastAsia"/>
          <w:sz w:val="24"/>
        </w:rPr>
        <w:t>但都是在人的感觉意义上的真实而不是物理意义上的真实存在。未来虚拟现实将有可能成为信息时代新的信息传播媒介，深刻改变人与人之间的信息交互方式。</w:t>
      </w:r>
    </w:p>
    <w:p w:rsidR="00DE66A6" w:rsidRDefault="004E515B">
      <w:pPr>
        <w:spacing w:line="360" w:lineRule="auto"/>
        <w:ind w:firstLineChars="200" w:firstLine="480"/>
        <w:rPr>
          <w:sz w:val="24"/>
        </w:rPr>
      </w:pPr>
      <w:r>
        <w:rPr>
          <w:sz w:val="24"/>
        </w:rPr>
        <w:t>2021</w:t>
      </w:r>
      <w:r>
        <w:rPr>
          <w:sz w:val="24"/>
        </w:rPr>
        <w:t>年</w:t>
      </w:r>
      <w:r>
        <w:rPr>
          <w:sz w:val="24"/>
        </w:rPr>
        <w:t>10</w:t>
      </w:r>
      <w:r>
        <w:rPr>
          <w:sz w:val="24"/>
        </w:rPr>
        <w:t>月</w:t>
      </w:r>
      <w:r>
        <w:rPr>
          <w:sz w:val="24"/>
        </w:rPr>
        <w:t>28</w:t>
      </w:r>
      <w:r>
        <w:rPr>
          <w:sz w:val="24"/>
        </w:rPr>
        <w:t>日</w:t>
      </w:r>
      <w:r>
        <w:rPr>
          <w:sz w:val="24"/>
        </w:rPr>
        <w:t>Facebook</w:t>
      </w:r>
      <w:r>
        <w:rPr>
          <w:rFonts w:hint="eastAsia"/>
          <w:sz w:val="24"/>
        </w:rPr>
        <w:t>正式</w:t>
      </w:r>
      <w:r>
        <w:rPr>
          <w:sz w:val="24"/>
        </w:rPr>
        <w:t>改名为</w:t>
      </w:r>
      <w:r>
        <w:rPr>
          <w:sz w:val="24"/>
        </w:rPr>
        <w:t>Metaverse</w:t>
      </w:r>
      <w:r>
        <w:rPr>
          <w:sz w:val="24"/>
        </w:rPr>
        <w:t>，聚焦于虚拟现实，掀起了媒体的广泛关注，</w:t>
      </w:r>
      <w:r>
        <w:rPr>
          <w:sz w:val="24"/>
        </w:rPr>
        <w:t>VR</w:t>
      </w:r>
      <w:r>
        <w:rPr>
          <w:sz w:val="24"/>
        </w:rPr>
        <w:t>再次进入大众社会的眼帘，同时</w:t>
      </w:r>
      <w:r>
        <w:rPr>
          <w:rFonts w:hint="eastAsia"/>
          <w:sz w:val="24"/>
        </w:rPr>
        <w:t>VR</w:t>
      </w:r>
      <w:r>
        <w:rPr>
          <w:sz w:val="24"/>
        </w:rPr>
        <w:t>也成为投资者的下一个风口。随着软硬件技术的不断积累，现如今，构造普通大众使用的</w:t>
      </w:r>
      <w:r>
        <w:rPr>
          <w:sz w:val="24"/>
        </w:rPr>
        <w:t>VR</w:t>
      </w:r>
      <w:r>
        <w:rPr>
          <w:sz w:val="24"/>
        </w:rPr>
        <w:t>平台成为可能。</w:t>
      </w:r>
      <w:r>
        <w:rPr>
          <w:sz w:val="24"/>
        </w:rPr>
        <w:t>2010</w:t>
      </w:r>
      <w:r>
        <w:rPr>
          <w:sz w:val="24"/>
        </w:rPr>
        <w:t>年至</w:t>
      </w:r>
      <w:r>
        <w:rPr>
          <w:sz w:val="24"/>
        </w:rPr>
        <w:t>2020</w:t>
      </w:r>
      <w:r>
        <w:rPr>
          <w:sz w:val="24"/>
        </w:rPr>
        <w:t>年间，大量的物理设备诞生，从</w:t>
      </w:r>
      <w:r>
        <w:rPr>
          <w:sz w:val="24"/>
        </w:rPr>
        <w:t>PC</w:t>
      </w:r>
      <w:r>
        <w:rPr>
          <w:sz w:val="24"/>
        </w:rPr>
        <w:t>连接</w:t>
      </w:r>
      <w:r>
        <w:rPr>
          <w:rFonts w:hint="eastAsia"/>
          <w:sz w:val="24"/>
        </w:rPr>
        <w:t>的</w:t>
      </w:r>
      <w:r>
        <w:rPr>
          <w:sz w:val="24"/>
        </w:rPr>
        <w:t>头显（例如</w:t>
      </w:r>
      <w:r>
        <w:rPr>
          <w:sz w:val="24"/>
        </w:rPr>
        <w:t>HTC</w:t>
      </w:r>
      <w:r>
        <w:rPr>
          <w:rFonts w:hint="eastAsia"/>
          <w:sz w:val="24"/>
        </w:rPr>
        <w:t xml:space="preserve"> </w:t>
      </w:r>
      <w:proofErr w:type="spellStart"/>
      <w:r>
        <w:rPr>
          <w:sz w:val="24"/>
        </w:rPr>
        <w:t>Vive</w:t>
      </w:r>
      <w:proofErr w:type="spellEnd"/>
      <w:r>
        <w:rPr>
          <w:sz w:val="24"/>
        </w:rPr>
        <w:t>）发展到控制台连接头显（例如索尼的</w:t>
      </w:r>
      <w:r>
        <w:rPr>
          <w:sz w:val="24"/>
        </w:rPr>
        <w:t xml:space="preserve"> PSVR</w:t>
      </w:r>
      <w:r>
        <w:rPr>
          <w:sz w:val="24"/>
        </w:rPr>
        <w:t>）和</w:t>
      </w:r>
      <w:r>
        <w:rPr>
          <w:sz w:val="24"/>
        </w:rPr>
        <w:t>移动设备。无线头盔（例如</w:t>
      </w:r>
      <w:r>
        <w:rPr>
          <w:sz w:val="24"/>
        </w:rPr>
        <w:t>Oculus Go</w:t>
      </w:r>
      <w:r>
        <w:rPr>
          <w:sz w:val="24"/>
        </w:rPr>
        <w:t>、联想</w:t>
      </w:r>
      <w:r>
        <w:rPr>
          <w:sz w:val="24"/>
        </w:rPr>
        <w:t>Mirage Solo</w:t>
      </w:r>
      <w:r>
        <w:rPr>
          <w:sz w:val="24"/>
        </w:rPr>
        <w:t>和</w:t>
      </w:r>
      <w:r>
        <w:rPr>
          <w:sz w:val="24"/>
        </w:rPr>
        <w:t xml:space="preserve">HTC </w:t>
      </w:r>
      <w:proofErr w:type="spellStart"/>
      <w:r>
        <w:rPr>
          <w:sz w:val="24"/>
        </w:rPr>
        <w:t>Vive</w:t>
      </w:r>
      <w:proofErr w:type="spellEnd"/>
      <w:r>
        <w:rPr>
          <w:sz w:val="24"/>
        </w:rPr>
        <w:t xml:space="preserve"> Focus</w:t>
      </w:r>
      <w:r>
        <w:rPr>
          <w:sz w:val="24"/>
        </w:rPr>
        <w:t>）于</w:t>
      </w:r>
      <w:r>
        <w:rPr>
          <w:sz w:val="24"/>
        </w:rPr>
        <w:t>2018</w:t>
      </w:r>
      <w:r>
        <w:rPr>
          <w:sz w:val="24"/>
        </w:rPr>
        <w:t>年问世，使</w:t>
      </w:r>
      <w:r>
        <w:rPr>
          <w:sz w:val="24"/>
        </w:rPr>
        <w:t>VR</w:t>
      </w:r>
      <w:r>
        <w:rPr>
          <w:sz w:val="24"/>
        </w:rPr>
        <w:t>成为一个独立平台。</w:t>
      </w:r>
      <w:proofErr w:type="spellStart"/>
      <w:r>
        <w:rPr>
          <w:rFonts w:hint="eastAsia"/>
          <w:sz w:val="24"/>
        </w:rPr>
        <w:t>Teslasuit</w:t>
      </w:r>
      <w:proofErr w:type="spellEnd"/>
      <w:r>
        <w:rPr>
          <w:rFonts w:hint="eastAsia"/>
          <w:sz w:val="24"/>
        </w:rPr>
        <w:t>使用全身套装提供触觉反馈，增强用户的沉浸感，还提供了生物识别传感器，可以测量用户的心跳、汗水和其他指标，目前已经用于美国宇航员的训练之中。越来越多的传感器的使用帮助用户模拟生理上的感觉。同时，</w:t>
      </w:r>
      <w:r>
        <w:rPr>
          <w:rFonts w:hint="eastAsia"/>
          <w:sz w:val="24"/>
        </w:rPr>
        <w:t>5G</w:t>
      </w:r>
      <w:r>
        <w:rPr>
          <w:rFonts w:hint="eastAsia"/>
          <w:sz w:val="24"/>
        </w:rPr>
        <w:t>网络的发展也许能够解决实现云上</w:t>
      </w:r>
      <w:r>
        <w:rPr>
          <w:rFonts w:hint="eastAsia"/>
          <w:sz w:val="24"/>
        </w:rPr>
        <w:t>VR</w:t>
      </w:r>
      <w:r>
        <w:rPr>
          <w:rFonts w:hint="eastAsia"/>
          <w:sz w:val="24"/>
        </w:rPr>
        <w:t>的难题。</w:t>
      </w:r>
    </w:p>
    <w:p w:rsidR="00DE66A6" w:rsidRDefault="004E515B">
      <w:pPr>
        <w:spacing w:line="360" w:lineRule="auto"/>
        <w:ind w:firstLineChars="200" w:firstLine="480"/>
        <w:rPr>
          <w:sz w:val="24"/>
        </w:rPr>
      </w:pPr>
      <w:r>
        <w:rPr>
          <w:rFonts w:hint="eastAsia"/>
          <w:sz w:val="24"/>
        </w:rPr>
        <w:t>现如今，</w:t>
      </w:r>
      <w:r>
        <w:rPr>
          <w:rFonts w:hint="eastAsia"/>
          <w:sz w:val="24"/>
        </w:rPr>
        <w:t>VR</w:t>
      </w:r>
      <w:r>
        <w:rPr>
          <w:rFonts w:hint="eastAsia"/>
          <w:sz w:val="24"/>
        </w:rPr>
        <w:t>技术已经在教育、</w:t>
      </w:r>
      <w:r>
        <w:rPr>
          <w:rFonts w:hint="eastAsia"/>
          <w:sz w:val="24"/>
        </w:rPr>
        <w:t>培训</w:t>
      </w:r>
      <w:r>
        <w:rPr>
          <w:rFonts w:hint="eastAsia"/>
          <w:sz w:val="24"/>
        </w:rPr>
        <w:t>、游戏、工作、通信等领域得到初步应用。未来</w:t>
      </w:r>
      <w:r>
        <w:rPr>
          <w:rFonts w:hint="eastAsia"/>
          <w:sz w:val="24"/>
        </w:rPr>
        <w:t xml:space="preserve">VR </w:t>
      </w:r>
      <w:r>
        <w:rPr>
          <w:rFonts w:hint="eastAsia"/>
          <w:sz w:val="24"/>
        </w:rPr>
        <w:t>与教育结合使得学生能够远程沉浸</w:t>
      </w:r>
      <w:r>
        <w:rPr>
          <w:rFonts w:hint="eastAsia"/>
          <w:sz w:val="24"/>
        </w:rPr>
        <w:t>式学习，促进优秀教育资源的分配。</w:t>
      </w:r>
      <w:r>
        <w:rPr>
          <w:rFonts w:hint="eastAsia"/>
          <w:sz w:val="24"/>
        </w:rPr>
        <w:t>对于培训，</w:t>
      </w:r>
      <w:r>
        <w:rPr>
          <w:rFonts w:hint="eastAsia"/>
          <w:sz w:val="24"/>
        </w:rPr>
        <w:t>VR</w:t>
      </w:r>
      <w:r>
        <w:rPr>
          <w:rFonts w:hint="eastAsia"/>
          <w:sz w:val="24"/>
        </w:rPr>
        <w:t>可以用来安全地模拟任何数量的危险</w:t>
      </w:r>
      <w:r>
        <w:rPr>
          <w:rFonts w:hint="eastAsia"/>
          <w:sz w:val="24"/>
        </w:rPr>
        <w:t>环境</w:t>
      </w:r>
      <w:r>
        <w:rPr>
          <w:rFonts w:hint="eastAsia"/>
          <w:sz w:val="24"/>
        </w:rPr>
        <w:t>，并监控我们对它们的反应方式。除了培</w:t>
      </w:r>
      <w:r>
        <w:rPr>
          <w:rFonts w:hint="eastAsia"/>
          <w:sz w:val="24"/>
        </w:rPr>
        <w:lastRenderedPageBreak/>
        <w:t>训我们应对危险情况外，它还将大大降低让学生和缺乏经验的新员工在任何行业使用昂贵的工具和机械的财务风险。</w:t>
      </w:r>
      <w:r>
        <w:rPr>
          <w:rFonts w:hint="eastAsia"/>
          <w:sz w:val="24"/>
        </w:rPr>
        <w:t>同时，受到疫情的影响，大量员工转向在线工作。</w:t>
      </w:r>
      <w:r>
        <w:rPr>
          <w:rFonts w:hint="eastAsia"/>
          <w:sz w:val="24"/>
        </w:rPr>
        <w:t>VR</w:t>
      </w:r>
      <w:r>
        <w:rPr>
          <w:rFonts w:hint="eastAsia"/>
          <w:sz w:val="24"/>
        </w:rPr>
        <w:t>能够为员工提供一个虚拟的工作环境和氛围。在通信领域，</w:t>
      </w:r>
      <w:r>
        <w:rPr>
          <w:rFonts w:hint="eastAsia"/>
          <w:sz w:val="24"/>
        </w:rPr>
        <w:t>已经有许多基于</w:t>
      </w:r>
      <w:r>
        <w:rPr>
          <w:rFonts w:hint="eastAsia"/>
          <w:sz w:val="24"/>
        </w:rPr>
        <w:t xml:space="preserve"> VR </w:t>
      </w:r>
      <w:r>
        <w:rPr>
          <w:rFonts w:hint="eastAsia"/>
          <w:sz w:val="24"/>
        </w:rPr>
        <w:t>的社交平台允许朋友或陌生人在虚拟环境中见面聊天或玩耍，例如</w:t>
      </w:r>
      <w:r>
        <w:rPr>
          <w:rFonts w:hint="eastAsia"/>
          <w:sz w:val="24"/>
        </w:rPr>
        <w:t>VR Chat</w:t>
      </w:r>
      <w:r>
        <w:rPr>
          <w:rFonts w:hint="eastAsia"/>
          <w:sz w:val="24"/>
        </w:rPr>
        <w:t>、</w:t>
      </w:r>
      <w:proofErr w:type="spellStart"/>
      <w:r>
        <w:rPr>
          <w:rFonts w:hint="eastAsia"/>
          <w:sz w:val="24"/>
        </w:rPr>
        <w:t>Altspace</w:t>
      </w:r>
      <w:proofErr w:type="spellEnd"/>
      <w:r>
        <w:rPr>
          <w:rFonts w:hint="eastAsia"/>
          <w:sz w:val="24"/>
        </w:rPr>
        <w:t xml:space="preserve"> VR</w:t>
      </w:r>
      <w:r>
        <w:rPr>
          <w:rFonts w:hint="eastAsia"/>
          <w:sz w:val="24"/>
        </w:rPr>
        <w:t>和</w:t>
      </w:r>
      <w:r>
        <w:rPr>
          <w:rFonts w:hint="eastAsia"/>
          <w:sz w:val="24"/>
        </w:rPr>
        <w:t>Rec Room</w:t>
      </w:r>
      <w:r>
        <w:rPr>
          <w:rFonts w:hint="eastAsia"/>
          <w:sz w:val="24"/>
        </w:rPr>
        <w:t>。与其他领域的</w:t>
      </w:r>
      <w:r>
        <w:rPr>
          <w:rFonts w:hint="eastAsia"/>
          <w:sz w:val="24"/>
        </w:rPr>
        <w:t xml:space="preserve"> VR </w:t>
      </w:r>
      <w:r>
        <w:rPr>
          <w:rFonts w:hint="eastAsia"/>
          <w:sz w:val="24"/>
        </w:rPr>
        <w:t>一样，由于新技术的发展，沉浸</w:t>
      </w:r>
      <w:proofErr w:type="gramStart"/>
      <w:r>
        <w:rPr>
          <w:rFonts w:hint="eastAsia"/>
          <w:sz w:val="24"/>
        </w:rPr>
        <w:t>感水平</w:t>
      </w:r>
      <w:proofErr w:type="gramEnd"/>
      <w:r>
        <w:rPr>
          <w:rFonts w:hint="eastAsia"/>
          <w:sz w:val="24"/>
        </w:rPr>
        <w:t>的提高将使其在未来十年对主流观众更加有用和更具吸引力。总体而言，根据</w:t>
      </w:r>
      <w:proofErr w:type="spellStart"/>
      <w:r>
        <w:rPr>
          <w:rFonts w:hint="eastAsia"/>
          <w:sz w:val="24"/>
        </w:rPr>
        <w:t>ARtillery</w:t>
      </w:r>
      <w:proofErr w:type="spellEnd"/>
      <w:r>
        <w:rPr>
          <w:rFonts w:hint="eastAsia"/>
          <w:sz w:val="24"/>
        </w:rPr>
        <w:t xml:space="preserve"> Intelligence</w:t>
      </w:r>
      <w:r>
        <w:rPr>
          <w:rFonts w:hint="eastAsia"/>
          <w:sz w:val="24"/>
        </w:rPr>
        <w:t>的研究，</w:t>
      </w:r>
      <w:r>
        <w:rPr>
          <w:rFonts w:hint="eastAsia"/>
          <w:sz w:val="24"/>
        </w:rPr>
        <w:t xml:space="preserve">VR </w:t>
      </w:r>
      <w:r>
        <w:rPr>
          <w:rFonts w:hint="eastAsia"/>
          <w:sz w:val="24"/>
        </w:rPr>
        <w:t>商业设备的市场价值预计将从</w:t>
      </w:r>
      <w:r>
        <w:rPr>
          <w:rFonts w:hint="eastAsia"/>
          <w:sz w:val="24"/>
        </w:rPr>
        <w:t xml:space="preserve"> 2018 </w:t>
      </w:r>
      <w:r>
        <w:rPr>
          <w:rFonts w:hint="eastAsia"/>
          <w:sz w:val="24"/>
        </w:rPr>
        <w:t>年</w:t>
      </w:r>
      <w:r>
        <w:rPr>
          <w:rFonts w:hint="eastAsia"/>
          <w:sz w:val="24"/>
        </w:rPr>
        <w:t>的</w:t>
      </w:r>
      <w:r>
        <w:rPr>
          <w:rFonts w:hint="eastAsia"/>
          <w:sz w:val="24"/>
        </w:rPr>
        <w:t>8.29</w:t>
      </w:r>
      <w:r>
        <w:rPr>
          <w:rFonts w:hint="eastAsia"/>
          <w:sz w:val="24"/>
        </w:rPr>
        <w:t>亿美元增长到</w:t>
      </w:r>
      <w:r>
        <w:rPr>
          <w:rFonts w:hint="eastAsia"/>
          <w:sz w:val="24"/>
        </w:rPr>
        <w:t xml:space="preserve"> 2023 </w:t>
      </w:r>
      <w:r>
        <w:rPr>
          <w:rFonts w:hint="eastAsia"/>
          <w:sz w:val="24"/>
        </w:rPr>
        <w:t>年</w:t>
      </w:r>
      <w:r>
        <w:rPr>
          <w:rFonts w:hint="eastAsia"/>
          <w:sz w:val="24"/>
        </w:rPr>
        <w:t>的</w:t>
      </w:r>
      <w:r>
        <w:rPr>
          <w:rFonts w:hint="eastAsia"/>
          <w:sz w:val="24"/>
        </w:rPr>
        <w:t>42.6</w:t>
      </w:r>
      <w:r>
        <w:rPr>
          <w:rFonts w:hint="eastAsia"/>
          <w:sz w:val="24"/>
        </w:rPr>
        <w:t>亿美元。</w:t>
      </w:r>
    </w:p>
    <w:p w:rsidR="00DE66A6" w:rsidRDefault="004E515B">
      <w:pPr>
        <w:spacing w:line="360" w:lineRule="auto"/>
        <w:ind w:firstLineChars="200" w:firstLine="480"/>
        <w:rPr>
          <w:sz w:val="24"/>
        </w:rPr>
      </w:pPr>
      <w:r>
        <w:rPr>
          <w:rFonts w:hint="eastAsia"/>
          <w:sz w:val="24"/>
        </w:rPr>
        <w:t>虚拟现实中的对象操作（平移、旋转、缩放）是虚拟现实的基本问题之一，绝大多数可交互的虚拟场景中都需要对对象进行操作，例如：拉开一个抽屉，拧一个螺丝、打开一扇门、搬一个物体到另一个地方等。对象操作方法的效率和准确性直接影响用户体验和应用程序的第一印象。</w:t>
      </w:r>
      <w:r>
        <w:rPr>
          <w:rFonts w:hint="eastAsia"/>
          <w:sz w:val="24"/>
        </w:rPr>
        <w:t xml:space="preserve"> </w:t>
      </w:r>
      <w:r>
        <w:rPr>
          <w:rFonts w:hint="eastAsia"/>
          <w:sz w:val="24"/>
        </w:rPr>
        <w:t>许多研究人员提出了有效且准确的方法来处理</w:t>
      </w:r>
      <w:r>
        <w:rPr>
          <w:rFonts w:hint="eastAsia"/>
          <w:sz w:val="24"/>
        </w:rPr>
        <w:t>虚拟现实中的对象操作。</w:t>
      </w:r>
      <w:r>
        <w:rPr>
          <w:rFonts w:hint="eastAsia"/>
          <w:sz w:val="24"/>
        </w:rPr>
        <w:t>Go-Go</w:t>
      </w:r>
      <w:r>
        <w:rPr>
          <w:rFonts w:hint="eastAsia"/>
          <w:sz w:val="24"/>
        </w:rPr>
        <w:t>、</w:t>
      </w:r>
      <w:r>
        <w:rPr>
          <w:rFonts w:hint="eastAsia"/>
          <w:sz w:val="24"/>
        </w:rPr>
        <w:t>CAVE</w:t>
      </w:r>
      <w:r>
        <w:rPr>
          <w:rFonts w:hint="eastAsia"/>
          <w:sz w:val="24"/>
        </w:rPr>
        <w:t>、</w:t>
      </w:r>
      <w:r>
        <w:rPr>
          <w:rFonts w:hint="eastAsia"/>
          <w:sz w:val="24"/>
        </w:rPr>
        <w:t>ISAAC</w:t>
      </w:r>
      <w:r>
        <w:rPr>
          <w:rFonts w:hint="eastAsia"/>
          <w:sz w:val="24"/>
        </w:rPr>
        <w:t>、</w:t>
      </w:r>
      <w:r>
        <w:rPr>
          <w:rFonts w:hint="eastAsia"/>
          <w:sz w:val="24"/>
        </w:rPr>
        <w:t>WIM</w:t>
      </w:r>
      <w:r>
        <w:rPr>
          <w:rFonts w:hint="eastAsia"/>
          <w:sz w:val="24"/>
        </w:rPr>
        <w:t>和</w:t>
      </w:r>
      <w:r>
        <w:rPr>
          <w:rFonts w:hint="eastAsia"/>
          <w:sz w:val="24"/>
        </w:rPr>
        <w:t>HOMER</w:t>
      </w:r>
      <w:r>
        <w:rPr>
          <w:rFonts w:hint="eastAsia"/>
          <w:sz w:val="24"/>
        </w:rPr>
        <w:t>等都是具有</w:t>
      </w:r>
      <w:r>
        <w:rPr>
          <w:rFonts w:hint="eastAsia"/>
          <w:sz w:val="24"/>
        </w:rPr>
        <w:t>3D</w:t>
      </w:r>
      <w:r>
        <w:rPr>
          <w:rFonts w:hint="eastAsia"/>
          <w:sz w:val="24"/>
        </w:rPr>
        <w:t>输入的虚拟对象操作技术的产物。</w:t>
      </w:r>
    </w:p>
    <w:p w:rsidR="00DE66A6" w:rsidRDefault="004E515B">
      <w:pPr>
        <w:spacing w:line="360" w:lineRule="auto"/>
        <w:ind w:firstLineChars="200" w:firstLine="480"/>
        <w:rPr>
          <w:sz w:val="24"/>
        </w:rPr>
      </w:pPr>
      <w:r>
        <w:rPr>
          <w:rFonts w:hint="eastAsia"/>
          <w:sz w:val="24"/>
        </w:rPr>
        <w:t>协同操作是指多个用户在一个场景中相互配合、共同完成某个任务。协同操作也有广泛的应用场景，特别是在如今疫情的大背景下，人与人不能近距离接触，需要用户远程进行交流协作，拥有</w:t>
      </w:r>
      <w:r>
        <w:rPr>
          <w:rFonts w:hint="eastAsia"/>
          <w:sz w:val="24"/>
        </w:rPr>
        <w:t>VR</w:t>
      </w:r>
      <w:r>
        <w:rPr>
          <w:rFonts w:hint="eastAsia"/>
          <w:sz w:val="24"/>
        </w:rPr>
        <w:t>场景能够方便不少。但是在协同操作中，如何帮助用户找到更好的操作位置是主要难点之一。一个用户在一个位置可能觉得操作是正确的，但是在另一操作位置上未必是准确的，比较这些视点的差别并给出最优视点能够帮助用户极大改善操作的效率。</w:t>
      </w:r>
    </w:p>
    <w:p w:rsidR="00DE66A6" w:rsidRDefault="004E515B">
      <w:pPr>
        <w:spacing w:line="360" w:lineRule="auto"/>
        <w:ind w:firstLineChars="200" w:firstLine="480"/>
      </w:pPr>
      <w:r>
        <w:rPr>
          <w:rFonts w:hint="eastAsia"/>
          <w:sz w:val="24"/>
        </w:rPr>
        <w:t>为此本文提出了基于</w:t>
      </w:r>
      <w:proofErr w:type="gramStart"/>
      <w:r>
        <w:rPr>
          <w:rFonts w:hint="eastAsia"/>
          <w:sz w:val="24"/>
        </w:rPr>
        <w:t>操作场引导</w:t>
      </w:r>
      <w:proofErr w:type="gramEnd"/>
      <w:r>
        <w:rPr>
          <w:rFonts w:hint="eastAsia"/>
          <w:sz w:val="24"/>
        </w:rPr>
        <w:t>的虚拟对象协同操作方法，通过构建操作</w:t>
      </w:r>
      <w:proofErr w:type="gramStart"/>
      <w:r>
        <w:rPr>
          <w:rFonts w:hint="eastAsia"/>
          <w:sz w:val="24"/>
        </w:rPr>
        <w:t>引导场引</w:t>
      </w:r>
      <w:proofErr w:type="gramEnd"/>
      <w:r>
        <w:rPr>
          <w:rFonts w:hint="eastAsia"/>
          <w:sz w:val="24"/>
        </w:rPr>
        <w:t>导用户前往更加高效的操作位置。</w:t>
      </w:r>
    </w:p>
    <w:p w:rsidR="00DE66A6" w:rsidRDefault="004E515B">
      <w:pPr>
        <w:pStyle w:val="2"/>
        <w:spacing w:before="156" w:after="156"/>
      </w:pPr>
      <w:bookmarkStart w:id="26" w:name="_Toc27170"/>
      <w:bookmarkStart w:id="27" w:name="_Toc12045"/>
      <w:r>
        <w:rPr>
          <w:rFonts w:hint="eastAsia"/>
        </w:rPr>
        <w:t xml:space="preserve">1.2 </w:t>
      </w:r>
      <w:r>
        <w:rPr>
          <w:rFonts w:hint="eastAsia"/>
        </w:rPr>
        <w:t>研究目标</w:t>
      </w:r>
      <w:bookmarkEnd w:id="26"/>
      <w:bookmarkEnd w:id="27"/>
    </w:p>
    <w:p w:rsidR="00DE66A6" w:rsidRDefault="004E515B">
      <w:pPr>
        <w:spacing w:line="360" w:lineRule="auto"/>
        <w:ind w:firstLineChars="200" w:firstLine="480"/>
        <w:rPr>
          <w:sz w:val="24"/>
        </w:rPr>
      </w:pPr>
      <w:r>
        <w:rPr>
          <w:rFonts w:hint="eastAsia"/>
          <w:sz w:val="24"/>
        </w:rPr>
        <w:t>在虚拟现实中操作对象时，场景中往往有一些更合适的操作视点，可以清楚地观察到要操作的对象和目标位置，使用户可以更高效、更准确地操作对象。如何指导用户去到场景中视点质量更好的位置是十分重要的。本文主要有以下四个目标：</w:t>
      </w:r>
    </w:p>
    <w:p w:rsidR="00DE66A6" w:rsidRDefault="004E515B">
      <w:pPr>
        <w:spacing w:line="360" w:lineRule="auto"/>
        <w:ind w:firstLineChars="200" w:firstLine="480"/>
        <w:rPr>
          <w:sz w:val="24"/>
          <w:szCs w:val="24"/>
        </w:rPr>
      </w:pPr>
      <w:r>
        <w:rPr>
          <w:rFonts w:hint="eastAsia"/>
          <w:sz w:val="24"/>
          <w:szCs w:val="24"/>
        </w:rPr>
        <w:t>1</w:t>
      </w:r>
      <w:r>
        <w:rPr>
          <w:rFonts w:hint="eastAsia"/>
          <w:sz w:val="24"/>
          <w:szCs w:val="24"/>
        </w:rPr>
        <w:t>、</w:t>
      </w:r>
      <w:r>
        <w:rPr>
          <w:rFonts w:hint="eastAsia"/>
          <w:sz w:val="24"/>
          <w:szCs w:val="24"/>
        </w:rPr>
        <w:t>操作</w:t>
      </w:r>
      <w:proofErr w:type="gramStart"/>
      <w:r>
        <w:rPr>
          <w:rFonts w:hint="eastAsia"/>
          <w:sz w:val="24"/>
          <w:szCs w:val="24"/>
        </w:rPr>
        <w:t>导航场</w:t>
      </w:r>
      <w:proofErr w:type="gramEnd"/>
      <w:r>
        <w:rPr>
          <w:rFonts w:hint="eastAsia"/>
          <w:sz w:val="24"/>
          <w:szCs w:val="24"/>
        </w:rPr>
        <w:t>视点采样：</w:t>
      </w:r>
      <w:r>
        <w:rPr>
          <w:rFonts w:hint="eastAsia"/>
          <w:sz w:val="24"/>
          <w:szCs w:val="24"/>
        </w:rPr>
        <w:t>该研究主要目标为在用户的可行走区域上构建初始化场，其中采样的</w:t>
      </w:r>
      <w:proofErr w:type="gramStart"/>
      <w:r>
        <w:rPr>
          <w:rFonts w:hint="eastAsia"/>
          <w:sz w:val="24"/>
          <w:szCs w:val="24"/>
        </w:rPr>
        <w:t>的</w:t>
      </w:r>
      <w:proofErr w:type="gramEnd"/>
      <w:r>
        <w:rPr>
          <w:rFonts w:hint="eastAsia"/>
          <w:sz w:val="24"/>
          <w:szCs w:val="24"/>
        </w:rPr>
        <w:t>数量和位置决定了整个场对用户引导作用的优劣。采样点数量较多会</w:t>
      </w:r>
      <w:proofErr w:type="gramStart"/>
      <w:r>
        <w:rPr>
          <w:rFonts w:hint="eastAsia"/>
          <w:sz w:val="24"/>
          <w:szCs w:val="24"/>
        </w:rPr>
        <w:t>导致</w:t>
      </w:r>
      <w:r>
        <w:rPr>
          <w:rFonts w:hint="eastAsia"/>
          <w:sz w:val="24"/>
          <w:szCs w:val="24"/>
        </w:rPr>
        <w:lastRenderedPageBreak/>
        <w:t>帧率下降</w:t>
      </w:r>
      <w:proofErr w:type="gramEnd"/>
      <w:r>
        <w:rPr>
          <w:rFonts w:hint="eastAsia"/>
          <w:sz w:val="24"/>
          <w:szCs w:val="24"/>
        </w:rPr>
        <w:t>，从而导致用户体验下降。采样点数量过少，将导致对用户操作的引导作用有限。采样点的位置也决定了操作过程引导的优劣。主要难点为可行走区域的划分和处理，采样点的优化</w:t>
      </w:r>
      <w:proofErr w:type="gramStart"/>
      <w:r>
        <w:rPr>
          <w:rFonts w:hint="eastAsia"/>
          <w:sz w:val="24"/>
          <w:szCs w:val="24"/>
        </w:rPr>
        <w:t>以及帧率的</w:t>
      </w:r>
      <w:proofErr w:type="gramEnd"/>
      <w:r>
        <w:rPr>
          <w:rFonts w:hint="eastAsia"/>
          <w:sz w:val="24"/>
          <w:szCs w:val="24"/>
        </w:rPr>
        <w:t>优化</w:t>
      </w:r>
    </w:p>
    <w:p w:rsidR="00DE66A6" w:rsidRDefault="004E515B">
      <w:pPr>
        <w:spacing w:line="360" w:lineRule="auto"/>
        <w:ind w:firstLineChars="200" w:firstLine="480"/>
        <w:rPr>
          <w:sz w:val="24"/>
          <w:szCs w:val="24"/>
        </w:rPr>
      </w:pPr>
      <w:r>
        <w:rPr>
          <w:rFonts w:hint="eastAsia"/>
          <w:sz w:val="24"/>
          <w:szCs w:val="24"/>
        </w:rPr>
        <w:t>2</w:t>
      </w:r>
      <w:r>
        <w:rPr>
          <w:rFonts w:hint="eastAsia"/>
          <w:sz w:val="24"/>
          <w:szCs w:val="24"/>
        </w:rPr>
        <w:t>、</w:t>
      </w:r>
      <w:r>
        <w:rPr>
          <w:rFonts w:hint="eastAsia"/>
          <w:sz w:val="24"/>
          <w:szCs w:val="24"/>
        </w:rPr>
        <w:t>实时更新</w:t>
      </w:r>
      <w:r>
        <w:rPr>
          <w:rFonts w:hint="eastAsia"/>
          <w:sz w:val="24"/>
          <w:szCs w:val="24"/>
        </w:rPr>
        <w:t>TRS</w:t>
      </w:r>
      <w:r>
        <w:rPr>
          <w:rFonts w:hint="eastAsia"/>
          <w:sz w:val="24"/>
          <w:szCs w:val="24"/>
        </w:rPr>
        <w:t>操作导航场：</w:t>
      </w:r>
      <w:r>
        <w:rPr>
          <w:rFonts w:hint="eastAsia"/>
          <w:sz w:val="24"/>
          <w:szCs w:val="24"/>
        </w:rPr>
        <w:t>构造平移度量</w:t>
      </w:r>
      <w:r>
        <w:rPr>
          <w:rFonts w:hint="eastAsia"/>
          <w:sz w:val="24"/>
          <w:szCs w:val="24"/>
        </w:rPr>
        <w:t>T</w:t>
      </w:r>
      <w:r>
        <w:rPr>
          <w:rFonts w:hint="eastAsia"/>
          <w:sz w:val="24"/>
          <w:szCs w:val="24"/>
        </w:rPr>
        <w:t>、旋转度量</w:t>
      </w:r>
      <w:r>
        <w:rPr>
          <w:rFonts w:hint="eastAsia"/>
          <w:sz w:val="24"/>
          <w:szCs w:val="24"/>
        </w:rPr>
        <w:t>R</w:t>
      </w:r>
      <w:r>
        <w:rPr>
          <w:rFonts w:hint="eastAsia"/>
          <w:sz w:val="24"/>
          <w:szCs w:val="24"/>
        </w:rPr>
        <w:t>、缩放度量</w:t>
      </w:r>
      <w:r>
        <w:rPr>
          <w:rFonts w:hint="eastAsia"/>
          <w:sz w:val="24"/>
          <w:szCs w:val="24"/>
        </w:rPr>
        <w:t>S</w:t>
      </w:r>
      <w:r>
        <w:rPr>
          <w:rFonts w:hint="eastAsia"/>
          <w:sz w:val="24"/>
          <w:szCs w:val="24"/>
        </w:rPr>
        <w:t>函数，分别用于表示某个采样点对于平移操作、旋转操作、缩放操作的视点度量。主要难点是合理的</w:t>
      </w:r>
      <w:r>
        <w:rPr>
          <w:rFonts w:hint="eastAsia"/>
          <w:sz w:val="24"/>
          <w:szCs w:val="24"/>
        </w:rPr>
        <w:t>TRS</w:t>
      </w:r>
      <w:r>
        <w:rPr>
          <w:rFonts w:hint="eastAsia"/>
          <w:sz w:val="24"/>
          <w:szCs w:val="24"/>
        </w:rPr>
        <w:t>度量函数的构造。</w:t>
      </w:r>
    </w:p>
    <w:p w:rsidR="00DE66A6" w:rsidRDefault="004E515B">
      <w:pPr>
        <w:spacing w:line="360" w:lineRule="auto"/>
        <w:ind w:firstLineChars="200" w:firstLine="480"/>
        <w:rPr>
          <w:sz w:val="24"/>
        </w:rPr>
      </w:pPr>
      <w:r>
        <w:rPr>
          <w:rFonts w:hint="eastAsia"/>
          <w:sz w:val="24"/>
          <w:szCs w:val="24"/>
        </w:rPr>
        <w:t>3</w:t>
      </w:r>
      <w:r>
        <w:rPr>
          <w:rFonts w:hint="eastAsia"/>
          <w:sz w:val="24"/>
          <w:szCs w:val="24"/>
        </w:rPr>
        <w:t>、</w:t>
      </w:r>
      <w:r>
        <w:rPr>
          <w:rFonts w:hint="eastAsia"/>
          <w:sz w:val="24"/>
          <w:szCs w:val="24"/>
        </w:rPr>
        <w:t>操作导航</w:t>
      </w:r>
      <w:r>
        <w:rPr>
          <w:rFonts w:hint="eastAsia"/>
          <w:sz w:val="24"/>
          <w:szCs w:val="24"/>
        </w:rPr>
        <w:t>TRS</w:t>
      </w:r>
      <w:r>
        <w:rPr>
          <w:rFonts w:hint="eastAsia"/>
          <w:sz w:val="24"/>
          <w:szCs w:val="24"/>
        </w:rPr>
        <w:t>场的可</w:t>
      </w:r>
      <w:r>
        <w:rPr>
          <w:rFonts w:hint="eastAsia"/>
          <w:sz w:val="24"/>
          <w:szCs w:val="24"/>
        </w:rPr>
        <w:t>视化</w:t>
      </w:r>
      <w:r>
        <w:rPr>
          <w:rFonts w:hint="eastAsia"/>
          <w:sz w:val="24"/>
          <w:szCs w:val="24"/>
        </w:rPr>
        <w:t>与引导方式的设计</w:t>
      </w:r>
      <w:r>
        <w:rPr>
          <w:rFonts w:hint="eastAsia"/>
          <w:sz w:val="24"/>
          <w:szCs w:val="24"/>
        </w:rPr>
        <w:t>：</w:t>
      </w:r>
      <w:r>
        <w:rPr>
          <w:rFonts w:hint="eastAsia"/>
          <w:sz w:val="24"/>
          <w:szCs w:val="24"/>
        </w:rPr>
        <w:t>将每个采样点根据其所对应的平移度量</w:t>
      </w:r>
      <w:r>
        <w:rPr>
          <w:rFonts w:hint="eastAsia"/>
          <w:sz w:val="24"/>
          <w:szCs w:val="24"/>
        </w:rPr>
        <w:t>T</w:t>
      </w:r>
      <w:r>
        <w:rPr>
          <w:rFonts w:hint="eastAsia"/>
          <w:sz w:val="24"/>
          <w:szCs w:val="24"/>
        </w:rPr>
        <w:t>、旋转度量</w:t>
      </w:r>
      <w:r>
        <w:rPr>
          <w:rFonts w:hint="eastAsia"/>
          <w:sz w:val="24"/>
          <w:szCs w:val="24"/>
        </w:rPr>
        <w:t>R</w:t>
      </w:r>
      <w:r>
        <w:rPr>
          <w:rFonts w:hint="eastAsia"/>
          <w:sz w:val="24"/>
          <w:szCs w:val="24"/>
        </w:rPr>
        <w:t>、缩放度量</w:t>
      </w:r>
      <w:r>
        <w:rPr>
          <w:rFonts w:hint="eastAsia"/>
          <w:sz w:val="24"/>
          <w:szCs w:val="24"/>
        </w:rPr>
        <w:t>S</w:t>
      </w:r>
      <w:r>
        <w:rPr>
          <w:rFonts w:hint="eastAsia"/>
          <w:sz w:val="24"/>
          <w:szCs w:val="24"/>
        </w:rPr>
        <w:t>可视化，并对用户有指导作用。对于协同操作来说，不同的用户可能拥有不同的操作权限，因此对操作</w:t>
      </w:r>
      <w:proofErr w:type="gramStart"/>
      <w:r>
        <w:rPr>
          <w:rFonts w:hint="eastAsia"/>
          <w:sz w:val="24"/>
          <w:szCs w:val="24"/>
        </w:rPr>
        <w:t>引导场</w:t>
      </w:r>
      <w:proofErr w:type="gramEnd"/>
      <w:r>
        <w:rPr>
          <w:rFonts w:hint="eastAsia"/>
          <w:sz w:val="24"/>
          <w:szCs w:val="24"/>
        </w:rPr>
        <w:t>的可视化需要根据用户所拥有的不同操作权限可视化。主要难点为有效的可视化和引导方式的设计。</w:t>
      </w:r>
    </w:p>
    <w:p w:rsidR="00DE66A6" w:rsidRDefault="004E515B">
      <w:pPr>
        <w:spacing w:line="360" w:lineRule="auto"/>
        <w:ind w:firstLineChars="200" w:firstLine="480"/>
      </w:pPr>
      <w:r>
        <w:rPr>
          <w:rFonts w:hint="eastAsia"/>
          <w:sz w:val="24"/>
          <w:szCs w:val="24"/>
        </w:rPr>
        <w:t>4</w:t>
      </w:r>
      <w:r>
        <w:rPr>
          <w:rFonts w:hint="eastAsia"/>
          <w:sz w:val="24"/>
          <w:szCs w:val="24"/>
        </w:rPr>
        <w:t>、</w:t>
      </w:r>
      <w:r>
        <w:rPr>
          <w:rFonts w:hint="eastAsia"/>
          <w:sz w:val="24"/>
          <w:szCs w:val="24"/>
        </w:rPr>
        <w:t>设计</w:t>
      </w:r>
      <w:r>
        <w:rPr>
          <w:rFonts w:hint="eastAsia"/>
          <w:sz w:val="24"/>
          <w:szCs w:val="24"/>
        </w:rPr>
        <w:t>用户</w:t>
      </w:r>
      <w:r>
        <w:rPr>
          <w:rFonts w:hint="eastAsia"/>
          <w:sz w:val="24"/>
          <w:szCs w:val="24"/>
        </w:rPr>
        <w:t>实验：为了验证我们</w:t>
      </w:r>
      <w:proofErr w:type="gramStart"/>
      <w:r>
        <w:rPr>
          <w:rFonts w:hint="eastAsia"/>
          <w:sz w:val="24"/>
          <w:szCs w:val="24"/>
        </w:rPr>
        <w:t>引导</w:t>
      </w:r>
      <w:r>
        <w:rPr>
          <w:rFonts w:hint="eastAsia"/>
          <w:sz w:val="24"/>
          <w:szCs w:val="24"/>
        </w:rPr>
        <w:t>场</w:t>
      </w:r>
      <w:proofErr w:type="gramEnd"/>
      <w:r>
        <w:rPr>
          <w:rFonts w:hint="eastAsia"/>
          <w:sz w:val="24"/>
          <w:szCs w:val="24"/>
        </w:rPr>
        <w:t>的有效性，我们需要设计用户实验与没有</w:t>
      </w:r>
      <w:proofErr w:type="gramStart"/>
      <w:r>
        <w:rPr>
          <w:rFonts w:hint="eastAsia"/>
          <w:sz w:val="24"/>
          <w:szCs w:val="24"/>
        </w:rPr>
        <w:t>引导</w:t>
      </w:r>
      <w:proofErr w:type="gramEnd"/>
      <w:r>
        <w:rPr>
          <w:rFonts w:hint="eastAsia"/>
          <w:sz w:val="24"/>
          <w:szCs w:val="24"/>
        </w:rPr>
        <w:t>场的方法做出比较。主要难点为实验设计、数据分析和处理、结论分析和总结。</w:t>
      </w:r>
    </w:p>
    <w:p w:rsidR="00DE66A6" w:rsidRDefault="004E515B">
      <w:pPr>
        <w:pStyle w:val="2"/>
        <w:spacing w:before="156" w:after="156"/>
      </w:pPr>
      <w:bookmarkStart w:id="28" w:name="_Toc23468"/>
      <w:bookmarkStart w:id="29" w:name="_Toc13367"/>
      <w:r>
        <w:rPr>
          <w:rFonts w:hint="eastAsia"/>
        </w:rPr>
        <w:t xml:space="preserve">1.3 </w:t>
      </w:r>
      <w:r>
        <w:rPr>
          <w:rFonts w:hint="eastAsia"/>
        </w:rPr>
        <w:t>研究内容</w:t>
      </w:r>
      <w:bookmarkEnd w:id="28"/>
      <w:bookmarkEnd w:id="29"/>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为了找到场景中更适合操作的视点，本文提出了一个基于</w:t>
      </w:r>
      <w:proofErr w:type="gramStart"/>
      <w:r>
        <w:rPr>
          <w:rFonts w:cstheme="minorBidi" w:hint="eastAsia"/>
          <w:kern w:val="0"/>
          <w:szCs w:val="24"/>
        </w:rPr>
        <w:t>操作场引导</w:t>
      </w:r>
      <w:proofErr w:type="gramEnd"/>
      <w:r>
        <w:rPr>
          <w:rFonts w:cstheme="minorBidi" w:hint="eastAsia"/>
          <w:kern w:val="0"/>
          <w:szCs w:val="24"/>
        </w:rPr>
        <w:t>的虚拟对象协同操作方法。</w:t>
      </w:r>
      <w:r>
        <w:rPr>
          <w:rFonts w:cstheme="minorBidi" w:hint="eastAsia"/>
          <w:kern w:val="0"/>
          <w:szCs w:val="24"/>
        </w:rPr>
        <w:t>我们通过在虚拟场景中的可行走区域进行采样和优化形成实时协同操作多人</w:t>
      </w:r>
      <w:r>
        <w:rPr>
          <w:rFonts w:cstheme="minorBidi" w:hint="eastAsia"/>
          <w:kern w:val="0"/>
          <w:szCs w:val="24"/>
        </w:rPr>
        <w:t>TRS</w:t>
      </w:r>
      <w:r>
        <w:rPr>
          <w:rFonts w:cstheme="minorBidi" w:hint="eastAsia"/>
          <w:kern w:val="0"/>
          <w:szCs w:val="24"/>
        </w:rPr>
        <w:t>场的视点位置，建立</w:t>
      </w:r>
      <w:r>
        <w:rPr>
          <w:rFonts w:cstheme="minorBidi" w:hint="eastAsia"/>
          <w:kern w:val="0"/>
          <w:szCs w:val="24"/>
        </w:rPr>
        <w:t>TRS</w:t>
      </w:r>
      <w:r>
        <w:rPr>
          <w:rFonts w:cstheme="minorBidi" w:hint="eastAsia"/>
          <w:kern w:val="0"/>
          <w:szCs w:val="24"/>
        </w:rPr>
        <w:t>三个分量的度量函数，并在</w:t>
      </w:r>
      <w:r>
        <w:rPr>
          <w:rFonts w:cstheme="minorBidi" w:hint="eastAsia"/>
          <w:kern w:val="0"/>
          <w:szCs w:val="24"/>
        </w:rPr>
        <w:t>TRS</w:t>
      </w:r>
      <w:r>
        <w:rPr>
          <w:rFonts w:cstheme="minorBidi" w:hint="eastAsia"/>
          <w:kern w:val="0"/>
          <w:szCs w:val="24"/>
        </w:rPr>
        <w:t>场的每个视点进行更新，通过实时更新的</w:t>
      </w:r>
      <w:proofErr w:type="gramStart"/>
      <w:r>
        <w:rPr>
          <w:rFonts w:cstheme="minorBidi" w:hint="eastAsia"/>
          <w:kern w:val="0"/>
          <w:szCs w:val="24"/>
        </w:rPr>
        <w:t>引导</w:t>
      </w:r>
      <w:r>
        <w:rPr>
          <w:rFonts w:cstheme="minorBidi" w:hint="eastAsia"/>
          <w:kern w:val="0"/>
          <w:szCs w:val="24"/>
        </w:rPr>
        <w:t>场</w:t>
      </w:r>
      <w:proofErr w:type="gramEnd"/>
      <w:r>
        <w:rPr>
          <w:rFonts w:cstheme="minorBidi" w:hint="eastAsia"/>
          <w:kern w:val="0"/>
          <w:szCs w:val="24"/>
        </w:rPr>
        <w:t>的</w:t>
      </w:r>
      <w:r>
        <w:rPr>
          <w:rFonts w:cstheme="minorBidi" w:hint="eastAsia"/>
          <w:kern w:val="0"/>
          <w:szCs w:val="24"/>
        </w:rPr>
        <w:t>TRS</w:t>
      </w:r>
      <w:r>
        <w:rPr>
          <w:rFonts w:cstheme="minorBidi" w:hint="eastAsia"/>
          <w:kern w:val="0"/>
          <w:szCs w:val="24"/>
        </w:rPr>
        <w:t>值</w:t>
      </w:r>
      <w:r>
        <w:rPr>
          <w:rFonts w:cstheme="minorBidi" w:hint="eastAsia"/>
          <w:kern w:val="0"/>
          <w:szCs w:val="24"/>
        </w:rPr>
        <w:t>进行可视化，指导多个用户在虚拟场景中实现高效的对象操作。</w:t>
      </w:r>
      <w:r>
        <w:rPr>
          <w:rFonts w:cstheme="minorBidi" w:hint="eastAsia"/>
          <w:kern w:val="0"/>
          <w:szCs w:val="24"/>
        </w:rPr>
        <w:t>主要研究内容如下。</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本文使用</w:t>
      </w:r>
      <w:r>
        <w:rPr>
          <w:rFonts w:cstheme="minorBidi" w:hint="eastAsia"/>
          <w:kern w:val="0"/>
          <w:szCs w:val="24"/>
        </w:rPr>
        <w:t>Unity</w:t>
      </w:r>
      <w:r>
        <w:rPr>
          <w:rFonts w:cstheme="minorBidi" w:hint="eastAsia"/>
          <w:kern w:val="0"/>
          <w:szCs w:val="24"/>
        </w:rPr>
        <w:t>导航网格系统划分可行走区域，并在可行走区域上进行采样，使用两遍预处理策略对采样点进行优化并使用批处理策略</w:t>
      </w:r>
      <w:proofErr w:type="gramStart"/>
      <w:r>
        <w:rPr>
          <w:rFonts w:cstheme="minorBidi" w:hint="eastAsia"/>
          <w:kern w:val="0"/>
          <w:szCs w:val="24"/>
        </w:rPr>
        <w:t>对帧率</w:t>
      </w:r>
      <w:proofErr w:type="gramEnd"/>
      <w:r>
        <w:rPr>
          <w:rFonts w:cstheme="minorBidi" w:hint="eastAsia"/>
          <w:kern w:val="0"/>
          <w:szCs w:val="24"/>
        </w:rPr>
        <w:t>进行优化，并将预处理的结果导出，减少预处理消耗</w:t>
      </w:r>
      <w:r>
        <w:rPr>
          <w:rFonts w:cstheme="minorBidi" w:hint="eastAsia"/>
          <w:kern w:val="0"/>
          <w:szCs w:val="24"/>
        </w:rPr>
        <w:t>的时间。</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本文基于</w:t>
      </w:r>
      <w:r>
        <w:rPr>
          <w:rFonts w:cstheme="minorBidi" w:hint="eastAsia"/>
          <w:kern w:val="0"/>
          <w:szCs w:val="24"/>
        </w:rPr>
        <w:t>虚拟场景结构、操作对象和目标构建了一个协同对象操作引导场，其中包含平移度量</w:t>
      </w:r>
      <w:r>
        <w:rPr>
          <w:rFonts w:cstheme="minorBidi" w:hint="eastAsia"/>
          <w:kern w:val="0"/>
          <w:szCs w:val="24"/>
        </w:rPr>
        <w:t>T</w:t>
      </w:r>
      <w:r>
        <w:rPr>
          <w:rFonts w:cstheme="minorBidi" w:hint="eastAsia"/>
          <w:kern w:val="0"/>
          <w:szCs w:val="24"/>
        </w:rPr>
        <w:t>，旋转度量</w:t>
      </w:r>
      <w:r>
        <w:rPr>
          <w:rFonts w:cstheme="minorBidi" w:hint="eastAsia"/>
          <w:kern w:val="0"/>
          <w:szCs w:val="24"/>
        </w:rPr>
        <w:t>R</w:t>
      </w:r>
      <w:r>
        <w:rPr>
          <w:rFonts w:cstheme="minorBidi" w:hint="eastAsia"/>
          <w:kern w:val="0"/>
          <w:szCs w:val="24"/>
        </w:rPr>
        <w:t>和缩放度量</w:t>
      </w:r>
      <w:r>
        <w:rPr>
          <w:rFonts w:cstheme="minorBidi" w:hint="eastAsia"/>
          <w:kern w:val="0"/>
          <w:szCs w:val="24"/>
        </w:rPr>
        <w:t>S</w:t>
      </w:r>
      <w:r>
        <w:rPr>
          <w:rFonts w:cstheme="minorBidi" w:hint="eastAsia"/>
          <w:kern w:val="0"/>
          <w:szCs w:val="24"/>
        </w:rPr>
        <w:t>三个部分。</w:t>
      </w:r>
      <w:r>
        <w:rPr>
          <w:rFonts w:cstheme="minorBidi" w:hint="eastAsia"/>
          <w:kern w:val="0"/>
          <w:szCs w:val="24"/>
        </w:rPr>
        <w:t>每个度量都与遮挡因子</w:t>
      </w:r>
      <m:oMath>
        <m:sSub>
          <m:sSubPr>
            <m:ctrlPr>
              <w:rPr>
                <w:rFonts w:ascii="Cambria Math" w:hAnsi="Cambria Math" w:cstheme="minorBidi"/>
                <w:kern w:val="0"/>
                <w:szCs w:val="24"/>
              </w:rPr>
            </m:ctrlPr>
          </m:sSubPr>
          <m:e>
            <m:r>
              <m:rPr>
                <m:sty m:val="p"/>
              </m:rPr>
              <w:rPr>
                <w:rFonts w:ascii="Cambria Math" w:hAnsi="Cambria Math" w:cstheme="minorBidi" w:hint="eastAsia"/>
                <w:kern w:val="0"/>
                <w:szCs w:val="24"/>
              </w:rPr>
              <m:t>O</m:t>
            </m:r>
          </m:e>
          <m:sub>
            <m:r>
              <m:rPr>
                <m:sty m:val="p"/>
              </m:rPr>
              <w:rPr>
                <w:rFonts w:ascii="Cambria Math" w:hAnsi="Cambria Math" w:cstheme="minorBidi"/>
                <w:kern w:val="0"/>
                <w:szCs w:val="24"/>
              </w:rPr>
              <m:t>c</m:t>
            </m:r>
          </m:sub>
        </m:sSub>
      </m:oMath>
      <w:r>
        <w:rPr>
          <w:rFonts w:cstheme="minorBidi" w:hint="eastAsia"/>
          <w:kern w:val="0"/>
          <w:szCs w:val="24"/>
        </w:rPr>
        <w:t>和三元组</w:t>
      </w:r>
      <w:r>
        <w:rPr>
          <w:rFonts w:hAnsi="Cambria Math" w:hint="eastAsia"/>
          <w:szCs w:val="24"/>
        </w:rPr>
        <w:t>(</w:t>
      </w:r>
      <w:r>
        <w:rPr>
          <w:rFonts w:hint="eastAsia"/>
          <w:szCs w:val="24"/>
        </w:rPr>
        <w:t>d</w:t>
      </w:r>
      <w:r>
        <w:rPr>
          <w:rFonts w:hint="eastAsia"/>
          <w:szCs w:val="24"/>
        </w:rPr>
        <w:t>，</w:t>
      </w:r>
      <m:oMath>
        <m:r>
          <m:rPr>
            <m:sty m:val="p"/>
          </m:rPr>
          <w:rPr>
            <w:rFonts w:ascii="Cambria Math" w:hAnsi="Cambria Math"/>
            <w:szCs w:val="24"/>
          </w:rPr>
          <m:t>θ</m:t>
        </m:r>
      </m:oMath>
      <w:r>
        <w:rPr>
          <w:rFonts w:hAnsi="Cambria Math" w:hint="eastAsia"/>
          <w:szCs w:val="24"/>
        </w:rPr>
        <w:t>，</w:t>
      </w:r>
      <w:r>
        <w:rPr>
          <w:rFonts w:hint="eastAsia"/>
          <w:szCs w:val="24"/>
        </w:rPr>
        <w:t>p</w:t>
      </w:r>
      <w:r>
        <w:rPr>
          <w:rFonts w:hint="eastAsia"/>
          <w:szCs w:val="24"/>
        </w:rPr>
        <w:t>)</w:t>
      </w:r>
      <w:r>
        <w:rPr>
          <w:rFonts w:cstheme="minorBidi" w:hint="eastAsia"/>
          <w:kern w:val="0"/>
          <w:szCs w:val="24"/>
        </w:rPr>
        <w:t>有关。</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本文总共提出了三种可视化方式来可视化构造的协同对象操作引导场，分别为：小球引导、小地图引导以及地面色块引导。并设计了颜色插值方法，满足了多用户协同时的可视化颜色设计。</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本文设计了一个用户实验：两个用户在一个场景中系统将一个物体移动到指定位置，</w:t>
      </w:r>
      <w:r>
        <w:rPr>
          <w:rFonts w:cstheme="minorBidi" w:hint="eastAsia"/>
          <w:kern w:val="0"/>
          <w:szCs w:val="24"/>
        </w:rPr>
        <w:lastRenderedPageBreak/>
        <w:t>同时调整缩放大小以及物体的姿态。其中一个用户只负责平移操作</w:t>
      </w:r>
      <w:r>
        <w:rPr>
          <w:rFonts w:cstheme="minorBidi" w:hint="eastAsia"/>
          <w:kern w:val="0"/>
          <w:szCs w:val="24"/>
        </w:rPr>
        <w:t>(</w:t>
      </w:r>
      <w:r>
        <w:rPr>
          <w:rFonts w:cstheme="minorBidi" w:hint="eastAsia"/>
          <w:kern w:val="0"/>
          <w:szCs w:val="24"/>
        </w:rPr>
        <w:t>对应单用户单操作权限</w:t>
      </w:r>
      <w:r>
        <w:rPr>
          <w:rFonts w:cstheme="minorBidi" w:hint="eastAsia"/>
          <w:kern w:val="0"/>
          <w:szCs w:val="24"/>
        </w:rPr>
        <w:t>)</w:t>
      </w:r>
      <w:r>
        <w:rPr>
          <w:rFonts w:cstheme="minorBidi" w:hint="eastAsia"/>
          <w:kern w:val="0"/>
          <w:szCs w:val="24"/>
        </w:rPr>
        <w:t>，另一</w:t>
      </w:r>
      <w:r>
        <w:rPr>
          <w:rFonts w:cstheme="minorBidi" w:hint="eastAsia"/>
          <w:kern w:val="0"/>
          <w:szCs w:val="24"/>
        </w:rPr>
        <w:t>个用户负责旋转和缩放操作</w:t>
      </w:r>
      <w:r>
        <w:rPr>
          <w:rFonts w:cstheme="minorBidi" w:hint="eastAsia"/>
          <w:kern w:val="0"/>
          <w:szCs w:val="24"/>
        </w:rPr>
        <w:t>(</w:t>
      </w:r>
      <w:r>
        <w:rPr>
          <w:rFonts w:cstheme="minorBidi" w:hint="eastAsia"/>
          <w:kern w:val="0"/>
          <w:szCs w:val="24"/>
        </w:rPr>
        <w:t>对应单用户多操作权限</w:t>
      </w:r>
      <w:r>
        <w:rPr>
          <w:rFonts w:cstheme="minorBidi" w:hint="eastAsia"/>
          <w:kern w:val="0"/>
          <w:szCs w:val="24"/>
        </w:rPr>
        <w:t>)</w:t>
      </w:r>
      <w:r>
        <w:rPr>
          <w:rFonts w:cstheme="minorBidi" w:hint="eastAsia"/>
          <w:kern w:val="0"/>
          <w:szCs w:val="24"/>
        </w:rPr>
        <w:t>。我们总共使用了三个场景，每个场景使用三种不同的可视化方式以及不同可视化方式的组合方式（实验组）和没有可视化方式（对照组）进行实验。与没有</w:t>
      </w:r>
      <w:proofErr w:type="gramStart"/>
      <w:r>
        <w:rPr>
          <w:rFonts w:cstheme="minorBidi" w:hint="eastAsia"/>
          <w:kern w:val="0"/>
          <w:szCs w:val="24"/>
        </w:rPr>
        <w:t>引导场</w:t>
      </w:r>
      <w:proofErr w:type="gramEnd"/>
      <w:r>
        <w:rPr>
          <w:rFonts w:cstheme="minorBidi" w:hint="eastAsia"/>
          <w:kern w:val="0"/>
          <w:szCs w:val="24"/>
        </w:rPr>
        <w:t>的方法相比，我们的三种引导方式在执行效率和平移、旋转及缩放操作的准确性上有显著性效果提升。其中，地面色块引导方式是用户最为喜欢的。</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我们的主要贡献如下：</w:t>
      </w:r>
    </w:p>
    <w:p w:rsidR="00DE66A6" w:rsidRDefault="004E515B">
      <w:pPr>
        <w:pStyle w:val="a2"/>
        <w:widowControl w:val="0"/>
        <w:numPr>
          <w:ilvl w:val="0"/>
          <w:numId w:val="3"/>
        </w:numPr>
        <w:spacing w:line="360" w:lineRule="auto"/>
        <w:ind w:right="0" w:firstLineChars="200" w:firstLine="480"/>
        <w:jc w:val="both"/>
        <w:rPr>
          <w:rFonts w:cstheme="minorBidi"/>
          <w:kern w:val="0"/>
          <w:szCs w:val="24"/>
        </w:rPr>
      </w:pPr>
      <w:r>
        <w:rPr>
          <w:rFonts w:cstheme="minorBidi" w:hint="eastAsia"/>
          <w:kern w:val="0"/>
          <w:szCs w:val="24"/>
        </w:rPr>
        <w:t>我们提出了协同对象操作</w:t>
      </w:r>
      <w:proofErr w:type="gramStart"/>
      <w:r>
        <w:rPr>
          <w:rFonts w:cstheme="minorBidi" w:hint="eastAsia"/>
          <w:kern w:val="0"/>
          <w:szCs w:val="24"/>
        </w:rPr>
        <w:t>引导场</w:t>
      </w:r>
      <w:proofErr w:type="gramEnd"/>
      <w:r>
        <w:rPr>
          <w:rFonts w:cstheme="minorBidi" w:hint="eastAsia"/>
          <w:kern w:val="0"/>
          <w:szCs w:val="24"/>
        </w:rPr>
        <w:t>的概念。</w:t>
      </w:r>
    </w:p>
    <w:p w:rsidR="00DE66A6" w:rsidRDefault="004E515B">
      <w:pPr>
        <w:pStyle w:val="a2"/>
        <w:widowControl w:val="0"/>
        <w:numPr>
          <w:ilvl w:val="0"/>
          <w:numId w:val="3"/>
        </w:numPr>
        <w:spacing w:line="360" w:lineRule="auto"/>
        <w:ind w:right="0" w:firstLineChars="200" w:firstLine="480"/>
        <w:jc w:val="both"/>
        <w:rPr>
          <w:rFonts w:cstheme="minorBidi"/>
          <w:kern w:val="0"/>
          <w:szCs w:val="24"/>
        </w:rPr>
      </w:pPr>
      <w:r>
        <w:rPr>
          <w:rFonts w:cstheme="minorBidi" w:hint="eastAsia"/>
          <w:kern w:val="0"/>
          <w:szCs w:val="24"/>
        </w:rPr>
        <w:t>我们首先提出了一种基于操作</w:t>
      </w:r>
      <w:proofErr w:type="gramStart"/>
      <w:r>
        <w:rPr>
          <w:rFonts w:cstheme="minorBidi" w:hint="eastAsia"/>
          <w:kern w:val="0"/>
          <w:szCs w:val="24"/>
        </w:rPr>
        <w:t>引导场</w:t>
      </w:r>
      <w:proofErr w:type="gramEnd"/>
      <w:r>
        <w:rPr>
          <w:rFonts w:cstheme="minorBidi" w:hint="eastAsia"/>
          <w:kern w:val="0"/>
          <w:szCs w:val="24"/>
        </w:rPr>
        <w:t>的协同对象操作方法。</w:t>
      </w:r>
    </w:p>
    <w:p w:rsidR="00DE66A6" w:rsidRDefault="004E515B">
      <w:pPr>
        <w:pStyle w:val="a2"/>
        <w:widowControl w:val="0"/>
        <w:numPr>
          <w:ilvl w:val="0"/>
          <w:numId w:val="3"/>
        </w:numPr>
        <w:spacing w:line="360" w:lineRule="auto"/>
        <w:ind w:right="0" w:firstLineChars="200" w:firstLine="480"/>
        <w:jc w:val="both"/>
        <w:rPr>
          <w:rFonts w:cstheme="minorBidi"/>
          <w:kern w:val="0"/>
          <w:szCs w:val="24"/>
        </w:rPr>
      </w:pPr>
      <w:r>
        <w:rPr>
          <w:rFonts w:cstheme="minorBidi" w:hint="eastAsia"/>
          <w:kern w:val="0"/>
          <w:szCs w:val="24"/>
        </w:rPr>
        <w:t>我们设计了一个用户实验来评估操作</w:t>
      </w:r>
      <w:proofErr w:type="gramStart"/>
      <w:r>
        <w:rPr>
          <w:rFonts w:cstheme="minorBidi" w:hint="eastAsia"/>
          <w:kern w:val="0"/>
          <w:szCs w:val="24"/>
        </w:rPr>
        <w:t>引导场</w:t>
      </w:r>
      <w:proofErr w:type="gramEnd"/>
      <w:r>
        <w:rPr>
          <w:rFonts w:cstheme="minorBidi" w:hint="eastAsia"/>
          <w:kern w:val="0"/>
          <w:szCs w:val="24"/>
        </w:rPr>
        <w:t>的有效性。</w:t>
      </w:r>
    </w:p>
    <w:p w:rsidR="00DE66A6" w:rsidRDefault="004E515B">
      <w:pPr>
        <w:pStyle w:val="2"/>
        <w:spacing w:before="156" w:after="156"/>
      </w:pPr>
      <w:bookmarkStart w:id="30" w:name="_Toc22139"/>
      <w:bookmarkStart w:id="31" w:name="_Toc17132"/>
      <w:r>
        <w:rPr>
          <w:rFonts w:hint="eastAsia"/>
        </w:rPr>
        <w:t xml:space="preserve">1.4 </w:t>
      </w:r>
      <w:r>
        <w:rPr>
          <w:rFonts w:hint="eastAsia"/>
        </w:rPr>
        <w:t>论文组织结构</w:t>
      </w:r>
      <w:bookmarkEnd w:id="30"/>
      <w:bookmarkEnd w:id="31"/>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本文主要分四个章节来介绍</w:t>
      </w:r>
      <w:r>
        <w:rPr>
          <w:rFonts w:cstheme="minorBidi" w:hint="eastAsia"/>
          <w:kern w:val="0"/>
          <w:szCs w:val="24"/>
        </w:rPr>
        <w:t>基于</w:t>
      </w:r>
      <w:proofErr w:type="gramStart"/>
      <w:r>
        <w:rPr>
          <w:rFonts w:cstheme="minorBidi" w:hint="eastAsia"/>
          <w:kern w:val="0"/>
          <w:szCs w:val="24"/>
        </w:rPr>
        <w:t>操作场引导</w:t>
      </w:r>
      <w:proofErr w:type="gramEnd"/>
      <w:r>
        <w:rPr>
          <w:rFonts w:cstheme="minorBidi" w:hint="eastAsia"/>
          <w:kern w:val="0"/>
          <w:szCs w:val="24"/>
        </w:rPr>
        <w:t>的虚拟对象协同操作方法</w:t>
      </w:r>
      <w:r>
        <w:rPr>
          <w:rFonts w:cstheme="minorBidi" w:hint="eastAsia"/>
          <w:kern w:val="0"/>
          <w:szCs w:val="24"/>
        </w:rPr>
        <w:t>的实现的相关内容。</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第一章介绍了虚拟现实协同操作</w:t>
      </w:r>
      <w:proofErr w:type="gramStart"/>
      <w:r>
        <w:rPr>
          <w:rFonts w:cstheme="minorBidi" w:hint="eastAsia"/>
          <w:kern w:val="0"/>
          <w:szCs w:val="24"/>
        </w:rPr>
        <w:t>引导场</w:t>
      </w:r>
      <w:proofErr w:type="gramEnd"/>
      <w:r>
        <w:rPr>
          <w:rFonts w:cstheme="minorBidi" w:hint="eastAsia"/>
          <w:kern w:val="0"/>
          <w:szCs w:val="24"/>
        </w:rPr>
        <w:t>的背景和意义，同时对研究目标和本文的主要研究内容和主要贡献做了阐述。最后对文章的组织结构做了说明。</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第二章介绍虚拟现实操作的相关工作。分别阐述了现有单人操作、多人操作以及场的研究。并对一些方法的优缺点进行了分析。</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第三章介绍了构造虚拟现实协同操作</w:t>
      </w:r>
      <w:proofErr w:type="gramStart"/>
      <w:r>
        <w:rPr>
          <w:rFonts w:cstheme="minorBidi" w:hint="eastAsia"/>
          <w:kern w:val="0"/>
          <w:szCs w:val="24"/>
        </w:rPr>
        <w:t>引导场</w:t>
      </w:r>
      <w:proofErr w:type="gramEnd"/>
      <w:r>
        <w:rPr>
          <w:rFonts w:cstheme="minorBidi" w:hint="eastAsia"/>
          <w:kern w:val="0"/>
          <w:szCs w:val="24"/>
        </w:rPr>
        <w:t>的具体方法，主要包括</w:t>
      </w:r>
      <w:proofErr w:type="gramStart"/>
      <w:r>
        <w:rPr>
          <w:rFonts w:cstheme="minorBidi" w:hint="eastAsia"/>
          <w:kern w:val="0"/>
          <w:szCs w:val="24"/>
        </w:rPr>
        <w:t>操作</w:t>
      </w:r>
      <w:proofErr w:type="gramEnd"/>
      <w:r>
        <w:rPr>
          <w:rFonts w:cstheme="minorBidi" w:hint="eastAsia"/>
          <w:kern w:val="0"/>
          <w:szCs w:val="24"/>
        </w:rPr>
        <w:t>场的初始化，</w:t>
      </w:r>
      <w:proofErr w:type="gramStart"/>
      <w:r>
        <w:rPr>
          <w:rFonts w:cstheme="minorBidi" w:hint="eastAsia"/>
          <w:kern w:val="0"/>
          <w:szCs w:val="24"/>
        </w:rPr>
        <w:t>操作</w:t>
      </w:r>
      <w:proofErr w:type="gramEnd"/>
      <w:r>
        <w:rPr>
          <w:rFonts w:cstheme="minorBidi" w:hint="eastAsia"/>
          <w:kern w:val="0"/>
          <w:szCs w:val="24"/>
        </w:rPr>
        <w:t>场</w:t>
      </w:r>
      <w:r>
        <w:rPr>
          <w:rFonts w:cstheme="minorBidi" w:hint="eastAsia"/>
          <w:kern w:val="0"/>
          <w:szCs w:val="24"/>
        </w:rPr>
        <w:t>TRS</w:t>
      </w:r>
      <w:r>
        <w:rPr>
          <w:rFonts w:cstheme="minorBidi" w:hint="eastAsia"/>
          <w:kern w:val="0"/>
          <w:szCs w:val="24"/>
        </w:rPr>
        <w:t>的度量以及</w:t>
      </w:r>
      <w:proofErr w:type="gramStart"/>
      <w:r>
        <w:rPr>
          <w:rFonts w:cstheme="minorBidi" w:hint="eastAsia"/>
          <w:kern w:val="0"/>
          <w:szCs w:val="24"/>
        </w:rPr>
        <w:t>操作</w:t>
      </w:r>
      <w:proofErr w:type="gramEnd"/>
      <w:r>
        <w:rPr>
          <w:rFonts w:cstheme="minorBidi" w:hint="eastAsia"/>
          <w:kern w:val="0"/>
          <w:szCs w:val="24"/>
        </w:rPr>
        <w:t>场的可视化，以及对每种方法的具体实现细节做了阐述。最后，本文一共提出了三种可视化方式</w:t>
      </w:r>
      <w:r>
        <w:rPr>
          <w:rFonts w:cstheme="minorBidi" w:hint="eastAsia"/>
          <w:kern w:val="0"/>
          <w:szCs w:val="24"/>
        </w:rPr>
        <w:t>：小球引导、小地图引导和地面色块引导。</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第四章介绍了我们所做的用户实验。为了验证可视化方式的有效性，在实验中设置了六组实验</w:t>
      </w:r>
      <w:r>
        <w:rPr>
          <w:rFonts w:cstheme="minorBidi" w:hint="eastAsia"/>
          <w:kern w:val="0"/>
          <w:szCs w:val="24"/>
        </w:rPr>
        <w:t>(</w:t>
      </w:r>
      <w:r>
        <w:rPr>
          <w:rFonts w:cstheme="minorBidi" w:hint="eastAsia"/>
          <w:kern w:val="0"/>
          <w:szCs w:val="24"/>
        </w:rPr>
        <w:t>一个对照组和五个实验组</w:t>
      </w:r>
      <w:r>
        <w:rPr>
          <w:rFonts w:cstheme="minorBidi" w:hint="eastAsia"/>
          <w:kern w:val="0"/>
          <w:szCs w:val="24"/>
        </w:rPr>
        <w:t>)</w:t>
      </w:r>
      <w:r>
        <w:rPr>
          <w:rFonts w:cstheme="minorBidi" w:hint="eastAsia"/>
          <w:kern w:val="0"/>
          <w:szCs w:val="24"/>
        </w:rPr>
        <w:t>，对照组不适用导航场，实验组</w:t>
      </w:r>
      <w:proofErr w:type="gramStart"/>
      <w:r>
        <w:rPr>
          <w:rFonts w:cstheme="minorBidi" w:hint="eastAsia"/>
          <w:kern w:val="0"/>
          <w:szCs w:val="24"/>
        </w:rPr>
        <w:t>一</w:t>
      </w:r>
      <w:proofErr w:type="gramEnd"/>
      <w:r>
        <w:rPr>
          <w:rFonts w:cstheme="minorBidi" w:hint="eastAsia"/>
          <w:kern w:val="0"/>
          <w:szCs w:val="24"/>
        </w:rPr>
        <w:t>使用小球引导，实验组二使用小地图引导，实验组三使用地面色块引导，实验组</w:t>
      </w:r>
      <w:proofErr w:type="gramStart"/>
      <w:r>
        <w:rPr>
          <w:rFonts w:cstheme="minorBidi" w:hint="eastAsia"/>
          <w:kern w:val="0"/>
          <w:szCs w:val="24"/>
        </w:rPr>
        <w:t>四使</w:t>
      </w:r>
      <w:proofErr w:type="gramEnd"/>
      <w:r>
        <w:rPr>
          <w:rFonts w:cstheme="minorBidi" w:hint="eastAsia"/>
          <w:kern w:val="0"/>
          <w:szCs w:val="24"/>
        </w:rPr>
        <w:t>用小球加小地图引导，实验组五使用地面色块加小地图引导。分别统计用户操作的时间以及平移、旋转、缩放的误差，通过假设检验方法对数据进行分析，最后得出有效结论。</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最后是结论和展望，总结了</w:t>
      </w:r>
      <w:proofErr w:type="gramStart"/>
      <w:r>
        <w:rPr>
          <w:rFonts w:cstheme="minorBidi" w:hint="eastAsia"/>
          <w:kern w:val="0"/>
          <w:szCs w:val="24"/>
        </w:rPr>
        <w:t>本文章</w:t>
      </w:r>
      <w:proofErr w:type="gramEnd"/>
      <w:r>
        <w:rPr>
          <w:rFonts w:cstheme="minorBidi" w:hint="eastAsia"/>
          <w:kern w:val="0"/>
          <w:szCs w:val="24"/>
        </w:rPr>
        <w:t>方法的不足之处以及对不足之处的后续弥补工作。</w:t>
      </w:r>
    </w:p>
    <w:p w:rsidR="00DE66A6" w:rsidRDefault="004E515B">
      <w:pPr>
        <w:rPr>
          <w:rFonts w:cstheme="minorBidi"/>
          <w:kern w:val="0"/>
          <w:szCs w:val="24"/>
        </w:rPr>
      </w:pPr>
      <w:r>
        <w:rPr>
          <w:rFonts w:cstheme="minorBidi"/>
          <w:kern w:val="0"/>
          <w:szCs w:val="24"/>
        </w:rPr>
        <w:br w:type="page"/>
      </w:r>
    </w:p>
    <w:p w:rsidR="00DE66A6" w:rsidRDefault="004E515B">
      <w:pPr>
        <w:pStyle w:val="1"/>
        <w:spacing w:before="156" w:after="156"/>
      </w:pPr>
      <w:bookmarkStart w:id="32" w:name="_Toc23593"/>
      <w:bookmarkStart w:id="33" w:name="_Toc16188"/>
      <w:bookmarkStart w:id="34" w:name="_Toc5094"/>
      <w:r>
        <w:rPr>
          <w:rFonts w:hint="eastAsia"/>
        </w:rPr>
        <w:lastRenderedPageBreak/>
        <w:t>国内外研究现状</w:t>
      </w:r>
      <w:bookmarkEnd w:id="32"/>
      <w:bookmarkEnd w:id="33"/>
      <w:bookmarkEnd w:id="34"/>
    </w:p>
    <w:p w:rsidR="00DE66A6" w:rsidRDefault="004E515B">
      <w:pPr>
        <w:pStyle w:val="2"/>
        <w:spacing w:before="156" w:after="156"/>
      </w:pPr>
      <w:bookmarkStart w:id="35" w:name="_Toc25243"/>
      <w:r>
        <w:rPr>
          <w:rFonts w:hint="eastAsia"/>
        </w:rPr>
        <w:t xml:space="preserve">2.1 </w:t>
      </w:r>
      <w:r>
        <w:rPr>
          <w:rFonts w:hint="eastAsia"/>
        </w:rPr>
        <w:t>对象操作</w:t>
      </w:r>
      <w:bookmarkEnd w:id="35"/>
    </w:p>
    <w:p w:rsidR="00DE66A6" w:rsidRDefault="004E515B">
      <w:pPr>
        <w:spacing w:line="360" w:lineRule="auto"/>
        <w:ind w:firstLineChars="200" w:firstLine="480"/>
        <w:rPr>
          <w:sz w:val="24"/>
        </w:rPr>
      </w:pPr>
      <w:r>
        <w:rPr>
          <w:rFonts w:hint="eastAsia"/>
          <w:sz w:val="24"/>
        </w:rPr>
        <w:t>操纵是改变选定对象的特征的任务</w:t>
      </w:r>
      <w:r>
        <w:rPr>
          <w:rFonts w:hint="eastAsia"/>
          <w:sz w:val="24"/>
          <w:vertAlign w:val="superscript"/>
        </w:rPr>
        <w:fldChar w:fldCharType="begin"/>
      </w:r>
      <w:r>
        <w:rPr>
          <w:rFonts w:hint="eastAsia"/>
          <w:sz w:val="24"/>
          <w:vertAlign w:val="superscript"/>
        </w:rPr>
        <w:instrText xml:space="preserve"> REF _Ref15575 \r \h </w:instrText>
      </w:r>
      <w:r>
        <w:rPr>
          <w:rFonts w:hint="eastAsia"/>
          <w:sz w:val="24"/>
          <w:vertAlign w:val="superscript"/>
        </w:rPr>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rPr>
        <w:t>。例如，它可以被认为是空间变换的应用；视觉属性</w:t>
      </w:r>
      <w:r>
        <w:rPr>
          <w:rFonts w:hint="eastAsia"/>
          <w:sz w:val="24"/>
        </w:rPr>
        <w:t>颜色和纹理</w:t>
      </w:r>
      <w:r>
        <w:rPr>
          <w:rFonts w:hint="eastAsia"/>
          <w:sz w:val="24"/>
        </w:rPr>
        <w:t>的变化，甚至自由变形。然而，操纵最常指的是空间变换</w:t>
      </w:r>
      <w:r>
        <w:rPr>
          <w:rFonts w:hint="eastAsia"/>
          <w:sz w:val="24"/>
          <w:vertAlign w:val="superscript"/>
        </w:rPr>
        <w:fldChar w:fldCharType="begin"/>
      </w:r>
      <w:r>
        <w:rPr>
          <w:rFonts w:hint="eastAsia"/>
          <w:sz w:val="24"/>
          <w:vertAlign w:val="superscript"/>
        </w:rPr>
        <w:instrText xml:space="preserve"> REF _Ref15575 \r \h </w:instrText>
      </w:r>
      <w:r>
        <w:rPr>
          <w:rFonts w:hint="eastAsia"/>
          <w:sz w:val="24"/>
          <w:vertAlign w:val="superscript"/>
        </w:rPr>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vertAlign w:val="superscript"/>
        </w:rPr>
        <w:fldChar w:fldCharType="begin"/>
      </w:r>
      <w:r>
        <w:rPr>
          <w:rFonts w:hint="eastAsia"/>
          <w:sz w:val="24"/>
          <w:vertAlign w:val="superscript"/>
        </w:rPr>
        <w:instrText xml:space="preserve"> REF _Re</w:instrText>
      </w:r>
      <w:r>
        <w:rPr>
          <w:rFonts w:hint="eastAsia"/>
          <w:sz w:val="24"/>
          <w:vertAlign w:val="superscript"/>
        </w:rPr>
        <w:instrText xml:space="preserve">f16898 \r \h </w:instrText>
      </w:r>
      <w:r>
        <w:rPr>
          <w:rFonts w:hint="eastAsia"/>
          <w:sz w:val="24"/>
          <w:vertAlign w:val="superscript"/>
        </w:rPr>
      </w:r>
      <w:r>
        <w:rPr>
          <w:rFonts w:hint="eastAsia"/>
          <w:sz w:val="24"/>
          <w:vertAlign w:val="superscript"/>
        </w:rPr>
        <w:fldChar w:fldCharType="separate"/>
      </w:r>
      <w:r>
        <w:rPr>
          <w:rFonts w:hint="eastAsia"/>
          <w:sz w:val="24"/>
          <w:vertAlign w:val="superscript"/>
        </w:rPr>
        <w:t>[2]</w:t>
      </w:r>
      <w:r>
        <w:rPr>
          <w:rFonts w:hint="eastAsia"/>
          <w:sz w:val="24"/>
          <w:vertAlign w:val="superscript"/>
        </w:rPr>
        <w:fldChar w:fldCharType="end"/>
      </w:r>
      <w:r>
        <w:rPr>
          <w:rFonts w:hint="eastAsia"/>
          <w:sz w:val="24"/>
        </w:rPr>
        <w:t>。</w:t>
      </w:r>
    </w:p>
    <w:p w:rsidR="00DE66A6" w:rsidRDefault="004E515B">
      <w:pPr>
        <w:spacing w:line="360" w:lineRule="auto"/>
        <w:ind w:firstLineChars="200" w:firstLine="480"/>
        <w:rPr>
          <w:sz w:val="24"/>
        </w:rPr>
      </w:pPr>
      <w:r>
        <w:rPr>
          <w:rFonts w:hint="eastAsia"/>
          <w:sz w:val="24"/>
        </w:rPr>
        <w:t>存在几种不同类型的空间变换：平移、旋转、缩放、剪切和反射等。尽管有研究工作涵盖了虚拟环境中的所有这些变换，但最常见的变换是平移和旋转，它们是</w:t>
      </w:r>
      <w:r>
        <w:rPr>
          <w:rFonts w:hint="eastAsia"/>
          <w:sz w:val="24"/>
        </w:rPr>
        <w:t>很多任务</w:t>
      </w:r>
      <w:r>
        <w:rPr>
          <w:rFonts w:hint="eastAsia"/>
          <w:sz w:val="24"/>
        </w:rPr>
        <w:t>所必需的。这些变换也是与日常物理</w:t>
      </w:r>
      <w:proofErr w:type="gramStart"/>
      <w:r>
        <w:rPr>
          <w:rFonts w:hint="eastAsia"/>
          <w:sz w:val="24"/>
        </w:rPr>
        <w:t>交互最</w:t>
      </w:r>
      <w:proofErr w:type="gramEnd"/>
      <w:r>
        <w:rPr>
          <w:rFonts w:hint="eastAsia"/>
          <w:sz w:val="24"/>
        </w:rPr>
        <w:t>相似的变换。尽管如此，自开创性作品</w:t>
      </w:r>
      <w:r>
        <w:rPr>
          <w:rFonts w:hint="eastAsia"/>
          <w:sz w:val="24"/>
          <w:vertAlign w:val="superscript"/>
        </w:rPr>
        <w:fldChar w:fldCharType="begin"/>
      </w:r>
      <w:r>
        <w:rPr>
          <w:rFonts w:hint="eastAsia"/>
          <w:sz w:val="24"/>
          <w:vertAlign w:val="superscript"/>
        </w:rPr>
        <w:instrText xml:space="preserve"> REF _Ref18423 \r \h </w:instrText>
      </w:r>
      <w:r>
        <w:rPr>
          <w:rFonts w:hint="eastAsia"/>
          <w:sz w:val="24"/>
          <w:vertAlign w:val="superscript"/>
        </w:rPr>
      </w:r>
      <w:r>
        <w:rPr>
          <w:rFonts w:hint="eastAsia"/>
          <w:sz w:val="24"/>
          <w:vertAlign w:val="superscript"/>
        </w:rPr>
        <w:fldChar w:fldCharType="separate"/>
      </w:r>
      <w:r>
        <w:rPr>
          <w:rFonts w:hint="eastAsia"/>
          <w:sz w:val="24"/>
          <w:vertAlign w:val="superscript"/>
        </w:rPr>
        <w:t>[3]</w:t>
      </w:r>
      <w:r>
        <w:rPr>
          <w:rFonts w:hint="eastAsia"/>
          <w:sz w:val="24"/>
          <w:vertAlign w:val="superscript"/>
        </w:rPr>
        <w:fldChar w:fldCharType="end"/>
      </w:r>
      <w:r>
        <w:rPr>
          <w:rFonts w:hint="eastAsia"/>
          <w:sz w:val="24"/>
          <w:vertAlign w:val="superscript"/>
        </w:rPr>
        <w:fldChar w:fldCharType="begin"/>
      </w:r>
      <w:r>
        <w:rPr>
          <w:rFonts w:hint="eastAsia"/>
          <w:sz w:val="24"/>
          <w:vertAlign w:val="superscript"/>
        </w:rPr>
        <w:instrText xml:space="preserve"> REF _Ref18553 \r \h </w:instrText>
      </w:r>
      <w:r>
        <w:rPr>
          <w:rFonts w:hint="eastAsia"/>
          <w:sz w:val="24"/>
          <w:vertAlign w:val="superscript"/>
        </w:rPr>
      </w:r>
      <w:r>
        <w:rPr>
          <w:rFonts w:hint="eastAsia"/>
          <w:sz w:val="24"/>
          <w:vertAlign w:val="superscript"/>
        </w:rPr>
        <w:fldChar w:fldCharType="separate"/>
      </w:r>
      <w:r>
        <w:rPr>
          <w:rFonts w:hint="eastAsia"/>
          <w:sz w:val="24"/>
          <w:vertAlign w:val="superscript"/>
        </w:rPr>
        <w:t>[4]</w:t>
      </w:r>
      <w:r>
        <w:rPr>
          <w:rFonts w:hint="eastAsia"/>
          <w:sz w:val="24"/>
          <w:vertAlign w:val="superscript"/>
        </w:rPr>
        <w:fldChar w:fldCharType="end"/>
      </w:r>
      <w:r>
        <w:rPr>
          <w:rFonts w:hint="eastAsia"/>
          <w:sz w:val="24"/>
        </w:rPr>
        <w:t>以来，缩放已与这两个基本操纵组合在一起。这三个变换与选择一起被确定为基本操纵任务，已在大量其他研究工作中保持在一起。</w:t>
      </w:r>
    </w:p>
    <w:p w:rsidR="00DE66A6" w:rsidRDefault="004E515B">
      <w:pPr>
        <w:spacing w:line="360" w:lineRule="auto"/>
        <w:ind w:firstLineChars="200" w:firstLine="480"/>
        <w:rPr>
          <w:sz w:val="24"/>
        </w:rPr>
      </w:pPr>
      <w:r>
        <w:rPr>
          <w:rFonts w:hint="eastAsia"/>
          <w:sz w:val="24"/>
        </w:rPr>
        <w:t>这些变换中的每一个都可以应用于三个不同的轴（</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）。这些</w:t>
      </w:r>
      <w:proofErr w:type="gramStart"/>
      <w:r>
        <w:rPr>
          <w:rFonts w:hint="eastAsia"/>
          <w:sz w:val="24"/>
        </w:rPr>
        <w:t>轴之一</w:t>
      </w:r>
      <w:proofErr w:type="gramEnd"/>
      <w:r>
        <w:rPr>
          <w:rFonts w:hint="eastAsia"/>
          <w:sz w:val="24"/>
        </w:rPr>
        <w:t>上的单个变换通常称为自由度</w:t>
      </w:r>
      <w:r>
        <w:rPr>
          <w:rFonts w:hint="eastAsia"/>
          <w:sz w:val="24"/>
        </w:rPr>
        <w:t xml:space="preserve"> (</w:t>
      </w:r>
      <w:r>
        <w:rPr>
          <w:rFonts w:hint="eastAsia"/>
          <w:sz w:val="24"/>
        </w:rPr>
        <w:t>DOF)</w:t>
      </w:r>
      <w:r>
        <w:rPr>
          <w:rFonts w:hint="eastAsia"/>
          <w:sz w:val="24"/>
        </w:rPr>
        <w:t>。因此，对于允许在所有这些轴上进行所有变换的系统，可以说它允许在</w:t>
      </w:r>
      <w:r>
        <w:rPr>
          <w:rFonts w:hint="eastAsia"/>
          <w:sz w:val="24"/>
        </w:rPr>
        <w:t>9</w:t>
      </w:r>
      <w:r>
        <w:rPr>
          <w:rFonts w:hint="eastAsia"/>
          <w:sz w:val="24"/>
        </w:rPr>
        <w:t>个自由度上进行变换。对于仅提供</w:t>
      </w:r>
      <w:r>
        <w:rPr>
          <w:rFonts w:hint="eastAsia"/>
          <w:sz w:val="24"/>
        </w:rPr>
        <w:t>3D</w:t>
      </w:r>
      <w:r>
        <w:rPr>
          <w:rFonts w:hint="eastAsia"/>
          <w:sz w:val="24"/>
        </w:rPr>
        <w:t>平移和旋转的系统，它们支持</w:t>
      </w:r>
      <w:r>
        <w:rPr>
          <w:rFonts w:hint="eastAsia"/>
          <w:sz w:val="24"/>
        </w:rPr>
        <w:t xml:space="preserve"> 6</w:t>
      </w:r>
      <w:r>
        <w:rPr>
          <w:rFonts w:hint="eastAsia"/>
          <w:sz w:val="24"/>
        </w:rPr>
        <w:t>个自由度，而对于那些添加到这种统一缩放的系统，它们支持</w:t>
      </w:r>
      <w:r>
        <w:rPr>
          <w:rFonts w:hint="eastAsia"/>
          <w:sz w:val="24"/>
        </w:rPr>
        <w:t>7</w:t>
      </w:r>
      <w:r>
        <w:rPr>
          <w:rFonts w:hint="eastAsia"/>
          <w:sz w:val="24"/>
        </w:rPr>
        <w:t>个自由度。</w:t>
      </w:r>
      <w:r>
        <w:rPr>
          <w:rFonts w:hint="eastAsia"/>
          <w:sz w:val="24"/>
        </w:rPr>
        <w:t>DOF</w:t>
      </w:r>
      <w:r>
        <w:rPr>
          <w:rFonts w:hint="eastAsia"/>
          <w:sz w:val="24"/>
        </w:rPr>
        <w:t>还用于指设备的跟踪能力。例如，鼠标可以跟踪平面（</w:t>
      </w:r>
      <w:r>
        <w:rPr>
          <w:rFonts w:hint="eastAsia"/>
          <w:sz w:val="24"/>
        </w:rPr>
        <w:t>2D</w:t>
      </w:r>
      <w:r>
        <w:rPr>
          <w:rFonts w:hint="eastAsia"/>
          <w:sz w:val="24"/>
        </w:rPr>
        <w:t>）中的位置变化</w:t>
      </w:r>
      <w:r>
        <w:rPr>
          <w:rFonts w:hint="eastAsia"/>
          <w:sz w:val="24"/>
        </w:rPr>
        <w:t>，</w:t>
      </w:r>
      <w:r>
        <w:rPr>
          <w:rFonts w:hint="eastAsia"/>
          <w:sz w:val="24"/>
        </w:rPr>
        <w:t>因此，它是一个</w:t>
      </w:r>
      <w:r>
        <w:rPr>
          <w:rFonts w:hint="eastAsia"/>
          <w:sz w:val="24"/>
        </w:rPr>
        <w:t>2-DOF</w:t>
      </w:r>
      <w:r>
        <w:rPr>
          <w:rFonts w:hint="eastAsia"/>
          <w:sz w:val="24"/>
        </w:rPr>
        <w:t>设备；一个空间</w:t>
      </w:r>
      <w:r>
        <w:rPr>
          <w:rFonts w:hint="eastAsia"/>
          <w:sz w:val="24"/>
        </w:rPr>
        <w:t>杆，如果</w:t>
      </w:r>
      <w:r>
        <w:rPr>
          <w:rFonts w:hint="eastAsia"/>
          <w:sz w:val="24"/>
        </w:rPr>
        <w:t>其在空间</w:t>
      </w:r>
      <w:r>
        <w:rPr>
          <w:rFonts w:hint="eastAsia"/>
          <w:sz w:val="24"/>
        </w:rPr>
        <w:t>(3D)</w:t>
      </w:r>
      <w:r>
        <w:rPr>
          <w:rFonts w:hint="eastAsia"/>
          <w:sz w:val="24"/>
        </w:rPr>
        <w:t>中的位置、俯仰、滚动和偏航被跟踪，</w:t>
      </w:r>
      <w:r>
        <w:rPr>
          <w:rFonts w:hint="eastAsia"/>
          <w:sz w:val="24"/>
        </w:rPr>
        <w:t>则</w:t>
      </w:r>
      <w:r>
        <w:rPr>
          <w:rFonts w:hint="eastAsia"/>
          <w:sz w:val="24"/>
        </w:rPr>
        <w:t>是一个</w:t>
      </w:r>
      <w:r>
        <w:rPr>
          <w:rFonts w:hint="eastAsia"/>
          <w:sz w:val="24"/>
        </w:rPr>
        <w:t xml:space="preserve"> 6 </w:t>
      </w:r>
      <w:r>
        <w:rPr>
          <w:rFonts w:hint="eastAsia"/>
          <w:sz w:val="24"/>
        </w:rPr>
        <w:t>自由度设备。</w:t>
      </w:r>
    </w:p>
    <w:p w:rsidR="00DE66A6" w:rsidRDefault="004E515B">
      <w:pPr>
        <w:spacing w:line="360" w:lineRule="auto"/>
        <w:ind w:firstLineChars="200" w:firstLine="480"/>
        <w:rPr>
          <w:sz w:val="24"/>
        </w:rPr>
      </w:pPr>
      <w:r>
        <w:rPr>
          <w:rFonts w:hint="eastAsia"/>
          <w:sz w:val="24"/>
        </w:rPr>
        <w:t>通过将用户的输入映射到对被操纵对象执行的操纵来启用</w:t>
      </w:r>
      <w:r>
        <w:rPr>
          <w:rFonts w:hint="eastAsia"/>
          <w:sz w:val="24"/>
        </w:rPr>
        <w:t>变换。一些研究人员研究</w:t>
      </w:r>
      <w:r>
        <w:rPr>
          <w:rFonts w:hint="eastAsia"/>
          <w:sz w:val="24"/>
        </w:rPr>
        <w:t>通过物理模拟或使用例如手势识别对特定交</w:t>
      </w:r>
      <w:r>
        <w:rPr>
          <w:rFonts w:hint="eastAsia"/>
          <w:sz w:val="24"/>
        </w:rPr>
        <w:t>互行为进行</w:t>
      </w:r>
      <w:proofErr w:type="gramStart"/>
      <w:r>
        <w:rPr>
          <w:rFonts w:hint="eastAsia"/>
          <w:sz w:val="24"/>
        </w:rPr>
        <w:t>预编程来执行</w:t>
      </w:r>
      <w:proofErr w:type="gramEnd"/>
      <w:r>
        <w:rPr>
          <w:rFonts w:hint="eastAsia"/>
          <w:sz w:val="24"/>
        </w:rPr>
        <w:t>。首先，用户输入可以映射到物理模拟中虚拟代理的摩擦和碰撞引起的接触力，从而实现基于手的紧急手势</w:t>
      </w:r>
      <w:r>
        <w:rPr>
          <w:rFonts w:hint="eastAsia"/>
          <w:sz w:val="24"/>
          <w:vertAlign w:val="superscript"/>
        </w:rPr>
        <w:fldChar w:fldCharType="begin"/>
      </w:r>
      <w:r>
        <w:rPr>
          <w:rFonts w:hint="eastAsia"/>
          <w:sz w:val="24"/>
          <w:vertAlign w:val="superscript"/>
        </w:rPr>
        <w:instrText xml:space="preserve"> REF _Ref19076 \r \h </w:instrText>
      </w:r>
      <w:r>
        <w:rPr>
          <w:rFonts w:hint="eastAsia"/>
          <w:sz w:val="24"/>
          <w:vertAlign w:val="superscript"/>
        </w:rPr>
      </w:r>
      <w:r>
        <w:rPr>
          <w:rFonts w:hint="eastAsia"/>
          <w:sz w:val="24"/>
          <w:vertAlign w:val="superscript"/>
        </w:rPr>
        <w:fldChar w:fldCharType="separate"/>
      </w:r>
      <w:r>
        <w:rPr>
          <w:rFonts w:hint="eastAsia"/>
          <w:sz w:val="24"/>
          <w:vertAlign w:val="superscript"/>
        </w:rPr>
        <w:t>[5]</w:t>
      </w:r>
      <w:r>
        <w:rPr>
          <w:rFonts w:hint="eastAsia"/>
          <w:sz w:val="24"/>
          <w:vertAlign w:val="superscript"/>
        </w:rPr>
        <w:fldChar w:fldCharType="end"/>
      </w:r>
      <w:r>
        <w:rPr>
          <w:rFonts w:hint="eastAsia"/>
          <w:sz w:val="24"/>
          <w:vertAlign w:val="superscript"/>
        </w:rPr>
        <w:fldChar w:fldCharType="begin"/>
      </w:r>
      <w:r>
        <w:rPr>
          <w:rFonts w:hint="eastAsia"/>
          <w:sz w:val="24"/>
          <w:vertAlign w:val="superscript"/>
        </w:rPr>
        <w:instrText xml:space="preserve"> REF _Ref96413239 \r \h </w:instrText>
      </w:r>
      <w:r>
        <w:rPr>
          <w:rFonts w:hint="eastAsia"/>
          <w:sz w:val="24"/>
          <w:vertAlign w:val="superscript"/>
        </w:rPr>
      </w:r>
      <w:r>
        <w:rPr>
          <w:rFonts w:hint="eastAsia"/>
          <w:sz w:val="24"/>
          <w:vertAlign w:val="superscript"/>
        </w:rPr>
        <w:fldChar w:fldCharType="separate"/>
      </w:r>
      <w:r>
        <w:rPr>
          <w:rFonts w:hint="eastAsia"/>
          <w:sz w:val="24"/>
          <w:vertAlign w:val="superscript"/>
        </w:rPr>
        <w:t>[6]</w:t>
      </w:r>
      <w:r>
        <w:rPr>
          <w:rFonts w:hint="eastAsia"/>
          <w:sz w:val="24"/>
          <w:vertAlign w:val="superscript"/>
        </w:rPr>
        <w:fldChar w:fldCharType="end"/>
      </w:r>
      <w:r>
        <w:rPr>
          <w:rFonts w:hint="eastAsia"/>
          <w:sz w:val="24"/>
        </w:rPr>
        <w:t>。例如，清扫、铲起、提升和投掷虚拟</w:t>
      </w:r>
      <w:r>
        <w:rPr>
          <w:rFonts w:hint="eastAsia"/>
          <w:sz w:val="24"/>
        </w:rPr>
        <w:t>对象。然而传统交互的某些方面并不自然地适合物理实现。例如，动态缩放对象不能通过刚体模拟来实现。因此，</w:t>
      </w:r>
      <w:r>
        <w:rPr>
          <w:rFonts w:hint="eastAsia"/>
          <w:sz w:val="24"/>
        </w:rPr>
        <w:t>另一些研究人员</w:t>
      </w:r>
      <w:r>
        <w:rPr>
          <w:rFonts w:hint="eastAsia"/>
          <w:sz w:val="24"/>
        </w:rPr>
        <w:t>专注于预编程交互，其中输入自由度显式映射到操纵对象变换自由度。输入自由度可以是通过跟踪</w:t>
      </w:r>
      <w:r>
        <w:rPr>
          <w:rFonts w:hint="eastAsia"/>
          <w:sz w:val="24"/>
        </w:rPr>
        <w:t xml:space="preserve"> 3D </w:t>
      </w:r>
      <w:r>
        <w:rPr>
          <w:rFonts w:hint="eastAsia"/>
          <w:sz w:val="24"/>
        </w:rPr>
        <w:t>中的位置和方向得出，但它们也可以是通过其他输入通道（按钮、轨迹球和等渗和弹性传感器）获得的用户动作的测量值</w:t>
      </w:r>
      <w:r>
        <w:rPr>
          <w:rFonts w:hint="eastAsia"/>
          <w:sz w:val="24"/>
          <w:vertAlign w:val="superscript"/>
        </w:rPr>
        <w:fldChar w:fldCharType="begin"/>
      </w:r>
      <w:r>
        <w:rPr>
          <w:rFonts w:hint="eastAsia"/>
          <w:sz w:val="24"/>
          <w:vertAlign w:val="superscript"/>
        </w:rPr>
        <w:instrText xml:space="preserve"> REF _Ref96413366 \r \h </w:instrText>
      </w:r>
      <w:r>
        <w:rPr>
          <w:rFonts w:hint="eastAsia"/>
          <w:sz w:val="24"/>
          <w:vertAlign w:val="superscript"/>
        </w:rPr>
      </w:r>
      <w:r>
        <w:rPr>
          <w:rFonts w:hint="eastAsia"/>
          <w:sz w:val="24"/>
          <w:vertAlign w:val="superscript"/>
        </w:rPr>
        <w:fldChar w:fldCharType="separate"/>
      </w:r>
      <w:r>
        <w:rPr>
          <w:rFonts w:hint="eastAsia"/>
          <w:sz w:val="24"/>
          <w:vertAlign w:val="superscript"/>
        </w:rPr>
        <w:t>[7]</w:t>
      </w:r>
      <w:r>
        <w:rPr>
          <w:rFonts w:hint="eastAsia"/>
          <w:sz w:val="24"/>
          <w:vertAlign w:val="superscript"/>
        </w:rPr>
        <w:fldChar w:fldCharType="end"/>
      </w:r>
      <w:r>
        <w:rPr>
          <w:rFonts w:hint="eastAsia"/>
          <w:sz w:val="24"/>
        </w:rPr>
        <w:t>。</w:t>
      </w:r>
    </w:p>
    <w:p w:rsidR="00DE66A6" w:rsidRDefault="004E515B">
      <w:pPr>
        <w:spacing w:line="360" w:lineRule="auto"/>
        <w:ind w:firstLineChars="200" w:firstLine="480"/>
        <w:rPr>
          <w:sz w:val="24"/>
        </w:rPr>
      </w:pPr>
      <w:r>
        <w:rPr>
          <w:rFonts w:hint="eastAsia"/>
          <w:sz w:val="24"/>
        </w:rPr>
        <w:t>要将用户的输入映射到</w:t>
      </w:r>
      <w:r>
        <w:rPr>
          <w:rFonts w:hint="eastAsia"/>
          <w:sz w:val="24"/>
        </w:rPr>
        <w:t>变</w:t>
      </w:r>
      <w:r>
        <w:rPr>
          <w:rFonts w:hint="eastAsia"/>
          <w:sz w:val="24"/>
        </w:rPr>
        <w:t>换，可以遵循</w:t>
      </w:r>
      <w:r>
        <w:rPr>
          <w:rFonts w:hint="eastAsia"/>
          <w:sz w:val="24"/>
        </w:rPr>
        <w:t>一下</w:t>
      </w:r>
      <w:r>
        <w:rPr>
          <w:rFonts w:hint="eastAsia"/>
          <w:sz w:val="24"/>
        </w:rPr>
        <w:t>几种方法。精确的操纵将直接跟踪的设备或手的空间变换映射到虚拟对象变换上。换句话说，即使跟踪的输入和虚拟对象具有固定的偏移量</w:t>
      </w:r>
      <w:r>
        <w:rPr>
          <w:rFonts w:hint="eastAsia"/>
          <w:sz w:val="24"/>
        </w:rPr>
        <w:t>，</w:t>
      </w:r>
      <w:r>
        <w:rPr>
          <w:rFonts w:hint="eastAsia"/>
          <w:sz w:val="24"/>
        </w:rPr>
        <w:t>它</w:t>
      </w:r>
      <w:r>
        <w:rPr>
          <w:rFonts w:hint="eastAsia"/>
          <w:sz w:val="24"/>
        </w:rPr>
        <w:t>仍</w:t>
      </w:r>
      <w:r>
        <w:rPr>
          <w:rFonts w:hint="eastAsia"/>
          <w:sz w:val="24"/>
        </w:rPr>
        <w:t>提供</w:t>
      </w:r>
      <w:r>
        <w:rPr>
          <w:rFonts w:hint="eastAsia"/>
          <w:sz w:val="24"/>
        </w:rPr>
        <w:t>1:1</w:t>
      </w:r>
      <w:r>
        <w:rPr>
          <w:rFonts w:hint="eastAsia"/>
          <w:sz w:val="24"/>
        </w:rPr>
        <w:t>的控制</w:t>
      </w:r>
      <w:r>
        <w:rPr>
          <w:rFonts w:hint="eastAsia"/>
          <w:sz w:val="24"/>
        </w:rPr>
        <w:t>。</w:t>
      </w:r>
      <w:r>
        <w:rPr>
          <w:rFonts w:hint="eastAsia"/>
          <w:sz w:val="24"/>
        </w:rPr>
        <w:t>如果跟踪的手</w:t>
      </w:r>
      <w:r>
        <w:rPr>
          <w:rFonts w:hint="eastAsia"/>
          <w:sz w:val="24"/>
        </w:rPr>
        <w:t>/</w:t>
      </w:r>
      <w:r>
        <w:rPr>
          <w:rFonts w:hint="eastAsia"/>
          <w:sz w:val="24"/>
        </w:rPr>
        <w:t>设备与虚拟手</w:t>
      </w:r>
      <w:r>
        <w:rPr>
          <w:rFonts w:hint="eastAsia"/>
          <w:sz w:val="24"/>
        </w:rPr>
        <w:t>/</w:t>
      </w:r>
      <w:r>
        <w:rPr>
          <w:rFonts w:hint="eastAsia"/>
          <w:sz w:val="24"/>
        </w:rPr>
        <w:t>设备位于同一位置，则效果是对真实世界操纵的模拟。输入的选定平移或方向自由度也可以直接映射到虚拟</w:t>
      </w:r>
      <w:r>
        <w:rPr>
          <w:rFonts w:hint="eastAsia"/>
          <w:sz w:val="24"/>
        </w:rPr>
        <w:lastRenderedPageBreak/>
        <w:t>世界的自由度上</w:t>
      </w:r>
      <w:r>
        <w:rPr>
          <w:rFonts w:hint="eastAsia"/>
          <w:sz w:val="24"/>
        </w:rPr>
        <w:t>。其他方法</w:t>
      </w:r>
      <w:r>
        <w:rPr>
          <w:rFonts w:hint="eastAsia"/>
          <w:sz w:val="24"/>
        </w:rPr>
        <w:t>使用线性或非线性缩放变换来提高精度或分别通过</w:t>
      </w:r>
      <w:r>
        <w:rPr>
          <w:rFonts w:hint="eastAsia"/>
          <w:sz w:val="24"/>
        </w:rPr>
        <w:t xml:space="preserve"> N:1 </w:t>
      </w:r>
      <w:r>
        <w:rPr>
          <w:rFonts w:hint="eastAsia"/>
          <w:sz w:val="24"/>
        </w:rPr>
        <w:t>或</w:t>
      </w:r>
      <w:r>
        <w:rPr>
          <w:rFonts w:hint="eastAsia"/>
          <w:sz w:val="24"/>
        </w:rPr>
        <w:t xml:space="preserve"> 1:N </w:t>
      </w:r>
      <w:r>
        <w:rPr>
          <w:rFonts w:hint="eastAsia"/>
          <w:sz w:val="24"/>
        </w:rPr>
        <w:t>控件获得更大范围的变换参数。</w:t>
      </w:r>
    </w:p>
    <w:p w:rsidR="00DE66A6" w:rsidRDefault="004E515B">
      <w:pPr>
        <w:spacing w:line="360" w:lineRule="auto"/>
        <w:ind w:firstLineChars="200" w:firstLine="480"/>
        <w:rPr>
          <w:sz w:val="24"/>
        </w:rPr>
      </w:pPr>
      <w:r>
        <w:rPr>
          <w:rFonts w:hint="eastAsia"/>
          <w:sz w:val="24"/>
        </w:rPr>
        <w:t>为了克服由于物理约束而造成的限制，允许使用</w:t>
      </w:r>
      <w:r>
        <w:rPr>
          <w:rFonts w:hint="eastAsia"/>
          <w:sz w:val="24"/>
        </w:rPr>
        <w:t xml:space="preserve"> 2D </w:t>
      </w:r>
      <w:r>
        <w:rPr>
          <w:rFonts w:hint="eastAsia"/>
          <w:sz w:val="24"/>
        </w:rPr>
        <w:t>跟踪进行</w:t>
      </w:r>
      <w:r>
        <w:rPr>
          <w:rFonts w:hint="eastAsia"/>
          <w:sz w:val="24"/>
        </w:rPr>
        <w:t>3D</w:t>
      </w:r>
      <w:r>
        <w:rPr>
          <w:rFonts w:hint="eastAsia"/>
          <w:sz w:val="24"/>
        </w:rPr>
        <w:t>操纵或在具有更高输入自由</w:t>
      </w:r>
      <w:r>
        <w:rPr>
          <w:rFonts w:hint="eastAsia"/>
          <w:sz w:val="24"/>
        </w:rPr>
        <w:t>度时限制操纵的自由度，许多技术依赖于间接映射。这些映射将跟踪的自由度映射到不同的操纵自由度（例如，滑块控制旋转、虚拟小部件应用限制或对象外部的特定手势以触发额外的变换）或使用不同的输入通道来控制对象变换自由度（例如鼠标、键盘、操纵杆、麦克风等等）。这种重新映射过程可能涉及“学习一种感觉运动映射，它在虚拟世界中产生与现实世界所期望的结果不同的结果”，</w:t>
      </w:r>
      <w:r>
        <w:rPr>
          <w:rFonts w:hint="eastAsia"/>
          <w:sz w:val="24"/>
        </w:rPr>
        <w:t>这</w:t>
      </w:r>
      <w:r>
        <w:rPr>
          <w:rFonts w:hint="eastAsia"/>
          <w:sz w:val="24"/>
        </w:rPr>
        <w:t>可能是开发操纵技术中</w:t>
      </w:r>
      <w:proofErr w:type="gramStart"/>
      <w:r>
        <w:rPr>
          <w:rFonts w:hint="eastAsia"/>
          <w:sz w:val="24"/>
        </w:rPr>
        <w:t>最</w:t>
      </w:r>
      <w:proofErr w:type="gramEnd"/>
      <w:r>
        <w:rPr>
          <w:rFonts w:hint="eastAsia"/>
          <w:sz w:val="24"/>
        </w:rPr>
        <w:t>关键的设计问题，因为它很难为不同的</w:t>
      </w:r>
      <w:r>
        <w:rPr>
          <w:rFonts w:hint="eastAsia"/>
          <w:sz w:val="24"/>
        </w:rPr>
        <w:t>操作场景</w:t>
      </w:r>
      <w:r>
        <w:rPr>
          <w:rFonts w:hint="eastAsia"/>
          <w:sz w:val="24"/>
        </w:rPr>
        <w:t>找到最佳解决方案。映射应允</w:t>
      </w:r>
      <w:proofErr w:type="gramStart"/>
      <w:r>
        <w:rPr>
          <w:rFonts w:hint="eastAsia"/>
          <w:sz w:val="24"/>
        </w:rPr>
        <w:t>许用户</w:t>
      </w:r>
      <w:proofErr w:type="gramEnd"/>
      <w:r>
        <w:rPr>
          <w:rFonts w:hint="eastAsia"/>
          <w:sz w:val="24"/>
        </w:rPr>
        <w:t>利用现有的或易于学习的运动程序</w:t>
      </w:r>
      <w:r>
        <w:rPr>
          <w:rFonts w:hint="eastAsia"/>
          <w:sz w:val="24"/>
          <w:vertAlign w:val="superscript"/>
        </w:rPr>
        <w:fldChar w:fldCharType="begin"/>
      </w:r>
      <w:r>
        <w:rPr>
          <w:rFonts w:hint="eastAsia"/>
          <w:sz w:val="24"/>
          <w:vertAlign w:val="superscript"/>
        </w:rPr>
        <w:instrText xml:space="preserve"> REF _Ref96413743</w:instrText>
      </w:r>
      <w:r>
        <w:rPr>
          <w:rFonts w:hint="eastAsia"/>
          <w:sz w:val="24"/>
          <w:vertAlign w:val="superscript"/>
        </w:rPr>
        <w:instrText xml:space="preserve"> \r \h </w:instrText>
      </w:r>
      <w:r>
        <w:rPr>
          <w:rFonts w:hint="eastAsia"/>
          <w:sz w:val="24"/>
          <w:vertAlign w:val="superscript"/>
        </w:rPr>
      </w:r>
      <w:r>
        <w:rPr>
          <w:rFonts w:hint="eastAsia"/>
          <w:sz w:val="24"/>
          <w:vertAlign w:val="superscript"/>
        </w:rPr>
        <w:fldChar w:fldCharType="separate"/>
      </w:r>
      <w:r>
        <w:rPr>
          <w:rFonts w:hint="eastAsia"/>
          <w:sz w:val="24"/>
          <w:vertAlign w:val="superscript"/>
        </w:rPr>
        <w:t>[8]</w:t>
      </w:r>
      <w:r>
        <w:rPr>
          <w:rFonts w:hint="eastAsia"/>
          <w:sz w:val="24"/>
          <w:vertAlign w:val="superscript"/>
        </w:rPr>
        <w:fldChar w:fldCharType="end"/>
      </w:r>
      <w:r>
        <w:rPr>
          <w:rFonts w:hint="eastAsia"/>
          <w:sz w:val="24"/>
        </w:rPr>
        <w:t>，使交互有效、易于学习和易于使用。这个结果通常是通过使用隐喻来搜索的。</w:t>
      </w:r>
    </w:p>
    <w:p w:rsidR="00DE66A6" w:rsidRDefault="004E515B">
      <w:pPr>
        <w:spacing w:line="360" w:lineRule="auto"/>
        <w:ind w:firstLineChars="200" w:firstLine="480"/>
        <w:rPr>
          <w:sz w:val="24"/>
        </w:rPr>
      </w:pPr>
      <w:r>
        <w:rPr>
          <w:rFonts w:hint="eastAsia"/>
          <w:sz w:val="24"/>
        </w:rPr>
        <w:t>但是，有一些技术可以将不同的映射应用到相同转换的不同</w:t>
      </w:r>
      <w:r>
        <w:rPr>
          <w:rFonts w:hint="eastAsia"/>
          <w:sz w:val="24"/>
        </w:rPr>
        <w:t xml:space="preserve"> DOF</w:t>
      </w:r>
      <w:r>
        <w:rPr>
          <w:rFonts w:hint="eastAsia"/>
          <w:sz w:val="24"/>
        </w:rPr>
        <w:t>，例如，精确</w:t>
      </w:r>
      <w:r>
        <w:rPr>
          <w:rFonts w:hint="eastAsia"/>
          <w:sz w:val="24"/>
        </w:rPr>
        <w:t xml:space="preserve"> 1:1 </w:t>
      </w:r>
      <w:r>
        <w:rPr>
          <w:rFonts w:hint="eastAsia"/>
          <w:sz w:val="24"/>
        </w:rPr>
        <w:t>控制</w:t>
      </w:r>
      <w:r>
        <w:rPr>
          <w:rFonts w:hint="eastAsia"/>
          <w:sz w:val="24"/>
        </w:rPr>
        <w:t xml:space="preserve"> DOF </w:t>
      </w:r>
      <w:r>
        <w:rPr>
          <w:rFonts w:hint="eastAsia"/>
          <w:sz w:val="24"/>
        </w:rPr>
        <w:t>的子集，并通过小部件重新映射其他</w:t>
      </w:r>
      <w:r>
        <w:rPr>
          <w:rFonts w:hint="eastAsia"/>
          <w:sz w:val="24"/>
        </w:rPr>
        <w:t xml:space="preserve"> DOF</w:t>
      </w:r>
      <w:r>
        <w:rPr>
          <w:rFonts w:hint="eastAsia"/>
          <w:sz w:val="24"/>
        </w:rPr>
        <w:t>。</w:t>
      </w:r>
      <w:r>
        <w:rPr>
          <w:rFonts w:hint="eastAsia"/>
          <w:sz w:val="24"/>
        </w:rPr>
        <w:t xml:space="preserve"> </w:t>
      </w:r>
      <w:r>
        <w:rPr>
          <w:rFonts w:hint="eastAsia"/>
          <w:sz w:val="24"/>
        </w:rPr>
        <w:t>我们将这些转换映射定义为混合</w:t>
      </w:r>
      <w:r>
        <w:rPr>
          <w:rFonts w:hint="eastAsia"/>
          <w:sz w:val="24"/>
        </w:rPr>
        <w:t>操作</w:t>
      </w:r>
      <w:r>
        <w:rPr>
          <w:rFonts w:hint="eastAsia"/>
          <w:sz w:val="24"/>
        </w:rPr>
        <w:t>。</w:t>
      </w:r>
    </w:p>
    <w:p w:rsidR="00DE66A6" w:rsidRDefault="004E515B">
      <w:pPr>
        <w:spacing w:line="360" w:lineRule="auto"/>
        <w:ind w:firstLineChars="200" w:firstLine="480"/>
        <w:rPr>
          <w:sz w:val="24"/>
        </w:rPr>
      </w:pPr>
      <w:r>
        <w:rPr>
          <w:rFonts w:hint="eastAsia"/>
          <w:sz w:val="24"/>
        </w:rPr>
        <w:t>使用精确映射的直接操纵并不总是最好的解决方案，特别是在追求最大精度或我们想要允许大的平移、旋转和缩放时。在沉浸</w:t>
      </w:r>
      <w:r>
        <w:rPr>
          <w:rFonts w:hint="eastAsia"/>
          <w:sz w:val="24"/>
        </w:rPr>
        <w:t>式</w:t>
      </w:r>
      <w:r>
        <w:rPr>
          <w:rFonts w:hint="eastAsia"/>
          <w:sz w:val="24"/>
        </w:rPr>
        <w:t xml:space="preserve"> VE </w:t>
      </w:r>
      <w:r>
        <w:rPr>
          <w:rFonts w:hint="eastAsia"/>
          <w:sz w:val="24"/>
        </w:rPr>
        <w:t>中通常需要精确映射，但即使在这样的环境中，将不同的跟踪运动或按钮或操纵杆上的动作重新映射到对象变换上也是完全可以接受的。这是现代</w:t>
      </w:r>
      <w:r>
        <w:rPr>
          <w:rFonts w:hint="eastAsia"/>
          <w:sz w:val="24"/>
        </w:rPr>
        <w:t xml:space="preserve"> VR </w:t>
      </w:r>
      <w:r>
        <w:rPr>
          <w:rFonts w:hint="eastAsia"/>
          <w:sz w:val="24"/>
        </w:rPr>
        <w:t>游戏中的典型解决方案。</w:t>
      </w:r>
    </w:p>
    <w:p w:rsidR="00DE66A6" w:rsidRDefault="004E515B">
      <w:pPr>
        <w:spacing w:line="360" w:lineRule="auto"/>
        <w:ind w:firstLineChars="200" w:firstLine="480"/>
      </w:pPr>
      <w:r>
        <w:rPr>
          <w:rFonts w:hint="eastAsia"/>
          <w:sz w:val="24"/>
        </w:rPr>
        <w:t>对于缩放，由于这种变换在物理上是不可能的，因此不存在精确的映射，最常见的是距离映射。这种映射采用“拉伸一块橡胶”</w:t>
      </w:r>
      <w:r>
        <w:rPr>
          <w:rFonts w:hint="eastAsia"/>
          <w:sz w:val="24"/>
          <w:vertAlign w:val="superscript"/>
        </w:rPr>
        <w:fldChar w:fldCharType="begin"/>
      </w:r>
      <w:r>
        <w:rPr>
          <w:rFonts w:hint="eastAsia"/>
          <w:sz w:val="24"/>
          <w:vertAlign w:val="superscript"/>
        </w:rPr>
        <w:instrText xml:space="preserve"> REF _Ref96413851 \r \h </w:instrText>
      </w:r>
      <w:r>
        <w:rPr>
          <w:rFonts w:hint="eastAsia"/>
          <w:sz w:val="24"/>
          <w:vertAlign w:val="superscript"/>
        </w:rPr>
      </w:r>
      <w:r>
        <w:rPr>
          <w:rFonts w:hint="eastAsia"/>
          <w:sz w:val="24"/>
          <w:vertAlign w:val="superscript"/>
        </w:rPr>
        <w:fldChar w:fldCharType="separate"/>
      </w:r>
      <w:r>
        <w:rPr>
          <w:rFonts w:hint="eastAsia"/>
          <w:sz w:val="24"/>
          <w:vertAlign w:val="superscript"/>
        </w:rPr>
        <w:t>[9]</w:t>
      </w:r>
      <w:r>
        <w:rPr>
          <w:rFonts w:hint="eastAsia"/>
          <w:sz w:val="24"/>
          <w:vertAlign w:val="superscript"/>
        </w:rPr>
        <w:fldChar w:fldCharType="end"/>
      </w:r>
      <w:r>
        <w:rPr>
          <w:rFonts w:hint="eastAsia"/>
          <w:sz w:val="24"/>
        </w:rPr>
        <w:t>的比喻，利用两个输入点之间距离的变化。这种</w:t>
      </w:r>
      <w:r>
        <w:rPr>
          <w:rFonts w:hint="eastAsia"/>
          <w:sz w:val="24"/>
        </w:rPr>
        <w:t>映射是很久以前提出的</w:t>
      </w:r>
      <w:r>
        <w:rPr>
          <w:rFonts w:hint="eastAsia"/>
          <w:sz w:val="24"/>
          <w:vertAlign w:val="superscript"/>
        </w:rPr>
        <w:fldChar w:fldCharType="begin"/>
      </w:r>
      <w:r>
        <w:rPr>
          <w:rFonts w:hint="eastAsia"/>
          <w:sz w:val="24"/>
          <w:vertAlign w:val="superscript"/>
        </w:rPr>
        <w:instrText xml:space="preserve"> REF _Ref19961 \r \h </w:instrText>
      </w:r>
      <w:r>
        <w:rPr>
          <w:rFonts w:hint="eastAsia"/>
          <w:sz w:val="24"/>
          <w:vertAlign w:val="superscript"/>
        </w:rPr>
      </w:r>
      <w:r>
        <w:rPr>
          <w:rFonts w:hint="eastAsia"/>
          <w:sz w:val="24"/>
          <w:vertAlign w:val="superscript"/>
        </w:rPr>
        <w:fldChar w:fldCharType="separate"/>
      </w:r>
      <w:r>
        <w:rPr>
          <w:rFonts w:hint="eastAsia"/>
          <w:sz w:val="24"/>
          <w:vertAlign w:val="superscript"/>
        </w:rPr>
        <w:t>[10]</w:t>
      </w:r>
      <w:r>
        <w:rPr>
          <w:rFonts w:hint="eastAsia"/>
          <w:sz w:val="24"/>
          <w:vertAlign w:val="superscript"/>
        </w:rPr>
        <w:fldChar w:fldCharType="end"/>
      </w:r>
      <w:r>
        <w:rPr>
          <w:rFonts w:hint="eastAsia"/>
          <w:sz w:val="24"/>
        </w:rPr>
        <w:t>并且随着支持触摸的移动设备的出现而在公众中流行起来。</w:t>
      </w:r>
      <w:r>
        <w:rPr>
          <w:rFonts w:hint="eastAsia"/>
          <w:sz w:val="24"/>
        </w:rPr>
        <w:t>现在已经</w:t>
      </w:r>
      <w:r>
        <w:rPr>
          <w:rFonts w:hint="eastAsia"/>
          <w:sz w:val="24"/>
        </w:rPr>
        <w:t>存在执行缩放变换的不同方法，</w:t>
      </w:r>
      <w:r>
        <w:rPr>
          <w:rFonts w:hint="eastAsia"/>
          <w:sz w:val="24"/>
        </w:rPr>
        <w:t>不同方法主要区别在于</w:t>
      </w:r>
      <w:r>
        <w:rPr>
          <w:rFonts w:hint="eastAsia"/>
          <w:sz w:val="24"/>
        </w:rPr>
        <w:t>以不同的方式重新映射输入。</w:t>
      </w:r>
    </w:p>
    <w:p w:rsidR="00DE66A6" w:rsidRDefault="004E515B">
      <w:pPr>
        <w:pStyle w:val="2"/>
        <w:spacing w:before="156" w:after="156"/>
      </w:pPr>
      <w:bookmarkStart w:id="36" w:name="_Toc18113"/>
      <w:r>
        <w:rPr>
          <w:rFonts w:hint="eastAsia"/>
        </w:rPr>
        <w:t xml:space="preserve">2.2 </w:t>
      </w:r>
      <w:r>
        <w:rPr>
          <w:rFonts w:hint="eastAsia"/>
        </w:rPr>
        <w:t>单人操作</w:t>
      </w:r>
      <w:bookmarkEnd w:id="36"/>
    </w:p>
    <w:p w:rsidR="00DE66A6" w:rsidRDefault="004E515B">
      <w:pPr>
        <w:spacing w:line="360" w:lineRule="auto"/>
        <w:ind w:firstLineChars="200" w:firstLine="480"/>
        <w:rPr>
          <w:sz w:val="24"/>
        </w:rPr>
      </w:pPr>
      <w:r>
        <w:rPr>
          <w:rFonts w:hint="eastAsia"/>
          <w:sz w:val="24"/>
        </w:rPr>
        <w:t>在虚拟现实用户交互中，物体操作是最基本的交互方式之一。其中最自然的操作方式是用户直接使用手对物体进行操作。现如今，有两种常用方式能够让用户直接用手操作物体。一种是由</w:t>
      </w:r>
      <w:r>
        <w:rPr>
          <w:rFonts w:hint="eastAsia"/>
          <w:sz w:val="24"/>
        </w:rPr>
        <w:t>W</w:t>
      </w:r>
      <w:r>
        <w:rPr>
          <w:rFonts w:hint="eastAsia"/>
          <w:sz w:val="24"/>
        </w:rPr>
        <w:t>ang</w:t>
      </w:r>
      <w:r>
        <w:rPr>
          <w:rFonts w:hint="eastAsia"/>
          <w:sz w:val="24"/>
        </w:rPr>
        <w:t>等人</w:t>
      </w:r>
      <w:r>
        <w:rPr>
          <w:rFonts w:hint="eastAsia"/>
          <w:sz w:val="24"/>
          <w:vertAlign w:val="superscript"/>
        </w:rPr>
        <w:fldChar w:fldCharType="begin"/>
      </w:r>
      <w:r>
        <w:rPr>
          <w:rFonts w:hint="eastAsia"/>
          <w:sz w:val="24"/>
          <w:vertAlign w:val="superscript"/>
        </w:rPr>
        <w:instrText xml:space="preserve"> REF _Ref20411 \r \h </w:instrText>
      </w:r>
      <w:r>
        <w:rPr>
          <w:rFonts w:hint="eastAsia"/>
          <w:sz w:val="24"/>
          <w:vertAlign w:val="superscript"/>
        </w:rPr>
      </w:r>
      <w:r>
        <w:rPr>
          <w:rFonts w:hint="eastAsia"/>
          <w:sz w:val="24"/>
          <w:vertAlign w:val="superscript"/>
        </w:rPr>
        <w:fldChar w:fldCharType="separate"/>
      </w:r>
      <w:r>
        <w:rPr>
          <w:rFonts w:hint="eastAsia"/>
          <w:sz w:val="24"/>
          <w:vertAlign w:val="superscript"/>
        </w:rPr>
        <w:t>[11]</w:t>
      </w:r>
      <w:r>
        <w:rPr>
          <w:rFonts w:hint="eastAsia"/>
          <w:sz w:val="24"/>
          <w:vertAlign w:val="superscript"/>
        </w:rPr>
        <w:fldChar w:fldCharType="end"/>
      </w:r>
      <w:r>
        <w:rPr>
          <w:rFonts w:hint="eastAsia"/>
          <w:sz w:val="24"/>
        </w:rPr>
        <w:t>提出的直接用手的移动来映射物体的移动的操作方式。这种方式与人在真实世界中操作物体的感受是一致的，物体移动多少距离，人的手就需</w:t>
      </w:r>
      <w:r>
        <w:rPr>
          <w:rFonts w:hint="eastAsia"/>
          <w:sz w:val="24"/>
        </w:rPr>
        <w:lastRenderedPageBreak/>
        <w:t>要移动多少距离，物体旋转多少角度，人</w:t>
      </w:r>
      <w:r>
        <w:rPr>
          <w:rFonts w:hint="eastAsia"/>
          <w:sz w:val="24"/>
        </w:rPr>
        <w:t>的手就需要旋转多少角度。但这种操作方式在被移动的物体所要移动的距离较远的情况下，对于人的体力要求较高，容易引起人的不适感。另一种方式是由</w:t>
      </w:r>
      <w:r>
        <w:rPr>
          <w:rFonts w:hint="eastAsia"/>
          <w:sz w:val="24"/>
        </w:rPr>
        <w:t>Mendes</w:t>
      </w:r>
      <w:r>
        <w:rPr>
          <w:rFonts w:hint="eastAsia"/>
          <w:sz w:val="24"/>
        </w:rPr>
        <w:t>等人</w:t>
      </w:r>
      <w:r>
        <w:rPr>
          <w:rFonts w:hint="eastAsia"/>
          <w:sz w:val="24"/>
          <w:vertAlign w:val="superscript"/>
        </w:rPr>
        <w:fldChar w:fldCharType="begin"/>
      </w:r>
      <w:r>
        <w:rPr>
          <w:rFonts w:hint="eastAsia"/>
          <w:sz w:val="24"/>
          <w:vertAlign w:val="superscript"/>
        </w:rPr>
        <w:instrText xml:space="preserve"> REF _Ref20640 \r \h </w:instrText>
      </w:r>
      <w:r>
        <w:rPr>
          <w:rFonts w:hint="eastAsia"/>
          <w:sz w:val="24"/>
          <w:vertAlign w:val="superscript"/>
        </w:rPr>
      </w:r>
      <w:r>
        <w:rPr>
          <w:rFonts w:hint="eastAsia"/>
          <w:sz w:val="24"/>
          <w:vertAlign w:val="superscript"/>
        </w:rPr>
        <w:fldChar w:fldCharType="separate"/>
      </w:r>
      <w:r>
        <w:rPr>
          <w:rFonts w:hint="eastAsia"/>
          <w:sz w:val="24"/>
          <w:vertAlign w:val="superscript"/>
        </w:rPr>
        <w:t>[12]</w:t>
      </w:r>
      <w:r>
        <w:rPr>
          <w:rFonts w:hint="eastAsia"/>
          <w:sz w:val="24"/>
          <w:vertAlign w:val="superscript"/>
        </w:rPr>
        <w:fldChar w:fldCharType="end"/>
      </w:r>
      <w:r>
        <w:rPr>
          <w:rFonts w:hint="eastAsia"/>
          <w:sz w:val="24"/>
        </w:rPr>
        <w:t>提出的增加约束的方式。</w:t>
      </w:r>
      <w:r>
        <w:rPr>
          <w:rFonts w:hint="eastAsia"/>
          <w:sz w:val="24"/>
        </w:rPr>
        <w:t>Mendes</w:t>
      </w:r>
      <w:r>
        <w:rPr>
          <w:rFonts w:hint="eastAsia"/>
          <w:sz w:val="24"/>
        </w:rPr>
        <w:t>提出在移动物体时，将物体移动的某个</w:t>
      </w:r>
      <w:proofErr w:type="gramStart"/>
      <w:r>
        <w:rPr>
          <w:rFonts w:hint="eastAsia"/>
          <w:sz w:val="24"/>
        </w:rPr>
        <w:t>轴固定</w:t>
      </w:r>
      <w:proofErr w:type="gramEnd"/>
      <w:r>
        <w:rPr>
          <w:rFonts w:hint="eastAsia"/>
          <w:sz w:val="24"/>
        </w:rPr>
        <w:t>并可视化，用户只能对物体沿着某个固定的</w:t>
      </w:r>
      <w:proofErr w:type="gramStart"/>
      <w:r>
        <w:rPr>
          <w:rFonts w:hint="eastAsia"/>
          <w:sz w:val="24"/>
        </w:rPr>
        <w:t>轴进</w:t>
      </w:r>
      <w:proofErr w:type="gramEnd"/>
      <w:r>
        <w:rPr>
          <w:rFonts w:hint="eastAsia"/>
          <w:sz w:val="24"/>
        </w:rPr>
        <w:t>行移动。这种方法的有点是只需沿着一个轴移动，对用户来说比较方便，但是</w:t>
      </w:r>
      <w:r>
        <w:rPr>
          <w:rFonts w:hint="eastAsia"/>
          <w:sz w:val="24"/>
        </w:rPr>
        <w:t>用户</w:t>
      </w:r>
      <w:proofErr w:type="gramStart"/>
      <w:r>
        <w:rPr>
          <w:rFonts w:hint="eastAsia"/>
          <w:sz w:val="24"/>
        </w:rPr>
        <w:t>对于轴</w:t>
      </w:r>
      <w:proofErr w:type="gramEnd"/>
      <w:r>
        <w:rPr>
          <w:rFonts w:hint="eastAsia"/>
          <w:sz w:val="24"/>
        </w:rPr>
        <w:t>的确定并不是十分的敏感。除此之外，</w:t>
      </w:r>
      <w:r>
        <w:rPr>
          <w:rFonts w:hint="eastAsia"/>
          <w:sz w:val="24"/>
        </w:rPr>
        <w:t>Nguyen</w:t>
      </w:r>
      <w:r>
        <w:rPr>
          <w:rFonts w:hint="eastAsia"/>
          <w:sz w:val="24"/>
        </w:rPr>
        <w:t>等人</w:t>
      </w:r>
      <w:r>
        <w:rPr>
          <w:rFonts w:hint="eastAsia"/>
          <w:sz w:val="24"/>
          <w:vertAlign w:val="superscript"/>
        </w:rPr>
        <w:fldChar w:fldCharType="begin"/>
      </w:r>
      <w:r>
        <w:rPr>
          <w:rFonts w:hint="eastAsia"/>
          <w:sz w:val="24"/>
          <w:vertAlign w:val="superscript"/>
        </w:rPr>
        <w:instrText xml:space="preserve"> REF _Ref20829 \r \h </w:instrText>
      </w:r>
      <w:r>
        <w:rPr>
          <w:rFonts w:hint="eastAsia"/>
          <w:sz w:val="24"/>
          <w:vertAlign w:val="superscript"/>
        </w:rPr>
      </w:r>
      <w:r>
        <w:rPr>
          <w:rFonts w:hint="eastAsia"/>
          <w:sz w:val="24"/>
          <w:vertAlign w:val="superscript"/>
        </w:rPr>
        <w:fldChar w:fldCharType="separate"/>
      </w:r>
      <w:r>
        <w:rPr>
          <w:rFonts w:hint="eastAsia"/>
          <w:sz w:val="24"/>
          <w:vertAlign w:val="superscript"/>
        </w:rPr>
        <w:t>[13]</w:t>
      </w:r>
      <w:r>
        <w:rPr>
          <w:rFonts w:hint="eastAsia"/>
          <w:sz w:val="24"/>
          <w:vertAlign w:val="superscript"/>
        </w:rPr>
        <w:fldChar w:fldCharType="end"/>
      </w:r>
      <w:r>
        <w:rPr>
          <w:rFonts w:hint="eastAsia"/>
          <w:sz w:val="24"/>
        </w:rPr>
        <w:t>提出通过三个操作点的重心来操作物体。其中，用户通过三个操作点对对象进行精细操作，通过控制重心对对象进行粗略操作，这种分</w:t>
      </w:r>
      <w:proofErr w:type="gramStart"/>
      <w:r>
        <w:rPr>
          <w:rFonts w:hint="eastAsia"/>
          <w:sz w:val="24"/>
        </w:rPr>
        <w:t>粗操作</w:t>
      </w:r>
      <w:proofErr w:type="gramEnd"/>
      <w:r>
        <w:rPr>
          <w:rFonts w:hint="eastAsia"/>
          <w:sz w:val="24"/>
        </w:rPr>
        <w:t>和精细操作的方法在一定程度上提升了操作的效率。同时，他们</w:t>
      </w:r>
      <w:r>
        <w:rPr>
          <w:rFonts w:hint="eastAsia"/>
          <w:sz w:val="24"/>
          <w:vertAlign w:val="superscript"/>
        </w:rPr>
        <w:fldChar w:fldCharType="begin"/>
      </w:r>
      <w:r>
        <w:rPr>
          <w:rFonts w:hint="eastAsia"/>
          <w:sz w:val="24"/>
          <w:vertAlign w:val="superscript"/>
        </w:rPr>
        <w:instrText xml:space="preserve"> REF _Ref21104 \r \h </w:instrText>
      </w:r>
      <w:r>
        <w:rPr>
          <w:rFonts w:hint="eastAsia"/>
          <w:sz w:val="24"/>
          <w:vertAlign w:val="superscript"/>
        </w:rPr>
      </w:r>
      <w:r>
        <w:rPr>
          <w:rFonts w:hint="eastAsia"/>
          <w:sz w:val="24"/>
          <w:vertAlign w:val="superscript"/>
        </w:rPr>
        <w:fldChar w:fldCharType="separate"/>
      </w:r>
      <w:r>
        <w:rPr>
          <w:rFonts w:hint="eastAsia"/>
          <w:sz w:val="24"/>
          <w:vertAlign w:val="superscript"/>
        </w:rPr>
        <w:t>[14]</w:t>
      </w:r>
      <w:r>
        <w:rPr>
          <w:rFonts w:hint="eastAsia"/>
          <w:sz w:val="24"/>
          <w:vertAlign w:val="superscript"/>
        </w:rPr>
        <w:fldChar w:fldCharType="end"/>
      </w:r>
      <w:r>
        <w:rPr>
          <w:rFonts w:hint="eastAsia"/>
          <w:sz w:val="24"/>
        </w:rPr>
        <w:t>还提出了</w:t>
      </w:r>
      <w:r>
        <w:rPr>
          <w:rFonts w:hint="eastAsia"/>
          <w:sz w:val="24"/>
        </w:rPr>
        <w:t>7-Handle</w:t>
      </w:r>
      <w:r>
        <w:rPr>
          <w:rFonts w:hint="eastAsia"/>
          <w:sz w:val="24"/>
        </w:rPr>
        <w:t>操作技术，通过生成具有多个点的小部件来操作对象，但这种方法操作起来较为复杂，对于简单场景并不适用。</w:t>
      </w:r>
      <w:proofErr w:type="spellStart"/>
      <w:r>
        <w:rPr>
          <w:rFonts w:hint="eastAsia"/>
          <w:sz w:val="24"/>
        </w:rPr>
        <w:t>Gloumeau</w:t>
      </w:r>
      <w:proofErr w:type="spellEnd"/>
      <w:r>
        <w:rPr>
          <w:rFonts w:hint="eastAsia"/>
          <w:sz w:val="24"/>
        </w:rPr>
        <w:t>等人</w:t>
      </w:r>
      <w:r>
        <w:rPr>
          <w:rFonts w:hint="eastAsia"/>
          <w:sz w:val="24"/>
          <w:vertAlign w:val="superscript"/>
        </w:rPr>
        <w:fldChar w:fldCharType="begin"/>
      </w:r>
      <w:r>
        <w:rPr>
          <w:rFonts w:hint="eastAsia"/>
          <w:sz w:val="24"/>
          <w:vertAlign w:val="superscript"/>
        </w:rPr>
        <w:instrText xml:space="preserve"> REF _Ref21300 \r \h </w:instrText>
      </w:r>
      <w:r>
        <w:rPr>
          <w:rFonts w:hint="eastAsia"/>
          <w:sz w:val="24"/>
          <w:vertAlign w:val="superscript"/>
        </w:rPr>
      </w:r>
      <w:r>
        <w:rPr>
          <w:rFonts w:hint="eastAsia"/>
          <w:sz w:val="24"/>
          <w:vertAlign w:val="superscript"/>
        </w:rPr>
        <w:fldChar w:fldCharType="separate"/>
      </w:r>
      <w:r>
        <w:rPr>
          <w:rFonts w:hint="eastAsia"/>
          <w:sz w:val="24"/>
          <w:vertAlign w:val="superscript"/>
        </w:rPr>
        <w:t>[15]</w:t>
      </w:r>
      <w:r>
        <w:rPr>
          <w:rFonts w:hint="eastAsia"/>
          <w:sz w:val="24"/>
          <w:vertAlign w:val="superscript"/>
        </w:rPr>
        <w:fldChar w:fldCharType="end"/>
      </w:r>
      <w:r>
        <w:rPr>
          <w:rFonts w:hint="eastAsia"/>
          <w:sz w:val="24"/>
        </w:rPr>
        <w:t>提出了</w:t>
      </w:r>
      <w:proofErr w:type="spellStart"/>
      <w:r>
        <w:rPr>
          <w:rFonts w:hint="eastAsia"/>
          <w:sz w:val="24"/>
        </w:rPr>
        <w:t>PinNPivot</w:t>
      </w:r>
      <w:proofErr w:type="spellEnd"/>
      <w:r>
        <w:rPr>
          <w:rFonts w:hint="eastAsia"/>
          <w:sz w:val="24"/>
        </w:rPr>
        <w:t>操作方法，可以将被选中物体上的任意一点作为一个固定点，同时被选中物体上的任意两点能够连成</w:t>
      </w:r>
      <w:r>
        <w:rPr>
          <w:rFonts w:hint="eastAsia"/>
          <w:sz w:val="24"/>
        </w:rPr>
        <w:t>一个</w:t>
      </w:r>
      <w:proofErr w:type="gramStart"/>
      <w:r>
        <w:rPr>
          <w:rFonts w:hint="eastAsia"/>
          <w:sz w:val="24"/>
        </w:rPr>
        <w:t>轴作为</w:t>
      </w:r>
      <w:proofErr w:type="gramEnd"/>
      <w:r>
        <w:rPr>
          <w:rFonts w:hint="eastAsia"/>
          <w:sz w:val="24"/>
        </w:rPr>
        <w:t>操作物体的约束轴，该方法通过物体上的参考点帮助用户选择敏感轴，但是对于一些没有可以参考的点的物体（例如无差别的球体），用户操作起来依旧不方便。虽然这些方法在一定程度上提高了操作效率，但是这些方法都要求用户直接接触到物体，在当场景中有物理障碍物或者时跟踪距离有限时，用户很难到达被操作的物体，此时提高物体操作的准确性变成了一个挑战。</w:t>
      </w:r>
    </w:p>
    <w:p w:rsidR="00DE66A6" w:rsidRDefault="004E515B">
      <w:pPr>
        <w:spacing w:line="360" w:lineRule="auto"/>
        <w:ind w:firstLineChars="200" w:firstLine="480"/>
        <w:rPr>
          <w:sz w:val="24"/>
        </w:rPr>
      </w:pPr>
      <w:r>
        <w:rPr>
          <w:rFonts w:hint="eastAsia"/>
          <w:sz w:val="24"/>
        </w:rPr>
        <w:t>为了解决这个问题，许多人提出了解决方法。</w:t>
      </w:r>
      <w:proofErr w:type="spellStart"/>
      <w:r>
        <w:rPr>
          <w:rFonts w:hint="eastAsia"/>
          <w:sz w:val="24"/>
        </w:rPr>
        <w:t>Poupyrev</w:t>
      </w:r>
      <w:proofErr w:type="spellEnd"/>
      <w:r>
        <w:rPr>
          <w:rFonts w:hint="eastAsia"/>
          <w:sz w:val="24"/>
          <w:vertAlign w:val="superscript"/>
        </w:rPr>
        <w:fldChar w:fldCharType="begin"/>
      </w:r>
      <w:r>
        <w:rPr>
          <w:rFonts w:hint="eastAsia"/>
          <w:sz w:val="24"/>
          <w:vertAlign w:val="superscript"/>
        </w:rPr>
        <w:instrText xml:space="preserve"> REF _Ref21509 \r \h </w:instrText>
      </w:r>
      <w:r>
        <w:rPr>
          <w:rFonts w:hint="eastAsia"/>
          <w:sz w:val="24"/>
          <w:vertAlign w:val="superscript"/>
        </w:rPr>
      </w:r>
      <w:r>
        <w:rPr>
          <w:rFonts w:hint="eastAsia"/>
          <w:sz w:val="24"/>
          <w:vertAlign w:val="superscript"/>
        </w:rPr>
        <w:fldChar w:fldCharType="separate"/>
      </w:r>
      <w:r>
        <w:rPr>
          <w:rFonts w:hint="eastAsia"/>
          <w:sz w:val="24"/>
          <w:vertAlign w:val="superscript"/>
        </w:rPr>
        <w:t>[16]</w:t>
      </w:r>
      <w:r>
        <w:rPr>
          <w:rFonts w:hint="eastAsia"/>
          <w:sz w:val="24"/>
          <w:vertAlign w:val="superscript"/>
        </w:rPr>
        <w:fldChar w:fldCharType="end"/>
      </w:r>
      <w:r>
        <w:rPr>
          <w:rFonts w:hint="eastAsia"/>
          <w:sz w:val="24"/>
        </w:rPr>
        <w:t>提出了</w:t>
      </w:r>
      <w:r>
        <w:rPr>
          <w:rFonts w:hint="eastAsia"/>
          <w:sz w:val="24"/>
        </w:rPr>
        <w:t>Go-Go</w:t>
      </w:r>
      <w:r>
        <w:rPr>
          <w:rFonts w:hint="eastAsia"/>
          <w:sz w:val="24"/>
        </w:rPr>
        <w:t>方法，通过延伸的手臂的距离非线性映射物体移动的距离来操作远处的物体，</w:t>
      </w:r>
      <w:r>
        <w:rPr>
          <w:rFonts w:hint="eastAsia"/>
          <w:sz w:val="24"/>
        </w:rPr>
        <w:t>Go-Go</w:t>
      </w:r>
      <w:r>
        <w:rPr>
          <w:rFonts w:hint="eastAsia"/>
          <w:sz w:val="24"/>
        </w:rPr>
        <w:t>方法很大程度上提升了远距离操作物体的效率，但是如何确定映射比例依旧是具有重要意义的问题。</w:t>
      </w:r>
      <w:r>
        <w:rPr>
          <w:rFonts w:hint="eastAsia"/>
          <w:sz w:val="24"/>
        </w:rPr>
        <w:t>Ray Casting</w:t>
      </w:r>
      <w:r>
        <w:rPr>
          <w:rFonts w:hint="eastAsia"/>
          <w:sz w:val="24"/>
        </w:rPr>
        <w:t>是另一种在</w:t>
      </w:r>
      <w:r>
        <w:rPr>
          <w:rFonts w:hint="eastAsia"/>
          <w:sz w:val="24"/>
        </w:rPr>
        <w:t>VR</w:t>
      </w:r>
      <w:r>
        <w:rPr>
          <w:rFonts w:hint="eastAsia"/>
          <w:sz w:val="24"/>
        </w:rPr>
        <w:t>领域允许用户操作远处物体的方法，这种方法比</w:t>
      </w:r>
      <w:r>
        <w:rPr>
          <w:rFonts w:hint="eastAsia"/>
          <w:sz w:val="24"/>
        </w:rPr>
        <w:t>Go-Go</w:t>
      </w:r>
      <w:r>
        <w:rPr>
          <w:rFonts w:hint="eastAsia"/>
          <w:sz w:val="24"/>
        </w:rPr>
        <w:t>更加有效，通过光线选中物体，进入编辑模式，编辑后退出编辑模式修改被操作物体的位置信息。</w:t>
      </w:r>
      <w:r>
        <w:rPr>
          <w:rFonts w:hint="eastAsia"/>
          <w:sz w:val="24"/>
        </w:rPr>
        <w:t>HOMER</w:t>
      </w:r>
      <w:r>
        <w:rPr>
          <w:rFonts w:hint="eastAsia"/>
          <w:sz w:val="24"/>
          <w:vertAlign w:val="superscript"/>
        </w:rPr>
        <w:fldChar w:fldCharType="begin"/>
      </w:r>
      <w:r>
        <w:rPr>
          <w:rFonts w:hint="eastAsia"/>
          <w:sz w:val="24"/>
          <w:vertAlign w:val="superscript"/>
        </w:rPr>
        <w:instrText xml:space="preserve"> REF _Ref21724 \r \h </w:instrText>
      </w:r>
      <w:r>
        <w:rPr>
          <w:rFonts w:hint="eastAsia"/>
          <w:sz w:val="24"/>
          <w:vertAlign w:val="superscript"/>
        </w:rPr>
      </w:r>
      <w:r>
        <w:rPr>
          <w:rFonts w:hint="eastAsia"/>
          <w:sz w:val="24"/>
          <w:vertAlign w:val="superscript"/>
        </w:rPr>
        <w:fldChar w:fldCharType="separate"/>
      </w:r>
      <w:r>
        <w:rPr>
          <w:rFonts w:hint="eastAsia"/>
          <w:sz w:val="24"/>
          <w:vertAlign w:val="superscript"/>
        </w:rPr>
        <w:t>[17]</w:t>
      </w:r>
      <w:r>
        <w:rPr>
          <w:rFonts w:hint="eastAsia"/>
          <w:sz w:val="24"/>
          <w:vertAlign w:val="superscript"/>
        </w:rPr>
        <w:fldChar w:fldCharType="end"/>
      </w:r>
      <w:r>
        <w:rPr>
          <w:rFonts w:hint="eastAsia"/>
          <w:sz w:val="24"/>
        </w:rPr>
        <w:t>是一种扩展的投影技术，用于以手为中心的物体操作，其中用户通过</w:t>
      </w:r>
      <w:r>
        <w:rPr>
          <w:rFonts w:hint="eastAsia"/>
          <w:sz w:val="24"/>
        </w:rPr>
        <w:t>Ray Casting</w:t>
      </w:r>
      <w:r>
        <w:rPr>
          <w:rFonts w:hint="eastAsia"/>
          <w:sz w:val="24"/>
        </w:rPr>
        <w:t>抓住对象，虚拟手移动到对象位置进行操作，但是这种方法对于处于远距离，看不清的物体的操作并不方便。</w:t>
      </w:r>
    </w:p>
    <w:p w:rsidR="00DE66A6" w:rsidRDefault="004E515B">
      <w:pPr>
        <w:spacing w:line="360" w:lineRule="auto"/>
        <w:ind w:firstLineChars="200" w:firstLine="480"/>
      </w:pPr>
      <w:r>
        <w:rPr>
          <w:rFonts w:hint="eastAsia"/>
          <w:sz w:val="24"/>
        </w:rPr>
        <w:t>为了改善效率和准确性，</w:t>
      </w:r>
      <w:r>
        <w:rPr>
          <w:rFonts w:hint="eastAsia"/>
          <w:sz w:val="24"/>
        </w:rPr>
        <w:t>Frees</w:t>
      </w:r>
      <w:r>
        <w:rPr>
          <w:rFonts w:hint="eastAsia"/>
          <w:sz w:val="24"/>
        </w:rPr>
        <w:t>等人</w:t>
      </w:r>
      <w:r>
        <w:rPr>
          <w:rFonts w:hint="eastAsia"/>
          <w:sz w:val="24"/>
          <w:vertAlign w:val="superscript"/>
        </w:rPr>
        <w:fldChar w:fldCharType="begin"/>
      </w:r>
      <w:r>
        <w:rPr>
          <w:rFonts w:hint="eastAsia"/>
          <w:sz w:val="24"/>
          <w:vertAlign w:val="superscript"/>
        </w:rPr>
        <w:instrText xml:space="preserve"> REF _Ref22018 \r \h </w:instrText>
      </w:r>
      <w:r>
        <w:rPr>
          <w:rFonts w:hint="eastAsia"/>
          <w:sz w:val="24"/>
          <w:vertAlign w:val="superscript"/>
        </w:rPr>
      </w:r>
      <w:r>
        <w:rPr>
          <w:rFonts w:hint="eastAsia"/>
          <w:sz w:val="24"/>
          <w:vertAlign w:val="superscript"/>
        </w:rPr>
        <w:fldChar w:fldCharType="separate"/>
      </w:r>
      <w:r>
        <w:rPr>
          <w:rFonts w:hint="eastAsia"/>
          <w:sz w:val="24"/>
          <w:vertAlign w:val="superscript"/>
        </w:rPr>
        <w:t>[18]</w:t>
      </w:r>
      <w:r>
        <w:rPr>
          <w:rFonts w:hint="eastAsia"/>
          <w:sz w:val="24"/>
          <w:vertAlign w:val="superscript"/>
        </w:rPr>
        <w:fldChar w:fldCharType="end"/>
      </w:r>
      <w:r>
        <w:rPr>
          <w:rFonts w:hint="eastAsia"/>
          <w:sz w:val="24"/>
        </w:rPr>
        <w:t>提出了</w:t>
      </w:r>
      <w:r>
        <w:rPr>
          <w:rFonts w:hint="eastAsia"/>
          <w:sz w:val="24"/>
        </w:rPr>
        <w:t>PRSIM</w:t>
      </w:r>
      <w:r>
        <w:rPr>
          <w:rFonts w:hint="eastAsia"/>
          <w:sz w:val="24"/>
        </w:rPr>
        <w:t>方法，</w:t>
      </w:r>
      <w:proofErr w:type="gramStart"/>
      <w:r>
        <w:rPr>
          <w:rFonts w:hint="eastAsia"/>
          <w:sz w:val="24"/>
          <w:szCs w:val="24"/>
        </w:rPr>
        <w:t>据手的</w:t>
      </w:r>
      <w:proofErr w:type="gramEnd"/>
      <w:r>
        <w:rPr>
          <w:rFonts w:hint="eastAsia"/>
          <w:sz w:val="24"/>
          <w:szCs w:val="24"/>
        </w:rPr>
        <w:t>速度将用户的状态分为两种模式。当用户处于精确模式时，通过增加控制</w:t>
      </w:r>
      <w:r>
        <w:rPr>
          <w:rFonts w:hint="eastAsia"/>
          <w:sz w:val="24"/>
          <w:szCs w:val="24"/>
        </w:rPr>
        <w:t>/</w:t>
      </w:r>
      <w:r>
        <w:rPr>
          <w:rFonts w:hint="eastAsia"/>
          <w:sz w:val="24"/>
          <w:szCs w:val="24"/>
        </w:rPr>
        <w:t>显示</w:t>
      </w:r>
      <w:r>
        <w:rPr>
          <w:rFonts w:hint="eastAsia"/>
          <w:sz w:val="24"/>
          <w:szCs w:val="24"/>
        </w:rPr>
        <w:t xml:space="preserve"> (CD) </w:t>
      </w:r>
      <w:r>
        <w:rPr>
          <w:rFonts w:hint="eastAsia"/>
          <w:sz w:val="24"/>
          <w:szCs w:val="24"/>
        </w:rPr>
        <w:t>比率，使对象平移和旋转的速度比用户的手慢。在另一种模式中，用户属于正常模式，在这种模式下，每次他们的手移动，对象移动相等的距离，</w:t>
      </w:r>
      <w:r>
        <w:rPr>
          <w:rFonts w:hint="eastAsia"/>
          <w:sz w:val="24"/>
          <w:szCs w:val="24"/>
        </w:rPr>
        <w:t>该方法通过调节</w:t>
      </w:r>
      <w:r>
        <w:rPr>
          <w:rFonts w:hint="eastAsia"/>
          <w:sz w:val="24"/>
          <w:szCs w:val="24"/>
        </w:rPr>
        <w:t>CD</w:t>
      </w:r>
      <w:r>
        <w:rPr>
          <w:rFonts w:hint="eastAsia"/>
          <w:sz w:val="24"/>
          <w:szCs w:val="24"/>
        </w:rPr>
        <w:t>比率的方法解决了远距离移动物体耗费体力的问题</w:t>
      </w:r>
      <w:r>
        <w:rPr>
          <w:rFonts w:hint="eastAsia"/>
          <w:sz w:val="24"/>
          <w:szCs w:val="24"/>
        </w:rPr>
        <w:t>。</w:t>
      </w:r>
      <w:r>
        <w:rPr>
          <w:rFonts w:hint="eastAsia"/>
          <w:sz w:val="24"/>
        </w:rPr>
        <w:t>Wil</w:t>
      </w:r>
      <w:r>
        <w:rPr>
          <w:rFonts w:hint="eastAsia"/>
          <w:sz w:val="24"/>
        </w:rPr>
        <w:t>k</w:t>
      </w:r>
      <w:r>
        <w:rPr>
          <w:rFonts w:hint="eastAsia"/>
          <w:sz w:val="24"/>
        </w:rPr>
        <w:t>es</w:t>
      </w:r>
      <w:r>
        <w:rPr>
          <w:rFonts w:hint="eastAsia"/>
          <w:sz w:val="24"/>
        </w:rPr>
        <w:t>等人</w:t>
      </w:r>
      <w:r>
        <w:rPr>
          <w:rFonts w:hint="eastAsia"/>
          <w:sz w:val="24"/>
          <w:vertAlign w:val="superscript"/>
        </w:rPr>
        <w:fldChar w:fldCharType="begin"/>
      </w:r>
      <w:r>
        <w:rPr>
          <w:rFonts w:hint="eastAsia"/>
          <w:sz w:val="24"/>
          <w:vertAlign w:val="superscript"/>
        </w:rPr>
        <w:instrText xml:space="preserve"> REF _Ref22234 \r \h </w:instrText>
      </w:r>
      <w:r>
        <w:rPr>
          <w:rFonts w:hint="eastAsia"/>
          <w:sz w:val="24"/>
          <w:vertAlign w:val="superscript"/>
        </w:rPr>
      </w:r>
      <w:r>
        <w:rPr>
          <w:rFonts w:hint="eastAsia"/>
          <w:sz w:val="24"/>
          <w:vertAlign w:val="superscript"/>
        </w:rPr>
        <w:fldChar w:fldCharType="separate"/>
      </w:r>
      <w:r>
        <w:rPr>
          <w:rFonts w:hint="eastAsia"/>
          <w:sz w:val="24"/>
          <w:vertAlign w:val="superscript"/>
        </w:rPr>
        <w:t>[19]</w:t>
      </w:r>
      <w:r>
        <w:rPr>
          <w:rFonts w:hint="eastAsia"/>
          <w:sz w:val="24"/>
          <w:vertAlign w:val="superscript"/>
        </w:rPr>
        <w:fldChar w:fldCharType="end"/>
      </w:r>
      <w:r>
        <w:rPr>
          <w:rFonts w:hint="eastAsia"/>
          <w:sz w:val="24"/>
        </w:rPr>
        <w:t>融合了</w:t>
      </w:r>
      <w:r>
        <w:rPr>
          <w:rFonts w:hint="eastAsia"/>
          <w:sz w:val="24"/>
        </w:rPr>
        <w:t>PRISM</w:t>
      </w:r>
      <w:r>
        <w:rPr>
          <w:rFonts w:hint="eastAsia"/>
          <w:sz w:val="24"/>
        </w:rPr>
        <w:t>方法和</w:t>
      </w:r>
      <w:r>
        <w:rPr>
          <w:rFonts w:hint="eastAsia"/>
          <w:sz w:val="24"/>
        </w:rPr>
        <w:t>HOMER</w:t>
      </w:r>
      <w:r>
        <w:rPr>
          <w:rFonts w:hint="eastAsia"/>
          <w:sz w:val="24"/>
        </w:rPr>
        <w:t>方法，提出了</w:t>
      </w:r>
      <w:r>
        <w:rPr>
          <w:rFonts w:hint="eastAsia"/>
          <w:sz w:val="24"/>
        </w:rPr>
        <w:lastRenderedPageBreak/>
        <w:t>Scaled HOMER</w:t>
      </w:r>
      <w:r>
        <w:rPr>
          <w:rFonts w:hint="eastAsia"/>
          <w:sz w:val="24"/>
        </w:rPr>
        <w:t>方法，</w:t>
      </w:r>
      <w:r>
        <w:rPr>
          <w:rFonts w:hint="eastAsia"/>
          <w:sz w:val="24"/>
          <w:szCs w:val="24"/>
        </w:rPr>
        <w:t>使其更适合更高精度的长程和短程操纵任务，而不会减慢速度。</w:t>
      </w:r>
      <w:proofErr w:type="spellStart"/>
      <w:r>
        <w:rPr>
          <w:rFonts w:hint="eastAsia"/>
          <w:sz w:val="24"/>
          <w:szCs w:val="24"/>
        </w:rPr>
        <w:t>Noritaka</w:t>
      </w:r>
      <w:proofErr w:type="spellEnd"/>
      <w:r>
        <w:rPr>
          <w:rFonts w:hint="eastAsia"/>
          <w:sz w:val="24"/>
          <w:szCs w:val="24"/>
          <w:vertAlign w:val="superscript"/>
        </w:rPr>
        <w:fldChar w:fldCharType="begin"/>
      </w:r>
      <w:r>
        <w:rPr>
          <w:rFonts w:hint="eastAsia"/>
          <w:sz w:val="24"/>
          <w:szCs w:val="24"/>
          <w:vertAlign w:val="superscript"/>
        </w:rPr>
        <w:instrText xml:space="preserve"> REF _Ref22720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[20]</w:t>
      </w:r>
      <w:r>
        <w:rPr>
          <w:rFonts w:hint="eastAsia"/>
          <w:sz w:val="24"/>
          <w:szCs w:val="24"/>
          <w:vertAlign w:val="superscript"/>
        </w:rPr>
        <w:fldChar w:fldCharType="end"/>
      </w:r>
      <w:r>
        <w:rPr>
          <w:rFonts w:hint="eastAsia"/>
          <w:sz w:val="24"/>
          <w:szCs w:val="24"/>
        </w:rPr>
        <w:t>在</w:t>
      </w:r>
      <w:r>
        <w:rPr>
          <w:rFonts w:hint="eastAsia"/>
          <w:sz w:val="24"/>
          <w:szCs w:val="24"/>
        </w:rPr>
        <w:t>PRISM</w:t>
      </w:r>
      <w:r>
        <w:rPr>
          <w:rFonts w:hint="eastAsia"/>
          <w:sz w:val="24"/>
          <w:szCs w:val="24"/>
        </w:rPr>
        <w:t>的基础上</w:t>
      </w:r>
      <w:r>
        <w:rPr>
          <w:rFonts w:hint="eastAsia"/>
          <w:sz w:val="24"/>
          <w:szCs w:val="24"/>
        </w:rPr>
        <w:t>提出了位置调整和视点调整两种调整方法。当用户使用一只手时，两种调节方式中的系数是根据用户手的速度来确定的。当用户使用双手时，该因素由双手之间的距离决定。</w:t>
      </w:r>
      <w:r>
        <w:rPr>
          <w:rFonts w:hint="eastAsia"/>
          <w:sz w:val="24"/>
          <w:szCs w:val="24"/>
        </w:rPr>
        <w:t>Kim</w:t>
      </w:r>
      <w:r>
        <w:rPr>
          <w:rFonts w:hint="eastAsia"/>
          <w:sz w:val="24"/>
          <w:szCs w:val="24"/>
          <w:vertAlign w:val="superscript"/>
        </w:rPr>
        <w:fldChar w:fldCharType="begin"/>
      </w:r>
      <w:r>
        <w:rPr>
          <w:rFonts w:hint="eastAsia"/>
          <w:sz w:val="24"/>
          <w:szCs w:val="24"/>
          <w:vertAlign w:val="superscript"/>
        </w:rPr>
        <w:instrText xml:space="preserve"> REF _Ref23145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[21]</w:t>
      </w:r>
      <w:r>
        <w:rPr>
          <w:rFonts w:hint="eastAsia"/>
          <w:sz w:val="24"/>
          <w:szCs w:val="24"/>
          <w:vertAlign w:val="superscript"/>
        </w:rPr>
        <w:fldChar w:fldCharType="end"/>
      </w:r>
      <w:r>
        <w:rPr>
          <w:rFonts w:hint="eastAsia"/>
          <w:sz w:val="24"/>
          <w:szCs w:val="24"/>
        </w:rPr>
        <w:t>提出了一种基于计算机视觉的非线性映射方法。该方法通过手的平移和旋转的速度和加速度来确定组合系数。这种方法中被操纵物体的平移和旋转速度总是大于或等于手的速度。但是，当操纵物体非常靠近物体时，操纵物体的运动和旋转的速度不能低于手的速度。</w:t>
      </w:r>
      <w:r>
        <w:rPr>
          <w:rFonts w:hint="eastAsia"/>
          <w:sz w:val="24"/>
          <w:szCs w:val="24"/>
        </w:rPr>
        <w:t>K</w:t>
      </w:r>
      <w:r>
        <w:rPr>
          <w:sz w:val="24"/>
          <w:szCs w:val="24"/>
        </w:rPr>
        <w:t>im</w:t>
      </w:r>
      <w:r>
        <w:rPr>
          <w:rFonts w:hint="eastAsia"/>
          <w:sz w:val="24"/>
          <w:szCs w:val="24"/>
        </w:rPr>
        <w:t>等人</w:t>
      </w:r>
      <w:r>
        <w:rPr>
          <w:rFonts w:hint="eastAsia"/>
          <w:sz w:val="24"/>
          <w:szCs w:val="24"/>
          <w:vertAlign w:val="superscript"/>
        </w:rPr>
        <w:fldChar w:fldCharType="begin"/>
      </w:r>
      <w:r>
        <w:rPr>
          <w:rFonts w:hint="eastAsia"/>
          <w:sz w:val="24"/>
          <w:szCs w:val="24"/>
          <w:vertAlign w:val="superscript"/>
        </w:rPr>
        <w:instrText xml:space="preserve"> REF _Ref23164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[22]</w:t>
      </w:r>
      <w:r>
        <w:rPr>
          <w:rFonts w:hint="eastAsia"/>
          <w:sz w:val="24"/>
          <w:szCs w:val="24"/>
          <w:vertAlign w:val="superscript"/>
        </w:rPr>
        <w:fldChar w:fldCharType="end"/>
      </w:r>
      <w:r>
        <w:rPr>
          <w:rFonts w:hint="eastAsia"/>
          <w:sz w:val="24"/>
          <w:szCs w:val="24"/>
        </w:rPr>
        <w:t>根据输入设备的移动和旋转速度动态调整虚拟现实</w:t>
      </w:r>
      <w:r>
        <w:rPr>
          <w:rFonts w:hint="eastAsia"/>
          <w:sz w:val="24"/>
          <w:szCs w:val="24"/>
        </w:rPr>
        <w:t xml:space="preserve"> 3D </w:t>
      </w:r>
      <w:r>
        <w:rPr>
          <w:rFonts w:hint="eastAsia"/>
          <w:sz w:val="24"/>
          <w:szCs w:val="24"/>
        </w:rPr>
        <w:t>用户界面</w:t>
      </w:r>
      <w:r>
        <w:rPr>
          <w:rFonts w:hint="eastAsia"/>
          <w:sz w:val="24"/>
          <w:szCs w:val="24"/>
        </w:rPr>
        <w:t xml:space="preserve"> (3DUI) </w:t>
      </w:r>
      <w:r>
        <w:rPr>
          <w:rFonts w:hint="eastAsia"/>
          <w:sz w:val="24"/>
          <w:szCs w:val="24"/>
        </w:rPr>
        <w:t>中的移动和旋转增益，并具有解剖学</w:t>
      </w:r>
      <w:r>
        <w:rPr>
          <w:rFonts w:hint="eastAsia"/>
          <w:sz w:val="24"/>
          <w:szCs w:val="24"/>
        </w:rPr>
        <w:t xml:space="preserve"> 2D/3D </w:t>
      </w:r>
      <w:r>
        <w:rPr>
          <w:rFonts w:hint="eastAsia"/>
          <w:sz w:val="24"/>
          <w:szCs w:val="24"/>
        </w:rPr>
        <w:t>形状匹配。总之，以上方法都是利用用户手的速度来判断操纵对象的速度是否大于手的速度。但是，很明显，当被操纵物体非常接近目标位置时，上述方法都不能兼顾用户对物体操纵速度的所有要求。同时，用户也无法提高操纵物体的</w:t>
      </w:r>
      <w:r>
        <w:rPr>
          <w:rFonts w:hint="eastAsia"/>
          <w:sz w:val="24"/>
          <w:szCs w:val="24"/>
        </w:rPr>
        <w:t>scale</w:t>
      </w:r>
      <w:r>
        <w:rPr>
          <w:rFonts w:hint="eastAsia"/>
          <w:sz w:val="24"/>
          <w:szCs w:val="24"/>
        </w:rPr>
        <w:t>精度。</w:t>
      </w:r>
      <w:r>
        <w:rPr>
          <w:rFonts w:hint="eastAsia"/>
          <w:sz w:val="24"/>
          <w:szCs w:val="24"/>
        </w:rPr>
        <w:t>现在也有一些学者正在研究构造自适应增益的方法。</w:t>
      </w:r>
    </w:p>
    <w:p w:rsidR="00DE66A6" w:rsidRDefault="004E515B">
      <w:pPr>
        <w:pStyle w:val="2"/>
        <w:spacing w:before="156" w:after="156"/>
      </w:pPr>
      <w:bookmarkStart w:id="37" w:name="_Toc10736"/>
      <w:r>
        <w:rPr>
          <w:rFonts w:hint="eastAsia"/>
        </w:rPr>
        <w:t xml:space="preserve">2.3 </w:t>
      </w:r>
      <w:r>
        <w:rPr>
          <w:rFonts w:hint="eastAsia"/>
        </w:rPr>
        <w:t>多人协同操作</w:t>
      </w:r>
      <w:bookmarkEnd w:id="37"/>
    </w:p>
    <w:p w:rsidR="00DE66A6" w:rsidRDefault="004E515B">
      <w:pPr>
        <w:spacing w:line="360" w:lineRule="auto"/>
        <w:ind w:firstLineChars="200" w:firstLine="480"/>
        <w:rPr>
          <w:sz w:val="24"/>
        </w:rPr>
      </w:pPr>
      <w:r>
        <w:rPr>
          <w:rFonts w:hint="eastAsia"/>
          <w:sz w:val="24"/>
        </w:rPr>
        <w:t>单人操作中用户</w:t>
      </w:r>
      <w:r>
        <w:rPr>
          <w:rFonts w:hint="eastAsia"/>
          <w:sz w:val="24"/>
        </w:rPr>
        <w:t>只拥有一个视点，使得用户所获得的信息量有限，在操作过程中对物体的远近不能很好把握，可能导致操作物体的效率变低以及准确率下降。因此越来越多的人致力于研究多人协同操作，多人协同操作既是一个</w:t>
      </w:r>
      <w:r>
        <w:rPr>
          <w:rFonts w:hint="eastAsia"/>
          <w:sz w:val="24"/>
        </w:rPr>
        <w:t>VR</w:t>
      </w:r>
      <w:r>
        <w:rPr>
          <w:rFonts w:hint="eastAsia"/>
          <w:sz w:val="24"/>
        </w:rPr>
        <w:t>领域的典型应用场景，也是解决单用户操作中的问题的方案。</w:t>
      </w:r>
      <w:proofErr w:type="spellStart"/>
      <w:r>
        <w:rPr>
          <w:rFonts w:hint="eastAsia"/>
          <w:sz w:val="24"/>
        </w:rPr>
        <w:t>Pinho</w:t>
      </w:r>
      <w:proofErr w:type="spellEnd"/>
      <w:r>
        <w:rPr>
          <w:rFonts w:hint="eastAsia"/>
          <w:sz w:val="24"/>
        </w:rPr>
        <w:t>等人</w:t>
      </w:r>
      <w:r>
        <w:rPr>
          <w:rFonts w:hint="eastAsia"/>
          <w:sz w:val="24"/>
        </w:rPr>
        <w:fldChar w:fldCharType="begin"/>
      </w:r>
      <w:r>
        <w:rPr>
          <w:rFonts w:hint="eastAsia"/>
          <w:sz w:val="24"/>
        </w:rPr>
        <w:instrText xml:space="preserve"> REF _Ref23301 \r \h </w:instrText>
      </w:r>
      <w:r>
        <w:rPr>
          <w:rFonts w:hint="eastAsia"/>
          <w:sz w:val="24"/>
        </w:rPr>
      </w:r>
      <w:r>
        <w:rPr>
          <w:rFonts w:hint="eastAsia"/>
          <w:sz w:val="24"/>
        </w:rPr>
        <w:fldChar w:fldCharType="separate"/>
      </w:r>
      <w:r>
        <w:rPr>
          <w:rFonts w:hint="eastAsia"/>
          <w:sz w:val="24"/>
          <w:vertAlign w:val="superscript"/>
        </w:rPr>
        <w:t>[23</w:t>
      </w:r>
      <w:r>
        <w:rPr>
          <w:rFonts w:hint="eastAsia"/>
          <w:sz w:val="24"/>
        </w:rPr>
        <w:t>]</w:t>
      </w:r>
      <w:r>
        <w:rPr>
          <w:rFonts w:hint="eastAsia"/>
          <w:sz w:val="24"/>
        </w:rPr>
        <w:fldChar w:fldCharType="end"/>
      </w:r>
      <w:r>
        <w:rPr>
          <w:rFonts w:hint="eastAsia"/>
          <w:sz w:val="24"/>
        </w:rPr>
        <w:t>提出了的多用户协同操作的框架，这一框架将用户操作自由度分离，并且用户操作的自由度</w:t>
      </w:r>
      <w:r>
        <w:rPr>
          <w:rFonts w:hint="eastAsia"/>
          <w:sz w:val="24"/>
        </w:rPr>
        <w:t>在事先都指定分配好，这种方法不支持用户更换操作自由度，如果用户的位置初始化在不好的操作视点，则操作起来较为费力。</w:t>
      </w:r>
      <w:proofErr w:type="spellStart"/>
      <w:r>
        <w:rPr>
          <w:rFonts w:hint="eastAsia"/>
          <w:sz w:val="24"/>
        </w:rPr>
        <w:t>Ruddle</w:t>
      </w:r>
      <w:proofErr w:type="spellEnd"/>
      <w:r>
        <w:rPr>
          <w:rFonts w:hint="eastAsia"/>
          <w:sz w:val="24"/>
        </w:rPr>
        <w:t>等人</w:t>
      </w:r>
      <w:r>
        <w:rPr>
          <w:rFonts w:hint="eastAsia"/>
          <w:sz w:val="24"/>
          <w:vertAlign w:val="superscript"/>
        </w:rPr>
        <w:fldChar w:fldCharType="begin"/>
      </w:r>
      <w:r>
        <w:rPr>
          <w:rFonts w:hint="eastAsia"/>
          <w:sz w:val="24"/>
          <w:vertAlign w:val="superscript"/>
        </w:rPr>
        <w:instrText xml:space="preserve"> REF _Ref23478 \r \h </w:instrText>
      </w:r>
      <w:r>
        <w:rPr>
          <w:rFonts w:hint="eastAsia"/>
          <w:sz w:val="24"/>
          <w:vertAlign w:val="superscript"/>
        </w:rPr>
      </w:r>
      <w:r>
        <w:rPr>
          <w:rFonts w:hint="eastAsia"/>
          <w:sz w:val="24"/>
          <w:vertAlign w:val="superscript"/>
        </w:rPr>
        <w:fldChar w:fldCharType="separate"/>
      </w:r>
      <w:r>
        <w:rPr>
          <w:rFonts w:hint="eastAsia"/>
          <w:sz w:val="24"/>
          <w:vertAlign w:val="superscript"/>
        </w:rPr>
        <w:t>[24]</w:t>
      </w:r>
      <w:r>
        <w:rPr>
          <w:rFonts w:hint="eastAsia"/>
          <w:sz w:val="24"/>
          <w:vertAlign w:val="superscript"/>
        </w:rPr>
        <w:fldChar w:fldCharType="end"/>
      </w:r>
      <w:r>
        <w:rPr>
          <w:rFonts w:hint="eastAsia"/>
          <w:sz w:val="24"/>
        </w:rPr>
        <w:t>研究了不分操作自由度时，多个用户协同操作产生冲突的场景。当多个用户操作产生冲突时，例如一个用户将物体左移</w:t>
      </w:r>
      <w:r>
        <w:rPr>
          <w:rFonts w:hint="eastAsia"/>
          <w:sz w:val="24"/>
        </w:rPr>
        <w:t>1m</w:t>
      </w:r>
      <w:r>
        <w:rPr>
          <w:rFonts w:hint="eastAsia"/>
          <w:sz w:val="24"/>
        </w:rPr>
        <w:t>，另一个用户将物体右移</w:t>
      </w:r>
      <w:r>
        <w:rPr>
          <w:rFonts w:hint="eastAsia"/>
          <w:sz w:val="24"/>
        </w:rPr>
        <w:t>1m</w:t>
      </w:r>
      <w:r>
        <w:rPr>
          <w:rFonts w:hint="eastAsia"/>
          <w:sz w:val="24"/>
        </w:rPr>
        <w:t>，</w:t>
      </w:r>
      <w:proofErr w:type="spellStart"/>
      <w:r>
        <w:rPr>
          <w:rFonts w:hint="eastAsia"/>
          <w:sz w:val="24"/>
        </w:rPr>
        <w:t>Rudlle</w:t>
      </w:r>
      <w:proofErr w:type="spellEnd"/>
      <w:r>
        <w:rPr>
          <w:rFonts w:hint="eastAsia"/>
          <w:sz w:val="24"/>
        </w:rPr>
        <w:t>对这种情况要么使用两个用户操作的平均值或者两个操作的公共部分</w:t>
      </w:r>
      <w:proofErr w:type="gramStart"/>
      <w:r>
        <w:rPr>
          <w:rFonts w:hint="eastAsia"/>
          <w:sz w:val="24"/>
        </w:rPr>
        <w:t>来作</w:t>
      </w:r>
      <w:proofErr w:type="gramEnd"/>
      <w:r>
        <w:rPr>
          <w:rFonts w:hint="eastAsia"/>
          <w:sz w:val="24"/>
        </w:rPr>
        <w:t>为最终的操作结果。</w:t>
      </w:r>
      <w:r>
        <w:rPr>
          <w:rFonts w:hint="eastAsia"/>
          <w:sz w:val="24"/>
        </w:rPr>
        <w:t>这种方法没有固定自由度，能够在一定程度上加快操作速度，但是在精度上依然有不足之处。</w:t>
      </w:r>
      <w:proofErr w:type="spellStart"/>
      <w:r>
        <w:rPr>
          <w:rFonts w:hint="eastAsia"/>
          <w:sz w:val="24"/>
        </w:rPr>
        <w:t>Riege</w:t>
      </w:r>
      <w:proofErr w:type="spellEnd"/>
      <w:r>
        <w:rPr>
          <w:rFonts w:hint="eastAsia"/>
          <w:sz w:val="24"/>
        </w:rPr>
        <w:t>等人</w:t>
      </w:r>
      <w:r>
        <w:rPr>
          <w:rFonts w:hint="eastAsia"/>
          <w:sz w:val="24"/>
          <w:vertAlign w:val="superscript"/>
        </w:rPr>
        <w:fldChar w:fldCharType="begin"/>
      </w:r>
      <w:r>
        <w:rPr>
          <w:rFonts w:hint="eastAsia"/>
          <w:sz w:val="24"/>
          <w:vertAlign w:val="superscript"/>
        </w:rPr>
        <w:instrText xml:space="preserve"> REF _Ref23814 \r \h </w:instrText>
      </w:r>
      <w:r>
        <w:rPr>
          <w:rFonts w:hint="eastAsia"/>
          <w:sz w:val="24"/>
          <w:vertAlign w:val="superscript"/>
        </w:rPr>
      </w:r>
      <w:r>
        <w:rPr>
          <w:rFonts w:hint="eastAsia"/>
          <w:sz w:val="24"/>
          <w:vertAlign w:val="superscript"/>
        </w:rPr>
        <w:fldChar w:fldCharType="separate"/>
      </w:r>
      <w:r>
        <w:rPr>
          <w:rFonts w:hint="eastAsia"/>
          <w:sz w:val="24"/>
          <w:vertAlign w:val="superscript"/>
        </w:rPr>
        <w:t>[25]</w:t>
      </w:r>
      <w:r>
        <w:rPr>
          <w:rFonts w:hint="eastAsia"/>
          <w:sz w:val="24"/>
          <w:vertAlign w:val="superscript"/>
        </w:rPr>
        <w:fldChar w:fldCharType="end"/>
      </w:r>
      <w:r>
        <w:rPr>
          <w:rFonts w:hint="eastAsia"/>
          <w:sz w:val="24"/>
        </w:rPr>
        <w:t>提出了一种多用户协作操作指向技术，使用弯曲的拾取光线为用户提供连续的视觉反馈，让用户了解协作操作的过程。</w:t>
      </w:r>
      <w:r>
        <w:rPr>
          <w:rFonts w:hint="eastAsia"/>
          <w:sz w:val="24"/>
        </w:rPr>
        <w:t>Duval</w:t>
      </w:r>
      <w:r>
        <w:rPr>
          <w:rFonts w:hint="eastAsia"/>
          <w:sz w:val="24"/>
        </w:rPr>
        <w:t>等人</w:t>
      </w:r>
      <w:r>
        <w:rPr>
          <w:rFonts w:hint="eastAsia"/>
          <w:sz w:val="24"/>
          <w:vertAlign w:val="superscript"/>
        </w:rPr>
        <w:fldChar w:fldCharType="begin"/>
      </w:r>
      <w:r>
        <w:rPr>
          <w:rFonts w:hint="eastAsia"/>
          <w:sz w:val="24"/>
          <w:vertAlign w:val="superscript"/>
        </w:rPr>
        <w:instrText xml:space="preserve"> REF _Ref24030 \r \h </w:instrText>
      </w:r>
      <w:r>
        <w:rPr>
          <w:rFonts w:hint="eastAsia"/>
          <w:sz w:val="24"/>
          <w:vertAlign w:val="superscript"/>
        </w:rPr>
      </w:r>
      <w:r>
        <w:rPr>
          <w:rFonts w:hint="eastAsia"/>
          <w:sz w:val="24"/>
          <w:vertAlign w:val="superscript"/>
        </w:rPr>
        <w:fldChar w:fldCharType="separate"/>
      </w:r>
      <w:r>
        <w:rPr>
          <w:rFonts w:hint="eastAsia"/>
          <w:sz w:val="24"/>
          <w:vertAlign w:val="superscript"/>
        </w:rPr>
        <w:t>[26]</w:t>
      </w:r>
      <w:r>
        <w:rPr>
          <w:rFonts w:hint="eastAsia"/>
          <w:sz w:val="24"/>
          <w:vertAlign w:val="superscript"/>
        </w:rPr>
        <w:fldChar w:fldCharType="end"/>
      </w:r>
      <w:r>
        <w:rPr>
          <w:rFonts w:hint="eastAsia"/>
          <w:sz w:val="24"/>
        </w:rPr>
        <w:t>提出了一种多个用户使用平移动作操作物体的方法，每个用户在对象上选择一个操作点，多个用户通过移动其相应的操</w:t>
      </w:r>
      <w:r>
        <w:rPr>
          <w:rFonts w:hint="eastAsia"/>
          <w:sz w:val="24"/>
        </w:rPr>
        <w:t>作点来更改操作对象的位置和方向，该方法能够降低用户的操作自由度，每个用户只需平移即可。</w:t>
      </w:r>
    </w:p>
    <w:p w:rsidR="00DE66A6" w:rsidRDefault="004E515B">
      <w:pPr>
        <w:spacing w:line="360" w:lineRule="auto"/>
        <w:ind w:firstLineChars="200" w:firstLine="480"/>
      </w:pPr>
      <w:r>
        <w:rPr>
          <w:rFonts w:hint="eastAsia"/>
          <w:sz w:val="24"/>
        </w:rPr>
        <w:lastRenderedPageBreak/>
        <w:t>在多用户协同工作中，不同用户的角色分配是一个重要的研究内容之一。</w:t>
      </w:r>
      <w:r>
        <w:rPr>
          <w:rFonts w:hint="eastAsia"/>
          <w:sz w:val="24"/>
        </w:rPr>
        <w:t>Soares</w:t>
      </w:r>
      <w:r>
        <w:rPr>
          <w:rFonts w:hint="eastAsia"/>
          <w:sz w:val="24"/>
        </w:rPr>
        <w:t>等人</w:t>
      </w:r>
      <w:r>
        <w:rPr>
          <w:rFonts w:hint="eastAsia"/>
          <w:sz w:val="24"/>
          <w:vertAlign w:val="superscript"/>
        </w:rPr>
        <w:fldChar w:fldCharType="begin"/>
      </w:r>
      <w:r>
        <w:rPr>
          <w:rFonts w:hint="eastAsia"/>
          <w:sz w:val="24"/>
          <w:vertAlign w:val="superscript"/>
        </w:rPr>
        <w:instrText xml:space="preserve"> REF _Ref24229 \r \h </w:instrText>
      </w:r>
      <w:r>
        <w:rPr>
          <w:rFonts w:hint="eastAsia"/>
          <w:sz w:val="24"/>
          <w:vertAlign w:val="superscript"/>
        </w:rPr>
      </w:r>
      <w:r>
        <w:rPr>
          <w:rFonts w:hint="eastAsia"/>
          <w:sz w:val="24"/>
          <w:vertAlign w:val="superscript"/>
        </w:rPr>
        <w:fldChar w:fldCharType="separate"/>
      </w:r>
      <w:r>
        <w:rPr>
          <w:rFonts w:hint="eastAsia"/>
          <w:sz w:val="24"/>
          <w:vertAlign w:val="superscript"/>
        </w:rPr>
        <w:t>[27]</w:t>
      </w:r>
      <w:r>
        <w:rPr>
          <w:rFonts w:hint="eastAsia"/>
          <w:sz w:val="24"/>
          <w:vertAlign w:val="superscript"/>
        </w:rPr>
        <w:fldChar w:fldCharType="end"/>
      </w:r>
      <w:r>
        <w:rPr>
          <w:rFonts w:hint="eastAsia"/>
          <w:sz w:val="24"/>
        </w:rPr>
        <w:t>将用户的操作自由度根据用户到被操作物体的距离分配给不同的用户。</w:t>
      </w:r>
      <w:proofErr w:type="spellStart"/>
      <w:r>
        <w:rPr>
          <w:rFonts w:hint="eastAsia"/>
          <w:sz w:val="24"/>
        </w:rPr>
        <w:t>Chenechal</w:t>
      </w:r>
      <w:proofErr w:type="spellEnd"/>
      <w:r>
        <w:rPr>
          <w:rFonts w:hint="eastAsia"/>
          <w:sz w:val="24"/>
        </w:rPr>
        <w:t>等人</w:t>
      </w:r>
      <w:r>
        <w:rPr>
          <w:rFonts w:hint="eastAsia"/>
          <w:sz w:val="24"/>
          <w:vertAlign w:val="superscript"/>
        </w:rPr>
        <w:fldChar w:fldCharType="begin"/>
      </w:r>
      <w:r>
        <w:rPr>
          <w:rFonts w:hint="eastAsia"/>
          <w:sz w:val="24"/>
          <w:vertAlign w:val="superscript"/>
        </w:rPr>
        <w:instrText xml:space="preserve"> REF _Ref24513 \r \h </w:instrText>
      </w:r>
      <w:r>
        <w:rPr>
          <w:rFonts w:hint="eastAsia"/>
          <w:sz w:val="24"/>
          <w:vertAlign w:val="superscript"/>
        </w:rPr>
      </w:r>
      <w:r>
        <w:rPr>
          <w:rFonts w:hint="eastAsia"/>
          <w:sz w:val="24"/>
          <w:vertAlign w:val="superscript"/>
        </w:rPr>
        <w:fldChar w:fldCharType="separate"/>
      </w:r>
      <w:r>
        <w:rPr>
          <w:rFonts w:hint="eastAsia"/>
          <w:sz w:val="24"/>
          <w:vertAlign w:val="superscript"/>
        </w:rPr>
        <w:t>[28]</w:t>
      </w:r>
      <w:r>
        <w:rPr>
          <w:rFonts w:hint="eastAsia"/>
          <w:sz w:val="24"/>
          <w:vertAlign w:val="superscript"/>
        </w:rPr>
        <w:fldChar w:fldCharType="end"/>
      </w:r>
      <w:r>
        <w:rPr>
          <w:rFonts w:hint="eastAsia"/>
          <w:sz w:val="24"/>
        </w:rPr>
        <w:t>提出了一种四个用户协同操作的方法，不同的视点根据每个用户的角色分配给用户。第一个用户负责平移，该用户拥有全局视角。第二个用户负责缩放和平移，操作物体的内部。第三个用户帮助第二个用户缩放物体。第四个用户观察前三个用户的视点，帮助这三个用户沟通。</w:t>
      </w:r>
      <w:proofErr w:type="spellStart"/>
      <w:r>
        <w:rPr>
          <w:rFonts w:hint="eastAsia"/>
          <w:sz w:val="24"/>
        </w:rPr>
        <w:t>Grandi</w:t>
      </w:r>
      <w:proofErr w:type="spellEnd"/>
      <w:r>
        <w:rPr>
          <w:rFonts w:hint="eastAsia"/>
          <w:sz w:val="24"/>
          <w:vertAlign w:val="superscript"/>
        </w:rPr>
        <w:fldChar w:fldCharType="begin"/>
      </w:r>
      <w:r>
        <w:rPr>
          <w:rFonts w:hint="eastAsia"/>
          <w:sz w:val="24"/>
          <w:vertAlign w:val="superscript"/>
        </w:rPr>
        <w:instrText xml:space="preserve"> REF _Ref24725 \r \h </w:instrText>
      </w:r>
      <w:r>
        <w:rPr>
          <w:rFonts w:hint="eastAsia"/>
          <w:sz w:val="24"/>
          <w:vertAlign w:val="superscript"/>
        </w:rPr>
      </w:r>
      <w:r>
        <w:rPr>
          <w:rFonts w:hint="eastAsia"/>
          <w:sz w:val="24"/>
          <w:vertAlign w:val="superscript"/>
        </w:rPr>
        <w:fldChar w:fldCharType="separate"/>
      </w:r>
      <w:r>
        <w:rPr>
          <w:rFonts w:hint="eastAsia"/>
          <w:sz w:val="24"/>
          <w:vertAlign w:val="superscript"/>
        </w:rPr>
        <w:t>[29]</w:t>
      </w:r>
      <w:r>
        <w:rPr>
          <w:rFonts w:hint="eastAsia"/>
          <w:sz w:val="24"/>
          <w:vertAlign w:val="superscript"/>
        </w:rPr>
        <w:fldChar w:fldCharType="end"/>
      </w:r>
      <w:r>
        <w:rPr>
          <w:rFonts w:hint="eastAsia"/>
          <w:sz w:val="24"/>
        </w:rPr>
        <w:t>比较了用户佩戴不同设备时的协同操作：</w:t>
      </w:r>
      <w:r>
        <w:rPr>
          <w:rFonts w:hint="eastAsia"/>
          <w:sz w:val="24"/>
        </w:rPr>
        <w:t>(1)</w:t>
      </w:r>
      <w:r>
        <w:rPr>
          <w:rFonts w:hint="eastAsia"/>
          <w:sz w:val="24"/>
        </w:rPr>
        <w:t>两个用户都在</w:t>
      </w:r>
      <w:r>
        <w:rPr>
          <w:rFonts w:hint="eastAsia"/>
          <w:sz w:val="24"/>
        </w:rPr>
        <w:t>VR</w:t>
      </w:r>
      <w:r>
        <w:rPr>
          <w:rFonts w:hint="eastAsia"/>
          <w:sz w:val="24"/>
        </w:rPr>
        <w:t>端；</w:t>
      </w:r>
      <w:r>
        <w:rPr>
          <w:rFonts w:hint="eastAsia"/>
          <w:sz w:val="24"/>
        </w:rPr>
        <w:t>(2)</w:t>
      </w:r>
      <w:r>
        <w:rPr>
          <w:rFonts w:hint="eastAsia"/>
          <w:sz w:val="24"/>
        </w:rPr>
        <w:t>两个用户都在</w:t>
      </w:r>
      <w:r>
        <w:rPr>
          <w:rFonts w:hint="eastAsia"/>
          <w:sz w:val="24"/>
        </w:rPr>
        <w:t>AR</w:t>
      </w:r>
      <w:r>
        <w:rPr>
          <w:rFonts w:hint="eastAsia"/>
          <w:sz w:val="24"/>
        </w:rPr>
        <w:t>端；</w:t>
      </w:r>
      <w:r>
        <w:rPr>
          <w:rFonts w:hint="eastAsia"/>
          <w:sz w:val="24"/>
        </w:rPr>
        <w:t>(3)</w:t>
      </w:r>
      <w:r>
        <w:rPr>
          <w:rFonts w:hint="eastAsia"/>
          <w:sz w:val="24"/>
        </w:rPr>
        <w:t>一个用户在</w:t>
      </w:r>
      <w:r>
        <w:rPr>
          <w:rFonts w:hint="eastAsia"/>
          <w:sz w:val="24"/>
        </w:rPr>
        <w:t>AR</w:t>
      </w:r>
      <w:r>
        <w:rPr>
          <w:rFonts w:hint="eastAsia"/>
          <w:sz w:val="24"/>
        </w:rPr>
        <w:t>，另一个用户在</w:t>
      </w:r>
      <w:r>
        <w:rPr>
          <w:rFonts w:hint="eastAsia"/>
          <w:sz w:val="24"/>
        </w:rPr>
        <w:t>VR</w:t>
      </w:r>
      <w:r>
        <w:rPr>
          <w:rFonts w:hint="eastAsia"/>
          <w:sz w:val="24"/>
        </w:rPr>
        <w:t>端。</w:t>
      </w:r>
      <w:r>
        <w:rPr>
          <w:rFonts w:hint="eastAsia"/>
          <w:sz w:val="24"/>
        </w:rPr>
        <w:t>Lages</w:t>
      </w:r>
      <w:r>
        <w:rPr>
          <w:rFonts w:hint="eastAsia"/>
          <w:sz w:val="24"/>
        </w:rPr>
        <w:fldChar w:fldCharType="begin"/>
      </w:r>
      <w:r>
        <w:rPr>
          <w:rFonts w:hint="eastAsia"/>
          <w:sz w:val="24"/>
        </w:rPr>
        <w:instrText xml:space="preserve"> REF _Ref24905 \r \h </w:instrText>
      </w:r>
      <w:r>
        <w:rPr>
          <w:rFonts w:hint="eastAsia"/>
          <w:sz w:val="24"/>
        </w:rPr>
      </w:r>
      <w:r>
        <w:rPr>
          <w:rFonts w:hint="eastAsia"/>
          <w:sz w:val="24"/>
        </w:rPr>
        <w:fldChar w:fldCharType="separate"/>
      </w:r>
      <w:r>
        <w:rPr>
          <w:rFonts w:hint="eastAsia"/>
          <w:sz w:val="24"/>
          <w:vertAlign w:val="superscript"/>
        </w:rPr>
        <w:t>[30</w:t>
      </w:r>
      <w:r>
        <w:rPr>
          <w:rFonts w:hint="eastAsia"/>
          <w:sz w:val="24"/>
        </w:rPr>
        <w:t>]</w:t>
      </w:r>
      <w:r>
        <w:rPr>
          <w:rFonts w:hint="eastAsia"/>
          <w:sz w:val="24"/>
        </w:rPr>
        <w:fldChar w:fldCharType="end"/>
      </w:r>
      <w:r>
        <w:rPr>
          <w:rFonts w:hint="eastAsia"/>
          <w:sz w:val="24"/>
        </w:rPr>
        <w:t>提出了光线相机方法，导演角色可以将不同的操作自由度按照每个用户的视点分配给不同的用户。</w:t>
      </w:r>
      <w:r>
        <w:rPr>
          <w:rFonts w:hint="eastAsia"/>
          <w:sz w:val="24"/>
        </w:rPr>
        <w:t>Baron</w:t>
      </w:r>
      <w:r>
        <w:rPr>
          <w:rFonts w:hint="eastAsia"/>
          <w:sz w:val="24"/>
          <w:vertAlign w:val="superscript"/>
        </w:rPr>
        <w:fldChar w:fldCharType="begin"/>
      </w:r>
      <w:r>
        <w:rPr>
          <w:rFonts w:hint="eastAsia"/>
          <w:sz w:val="24"/>
          <w:vertAlign w:val="superscript"/>
        </w:rPr>
        <w:instrText xml:space="preserve"> REF _Ref25156 \r \h </w:instrText>
      </w:r>
      <w:r>
        <w:rPr>
          <w:rFonts w:hint="eastAsia"/>
          <w:sz w:val="24"/>
          <w:vertAlign w:val="superscript"/>
        </w:rPr>
      </w:r>
      <w:r>
        <w:rPr>
          <w:rFonts w:hint="eastAsia"/>
          <w:sz w:val="24"/>
          <w:vertAlign w:val="superscript"/>
        </w:rPr>
        <w:fldChar w:fldCharType="separate"/>
      </w:r>
      <w:r>
        <w:rPr>
          <w:rFonts w:hint="eastAsia"/>
          <w:sz w:val="24"/>
          <w:vertAlign w:val="superscript"/>
        </w:rPr>
        <w:t>[31]</w:t>
      </w:r>
      <w:r>
        <w:rPr>
          <w:rFonts w:hint="eastAsia"/>
          <w:sz w:val="24"/>
          <w:vertAlign w:val="superscript"/>
        </w:rPr>
        <w:fldChar w:fldCharType="end"/>
      </w:r>
      <w:r>
        <w:rPr>
          <w:rFonts w:hint="eastAsia"/>
          <w:sz w:val="24"/>
        </w:rPr>
        <w:t>提出了多用户协同操作的</w:t>
      </w:r>
      <w:r>
        <w:rPr>
          <w:rFonts w:hint="eastAsia"/>
          <w:sz w:val="24"/>
        </w:rPr>
        <w:t>UI</w:t>
      </w:r>
      <w:r>
        <w:rPr>
          <w:rFonts w:hint="eastAsia"/>
          <w:sz w:val="24"/>
        </w:rPr>
        <w:t>分配，通过同步机制和视觉反馈减少沟通需求。</w:t>
      </w:r>
      <w:r>
        <w:rPr>
          <w:rFonts w:hint="eastAsia"/>
          <w:sz w:val="24"/>
        </w:rPr>
        <w:t>Wang</w:t>
      </w:r>
      <w:r>
        <w:rPr>
          <w:rFonts w:hint="eastAsia"/>
          <w:sz w:val="24"/>
        </w:rPr>
        <w:t>等人</w:t>
      </w:r>
      <w:r>
        <w:rPr>
          <w:rFonts w:hint="eastAsia"/>
          <w:sz w:val="24"/>
          <w:vertAlign w:val="superscript"/>
        </w:rPr>
        <w:fldChar w:fldCharType="begin"/>
      </w:r>
      <w:r>
        <w:rPr>
          <w:rFonts w:hint="eastAsia"/>
          <w:sz w:val="24"/>
          <w:vertAlign w:val="superscript"/>
        </w:rPr>
        <w:instrText xml:space="preserve"> REF _Ref25342 \r \h </w:instrText>
      </w:r>
      <w:r>
        <w:rPr>
          <w:rFonts w:hint="eastAsia"/>
          <w:sz w:val="24"/>
          <w:vertAlign w:val="superscript"/>
        </w:rPr>
      </w:r>
      <w:r>
        <w:rPr>
          <w:rFonts w:hint="eastAsia"/>
          <w:sz w:val="24"/>
          <w:vertAlign w:val="superscript"/>
        </w:rPr>
        <w:fldChar w:fldCharType="separate"/>
      </w:r>
      <w:r>
        <w:rPr>
          <w:rFonts w:hint="eastAsia"/>
          <w:sz w:val="24"/>
          <w:vertAlign w:val="superscript"/>
        </w:rPr>
        <w:t>[32]</w:t>
      </w:r>
      <w:r>
        <w:rPr>
          <w:rFonts w:hint="eastAsia"/>
          <w:sz w:val="24"/>
          <w:vertAlign w:val="superscript"/>
        </w:rPr>
        <w:fldChar w:fldCharType="end"/>
      </w:r>
      <w:r>
        <w:rPr>
          <w:rFonts w:hint="eastAsia"/>
          <w:sz w:val="24"/>
        </w:rPr>
        <w:t>提出了通过视觉度量将用户的操作自由度自动的分配给用户。目前主要研究内容为如何自适应地为用户分配不同角色。</w:t>
      </w:r>
    </w:p>
    <w:p w:rsidR="00DE66A6" w:rsidRDefault="004E515B">
      <w:pPr>
        <w:pStyle w:val="2"/>
        <w:spacing w:before="156" w:after="156"/>
      </w:pPr>
      <w:bookmarkStart w:id="38" w:name="_Toc4147"/>
      <w:r>
        <w:rPr>
          <w:rFonts w:hint="eastAsia"/>
        </w:rPr>
        <w:t xml:space="preserve">2.4 </w:t>
      </w:r>
      <w:r>
        <w:rPr>
          <w:rFonts w:hint="eastAsia"/>
        </w:rPr>
        <w:t>人工势场</w:t>
      </w:r>
      <w:bookmarkEnd w:id="38"/>
    </w:p>
    <w:p w:rsidR="00DE66A6" w:rsidRDefault="004E515B">
      <w:pPr>
        <w:spacing w:line="360" w:lineRule="auto"/>
        <w:ind w:firstLineChars="200" w:firstLine="480"/>
        <w:rPr>
          <w:sz w:val="24"/>
        </w:rPr>
      </w:pPr>
      <w:r>
        <w:rPr>
          <w:rFonts w:hint="eastAsia"/>
          <w:sz w:val="24"/>
        </w:rPr>
        <w:t>为了解决移动</w:t>
      </w:r>
      <w:r>
        <w:rPr>
          <w:rFonts w:hint="eastAsia"/>
          <w:sz w:val="24"/>
        </w:rPr>
        <w:t>机器人的运动规划问题，</w:t>
      </w:r>
      <w:proofErr w:type="spellStart"/>
      <w:r>
        <w:rPr>
          <w:rFonts w:hint="eastAsia"/>
          <w:sz w:val="24"/>
        </w:rPr>
        <w:t>Khatlib</w:t>
      </w:r>
      <w:proofErr w:type="spellEnd"/>
      <w:r>
        <w:rPr>
          <w:rFonts w:hint="eastAsia"/>
          <w:sz w:val="24"/>
          <w:vertAlign w:val="superscript"/>
        </w:rPr>
        <w:fldChar w:fldCharType="begin"/>
      </w:r>
      <w:r>
        <w:rPr>
          <w:rFonts w:hint="eastAsia"/>
          <w:sz w:val="24"/>
          <w:vertAlign w:val="superscript"/>
        </w:rPr>
        <w:instrText xml:space="preserve"> REF _Ref25613 \r \h </w:instrText>
      </w:r>
      <w:r>
        <w:rPr>
          <w:rFonts w:hint="eastAsia"/>
          <w:sz w:val="24"/>
          <w:vertAlign w:val="superscript"/>
        </w:rPr>
      </w:r>
      <w:r>
        <w:rPr>
          <w:rFonts w:hint="eastAsia"/>
          <w:sz w:val="24"/>
          <w:vertAlign w:val="superscript"/>
        </w:rPr>
        <w:fldChar w:fldCharType="separate"/>
      </w:r>
      <w:r>
        <w:rPr>
          <w:rFonts w:hint="eastAsia"/>
          <w:sz w:val="24"/>
          <w:vertAlign w:val="superscript"/>
        </w:rPr>
        <w:t>[33]</w:t>
      </w:r>
      <w:r>
        <w:rPr>
          <w:rFonts w:hint="eastAsia"/>
          <w:sz w:val="24"/>
          <w:vertAlign w:val="superscript"/>
        </w:rPr>
        <w:fldChar w:fldCharType="end"/>
      </w:r>
      <w:r>
        <w:rPr>
          <w:rFonts w:hint="eastAsia"/>
          <w:sz w:val="24"/>
          <w:vertAlign w:val="superscript"/>
        </w:rPr>
        <w:fldChar w:fldCharType="begin"/>
      </w:r>
      <w:r>
        <w:rPr>
          <w:rFonts w:hint="eastAsia"/>
          <w:sz w:val="24"/>
          <w:vertAlign w:val="superscript"/>
        </w:rPr>
        <w:instrText xml:space="preserve"> REF _Ref25607 \r \h </w:instrText>
      </w:r>
      <w:r>
        <w:rPr>
          <w:rFonts w:hint="eastAsia"/>
          <w:sz w:val="24"/>
          <w:vertAlign w:val="superscript"/>
        </w:rPr>
      </w:r>
      <w:r>
        <w:rPr>
          <w:rFonts w:hint="eastAsia"/>
          <w:sz w:val="24"/>
          <w:vertAlign w:val="superscript"/>
        </w:rPr>
        <w:fldChar w:fldCharType="separate"/>
      </w:r>
      <w:r>
        <w:rPr>
          <w:rFonts w:hint="eastAsia"/>
          <w:sz w:val="24"/>
          <w:vertAlign w:val="superscript"/>
        </w:rPr>
        <w:t>[34]</w:t>
      </w:r>
      <w:r>
        <w:rPr>
          <w:rFonts w:hint="eastAsia"/>
          <w:sz w:val="24"/>
          <w:vertAlign w:val="superscript"/>
        </w:rPr>
        <w:fldChar w:fldCharType="end"/>
      </w:r>
      <w:r>
        <w:rPr>
          <w:rFonts w:hint="eastAsia"/>
          <w:sz w:val="24"/>
        </w:rPr>
        <w:t>提出了</w:t>
      </w:r>
      <w:proofErr w:type="gramStart"/>
      <w:r>
        <w:rPr>
          <w:rFonts w:hint="eastAsia"/>
          <w:sz w:val="24"/>
        </w:rPr>
        <w:t>人工势场的</w:t>
      </w:r>
      <w:proofErr w:type="gramEnd"/>
      <w:r>
        <w:rPr>
          <w:rFonts w:hint="eastAsia"/>
          <w:sz w:val="24"/>
        </w:rPr>
        <w:t>概念，它是与障碍物相关的回避向量和与目标相关的吸引向量之和，通过人工</w:t>
      </w:r>
      <w:proofErr w:type="gramStart"/>
      <w:r>
        <w:rPr>
          <w:rFonts w:hint="eastAsia"/>
          <w:sz w:val="24"/>
        </w:rPr>
        <w:t>势场能够</w:t>
      </w:r>
      <w:proofErr w:type="gramEnd"/>
      <w:r>
        <w:rPr>
          <w:rFonts w:hint="eastAsia"/>
          <w:sz w:val="24"/>
        </w:rPr>
        <w:t>不断生成适应条件变化的动态轨迹。</w:t>
      </w:r>
      <w:proofErr w:type="spellStart"/>
      <w:r>
        <w:rPr>
          <w:rFonts w:hint="eastAsia"/>
          <w:sz w:val="24"/>
        </w:rPr>
        <w:t>Pati</w:t>
      </w:r>
      <w:proofErr w:type="spellEnd"/>
      <w:r>
        <w:rPr>
          <w:rFonts w:hint="eastAsia"/>
          <w:sz w:val="24"/>
          <w:vertAlign w:val="superscript"/>
        </w:rPr>
        <w:fldChar w:fldCharType="begin"/>
      </w:r>
      <w:r>
        <w:rPr>
          <w:rFonts w:hint="eastAsia"/>
          <w:sz w:val="24"/>
          <w:vertAlign w:val="superscript"/>
        </w:rPr>
        <w:instrText xml:space="preserve"> REF _Ref25813 \r \h </w:instrText>
      </w:r>
      <w:r>
        <w:rPr>
          <w:rFonts w:hint="eastAsia"/>
          <w:sz w:val="24"/>
          <w:vertAlign w:val="superscript"/>
        </w:rPr>
      </w:r>
      <w:r>
        <w:rPr>
          <w:rFonts w:hint="eastAsia"/>
          <w:sz w:val="24"/>
          <w:vertAlign w:val="superscript"/>
        </w:rPr>
        <w:fldChar w:fldCharType="separate"/>
      </w:r>
      <w:r>
        <w:rPr>
          <w:rFonts w:hint="eastAsia"/>
          <w:sz w:val="24"/>
          <w:vertAlign w:val="superscript"/>
        </w:rPr>
        <w:t>[35]</w:t>
      </w:r>
      <w:r>
        <w:rPr>
          <w:rFonts w:hint="eastAsia"/>
          <w:sz w:val="24"/>
          <w:vertAlign w:val="superscript"/>
        </w:rPr>
        <w:fldChar w:fldCharType="end"/>
      </w:r>
      <w:r>
        <w:rPr>
          <w:rFonts w:hint="eastAsia"/>
          <w:sz w:val="24"/>
        </w:rPr>
        <w:t>提出了一种新方法，使用</w:t>
      </w:r>
      <w:proofErr w:type="gramStart"/>
      <w:r>
        <w:rPr>
          <w:rFonts w:hint="eastAsia"/>
          <w:sz w:val="24"/>
        </w:rPr>
        <w:t>导航场</w:t>
      </w:r>
      <w:proofErr w:type="gramEnd"/>
      <w:r>
        <w:rPr>
          <w:rFonts w:hint="eastAsia"/>
          <w:sz w:val="24"/>
        </w:rPr>
        <w:t>来引导和控制虚拟人群。这一方法解决了在仿真中引导人群流和在运行时交互控制仿真的问题，这一方法利用更高层次的目标计算每个人的目标位置，同时这一位置能够动态改变。</w:t>
      </w:r>
      <w:r>
        <w:rPr>
          <w:rFonts w:hint="eastAsia"/>
          <w:sz w:val="24"/>
        </w:rPr>
        <w:t>Bachmann</w:t>
      </w:r>
      <w:r>
        <w:rPr>
          <w:rFonts w:hint="eastAsia"/>
          <w:sz w:val="24"/>
          <w:vertAlign w:val="superscript"/>
        </w:rPr>
        <w:fldChar w:fldCharType="begin"/>
      </w:r>
      <w:r>
        <w:rPr>
          <w:rFonts w:hint="eastAsia"/>
          <w:sz w:val="24"/>
          <w:vertAlign w:val="superscript"/>
        </w:rPr>
        <w:instrText xml:space="preserve"> REF _Ref25982 \r \h </w:instrText>
      </w:r>
      <w:r>
        <w:rPr>
          <w:rFonts w:hint="eastAsia"/>
          <w:sz w:val="24"/>
          <w:vertAlign w:val="superscript"/>
        </w:rPr>
      </w:r>
      <w:r>
        <w:rPr>
          <w:rFonts w:hint="eastAsia"/>
          <w:sz w:val="24"/>
          <w:vertAlign w:val="superscript"/>
        </w:rPr>
        <w:fldChar w:fldCharType="separate"/>
      </w:r>
      <w:r>
        <w:rPr>
          <w:rFonts w:hint="eastAsia"/>
          <w:sz w:val="24"/>
          <w:vertAlign w:val="superscript"/>
        </w:rPr>
        <w:t>[36]</w:t>
      </w:r>
      <w:r>
        <w:rPr>
          <w:rFonts w:hint="eastAsia"/>
          <w:sz w:val="24"/>
          <w:vertAlign w:val="superscript"/>
        </w:rPr>
        <w:fldChar w:fldCharType="end"/>
      </w:r>
      <w:r>
        <w:rPr>
          <w:rFonts w:hint="eastAsia"/>
          <w:sz w:val="24"/>
        </w:rPr>
        <w:t>在重定向行走</w:t>
      </w:r>
      <w:r>
        <w:rPr>
          <w:rFonts w:hint="eastAsia"/>
          <w:sz w:val="24"/>
        </w:rPr>
        <w:t>（</w:t>
      </w:r>
      <w:r>
        <w:rPr>
          <w:rFonts w:hint="eastAsia"/>
          <w:sz w:val="24"/>
        </w:rPr>
        <w:t>RDW</w:t>
      </w:r>
      <w:r>
        <w:rPr>
          <w:rFonts w:hint="eastAsia"/>
          <w:sz w:val="24"/>
        </w:rPr>
        <w:t>）中引入了一个人</w:t>
      </w:r>
      <w:proofErr w:type="gramStart"/>
      <w:r>
        <w:rPr>
          <w:rFonts w:hint="eastAsia"/>
          <w:sz w:val="24"/>
        </w:rPr>
        <w:t>工势场</w:t>
      </w:r>
      <w:proofErr w:type="gramEnd"/>
      <w:r>
        <w:rPr>
          <w:rFonts w:hint="eastAsia"/>
          <w:sz w:val="24"/>
        </w:rPr>
        <w:t>，根据</w:t>
      </w:r>
      <w:proofErr w:type="gramStart"/>
      <w:r>
        <w:rPr>
          <w:rFonts w:hint="eastAsia"/>
          <w:sz w:val="24"/>
        </w:rPr>
        <w:t>该势场</w:t>
      </w:r>
      <w:proofErr w:type="gramEnd"/>
      <w:r>
        <w:rPr>
          <w:rFonts w:hint="eastAsia"/>
          <w:sz w:val="24"/>
        </w:rPr>
        <w:t>，用户被“推”离障碍物和其他用户。然而，该方法没有考虑用户在物理空间中的合理转向目标。因此，</w:t>
      </w:r>
      <w:r>
        <w:rPr>
          <w:rFonts w:hint="eastAsia"/>
          <w:sz w:val="24"/>
        </w:rPr>
        <w:t>Dong</w:t>
      </w:r>
      <w:r>
        <w:rPr>
          <w:rFonts w:hint="eastAsia"/>
          <w:sz w:val="24"/>
        </w:rPr>
        <w:t>等人</w:t>
      </w:r>
      <w:r>
        <w:rPr>
          <w:rFonts w:hint="eastAsia"/>
          <w:sz w:val="24"/>
          <w:vertAlign w:val="superscript"/>
        </w:rPr>
        <w:fldChar w:fldCharType="begin"/>
      </w:r>
      <w:r>
        <w:rPr>
          <w:rFonts w:hint="eastAsia"/>
          <w:sz w:val="24"/>
          <w:vertAlign w:val="superscript"/>
        </w:rPr>
        <w:instrText xml:space="preserve"> REF _Ref26136 \w \h </w:instrText>
      </w:r>
      <w:r>
        <w:rPr>
          <w:rFonts w:hint="eastAsia"/>
          <w:sz w:val="24"/>
          <w:vertAlign w:val="superscript"/>
        </w:rPr>
      </w:r>
      <w:r>
        <w:rPr>
          <w:rFonts w:hint="eastAsia"/>
          <w:sz w:val="24"/>
          <w:vertAlign w:val="superscript"/>
        </w:rPr>
        <w:fldChar w:fldCharType="separate"/>
      </w:r>
      <w:r>
        <w:rPr>
          <w:rFonts w:hint="eastAsia"/>
          <w:sz w:val="24"/>
          <w:vertAlign w:val="superscript"/>
        </w:rPr>
        <w:t>[37]</w:t>
      </w:r>
      <w:r>
        <w:rPr>
          <w:rFonts w:hint="eastAsia"/>
          <w:sz w:val="24"/>
          <w:vertAlign w:val="superscript"/>
        </w:rPr>
        <w:fldChar w:fldCharType="end"/>
      </w:r>
      <w:r>
        <w:rPr>
          <w:rFonts w:hint="eastAsia"/>
          <w:sz w:val="24"/>
        </w:rPr>
        <w:t>提出了一种使用</w:t>
      </w:r>
      <w:proofErr w:type="gramStart"/>
      <w:r>
        <w:rPr>
          <w:rFonts w:hint="eastAsia"/>
          <w:sz w:val="24"/>
        </w:rPr>
        <w:t>人工势场的</w:t>
      </w:r>
      <w:proofErr w:type="gramEnd"/>
      <w:r>
        <w:rPr>
          <w:rFonts w:hint="eastAsia"/>
          <w:sz w:val="24"/>
        </w:rPr>
        <w:t>多用户重定向行走的新方法。除了使用用户与用户以及用户与障碍物之间的排斥力，他们还使用重力引导用户走向开放区域。</w:t>
      </w:r>
      <w:proofErr w:type="spellStart"/>
      <w:r>
        <w:rPr>
          <w:rFonts w:hint="eastAsia"/>
          <w:sz w:val="24"/>
        </w:rPr>
        <w:t>Messinger</w:t>
      </w:r>
      <w:proofErr w:type="spellEnd"/>
      <w:r>
        <w:rPr>
          <w:rFonts w:hint="eastAsia"/>
          <w:sz w:val="24"/>
          <w:vertAlign w:val="superscript"/>
        </w:rPr>
        <w:fldChar w:fldCharType="begin"/>
      </w:r>
      <w:r>
        <w:rPr>
          <w:rFonts w:hint="eastAsia"/>
          <w:sz w:val="24"/>
          <w:vertAlign w:val="superscript"/>
        </w:rPr>
        <w:instrText xml:space="preserve"> REF _Ref26365 \w </w:instrText>
      </w:r>
      <w:r>
        <w:rPr>
          <w:rFonts w:hint="eastAsia"/>
          <w:sz w:val="24"/>
          <w:vertAlign w:val="superscript"/>
        </w:rPr>
        <w:instrText xml:space="preserve">\h </w:instrText>
      </w:r>
      <w:r>
        <w:rPr>
          <w:rFonts w:hint="eastAsia"/>
          <w:sz w:val="24"/>
          <w:vertAlign w:val="superscript"/>
        </w:rPr>
      </w:r>
      <w:r>
        <w:rPr>
          <w:rFonts w:hint="eastAsia"/>
          <w:sz w:val="24"/>
          <w:vertAlign w:val="superscript"/>
        </w:rPr>
        <w:fldChar w:fldCharType="separate"/>
      </w:r>
      <w:r>
        <w:rPr>
          <w:rFonts w:hint="eastAsia"/>
          <w:sz w:val="24"/>
          <w:vertAlign w:val="superscript"/>
        </w:rPr>
        <w:t>[38]</w:t>
      </w:r>
      <w:r>
        <w:rPr>
          <w:rFonts w:hint="eastAsia"/>
          <w:sz w:val="24"/>
          <w:vertAlign w:val="superscript"/>
        </w:rPr>
        <w:fldChar w:fldCharType="end"/>
      </w:r>
      <w:r>
        <w:rPr>
          <w:rFonts w:hint="eastAsia"/>
          <w:sz w:val="24"/>
        </w:rPr>
        <w:t>提出了修改版的</w:t>
      </w:r>
      <w:r>
        <w:rPr>
          <w:rFonts w:hint="eastAsia"/>
          <w:sz w:val="24"/>
        </w:rPr>
        <w:t>ARF-RDW</w:t>
      </w:r>
      <w:r>
        <w:rPr>
          <w:rFonts w:hint="eastAsia"/>
          <w:sz w:val="24"/>
        </w:rPr>
        <w:t>算法，使其能够在不规则凹面跟踪区域支持多用户。</w:t>
      </w:r>
      <w:r>
        <w:rPr>
          <w:rFonts w:hint="eastAsia"/>
          <w:sz w:val="24"/>
        </w:rPr>
        <w:t>Freitag</w:t>
      </w:r>
      <w:r>
        <w:rPr>
          <w:rFonts w:hint="eastAsia"/>
          <w:sz w:val="24"/>
          <w:vertAlign w:val="superscript"/>
        </w:rPr>
        <w:fldChar w:fldCharType="begin"/>
      </w:r>
      <w:r>
        <w:rPr>
          <w:rFonts w:hint="eastAsia"/>
          <w:sz w:val="24"/>
          <w:vertAlign w:val="superscript"/>
        </w:rPr>
        <w:instrText xml:space="preserve"> REF _Ref26639 \w \h </w:instrText>
      </w:r>
      <w:r>
        <w:rPr>
          <w:rFonts w:hint="eastAsia"/>
          <w:sz w:val="24"/>
          <w:vertAlign w:val="superscript"/>
        </w:rPr>
      </w:r>
      <w:r>
        <w:rPr>
          <w:rFonts w:hint="eastAsia"/>
          <w:sz w:val="24"/>
          <w:vertAlign w:val="superscript"/>
        </w:rPr>
        <w:fldChar w:fldCharType="separate"/>
      </w:r>
      <w:r>
        <w:rPr>
          <w:rFonts w:hint="eastAsia"/>
          <w:sz w:val="24"/>
          <w:vertAlign w:val="superscript"/>
        </w:rPr>
        <w:t>[39]</w:t>
      </w:r>
      <w:r>
        <w:rPr>
          <w:rFonts w:hint="eastAsia"/>
          <w:sz w:val="24"/>
          <w:vertAlign w:val="superscript"/>
        </w:rPr>
        <w:fldChar w:fldCharType="end"/>
      </w:r>
      <w:r>
        <w:rPr>
          <w:rFonts w:hint="eastAsia"/>
          <w:sz w:val="24"/>
        </w:rPr>
        <w:t>研究在大型场景游览中，使用该用户的视点质量来加快用户游览速度。之后</w:t>
      </w:r>
      <w:r>
        <w:rPr>
          <w:rFonts w:hint="eastAsia"/>
          <w:sz w:val="24"/>
        </w:rPr>
        <w:t>他们</w:t>
      </w:r>
      <w:r>
        <w:rPr>
          <w:rFonts w:hint="eastAsia"/>
          <w:sz w:val="24"/>
          <w:vertAlign w:val="superscript"/>
        </w:rPr>
        <w:fldChar w:fldCharType="begin"/>
      </w:r>
      <w:r>
        <w:rPr>
          <w:rFonts w:hint="eastAsia"/>
          <w:sz w:val="24"/>
          <w:vertAlign w:val="superscript"/>
        </w:rPr>
        <w:instrText xml:space="preserve"> REF _Ref26675 \w \</w:instrText>
      </w:r>
      <w:r>
        <w:rPr>
          <w:rFonts w:hint="eastAsia"/>
          <w:sz w:val="24"/>
          <w:vertAlign w:val="superscript"/>
        </w:rPr>
        <w:instrText xml:space="preserve">h </w:instrText>
      </w:r>
      <w:r>
        <w:rPr>
          <w:rFonts w:hint="eastAsia"/>
          <w:sz w:val="24"/>
          <w:vertAlign w:val="superscript"/>
        </w:rPr>
      </w:r>
      <w:r>
        <w:rPr>
          <w:rFonts w:hint="eastAsia"/>
          <w:sz w:val="24"/>
          <w:vertAlign w:val="superscript"/>
        </w:rPr>
        <w:fldChar w:fldCharType="separate"/>
      </w:r>
      <w:r>
        <w:rPr>
          <w:rFonts w:hint="eastAsia"/>
          <w:sz w:val="24"/>
          <w:vertAlign w:val="superscript"/>
        </w:rPr>
        <w:t>[40]</w:t>
      </w:r>
      <w:r>
        <w:rPr>
          <w:rFonts w:hint="eastAsia"/>
          <w:sz w:val="24"/>
          <w:vertAlign w:val="superscript"/>
        </w:rPr>
        <w:fldChar w:fldCharType="end"/>
      </w:r>
      <w:r>
        <w:rPr>
          <w:rFonts w:hint="eastAsia"/>
          <w:sz w:val="24"/>
        </w:rPr>
        <w:t>给出了使用视点质量的辅助交互界面，提示用户场景中的敏感部分。</w:t>
      </w:r>
      <w:r>
        <w:rPr>
          <w:rFonts w:hint="eastAsia"/>
          <w:sz w:val="24"/>
          <w:szCs w:val="24"/>
        </w:rPr>
        <w:t>在有目标物体的操作场景中，还可以使用目标物体的信息来帮助用户加快操作效率。</w:t>
      </w:r>
      <w:r>
        <w:rPr>
          <w:rFonts w:hint="eastAsia"/>
          <w:sz w:val="24"/>
          <w:szCs w:val="24"/>
        </w:rPr>
        <w:t>Wang</w:t>
      </w:r>
      <w:r>
        <w:rPr>
          <w:rFonts w:hint="eastAsia"/>
          <w:sz w:val="24"/>
          <w:szCs w:val="24"/>
        </w:rPr>
        <w:t>等人</w:t>
      </w:r>
      <w:r>
        <w:rPr>
          <w:rFonts w:hint="eastAsia"/>
          <w:sz w:val="24"/>
          <w:szCs w:val="24"/>
          <w:vertAlign w:val="superscript"/>
        </w:rPr>
        <w:fldChar w:fldCharType="begin"/>
      </w:r>
      <w:r>
        <w:rPr>
          <w:rFonts w:hint="eastAsia"/>
          <w:sz w:val="24"/>
          <w:szCs w:val="24"/>
          <w:vertAlign w:val="superscript"/>
        </w:rPr>
        <w:instrText xml:space="preserve"> REF _Ref25342 \w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[32]</w:t>
      </w:r>
      <w:r>
        <w:rPr>
          <w:rFonts w:hint="eastAsia"/>
          <w:sz w:val="24"/>
          <w:szCs w:val="24"/>
          <w:vertAlign w:val="superscript"/>
        </w:rPr>
        <w:fldChar w:fldCharType="end"/>
      </w:r>
      <w:r>
        <w:rPr>
          <w:rFonts w:hint="eastAsia"/>
          <w:sz w:val="24"/>
          <w:szCs w:val="24"/>
        </w:rPr>
        <w:t>已经提出使用户当前视点中的环境对物体的遮挡以及物体对目标的遮挡构建视</w:t>
      </w:r>
      <w:r>
        <w:rPr>
          <w:rFonts w:hint="eastAsia"/>
          <w:sz w:val="24"/>
          <w:szCs w:val="24"/>
        </w:rPr>
        <w:t>点质量的函数工作。通过构建视点质量度量在多人协同操作的场景中自动决策当前位置由哪个用户进行物体操作。</w:t>
      </w:r>
    </w:p>
    <w:p w:rsidR="00DE66A6" w:rsidRDefault="004E515B">
      <w:pPr>
        <w:spacing w:line="360" w:lineRule="auto"/>
        <w:ind w:firstLineChars="200" w:firstLine="480"/>
        <w:rPr>
          <w:sz w:val="24"/>
        </w:rPr>
      </w:pPr>
      <w:r>
        <w:rPr>
          <w:rFonts w:hint="eastAsia"/>
          <w:sz w:val="24"/>
        </w:rPr>
        <w:t>现有的方法没有基于整个场景去考虑最适合用户操作的操作视点，也没有引导用户</w:t>
      </w:r>
      <w:r>
        <w:rPr>
          <w:rFonts w:hint="eastAsia"/>
          <w:sz w:val="24"/>
        </w:rPr>
        <w:lastRenderedPageBreak/>
        <w:t>去选择最优的操作视点。我们的方法根据场景的结构、被操作的物体和操作的目标位置去采样并生成操作引导场。这个场中的采样点在用户操作的过程中实时更新，同时我们对整个场进行了可视化，为用户提供较优的操作视点参考。我们的方法中操作方法使用的是光线投射的方法，同时结合视点质量工作</w:t>
      </w:r>
      <w:r>
        <w:rPr>
          <w:rFonts w:hint="eastAsia"/>
          <w:sz w:val="24"/>
          <w:vertAlign w:val="superscript"/>
        </w:rPr>
        <w:fldChar w:fldCharType="begin"/>
      </w:r>
      <w:r>
        <w:rPr>
          <w:rFonts w:hint="eastAsia"/>
          <w:sz w:val="24"/>
          <w:vertAlign w:val="superscript"/>
        </w:rPr>
        <w:instrText xml:space="preserve"> REF _Ref25342 \w \h </w:instrText>
      </w:r>
      <w:r>
        <w:rPr>
          <w:rFonts w:hint="eastAsia"/>
          <w:sz w:val="24"/>
          <w:vertAlign w:val="superscript"/>
        </w:rPr>
      </w:r>
      <w:r>
        <w:rPr>
          <w:rFonts w:hint="eastAsia"/>
          <w:sz w:val="24"/>
          <w:vertAlign w:val="superscript"/>
        </w:rPr>
        <w:fldChar w:fldCharType="separate"/>
      </w:r>
      <w:r>
        <w:rPr>
          <w:rFonts w:hint="eastAsia"/>
          <w:sz w:val="24"/>
          <w:vertAlign w:val="superscript"/>
        </w:rPr>
        <w:t>[32]</w:t>
      </w:r>
      <w:r>
        <w:rPr>
          <w:rFonts w:hint="eastAsia"/>
          <w:sz w:val="24"/>
          <w:vertAlign w:val="superscript"/>
        </w:rPr>
        <w:fldChar w:fldCharType="end"/>
      </w:r>
      <w:r>
        <w:rPr>
          <w:rFonts w:hint="eastAsia"/>
          <w:sz w:val="24"/>
        </w:rPr>
        <w:t>构造相对应的</w:t>
      </w:r>
      <w:r>
        <w:rPr>
          <w:rFonts w:hint="eastAsia"/>
          <w:sz w:val="24"/>
        </w:rPr>
        <w:t>TRS</w:t>
      </w:r>
      <w:r>
        <w:rPr>
          <w:rFonts w:hint="eastAsia"/>
          <w:sz w:val="24"/>
        </w:rPr>
        <w:t>度量</w:t>
      </w:r>
      <w:r>
        <w:rPr>
          <w:rFonts w:hint="eastAsia"/>
          <w:sz w:val="24"/>
        </w:rPr>
        <w:t>。</w:t>
      </w:r>
    </w:p>
    <w:p w:rsidR="00DE66A6" w:rsidRDefault="004E515B">
      <w:pPr>
        <w:rPr>
          <w:sz w:val="24"/>
          <w:highlight w:val="yellow"/>
        </w:rPr>
      </w:pPr>
      <w:r>
        <w:rPr>
          <w:rFonts w:hint="eastAsia"/>
          <w:sz w:val="24"/>
          <w:highlight w:val="yellow"/>
        </w:rPr>
        <w:br w:type="page"/>
      </w:r>
    </w:p>
    <w:p w:rsidR="00DE66A6" w:rsidRDefault="004E515B">
      <w:pPr>
        <w:pStyle w:val="1"/>
        <w:spacing w:before="156" w:after="156"/>
      </w:pPr>
      <w:bookmarkStart w:id="39" w:name="_Toc12776"/>
      <w:r>
        <w:lastRenderedPageBreak/>
        <w:t>基于</w:t>
      </w:r>
      <w:proofErr w:type="gramStart"/>
      <w:r>
        <w:t>操作场引导</w:t>
      </w:r>
      <w:proofErr w:type="gramEnd"/>
      <w:r>
        <w:t>的虚拟对象协同操作方法的设计与实现</w:t>
      </w:r>
      <w:bookmarkEnd w:id="39"/>
    </w:p>
    <w:p w:rsidR="00DE66A6" w:rsidRDefault="004E515B">
      <w:pPr>
        <w:pStyle w:val="af1"/>
        <w:ind w:firstLine="480"/>
      </w:pPr>
      <w:r>
        <w:rPr>
          <w:rFonts w:hint="eastAsia"/>
        </w:rPr>
        <w:t>本文使用</w:t>
      </w:r>
      <w:r>
        <w:rPr>
          <w:rFonts w:hint="eastAsia"/>
        </w:rPr>
        <w:t>Unity</w:t>
      </w:r>
      <w:r>
        <w:rPr>
          <w:rFonts w:hint="eastAsia"/>
        </w:rPr>
        <w:t>进行项目开发和场景搭建，我们使用到了</w:t>
      </w:r>
      <w:r>
        <w:rPr>
          <w:rFonts w:hint="eastAsia"/>
        </w:rPr>
        <w:t>Unity</w:t>
      </w:r>
      <w:r>
        <w:rPr>
          <w:rFonts w:hint="eastAsia"/>
        </w:rPr>
        <w:t>的导航系统划分可行走区域，该导航系统允许用户配置场景中的几何体，创建导航网格以及能够在游戏世界中自由移动的角色，同时还支持动态生成导航网格，允许用户在运行时更新导航网格，一般用于游戏中生成</w:t>
      </w:r>
      <w:r>
        <w:rPr>
          <w:rFonts w:hint="eastAsia"/>
        </w:rPr>
        <w:t>AI</w:t>
      </w:r>
      <w:r>
        <w:rPr>
          <w:rFonts w:hint="eastAsia"/>
        </w:rPr>
        <w:t>。我们还使用了</w:t>
      </w:r>
      <w:proofErr w:type="spellStart"/>
      <w:r>
        <w:rPr>
          <w:rFonts w:hint="eastAsia"/>
        </w:rPr>
        <w:t>SteamVR</w:t>
      </w:r>
      <w:proofErr w:type="spellEnd"/>
      <w:r>
        <w:rPr>
          <w:rFonts w:hint="eastAsia"/>
        </w:rPr>
        <w:t>实现本文中用户的操作方法，</w:t>
      </w:r>
      <w:proofErr w:type="spellStart"/>
      <w:r>
        <w:rPr>
          <w:rFonts w:hint="eastAsia"/>
        </w:rPr>
        <w:t>SteamVR</w:t>
      </w:r>
      <w:proofErr w:type="spellEnd"/>
      <w:r>
        <w:rPr>
          <w:rFonts w:hint="eastAsia"/>
        </w:rPr>
        <w:t>是</w:t>
      </w:r>
      <w:r>
        <w:rPr>
          <w:rFonts w:hint="eastAsia"/>
        </w:rPr>
        <w:t>Valve</w:t>
      </w:r>
      <w:r>
        <w:rPr>
          <w:rFonts w:hint="eastAsia"/>
        </w:rPr>
        <w:t>公司维护的一个插件，使用</w:t>
      </w:r>
      <w:proofErr w:type="spellStart"/>
      <w:r>
        <w:rPr>
          <w:rFonts w:hint="eastAsia"/>
        </w:rPr>
        <w:t>SteamVR</w:t>
      </w:r>
      <w:proofErr w:type="spellEnd"/>
      <w:r>
        <w:rPr>
          <w:rFonts w:hint="eastAsia"/>
        </w:rPr>
        <w:t>使得在</w:t>
      </w:r>
      <w:r>
        <w:rPr>
          <w:rFonts w:hint="eastAsia"/>
        </w:rPr>
        <w:t>Unity</w:t>
      </w:r>
      <w:r>
        <w:rPr>
          <w:rFonts w:hint="eastAsia"/>
        </w:rPr>
        <w:t>中进行</w:t>
      </w:r>
      <w:r>
        <w:rPr>
          <w:rFonts w:hint="eastAsia"/>
        </w:rPr>
        <w:t>VR</w:t>
      </w:r>
      <w:r>
        <w:rPr>
          <w:rFonts w:hint="eastAsia"/>
        </w:rPr>
        <w:t>项目的开发更加便捷。</w:t>
      </w:r>
      <w:proofErr w:type="spellStart"/>
      <w:r>
        <w:rPr>
          <w:rFonts w:hint="eastAsia"/>
        </w:rPr>
        <w:t>SteamVR</w:t>
      </w:r>
      <w:proofErr w:type="spellEnd"/>
      <w:r>
        <w:rPr>
          <w:rFonts w:hint="eastAsia"/>
        </w:rPr>
        <w:t>主要负责帮助用户追踪不同物理设备，处理不同控制器的输入，同时还实现了许多常用的</w:t>
      </w:r>
      <w:r>
        <w:rPr>
          <w:rFonts w:hint="eastAsia"/>
        </w:rPr>
        <w:t>交互示例。使用</w:t>
      </w:r>
      <w:proofErr w:type="spellStart"/>
      <w:r>
        <w:rPr>
          <w:rFonts w:hint="eastAsia"/>
        </w:rPr>
        <w:t>Sokcet</w:t>
      </w:r>
      <w:proofErr w:type="spellEnd"/>
      <w:r>
        <w:rPr>
          <w:rFonts w:hint="eastAsia"/>
        </w:rPr>
        <w:t>进行多用户之间的信息同步，</w:t>
      </w:r>
      <w:r>
        <w:rPr>
          <w:rFonts w:hint="eastAsia"/>
        </w:rPr>
        <w:t>TRS</w:t>
      </w:r>
      <w:r>
        <w:rPr>
          <w:rFonts w:hint="eastAsia"/>
        </w:rPr>
        <w:t>场的计算只在服务器端进行，服务器计算之后将信息同步到客户端。为防止</w:t>
      </w:r>
      <w:proofErr w:type="gramStart"/>
      <w:r>
        <w:rPr>
          <w:rFonts w:hint="eastAsia"/>
        </w:rPr>
        <w:t>两端帧率不</w:t>
      </w:r>
      <w:proofErr w:type="gramEnd"/>
      <w:r>
        <w:rPr>
          <w:rFonts w:hint="eastAsia"/>
        </w:rPr>
        <w:t>同步导致的客户端处理不及时问题，我们对客户端进行</w:t>
      </w:r>
      <w:proofErr w:type="gramStart"/>
      <w:r>
        <w:rPr>
          <w:rFonts w:hint="eastAsia"/>
        </w:rPr>
        <w:t>了帧率同</w:t>
      </w:r>
      <w:proofErr w:type="gramEnd"/>
      <w:r>
        <w:rPr>
          <w:rFonts w:hint="eastAsia"/>
        </w:rPr>
        <w:t>步。除此之外，我们还使用</w:t>
      </w:r>
      <w:r>
        <w:rPr>
          <w:rFonts w:hint="eastAsia"/>
        </w:rPr>
        <w:t>Compute Shader</w:t>
      </w:r>
      <w:r>
        <w:rPr>
          <w:rFonts w:hint="eastAsia"/>
        </w:rPr>
        <w:t>加速</w:t>
      </w:r>
      <w:r>
        <w:rPr>
          <w:rFonts w:hint="eastAsia"/>
        </w:rPr>
        <w:t>TRS</w:t>
      </w:r>
      <w:r>
        <w:rPr>
          <w:rFonts w:hint="eastAsia"/>
        </w:rPr>
        <w:t>的计算，</w:t>
      </w:r>
      <w:r>
        <w:rPr>
          <w:rFonts w:hint="eastAsia"/>
        </w:rPr>
        <w:t>Compute Shader</w:t>
      </w:r>
      <w:r>
        <w:rPr>
          <w:rFonts w:hint="eastAsia"/>
        </w:rPr>
        <w:t>是在</w:t>
      </w:r>
      <w:r>
        <w:rPr>
          <w:rFonts w:hint="eastAsia"/>
        </w:rPr>
        <w:t>GPU</w:t>
      </w:r>
      <w:r>
        <w:rPr>
          <w:rFonts w:hint="eastAsia"/>
        </w:rPr>
        <w:t>上运行的着色器程序，处于正常的渲染管道之外。它可以用于大规模并行</w:t>
      </w:r>
      <w:r>
        <w:rPr>
          <w:rFonts w:hint="eastAsia"/>
        </w:rPr>
        <w:t>GPU</w:t>
      </w:r>
      <w:r>
        <w:rPr>
          <w:rFonts w:hint="eastAsia"/>
        </w:rPr>
        <w:t>算法，而在我们的项目中，需要同时计算多个操作视点的</w:t>
      </w:r>
      <w:r>
        <w:rPr>
          <w:rFonts w:hint="eastAsia"/>
        </w:rPr>
        <w:t>TRS</w:t>
      </w:r>
      <w:r>
        <w:rPr>
          <w:rFonts w:hint="eastAsia"/>
        </w:rPr>
        <w:t>值，因此使用</w:t>
      </w:r>
      <w:r>
        <w:rPr>
          <w:rFonts w:hint="eastAsia"/>
        </w:rPr>
        <w:t>GPU</w:t>
      </w:r>
      <w:r>
        <w:rPr>
          <w:rFonts w:hint="eastAsia"/>
        </w:rPr>
        <w:t>加速能够取得显著效果。以下为我们方法的具体实现细节</w:t>
      </w:r>
      <w:r>
        <w:rPr>
          <w:rFonts w:hint="eastAsia"/>
        </w:rPr>
        <w:t>。</w:t>
      </w:r>
    </w:p>
    <w:p w:rsidR="00DE66A6" w:rsidRDefault="004E515B">
      <w:pPr>
        <w:pStyle w:val="2"/>
        <w:spacing w:before="156" w:after="156"/>
      </w:pPr>
      <w:bookmarkStart w:id="40" w:name="_Toc892"/>
      <w:r>
        <w:rPr>
          <w:rFonts w:hint="eastAsia"/>
        </w:rPr>
        <w:t xml:space="preserve">3.1 </w:t>
      </w:r>
      <w:proofErr w:type="gramStart"/>
      <w:r>
        <w:rPr>
          <w:rFonts w:hint="eastAsia"/>
        </w:rPr>
        <w:t>操作场</w:t>
      </w:r>
      <w:proofErr w:type="gramEnd"/>
      <w:r>
        <w:rPr>
          <w:rFonts w:hint="eastAsia"/>
        </w:rPr>
        <w:t>的</w:t>
      </w:r>
      <w:r>
        <w:rPr>
          <w:rFonts w:hint="eastAsia"/>
        </w:rPr>
        <w:t>初始化</w:t>
      </w:r>
      <w:bookmarkEnd w:id="40"/>
    </w:p>
    <w:p w:rsidR="00DE66A6" w:rsidRDefault="004E515B">
      <w:pPr>
        <w:spacing w:line="360" w:lineRule="auto"/>
        <w:ind w:firstLineChars="200" w:firstLine="480"/>
        <w:rPr>
          <w:sz w:val="24"/>
          <w:szCs w:val="24"/>
        </w:rPr>
      </w:pPr>
      <w:r>
        <w:rPr>
          <w:rFonts w:hint="eastAsia"/>
          <w:sz w:val="24"/>
          <w:szCs w:val="24"/>
        </w:rPr>
        <w:t>视点</w:t>
      </w:r>
      <w:proofErr w:type="gramStart"/>
      <w:r>
        <w:rPr>
          <w:rFonts w:hint="eastAsia"/>
          <w:sz w:val="24"/>
          <w:szCs w:val="24"/>
        </w:rPr>
        <w:t>质量场</w:t>
      </w:r>
      <w:proofErr w:type="gramEnd"/>
      <w:r>
        <w:rPr>
          <w:rFonts w:hint="eastAsia"/>
          <w:sz w:val="24"/>
          <w:szCs w:val="24"/>
        </w:rPr>
        <w:t>构建在用户可行走区域之上。只有在用户可行走区域上构建场，因此首先要对场景中用户可行走区域进行划分，对用户来说这个场才是有效场。我们首先使用</w:t>
      </w:r>
      <w:r>
        <w:rPr>
          <w:rFonts w:hint="eastAsia"/>
          <w:sz w:val="24"/>
          <w:szCs w:val="24"/>
        </w:rPr>
        <w:t>Unity</w:t>
      </w:r>
      <w:r>
        <w:rPr>
          <w:rFonts w:hint="eastAsia"/>
          <w:sz w:val="24"/>
          <w:szCs w:val="24"/>
        </w:rPr>
        <w:t>中的</w:t>
      </w:r>
      <w:proofErr w:type="spellStart"/>
      <w:r>
        <w:rPr>
          <w:rFonts w:hint="eastAsia"/>
          <w:sz w:val="24"/>
          <w:szCs w:val="24"/>
        </w:rPr>
        <w:t>NavMesh</w:t>
      </w:r>
      <w:proofErr w:type="spellEnd"/>
      <w:r>
        <w:rPr>
          <w:rFonts w:hint="eastAsia"/>
          <w:sz w:val="24"/>
          <w:szCs w:val="24"/>
        </w:rPr>
        <w:t>系统，将地面划分为可行走区域和将地面上的物体划为不可行走区域，利用该系统生成导航网格</w:t>
      </w:r>
      <w:proofErr w:type="spellStart"/>
      <w:r>
        <w:rPr>
          <w:rFonts w:hint="eastAsia"/>
          <w:sz w:val="24"/>
          <w:szCs w:val="24"/>
        </w:rPr>
        <w:t>NavMesh</w:t>
      </w:r>
      <w:proofErr w:type="spellEnd"/>
      <w:r>
        <w:rPr>
          <w:rFonts w:hint="eastAsia"/>
          <w:sz w:val="24"/>
          <w:szCs w:val="24"/>
        </w:rPr>
        <w:t>。工厂场景下生成的导航网格如</w:t>
      </w:r>
      <w:r>
        <w:rPr>
          <w:rFonts w:hint="eastAsia"/>
          <w:sz w:val="24"/>
          <w:szCs w:val="24"/>
        </w:rPr>
        <w:fldChar w:fldCharType="begin"/>
      </w:r>
      <w:r>
        <w:rPr>
          <w:rFonts w:hint="eastAsia"/>
          <w:sz w:val="24"/>
          <w:szCs w:val="24"/>
        </w:rPr>
        <w:instrText xml:space="preserve"> REF _Ref11813 \h </w:instrText>
      </w:r>
      <w:r>
        <w:rPr>
          <w:rFonts w:hint="eastAsia"/>
          <w:sz w:val="24"/>
          <w:szCs w:val="24"/>
        </w:rPr>
      </w:r>
      <w:r>
        <w:rPr>
          <w:rFonts w:hint="eastAsia"/>
          <w:sz w:val="24"/>
          <w:szCs w:val="24"/>
        </w:rPr>
        <w:fldChar w:fldCharType="separate"/>
      </w:r>
      <w:r>
        <w:rPr>
          <w:rFonts w:ascii="宋体" w:hAnsi="宋体" w:cs="宋体" w:hint="eastAsia"/>
          <w:sz w:val="21"/>
          <w:szCs w:val="21"/>
        </w:rPr>
        <w:t>图</w:t>
      </w:r>
      <w:r>
        <w:rPr>
          <w:rFonts w:ascii="宋体" w:hAnsi="宋体" w:cs="宋体" w:hint="eastAsia"/>
          <w:sz w:val="21"/>
          <w:szCs w:val="21"/>
        </w:rPr>
        <w:t xml:space="preserve"> </w:t>
      </w:r>
      <w:r>
        <w:rPr>
          <w:rFonts w:ascii="宋体" w:hAnsi="宋体" w:cs="宋体" w:hint="eastAsia"/>
          <w:sz w:val="21"/>
          <w:szCs w:val="21"/>
        </w:rPr>
        <w:fldChar w:fldCharType="begin"/>
      </w:r>
      <w:r>
        <w:rPr>
          <w:rFonts w:ascii="宋体" w:hAnsi="宋体" w:cs="宋体" w:hint="eastAsia"/>
          <w:sz w:val="21"/>
          <w:szCs w:val="21"/>
        </w:rPr>
        <w:instrText xml:space="preserve"> STYLEREF 1 \s </w:instrText>
      </w:r>
      <w:r>
        <w:rPr>
          <w:rFonts w:ascii="宋体" w:hAnsi="宋体" w:cs="宋体" w:hint="eastAsia"/>
          <w:sz w:val="21"/>
          <w:szCs w:val="21"/>
        </w:rPr>
        <w:fldChar w:fldCharType="separate"/>
      </w:r>
      <w:r>
        <w:rPr>
          <w:rFonts w:ascii="宋体" w:hAnsi="宋体" w:cs="宋体" w:hint="eastAsia"/>
          <w:sz w:val="21"/>
          <w:szCs w:val="21"/>
        </w:rPr>
        <w:t>3</w:t>
      </w:r>
      <w:r>
        <w:rPr>
          <w:rFonts w:ascii="宋体" w:hAnsi="宋体" w:cs="宋体" w:hint="eastAsia"/>
          <w:sz w:val="21"/>
          <w:szCs w:val="21"/>
        </w:rPr>
        <w:fldChar w:fldCharType="end"/>
      </w:r>
      <w:r>
        <w:rPr>
          <w:rFonts w:ascii="宋体" w:hAnsi="宋体" w:cs="宋体" w:hint="eastAsia"/>
          <w:sz w:val="21"/>
          <w:szCs w:val="21"/>
        </w:rPr>
        <w:t>.</w:t>
      </w:r>
      <w:r>
        <w:rPr>
          <w:rFonts w:ascii="宋体" w:hAnsi="宋体" w:cs="宋体" w:hint="eastAsia"/>
          <w:sz w:val="21"/>
          <w:szCs w:val="21"/>
        </w:rPr>
        <w:t>1</w:t>
      </w:r>
      <w:r>
        <w:rPr>
          <w:rFonts w:hint="eastAsia"/>
          <w:sz w:val="24"/>
          <w:szCs w:val="24"/>
        </w:rPr>
        <w:fldChar w:fldCharType="end"/>
      </w:r>
      <w:r>
        <w:rPr>
          <w:rFonts w:hint="eastAsia"/>
          <w:sz w:val="24"/>
          <w:szCs w:val="24"/>
        </w:rPr>
        <w:t>中蓝色部分所示。由</w:t>
      </w:r>
      <w:proofErr w:type="spellStart"/>
      <w:r>
        <w:rPr>
          <w:rFonts w:hint="eastAsia"/>
          <w:sz w:val="24"/>
          <w:szCs w:val="24"/>
        </w:rPr>
        <w:t>NavMesh</w:t>
      </w:r>
      <w:proofErr w:type="spellEnd"/>
      <w:r>
        <w:rPr>
          <w:rFonts w:hint="eastAsia"/>
          <w:sz w:val="24"/>
          <w:szCs w:val="24"/>
        </w:rPr>
        <w:t>系统导出可行走区域的坐标，导出生成</w:t>
      </w:r>
      <w:r>
        <w:rPr>
          <w:rFonts w:hint="eastAsia"/>
          <w:sz w:val="24"/>
          <w:szCs w:val="24"/>
        </w:rPr>
        <w:t>.obj</w:t>
      </w:r>
      <w:r>
        <w:rPr>
          <w:rFonts w:hint="eastAsia"/>
          <w:sz w:val="24"/>
          <w:szCs w:val="24"/>
        </w:rPr>
        <w:t>格式文件如</w:t>
      </w:r>
      <w:r>
        <w:rPr>
          <w:rFonts w:hint="eastAsia"/>
          <w:sz w:val="24"/>
          <w:szCs w:val="24"/>
        </w:rPr>
        <w:fldChar w:fldCharType="begin"/>
      </w:r>
      <w:r>
        <w:rPr>
          <w:rFonts w:hint="eastAsia"/>
          <w:sz w:val="24"/>
          <w:szCs w:val="24"/>
        </w:rPr>
        <w:instrText xml:space="preserve"> REF _Ref11839 \h </w:instrText>
      </w:r>
      <w:r>
        <w:rPr>
          <w:rFonts w:hint="eastAsia"/>
          <w:sz w:val="24"/>
          <w:szCs w:val="24"/>
        </w:rPr>
      </w:r>
      <w:r>
        <w:rPr>
          <w:rFonts w:hint="eastAsia"/>
          <w:sz w:val="24"/>
          <w:szCs w:val="24"/>
        </w:rPr>
        <w:fldChar w:fldCharType="separate"/>
      </w:r>
      <w:r>
        <w:rPr>
          <w:rFonts w:ascii="宋体" w:hAnsi="宋体" w:cs="宋体" w:hint="eastAsia"/>
          <w:sz w:val="21"/>
          <w:szCs w:val="21"/>
        </w:rPr>
        <w:t>图</w:t>
      </w:r>
      <w:r>
        <w:rPr>
          <w:rFonts w:ascii="宋体" w:hAnsi="宋体" w:cs="宋体" w:hint="eastAsia"/>
          <w:sz w:val="21"/>
          <w:szCs w:val="21"/>
        </w:rPr>
        <w:t xml:space="preserve"> </w:t>
      </w:r>
      <w:r>
        <w:rPr>
          <w:rFonts w:ascii="宋体" w:hAnsi="宋体" w:cs="宋体" w:hint="eastAsia"/>
          <w:sz w:val="21"/>
          <w:szCs w:val="21"/>
        </w:rPr>
        <w:fldChar w:fldCharType="begin"/>
      </w:r>
      <w:r>
        <w:rPr>
          <w:rFonts w:ascii="宋体" w:hAnsi="宋体" w:cs="宋体" w:hint="eastAsia"/>
          <w:sz w:val="21"/>
          <w:szCs w:val="21"/>
        </w:rPr>
        <w:instrText xml:space="preserve"> STYLEREF 1 \s </w:instrText>
      </w:r>
      <w:r>
        <w:rPr>
          <w:rFonts w:ascii="宋体" w:hAnsi="宋体" w:cs="宋体" w:hint="eastAsia"/>
          <w:sz w:val="21"/>
          <w:szCs w:val="21"/>
        </w:rPr>
        <w:fldChar w:fldCharType="separate"/>
      </w:r>
      <w:r>
        <w:rPr>
          <w:rFonts w:ascii="宋体" w:hAnsi="宋体" w:cs="宋体" w:hint="eastAsia"/>
          <w:sz w:val="21"/>
          <w:szCs w:val="21"/>
        </w:rPr>
        <w:t>3</w:t>
      </w:r>
      <w:r>
        <w:rPr>
          <w:rFonts w:ascii="宋体" w:hAnsi="宋体" w:cs="宋体" w:hint="eastAsia"/>
          <w:sz w:val="21"/>
          <w:szCs w:val="21"/>
        </w:rPr>
        <w:fldChar w:fldCharType="end"/>
      </w:r>
      <w:r>
        <w:rPr>
          <w:rFonts w:ascii="宋体" w:hAnsi="宋体" w:cs="宋体" w:hint="eastAsia"/>
          <w:sz w:val="21"/>
          <w:szCs w:val="21"/>
        </w:rPr>
        <w:t>.</w:t>
      </w:r>
      <w:r>
        <w:rPr>
          <w:rFonts w:ascii="宋体" w:hAnsi="宋体" w:cs="宋体" w:hint="eastAsia"/>
          <w:sz w:val="21"/>
          <w:szCs w:val="21"/>
        </w:rPr>
        <w:t>2</w:t>
      </w:r>
      <w:r>
        <w:rPr>
          <w:rFonts w:hint="eastAsia"/>
          <w:sz w:val="24"/>
          <w:szCs w:val="24"/>
        </w:rPr>
        <w:fldChar w:fldCharType="end"/>
      </w:r>
      <w:r>
        <w:rPr>
          <w:rFonts w:hint="eastAsia"/>
          <w:sz w:val="24"/>
          <w:szCs w:val="24"/>
        </w:rPr>
        <w:t>所示，可行走区域为不规则形状，由不同的三角形面片组成，构成</w:t>
      </w:r>
      <w:r>
        <w:rPr>
          <w:rFonts w:hint="eastAsia"/>
          <w:sz w:val="24"/>
          <w:szCs w:val="24"/>
        </w:rPr>
        <w:t>.obj</w:t>
      </w:r>
      <w:r>
        <w:rPr>
          <w:rFonts w:hint="eastAsia"/>
          <w:sz w:val="24"/>
          <w:szCs w:val="24"/>
        </w:rPr>
        <w:t>格式文件中的顶点和索引。</w:t>
      </w:r>
    </w:p>
    <w:p w:rsidR="00DE66A6" w:rsidRDefault="004E515B">
      <w:pPr>
        <w:spacing w:line="360" w:lineRule="auto"/>
        <w:jc w:val="center"/>
        <w:rPr>
          <w:sz w:val="24"/>
          <w:szCs w:val="24"/>
        </w:rPr>
      </w:pPr>
      <w:r>
        <w:rPr>
          <w:noProof/>
          <w:sz w:val="24"/>
          <w:szCs w:val="24"/>
        </w:rPr>
        <w:lastRenderedPageBreak/>
        <w:drawing>
          <wp:inline distT="0" distB="0" distL="114300" distR="114300">
            <wp:extent cx="3959860" cy="2879725"/>
            <wp:effectExtent l="0" t="0" r="2540" b="15875"/>
            <wp:docPr id="115" name="图片 1"/>
            <wp:cNvGraphicFramePr/>
            <a:graphic xmlns:a="http://schemas.openxmlformats.org/drawingml/2006/main">
              <a:graphicData uri="http://schemas.openxmlformats.org/drawingml/2006/picture">
                <pic:pic xmlns:pic="http://schemas.openxmlformats.org/drawingml/2006/picture">
                  <pic:nvPicPr>
                    <pic:cNvPr id="115" name="图片 1"/>
                    <pic:cNvPicPr/>
                  </pic:nvPicPr>
                  <pic:blipFill>
                    <a:blip r:embed="rId30"/>
                    <a:stretch>
                      <a:fillRect/>
                    </a:stretch>
                  </pic:blipFill>
                  <pic:spPr>
                    <a:xfrm>
                      <a:off x="0" y="0"/>
                      <a:ext cx="3959860" cy="2879725"/>
                    </a:xfrm>
                    <a:prstGeom prst="rect">
                      <a:avLst/>
                    </a:prstGeom>
                    <a:noFill/>
                    <a:ln>
                      <a:noFill/>
                    </a:ln>
                  </pic:spPr>
                </pic:pic>
              </a:graphicData>
            </a:graphic>
          </wp:inline>
        </w:drawing>
      </w:r>
    </w:p>
    <w:p w:rsidR="00DE66A6" w:rsidRDefault="004E515B">
      <w:pPr>
        <w:pStyle w:val="af6"/>
      </w:pPr>
      <w:bookmarkStart w:id="41" w:name="_Ref1181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w:t>
      </w:r>
      <w:r>
        <w:rPr>
          <w:rFonts w:hint="eastAsia"/>
        </w:rPr>
        <w:fldChar w:fldCharType="end"/>
      </w:r>
      <w:bookmarkEnd w:id="41"/>
      <w:r>
        <w:rPr>
          <w:rFonts w:hint="eastAsia"/>
        </w:rPr>
        <w:t xml:space="preserve"> </w:t>
      </w:r>
      <w:r>
        <w:rPr>
          <w:rFonts w:hint="eastAsia"/>
        </w:rPr>
        <w:t>工厂场景下生成的</w:t>
      </w:r>
      <w:proofErr w:type="spellStart"/>
      <w:r>
        <w:rPr>
          <w:rFonts w:hint="eastAsia"/>
        </w:rPr>
        <w:t>NavMesh</w:t>
      </w:r>
      <w:proofErr w:type="spellEnd"/>
    </w:p>
    <w:p w:rsidR="00DE66A6" w:rsidRDefault="004E515B">
      <w:pPr>
        <w:spacing w:line="360" w:lineRule="auto"/>
        <w:jc w:val="center"/>
      </w:pPr>
      <w:r>
        <w:rPr>
          <w:noProof/>
        </w:rPr>
        <w:drawing>
          <wp:inline distT="0" distB="0" distL="114300" distR="114300">
            <wp:extent cx="3154045" cy="4013200"/>
            <wp:effectExtent l="0" t="0" r="6350" b="8255"/>
            <wp:docPr id="116" name="图片 43"/>
            <wp:cNvGraphicFramePr/>
            <a:graphic xmlns:a="http://schemas.openxmlformats.org/drawingml/2006/main">
              <a:graphicData uri="http://schemas.openxmlformats.org/drawingml/2006/picture">
                <pic:pic xmlns:pic="http://schemas.openxmlformats.org/drawingml/2006/picture">
                  <pic:nvPicPr>
                    <pic:cNvPr id="116" name="图片 43"/>
                    <pic:cNvPicPr/>
                  </pic:nvPicPr>
                  <pic:blipFill>
                    <a:blip r:embed="rId31"/>
                    <a:stretch>
                      <a:fillRect/>
                    </a:stretch>
                  </pic:blipFill>
                  <pic:spPr>
                    <a:xfrm rot="-5400000" flipH="1">
                      <a:off x="0" y="0"/>
                      <a:ext cx="3154045" cy="4013200"/>
                    </a:xfrm>
                    <a:prstGeom prst="rect">
                      <a:avLst/>
                    </a:prstGeom>
                    <a:noFill/>
                    <a:ln>
                      <a:noFill/>
                    </a:ln>
                  </pic:spPr>
                </pic:pic>
              </a:graphicData>
            </a:graphic>
          </wp:inline>
        </w:drawing>
      </w:r>
    </w:p>
    <w:p w:rsidR="00DE66A6" w:rsidRDefault="004E515B">
      <w:pPr>
        <w:pStyle w:val="af6"/>
      </w:pPr>
      <w:bookmarkStart w:id="42" w:name="_Ref1183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2</w:t>
      </w:r>
      <w:r>
        <w:rPr>
          <w:rFonts w:hint="eastAsia"/>
        </w:rPr>
        <w:fldChar w:fldCharType="end"/>
      </w:r>
      <w:bookmarkEnd w:id="42"/>
      <w:r>
        <w:rPr>
          <w:rFonts w:hint="eastAsia"/>
        </w:rPr>
        <w:t xml:space="preserve"> </w:t>
      </w:r>
      <w:r>
        <w:rPr>
          <w:rFonts w:hint="eastAsia"/>
        </w:rPr>
        <w:t>工厂场景下导出的</w:t>
      </w:r>
      <w:proofErr w:type="spellStart"/>
      <w:r>
        <w:rPr>
          <w:rFonts w:hint="eastAsia"/>
        </w:rPr>
        <w:t>NavMesh</w:t>
      </w:r>
      <w:proofErr w:type="spellEnd"/>
      <w:r>
        <w:rPr>
          <w:rFonts w:hint="eastAsia"/>
        </w:rPr>
        <w:t>的</w:t>
      </w:r>
      <w:r>
        <w:rPr>
          <w:rFonts w:hint="eastAsia"/>
        </w:rPr>
        <w:t>.obj</w:t>
      </w:r>
      <w:r>
        <w:rPr>
          <w:rFonts w:hint="eastAsia"/>
        </w:rPr>
        <w:t>文件</w:t>
      </w:r>
    </w:p>
    <w:p w:rsidR="00DE66A6" w:rsidRDefault="004E515B">
      <w:pPr>
        <w:spacing w:line="360" w:lineRule="auto"/>
        <w:ind w:firstLineChars="200" w:firstLine="480"/>
        <w:rPr>
          <w:sz w:val="24"/>
          <w:szCs w:val="24"/>
        </w:rPr>
      </w:pPr>
      <w:r>
        <w:rPr>
          <w:rFonts w:hint="eastAsia"/>
          <w:sz w:val="24"/>
          <w:szCs w:val="24"/>
        </w:rPr>
        <w:t>获取可行走区域的数据点后，遍历所有的点找出可行走区域的边界，从边界处开始进行采样，每个采样点之间的间隔为延</w:t>
      </w:r>
      <w:r>
        <w:rPr>
          <w:rFonts w:hint="eastAsia"/>
          <w:sz w:val="24"/>
          <w:szCs w:val="24"/>
        </w:rPr>
        <w:t>x</w:t>
      </w:r>
      <w:r>
        <w:rPr>
          <w:rFonts w:hint="eastAsia"/>
          <w:sz w:val="24"/>
          <w:szCs w:val="24"/>
        </w:rPr>
        <w:t>轴和</w:t>
      </w:r>
      <w:r>
        <w:rPr>
          <w:rFonts w:hint="eastAsia"/>
          <w:sz w:val="24"/>
          <w:szCs w:val="24"/>
        </w:rPr>
        <w:t>z</w:t>
      </w:r>
      <w:r>
        <w:rPr>
          <w:rFonts w:hint="eastAsia"/>
          <w:sz w:val="24"/>
          <w:szCs w:val="24"/>
        </w:rPr>
        <w:t>轴距离为</w:t>
      </w:r>
      <w:r>
        <w:rPr>
          <w:rFonts w:hint="eastAsia"/>
          <w:sz w:val="24"/>
          <w:szCs w:val="24"/>
        </w:rPr>
        <w:t>1.5m(</w:t>
      </w:r>
      <w:r>
        <w:rPr>
          <w:rFonts w:hint="eastAsia"/>
          <w:sz w:val="24"/>
          <w:szCs w:val="24"/>
        </w:rPr>
        <w:t>对应人的臂展</w:t>
      </w:r>
      <w:r>
        <w:rPr>
          <w:rFonts w:hint="eastAsia"/>
          <w:sz w:val="24"/>
          <w:szCs w:val="24"/>
        </w:rPr>
        <w:t>)</w:t>
      </w:r>
      <w:r>
        <w:rPr>
          <w:rFonts w:hint="eastAsia"/>
          <w:sz w:val="24"/>
          <w:szCs w:val="24"/>
        </w:rPr>
        <w:t>，延</w:t>
      </w:r>
      <w:r>
        <w:rPr>
          <w:rFonts w:hint="eastAsia"/>
          <w:sz w:val="24"/>
          <w:szCs w:val="24"/>
        </w:rPr>
        <w:t>y</w:t>
      </w:r>
      <w:r>
        <w:rPr>
          <w:rFonts w:hint="eastAsia"/>
          <w:sz w:val="24"/>
          <w:szCs w:val="24"/>
        </w:rPr>
        <w:t>轴为指定高度</w:t>
      </w:r>
      <w:r>
        <w:rPr>
          <w:rFonts w:hint="eastAsia"/>
          <w:sz w:val="24"/>
          <w:szCs w:val="24"/>
        </w:rPr>
        <w:t>1m(</w:t>
      </w:r>
      <w:r>
        <w:rPr>
          <w:rFonts w:hint="eastAsia"/>
          <w:sz w:val="24"/>
          <w:szCs w:val="24"/>
        </w:rPr>
        <w:t>对应于人蹲下的姿势</w:t>
      </w:r>
      <w:r>
        <w:rPr>
          <w:rFonts w:hint="eastAsia"/>
          <w:sz w:val="24"/>
          <w:szCs w:val="24"/>
        </w:rPr>
        <w:t>)</w:t>
      </w:r>
      <w:r>
        <w:rPr>
          <w:rFonts w:hint="eastAsia"/>
          <w:sz w:val="24"/>
          <w:szCs w:val="24"/>
        </w:rPr>
        <w:t>和</w:t>
      </w:r>
      <w:r>
        <w:rPr>
          <w:rFonts w:hint="eastAsia"/>
          <w:sz w:val="24"/>
          <w:szCs w:val="24"/>
        </w:rPr>
        <w:t>1.7m(</w:t>
      </w:r>
      <w:r>
        <w:rPr>
          <w:rFonts w:hint="eastAsia"/>
          <w:sz w:val="24"/>
          <w:szCs w:val="24"/>
        </w:rPr>
        <w:t>对应人正常站立的姿势</w:t>
      </w:r>
      <w:r>
        <w:rPr>
          <w:rFonts w:hint="eastAsia"/>
          <w:sz w:val="24"/>
          <w:szCs w:val="24"/>
        </w:rPr>
        <w:t>)</w:t>
      </w:r>
      <w:r>
        <w:rPr>
          <w:rFonts w:hint="eastAsia"/>
          <w:sz w:val="24"/>
          <w:szCs w:val="24"/>
        </w:rPr>
        <w:t>。遍历每个采样点的同时，计算其水平投影位置是否处于可行走区域中的某个三角形面片之中，如果在则保留该采样点。</w:t>
      </w:r>
    </w:p>
    <w:p w:rsidR="00DE66A6" w:rsidRDefault="004E515B">
      <w:pPr>
        <w:spacing w:line="360" w:lineRule="auto"/>
        <w:ind w:firstLineChars="200" w:firstLine="480"/>
        <w:rPr>
          <w:sz w:val="24"/>
          <w:szCs w:val="24"/>
        </w:rPr>
      </w:pPr>
      <w:r>
        <w:rPr>
          <w:rFonts w:hint="eastAsia"/>
          <w:sz w:val="24"/>
          <w:szCs w:val="24"/>
        </w:rPr>
        <w:t>在可行走区域中生成的采样点中，有一些点在用户操作物体的整个过程中可能都不会使用到，例如：有一些点的视角被其他物体遮挡，在使用过程中任何时刻都不能看到</w:t>
      </w:r>
      <w:r>
        <w:rPr>
          <w:rFonts w:hint="eastAsia"/>
          <w:sz w:val="24"/>
          <w:szCs w:val="24"/>
        </w:rPr>
        <w:lastRenderedPageBreak/>
        <w:t>整个物体和目标或者有一些点离得较远看不清物体和目标等问题。并且当场景非常大的时候，采样点数目会上千，采样点全部使用将导致后续场中数据更新不能实时，从而</w:t>
      </w:r>
      <w:proofErr w:type="gramStart"/>
      <w:r>
        <w:rPr>
          <w:rFonts w:hint="eastAsia"/>
          <w:sz w:val="24"/>
          <w:szCs w:val="24"/>
        </w:rPr>
        <w:t>导致帧率下降</w:t>
      </w:r>
      <w:proofErr w:type="gramEnd"/>
      <w:r>
        <w:rPr>
          <w:rFonts w:hint="eastAsia"/>
          <w:sz w:val="24"/>
          <w:szCs w:val="24"/>
        </w:rPr>
        <w:t>甚至导致程序崩溃。因此我们需要通过预处理操作对场景采样后的点做筛选，删去一些不必要的点。</w:t>
      </w:r>
    </w:p>
    <w:p w:rsidR="00DE66A6" w:rsidRDefault="004E515B">
      <w:pPr>
        <w:spacing w:line="360" w:lineRule="auto"/>
        <w:ind w:firstLineChars="200" w:firstLine="480"/>
        <w:rPr>
          <w:sz w:val="24"/>
          <w:szCs w:val="24"/>
        </w:rPr>
      </w:pPr>
      <w:r>
        <w:rPr>
          <w:rFonts w:hint="eastAsia"/>
          <w:sz w:val="24"/>
          <w:szCs w:val="24"/>
        </w:rPr>
        <w:t>为了方便计算，我们构建了一个</w:t>
      </w:r>
      <w:r>
        <w:rPr>
          <w:rFonts w:hint="eastAsia"/>
          <w:sz w:val="24"/>
          <w:szCs w:val="24"/>
        </w:rPr>
        <w:t>Unity Prefab</w:t>
      </w:r>
      <w:r>
        <w:rPr>
          <w:rFonts w:hint="eastAsia"/>
          <w:sz w:val="24"/>
          <w:szCs w:val="24"/>
        </w:rPr>
        <w:t>，该</w:t>
      </w:r>
      <w:r>
        <w:rPr>
          <w:rFonts w:hint="eastAsia"/>
          <w:sz w:val="24"/>
          <w:szCs w:val="24"/>
        </w:rPr>
        <w:t>Prefab</w:t>
      </w:r>
      <w:r>
        <w:rPr>
          <w:rFonts w:hint="eastAsia"/>
          <w:sz w:val="24"/>
          <w:szCs w:val="24"/>
        </w:rPr>
        <w:t>主要功能为设置相机朝向某个位置，绘制出视图</w:t>
      </w:r>
      <w:r>
        <w:rPr>
          <w:rFonts w:hint="eastAsia"/>
          <w:sz w:val="24"/>
          <w:szCs w:val="24"/>
        </w:rPr>
        <w:t>并计算更新某个位置的视点质量。该</w:t>
      </w:r>
      <w:r>
        <w:rPr>
          <w:rFonts w:hint="eastAsia"/>
          <w:sz w:val="24"/>
          <w:szCs w:val="24"/>
        </w:rPr>
        <w:t>Prefab</w:t>
      </w:r>
      <w:r>
        <w:rPr>
          <w:rFonts w:hint="eastAsia"/>
          <w:sz w:val="24"/>
          <w:szCs w:val="24"/>
        </w:rPr>
        <w:t>内部含有三个相机，第一个相机只绘制物体，第二个相机只绘制目标，第三个相机绘制整个场景。通过</w:t>
      </w:r>
      <w:proofErr w:type="spellStart"/>
      <w:r>
        <w:rPr>
          <w:rFonts w:hint="eastAsia"/>
          <w:sz w:val="24"/>
          <w:szCs w:val="24"/>
        </w:rPr>
        <w:t>ComputerShader</w:t>
      </w:r>
      <w:proofErr w:type="spellEnd"/>
      <w:r>
        <w:rPr>
          <w:rFonts w:hint="eastAsia"/>
          <w:sz w:val="24"/>
          <w:szCs w:val="24"/>
        </w:rPr>
        <w:t>计算三个相机绘制后的视图中物体的像素大小</w:t>
      </w:r>
      <w:proofErr w:type="spellStart"/>
      <w:r>
        <w:rPr>
          <w:rFonts w:hint="eastAsia"/>
          <w:sz w:val="24"/>
          <w:szCs w:val="24"/>
        </w:rPr>
        <w:t>S_Object</w:t>
      </w:r>
      <w:proofErr w:type="spellEnd"/>
      <w:r>
        <w:rPr>
          <w:rFonts w:hint="eastAsia"/>
          <w:sz w:val="24"/>
          <w:szCs w:val="24"/>
        </w:rPr>
        <w:t>，以及目标的像素大小</w:t>
      </w:r>
      <w:proofErr w:type="spellStart"/>
      <w:r>
        <w:rPr>
          <w:rFonts w:hint="eastAsia"/>
          <w:sz w:val="24"/>
          <w:szCs w:val="24"/>
        </w:rPr>
        <w:t>S_Target</w:t>
      </w:r>
      <w:proofErr w:type="spellEnd"/>
      <w:r>
        <w:rPr>
          <w:rFonts w:hint="eastAsia"/>
          <w:sz w:val="24"/>
          <w:szCs w:val="24"/>
        </w:rPr>
        <w:t>。</w:t>
      </w:r>
    </w:p>
    <w:p w:rsidR="00DE66A6" w:rsidRDefault="004E515B">
      <w:pPr>
        <w:spacing w:line="360" w:lineRule="auto"/>
        <w:ind w:firstLineChars="200" w:firstLine="480"/>
        <w:rPr>
          <w:sz w:val="24"/>
          <w:szCs w:val="24"/>
        </w:rPr>
      </w:pPr>
      <w:r>
        <w:rPr>
          <w:rFonts w:hint="eastAsia"/>
          <w:sz w:val="24"/>
          <w:szCs w:val="24"/>
        </w:rPr>
        <w:t>在预处理阶段，我们使用一个</w:t>
      </w:r>
      <w:r>
        <w:rPr>
          <w:rFonts w:hint="eastAsia"/>
          <w:sz w:val="24"/>
          <w:szCs w:val="24"/>
        </w:rPr>
        <w:t>Prefab</w:t>
      </w:r>
      <w:r>
        <w:rPr>
          <w:rFonts w:hint="eastAsia"/>
          <w:sz w:val="24"/>
          <w:szCs w:val="24"/>
        </w:rPr>
        <w:t>每隔</w:t>
      </w:r>
      <w:r>
        <w:rPr>
          <w:rFonts w:hint="eastAsia"/>
          <w:sz w:val="24"/>
          <w:szCs w:val="24"/>
        </w:rPr>
        <w:t>0.1s</w:t>
      </w:r>
      <w:r>
        <w:rPr>
          <w:rFonts w:hint="eastAsia"/>
          <w:sz w:val="24"/>
          <w:szCs w:val="24"/>
        </w:rPr>
        <w:t>遍历访问每个采样点，设置</w:t>
      </w:r>
      <w:r>
        <w:rPr>
          <w:rFonts w:hint="eastAsia"/>
          <w:sz w:val="24"/>
          <w:szCs w:val="24"/>
        </w:rPr>
        <w:t>Prefab</w:t>
      </w:r>
      <w:r>
        <w:rPr>
          <w:rFonts w:hint="eastAsia"/>
          <w:sz w:val="24"/>
          <w:szCs w:val="24"/>
        </w:rPr>
        <w:t>的朝向为物体初始位置和目标位置的中点，该</w:t>
      </w:r>
      <w:r>
        <w:rPr>
          <w:rFonts w:hint="eastAsia"/>
          <w:sz w:val="24"/>
          <w:szCs w:val="24"/>
        </w:rPr>
        <w:t>Prefab</w:t>
      </w:r>
      <w:r>
        <w:rPr>
          <w:rFonts w:hint="eastAsia"/>
          <w:sz w:val="24"/>
          <w:szCs w:val="24"/>
        </w:rPr>
        <w:t>对该采样点的视图</w:t>
      </w:r>
      <w:r>
        <w:rPr>
          <w:rFonts w:hint="eastAsia"/>
          <w:sz w:val="24"/>
          <w:szCs w:val="24"/>
        </w:rPr>
        <w:t>(</w:t>
      </w:r>
      <w:r>
        <w:rPr>
          <w:rFonts w:hint="eastAsia"/>
          <w:sz w:val="24"/>
          <w:szCs w:val="24"/>
        </w:rPr>
        <w:t>分辨率为</w:t>
      </w:r>
      <w:r>
        <w:rPr>
          <w:rFonts w:hint="eastAsia"/>
          <w:sz w:val="24"/>
          <w:szCs w:val="24"/>
        </w:rPr>
        <w:t>32*26)</w:t>
      </w:r>
      <w:r>
        <w:rPr>
          <w:rFonts w:hint="eastAsia"/>
          <w:sz w:val="24"/>
          <w:szCs w:val="24"/>
        </w:rPr>
        <w:t>进行绘制，并计算出目标位置的可见像素</w:t>
      </w:r>
      <w:proofErr w:type="spellStart"/>
      <w:r>
        <w:rPr>
          <w:rFonts w:hint="eastAsia"/>
          <w:sz w:val="24"/>
          <w:szCs w:val="24"/>
        </w:rPr>
        <w:t>S_Target</w:t>
      </w:r>
      <w:proofErr w:type="spellEnd"/>
      <w:r>
        <w:rPr>
          <w:rFonts w:hint="eastAsia"/>
          <w:sz w:val="24"/>
          <w:szCs w:val="24"/>
        </w:rPr>
        <w:t>以及被操作物体的可见像素</w:t>
      </w:r>
      <w:proofErr w:type="spellStart"/>
      <w:r>
        <w:rPr>
          <w:rFonts w:hint="eastAsia"/>
          <w:sz w:val="24"/>
          <w:szCs w:val="24"/>
        </w:rPr>
        <w:t>S</w:t>
      </w:r>
      <w:r>
        <w:rPr>
          <w:rFonts w:hint="eastAsia"/>
          <w:sz w:val="24"/>
          <w:szCs w:val="24"/>
        </w:rPr>
        <w:t>_Object</w:t>
      </w:r>
      <w:proofErr w:type="spellEnd"/>
      <w:r>
        <w:rPr>
          <w:rFonts w:hint="eastAsia"/>
          <w:sz w:val="24"/>
          <w:szCs w:val="24"/>
        </w:rPr>
        <w:t>。最后通过设置阈值将</w:t>
      </w:r>
      <w:proofErr w:type="spellStart"/>
      <w:r>
        <w:rPr>
          <w:rFonts w:hint="eastAsia"/>
          <w:sz w:val="24"/>
          <w:szCs w:val="24"/>
        </w:rPr>
        <w:t>S_Target</w:t>
      </w:r>
      <w:proofErr w:type="spellEnd"/>
      <w:r>
        <w:rPr>
          <w:rFonts w:hint="eastAsia"/>
          <w:sz w:val="24"/>
          <w:szCs w:val="24"/>
        </w:rPr>
        <w:t>和</w:t>
      </w:r>
      <w:proofErr w:type="spellStart"/>
      <w:r>
        <w:rPr>
          <w:rFonts w:hint="eastAsia"/>
          <w:sz w:val="24"/>
          <w:szCs w:val="24"/>
        </w:rPr>
        <w:t>S_Object</w:t>
      </w:r>
      <w:proofErr w:type="spellEnd"/>
      <w:r>
        <w:rPr>
          <w:rFonts w:hint="eastAsia"/>
          <w:sz w:val="24"/>
          <w:szCs w:val="24"/>
        </w:rPr>
        <w:t>过低的采样点删除。</w:t>
      </w:r>
    </w:p>
    <w:p w:rsidR="00DE66A6" w:rsidRDefault="004E515B">
      <w:pPr>
        <w:spacing w:line="360" w:lineRule="auto"/>
        <w:ind w:firstLineChars="200" w:firstLine="480"/>
        <w:rPr>
          <w:sz w:val="24"/>
          <w:szCs w:val="24"/>
        </w:rPr>
      </w:pPr>
      <w:r>
        <w:rPr>
          <w:rFonts w:hint="eastAsia"/>
          <w:sz w:val="24"/>
          <w:szCs w:val="24"/>
        </w:rPr>
        <w:t>为了防止出现两物体之间的距离较远，设置</w:t>
      </w:r>
      <w:r>
        <w:rPr>
          <w:rFonts w:hint="eastAsia"/>
          <w:sz w:val="24"/>
          <w:szCs w:val="24"/>
        </w:rPr>
        <w:t>Prefab</w:t>
      </w:r>
      <w:r>
        <w:rPr>
          <w:rFonts w:hint="eastAsia"/>
          <w:sz w:val="24"/>
          <w:szCs w:val="24"/>
        </w:rPr>
        <w:t>的朝向为物体初始位置和目标位置的中点可能不能看到两个物体，但是这个点依然有可能在操作过程中起到重要作用。为了解决这一问题，我们采用了两遍预处理策略。如果物体初始位置和目标位置的距离足够近，那么采用一遍预处理策略。在第一遍预处理中使相机朝向物体初始位置和目标位置的中点即可满足需求。如果距离远，则增加一轮预处理。在第二遍预处理中使相机朝向物体目标位置，为第一次预处理补充一批靠</w:t>
      </w:r>
      <w:r>
        <w:rPr>
          <w:rFonts w:hint="eastAsia"/>
          <w:sz w:val="24"/>
          <w:szCs w:val="24"/>
        </w:rPr>
        <w:t>近目标位置的点。通常第一次预处理是使用的阈值较小，使得本次预处理保留能够同时看到物体和目标的点，用于用户选择较好的视点初始位置。第二次预处理使用较大的阈值，筛选出以目标位置为中心的点，当用户操作物体靠近目标位置时，可以使用第二批预处理的点来指引用户操作。</w:t>
      </w:r>
    </w:p>
    <w:p w:rsidR="00DE66A6" w:rsidRDefault="004E515B">
      <w:pPr>
        <w:spacing w:line="360" w:lineRule="auto"/>
        <w:ind w:firstLineChars="200" w:firstLine="480"/>
        <w:rPr>
          <w:sz w:val="24"/>
          <w:szCs w:val="24"/>
        </w:rPr>
      </w:pPr>
      <w:r>
        <w:rPr>
          <w:rFonts w:hint="eastAsia"/>
          <w:sz w:val="24"/>
          <w:szCs w:val="24"/>
        </w:rPr>
        <w:t>在工厂场景中，如果物体初始位置和目标位置的距离大于</w:t>
      </w:r>
      <w:r>
        <w:rPr>
          <w:rFonts w:hint="eastAsia"/>
          <w:sz w:val="24"/>
          <w:szCs w:val="24"/>
        </w:rPr>
        <w:t>3</w:t>
      </w:r>
      <w:r>
        <w:rPr>
          <w:rFonts w:hint="eastAsia"/>
          <w:sz w:val="24"/>
          <w:szCs w:val="24"/>
        </w:rPr>
        <w:t>，则使用两边预处理策略。在第一遍预处理过程中，设置</w:t>
      </w:r>
      <w:proofErr w:type="spellStart"/>
      <w:r>
        <w:rPr>
          <w:rFonts w:hint="eastAsia"/>
          <w:sz w:val="24"/>
          <w:szCs w:val="24"/>
        </w:rPr>
        <w:t>S_Target</w:t>
      </w:r>
      <w:proofErr w:type="spellEnd"/>
      <w:r>
        <w:rPr>
          <w:rFonts w:hint="eastAsia"/>
          <w:sz w:val="24"/>
          <w:szCs w:val="24"/>
        </w:rPr>
        <w:t>和</w:t>
      </w:r>
      <w:proofErr w:type="spellStart"/>
      <w:r>
        <w:rPr>
          <w:rFonts w:hint="eastAsia"/>
          <w:sz w:val="24"/>
          <w:szCs w:val="24"/>
        </w:rPr>
        <w:t>S_Object</w:t>
      </w:r>
      <w:proofErr w:type="spellEnd"/>
      <w:r>
        <w:rPr>
          <w:rFonts w:hint="eastAsia"/>
          <w:sz w:val="24"/>
          <w:szCs w:val="24"/>
        </w:rPr>
        <w:t>的阈值为</w:t>
      </w:r>
      <w:r>
        <w:rPr>
          <w:rFonts w:hint="eastAsia"/>
          <w:sz w:val="24"/>
          <w:szCs w:val="24"/>
        </w:rPr>
        <w:t>5</w:t>
      </w:r>
      <w:r>
        <w:rPr>
          <w:rFonts w:hint="eastAsia"/>
          <w:sz w:val="24"/>
          <w:szCs w:val="24"/>
        </w:rPr>
        <w:t>和</w:t>
      </w:r>
      <w:r>
        <w:rPr>
          <w:rFonts w:hint="eastAsia"/>
          <w:sz w:val="24"/>
          <w:szCs w:val="24"/>
        </w:rPr>
        <w:t>5</w:t>
      </w:r>
      <w:r>
        <w:rPr>
          <w:rFonts w:hint="eastAsia"/>
          <w:sz w:val="24"/>
          <w:szCs w:val="24"/>
        </w:rPr>
        <w:t>，如果</w:t>
      </w:r>
      <w:proofErr w:type="spellStart"/>
      <w:r>
        <w:rPr>
          <w:rFonts w:hint="eastAsia"/>
          <w:sz w:val="24"/>
          <w:szCs w:val="24"/>
        </w:rPr>
        <w:t>S_Target</w:t>
      </w:r>
      <w:proofErr w:type="spellEnd"/>
      <w:r>
        <w:rPr>
          <w:rFonts w:hint="eastAsia"/>
          <w:sz w:val="24"/>
          <w:szCs w:val="24"/>
        </w:rPr>
        <w:t>和</w:t>
      </w:r>
      <w:proofErr w:type="spellStart"/>
      <w:r>
        <w:rPr>
          <w:rFonts w:hint="eastAsia"/>
          <w:sz w:val="24"/>
          <w:szCs w:val="24"/>
        </w:rPr>
        <w:t>S_Object</w:t>
      </w:r>
      <w:proofErr w:type="spellEnd"/>
      <w:r>
        <w:rPr>
          <w:rFonts w:hint="eastAsia"/>
          <w:sz w:val="24"/>
          <w:szCs w:val="24"/>
        </w:rPr>
        <w:t>都大于</w:t>
      </w:r>
      <w:r>
        <w:rPr>
          <w:rFonts w:hint="eastAsia"/>
          <w:sz w:val="24"/>
          <w:szCs w:val="24"/>
        </w:rPr>
        <w:t>5</w:t>
      </w:r>
      <w:r>
        <w:rPr>
          <w:rFonts w:hint="eastAsia"/>
          <w:sz w:val="24"/>
          <w:szCs w:val="24"/>
        </w:rPr>
        <w:t>，则将这个点保留。在第二遍预处理过程中，设置</w:t>
      </w:r>
      <w:proofErr w:type="spellStart"/>
      <w:r>
        <w:rPr>
          <w:rFonts w:hint="eastAsia"/>
          <w:sz w:val="24"/>
          <w:szCs w:val="24"/>
        </w:rPr>
        <w:t>S_Targe</w:t>
      </w:r>
      <w:r>
        <w:rPr>
          <w:rFonts w:hint="eastAsia"/>
          <w:sz w:val="24"/>
          <w:szCs w:val="24"/>
        </w:rPr>
        <w:t>t</w:t>
      </w:r>
      <w:proofErr w:type="spellEnd"/>
      <w:r>
        <w:rPr>
          <w:rFonts w:hint="eastAsia"/>
          <w:sz w:val="24"/>
          <w:szCs w:val="24"/>
        </w:rPr>
        <w:t>的阈值为</w:t>
      </w:r>
      <w:r>
        <w:rPr>
          <w:rFonts w:hint="eastAsia"/>
          <w:sz w:val="24"/>
          <w:szCs w:val="24"/>
        </w:rPr>
        <w:t>10</w:t>
      </w:r>
      <w:r>
        <w:rPr>
          <w:rFonts w:hint="eastAsia"/>
          <w:sz w:val="24"/>
          <w:szCs w:val="24"/>
        </w:rPr>
        <w:t>，如果</w:t>
      </w:r>
      <w:proofErr w:type="spellStart"/>
      <w:r>
        <w:rPr>
          <w:rFonts w:hint="eastAsia"/>
          <w:sz w:val="24"/>
          <w:szCs w:val="24"/>
        </w:rPr>
        <w:t>S_Target</w:t>
      </w:r>
      <w:proofErr w:type="spellEnd"/>
      <w:r>
        <w:rPr>
          <w:rFonts w:hint="eastAsia"/>
          <w:sz w:val="24"/>
          <w:szCs w:val="24"/>
        </w:rPr>
        <w:t>的阈值大于</w:t>
      </w:r>
      <w:r>
        <w:rPr>
          <w:rFonts w:hint="eastAsia"/>
          <w:sz w:val="24"/>
          <w:szCs w:val="24"/>
        </w:rPr>
        <w:t>10</w:t>
      </w:r>
      <w:r>
        <w:rPr>
          <w:rFonts w:hint="eastAsia"/>
          <w:sz w:val="24"/>
          <w:szCs w:val="24"/>
        </w:rPr>
        <w:t>，则将这个点保留。每个采样点只需要满足第一遍或第二遍预处理则可以被保留。如果物体初始位置和目标位置的距离小于</w:t>
      </w:r>
      <w:r>
        <w:rPr>
          <w:rFonts w:hint="eastAsia"/>
          <w:sz w:val="24"/>
          <w:szCs w:val="24"/>
        </w:rPr>
        <w:t>3</w:t>
      </w:r>
      <w:r>
        <w:rPr>
          <w:rFonts w:hint="eastAsia"/>
          <w:sz w:val="24"/>
          <w:szCs w:val="24"/>
        </w:rPr>
        <w:t>，则采用一遍预处理策略。所有相机朝向物体初始位置和目标位置的中点，设置</w:t>
      </w:r>
      <w:proofErr w:type="spellStart"/>
      <w:r>
        <w:rPr>
          <w:rFonts w:hint="eastAsia"/>
          <w:sz w:val="24"/>
          <w:szCs w:val="24"/>
        </w:rPr>
        <w:t>S_Target</w:t>
      </w:r>
      <w:proofErr w:type="spellEnd"/>
      <w:r>
        <w:rPr>
          <w:rFonts w:hint="eastAsia"/>
          <w:sz w:val="24"/>
          <w:szCs w:val="24"/>
        </w:rPr>
        <w:t>和</w:t>
      </w:r>
      <w:proofErr w:type="spellStart"/>
      <w:r>
        <w:rPr>
          <w:rFonts w:hint="eastAsia"/>
          <w:sz w:val="24"/>
          <w:szCs w:val="24"/>
        </w:rPr>
        <w:t>S_Object</w:t>
      </w:r>
      <w:proofErr w:type="spellEnd"/>
      <w:r>
        <w:rPr>
          <w:rFonts w:hint="eastAsia"/>
          <w:sz w:val="24"/>
          <w:szCs w:val="24"/>
        </w:rPr>
        <w:t>的阈值为</w:t>
      </w:r>
      <w:r>
        <w:rPr>
          <w:rFonts w:hint="eastAsia"/>
          <w:sz w:val="24"/>
          <w:szCs w:val="24"/>
        </w:rPr>
        <w:t>10</w:t>
      </w:r>
      <w:r>
        <w:rPr>
          <w:rFonts w:hint="eastAsia"/>
          <w:sz w:val="24"/>
          <w:szCs w:val="24"/>
        </w:rPr>
        <w:t>和</w:t>
      </w:r>
      <w:r>
        <w:rPr>
          <w:rFonts w:hint="eastAsia"/>
          <w:sz w:val="24"/>
          <w:szCs w:val="24"/>
        </w:rPr>
        <w:t>10</w:t>
      </w:r>
      <w:r>
        <w:rPr>
          <w:rFonts w:hint="eastAsia"/>
          <w:sz w:val="24"/>
          <w:szCs w:val="24"/>
        </w:rPr>
        <w:t>，如果</w:t>
      </w:r>
      <w:proofErr w:type="spellStart"/>
      <w:r>
        <w:rPr>
          <w:rFonts w:hint="eastAsia"/>
          <w:sz w:val="24"/>
          <w:szCs w:val="24"/>
        </w:rPr>
        <w:t>S_Target</w:t>
      </w:r>
      <w:proofErr w:type="spellEnd"/>
      <w:r>
        <w:rPr>
          <w:rFonts w:hint="eastAsia"/>
          <w:sz w:val="24"/>
          <w:szCs w:val="24"/>
        </w:rPr>
        <w:t>和</w:t>
      </w:r>
      <w:proofErr w:type="spellStart"/>
      <w:r>
        <w:rPr>
          <w:rFonts w:hint="eastAsia"/>
          <w:sz w:val="24"/>
          <w:szCs w:val="24"/>
        </w:rPr>
        <w:t>S_Object</w:t>
      </w:r>
      <w:proofErr w:type="spellEnd"/>
      <w:r>
        <w:rPr>
          <w:rFonts w:hint="eastAsia"/>
          <w:sz w:val="24"/>
          <w:szCs w:val="24"/>
        </w:rPr>
        <w:t>都大于</w:t>
      </w:r>
      <w:r>
        <w:rPr>
          <w:rFonts w:hint="eastAsia"/>
          <w:sz w:val="24"/>
          <w:szCs w:val="24"/>
        </w:rPr>
        <w:t>10</w:t>
      </w:r>
      <w:r>
        <w:rPr>
          <w:rFonts w:hint="eastAsia"/>
          <w:sz w:val="24"/>
          <w:szCs w:val="24"/>
        </w:rPr>
        <w:t>，则将这个点保留。在所有场景</w:t>
      </w:r>
      <w:r>
        <w:rPr>
          <w:rFonts w:hint="eastAsia"/>
          <w:sz w:val="24"/>
          <w:szCs w:val="24"/>
        </w:rPr>
        <w:lastRenderedPageBreak/>
        <w:t>中，距离以及阈值都是可以调整的，用户需以场景的大小以及物体的实际操作需求为准。阈值的设置与被操作的物体的大小有关，我们</w:t>
      </w:r>
      <w:proofErr w:type="gramStart"/>
      <w:r>
        <w:rPr>
          <w:rFonts w:hint="eastAsia"/>
          <w:sz w:val="24"/>
          <w:szCs w:val="24"/>
        </w:rPr>
        <w:t>通过调参实验</w:t>
      </w:r>
      <w:proofErr w:type="gramEnd"/>
      <w:r>
        <w:rPr>
          <w:rFonts w:hint="eastAsia"/>
          <w:sz w:val="24"/>
          <w:szCs w:val="24"/>
        </w:rPr>
        <w:t>(</w:t>
      </w:r>
      <w:r>
        <w:rPr>
          <w:rFonts w:hint="eastAsia"/>
          <w:sz w:val="24"/>
          <w:szCs w:val="24"/>
        </w:rPr>
        <w:t>保证采样点在</w:t>
      </w:r>
      <w:r>
        <w:rPr>
          <w:rFonts w:hint="eastAsia"/>
          <w:sz w:val="24"/>
          <w:szCs w:val="24"/>
        </w:rPr>
        <w:t>100</w:t>
      </w:r>
      <w:r>
        <w:rPr>
          <w:rFonts w:hint="eastAsia"/>
          <w:sz w:val="24"/>
          <w:szCs w:val="24"/>
        </w:rPr>
        <w:t>左</w:t>
      </w:r>
      <w:r>
        <w:rPr>
          <w:rFonts w:hint="eastAsia"/>
          <w:sz w:val="24"/>
          <w:szCs w:val="24"/>
        </w:rPr>
        <w:t>右</w:t>
      </w:r>
      <w:r>
        <w:rPr>
          <w:rFonts w:hint="eastAsia"/>
          <w:sz w:val="24"/>
          <w:szCs w:val="24"/>
        </w:rPr>
        <w:t>)</w:t>
      </w:r>
      <w:r>
        <w:rPr>
          <w:rFonts w:hint="eastAsia"/>
          <w:sz w:val="24"/>
          <w:szCs w:val="24"/>
        </w:rPr>
        <w:t>对用户设置阈值与物体大小的关系做了研究，结果如</w:t>
      </w:r>
      <w:r>
        <w:rPr>
          <w:rStyle w:val="Char"/>
          <w:rFonts w:hint="eastAsia"/>
        </w:rPr>
        <w:fldChar w:fldCharType="begin"/>
      </w:r>
      <w:r>
        <w:rPr>
          <w:rStyle w:val="Char"/>
          <w:rFonts w:hint="eastAsia"/>
        </w:rPr>
        <w:instrText xml:space="preserve"> REF _Ref12012 \h </w:instrText>
      </w:r>
      <w:r>
        <w:rPr>
          <w:rStyle w:val="Char"/>
          <w:rFonts w:hint="eastAsia"/>
        </w:rPr>
      </w:r>
      <w:r>
        <w:rPr>
          <w:rStyle w:val="Char"/>
          <w:rFonts w:hint="eastAsia"/>
        </w:rPr>
        <w:fldChar w:fldCharType="separate"/>
      </w:r>
      <w:r>
        <w:rPr>
          <w:rStyle w:val="Char"/>
        </w:rPr>
        <w:t>图</w:t>
      </w:r>
      <w:r>
        <w:rPr>
          <w:rStyle w:val="Char"/>
        </w:rPr>
        <w:t xml:space="preserve"> </w:t>
      </w:r>
      <w:r>
        <w:rPr>
          <w:rStyle w:val="Char"/>
        </w:rPr>
        <w:fldChar w:fldCharType="begin"/>
      </w:r>
      <w:r>
        <w:rPr>
          <w:rStyle w:val="Char"/>
        </w:rPr>
        <w:instrText xml:space="preserve"> STYLEREF 1 \s </w:instrText>
      </w:r>
      <w:r>
        <w:rPr>
          <w:rStyle w:val="Char"/>
        </w:rPr>
        <w:fldChar w:fldCharType="separate"/>
      </w:r>
      <w:r>
        <w:rPr>
          <w:rStyle w:val="Char"/>
        </w:rPr>
        <w:t>3</w:t>
      </w:r>
      <w:r>
        <w:rPr>
          <w:rStyle w:val="Char"/>
        </w:rPr>
        <w:fldChar w:fldCharType="end"/>
      </w:r>
      <w:r>
        <w:rPr>
          <w:rStyle w:val="Char"/>
          <w:rFonts w:hint="eastAsia"/>
        </w:rPr>
        <w:t>.</w:t>
      </w:r>
      <w:r>
        <w:rPr>
          <w:rStyle w:val="Char"/>
        </w:rPr>
        <w:t>3</w:t>
      </w:r>
      <w:r>
        <w:rPr>
          <w:rStyle w:val="Char"/>
          <w:rFonts w:hint="eastAsia"/>
        </w:rPr>
        <w:fldChar w:fldCharType="end"/>
      </w:r>
      <w:r>
        <w:rPr>
          <w:rStyle w:val="Char"/>
          <w:rFonts w:hint="eastAsia"/>
        </w:rPr>
        <w:t>所示</w:t>
      </w:r>
      <w:r>
        <w:rPr>
          <w:rFonts w:hint="eastAsia"/>
          <w:sz w:val="24"/>
          <w:szCs w:val="24"/>
        </w:rPr>
        <w:t>。用户可参考该图对自身的场景阈值进行设置。</w:t>
      </w:r>
    </w:p>
    <w:p w:rsidR="00DE66A6" w:rsidRDefault="004E515B">
      <w:pPr>
        <w:spacing w:line="360" w:lineRule="auto"/>
        <w:jc w:val="center"/>
      </w:pPr>
      <w:r>
        <w:rPr>
          <w:noProof/>
        </w:rPr>
        <w:drawing>
          <wp:inline distT="0" distB="0" distL="114300" distR="114300">
            <wp:extent cx="2867025" cy="1724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2867025" cy="1724025"/>
                    </a:xfrm>
                    <a:prstGeom prst="rect">
                      <a:avLst/>
                    </a:prstGeom>
                    <a:noFill/>
                    <a:ln>
                      <a:noFill/>
                    </a:ln>
                  </pic:spPr>
                </pic:pic>
              </a:graphicData>
            </a:graphic>
          </wp:inline>
        </w:drawing>
      </w:r>
    </w:p>
    <w:p w:rsidR="00DE66A6" w:rsidRDefault="004E515B">
      <w:pPr>
        <w:pStyle w:val="af6"/>
      </w:pPr>
      <w:bookmarkStart w:id="43" w:name="_Ref1201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3</w:t>
      </w:r>
      <w:r>
        <w:rPr>
          <w:rFonts w:hint="eastAsia"/>
        </w:rPr>
        <w:fldChar w:fldCharType="end"/>
      </w:r>
      <w:bookmarkEnd w:id="43"/>
      <w:r>
        <w:rPr>
          <w:rFonts w:hint="eastAsia"/>
        </w:rPr>
        <w:t>不同阈值与被操作物体体积大小的关系</w:t>
      </w:r>
      <w:r>
        <w:rPr>
          <w:rFonts w:hint="eastAsia"/>
        </w:rPr>
        <w:t>(</w:t>
      </w:r>
      <w:r>
        <w:rPr>
          <w:rFonts w:hint="eastAsia"/>
        </w:rPr>
        <w:t>供用户参考设置阈值</w:t>
      </w:r>
      <w:r>
        <w:rPr>
          <w:rFonts w:hint="eastAsia"/>
        </w:rPr>
        <w:t>)</w:t>
      </w:r>
    </w:p>
    <w:p w:rsidR="00DE66A6" w:rsidRDefault="004E515B">
      <w:pPr>
        <w:spacing w:line="360" w:lineRule="auto"/>
        <w:ind w:firstLineChars="200" w:firstLine="480"/>
        <w:rPr>
          <w:sz w:val="24"/>
          <w:szCs w:val="24"/>
        </w:rPr>
      </w:pPr>
      <w:bookmarkStart w:id="44" w:name="_bookmark21"/>
      <w:bookmarkEnd w:id="44"/>
      <w:r>
        <w:rPr>
          <w:rFonts w:hint="eastAsia"/>
          <w:sz w:val="24"/>
          <w:szCs w:val="24"/>
        </w:rPr>
        <w:t>即使通过设置阈值将所有的采样点筛选到约</w:t>
      </w:r>
      <w:r>
        <w:rPr>
          <w:rFonts w:hint="eastAsia"/>
          <w:sz w:val="24"/>
          <w:szCs w:val="24"/>
        </w:rPr>
        <w:t>100</w:t>
      </w:r>
      <w:r>
        <w:rPr>
          <w:rFonts w:hint="eastAsia"/>
          <w:sz w:val="24"/>
          <w:szCs w:val="24"/>
        </w:rPr>
        <w:t>个</w:t>
      </w:r>
      <w:r>
        <w:rPr>
          <w:rFonts w:hint="eastAsia"/>
          <w:sz w:val="24"/>
          <w:szCs w:val="24"/>
        </w:rPr>
        <w:t>采样点，依然在实时更新操作</w:t>
      </w:r>
      <w:proofErr w:type="gramStart"/>
      <w:r>
        <w:rPr>
          <w:rFonts w:hint="eastAsia"/>
          <w:sz w:val="24"/>
          <w:szCs w:val="24"/>
        </w:rPr>
        <w:t>引导场</w:t>
      </w:r>
      <w:proofErr w:type="gramEnd"/>
      <w:r>
        <w:rPr>
          <w:rFonts w:hint="eastAsia"/>
          <w:sz w:val="24"/>
          <w:szCs w:val="24"/>
        </w:rPr>
        <w:t>的时候不能够</w:t>
      </w:r>
      <w:proofErr w:type="gramStart"/>
      <w:r>
        <w:rPr>
          <w:rFonts w:hint="eastAsia"/>
          <w:sz w:val="24"/>
          <w:szCs w:val="24"/>
        </w:rPr>
        <w:t>满足帧率要</w:t>
      </w:r>
      <w:proofErr w:type="gramEnd"/>
      <w:r>
        <w:rPr>
          <w:rFonts w:hint="eastAsia"/>
          <w:sz w:val="24"/>
          <w:szCs w:val="24"/>
        </w:rPr>
        <w:t>求。我们测试的数据显示，</w:t>
      </w:r>
      <w:r>
        <w:rPr>
          <w:rFonts w:hint="eastAsia"/>
          <w:sz w:val="24"/>
          <w:szCs w:val="24"/>
        </w:rPr>
        <w:t>25</w:t>
      </w:r>
      <w:r>
        <w:rPr>
          <w:rFonts w:hint="eastAsia"/>
          <w:sz w:val="24"/>
          <w:szCs w:val="24"/>
        </w:rPr>
        <w:t>个采样点同时运行</w:t>
      </w:r>
      <w:proofErr w:type="gramStart"/>
      <w:r>
        <w:rPr>
          <w:rFonts w:hint="eastAsia"/>
          <w:sz w:val="24"/>
          <w:szCs w:val="24"/>
        </w:rPr>
        <w:t>时帧率能够</w:t>
      </w:r>
      <w:proofErr w:type="gramEnd"/>
      <w:r>
        <w:rPr>
          <w:rFonts w:hint="eastAsia"/>
          <w:sz w:val="24"/>
          <w:szCs w:val="24"/>
        </w:rPr>
        <w:t>达到</w:t>
      </w:r>
      <w:r>
        <w:rPr>
          <w:rFonts w:hint="eastAsia"/>
          <w:sz w:val="24"/>
          <w:szCs w:val="24"/>
        </w:rPr>
        <w:t>30fps</w:t>
      </w:r>
      <w:r>
        <w:rPr>
          <w:rFonts w:hint="eastAsia"/>
          <w:sz w:val="24"/>
          <w:szCs w:val="24"/>
        </w:rPr>
        <w:t>。因此为了</w:t>
      </w:r>
      <w:proofErr w:type="gramStart"/>
      <w:r>
        <w:rPr>
          <w:rFonts w:hint="eastAsia"/>
          <w:sz w:val="24"/>
          <w:szCs w:val="24"/>
        </w:rPr>
        <w:t>保证帧率高于</w:t>
      </w:r>
      <w:proofErr w:type="gramEnd"/>
      <w:r>
        <w:rPr>
          <w:rFonts w:hint="eastAsia"/>
          <w:sz w:val="24"/>
          <w:szCs w:val="24"/>
        </w:rPr>
        <w:t>30fps</w:t>
      </w:r>
      <w:r>
        <w:rPr>
          <w:rFonts w:hint="eastAsia"/>
          <w:sz w:val="24"/>
          <w:szCs w:val="24"/>
        </w:rPr>
        <w:t>，我们采用了分批处理的技术。我们调整一帧所使用的采样点数量，使用批处理的方法，每一批处理更新</w:t>
      </w:r>
      <w:r>
        <w:rPr>
          <w:rFonts w:hint="eastAsia"/>
          <w:sz w:val="24"/>
          <w:szCs w:val="24"/>
        </w:rPr>
        <w:t>25</w:t>
      </w:r>
      <w:r>
        <w:rPr>
          <w:rFonts w:hint="eastAsia"/>
          <w:sz w:val="24"/>
          <w:szCs w:val="24"/>
        </w:rPr>
        <w:t>个采样点的</w:t>
      </w:r>
      <w:r>
        <w:rPr>
          <w:rFonts w:hint="eastAsia"/>
          <w:sz w:val="24"/>
          <w:szCs w:val="24"/>
        </w:rPr>
        <w:t>TRS</w:t>
      </w:r>
      <w:r>
        <w:rPr>
          <w:rFonts w:hint="eastAsia"/>
          <w:sz w:val="24"/>
          <w:szCs w:val="24"/>
        </w:rPr>
        <w:t>度量。在</w:t>
      </w:r>
      <w:r>
        <w:rPr>
          <w:rFonts w:hint="eastAsia"/>
          <w:sz w:val="24"/>
          <w:szCs w:val="24"/>
        </w:rPr>
        <w:t>30fps</w:t>
      </w:r>
      <w:r>
        <w:rPr>
          <w:rFonts w:hint="eastAsia"/>
          <w:sz w:val="24"/>
          <w:szCs w:val="24"/>
        </w:rPr>
        <w:t>的情况下，基本能够保证</w:t>
      </w:r>
      <w:r>
        <w:rPr>
          <w:rFonts w:hint="eastAsia"/>
          <w:sz w:val="24"/>
          <w:szCs w:val="24"/>
        </w:rPr>
        <w:t>0.2s</w:t>
      </w:r>
      <w:r>
        <w:rPr>
          <w:rFonts w:hint="eastAsia"/>
          <w:sz w:val="24"/>
          <w:szCs w:val="24"/>
        </w:rPr>
        <w:t>更新一次</w:t>
      </w:r>
      <w:proofErr w:type="gramStart"/>
      <w:r>
        <w:rPr>
          <w:rFonts w:hint="eastAsia"/>
          <w:sz w:val="24"/>
          <w:szCs w:val="24"/>
        </w:rPr>
        <w:t>操作场</w:t>
      </w:r>
      <w:proofErr w:type="gramEnd"/>
      <w:r>
        <w:rPr>
          <w:rFonts w:hint="eastAsia"/>
          <w:sz w:val="24"/>
          <w:szCs w:val="24"/>
        </w:rPr>
        <w:t>的度量。</w:t>
      </w:r>
    </w:p>
    <w:p w:rsidR="00DE66A6" w:rsidRDefault="004E515B">
      <w:pPr>
        <w:spacing w:line="360" w:lineRule="auto"/>
        <w:ind w:firstLineChars="200" w:firstLine="480"/>
      </w:pPr>
      <w:r>
        <w:rPr>
          <w:rFonts w:hint="eastAsia"/>
          <w:sz w:val="24"/>
          <w:szCs w:val="24"/>
        </w:rPr>
        <w:t>最后，对于较大的场景，预处理耗费的时间可能比较长，因此我们将采样后的点导出为文件。同样的场景只需要完成一次预处理即可，下次使用该场景时直接加载采样点文件即可。</w:t>
      </w:r>
    </w:p>
    <w:p w:rsidR="00DE66A6" w:rsidRDefault="004E515B">
      <w:pPr>
        <w:pStyle w:val="2"/>
        <w:spacing w:before="156" w:after="156"/>
      </w:pPr>
      <w:bookmarkStart w:id="45" w:name="_Toc3608"/>
      <w:r>
        <w:rPr>
          <w:rFonts w:hint="eastAsia"/>
        </w:rPr>
        <w:t xml:space="preserve">3.2 </w:t>
      </w:r>
      <w:proofErr w:type="gramStart"/>
      <w:r>
        <w:rPr>
          <w:rFonts w:hint="eastAsia"/>
        </w:rPr>
        <w:t>操作场</w:t>
      </w:r>
      <w:proofErr w:type="gramEnd"/>
      <w:r>
        <w:rPr>
          <w:rFonts w:hint="eastAsia"/>
        </w:rPr>
        <w:t>TRS</w:t>
      </w:r>
      <w:r>
        <w:rPr>
          <w:rFonts w:hint="eastAsia"/>
        </w:rPr>
        <w:t>的计算</w:t>
      </w:r>
      <w:bookmarkEnd w:id="45"/>
    </w:p>
    <w:p w:rsidR="00DE66A6" w:rsidRDefault="004E515B">
      <w:pPr>
        <w:spacing w:line="360" w:lineRule="auto"/>
        <w:ind w:firstLineChars="200" w:firstLine="480"/>
        <w:rPr>
          <w:sz w:val="24"/>
          <w:szCs w:val="24"/>
        </w:rPr>
      </w:pPr>
      <w:r>
        <w:rPr>
          <w:rFonts w:hint="eastAsia"/>
          <w:sz w:val="24"/>
          <w:szCs w:val="24"/>
        </w:rPr>
        <w:t>如何度</w:t>
      </w:r>
      <w:r>
        <w:rPr>
          <w:sz w:val="24"/>
          <w:szCs w:val="24"/>
        </w:rPr>
        <w:t>量给定场景的</w:t>
      </w:r>
      <w:r>
        <w:rPr>
          <w:rFonts w:hint="eastAsia"/>
          <w:sz w:val="24"/>
          <w:szCs w:val="24"/>
        </w:rPr>
        <w:t>操作场</w:t>
      </w:r>
      <w:r>
        <w:rPr>
          <w:sz w:val="24"/>
          <w:szCs w:val="24"/>
        </w:rPr>
        <w:t>中的</w:t>
      </w:r>
      <w:r>
        <w:rPr>
          <w:rFonts w:hint="eastAsia"/>
          <w:sz w:val="24"/>
          <w:szCs w:val="24"/>
        </w:rPr>
        <w:t>操作</w:t>
      </w:r>
      <w:r>
        <w:rPr>
          <w:sz w:val="24"/>
          <w:szCs w:val="24"/>
        </w:rPr>
        <w:t>点是否适合</w:t>
      </w:r>
      <w:r>
        <w:rPr>
          <w:rFonts w:hint="eastAsia"/>
          <w:sz w:val="24"/>
          <w:szCs w:val="24"/>
        </w:rPr>
        <w:t>操作对于本问题</w:t>
      </w:r>
      <w:r>
        <w:rPr>
          <w:sz w:val="24"/>
          <w:szCs w:val="24"/>
        </w:rPr>
        <w:t>非常重要。</w:t>
      </w:r>
      <w:r>
        <w:rPr>
          <w:rFonts w:hint="eastAsia"/>
          <w:sz w:val="24"/>
          <w:szCs w:val="24"/>
        </w:rPr>
        <w:t>本文基于操作场中操作视点下被操作对象与目标之间的距离、角度和投影面积比例关系，可以确定操作场中哪个操作视点更适合旋转，哪个操作视点更适合移动，哪个操作视点更适合缩放。此外，本文还考虑了场景对对象和目标的遮挡，以及对象对目标的遮挡。</w:t>
      </w:r>
      <w:r>
        <w:rPr>
          <w:rFonts w:hint="eastAsia"/>
          <w:sz w:val="24"/>
          <w:szCs w:val="24"/>
        </w:rPr>
        <w:t>TRS</w:t>
      </w:r>
      <w:r>
        <w:rPr>
          <w:rFonts w:hint="eastAsia"/>
          <w:sz w:val="24"/>
          <w:szCs w:val="24"/>
        </w:rPr>
        <w:t>度量函数䣌定义需要满足以下条件：在</w:t>
      </w:r>
      <w:proofErr w:type="gramStart"/>
      <w:r>
        <w:rPr>
          <w:rFonts w:hint="eastAsia"/>
          <w:sz w:val="24"/>
          <w:szCs w:val="24"/>
        </w:rPr>
        <w:t>操作场</w:t>
      </w:r>
      <w:proofErr w:type="gramEnd"/>
      <w:r>
        <w:rPr>
          <w:rFonts w:hint="eastAsia"/>
          <w:sz w:val="24"/>
          <w:szCs w:val="24"/>
        </w:rPr>
        <w:t>的某个操作视点的视图中，场景对对象和目标的遮挡以及对象对目标的遮挡越多，该视点越不适合用作平移、旋转和缩放。场景对对象的遮挡导致用户不能够找到被操作物体，场</w:t>
      </w:r>
      <w:r>
        <w:rPr>
          <w:rFonts w:hint="eastAsia"/>
          <w:sz w:val="24"/>
          <w:szCs w:val="24"/>
        </w:rPr>
        <w:t>景对目标的遮挡导致用户不能即使对对象进行操作。对象对目标的遮挡越多，表明目前操作越接近真实位置，用户需要对对象进行精细操作，此时是较难完成的。而遮挡较少的点</w:t>
      </w:r>
      <w:proofErr w:type="gramStart"/>
      <w:r>
        <w:rPr>
          <w:rFonts w:hint="eastAsia"/>
          <w:sz w:val="24"/>
          <w:szCs w:val="24"/>
        </w:rPr>
        <w:t>则对象</w:t>
      </w:r>
      <w:proofErr w:type="gramEnd"/>
      <w:r>
        <w:rPr>
          <w:rFonts w:hint="eastAsia"/>
          <w:sz w:val="24"/>
          <w:szCs w:val="24"/>
        </w:rPr>
        <w:t>与目标的位置差异比较明</w:t>
      </w:r>
      <w:r>
        <w:rPr>
          <w:rFonts w:hint="eastAsia"/>
          <w:sz w:val="24"/>
          <w:szCs w:val="24"/>
        </w:rPr>
        <w:lastRenderedPageBreak/>
        <w:t>显，更适合用户操作。具体计算方法将在下文所示。</w:t>
      </w:r>
    </w:p>
    <w:p w:rsidR="00DE66A6" w:rsidRDefault="004E515B">
      <w:pPr>
        <w:spacing w:line="360" w:lineRule="auto"/>
        <w:ind w:firstLineChars="200" w:firstLine="480"/>
        <w:rPr>
          <w:sz w:val="24"/>
          <w:szCs w:val="24"/>
        </w:rPr>
      </w:pPr>
      <w:r>
        <w:rPr>
          <w:sz w:val="24"/>
          <w:szCs w:val="24"/>
        </w:rPr>
        <w:t>我们首先在</w:t>
      </w:r>
      <w:proofErr w:type="gramStart"/>
      <w:r>
        <w:rPr>
          <w:rFonts w:hint="eastAsia"/>
          <w:sz w:val="24"/>
          <w:szCs w:val="24"/>
        </w:rPr>
        <w:t>操作场</w:t>
      </w:r>
      <w:proofErr w:type="gramEnd"/>
      <w:r>
        <w:rPr>
          <w:sz w:val="24"/>
          <w:szCs w:val="24"/>
        </w:rPr>
        <w:t>的</w:t>
      </w:r>
      <w:r>
        <w:rPr>
          <w:rFonts w:hint="eastAsia"/>
          <w:sz w:val="24"/>
          <w:szCs w:val="24"/>
        </w:rPr>
        <w:t>操作</w:t>
      </w:r>
      <w:r>
        <w:rPr>
          <w:sz w:val="24"/>
          <w:szCs w:val="24"/>
        </w:rPr>
        <w:t>视角下测量被</w:t>
      </w:r>
      <w:r>
        <w:rPr>
          <w:rFonts w:hint="eastAsia"/>
          <w:sz w:val="24"/>
          <w:szCs w:val="24"/>
        </w:rPr>
        <w:t>操作</w:t>
      </w:r>
      <w:r>
        <w:rPr>
          <w:sz w:val="24"/>
          <w:szCs w:val="24"/>
        </w:rPr>
        <w:t>物体与目标之间的距离、角度和投影面积比例的关系。</w:t>
      </w:r>
      <w:r>
        <w:rPr>
          <w:rFonts w:hint="eastAsia"/>
          <w:sz w:val="24"/>
          <w:szCs w:val="24"/>
        </w:rPr>
        <w:t>我们将其定义为</w:t>
      </w:r>
      <w:r>
        <w:rPr>
          <w:sz w:val="24"/>
          <w:szCs w:val="24"/>
        </w:rPr>
        <w:t>一个三元组</w:t>
      </w:r>
      <w:r>
        <w:rPr>
          <w:rFonts w:hAnsi="Cambria Math" w:hint="eastAsia"/>
          <w:sz w:val="24"/>
          <w:szCs w:val="24"/>
        </w:rPr>
        <w:t>(</w:t>
      </w:r>
      <w:r>
        <w:rPr>
          <w:rFonts w:hint="eastAsia"/>
          <w:sz w:val="24"/>
          <w:szCs w:val="24"/>
        </w:rPr>
        <w:t>d</w:t>
      </w:r>
      <w:r>
        <w:rPr>
          <w:rFonts w:hint="eastAsia"/>
          <w:sz w:val="24"/>
          <w:szCs w:val="24"/>
        </w:rPr>
        <w:t>，</w:t>
      </w:r>
      <m:oMath>
        <m:r>
          <m:rPr>
            <m:sty m:val="p"/>
          </m:rPr>
          <w:rPr>
            <w:rFonts w:ascii="Cambria Math" w:hAnsi="Cambria Math"/>
            <w:sz w:val="24"/>
            <w:szCs w:val="24"/>
          </w:rPr>
          <m:t>θ</m:t>
        </m:r>
      </m:oMath>
      <w:r>
        <w:rPr>
          <w:rFonts w:hAnsi="Cambria Math" w:hint="eastAsia"/>
          <w:sz w:val="24"/>
          <w:szCs w:val="24"/>
        </w:rPr>
        <w:t>，</w:t>
      </w:r>
      <w:r>
        <w:rPr>
          <w:rFonts w:hint="eastAsia"/>
          <w:sz w:val="24"/>
          <w:szCs w:val="24"/>
        </w:rPr>
        <w:t>p</w:t>
      </w:r>
      <w:r>
        <w:rPr>
          <w:rFonts w:hint="eastAsia"/>
          <w:sz w:val="24"/>
          <w:szCs w:val="24"/>
        </w:rPr>
        <w:t>)</w:t>
      </w:r>
      <w:r>
        <w:rPr>
          <w:sz w:val="24"/>
          <w:szCs w:val="24"/>
        </w:rPr>
        <w:t>，其中</w:t>
      </w:r>
      <w:r>
        <w:rPr>
          <w:sz w:val="24"/>
          <w:szCs w:val="24"/>
        </w:rPr>
        <w:t>d</w:t>
      </w:r>
      <w:r>
        <w:rPr>
          <w:sz w:val="24"/>
          <w:szCs w:val="24"/>
        </w:rPr>
        <w:t>，</w:t>
      </w:r>
      <w:r>
        <w:rPr>
          <w:sz w:val="24"/>
          <w:szCs w:val="24"/>
        </w:rPr>
        <w:t>θ</w:t>
      </w:r>
      <w:r>
        <w:rPr>
          <w:sz w:val="24"/>
          <w:szCs w:val="24"/>
        </w:rPr>
        <w:t>和</w:t>
      </w:r>
      <w:r>
        <w:rPr>
          <w:sz w:val="24"/>
          <w:szCs w:val="24"/>
        </w:rPr>
        <w:t>p</w:t>
      </w:r>
      <w:r>
        <w:rPr>
          <w:sz w:val="24"/>
          <w:szCs w:val="24"/>
        </w:rPr>
        <w:t>是距离度量，角度差度量，以及</w:t>
      </w:r>
      <w:r>
        <w:rPr>
          <w:rFonts w:hint="eastAsia"/>
          <w:sz w:val="24"/>
          <w:szCs w:val="24"/>
        </w:rPr>
        <w:t>操作</w:t>
      </w:r>
      <w:r>
        <w:rPr>
          <w:sz w:val="24"/>
          <w:szCs w:val="24"/>
        </w:rPr>
        <w:t>对象和目标的投影面积比</w:t>
      </w:r>
      <w:r>
        <w:rPr>
          <w:rFonts w:hint="eastAsia"/>
          <w:sz w:val="24"/>
          <w:szCs w:val="24"/>
        </w:rPr>
        <w:t>，算法如</w:t>
      </w:r>
      <w:r>
        <w:rPr>
          <w:rStyle w:val="Char"/>
          <w:rFonts w:hint="eastAsia"/>
        </w:rPr>
        <w:fldChar w:fldCharType="begin"/>
      </w:r>
      <w:r>
        <w:rPr>
          <w:rStyle w:val="Char"/>
          <w:rFonts w:hint="eastAsia"/>
        </w:rPr>
        <w:instrText xml:space="preserve"> REF _Ref6447 \h </w:instrText>
      </w:r>
      <w:r>
        <w:rPr>
          <w:rStyle w:val="Char"/>
          <w:rFonts w:hint="eastAsia"/>
        </w:rPr>
      </w:r>
      <w:r>
        <w:rPr>
          <w:rStyle w:val="Char"/>
          <w:rFonts w:hint="eastAsia"/>
        </w:rPr>
        <w:fldChar w:fldCharType="separate"/>
      </w:r>
      <w:r>
        <w:rPr>
          <w:rStyle w:val="Char"/>
        </w:rPr>
        <w:t>表</w:t>
      </w:r>
      <w:r>
        <w:rPr>
          <w:rStyle w:val="Char"/>
        </w:rPr>
        <w:t xml:space="preserve"> </w:t>
      </w:r>
      <w:r>
        <w:rPr>
          <w:rStyle w:val="Char"/>
        </w:rPr>
        <w:fldChar w:fldCharType="begin"/>
      </w:r>
      <w:r>
        <w:rPr>
          <w:rStyle w:val="Char"/>
        </w:rPr>
        <w:instrText xml:space="preserve"> STYLEREF 1 \s </w:instrText>
      </w:r>
      <w:r>
        <w:rPr>
          <w:rStyle w:val="Char"/>
        </w:rPr>
        <w:fldChar w:fldCharType="separate"/>
      </w:r>
      <w:r>
        <w:rPr>
          <w:rStyle w:val="Char"/>
        </w:rPr>
        <w:t>3</w:t>
      </w:r>
      <w:r>
        <w:rPr>
          <w:rStyle w:val="Char"/>
        </w:rPr>
        <w:fldChar w:fldCharType="end"/>
      </w:r>
      <w:r>
        <w:rPr>
          <w:rStyle w:val="Char"/>
          <w:rFonts w:hint="eastAsia"/>
        </w:rPr>
        <w:t>.</w:t>
      </w:r>
      <w:r>
        <w:rPr>
          <w:rStyle w:val="Char"/>
        </w:rPr>
        <w:t>1</w:t>
      </w:r>
      <w:r>
        <w:rPr>
          <w:rStyle w:val="Char"/>
          <w:rFonts w:hint="eastAsia"/>
        </w:rPr>
        <w:fldChar w:fldCharType="end"/>
      </w:r>
      <w:r>
        <w:rPr>
          <w:rStyle w:val="Char"/>
          <w:rFonts w:hint="eastAsia"/>
        </w:rPr>
        <w:t>所示</w:t>
      </w:r>
      <w:r>
        <w:rPr>
          <w:rFonts w:hint="eastAsia"/>
          <w:sz w:val="24"/>
          <w:szCs w:val="24"/>
        </w:rPr>
        <w:t>。</w:t>
      </w:r>
    </w:p>
    <w:p w:rsidR="00DE66A6" w:rsidRDefault="004E515B">
      <w:pPr>
        <w:pStyle w:val="af5"/>
      </w:pPr>
      <w:bookmarkStart w:id="46" w:name="_Ref6447"/>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46"/>
      <w:r>
        <w:rPr>
          <w:rFonts w:hint="eastAsia"/>
        </w:rPr>
        <w:t xml:space="preserve"> Object-target</w:t>
      </w:r>
      <w:r>
        <w:rPr>
          <w:rFonts w:hint="eastAsia"/>
        </w:rPr>
        <w:t>视觉度量算法</w:t>
      </w:r>
    </w:p>
    <w:tbl>
      <w:tblPr>
        <w:tblStyle w:val="af"/>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102"/>
      </w:tblGrid>
      <w:tr w:rsidR="00DE66A6">
        <w:trPr>
          <w:jc w:val="center"/>
        </w:trPr>
        <w:tc>
          <w:tcPr>
            <w:tcW w:w="0" w:type="auto"/>
            <w:tcBorders>
              <w:tl2br w:val="nil"/>
              <w:tr2bl w:val="nil"/>
            </w:tcBorders>
          </w:tcPr>
          <w:p w:rsidR="00DE66A6" w:rsidRDefault="004E515B">
            <w:pPr>
              <w:widowControl/>
              <w:spacing w:line="360" w:lineRule="auto"/>
              <w:rPr>
                <w:sz w:val="21"/>
                <w:szCs w:val="21"/>
              </w:rPr>
            </w:pPr>
            <w:r>
              <w:rPr>
                <w:rFonts w:eastAsia="NimbusRomNo9L-Medi"/>
                <w:b/>
                <w:bCs/>
                <w:color w:val="000000"/>
                <w:sz w:val="21"/>
                <w:szCs w:val="21"/>
                <w:lang w:bidi="ar"/>
              </w:rPr>
              <w:t xml:space="preserve">Algorithm 1 </w:t>
            </w:r>
            <w:r>
              <w:rPr>
                <w:rFonts w:eastAsia="NimbusRomNo9L-Regu"/>
                <w:color w:val="000000"/>
                <w:sz w:val="21"/>
                <w:szCs w:val="21"/>
                <w:lang w:bidi="ar"/>
              </w:rPr>
              <w:t>Object-target relationship metric</w:t>
            </w:r>
          </w:p>
        </w:tc>
      </w:tr>
      <w:tr w:rsidR="00DE66A6">
        <w:trPr>
          <w:jc w:val="center"/>
        </w:trPr>
        <w:tc>
          <w:tcPr>
            <w:tcW w:w="0" w:type="auto"/>
            <w:tcBorders>
              <w:tl2br w:val="nil"/>
              <w:tr2bl w:val="nil"/>
            </w:tcBorders>
          </w:tcPr>
          <w:p w:rsidR="00DE66A6" w:rsidRDefault="004E515B">
            <w:pPr>
              <w:widowControl/>
              <w:spacing w:line="360" w:lineRule="auto"/>
              <w:rPr>
                <w:sz w:val="21"/>
                <w:szCs w:val="21"/>
              </w:rPr>
            </w:pPr>
            <w:r>
              <w:rPr>
                <w:rFonts w:eastAsia="NimbusRomNo9L-Medi"/>
                <w:b/>
                <w:bCs/>
                <w:color w:val="000000"/>
                <w:sz w:val="21"/>
                <w:szCs w:val="21"/>
                <w:lang w:bidi="ar"/>
              </w:rPr>
              <w:t xml:space="preserve">Input: </w:t>
            </w:r>
            <w:r>
              <w:rPr>
                <w:rFonts w:eastAsia="NimbusRomNo9L-Regu"/>
                <w:color w:val="000000"/>
                <w:sz w:val="21"/>
                <w:szCs w:val="21"/>
                <w:lang w:bidi="ar"/>
              </w:rPr>
              <w:t xml:space="preserve">object </w:t>
            </w:r>
            <w:r>
              <w:rPr>
                <w:rFonts w:eastAsia="NimbusRomNo9L-ReguItal"/>
                <w:color w:val="000000"/>
                <w:sz w:val="21"/>
                <w:szCs w:val="21"/>
                <w:lang w:bidi="ar"/>
              </w:rPr>
              <w:t>o</w:t>
            </w:r>
            <w:r>
              <w:rPr>
                <w:rFonts w:eastAsia="NimbusRomNo9L-Regu"/>
                <w:color w:val="000000"/>
                <w:sz w:val="21"/>
                <w:szCs w:val="21"/>
                <w:lang w:bidi="ar"/>
              </w:rPr>
              <w:t xml:space="preserve">, target </w:t>
            </w:r>
            <w:r>
              <w:rPr>
                <w:rFonts w:eastAsia="NimbusRomNo9L-ReguItal"/>
                <w:color w:val="000000"/>
                <w:sz w:val="21"/>
                <w:szCs w:val="21"/>
                <w:lang w:bidi="ar"/>
              </w:rPr>
              <w:t>t</w:t>
            </w:r>
            <w:r>
              <w:rPr>
                <w:rFonts w:eastAsia="NimbusRomNo9L-Regu"/>
                <w:color w:val="000000"/>
                <w:sz w:val="21"/>
                <w:szCs w:val="21"/>
                <w:lang w:bidi="ar"/>
              </w:rPr>
              <w:t xml:space="preserve">, viewpoint </w:t>
            </w:r>
            <w:r>
              <w:rPr>
                <w:rFonts w:eastAsia="NimbusRomNo9L-ReguItal"/>
                <w:color w:val="000000"/>
                <w:sz w:val="21"/>
                <w:szCs w:val="21"/>
                <w:lang w:bidi="ar"/>
              </w:rPr>
              <w:t>V</w:t>
            </w:r>
            <w:r>
              <w:rPr>
                <w:rFonts w:eastAsia="NimbusRomNo9L-Regu"/>
                <w:color w:val="000000"/>
                <w:sz w:val="21"/>
                <w:szCs w:val="21"/>
                <w:lang w:bidi="ar"/>
              </w:rPr>
              <w:t xml:space="preserve">, view </w:t>
            </w:r>
            <w:r>
              <w:rPr>
                <w:rFonts w:eastAsia="NimbusRomNo9L-ReguItal"/>
                <w:color w:val="000000"/>
                <w:sz w:val="21"/>
                <w:szCs w:val="21"/>
                <w:lang w:bidi="ar"/>
              </w:rPr>
              <w:t>I</w:t>
            </w:r>
          </w:p>
          <w:p w:rsidR="00DE66A6" w:rsidRDefault="004E515B">
            <w:pPr>
              <w:widowControl/>
              <w:spacing w:line="360" w:lineRule="auto"/>
              <w:rPr>
                <w:sz w:val="21"/>
                <w:szCs w:val="21"/>
              </w:rPr>
            </w:pPr>
            <w:r>
              <w:rPr>
                <w:rFonts w:eastAsia="NimbusRomNo9L-Medi"/>
                <w:b/>
                <w:bCs/>
                <w:color w:val="000000"/>
                <w:sz w:val="21"/>
                <w:szCs w:val="21"/>
                <w:lang w:bidi="ar"/>
              </w:rPr>
              <w:t xml:space="preserve">Output: </w:t>
            </w:r>
            <w:r>
              <w:rPr>
                <w:rFonts w:eastAsia="NimbusRomNo9L-Regu"/>
                <w:color w:val="000000"/>
                <w:sz w:val="21"/>
                <w:szCs w:val="21"/>
                <w:lang w:bidi="ar"/>
              </w:rPr>
              <w:t xml:space="preserve">distance </w:t>
            </w:r>
            <w:r>
              <w:rPr>
                <w:rFonts w:eastAsia="NimbusRomNo9L-ReguItal"/>
                <w:color w:val="000000"/>
                <w:sz w:val="21"/>
                <w:szCs w:val="21"/>
                <w:lang w:bidi="ar"/>
              </w:rPr>
              <w:t>d</w:t>
            </w:r>
            <w:r>
              <w:rPr>
                <w:rFonts w:eastAsia="NimbusRomNo9L-Regu"/>
                <w:color w:val="000000"/>
                <w:sz w:val="21"/>
                <w:szCs w:val="21"/>
                <w:lang w:bidi="ar"/>
              </w:rPr>
              <w:t xml:space="preserve">, angle </w:t>
            </w:r>
            <w:r>
              <w:rPr>
                <w:rFonts w:eastAsia="StandardSymL-Slant_167"/>
                <w:color w:val="000000"/>
                <w:sz w:val="21"/>
                <w:szCs w:val="21"/>
                <w:lang w:bidi="ar"/>
              </w:rPr>
              <w:t>θ</w:t>
            </w:r>
            <w:r>
              <w:rPr>
                <w:rFonts w:eastAsia="NimbusRomNo9L-Regu"/>
                <w:color w:val="000000"/>
                <w:sz w:val="21"/>
                <w:szCs w:val="21"/>
                <w:lang w:bidi="ar"/>
              </w:rPr>
              <w:t xml:space="preserve">, area proportion </w:t>
            </w:r>
            <w:r>
              <w:rPr>
                <w:rFonts w:eastAsia="NimbusRomNo9L-ReguItal"/>
                <w:color w:val="000000"/>
                <w:sz w:val="21"/>
                <w:szCs w:val="21"/>
                <w:lang w:bidi="ar"/>
              </w:rPr>
              <w:t>p</w:t>
            </w:r>
          </w:p>
          <w:p w:rsidR="00DE66A6" w:rsidRDefault="004E515B">
            <w:pPr>
              <w:widowControl/>
              <w:spacing w:line="360" w:lineRule="auto"/>
              <w:rPr>
                <w:sz w:val="21"/>
                <w:szCs w:val="21"/>
              </w:rPr>
            </w:pPr>
            <w:r>
              <w:rPr>
                <w:rFonts w:eastAsia="NimbusRomNo9L-Regu"/>
                <w:color w:val="000000"/>
                <w:sz w:val="21"/>
                <w:szCs w:val="21"/>
                <w:lang w:bidi="ar"/>
              </w:rPr>
              <w:t xml:space="preserve">1: </w:t>
            </w:r>
            <w:proofErr w:type="spellStart"/>
            <w:proofErr w:type="gramStart"/>
            <w:r>
              <w:rPr>
                <w:rFonts w:eastAsia="NimbusRomNo9L-ReguItal"/>
                <w:color w:val="000000"/>
                <w:sz w:val="21"/>
                <w:szCs w:val="21"/>
                <w:lang w:bidi="ar"/>
              </w:rPr>
              <w:t>Ao</w:t>
            </w:r>
            <w:r>
              <w:rPr>
                <w:rFonts w:eastAsia="CMMI10"/>
                <w:color w:val="000000"/>
                <w:sz w:val="21"/>
                <w:szCs w:val="21"/>
                <w:lang w:bidi="ar"/>
              </w:rPr>
              <w:t>,</w:t>
            </w:r>
            <w:r>
              <w:rPr>
                <w:rFonts w:eastAsia="NimbusRomNo9L-ReguItal"/>
                <w:color w:val="000000"/>
                <w:sz w:val="21"/>
                <w:szCs w:val="21"/>
                <w:lang w:bidi="ar"/>
              </w:rPr>
              <w:t>At</w:t>
            </w:r>
            <w:proofErr w:type="spellEnd"/>
            <w:proofErr w:type="gramEnd"/>
            <w:r>
              <w:rPr>
                <w:rFonts w:eastAsia="NimbusRomNo9L-ReguItal"/>
                <w:color w:val="000000"/>
                <w:sz w:val="21"/>
                <w:szCs w:val="21"/>
                <w:lang w:bidi="ar"/>
              </w:rPr>
              <w:t xml:space="preserve"> </w:t>
            </w:r>
            <w:r>
              <w:rPr>
                <w:rFonts w:eastAsia="NimbusRomNo9L-Regu"/>
                <w:color w:val="000000"/>
                <w:sz w:val="21"/>
                <w:szCs w:val="21"/>
                <w:lang w:bidi="ar"/>
              </w:rPr>
              <w:t>= Area</w:t>
            </w:r>
            <w:r>
              <w:rPr>
                <w:rFonts w:eastAsia="CMR10"/>
                <w:color w:val="000000"/>
                <w:sz w:val="21"/>
                <w:szCs w:val="21"/>
                <w:lang w:bidi="ar"/>
              </w:rPr>
              <w:t>(</w:t>
            </w:r>
            <w:proofErr w:type="spellStart"/>
            <w:r>
              <w:rPr>
                <w:rFonts w:eastAsia="NimbusRomNo9L-ReguItal"/>
                <w:color w:val="000000"/>
                <w:sz w:val="21"/>
                <w:szCs w:val="21"/>
                <w:lang w:bidi="ar"/>
              </w:rPr>
              <w:t>I</w:t>
            </w:r>
            <w:r>
              <w:rPr>
                <w:rFonts w:eastAsia="CMMI10"/>
                <w:color w:val="000000"/>
                <w:sz w:val="21"/>
                <w:szCs w:val="21"/>
                <w:lang w:bidi="ar"/>
              </w:rPr>
              <w:t>,</w:t>
            </w:r>
            <w:r>
              <w:rPr>
                <w:rFonts w:eastAsia="NimbusRomNo9L-ReguItal"/>
                <w:color w:val="000000"/>
                <w:sz w:val="21"/>
                <w:szCs w:val="21"/>
                <w:lang w:bidi="ar"/>
              </w:rPr>
              <w:t>o</w:t>
            </w:r>
            <w:r>
              <w:rPr>
                <w:rFonts w:eastAsia="CMMI10"/>
                <w:color w:val="000000"/>
                <w:sz w:val="21"/>
                <w:szCs w:val="21"/>
                <w:lang w:bidi="ar"/>
              </w:rPr>
              <w:t>,</w:t>
            </w:r>
            <w:r>
              <w:rPr>
                <w:rFonts w:eastAsia="NimbusRomNo9L-ReguItal"/>
                <w:color w:val="000000"/>
                <w:sz w:val="21"/>
                <w:szCs w:val="21"/>
                <w:lang w:bidi="ar"/>
              </w:rPr>
              <w:t>t</w:t>
            </w:r>
            <w:proofErr w:type="spellEnd"/>
            <w:r>
              <w:rPr>
                <w:rFonts w:eastAsia="CMR10"/>
                <w:color w:val="000000"/>
                <w:sz w:val="21"/>
                <w:szCs w:val="21"/>
                <w:lang w:bidi="ar"/>
              </w:rPr>
              <w:t>)</w:t>
            </w:r>
            <w:r>
              <w:rPr>
                <w:rFonts w:eastAsia="NimbusRomNo9L-Regu"/>
                <w:color w:val="000000"/>
                <w:sz w:val="21"/>
                <w:szCs w:val="21"/>
                <w:lang w:bidi="ar"/>
              </w:rPr>
              <w:t>;</w:t>
            </w:r>
          </w:p>
          <w:p w:rsidR="00DE66A6" w:rsidRDefault="004E515B">
            <w:pPr>
              <w:widowControl/>
              <w:spacing w:line="360" w:lineRule="auto"/>
              <w:rPr>
                <w:sz w:val="21"/>
                <w:szCs w:val="21"/>
              </w:rPr>
            </w:pPr>
            <w:r>
              <w:rPr>
                <w:rFonts w:eastAsia="NimbusRomNo9L-Regu"/>
                <w:color w:val="000000"/>
                <w:sz w:val="21"/>
                <w:szCs w:val="21"/>
                <w:lang w:bidi="ar"/>
              </w:rPr>
              <w:t xml:space="preserve">2: </w:t>
            </w:r>
            <w:r>
              <w:rPr>
                <w:rFonts w:eastAsia="NimbusRomNo9L-ReguItal"/>
                <w:color w:val="000000"/>
                <w:sz w:val="21"/>
                <w:szCs w:val="21"/>
                <w:lang w:bidi="ar"/>
              </w:rPr>
              <w:t xml:space="preserve">p </w:t>
            </w:r>
            <w:r>
              <w:rPr>
                <w:rFonts w:eastAsia="NimbusRomNo9L-Regu"/>
                <w:color w:val="000000"/>
                <w:sz w:val="21"/>
                <w:szCs w:val="21"/>
                <w:lang w:bidi="ar"/>
              </w:rPr>
              <w:t xml:space="preserve">= </w:t>
            </w:r>
            <w:proofErr w:type="spellStart"/>
            <w:r>
              <w:rPr>
                <w:rFonts w:eastAsia="NimbusRomNo9L-ReguItal"/>
                <w:color w:val="000000"/>
                <w:sz w:val="21"/>
                <w:szCs w:val="21"/>
                <w:lang w:bidi="ar"/>
              </w:rPr>
              <w:t>Ao</w:t>
            </w:r>
            <w:proofErr w:type="spellEnd"/>
            <w:r>
              <w:rPr>
                <w:rFonts w:eastAsia="CMMI10"/>
                <w:color w:val="000000"/>
                <w:sz w:val="21"/>
                <w:szCs w:val="21"/>
                <w:lang w:bidi="ar"/>
              </w:rPr>
              <w:t>/</w:t>
            </w:r>
            <w:proofErr w:type="gramStart"/>
            <w:r>
              <w:rPr>
                <w:rFonts w:eastAsia="NimbusRomNo9L-ReguItal"/>
                <w:color w:val="000000"/>
                <w:sz w:val="21"/>
                <w:szCs w:val="21"/>
                <w:lang w:bidi="ar"/>
              </w:rPr>
              <w:t xml:space="preserve">At </w:t>
            </w:r>
            <w:r>
              <w:rPr>
                <w:rFonts w:eastAsia="NimbusRomNo9L-Regu"/>
                <w:color w:val="000000"/>
                <w:sz w:val="21"/>
                <w:szCs w:val="21"/>
                <w:lang w:bidi="ar"/>
              </w:rPr>
              <w:t>;</w:t>
            </w:r>
            <w:proofErr w:type="gramEnd"/>
          </w:p>
          <w:p w:rsidR="00DE66A6" w:rsidRDefault="004E515B">
            <w:pPr>
              <w:widowControl/>
              <w:spacing w:line="360" w:lineRule="auto"/>
              <w:rPr>
                <w:sz w:val="21"/>
                <w:szCs w:val="21"/>
              </w:rPr>
            </w:pPr>
            <w:r>
              <w:rPr>
                <w:rFonts w:eastAsia="NimbusRomNo9L-Regu"/>
                <w:color w:val="000000"/>
                <w:sz w:val="21"/>
                <w:szCs w:val="21"/>
                <w:lang w:bidi="ar"/>
              </w:rPr>
              <w:t xml:space="preserve">3: </w:t>
            </w:r>
            <w:proofErr w:type="spellStart"/>
            <w:proofErr w:type="gramStart"/>
            <w:r>
              <w:rPr>
                <w:rFonts w:eastAsia="NimbusRomNo9L-ReguItal"/>
                <w:color w:val="000000"/>
                <w:sz w:val="21"/>
                <w:szCs w:val="21"/>
                <w:lang w:bidi="ar"/>
              </w:rPr>
              <w:t>bo</w:t>
            </w:r>
            <w:r>
              <w:rPr>
                <w:rFonts w:eastAsia="CMMI10"/>
                <w:color w:val="000000"/>
                <w:sz w:val="21"/>
                <w:szCs w:val="21"/>
                <w:lang w:bidi="ar"/>
              </w:rPr>
              <w:t>,</w:t>
            </w:r>
            <w:r>
              <w:rPr>
                <w:rFonts w:eastAsia="NimbusRomNo9L-ReguItal"/>
                <w:color w:val="000000"/>
                <w:sz w:val="21"/>
                <w:szCs w:val="21"/>
                <w:lang w:bidi="ar"/>
              </w:rPr>
              <w:t>bt</w:t>
            </w:r>
            <w:proofErr w:type="spellEnd"/>
            <w:proofErr w:type="gramEnd"/>
            <w:r>
              <w:rPr>
                <w:rFonts w:eastAsia="NimbusRomNo9L-ReguItal"/>
                <w:color w:val="000000"/>
                <w:sz w:val="21"/>
                <w:szCs w:val="21"/>
                <w:lang w:bidi="ar"/>
              </w:rPr>
              <w:t xml:space="preserve"> </w:t>
            </w:r>
            <w:r>
              <w:rPr>
                <w:rFonts w:eastAsia="NimbusRomNo9L-Regu"/>
                <w:color w:val="000000"/>
                <w:sz w:val="21"/>
                <w:szCs w:val="21"/>
                <w:lang w:bidi="ar"/>
              </w:rPr>
              <w:t>= OBB(</w:t>
            </w:r>
            <w:proofErr w:type="spellStart"/>
            <w:r>
              <w:rPr>
                <w:rFonts w:eastAsia="NimbusRomNo9L-ReguItal"/>
                <w:color w:val="000000"/>
                <w:sz w:val="21"/>
                <w:szCs w:val="21"/>
                <w:lang w:bidi="ar"/>
              </w:rPr>
              <w:t>V</w:t>
            </w:r>
            <w:r>
              <w:rPr>
                <w:rFonts w:eastAsia="NimbusRomNo9L-Regu"/>
                <w:color w:val="000000"/>
                <w:sz w:val="21"/>
                <w:szCs w:val="21"/>
                <w:lang w:bidi="ar"/>
              </w:rPr>
              <w:t>,</w:t>
            </w:r>
            <w:r>
              <w:rPr>
                <w:rFonts w:eastAsia="NimbusRomNo9L-ReguItal"/>
                <w:color w:val="000000"/>
                <w:sz w:val="21"/>
                <w:szCs w:val="21"/>
                <w:lang w:bidi="ar"/>
              </w:rPr>
              <w:t>o</w:t>
            </w:r>
            <w:r>
              <w:rPr>
                <w:rFonts w:eastAsia="NimbusRomNo9L-Regu"/>
                <w:color w:val="000000"/>
                <w:sz w:val="21"/>
                <w:szCs w:val="21"/>
                <w:lang w:bidi="ar"/>
              </w:rPr>
              <w:t>,</w:t>
            </w:r>
            <w:r>
              <w:rPr>
                <w:rFonts w:eastAsia="NimbusRomNo9L-ReguItal"/>
                <w:color w:val="000000"/>
                <w:sz w:val="21"/>
                <w:szCs w:val="21"/>
                <w:lang w:bidi="ar"/>
              </w:rPr>
              <w:t>t</w:t>
            </w:r>
            <w:proofErr w:type="spellEnd"/>
            <w:r>
              <w:rPr>
                <w:rFonts w:eastAsia="NimbusRomNo9L-Regu"/>
                <w:color w:val="000000"/>
                <w:sz w:val="21"/>
                <w:szCs w:val="21"/>
                <w:lang w:bidi="ar"/>
              </w:rPr>
              <w:t>);</w:t>
            </w:r>
          </w:p>
          <w:p w:rsidR="00DE66A6" w:rsidRDefault="004E515B">
            <w:pPr>
              <w:widowControl/>
              <w:spacing w:line="360" w:lineRule="auto"/>
              <w:rPr>
                <w:sz w:val="21"/>
                <w:szCs w:val="21"/>
              </w:rPr>
            </w:pPr>
            <w:r>
              <w:rPr>
                <w:rFonts w:eastAsia="NimbusRomNo9L-Regu"/>
                <w:color w:val="000000"/>
                <w:sz w:val="21"/>
                <w:szCs w:val="21"/>
                <w:lang w:bidi="ar"/>
              </w:rPr>
              <w:t xml:space="preserve">4: </w:t>
            </w:r>
            <w:r>
              <w:rPr>
                <w:rFonts w:eastAsia="NimbusRomNo9L-ReguItal"/>
                <w:color w:val="000000"/>
                <w:sz w:val="21"/>
                <w:szCs w:val="21"/>
                <w:lang w:bidi="ar"/>
              </w:rPr>
              <w:t>co</w:t>
            </w:r>
            <w:r>
              <w:rPr>
                <w:rFonts w:eastAsia="CMMI10"/>
                <w:color w:val="000000"/>
                <w:sz w:val="21"/>
                <w:szCs w:val="21"/>
                <w:lang w:bidi="ar"/>
              </w:rPr>
              <w:t xml:space="preserve">, </w:t>
            </w:r>
            <w:proofErr w:type="spellStart"/>
            <w:r>
              <w:rPr>
                <w:rFonts w:eastAsia="NimbusRomNo9L-ReguItal"/>
                <w:color w:val="000000"/>
                <w:sz w:val="21"/>
                <w:szCs w:val="21"/>
                <w:lang w:bidi="ar"/>
              </w:rPr>
              <w:t>ct</w:t>
            </w:r>
            <w:proofErr w:type="spellEnd"/>
            <w:r>
              <w:rPr>
                <w:rFonts w:eastAsia="NimbusRomNo9L-ReguItal"/>
                <w:color w:val="000000"/>
                <w:sz w:val="21"/>
                <w:szCs w:val="21"/>
                <w:lang w:bidi="ar"/>
              </w:rPr>
              <w:t xml:space="preserve"> </w:t>
            </w:r>
            <w:r>
              <w:rPr>
                <w:rFonts w:eastAsia="NimbusRomNo9L-Regu"/>
                <w:color w:val="000000"/>
                <w:sz w:val="21"/>
                <w:szCs w:val="21"/>
                <w:lang w:bidi="ar"/>
              </w:rPr>
              <w:t xml:space="preserve">= </w:t>
            </w:r>
            <w:proofErr w:type="spellStart"/>
            <w:r>
              <w:rPr>
                <w:rFonts w:eastAsia="NimbusRomNo9L-Regu"/>
                <w:color w:val="000000"/>
                <w:sz w:val="21"/>
                <w:szCs w:val="21"/>
                <w:lang w:bidi="ar"/>
              </w:rPr>
              <w:t>GetOBBCenter</w:t>
            </w:r>
            <w:proofErr w:type="spellEnd"/>
            <w:r>
              <w:rPr>
                <w:rFonts w:eastAsia="NimbusRomNo9L-Regu"/>
                <w:color w:val="000000"/>
                <w:sz w:val="21"/>
                <w:szCs w:val="21"/>
                <w:lang w:bidi="ar"/>
              </w:rPr>
              <w:t>(</w:t>
            </w:r>
            <w:proofErr w:type="spellStart"/>
            <w:proofErr w:type="gramStart"/>
            <w:r>
              <w:rPr>
                <w:rFonts w:eastAsia="NimbusRomNo9L-ReguItal"/>
                <w:color w:val="000000"/>
                <w:sz w:val="21"/>
                <w:szCs w:val="21"/>
                <w:lang w:bidi="ar"/>
              </w:rPr>
              <w:t>bo</w:t>
            </w:r>
            <w:r>
              <w:rPr>
                <w:rFonts w:eastAsia="CMMI10"/>
                <w:color w:val="000000"/>
                <w:sz w:val="21"/>
                <w:szCs w:val="21"/>
                <w:lang w:bidi="ar"/>
              </w:rPr>
              <w:t>,</w:t>
            </w:r>
            <w:r>
              <w:rPr>
                <w:rFonts w:eastAsia="NimbusRomNo9L-ReguItal"/>
                <w:color w:val="000000"/>
                <w:sz w:val="21"/>
                <w:szCs w:val="21"/>
                <w:lang w:bidi="ar"/>
              </w:rPr>
              <w:t>bt</w:t>
            </w:r>
            <w:proofErr w:type="spellEnd"/>
            <w:proofErr w:type="gramEnd"/>
            <w:r>
              <w:rPr>
                <w:rFonts w:eastAsia="NimbusRomNo9L-Regu"/>
                <w:color w:val="000000"/>
                <w:sz w:val="21"/>
                <w:szCs w:val="21"/>
                <w:lang w:bidi="ar"/>
              </w:rPr>
              <w:t>);</w:t>
            </w:r>
          </w:p>
          <w:p w:rsidR="00DE66A6" w:rsidRDefault="004E515B">
            <w:pPr>
              <w:widowControl/>
              <w:spacing w:line="360" w:lineRule="auto"/>
              <w:rPr>
                <w:sz w:val="21"/>
                <w:szCs w:val="21"/>
              </w:rPr>
            </w:pPr>
            <w:r>
              <w:rPr>
                <w:rFonts w:eastAsia="NimbusRomNo9L-Regu"/>
                <w:color w:val="000000"/>
                <w:sz w:val="21"/>
                <w:szCs w:val="21"/>
                <w:lang w:bidi="ar"/>
              </w:rPr>
              <w:t xml:space="preserve">5: </w:t>
            </w:r>
            <w:proofErr w:type="spellStart"/>
            <w:proofErr w:type="gramStart"/>
            <w:r>
              <w:rPr>
                <w:rFonts w:eastAsia="NimbusRomNo9L-ReguItal"/>
                <w:color w:val="000000"/>
                <w:sz w:val="21"/>
                <w:szCs w:val="21"/>
                <w:lang w:bidi="ar"/>
              </w:rPr>
              <w:t>lo</w:t>
            </w:r>
            <w:r>
              <w:rPr>
                <w:rFonts w:eastAsia="CMMI10"/>
                <w:color w:val="000000"/>
                <w:sz w:val="21"/>
                <w:szCs w:val="21"/>
                <w:lang w:bidi="ar"/>
              </w:rPr>
              <w:t>,</w:t>
            </w:r>
            <w:r>
              <w:rPr>
                <w:rFonts w:eastAsia="NimbusRomNo9L-ReguItal"/>
                <w:color w:val="000000"/>
                <w:sz w:val="21"/>
                <w:szCs w:val="21"/>
                <w:lang w:bidi="ar"/>
              </w:rPr>
              <w:t>lt</w:t>
            </w:r>
            <w:proofErr w:type="spellEnd"/>
            <w:proofErr w:type="gramEnd"/>
            <w:r>
              <w:rPr>
                <w:rFonts w:eastAsia="NimbusRomNo9L-ReguItal"/>
                <w:color w:val="000000"/>
                <w:sz w:val="21"/>
                <w:szCs w:val="21"/>
                <w:lang w:bidi="ar"/>
              </w:rPr>
              <w:t xml:space="preserve"> </w:t>
            </w:r>
            <w:r>
              <w:rPr>
                <w:rFonts w:eastAsia="NimbusRomNo9L-Regu"/>
                <w:color w:val="000000"/>
                <w:sz w:val="21"/>
                <w:szCs w:val="21"/>
                <w:lang w:bidi="ar"/>
              </w:rPr>
              <w:t xml:space="preserve">= </w:t>
            </w:r>
            <w:proofErr w:type="spellStart"/>
            <w:r>
              <w:rPr>
                <w:rFonts w:eastAsia="NimbusRomNo9L-Regu"/>
                <w:color w:val="000000"/>
                <w:sz w:val="21"/>
                <w:szCs w:val="21"/>
                <w:lang w:bidi="ar"/>
              </w:rPr>
              <w:t>GetOBBAxis</w:t>
            </w:r>
            <w:proofErr w:type="spellEnd"/>
            <w:r>
              <w:rPr>
                <w:rFonts w:eastAsia="NimbusRomNo9L-Regu"/>
                <w:color w:val="000000"/>
                <w:sz w:val="21"/>
                <w:szCs w:val="21"/>
                <w:lang w:bidi="ar"/>
              </w:rPr>
              <w:t>(</w:t>
            </w:r>
            <w:proofErr w:type="spellStart"/>
            <w:r>
              <w:rPr>
                <w:rFonts w:eastAsia="NimbusRomNo9L-ReguItal"/>
                <w:color w:val="000000"/>
                <w:sz w:val="21"/>
                <w:szCs w:val="21"/>
                <w:lang w:bidi="ar"/>
              </w:rPr>
              <w:t>bo</w:t>
            </w:r>
            <w:r>
              <w:rPr>
                <w:rFonts w:eastAsia="CMMI10"/>
                <w:color w:val="000000"/>
                <w:sz w:val="21"/>
                <w:szCs w:val="21"/>
                <w:lang w:bidi="ar"/>
              </w:rPr>
              <w:t>,</w:t>
            </w:r>
            <w:r>
              <w:rPr>
                <w:rFonts w:eastAsia="NimbusRomNo9L-ReguItal"/>
                <w:color w:val="000000"/>
                <w:sz w:val="21"/>
                <w:szCs w:val="21"/>
                <w:lang w:bidi="ar"/>
              </w:rPr>
              <w:t>bt</w:t>
            </w:r>
            <w:proofErr w:type="spellEnd"/>
            <w:r>
              <w:rPr>
                <w:rFonts w:eastAsia="NimbusRomNo9L-Regu"/>
                <w:color w:val="000000"/>
                <w:sz w:val="21"/>
                <w:szCs w:val="21"/>
                <w:lang w:bidi="ar"/>
              </w:rPr>
              <w:t>);</w:t>
            </w:r>
          </w:p>
          <w:p w:rsidR="00DE66A6" w:rsidRDefault="004E515B">
            <w:pPr>
              <w:widowControl/>
              <w:spacing w:line="360" w:lineRule="auto"/>
              <w:rPr>
                <w:sz w:val="21"/>
                <w:szCs w:val="21"/>
              </w:rPr>
            </w:pPr>
            <w:r>
              <w:rPr>
                <w:rFonts w:eastAsia="NimbusRomNo9L-Regu"/>
                <w:color w:val="000000"/>
                <w:sz w:val="21"/>
                <w:szCs w:val="21"/>
                <w:lang w:bidi="ar"/>
              </w:rPr>
              <w:t xml:space="preserve">6: </w:t>
            </w:r>
            <w:r>
              <w:rPr>
                <w:rFonts w:eastAsia="NimbusRomNo9L-ReguItal"/>
                <w:color w:val="000000"/>
                <w:sz w:val="21"/>
                <w:szCs w:val="21"/>
                <w:lang w:bidi="ar"/>
              </w:rPr>
              <w:t xml:space="preserve">d </w:t>
            </w:r>
            <w:r>
              <w:rPr>
                <w:rFonts w:eastAsia="NimbusRomNo9L-Regu"/>
                <w:color w:val="000000"/>
                <w:sz w:val="21"/>
                <w:szCs w:val="21"/>
                <w:lang w:bidi="ar"/>
              </w:rPr>
              <w:t xml:space="preserve">= </w:t>
            </w:r>
            <w:proofErr w:type="gramStart"/>
            <w:r>
              <w:rPr>
                <w:rFonts w:eastAsia="NimbusRomNo9L-Regu"/>
                <w:color w:val="000000"/>
                <w:sz w:val="21"/>
                <w:szCs w:val="21"/>
                <w:lang w:bidi="ar"/>
              </w:rPr>
              <w:t>Distance(</w:t>
            </w:r>
            <w:proofErr w:type="gramEnd"/>
            <w:r>
              <w:rPr>
                <w:rFonts w:eastAsia="NimbusRomNo9L-ReguItal"/>
                <w:color w:val="000000"/>
                <w:sz w:val="21"/>
                <w:szCs w:val="21"/>
                <w:lang w:bidi="ar"/>
              </w:rPr>
              <w:t>co</w:t>
            </w:r>
            <w:r>
              <w:rPr>
                <w:rFonts w:eastAsia="CMMI10"/>
                <w:color w:val="000000"/>
                <w:sz w:val="21"/>
                <w:szCs w:val="21"/>
                <w:lang w:bidi="ar"/>
              </w:rPr>
              <w:t xml:space="preserve">, </w:t>
            </w:r>
            <w:proofErr w:type="spellStart"/>
            <w:r>
              <w:rPr>
                <w:rFonts w:eastAsia="NimbusRomNo9L-ReguItal"/>
                <w:color w:val="000000"/>
                <w:sz w:val="21"/>
                <w:szCs w:val="21"/>
                <w:lang w:bidi="ar"/>
              </w:rPr>
              <w:t>ct</w:t>
            </w:r>
            <w:proofErr w:type="spellEnd"/>
            <w:r>
              <w:rPr>
                <w:rFonts w:eastAsia="NimbusRomNo9L-Regu"/>
                <w:color w:val="000000"/>
                <w:sz w:val="21"/>
                <w:szCs w:val="21"/>
                <w:lang w:bidi="ar"/>
              </w:rPr>
              <w:t>);</w:t>
            </w:r>
          </w:p>
          <w:p w:rsidR="00DE66A6" w:rsidRDefault="004E515B">
            <w:pPr>
              <w:widowControl/>
              <w:spacing w:line="360" w:lineRule="auto"/>
              <w:rPr>
                <w:sz w:val="21"/>
                <w:szCs w:val="21"/>
              </w:rPr>
            </w:pPr>
            <w:r>
              <w:rPr>
                <w:rFonts w:eastAsia="NimbusRomNo9L-Regu"/>
                <w:color w:val="000000"/>
                <w:sz w:val="21"/>
                <w:szCs w:val="21"/>
                <w:lang w:bidi="ar"/>
              </w:rPr>
              <w:t xml:space="preserve">7: </w:t>
            </w:r>
            <w:r>
              <w:rPr>
                <w:rFonts w:eastAsia="StandardSymL-Slant_167"/>
                <w:color w:val="000000"/>
                <w:sz w:val="21"/>
                <w:szCs w:val="21"/>
                <w:lang w:bidi="ar"/>
              </w:rPr>
              <w:t xml:space="preserve">θ </w:t>
            </w:r>
            <w:r>
              <w:rPr>
                <w:rFonts w:eastAsia="NimbusRomNo9L-Regu"/>
                <w:color w:val="000000"/>
                <w:sz w:val="21"/>
                <w:szCs w:val="21"/>
                <w:lang w:bidi="ar"/>
              </w:rPr>
              <w:t xml:space="preserve">= </w:t>
            </w:r>
            <w:proofErr w:type="spellStart"/>
            <w:r>
              <w:rPr>
                <w:rFonts w:eastAsia="NimbusRomNo9L-Regu"/>
                <w:color w:val="000000"/>
                <w:sz w:val="21"/>
                <w:szCs w:val="21"/>
                <w:lang w:bidi="ar"/>
              </w:rPr>
              <w:t>GetAngle</w:t>
            </w:r>
            <w:proofErr w:type="spellEnd"/>
            <w:r>
              <w:rPr>
                <w:rFonts w:eastAsia="NimbusRomNo9L-Regu"/>
                <w:color w:val="000000"/>
                <w:sz w:val="21"/>
                <w:szCs w:val="21"/>
                <w:lang w:bidi="ar"/>
              </w:rPr>
              <w:t>(</w:t>
            </w:r>
            <w:proofErr w:type="spellStart"/>
            <w:proofErr w:type="gramStart"/>
            <w:r>
              <w:rPr>
                <w:rFonts w:eastAsia="NimbusRomNo9L-ReguItal"/>
                <w:color w:val="000000"/>
                <w:sz w:val="21"/>
                <w:szCs w:val="21"/>
                <w:lang w:bidi="ar"/>
              </w:rPr>
              <w:t>lo</w:t>
            </w:r>
            <w:r>
              <w:rPr>
                <w:rFonts w:eastAsia="CMMI10"/>
                <w:color w:val="000000"/>
                <w:sz w:val="21"/>
                <w:szCs w:val="21"/>
                <w:lang w:bidi="ar"/>
              </w:rPr>
              <w:t>,</w:t>
            </w:r>
            <w:r>
              <w:rPr>
                <w:rFonts w:eastAsia="NimbusRomNo9L-ReguItal"/>
                <w:color w:val="000000"/>
                <w:sz w:val="21"/>
                <w:szCs w:val="21"/>
                <w:lang w:bidi="ar"/>
              </w:rPr>
              <w:t>lt</w:t>
            </w:r>
            <w:proofErr w:type="spellEnd"/>
            <w:proofErr w:type="gramEnd"/>
            <w:r>
              <w:rPr>
                <w:rFonts w:eastAsia="NimbusRomNo9L-Regu"/>
                <w:color w:val="000000"/>
                <w:sz w:val="21"/>
                <w:szCs w:val="21"/>
                <w:lang w:bidi="ar"/>
              </w:rPr>
              <w:t>);</w:t>
            </w:r>
          </w:p>
          <w:p w:rsidR="00DE66A6" w:rsidRDefault="004E515B">
            <w:pPr>
              <w:widowControl/>
              <w:spacing w:line="360" w:lineRule="auto"/>
              <w:rPr>
                <w:sz w:val="21"/>
                <w:szCs w:val="21"/>
              </w:rPr>
            </w:pPr>
            <w:r>
              <w:rPr>
                <w:rFonts w:eastAsia="NimbusRomNo9L-Regu"/>
                <w:color w:val="000000"/>
                <w:sz w:val="21"/>
                <w:szCs w:val="21"/>
                <w:lang w:bidi="ar"/>
              </w:rPr>
              <w:t xml:space="preserve">8: </w:t>
            </w:r>
            <w:r>
              <w:rPr>
                <w:rFonts w:eastAsia="NimbusRomNo9L-Medi"/>
                <w:b/>
                <w:bCs/>
                <w:color w:val="000000"/>
                <w:sz w:val="21"/>
                <w:szCs w:val="21"/>
                <w:lang w:bidi="ar"/>
              </w:rPr>
              <w:t xml:space="preserve">return </w:t>
            </w:r>
            <w:r>
              <w:rPr>
                <w:rFonts w:eastAsia="CMR10"/>
                <w:color w:val="000000"/>
                <w:sz w:val="21"/>
                <w:szCs w:val="21"/>
                <w:lang w:bidi="ar"/>
              </w:rPr>
              <w:t>(</w:t>
            </w:r>
            <w:proofErr w:type="spellStart"/>
            <w:proofErr w:type="gramStart"/>
            <w:r>
              <w:rPr>
                <w:rFonts w:eastAsia="NimbusRomNo9L-ReguItal"/>
                <w:color w:val="000000"/>
                <w:sz w:val="21"/>
                <w:szCs w:val="21"/>
                <w:lang w:bidi="ar"/>
              </w:rPr>
              <w:t>d</w:t>
            </w:r>
            <w:r>
              <w:rPr>
                <w:rFonts w:eastAsia="CMMI10"/>
                <w:color w:val="000000"/>
                <w:sz w:val="21"/>
                <w:szCs w:val="21"/>
                <w:lang w:bidi="ar"/>
              </w:rPr>
              <w:t>,</w:t>
            </w:r>
            <w:r>
              <w:rPr>
                <w:rFonts w:eastAsia="StandardSymL-Slant_167"/>
                <w:color w:val="000000"/>
                <w:sz w:val="21"/>
                <w:szCs w:val="21"/>
                <w:lang w:bidi="ar"/>
              </w:rPr>
              <w:t>θ</w:t>
            </w:r>
            <w:proofErr w:type="spellEnd"/>
            <w:proofErr w:type="gramEnd"/>
            <w:r>
              <w:rPr>
                <w:rFonts w:eastAsia="CMMI10"/>
                <w:color w:val="000000"/>
                <w:sz w:val="21"/>
                <w:szCs w:val="21"/>
                <w:lang w:bidi="ar"/>
              </w:rPr>
              <w:t xml:space="preserve">, </w:t>
            </w:r>
            <w:r>
              <w:rPr>
                <w:rFonts w:eastAsia="NimbusRomNo9L-ReguItal"/>
                <w:color w:val="000000"/>
                <w:sz w:val="21"/>
                <w:szCs w:val="21"/>
                <w:lang w:bidi="ar"/>
              </w:rPr>
              <w:t>p</w:t>
            </w:r>
            <w:r>
              <w:rPr>
                <w:rFonts w:eastAsia="CMR10"/>
                <w:color w:val="000000"/>
                <w:sz w:val="21"/>
                <w:szCs w:val="21"/>
                <w:lang w:bidi="ar"/>
              </w:rPr>
              <w:t>)</w:t>
            </w:r>
            <w:r>
              <w:rPr>
                <w:rFonts w:eastAsia="NimbusRomNo9L-Regu"/>
                <w:color w:val="000000"/>
                <w:sz w:val="21"/>
                <w:szCs w:val="21"/>
                <w:lang w:bidi="ar"/>
              </w:rPr>
              <w:t>;</w:t>
            </w:r>
          </w:p>
        </w:tc>
      </w:tr>
    </w:tbl>
    <w:p w:rsidR="00DE66A6" w:rsidRDefault="00DE66A6">
      <w:pPr>
        <w:spacing w:line="360" w:lineRule="auto"/>
        <w:rPr>
          <w:sz w:val="24"/>
          <w:szCs w:val="24"/>
        </w:rPr>
      </w:pPr>
    </w:p>
    <w:p w:rsidR="00DE66A6" w:rsidRDefault="004E515B">
      <w:pPr>
        <w:spacing w:line="360" w:lineRule="auto"/>
        <w:ind w:firstLineChars="200" w:firstLine="480"/>
        <w:rPr>
          <w:sz w:val="24"/>
          <w:szCs w:val="24"/>
        </w:rPr>
      </w:pPr>
      <w:r>
        <w:rPr>
          <w:sz w:val="24"/>
          <w:szCs w:val="24"/>
        </w:rPr>
        <w:t>该算法的输入是</w:t>
      </w:r>
      <w:r>
        <w:rPr>
          <w:rFonts w:hint="eastAsia"/>
          <w:sz w:val="24"/>
          <w:szCs w:val="24"/>
        </w:rPr>
        <w:t>操作</w:t>
      </w:r>
      <w:r>
        <w:rPr>
          <w:sz w:val="24"/>
          <w:szCs w:val="24"/>
        </w:rPr>
        <w:t>对象</w:t>
      </w:r>
      <w:r>
        <w:rPr>
          <w:sz w:val="24"/>
          <w:szCs w:val="24"/>
        </w:rPr>
        <w:t>o</w:t>
      </w:r>
      <w:r>
        <w:rPr>
          <w:sz w:val="24"/>
          <w:szCs w:val="24"/>
        </w:rPr>
        <w:t>和目标</w:t>
      </w:r>
      <w:r>
        <w:rPr>
          <w:sz w:val="24"/>
          <w:szCs w:val="24"/>
        </w:rPr>
        <w:t>t</w:t>
      </w:r>
      <w:r>
        <w:rPr>
          <w:sz w:val="24"/>
          <w:szCs w:val="24"/>
        </w:rPr>
        <w:t>的几何体、当前视点</w:t>
      </w:r>
      <w:r>
        <w:rPr>
          <w:sz w:val="24"/>
          <w:szCs w:val="24"/>
        </w:rPr>
        <w:t>V</w:t>
      </w:r>
      <w:r>
        <w:rPr>
          <w:sz w:val="24"/>
          <w:szCs w:val="24"/>
        </w:rPr>
        <w:t>和从</w:t>
      </w:r>
      <w:r>
        <w:rPr>
          <w:sz w:val="24"/>
          <w:szCs w:val="24"/>
        </w:rPr>
        <w:t>V</w:t>
      </w:r>
      <w:r>
        <w:rPr>
          <w:sz w:val="24"/>
          <w:szCs w:val="24"/>
        </w:rPr>
        <w:t>渲染的视图</w:t>
      </w:r>
      <w:r>
        <w:rPr>
          <w:rFonts w:hint="eastAsia"/>
          <w:sz w:val="24"/>
          <w:szCs w:val="24"/>
        </w:rPr>
        <w:t>I,</w:t>
      </w:r>
      <w:r>
        <w:rPr>
          <w:rFonts w:hint="eastAsia"/>
          <w:sz w:val="24"/>
          <w:szCs w:val="24"/>
        </w:rPr>
        <w:t>输出是三元组</w:t>
      </w:r>
      <w:r>
        <w:rPr>
          <w:rFonts w:hAnsi="Cambria Math" w:hint="eastAsia"/>
          <w:sz w:val="24"/>
          <w:szCs w:val="24"/>
        </w:rPr>
        <w:t>(</w:t>
      </w:r>
      <w:r>
        <w:rPr>
          <w:rFonts w:hint="eastAsia"/>
          <w:sz w:val="24"/>
          <w:szCs w:val="24"/>
        </w:rPr>
        <w:t>d</w:t>
      </w:r>
      <w:r>
        <w:rPr>
          <w:rFonts w:hint="eastAsia"/>
          <w:sz w:val="24"/>
          <w:szCs w:val="24"/>
        </w:rPr>
        <w:t>，</w:t>
      </w:r>
      <m:oMath>
        <m:r>
          <m:rPr>
            <m:sty m:val="p"/>
          </m:rPr>
          <w:rPr>
            <w:rFonts w:ascii="Cambria Math" w:hAnsi="Cambria Math"/>
            <w:sz w:val="24"/>
            <w:szCs w:val="24"/>
          </w:rPr>
          <m:t>θ</m:t>
        </m:r>
      </m:oMath>
      <w:r>
        <w:rPr>
          <w:rFonts w:hAnsi="Cambria Math" w:hint="eastAsia"/>
          <w:sz w:val="24"/>
          <w:szCs w:val="24"/>
        </w:rPr>
        <w:t>，</w:t>
      </w:r>
      <w:r>
        <w:rPr>
          <w:rFonts w:hint="eastAsia"/>
          <w:sz w:val="24"/>
          <w:szCs w:val="24"/>
        </w:rPr>
        <w:t>p</w:t>
      </w:r>
      <w:r>
        <w:rPr>
          <w:rFonts w:hint="eastAsia"/>
          <w:sz w:val="24"/>
          <w:szCs w:val="24"/>
        </w:rPr>
        <w:t>)</w:t>
      </w:r>
      <w:r>
        <w:rPr>
          <w:rFonts w:hint="eastAsia"/>
          <w:sz w:val="24"/>
          <w:szCs w:val="24"/>
        </w:rPr>
        <w:t>。首先，我们计算操作对象和目标的投影面积，以及投影面积的比值</w:t>
      </w:r>
      <w:r>
        <w:rPr>
          <w:rFonts w:hint="eastAsia"/>
          <w:sz w:val="24"/>
          <w:szCs w:val="24"/>
        </w:rPr>
        <w:t>p</w:t>
      </w:r>
      <w:r>
        <w:rPr>
          <w:rFonts w:hint="eastAsia"/>
          <w:sz w:val="24"/>
          <w:szCs w:val="24"/>
        </w:rPr>
        <w:t>（第</w:t>
      </w:r>
      <w:r>
        <w:rPr>
          <w:rFonts w:hint="eastAsia"/>
          <w:sz w:val="24"/>
          <w:szCs w:val="24"/>
        </w:rPr>
        <w:t>1-2</w:t>
      </w:r>
      <w:r>
        <w:rPr>
          <w:rFonts w:hint="eastAsia"/>
          <w:sz w:val="24"/>
          <w:szCs w:val="24"/>
        </w:rPr>
        <w:t>行）。在此之后，我们从</w:t>
      </w:r>
      <w:r>
        <w:rPr>
          <w:rFonts w:hint="eastAsia"/>
          <w:sz w:val="24"/>
          <w:szCs w:val="24"/>
        </w:rPr>
        <w:t>V</w:t>
      </w:r>
      <w:r>
        <w:rPr>
          <w:rFonts w:hint="eastAsia"/>
          <w:sz w:val="24"/>
          <w:szCs w:val="24"/>
        </w:rPr>
        <w:t>绘制对象和目标，并在视图中构造包围盒（</w:t>
      </w:r>
      <w:r>
        <w:rPr>
          <w:rFonts w:hint="eastAsia"/>
          <w:sz w:val="24"/>
          <w:szCs w:val="24"/>
        </w:rPr>
        <w:t>OBBs</w:t>
      </w:r>
      <w:r>
        <w:rPr>
          <w:rFonts w:hint="eastAsia"/>
          <w:sz w:val="24"/>
          <w:szCs w:val="24"/>
        </w:rPr>
        <w:t>）（第</w:t>
      </w:r>
      <w:r>
        <w:rPr>
          <w:rFonts w:hint="eastAsia"/>
          <w:sz w:val="24"/>
          <w:szCs w:val="24"/>
        </w:rPr>
        <w:t>3</w:t>
      </w:r>
      <w:r>
        <w:rPr>
          <w:rFonts w:hint="eastAsia"/>
          <w:sz w:val="24"/>
          <w:szCs w:val="24"/>
        </w:rPr>
        <w:t>行）。获得</w:t>
      </w:r>
      <w:r>
        <w:rPr>
          <w:rFonts w:hint="eastAsia"/>
          <w:sz w:val="24"/>
          <w:szCs w:val="24"/>
        </w:rPr>
        <w:t>OBB</w:t>
      </w:r>
      <w:r>
        <w:rPr>
          <w:rFonts w:hint="eastAsia"/>
          <w:sz w:val="24"/>
          <w:szCs w:val="24"/>
        </w:rPr>
        <w:t>的中心和长轴（第</w:t>
      </w:r>
      <w:r>
        <w:rPr>
          <w:rFonts w:hint="eastAsia"/>
          <w:sz w:val="24"/>
          <w:szCs w:val="24"/>
        </w:rPr>
        <w:t>4-5</w:t>
      </w:r>
      <w:r>
        <w:rPr>
          <w:rFonts w:hint="eastAsia"/>
          <w:sz w:val="24"/>
          <w:szCs w:val="24"/>
        </w:rPr>
        <w:t>行）。之后计算对象和</w:t>
      </w:r>
      <w:proofErr w:type="gramStart"/>
      <w:r>
        <w:rPr>
          <w:rFonts w:hint="eastAsia"/>
          <w:sz w:val="24"/>
          <w:szCs w:val="24"/>
        </w:rPr>
        <w:t>操作场操作</w:t>
      </w:r>
      <w:proofErr w:type="gramEnd"/>
      <w:r>
        <w:rPr>
          <w:rFonts w:hint="eastAsia"/>
          <w:sz w:val="24"/>
          <w:szCs w:val="24"/>
        </w:rPr>
        <w:t>视点目标之间的距离和角度差（第</w:t>
      </w:r>
      <w:r>
        <w:rPr>
          <w:rFonts w:hint="eastAsia"/>
          <w:sz w:val="24"/>
          <w:szCs w:val="24"/>
        </w:rPr>
        <w:t>7-8</w:t>
      </w:r>
      <w:r>
        <w:rPr>
          <w:rFonts w:hint="eastAsia"/>
          <w:sz w:val="24"/>
          <w:szCs w:val="24"/>
        </w:rPr>
        <w:t>行）。最后，得到物体与目标之间的距离</w:t>
      </w:r>
      <w:r>
        <w:rPr>
          <w:rFonts w:hint="eastAsia"/>
          <w:sz w:val="24"/>
          <w:szCs w:val="24"/>
        </w:rPr>
        <w:t>d</w:t>
      </w:r>
      <w:r>
        <w:rPr>
          <w:rFonts w:hint="eastAsia"/>
          <w:sz w:val="24"/>
          <w:szCs w:val="24"/>
        </w:rPr>
        <w:t>和角度差</w:t>
      </w:r>
      <m:oMath>
        <m:r>
          <m:rPr>
            <m:sty m:val="p"/>
          </m:rPr>
          <w:rPr>
            <w:rFonts w:ascii="Cambria Math" w:hAnsi="Cambria Math"/>
            <w:sz w:val="24"/>
            <w:szCs w:val="24"/>
          </w:rPr>
          <m:t>θ</m:t>
        </m:r>
      </m:oMath>
      <w:r>
        <w:rPr>
          <w:rFonts w:hint="eastAsia"/>
          <w:sz w:val="24"/>
          <w:szCs w:val="24"/>
        </w:rPr>
        <w:t>，并返回投影面积比</w:t>
      </w:r>
      <w:r>
        <w:rPr>
          <w:rFonts w:hint="eastAsia"/>
          <w:sz w:val="24"/>
          <w:szCs w:val="24"/>
        </w:rPr>
        <w:t>p</w:t>
      </w:r>
      <w:r>
        <w:rPr>
          <w:rFonts w:hint="eastAsia"/>
          <w:sz w:val="24"/>
          <w:szCs w:val="24"/>
        </w:rPr>
        <w:t>（第</w:t>
      </w:r>
      <w:r>
        <w:rPr>
          <w:rFonts w:hint="eastAsia"/>
          <w:sz w:val="24"/>
          <w:szCs w:val="24"/>
        </w:rPr>
        <w:t>8</w:t>
      </w:r>
      <w:r>
        <w:rPr>
          <w:rFonts w:hint="eastAsia"/>
          <w:sz w:val="24"/>
          <w:szCs w:val="24"/>
        </w:rPr>
        <w:t>行）。</w:t>
      </w:r>
    </w:p>
    <w:p w:rsidR="00DE66A6" w:rsidRDefault="004E515B">
      <w:pPr>
        <w:pStyle w:val="af1"/>
        <w:ind w:firstLine="480"/>
      </w:pPr>
      <w:r>
        <w:t>然后计算遮挡因子</w:t>
      </w:r>
      <m:oMath>
        <m:sSub>
          <m:sSubPr>
            <m:ctrlPr>
              <w:rPr>
                <w:rFonts w:ascii="Cambria Math" w:hAnsi="Cambria Math"/>
              </w:rPr>
            </m:ctrlPr>
          </m:sSubPr>
          <m:e>
            <m:r>
              <m:rPr>
                <m:sty m:val="p"/>
              </m:rPr>
              <w:rPr>
                <w:rFonts w:ascii="Cambria Math" w:hAnsi="Cambria Math" w:hint="eastAsia"/>
              </w:rPr>
              <m:t>O</m:t>
            </m:r>
          </m:e>
          <m:sub>
            <m:r>
              <m:rPr>
                <m:sty m:val="p"/>
              </m:rPr>
              <w:rPr>
                <w:rFonts w:ascii="Cambria Math" w:hAnsi="Cambria Math"/>
              </w:rPr>
              <m:t>c</m:t>
            </m:r>
          </m:sub>
        </m:sSub>
      </m:oMath>
      <w:r>
        <w:rPr>
          <w:rFonts w:hAnsi="Cambria Math" w:hint="eastAsia"/>
        </w:rPr>
        <w:t>，如</w:t>
      </w:r>
      <w:r>
        <w:rPr>
          <w:rFonts w:hAnsi="Cambria Math" w:hint="eastAsia"/>
        </w:rPr>
        <w:fldChar w:fldCharType="begin"/>
      </w:r>
      <w:r>
        <w:rPr>
          <w:rFonts w:hAnsi="Cambria Math" w:hint="eastAsia"/>
        </w:rPr>
        <w:instrText xml:space="preserve"> REF _Ref12911 \h </w:instrText>
      </w:r>
      <w:r>
        <w:rPr>
          <w:rFonts w:hAnsi="Cambria Math" w:hint="eastAsia"/>
        </w:rPr>
      </w:r>
      <w:r>
        <w:rPr>
          <w:rFonts w:hAnsi="Cambria Math" w:hint="eastAsia"/>
        </w:rPr>
        <w:fldChar w:fldCharType="separate"/>
      </w:r>
      <w:r>
        <w:t>公式</w:t>
      </w:r>
      <w:r>
        <w:rPr>
          <w:rFonts w:hint="eastAsia"/>
        </w:rPr>
        <w:t>(</w:t>
      </w:r>
      <w:r>
        <w:fldChar w:fldCharType="begin"/>
      </w:r>
      <w:r>
        <w:instrText xml:space="preserve"> STYLEREF 1 \s </w:instrText>
      </w:r>
      <w:r>
        <w:fldChar w:fldCharType="separate"/>
      </w:r>
      <w:r>
        <w:t>3</w:t>
      </w:r>
      <w:r>
        <w:fldChar w:fldCharType="end"/>
      </w:r>
      <w:r>
        <w:rPr>
          <w:rFonts w:hint="eastAsia"/>
        </w:rPr>
        <w:t>.</w:t>
      </w:r>
      <w:r>
        <w:t>1</w:t>
      </w:r>
      <w:r>
        <w:rPr>
          <w:rFonts w:hAnsi="Cambria Math" w:hint="eastAsia"/>
        </w:rPr>
        <w:fldChar w:fldCharType="end"/>
      </w:r>
      <w:r>
        <w:rPr>
          <w:rFonts w:hAnsi="Cambria Math" w:hint="eastAsia"/>
        </w:rPr>
        <w:t>)</w:t>
      </w:r>
      <w:r>
        <w:rPr>
          <w:rFonts w:hAnsi="Cambria Math" w:hint="eastAsia"/>
        </w:rPr>
        <w:t>所示</w:t>
      </w:r>
      <w:r>
        <w:t>。</w:t>
      </w:r>
      <m:oMath>
        <m:sSub>
          <m:sSubPr>
            <m:ctrlPr>
              <w:rPr>
                <w:rFonts w:ascii="Cambria Math" w:hAnsi="Cambria Math"/>
              </w:rPr>
            </m:ctrlPr>
          </m:sSubPr>
          <m:e>
            <m:r>
              <m:rPr>
                <m:sty m:val="p"/>
              </m:rPr>
              <w:rPr>
                <w:rFonts w:ascii="Cambria Math" w:hAnsi="Cambria Math" w:hint="eastAsia"/>
              </w:rPr>
              <m:t>O</m:t>
            </m:r>
          </m:e>
          <m:sub>
            <m:r>
              <m:rPr>
                <m:sty m:val="p"/>
              </m:rPr>
              <w:rPr>
                <w:rFonts w:ascii="Cambria Math" w:hAnsi="Cambria Math"/>
              </w:rPr>
              <m:t>c</m:t>
            </m:r>
          </m:sub>
        </m:sSub>
      </m:oMath>
      <w:r>
        <w:t>基于场景对目标和对象的遮挡，以及对象对目标的遮挡。</w:t>
      </w:r>
      <m:oMath>
        <m:sSub>
          <m:sSubPr>
            <m:ctrlPr>
              <w:rPr>
                <w:rFonts w:ascii="Cambria Math" w:hAnsi="Cambria Math"/>
              </w:rPr>
            </m:ctrlPr>
          </m:sSubPr>
          <m:e>
            <m:r>
              <m:rPr>
                <m:sty m:val="p"/>
              </m:rPr>
              <w:rPr>
                <w:rFonts w:ascii="Cambria Math" w:hAnsi="Cambria Math" w:hint="eastAsia"/>
              </w:rPr>
              <m:t>O</m:t>
            </m:r>
          </m:e>
          <m:sub>
            <m:r>
              <m:rPr>
                <m:sty m:val="p"/>
              </m:rPr>
              <w:rPr>
                <w:rFonts w:ascii="Cambria Math" w:hAnsi="Cambria Math"/>
              </w:rPr>
              <m:t>c</m:t>
            </m:r>
          </m:sub>
        </m:sSub>
      </m:oMath>
      <w:r>
        <w:t>因子在等式</w:t>
      </w:r>
      <w:r>
        <w:t>1</w:t>
      </w:r>
      <w:r>
        <w:t>中计算，其中</w:t>
      </w:r>
      <m:oMath>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e</m:t>
            </m:r>
          </m:sub>
        </m:sSub>
      </m:oMath>
      <w:r>
        <w:t>是当前</w:t>
      </w:r>
      <w:r>
        <w:rPr>
          <w:rFonts w:hint="eastAsia"/>
        </w:rPr>
        <w:t>操作</w:t>
      </w:r>
      <w:r>
        <w:t>视点下目标和</w:t>
      </w:r>
      <w:r>
        <w:rPr>
          <w:rFonts w:hint="eastAsia"/>
        </w:rPr>
        <w:t>操作</w:t>
      </w:r>
      <w:r>
        <w:t>对象之间虚拟场景遮挡的面积之和，</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oMath>
      <w:r>
        <w:t>是当前</w:t>
      </w:r>
      <w:r>
        <w:rPr>
          <w:rFonts w:hint="eastAsia"/>
        </w:rPr>
        <w:t>操作</w:t>
      </w:r>
      <w:r>
        <w:t>视角下目标的总面积，</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O</m:t>
            </m:r>
          </m:sub>
        </m:sSub>
      </m:oMath>
      <w:r>
        <w:t>是当前</w:t>
      </w:r>
      <w:r>
        <w:rPr>
          <w:rFonts w:hint="eastAsia"/>
        </w:rPr>
        <w:t>操作</w:t>
      </w:r>
      <w:r>
        <w:t>视点下</w:t>
      </w:r>
      <w:r>
        <w:rPr>
          <w:rFonts w:hint="eastAsia"/>
        </w:rPr>
        <w:t>目标物体被</w:t>
      </w:r>
      <w:proofErr w:type="gramStart"/>
      <w:r>
        <w:rPr>
          <w:rFonts w:hint="eastAsia"/>
        </w:rPr>
        <w:t>被</w:t>
      </w:r>
      <w:proofErr w:type="gramEnd"/>
      <w:r>
        <w:rPr>
          <w:rFonts w:hint="eastAsia"/>
        </w:rPr>
        <w:t>操作物体遮挡的区域</w:t>
      </w:r>
      <w:r>
        <w:t>。</w:t>
      </w:r>
      <m:oMath>
        <m:sSub>
          <m:sSubPr>
            <m:ctrlPr>
              <w:rPr>
                <w:rFonts w:ascii="Cambria Math" w:hAnsi="Cambria Math"/>
              </w:rPr>
            </m:ctrlPr>
          </m:sSubPr>
          <m:e>
            <m:r>
              <m:rPr>
                <m:sty m:val="p"/>
              </m:rPr>
              <w:rPr>
                <w:rFonts w:ascii="Cambria Math" w:hAnsi="Cambria Math" w:hint="eastAsia"/>
              </w:rPr>
              <m:t>O</m:t>
            </m:r>
          </m:e>
          <m:sub>
            <m:r>
              <m:rPr>
                <m:sty m:val="p"/>
              </m:rPr>
              <w:rPr>
                <w:rFonts w:ascii="Cambria Math" w:hAnsi="Cambria Math"/>
              </w:rPr>
              <m:t>c</m:t>
            </m:r>
          </m:sub>
        </m:sSub>
      </m:oMath>
      <w:r>
        <w:rPr>
          <w:rFonts w:hAnsi="Cambria Math" w:hint="eastAsia"/>
        </w:rPr>
        <w:t>满足</w:t>
      </w:r>
      <w:r>
        <w:t>场景对目标和对象的遮挡</w:t>
      </w:r>
      <w:r>
        <w:rPr>
          <w:rFonts w:hint="eastAsia"/>
        </w:rPr>
        <w:t>越大，或者对象对目标的遮挡越大，</w:t>
      </w:r>
      <m:oMath>
        <m:sSub>
          <m:sSubPr>
            <m:ctrlPr>
              <w:rPr>
                <w:rFonts w:ascii="Cambria Math" w:hAnsi="Cambria Math"/>
              </w:rPr>
            </m:ctrlPr>
          </m:sSubPr>
          <m:e>
            <m:r>
              <m:rPr>
                <m:sty m:val="p"/>
              </m:rPr>
              <w:rPr>
                <w:rFonts w:ascii="Cambria Math" w:hAnsi="Cambria Math" w:hint="eastAsia"/>
              </w:rPr>
              <m:t>O</m:t>
            </m:r>
          </m:e>
          <m:sub>
            <m:r>
              <m:rPr>
                <m:sty m:val="p"/>
              </m:rPr>
              <w:rPr>
                <w:rFonts w:ascii="Cambria Math" w:hAnsi="Cambria Math"/>
              </w:rPr>
              <m:t>c</m:t>
            </m:r>
          </m:sub>
        </m:sSub>
      </m:oMath>
      <w:r>
        <w:rPr>
          <w:rFonts w:hAnsi="Cambria Math" w:hint="eastAsia"/>
        </w:rPr>
        <w:t>的值越小。</w:t>
      </w:r>
    </w:p>
    <w:p w:rsidR="00DE66A6" w:rsidRDefault="004E515B">
      <w:pPr>
        <w:pStyle w:val="a8"/>
        <w:spacing w:line="360" w:lineRule="auto"/>
        <w:jc w:val="right"/>
        <w:rPr>
          <w:rFonts w:hAnsi="Cambria Math" w:hint="eastAsia"/>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m:t>
            </m:r>
            <m:r>
              <w:rPr>
                <w:rFonts w:ascii="Cambria Math" w:hAnsi="Cambria Math"/>
                <w:sz w:val="24"/>
                <w:szCs w:val="24"/>
              </w:rPr>
              <m:t xml:space="preserve"> </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e</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O</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o</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sup>
        </m:sSup>
      </m:oMath>
      <w:r>
        <w:rPr>
          <w:rFonts w:hAnsi="Cambria Math" w:hint="eastAsia"/>
          <w:sz w:val="24"/>
          <w:szCs w:val="24"/>
        </w:rPr>
        <w:t xml:space="preserve">                        </w:t>
      </w:r>
      <w:bookmarkStart w:id="47" w:name="_Ref12911"/>
      <w:r>
        <w:t>公式</w:t>
      </w:r>
      <w:r>
        <w:rPr>
          <w:rFonts w:hint="eastAsia"/>
        </w:rPr>
        <w:t>(</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公式</w:instrText>
      </w:r>
      <w:r>
        <w:instrText xml:space="preserve"> \* ARABIC \s 1 </w:instrText>
      </w:r>
      <w:r>
        <w:fldChar w:fldCharType="separate"/>
      </w:r>
      <w:r>
        <w:t>1</w:t>
      </w:r>
      <w:r>
        <w:fldChar w:fldCharType="end"/>
      </w:r>
      <w:bookmarkEnd w:id="47"/>
      <w:r>
        <w:rPr>
          <w:rFonts w:hint="eastAsia"/>
        </w:rPr>
        <w:t>)</w:t>
      </w:r>
    </w:p>
    <w:p w:rsidR="00DE66A6" w:rsidRDefault="004E515B">
      <w:pPr>
        <w:spacing w:line="360" w:lineRule="auto"/>
        <w:ind w:firstLineChars="200" w:firstLine="480"/>
        <w:rPr>
          <w:rFonts w:hAnsi="Cambria Math" w:hint="eastAsia"/>
          <w:sz w:val="24"/>
          <w:szCs w:val="24"/>
        </w:rPr>
      </w:pPr>
      <w:proofErr w:type="gramStart"/>
      <w:r>
        <w:rPr>
          <w:rFonts w:hAnsi="Cambria Math" w:hint="eastAsia"/>
          <w:sz w:val="24"/>
          <w:szCs w:val="24"/>
        </w:rPr>
        <w:lastRenderedPageBreak/>
        <w:t>操作场</w:t>
      </w:r>
      <w:proofErr w:type="gramEnd"/>
      <w:r>
        <w:rPr>
          <w:rFonts w:hAnsi="Cambria Math"/>
          <w:sz w:val="24"/>
          <w:szCs w:val="24"/>
        </w:rPr>
        <w:t>的</w:t>
      </w:r>
      <w:r>
        <w:rPr>
          <w:rFonts w:hAnsi="Cambria Math"/>
          <w:sz w:val="24"/>
          <w:szCs w:val="24"/>
        </w:rPr>
        <w:t>T</w:t>
      </w:r>
      <w:r>
        <w:rPr>
          <w:rFonts w:hAnsi="Cambria Math"/>
          <w:sz w:val="24"/>
          <w:szCs w:val="24"/>
        </w:rPr>
        <w:t>由三元组</w:t>
      </w:r>
      <w:r>
        <w:rPr>
          <w:rFonts w:hAnsi="Cambria Math" w:hint="eastAsia"/>
          <w:sz w:val="24"/>
          <w:szCs w:val="24"/>
        </w:rPr>
        <w:t>(</w:t>
      </w:r>
      <w:r>
        <w:rPr>
          <w:rFonts w:hint="eastAsia"/>
          <w:sz w:val="24"/>
          <w:szCs w:val="24"/>
        </w:rPr>
        <w:t>d</w:t>
      </w:r>
      <w:r>
        <w:rPr>
          <w:rFonts w:hint="eastAsia"/>
          <w:sz w:val="24"/>
          <w:szCs w:val="24"/>
        </w:rPr>
        <w:t>，</w:t>
      </w:r>
      <m:oMath>
        <m:r>
          <m:rPr>
            <m:sty m:val="p"/>
          </m:rPr>
          <w:rPr>
            <w:rFonts w:ascii="Cambria Math" w:hAnsi="Cambria Math"/>
            <w:sz w:val="24"/>
            <w:szCs w:val="24"/>
          </w:rPr>
          <m:t>θ</m:t>
        </m:r>
      </m:oMath>
      <w:r>
        <w:rPr>
          <w:rFonts w:hAnsi="Cambria Math" w:hint="eastAsia"/>
          <w:sz w:val="24"/>
          <w:szCs w:val="24"/>
        </w:rPr>
        <w:t>，</w:t>
      </w:r>
      <w:r>
        <w:rPr>
          <w:rFonts w:hint="eastAsia"/>
          <w:sz w:val="24"/>
          <w:szCs w:val="24"/>
        </w:rPr>
        <w:t>p</w:t>
      </w:r>
      <w:r>
        <w:rPr>
          <w:rFonts w:hint="eastAsia"/>
          <w:sz w:val="24"/>
          <w:szCs w:val="24"/>
        </w:rPr>
        <w:t>)</w:t>
      </w:r>
      <w:r>
        <w:rPr>
          <w:rFonts w:hAnsi="Cambria Math"/>
          <w:sz w:val="24"/>
          <w:szCs w:val="24"/>
        </w:rPr>
        <w:t>的</w:t>
      </w:r>
      <w:r>
        <w:rPr>
          <w:rFonts w:hAnsi="Cambria Math"/>
          <w:sz w:val="24"/>
          <w:szCs w:val="24"/>
        </w:rPr>
        <w:t>d</w:t>
      </w:r>
      <w:r>
        <w:rPr>
          <w:rFonts w:hAnsi="Cambria Math"/>
          <w:sz w:val="24"/>
          <w:szCs w:val="24"/>
        </w:rPr>
        <w:t>和</w:t>
      </w:r>
      <m:oMath>
        <m:sSub>
          <m:sSubPr>
            <m:ctrlPr>
              <w:rPr>
                <w:rFonts w:ascii="Cambria Math" w:hAnsi="Cambria Math"/>
                <w:iCs/>
                <w:sz w:val="24"/>
                <w:szCs w:val="24"/>
              </w:rPr>
            </m:ctrlPr>
          </m:sSubPr>
          <m:e>
            <m:r>
              <m:rPr>
                <m:sty m:val="p"/>
              </m:rPr>
              <w:rPr>
                <w:rFonts w:ascii="Cambria Math" w:hAnsi="Cambria Math"/>
                <w:sz w:val="24"/>
                <w:szCs w:val="24"/>
              </w:rPr>
              <m:t>O</m:t>
            </m:r>
          </m:e>
          <m:sub>
            <m:r>
              <m:rPr>
                <m:sty m:val="p"/>
              </m:rPr>
              <w:rPr>
                <w:rFonts w:ascii="Cambria Math" w:hAnsi="Cambria Math"/>
                <w:sz w:val="24"/>
                <w:szCs w:val="24"/>
              </w:rPr>
              <m:t xml:space="preserve">c </m:t>
            </m:r>
          </m:sub>
        </m:sSub>
      </m:oMath>
      <w:r>
        <w:rPr>
          <w:rFonts w:hAnsi="Cambria Math"/>
          <w:sz w:val="24"/>
          <w:szCs w:val="24"/>
        </w:rPr>
        <w:t>组合而成，如</w:t>
      </w:r>
      <w:r>
        <w:rPr>
          <w:rStyle w:val="Char"/>
        </w:rPr>
        <w:fldChar w:fldCharType="begin"/>
      </w:r>
      <w:r>
        <w:rPr>
          <w:rStyle w:val="Char"/>
        </w:rPr>
        <w:instrText xml:space="preserve"> REF _Ref13482 \h </w:instrText>
      </w:r>
      <w:r>
        <w:rPr>
          <w:rStyle w:val="Char"/>
        </w:rPr>
      </w:r>
      <w:r>
        <w:rPr>
          <w:rStyle w:val="Char"/>
        </w:rPr>
        <w:fldChar w:fldCharType="separate"/>
      </w:r>
      <w:r>
        <w:rPr>
          <w:rStyle w:val="Char"/>
        </w:rPr>
        <w:t>公式</w:t>
      </w:r>
      <w:r>
        <w:rPr>
          <w:rStyle w:val="Char"/>
          <w:rFonts w:hint="eastAsia"/>
        </w:rPr>
        <w:t>(</w:t>
      </w:r>
      <w:r>
        <w:rPr>
          <w:rStyle w:val="Char"/>
        </w:rPr>
        <w:fldChar w:fldCharType="begin"/>
      </w:r>
      <w:r>
        <w:rPr>
          <w:rStyle w:val="Char"/>
        </w:rPr>
        <w:instrText xml:space="preserve"> STYLEREF 1 \s </w:instrText>
      </w:r>
      <w:r>
        <w:rPr>
          <w:rStyle w:val="Char"/>
        </w:rPr>
        <w:fldChar w:fldCharType="separate"/>
      </w:r>
      <w:r>
        <w:rPr>
          <w:rStyle w:val="Char"/>
        </w:rPr>
        <w:t>3</w:t>
      </w:r>
      <w:r>
        <w:rPr>
          <w:rStyle w:val="Char"/>
        </w:rPr>
        <w:fldChar w:fldCharType="end"/>
      </w:r>
      <w:r>
        <w:rPr>
          <w:rStyle w:val="Char"/>
          <w:rFonts w:hint="eastAsia"/>
        </w:rPr>
        <w:t>.</w:t>
      </w:r>
      <w:r>
        <w:rPr>
          <w:rStyle w:val="Char"/>
        </w:rPr>
        <w:t>2</w:t>
      </w:r>
      <w:r>
        <w:rPr>
          <w:rStyle w:val="Char"/>
        </w:rPr>
        <w:fldChar w:fldCharType="end"/>
      </w:r>
      <w:r>
        <w:rPr>
          <w:rStyle w:val="Char"/>
          <w:rFonts w:hint="eastAsia"/>
        </w:rPr>
        <w:t>)</w:t>
      </w:r>
      <w:r>
        <w:rPr>
          <w:rFonts w:hAnsi="Cambria Math"/>
          <w:sz w:val="24"/>
          <w:szCs w:val="24"/>
        </w:rPr>
        <w:t>所示，其中</w:t>
      </w:r>
      <m:oMath>
        <m:sSub>
          <m:sSubPr>
            <m:ctrlPr>
              <w:rPr>
                <w:rFonts w:ascii="Cambria Math" w:hAnsi="Cambria Math" w:hint="eastAsia"/>
                <w:sz w:val="24"/>
                <w:szCs w:val="24"/>
              </w:rPr>
            </m:ctrlPr>
          </m:sSubPr>
          <m:e>
            <m:r>
              <m:rPr>
                <m:sty m:val="p"/>
              </m:rPr>
              <w:rPr>
                <w:rFonts w:ascii="Cambria Math" w:hAnsi="Cambria Math"/>
                <w:sz w:val="24"/>
                <w:szCs w:val="24"/>
              </w:rPr>
              <m:t>α</m:t>
            </m:r>
          </m:e>
          <m:sub>
            <m:r>
              <m:rPr>
                <m:sty m:val="p"/>
              </m:rPr>
              <w:rPr>
                <w:rFonts w:ascii="Cambria Math" w:hAnsi="Cambria Math" w:hint="eastAsia"/>
                <w:sz w:val="24"/>
                <w:szCs w:val="24"/>
              </w:rPr>
              <m:t>t</m:t>
            </m:r>
          </m:sub>
        </m:sSub>
      </m:oMath>
      <w:r>
        <w:rPr>
          <w:rFonts w:hAnsi="Cambria Math"/>
          <w:sz w:val="24"/>
          <w:szCs w:val="24"/>
        </w:rPr>
        <w:t>设为</w:t>
      </w:r>
      <w:r>
        <w:rPr>
          <w:rFonts w:hAnsi="Cambria Math"/>
          <w:sz w:val="24"/>
          <w:szCs w:val="24"/>
        </w:rPr>
        <w:t>0.7</w:t>
      </w:r>
      <w:r>
        <w:rPr>
          <w:rFonts w:hAnsi="Cambria Math"/>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t</m:t>
            </m:r>
          </m:sub>
        </m:sSub>
      </m:oMath>
      <w:r>
        <w:rPr>
          <w:rFonts w:hAnsi="Cambria Math"/>
          <w:sz w:val="24"/>
          <w:szCs w:val="24"/>
        </w:rPr>
        <w:t>设为</w:t>
      </w:r>
      <w:r>
        <w:rPr>
          <w:rFonts w:hAnsi="Cambria Math"/>
          <w:sz w:val="24"/>
          <w:szCs w:val="24"/>
        </w:rPr>
        <w:t>0.3</w:t>
      </w:r>
      <w:r>
        <w:rPr>
          <w:rFonts w:hAnsi="Cambria Math"/>
          <w:sz w:val="24"/>
          <w:szCs w:val="24"/>
        </w:rPr>
        <w:t>，</w:t>
      </w:r>
      <w:r>
        <w:rPr>
          <w:rFonts w:hAnsi="Cambria Math"/>
          <w:sz w:val="24"/>
          <w:szCs w:val="24"/>
        </w:rPr>
        <w:t>W</w:t>
      </w:r>
      <w:r>
        <w:rPr>
          <w:rFonts w:hAnsi="Cambria Math"/>
          <w:sz w:val="24"/>
          <w:szCs w:val="24"/>
        </w:rPr>
        <w:t>设为</w:t>
      </w:r>
      <w:r>
        <w:rPr>
          <w:rFonts w:hAnsi="Cambria Math"/>
          <w:sz w:val="24"/>
          <w:szCs w:val="24"/>
        </w:rPr>
        <w:t>32</w:t>
      </w:r>
      <w:r>
        <w:rPr>
          <w:rFonts w:hAnsi="Cambria Math"/>
          <w:sz w:val="24"/>
          <w:szCs w:val="24"/>
        </w:rPr>
        <w:t>，</w:t>
      </w:r>
      <w:r>
        <w:rPr>
          <w:rFonts w:hAnsi="Cambria Math"/>
          <w:sz w:val="24"/>
          <w:szCs w:val="24"/>
        </w:rPr>
        <w:t>H</w:t>
      </w:r>
      <w:r>
        <w:rPr>
          <w:rFonts w:hAnsi="Cambria Math"/>
          <w:sz w:val="24"/>
          <w:szCs w:val="24"/>
        </w:rPr>
        <w:t>设为</w:t>
      </w:r>
      <w:r>
        <w:rPr>
          <w:rFonts w:hAnsi="Cambria Math"/>
          <w:sz w:val="24"/>
          <w:szCs w:val="24"/>
        </w:rPr>
        <w:t>26</w:t>
      </w:r>
      <w:r>
        <w:rPr>
          <w:rFonts w:hAnsi="Cambria Math"/>
          <w:sz w:val="24"/>
          <w:szCs w:val="24"/>
        </w:rPr>
        <w:t>。</w:t>
      </w:r>
      <w:proofErr w:type="gramStart"/>
      <w:r>
        <w:rPr>
          <w:rFonts w:hAnsi="Cambria Math" w:hint="eastAsia"/>
          <w:sz w:val="24"/>
          <w:szCs w:val="24"/>
        </w:rPr>
        <w:t>操作场</w:t>
      </w:r>
      <w:proofErr w:type="gramEnd"/>
      <w:r>
        <w:rPr>
          <w:rFonts w:hAnsi="Cambria Math"/>
          <w:sz w:val="24"/>
          <w:szCs w:val="24"/>
        </w:rPr>
        <w:t>的</w:t>
      </w:r>
      <w:r>
        <w:rPr>
          <w:rFonts w:hAnsi="Cambria Math" w:hint="eastAsia"/>
          <w:sz w:val="24"/>
          <w:szCs w:val="24"/>
        </w:rPr>
        <w:t>R</w:t>
      </w:r>
      <w:r>
        <w:rPr>
          <w:rFonts w:hAnsi="Cambria Math"/>
          <w:sz w:val="24"/>
          <w:szCs w:val="24"/>
        </w:rPr>
        <w:t>由三元组</w:t>
      </w:r>
      <w:r>
        <w:rPr>
          <w:rFonts w:hAnsi="Cambria Math" w:hint="eastAsia"/>
          <w:sz w:val="24"/>
          <w:szCs w:val="24"/>
        </w:rPr>
        <w:t>(</w:t>
      </w:r>
      <w:r>
        <w:rPr>
          <w:rFonts w:hint="eastAsia"/>
          <w:sz w:val="24"/>
          <w:szCs w:val="24"/>
        </w:rPr>
        <w:t>d</w:t>
      </w:r>
      <w:r>
        <w:rPr>
          <w:rFonts w:hint="eastAsia"/>
          <w:sz w:val="24"/>
          <w:szCs w:val="24"/>
        </w:rPr>
        <w:t>，</w:t>
      </w:r>
      <m:oMath>
        <m:r>
          <m:rPr>
            <m:sty m:val="p"/>
          </m:rPr>
          <w:rPr>
            <w:rFonts w:ascii="Cambria Math" w:hAnsi="Cambria Math"/>
            <w:sz w:val="24"/>
            <w:szCs w:val="24"/>
          </w:rPr>
          <m:t>θ</m:t>
        </m:r>
      </m:oMath>
      <w:r>
        <w:rPr>
          <w:rFonts w:hAnsi="Cambria Math" w:hint="eastAsia"/>
          <w:sz w:val="24"/>
          <w:szCs w:val="24"/>
        </w:rPr>
        <w:t>，</w:t>
      </w:r>
      <w:r>
        <w:rPr>
          <w:rFonts w:hint="eastAsia"/>
          <w:sz w:val="24"/>
          <w:szCs w:val="24"/>
        </w:rPr>
        <w:t>p</w:t>
      </w:r>
      <w:r>
        <w:rPr>
          <w:rFonts w:hint="eastAsia"/>
          <w:sz w:val="24"/>
          <w:szCs w:val="24"/>
        </w:rPr>
        <w:t>)</w:t>
      </w:r>
      <w:r>
        <w:rPr>
          <w:rFonts w:hAnsi="Cambria Math"/>
          <w:sz w:val="24"/>
          <w:szCs w:val="24"/>
        </w:rPr>
        <w:t>的</w:t>
      </w:r>
      <w:r>
        <w:rPr>
          <w:rFonts w:hAnsi="Cambria Math"/>
          <w:sz w:val="24"/>
          <w:szCs w:val="24"/>
        </w:rPr>
        <w:t>θ</w:t>
      </w:r>
      <w:r>
        <w:rPr>
          <w:rFonts w:hAnsi="Cambria Math"/>
          <w:sz w:val="24"/>
          <w:szCs w:val="24"/>
        </w:rPr>
        <w:t>和</w:t>
      </w:r>
      <m:oMath>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sz w:val="24"/>
          <w:szCs w:val="24"/>
        </w:rPr>
        <w:t>组合而成，如</w:t>
      </w:r>
      <w:r>
        <w:rPr>
          <w:rStyle w:val="Char"/>
        </w:rPr>
        <w:fldChar w:fldCharType="begin"/>
      </w:r>
      <w:r>
        <w:rPr>
          <w:rStyle w:val="Char"/>
        </w:rPr>
        <w:instrText xml:space="preserve"> REF _Ref13524 \h </w:instrText>
      </w:r>
      <w:r>
        <w:rPr>
          <w:rStyle w:val="Char"/>
        </w:rPr>
      </w:r>
      <w:r>
        <w:rPr>
          <w:rStyle w:val="Char"/>
        </w:rPr>
        <w:fldChar w:fldCharType="separate"/>
      </w:r>
      <w:r>
        <w:rPr>
          <w:rStyle w:val="Char"/>
        </w:rPr>
        <w:t>公式</w:t>
      </w:r>
      <w:r>
        <w:rPr>
          <w:rStyle w:val="Char"/>
          <w:rFonts w:hint="eastAsia"/>
        </w:rPr>
        <w:t>(</w:t>
      </w:r>
      <w:r>
        <w:rPr>
          <w:rStyle w:val="Char"/>
        </w:rPr>
        <w:fldChar w:fldCharType="begin"/>
      </w:r>
      <w:r>
        <w:rPr>
          <w:rStyle w:val="Char"/>
        </w:rPr>
        <w:instrText xml:space="preserve"> STYLEREF 1 \s </w:instrText>
      </w:r>
      <w:r>
        <w:rPr>
          <w:rStyle w:val="Char"/>
        </w:rPr>
        <w:fldChar w:fldCharType="separate"/>
      </w:r>
      <w:r>
        <w:rPr>
          <w:rStyle w:val="Char"/>
        </w:rPr>
        <w:t>3</w:t>
      </w:r>
      <w:r>
        <w:rPr>
          <w:rStyle w:val="Char"/>
        </w:rPr>
        <w:fldChar w:fldCharType="end"/>
      </w:r>
      <w:r>
        <w:rPr>
          <w:rStyle w:val="Char"/>
          <w:rFonts w:hint="eastAsia"/>
        </w:rPr>
        <w:t>.</w:t>
      </w:r>
      <w:r>
        <w:rPr>
          <w:rStyle w:val="Char"/>
        </w:rPr>
        <w:t>3</w:t>
      </w:r>
      <w:r>
        <w:rPr>
          <w:rStyle w:val="Char"/>
        </w:rPr>
        <w:fldChar w:fldCharType="end"/>
      </w:r>
      <w:r>
        <w:rPr>
          <w:rStyle w:val="Char"/>
          <w:rFonts w:hint="eastAsia"/>
        </w:rPr>
        <w:t>)</w:t>
      </w:r>
      <w:r>
        <w:rPr>
          <w:rStyle w:val="Char"/>
        </w:rPr>
        <w:t>所</w:t>
      </w:r>
      <w:r>
        <w:rPr>
          <w:rFonts w:hAnsi="Cambria Math"/>
          <w:sz w:val="24"/>
          <w:szCs w:val="24"/>
        </w:rPr>
        <w:t>示，其中</w:t>
      </w:r>
      <m:oMath>
        <m:sSub>
          <m:sSubPr>
            <m:ctrlPr>
              <w:rPr>
                <w:rFonts w:ascii="Cambria Math" w:hAnsi="Cambria Math" w:hint="eastAsia"/>
                <w:sz w:val="24"/>
                <w:szCs w:val="24"/>
              </w:rPr>
            </m:ctrlPr>
          </m:sSubPr>
          <m:e>
            <m:r>
              <m:rPr>
                <m:sty m:val="p"/>
              </m:rPr>
              <w:rPr>
                <w:rFonts w:ascii="Cambria Math" w:hAnsi="Cambria Math"/>
                <w:sz w:val="24"/>
                <w:szCs w:val="24"/>
              </w:rPr>
              <m:t>α</m:t>
            </m:r>
          </m:e>
          <m:sub>
            <m:r>
              <m:rPr>
                <m:sty m:val="p"/>
              </m:rPr>
              <w:rPr>
                <w:rFonts w:ascii="Cambria Math" w:hAnsi="Cambria Math"/>
                <w:sz w:val="24"/>
                <w:szCs w:val="24"/>
              </w:rPr>
              <m:t>r</m:t>
            </m:r>
          </m:sub>
        </m:sSub>
      </m:oMath>
      <w:r>
        <w:rPr>
          <w:rFonts w:hAnsi="Cambria Math"/>
          <w:sz w:val="24"/>
          <w:szCs w:val="24"/>
        </w:rPr>
        <w:t>设为</w:t>
      </w:r>
      <w:r>
        <w:rPr>
          <w:rFonts w:hAnsi="Cambria Math"/>
          <w:sz w:val="24"/>
          <w:szCs w:val="24"/>
        </w:rPr>
        <w:t>0.</w:t>
      </w:r>
      <w:r>
        <w:rPr>
          <w:rFonts w:hAnsi="Cambria Math" w:hint="eastAsia"/>
          <w:sz w:val="24"/>
          <w:szCs w:val="24"/>
        </w:rPr>
        <w:t>5</w:t>
      </w:r>
      <w:r>
        <w:rPr>
          <w:rFonts w:hAnsi="Cambria Math"/>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r</m:t>
            </m:r>
          </m:sub>
        </m:sSub>
      </m:oMath>
      <w:r>
        <w:rPr>
          <w:rFonts w:hAnsi="Cambria Math"/>
          <w:sz w:val="24"/>
          <w:szCs w:val="24"/>
        </w:rPr>
        <w:t>设为</w:t>
      </w:r>
      <w:r>
        <w:rPr>
          <w:rFonts w:hAnsi="Cambria Math"/>
          <w:sz w:val="24"/>
          <w:szCs w:val="24"/>
        </w:rPr>
        <w:t>0.</w:t>
      </w:r>
      <w:r>
        <w:rPr>
          <w:rFonts w:hAnsi="Cambria Math" w:hint="eastAsia"/>
          <w:sz w:val="24"/>
          <w:szCs w:val="24"/>
        </w:rPr>
        <w:t>5</w:t>
      </w:r>
      <w:r>
        <w:rPr>
          <w:rFonts w:hAnsi="Cambria Math"/>
          <w:sz w:val="24"/>
          <w:szCs w:val="24"/>
        </w:rPr>
        <w:t>。</w:t>
      </w:r>
      <w:proofErr w:type="gramStart"/>
      <w:r>
        <w:rPr>
          <w:rFonts w:hAnsi="Cambria Math" w:hint="eastAsia"/>
          <w:sz w:val="24"/>
          <w:szCs w:val="24"/>
        </w:rPr>
        <w:t>操作场</w:t>
      </w:r>
      <w:proofErr w:type="gramEnd"/>
      <w:r>
        <w:rPr>
          <w:rFonts w:hAnsi="Cambria Math"/>
          <w:sz w:val="24"/>
          <w:szCs w:val="24"/>
        </w:rPr>
        <w:t>的</w:t>
      </w:r>
      <w:r>
        <w:rPr>
          <w:rFonts w:hAnsi="Cambria Math"/>
          <w:sz w:val="24"/>
          <w:szCs w:val="24"/>
        </w:rPr>
        <w:t>S</w:t>
      </w:r>
      <w:r>
        <w:rPr>
          <w:rFonts w:hAnsi="Cambria Math"/>
          <w:sz w:val="24"/>
          <w:szCs w:val="24"/>
        </w:rPr>
        <w:t>由三元组</w:t>
      </w:r>
      <w:r>
        <w:rPr>
          <w:rFonts w:hAnsi="Cambria Math" w:hint="eastAsia"/>
          <w:sz w:val="24"/>
          <w:szCs w:val="24"/>
        </w:rPr>
        <w:t>(</w:t>
      </w:r>
      <w:r>
        <w:rPr>
          <w:rFonts w:hint="eastAsia"/>
          <w:sz w:val="24"/>
          <w:szCs w:val="24"/>
        </w:rPr>
        <w:t>d</w:t>
      </w:r>
      <w:r>
        <w:rPr>
          <w:rFonts w:hint="eastAsia"/>
          <w:sz w:val="24"/>
          <w:szCs w:val="24"/>
        </w:rPr>
        <w:t>，</w:t>
      </w:r>
      <m:oMath>
        <m:r>
          <m:rPr>
            <m:sty m:val="p"/>
          </m:rPr>
          <w:rPr>
            <w:rFonts w:ascii="Cambria Math" w:hAnsi="Cambria Math"/>
            <w:sz w:val="24"/>
            <w:szCs w:val="24"/>
          </w:rPr>
          <m:t>θ</m:t>
        </m:r>
      </m:oMath>
      <w:r>
        <w:rPr>
          <w:rFonts w:hAnsi="Cambria Math" w:hint="eastAsia"/>
          <w:sz w:val="24"/>
          <w:szCs w:val="24"/>
        </w:rPr>
        <w:t>，</w:t>
      </w:r>
      <w:r>
        <w:rPr>
          <w:rFonts w:hint="eastAsia"/>
          <w:sz w:val="24"/>
          <w:szCs w:val="24"/>
        </w:rPr>
        <w:t>p</w:t>
      </w:r>
      <w:r>
        <w:rPr>
          <w:rFonts w:hint="eastAsia"/>
          <w:sz w:val="24"/>
          <w:szCs w:val="24"/>
        </w:rPr>
        <w:t>)</w:t>
      </w:r>
      <w:r>
        <w:rPr>
          <w:rFonts w:hAnsi="Cambria Math"/>
          <w:sz w:val="24"/>
          <w:szCs w:val="24"/>
        </w:rPr>
        <w:t>的</w:t>
      </w:r>
      <w:r>
        <w:rPr>
          <w:rFonts w:hAnsi="Cambria Math"/>
          <w:sz w:val="24"/>
          <w:szCs w:val="24"/>
        </w:rPr>
        <w:t>p</w:t>
      </w:r>
      <w:r>
        <w:rPr>
          <w:rFonts w:hAnsi="Cambria Math"/>
          <w:sz w:val="24"/>
          <w:szCs w:val="24"/>
        </w:rPr>
        <w:t>和</w:t>
      </w:r>
      <m:oMath>
        <m:sSub>
          <m:sSubPr>
            <m:ctrlPr>
              <w:rPr>
                <w:rFonts w:ascii="Cambria Math" w:hAnsi="Cambria Math"/>
                <w:iCs/>
                <w:sz w:val="24"/>
                <w:szCs w:val="24"/>
              </w:rPr>
            </m:ctrlPr>
          </m:sSubPr>
          <m:e>
            <m:r>
              <m:rPr>
                <m:sty m:val="p"/>
              </m:rPr>
              <w:rPr>
                <w:rFonts w:ascii="Cambria Math" w:hAnsi="Cambria Math"/>
                <w:sz w:val="24"/>
                <w:szCs w:val="24"/>
              </w:rPr>
              <m:t>O</m:t>
            </m:r>
          </m:e>
          <m:sub>
            <m:r>
              <m:rPr>
                <m:sty m:val="p"/>
              </m:rPr>
              <w:rPr>
                <w:rFonts w:ascii="Cambria Math" w:hAnsi="Cambria Math"/>
                <w:sz w:val="24"/>
                <w:szCs w:val="24"/>
              </w:rPr>
              <m:t xml:space="preserve">c </m:t>
            </m:r>
          </m:sub>
        </m:sSub>
      </m:oMath>
      <w:r>
        <w:rPr>
          <w:rFonts w:hAnsi="Cambria Math"/>
          <w:sz w:val="24"/>
          <w:szCs w:val="24"/>
        </w:rPr>
        <w:t>组合而成，如</w:t>
      </w:r>
      <w:r>
        <w:rPr>
          <w:rStyle w:val="Char"/>
        </w:rPr>
        <w:fldChar w:fldCharType="begin"/>
      </w:r>
      <w:r>
        <w:rPr>
          <w:rStyle w:val="Char"/>
        </w:rPr>
        <w:instrText xml:space="preserve"> REF _Ref13642 \h </w:instrText>
      </w:r>
      <w:r>
        <w:rPr>
          <w:rStyle w:val="Char"/>
        </w:rPr>
      </w:r>
      <w:r>
        <w:rPr>
          <w:rStyle w:val="Char"/>
        </w:rPr>
        <w:fldChar w:fldCharType="separate"/>
      </w:r>
      <w:r>
        <w:rPr>
          <w:rStyle w:val="Char"/>
        </w:rPr>
        <w:t>公式</w:t>
      </w:r>
      <w:r>
        <w:rPr>
          <w:rStyle w:val="Char"/>
          <w:rFonts w:hint="eastAsia"/>
        </w:rPr>
        <w:t>(</w:t>
      </w:r>
      <w:r>
        <w:rPr>
          <w:rStyle w:val="Char"/>
        </w:rPr>
        <w:fldChar w:fldCharType="begin"/>
      </w:r>
      <w:r>
        <w:rPr>
          <w:rStyle w:val="Char"/>
        </w:rPr>
        <w:instrText xml:space="preserve"> STYLEREF 1 \s </w:instrText>
      </w:r>
      <w:r>
        <w:rPr>
          <w:rStyle w:val="Char"/>
        </w:rPr>
        <w:fldChar w:fldCharType="separate"/>
      </w:r>
      <w:r>
        <w:rPr>
          <w:rStyle w:val="Char"/>
        </w:rPr>
        <w:t>3</w:t>
      </w:r>
      <w:r>
        <w:rPr>
          <w:rStyle w:val="Char"/>
        </w:rPr>
        <w:fldChar w:fldCharType="end"/>
      </w:r>
      <w:r>
        <w:rPr>
          <w:rStyle w:val="Char"/>
          <w:rFonts w:hint="eastAsia"/>
        </w:rPr>
        <w:t>.</w:t>
      </w:r>
      <w:r>
        <w:rPr>
          <w:rStyle w:val="Char"/>
        </w:rPr>
        <w:t>4</w:t>
      </w:r>
      <w:r>
        <w:rPr>
          <w:rStyle w:val="Char"/>
        </w:rPr>
        <w:fldChar w:fldCharType="end"/>
      </w:r>
      <w:r>
        <w:rPr>
          <w:rStyle w:val="Char"/>
          <w:rFonts w:hint="eastAsia"/>
        </w:rPr>
        <w:t>)</w:t>
      </w:r>
      <w:r>
        <w:rPr>
          <w:rFonts w:hAnsi="Cambria Math"/>
          <w:sz w:val="24"/>
          <w:szCs w:val="24"/>
        </w:rPr>
        <w:t>所示，其中</w:t>
      </w:r>
      <m:oMath>
        <m:sSub>
          <m:sSubPr>
            <m:ctrlPr>
              <w:rPr>
                <w:rFonts w:ascii="Cambria Math" w:hAnsi="Cambria Math" w:hint="eastAsia"/>
                <w:sz w:val="24"/>
                <w:szCs w:val="24"/>
              </w:rPr>
            </m:ctrlPr>
          </m:sSubPr>
          <m:e>
            <m:r>
              <m:rPr>
                <m:sty m:val="p"/>
              </m:rPr>
              <w:rPr>
                <w:rFonts w:ascii="Cambria Math" w:hAnsi="Cambria Math"/>
                <w:sz w:val="24"/>
                <w:szCs w:val="24"/>
              </w:rPr>
              <m:t>α</m:t>
            </m:r>
          </m:e>
          <m:sub>
            <m:r>
              <m:rPr>
                <m:sty m:val="p"/>
              </m:rPr>
              <w:rPr>
                <w:rFonts w:ascii="Cambria Math" w:hAnsi="Cambria Math"/>
                <w:sz w:val="24"/>
                <w:szCs w:val="24"/>
              </w:rPr>
              <m:t>s</m:t>
            </m:r>
          </m:sub>
        </m:sSub>
      </m:oMath>
      <w:r>
        <w:rPr>
          <w:rFonts w:hAnsi="Cambria Math"/>
          <w:sz w:val="24"/>
          <w:szCs w:val="24"/>
        </w:rPr>
        <w:t>设为</w:t>
      </w:r>
      <w:r>
        <w:rPr>
          <w:rFonts w:hAnsi="Cambria Math"/>
          <w:sz w:val="24"/>
          <w:szCs w:val="24"/>
        </w:rPr>
        <w:t>0.4</w:t>
      </w:r>
      <w:r>
        <w:rPr>
          <w:rFonts w:hAnsi="Cambria Math"/>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s</m:t>
            </m:r>
          </m:sub>
        </m:sSub>
      </m:oMath>
      <w:r>
        <w:rPr>
          <w:rFonts w:hAnsi="Cambria Math"/>
          <w:sz w:val="24"/>
          <w:szCs w:val="24"/>
        </w:rPr>
        <w:t>设为</w:t>
      </w:r>
      <w:r>
        <w:rPr>
          <w:rFonts w:hAnsi="Cambria Math"/>
          <w:sz w:val="24"/>
          <w:szCs w:val="24"/>
        </w:rPr>
        <w:t>0.6</w:t>
      </w:r>
      <w:r>
        <w:rPr>
          <w:rFonts w:hAnsi="Cambria Math"/>
          <w:sz w:val="24"/>
          <w:szCs w:val="24"/>
        </w:rPr>
        <w:t>。在用户操作过程中，我们实时计算了</w:t>
      </w:r>
      <w:r>
        <w:rPr>
          <w:rFonts w:hAnsi="Cambria Math" w:hint="eastAsia"/>
          <w:sz w:val="24"/>
          <w:szCs w:val="24"/>
        </w:rPr>
        <w:t>操作场</w:t>
      </w:r>
      <w:r>
        <w:rPr>
          <w:rFonts w:hAnsi="Cambria Math"/>
          <w:sz w:val="24"/>
          <w:szCs w:val="24"/>
        </w:rPr>
        <w:t>中每个操作视点的</w:t>
      </w:r>
      <w:r>
        <w:rPr>
          <w:rFonts w:hAnsi="Cambria Math"/>
          <w:sz w:val="24"/>
          <w:szCs w:val="24"/>
        </w:rPr>
        <w:t>T</w:t>
      </w:r>
      <w:r>
        <w:rPr>
          <w:rFonts w:hAnsi="Cambria Math"/>
          <w:sz w:val="24"/>
          <w:szCs w:val="24"/>
        </w:rPr>
        <w:t>、</w:t>
      </w:r>
      <w:r>
        <w:rPr>
          <w:rFonts w:hAnsi="Cambria Math"/>
          <w:sz w:val="24"/>
          <w:szCs w:val="24"/>
        </w:rPr>
        <w:t>R</w:t>
      </w:r>
      <w:r>
        <w:rPr>
          <w:rFonts w:hAnsi="Cambria Math"/>
          <w:sz w:val="24"/>
          <w:szCs w:val="24"/>
        </w:rPr>
        <w:t>和</w:t>
      </w:r>
      <w:r>
        <w:rPr>
          <w:rFonts w:hAnsi="Cambria Math" w:hint="eastAsia"/>
          <w:sz w:val="24"/>
          <w:szCs w:val="24"/>
        </w:rPr>
        <w:t>S</w:t>
      </w:r>
      <w:r>
        <w:rPr>
          <w:rFonts w:hAnsi="Cambria Math"/>
          <w:sz w:val="24"/>
          <w:szCs w:val="24"/>
        </w:rPr>
        <w:t>。</w:t>
      </w:r>
    </w:p>
    <w:p w:rsidR="00DE66A6" w:rsidRDefault="004E515B">
      <w:pPr>
        <w:pStyle w:val="a8"/>
        <w:spacing w:line="360" w:lineRule="auto"/>
        <w:ind w:firstLineChars="200" w:firstLine="480"/>
        <w:jc w:val="right"/>
        <w:rPr>
          <w:rFonts w:hAnsi="Cambria Math" w:hint="eastAsia"/>
          <w:sz w:val="24"/>
          <w:szCs w:val="24"/>
        </w:rPr>
      </w:pPr>
      <m:oMath>
        <m:r>
          <m:rPr>
            <m:sty m:val="p"/>
          </m:rPr>
          <w:rPr>
            <w:rFonts w:ascii="Cambria Math" w:hAnsi="Cambria Math"/>
            <w:sz w:val="24"/>
            <w:szCs w:val="24"/>
          </w:rPr>
          <m:t>T</m:t>
        </m:r>
        <m:r>
          <m:rPr>
            <m:sty m:val="p"/>
          </m:rPr>
          <w:rPr>
            <w:rFonts w:ascii="Cambria Math" w:hAnsi="Cambria Math" w:hint="eastAsia"/>
            <w:sz w:val="24"/>
            <w:szCs w:val="24"/>
          </w:rPr>
          <m:t>=</m:t>
        </m:r>
        <m:sSub>
          <m:sSubPr>
            <m:ctrlPr>
              <w:rPr>
                <w:rFonts w:ascii="Cambria Math" w:hAnsi="Cambria Math" w:hint="eastAsia"/>
                <w:sz w:val="24"/>
                <w:szCs w:val="24"/>
              </w:rPr>
            </m:ctrlPr>
          </m:sSubPr>
          <m:e>
            <m:r>
              <m:rPr>
                <m:sty m:val="p"/>
              </m:rPr>
              <w:rPr>
                <w:rFonts w:ascii="Cambria Math" w:hAnsi="Cambria Math"/>
                <w:sz w:val="24"/>
                <w:szCs w:val="24"/>
              </w:rPr>
              <m:t>α</m:t>
            </m:r>
          </m:e>
          <m:sub>
            <m:r>
              <m:rPr>
                <m:sty m:val="p"/>
              </m:rPr>
              <w:rPr>
                <w:rFonts w:ascii="Cambria Math" w:hAnsi="Cambria Math" w:hint="eastAsia"/>
                <w:sz w:val="24"/>
                <w:szCs w:val="24"/>
              </w:rPr>
              <m:t>t</m:t>
            </m:r>
          </m:sub>
        </m:sSub>
        <m:f>
          <m:fPr>
            <m:ctrlPr>
              <w:rPr>
                <w:rFonts w:ascii="Cambria Math" w:hAnsi="Cambria Math" w:hint="eastAsia"/>
                <w:sz w:val="24"/>
                <w:szCs w:val="24"/>
              </w:rPr>
            </m:ctrlPr>
          </m:fPr>
          <m:num>
            <m:r>
              <m:rPr>
                <m:sty m:val="p"/>
              </m:rPr>
              <w:rPr>
                <w:rFonts w:ascii="Cambria Math" w:hAnsi="Cambria Math" w:hint="eastAsia"/>
                <w:sz w:val="24"/>
                <w:szCs w:val="24"/>
              </w:rPr>
              <m:t>d</m:t>
            </m:r>
          </m:num>
          <m:den>
            <m:rad>
              <m:radPr>
                <m:degHide m:val="1"/>
                <m:ctrlPr>
                  <w:rPr>
                    <w:rFonts w:ascii="Cambria Math" w:hAnsi="Cambria Math" w:hint="eastAsia"/>
                    <w:sz w:val="24"/>
                    <w:szCs w:val="24"/>
                  </w:rPr>
                </m:ctrlPr>
              </m:radPr>
              <m:deg/>
              <m:e>
                <m:sSup>
                  <m:sSupPr>
                    <m:ctrlPr>
                      <w:rPr>
                        <w:rFonts w:ascii="Cambria Math" w:hAnsi="Cambria Math" w:hint="eastAsia"/>
                        <w:sz w:val="24"/>
                        <w:szCs w:val="24"/>
                      </w:rPr>
                    </m:ctrlPr>
                  </m:sSupPr>
                  <m:e>
                    <m:r>
                      <m:rPr>
                        <m:sty m:val="p"/>
                      </m:rPr>
                      <w:rPr>
                        <w:rFonts w:ascii="Cambria Math" w:hAnsi="Cambria Math"/>
                        <w:sz w:val="24"/>
                        <w:szCs w:val="24"/>
                      </w:rPr>
                      <m:t>W</m:t>
                    </m:r>
                  </m:e>
                  <m:sup>
                    <m:r>
                      <m:rPr>
                        <m:sty m:val="p"/>
                      </m:rPr>
                      <w:rPr>
                        <w:rFonts w:ascii="Cambria Math" w:hAnsi="Cambria Math" w:hint="eastAsia"/>
                        <w:sz w:val="24"/>
                        <w:szCs w:val="24"/>
                      </w:rPr>
                      <m:t>2</m:t>
                    </m:r>
                  </m:sup>
                </m:sSup>
                <m:r>
                  <m:rPr>
                    <m:sty m:val="p"/>
                  </m:rPr>
                  <w:rPr>
                    <w:rFonts w:ascii="Cambria Math" w:hAnsi="Cambria Math" w:hint="eastAsia"/>
                    <w:sz w:val="24"/>
                    <w:szCs w:val="24"/>
                  </w:rPr>
                  <m:t>+</m:t>
                </m:r>
                <m:sSup>
                  <m:sSupPr>
                    <m:ctrlPr>
                      <w:rPr>
                        <w:rFonts w:ascii="Cambria Math" w:hAnsi="Cambria Math" w:hint="eastAsia"/>
                        <w:sz w:val="24"/>
                        <w:szCs w:val="24"/>
                      </w:rPr>
                    </m:ctrlPr>
                  </m:sSupPr>
                  <m:e>
                    <m:r>
                      <m:rPr>
                        <m:sty m:val="p"/>
                      </m:rPr>
                      <w:rPr>
                        <w:rFonts w:ascii="Cambria Math" w:hAnsi="Cambria Math" w:hint="eastAsia"/>
                        <w:sz w:val="24"/>
                        <w:szCs w:val="24"/>
                      </w:rPr>
                      <m:t>H</m:t>
                    </m:r>
                  </m:e>
                  <m:sup>
                    <m:r>
                      <m:rPr>
                        <m:sty m:val="p"/>
                      </m:rPr>
                      <w:rPr>
                        <w:rFonts w:ascii="Cambria Math" w:hAnsi="Cambria Math"/>
                        <w:sz w:val="24"/>
                        <w:szCs w:val="24"/>
                      </w:rPr>
                      <m:t>2</m:t>
                    </m:r>
                  </m:sup>
                </m:sSup>
              </m:e>
            </m:rad>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t</m:t>
            </m:r>
          </m:sub>
        </m:sSub>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hint="eastAsia"/>
          <w:sz w:val="24"/>
          <w:szCs w:val="24"/>
        </w:rPr>
        <w:t xml:space="preserve">                      </w:t>
      </w:r>
      <w:bookmarkStart w:id="48" w:name="_Ref13482"/>
      <w:r>
        <w:t>公式</w:t>
      </w:r>
      <w:r>
        <w:rPr>
          <w:rFonts w:hint="eastAsia"/>
        </w:rPr>
        <w:t>(</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公式</w:instrText>
      </w:r>
      <w:r>
        <w:instrText xml:space="preserve"> \* ARABIC \s 1 </w:instrText>
      </w:r>
      <w:r>
        <w:fldChar w:fldCharType="separate"/>
      </w:r>
      <w:r>
        <w:t>2</w:t>
      </w:r>
      <w:r>
        <w:fldChar w:fldCharType="end"/>
      </w:r>
      <w:bookmarkEnd w:id="48"/>
      <w:r>
        <w:rPr>
          <w:rFonts w:hint="eastAsia"/>
        </w:rPr>
        <w:t>)</w:t>
      </w:r>
    </w:p>
    <w:p w:rsidR="00DE66A6" w:rsidRDefault="004E515B">
      <w:pPr>
        <w:pStyle w:val="a8"/>
        <w:spacing w:line="360" w:lineRule="auto"/>
        <w:ind w:firstLineChars="200" w:firstLine="480"/>
        <w:jc w:val="right"/>
        <w:rPr>
          <w:rFonts w:hAnsi="Cambria Math" w:hint="eastAsia"/>
          <w:sz w:val="24"/>
          <w:szCs w:val="24"/>
        </w:rPr>
      </w:pPr>
      <m:oMath>
        <m:r>
          <m:rPr>
            <m:sty m:val="p"/>
          </m:rPr>
          <w:rPr>
            <w:rFonts w:ascii="Cambria Math" w:hAnsi="Cambria Math"/>
            <w:sz w:val="24"/>
            <w:szCs w:val="24"/>
          </w:rPr>
          <m:t>R</m:t>
        </m:r>
        <m:r>
          <m:rPr>
            <m:sty m:val="p"/>
          </m:rPr>
          <w:rPr>
            <w:rFonts w:ascii="Cambria Math" w:hAnsi="Cambria Math" w:hint="eastAsia"/>
            <w:sz w:val="24"/>
            <w:szCs w:val="24"/>
          </w:rPr>
          <m:t>=</m:t>
        </m:r>
        <m:sSub>
          <m:sSubPr>
            <m:ctrlPr>
              <w:rPr>
                <w:rFonts w:ascii="Cambria Math" w:hAnsi="Cambria Math" w:hint="eastAsia"/>
                <w:sz w:val="24"/>
                <w:szCs w:val="24"/>
              </w:rPr>
            </m:ctrlPr>
          </m:sSubPr>
          <m:e>
            <m:r>
              <m:rPr>
                <m:sty m:val="p"/>
              </m:rPr>
              <w:rPr>
                <w:rFonts w:ascii="Cambria Math" w:hAnsi="Cambria Math"/>
                <w:sz w:val="24"/>
                <w:szCs w:val="24"/>
              </w:rPr>
              <m:t>α</m:t>
            </m:r>
          </m:e>
          <m:sub>
            <m:r>
              <m:rPr>
                <m:sty m:val="p"/>
              </m:rPr>
              <w:rPr>
                <w:rFonts w:ascii="Cambria Math" w:hAnsi="Cambria Math"/>
                <w:sz w:val="24"/>
                <w:szCs w:val="24"/>
              </w:rPr>
              <m:t>r</m:t>
            </m:r>
          </m:sub>
        </m:sSub>
        <m:f>
          <m:fPr>
            <m:ctrlPr>
              <w:rPr>
                <w:rFonts w:ascii="Cambria Math" w:hAnsi="Cambria Math" w:hint="eastAsia"/>
                <w:sz w:val="24"/>
                <w:szCs w:val="24"/>
              </w:rPr>
            </m:ctrlPr>
          </m:fPr>
          <m:num>
            <m:r>
              <m:rPr>
                <m:sty m:val="p"/>
              </m:rPr>
              <w:rPr>
                <w:rFonts w:ascii="Cambria Math" w:hAnsi="Cambria Math"/>
                <w:sz w:val="24"/>
                <w:szCs w:val="24"/>
              </w:rPr>
              <m:t>θ</m:t>
            </m:r>
          </m:num>
          <m:den>
            <m:r>
              <m:rPr>
                <m:sty m:val="p"/>
              </m:rPr>
              <w:rPr>
                <w:rFonts w:ascii="Cambria Math" w:hAnsi="Cambria Math"/>
                <w:sz w:val="24"/>
                <w:szCs w:val="24"/>
              </w:rPr>
              <m:t>2π</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r</m:t>
            </m:r>
          </m:sub>
        </m:sSub>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hint="eastAsia"/>
          <w:sz w:val="24"/>
          <w:szCs w:val="24"/>
        </w:rPr>
        <w:t xml:space="preserve">                         </w:t>
      </w:r>
      <w:bookmarkStart w:id="49" w:name="_Ref13524"/>
      <w:r>
        <w:t>公式</w:t>
      </w:r>
      <w:r>
        <w:rPr>
          <w:rFonts w:hint="eastAsia"/>
        </w:rPr>
        <w:t>(</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公式</w:instrText>
      </w:r>
      <w:r>
        <w:instrText xml:space="preserve"> \* ARABIC \s 1 </w:instrText>
      </w:r>
      <w:r>
        <w:fldChar w:fldCharType="separate"/>
      </w:r>
      <w:r>
        <w:t>3</w:t>
      </w:r>
      <w:r>
        <w:fldChar w:fldCharType="end"/>
      </w:r>
      <w:bookmarkEnd w:id="49"/>
      <w:r>
        <w:rPr>
          <w:rFonts w:hint="eastAsia"/>
        </w:rPr>
        <w:t>)</w:t>
      </w:r>
    </w:p>
    <w:p w:rsidR="00DE66A6" w:rsidRDefault="004E515B">
      <w:pPr>
        <w:pStyle w:val="a8"/>
        <w:spacing w:line="360" w:lineRule="auto"/>
        <w:ind w:firstLineChars="200" w:firstLine="480"/>
        <w:jc w:val="right"/>
        <w:rPr>
          <w:rFonts w:hAnsi="Cambria Math" w:hint="eastAsia"/>
          <w:sz w:val="24"/>
          <w:szCs w:val="24"/>
        </w:rPr>
      </w:pPr>
      <m:oMath>
        <m:r>
          <m:rPr>
            <m:sty m:val="p"/>
          </m:rPr>
          <w:rPr>
            <w:rFonts w:ascii="Cambria Math" w:hAnsi="Cambria Math"/>
            <w:sz w:val="24"/>
            <w:szCs w:val="24"/>
          </w:rPr>
          <m:t>S</m:t>
        </m:r>
        <m:r>
          <m:rPr>
            <m:sty m:val="p"/>
          </m:rPr>
          <w:rPr>
            <w:rFonts w:ascii="Cambria Math" w:hAnsi="Cambria Math" w:hint="eastAsia"/>
            <w:sz w:val="24"/>
            <w:szCs w:val="24"/>
          </w:rPr>
          <m:t>=</m:t>
        </m:r>
        <m:sSub>
          <m:sSubPr>
            <m:ctrlPr>
              <w:rPr>
                <w:rFonts w:ascii="Cambria Math" w:hAnsi="Cambria Math" w:hint="eastAsia"/>
                <w:sz w:val="24"/>
                <w:szCs w:val="24"/>
              </w:rPr>
            </m:ctrlPr>
          </m:sSubPr>
          <m:e>
            <m:r>
              <m:rPr>
                <m:sty m:val="p"/>
              </m:rPr>
              <w:rPr>
                <w:rFonts w:ascii="Cambria Math" w:hAnsi="Cambria Math"/>
                <w:sz w:val="24"/>
                <w:szCs w:val="24"/>
              </w:rPr>
              <m:t>α</m:t>
            </m:r>
          </m:e>
          <m:sub>
            <m:r>
              <m:rPr>
                <m:sty m:val="p"/>
              </m:rPr>
              <w:rPr>
                <w:rFonts w:ascii="Cambria Math" w:hAnsi="Cambria Math"/>
                <w:sz w:val="24"/>
                <w:szCs w:val="24"/>
              </w:rPr>
              <m:t>s</m:t>
            </m:r>
          </m:sub>
        </m:sSub>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s</m:t>
            </m:r>
          </m:sub>
        </m:sSub>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r>
              <m:rPr>
                <m:sty m:val="p"/>
              </m:rPr>
              <w:rPr>
                <w:rFonts w:ascii="Cambria Math" w:hAnsi="Cambria Math"/>
                <w:sz w:val="24"/>
                <w:szCs w:val="24"/>
              </w:rPr>
              <m:t xml:space="preserve"> </m:t>
            </m:r>
          </m:sub>
        </m:sSub>
      </m:oMath>
      <w:r>
        <w:rPr>
          <w:rFonts w:hAnsi="Cambria Math" w:hint="eastAsia"/>
          <w:sz w:val="24"/>
          <w:szCs w:val="24"/>
        </w:rPr>
        <w:t xml:space="preserve">                         </w:t>
      </w:r>
      <w:bookmarkStart w:id="50" w:name="_Ref13642"/>
      <w:r>
        <w:t>公式</w:t>
      </w:r>
      <w:r>
        <w:rPr>
          <w:rFonts w:hint="eastAsia"/>
        </w:rPr>
        <w:t>(</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公式</w:instrText>
      </w:r>
      <w:r>
        <w:instrText xml:space="preserve"> \* ARABIC \s 1 </w:instrText>
      </w:r>
      <w:r>
        <w:fldChar w:fldCharType="separate"/>
      </w:r>
      <w:r>
        <w:t>4</w:t>
      </w:r>
      <w:r>
        <w:fldChar w:fldCharType="end"/>
      </w:r>
      <w:bookmarkEnd w:id="50"/>
      <w:r>
        <w:rPr>
          <w:rFonts w:hint="eastAsia"/>
        </w:rPr>
        <w:t>)</w:t>
      </w:r>
    </w:p>
    <w:p w:rsidR="00DE66A6" w:rsidRDefault="004E515B">
      <w:pPr>
        <w:spacing w:line="360" w:lineRule="auto"/>
        <w:ind w:firstLineChars="200" w:firstLine="480"/>
      </w:pPr>
      <w:r>
        <w:rPr>
          <w:rFonts w:hAnsi="Cambria Math" w:hint="eastAsia"/>
          <w:sz w:val="24"/>
          <w:szCs w:val="24"/>
        </w:rPr>
        <w:t>不难发现</w:t>
      </w:r>
      <m:oMath>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hint="eastAsia"/>
          <w:sz w:val="24"/>
          <w:szCs w:val="24"/>
        </w:rPr>
        <w:t>的值域位于</w:t>
      </w:r>
      <w:r>
        <w:rPr>
          <w:rFonts w:hAnsi="Cambria Math" w:hint="eastAsia"/>
          <w:sz w:val="24"/>
          <w:szCs w:val="24"/>
        </w:rPr>
        <w:t>(0,1)</w:t>
      </w:r>
      <w:r>
        <w:rPr>
          <w:rFonts w:hAnsi="Cambria Math" w:hint="eastAsia"/>
          <w:sz w:val="24"/>
          <w:szCs w:val="24"/>
        </w:rPr>
        <w:t>之间，</w:t>
      </w:r>
      <m:oMath>
        <m:f>
          <m:fPr>
            <m:ctrlPr>
              <w:rPr>
                <w:rFonts w:ascii="Cambria Math" w:hAnsi="Cambria Math" w:hint="eastAsia"/>
                <w:sz w:val="24"/>
                <w:szCs w:val="24"/>
              </w:rPr>
            </m:ctrlPr>
          </m:fPr>
          <m:num>
            <m:r>
              <m:rPr>
                <m:sty m:val="p"/>
              </m:rPr>
              <w:rPr>
                <w:rFonts w:ascii="Cambria Math" w:hAnsi="Cambria Math" w:hint="eastAsia"/>
                <w:sz w:val="24"/>
                <w:szCs w:val="24"/>
              </w:rPr>
              <m:t>d</m:t>
            </m:r>
          </m:num>
          <m:den>
            <m:rad>
              <m:radPr>
                <m:degHide m:val="1"/>
                <m:ctrlPr>
                  <w:rPr>
                    <w:rFonts w:ascii="Cambria Math" w:hAnsi="Cambria Math" w:hint="eastAsia"/>
                    <w:sz w:val="24"/>
                    <w:szCs w:val="24"/>
                  </w:rPr>
                </m:ctrlPr>
              </m:radPr>
              <m:deg/>
              <m:e>
                <m:sSup>
                  <m:sSupPr>
                    <m:ctrlPr>
                      <w:rPr>
                        <w:rFonts w:ascii="Cambria Math" w:hAnsi="Cambria Math" w:hint="eastAsia"/>
                        <w:sz w:val="24"/>
                        <w:szCs w:val="24"/>
                      </w:rPr>
                    </m:ctrlPr>
                  </m:sSupPr>
                  <m:e>
                    <m:r>
                      <m:rPr>
                        <m:sty m:val="p"/>
                      </m:rPr>
                      <w:rPr>
                        <w:rFonts w:ascii="Cambria Math" w:hAnsi="Cambria Math"/>
                        <w:sz w:val="24"/>
                        <w:szCs w:val="24"/>
                      </w:rPr>
                      <m:t>W</m:t>
                    </m:r>
                  </m:e>
                  <m:sup>
                    <m:r>
                      <m:rPr>
                        <m:sty m:val="p"/>
                      </m:rPr>
                      <w:rPr>
                        <w:rFonts w:ascii="Cambria Math" w:hAnsi="Cambria Math" w:hint="eastAsia"/>
                        <w:sz w:val="24"/>
                        <w:szCs w:val="24"/>
                      </w:rPr>
                      <m:t>2</m:t>
                    </m:r>
                  </m:sup>
                </m:sSup>
                <m:r>
                  <m:rPr>
                    <m:sty m:val="p"/>
                  </m:rPr>
                  <w:rPr>
                    <w:rFonts w:ascii="Cambria Math" w:hAnsi="Cambria Math" w:hint="eastAsia"/>
                    <w:sz w:val="24"/>
                    <w:szCs w:val="24"/>
                  </w:rPr>
                  <m:t>+</m:t>
                </m:r>
                <m:sSup>
                  <m:sSupPr>
                    <m:ctrlPr>
                      <w:rPr>
                        <w:rFonts w:ascii="Cambria Math" w:hAnsi="Cambria Math" w:hint="eastAsia"/>
                        <w:sz w:val="24"/>
                        <w:szCs w:val="24"/>
                      </w:rPr>
                    </m:ctrlPr>
                  </m:sSupPr>
                  <m:e>
                    <m:r>
                      <m:rPr>
                        <m:sty m:val="p"/>
                      </m:rPr>
                      <w:rPr>
                        <w:rFonts w:ascii="Cambria Math" w:hAnsi="Cambria Math" w:hint="eastAsia"/>
                        <w:sz w:val="24"/>
                        <w:szCs w:val="24"/>
                      </w:rPr>
                      <m:t>H</m:t>
                    </m:r>
                  </m:e>
                  <m:sup>
                    <m:r>
                      <m:rPr>
                        <m:sty m:val="p"/>
                      </m:rPr>
                      <w:rPr>
                        <w:rFonts w:ascii="Cambria Math" w:hAnsi="Cambria Math"/>
                        <w:sz w:val="24"/>
                        <w:szCs w:val="24"/>
                      </w:rPr>
                      <m:t>2</m:t>
                    </m:r>
                  </m:sup>
                </m:sSup>
              </m:e>
            </m:rad>
          </m:den>
        </m:f>
      </m:oMath>
      <w:r>
        <w:rPr>
          <w:rFonts w:hAnsi="Cambria Math" w:hint="eastAsia"/>
          <w:sz w:val="24"/>
          <w:szCs w:val="24"/>
        </w:rPr>
        <w:t>、</w:t>
      </w:r>
      <m:oMath>
        <m:f>
          <m:fPr>
            <m:ctrlPr>
              <w:rPr>
                <w:rFonts w:ascii="Cambria Math" w:hAnsi="Cambria Math" w:hint="eastAsia"/>
                <w:sz w:val="24"/>
                <w:szCs w:val="24"/>
              </w:rPr>
            </m:ctrlPr>
          </m:fPr>
          <m:num>
            <m:r>
              <m:rPr>
                <m:sty m:val="p"/>
              </m:rPr>
              <w:rPr>
                <w:rFonts w:ascii="Cambria Math" w:hAnsi="Cambria Math"/>
                <w:sz w:val="24"/>
                <w:szCs w:val="24"/>
              </w:rPr>
              <m:t>θ</m:t>
            </m:r>
          </m:num>
          <m:den>
            <m:r>
              <m:rPr>
                <m:sty m:val="p"/>
              </m:rPr>
              <w:rPr>
                <w:rFonts w:ascii="Cambria Math" w:hAnsi="Cambria Math"/>
                <w:sz w:val="24"/>
                <w:szCs w:val="24"/>
              </w:rPr>
              <m:t>2π</m:t>
            </m:r>
          </m:den>
        </m:f>
      </m:oMath>
      <w:r>
        <w:rPr>
          <w:rFonts w:hAnsi="Cambria Math" w:hint="eastAsia"/>
          <w:sz w:val="24"/>
          <w:szCs w:val="24"/>
        </w:rPr>
        <w:t>、</w:t>
      </w:r>
      <m:oMath>
        <m:r>
          <m:rPr>
            <m:sty m:val="p"/>
          </m:rPr>
          <w:rPr>
            <w:rFonts w:ascii="Cambria Math" w:hAnsi="Cambria Math"/>
            <w:sz w:val="24"/>
            <w:szCs w:val="24"/>
          </w:rPr>
          <m:t>p</m:t>
        </m:r>
      </m:oMath>
      <w:r>
        <w:rPr>
          <w:rFonts w:hAnsi="Cambria Math" w:hint="eastAsia"/>
          <w:sz w:val="24"/>
          <w:szCs w:val="24"/>
        </w:rPr>
        <w:t>也位于</w:t>
      </w:r>
      <w:r>
        <w:rPr>
          <w:rFonts w:hAnsi="Cambria Math" w:hint="eastAsia"/>
          <w:sz w:val="24"/>
          <w:szCs w:val="24"/>
        </w:rPr>
        <w:t>(0,1)</w:t>
      </w:r>
      <w:r>
        <w:rPr>
          <w:rFonts w:hAnsi="Cambria Math" w:hint="eastAsia"/>
          <w:sz w:val="24"/>
          <w:szCs w:val="24"/>
        </w:rPr>
        <w:t>之间。因此两项的加权平均将使得</w:t>
      </w:r>
      <w:r>
        <w:rPr>
          <w:rFonts w:hAnsi="Cambria Math" w:hint="eastAsia"/>
          <w:sz w:val="24"/>
          <w:szCs w:val="24"/>
        </w:rPr>
        <w:t>T</w:t>
      </w:r>
      <w:r>
        <w:rPr>
          <w:rFonts w:hAnsi="Cambria Math" w:hint="eastAsia"/>
          <w:sz w:val="24"/>
          <w:szCs w:val="24"/>
        </w:rPr>
        <w:t>、</w:t>
      </w:r>
      <w:r>
        <w:rPr>
          <w:rFonts w:hAnsi="Cambria Math" w:hint="eastAsia"/>
          <w:sz w:val="24"/>
          <w:szCs w:val="24"/>
        </w:rPr>
        <w:t>R</w:t>
      </w:r>
      <w:r>
        <w:rPr>
          <w:rFonts w:hAnsi="Cambria Math" w:hint="eastAsia"/>
          <w:sz w:val="24"/>
          <w:szCs w:val="24"/>
        </w:rPr>
        <w:t>、</w:t>
      </w:r>
      <w:r>
        <w:rPr>
          <w:rFonts w:hAnsi="Cambria Math" w:hint="eastAsia"/>
          <w:sz w:val="24"/>
          <w:szCs w:val="24"/>
        </w:rPr>
        <w:t>S</w:t>
      </w:r>
      <w:r>
        <w:rPr>
          <w:rFonts w:hAnsi="Cambria Math" w:hint="eastAsia"/>
          <w:sz w:val="24"/>
          <w:szCs w:val="24"/>
        </w:rPr>
        <w:t>的</w:t>
      </w:r>
      <w:proofErr w:type="gramStart"/>
      <w:r>
        <w:rPr>
          <w:rFonts w:hAnsi="Cambria Math" w:hint="eastAsia"/>
          <w:sz w:val="24"/>
          <w:szCs w:val="24"/>
        </w:rPr>
        <w:t>值位于</w:t>
      </w:r>
      <w:proofErr w:type="gramEnd"/>
      <w:r>
        <w:rPr>
          <w:rFonts w:hAnsi="Cambria Math" w:hint="eastAsia"/>
          <w:sz w:val="24"/>
          <w:szCs w:val="24"/>
        </w:rPr>
        <w:t>(0,1)</w:t>
      </w:r>
      <w:r>
        <w:rPr>
          <w:rFonts w:hAnsi="Cambria Math" w:hint="eastAsia"/>
          <w:sz w:val="24"/>
          <w:szCs w:val="24"/>
        </w:rPr>
        <w:t>之间，后续进行可视化处理，便利用了这一性质。且</w:t>
      </w:r>
      <w:r>
        <w:rPr>
          <w:rFonts w:hAnsi="Cambria Math" w:hint="eastAsia"/>
          <w:sz w:val="24"/>
          <w:szCs w:val="24"/>
        </w:rPr>
        <w:t>T</w:t>
      </w:r>
      <w:r>
        <w:rPr>
          <w:rFonts w:hAnsi="Cambria Math" w:hint="eastAsia"/>
          <w:sz w:val="24"/>
          <w:szCs w:val="24"/>
        </w:rPr>
        <w:t>满足两物体距离</w:t>
      </w:r>
      <w:r>
        <w:rPr>
          <w:rFonts w:hAnsi="Cambria Math" w:hint="eastAsia"/>
          <w:sz w:val="24"/>
          <w:szCs w:val="24"/>
        </w:rPr>
        <w:t>d</w:t>
      </w:r>
      <w:r>
        <w:rPr>
          <w:rFonts w:hAnsi="Cambria Math" w:hint="eastAsia"/>
          <w:sz w:val="24"/>
          <w:szCs w:val="24"/>
        </w:rPr>
        <w:t>越大，遮挡因子</w:t>
      </w:r>
      <m:oMath>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hint="eastAsia"/>
          <w:sz w:val="24"/>
          <w:szCs w:val="24"/>
        </w:rPr>
        <w:t>越小，</w:t>
      </w:r>
      <w:r>
        <w:rPr>
          <w:rFonts w:hAnsi="Cambria Math" w:hint="eastAsia"/>
          <w:sz w:val="24"/>
          <w:szCs w:val="24"/>
        </w:rPr>
        <w:t>T</w:t>
      </w:r>
      <w:r>
        <w:rPr>
          <w:rFonts w:hAnsi="Cambria Math" w:hint="eastAsia"/>
          <w:sz w:val="24"/>
          <w:szCs w:val="24"/>
        </w:rPr>
        <w:t>的值越大。</w:t>
      </w:r>
      <w:r>
        <w:rPr>
          <w:rFonts w:hAnsi="Cambria Math" w:hint="eastAsia"/>
          <w:sz w:val="24"/>
          <w:szCs w:val="24"/>
        </w:rPr>
        <w:t>R</w:t>
      </w:r>
      <w:r>
        <w:rPr>
          <w:rFonts w:hAnsi="Cambria Math" w:hint="eastAsia"/>
          <w:sz w:val="24"/>
          <w:szCs w:val="24"/>
        </w:rPr>
        <w:t>满足两物体之间的角度</w:t>
      </w:r>
      <m:oMath>
        <m:r>
          <m:rPr>
            <m:sty m:val="p"/>
          </m:rPr>
          <w:rPr>
            <w:rFonts w:ascii="Cambria Math" w:hAnsi="Cambria Math"/>
            <w:sz w:val="24"/>
            <w:szCs w:val="24"/>
          </w:rPr>
          <m:t>θ</m:t>
        </m:r>
      </m:oMath>
      <w:proofErr w:type="gramStart"/>
      <w:r>
        <w:rPr>
          <w:rFonts w:hAnsi="Cambria Math" w:hint="eastAsia"/>
          <w:sz w:val="24"/>
          <w:szCs w:val="24"/>
        </w:rPr>
        <w:t>插越大</w:t>
      </w:r>
      <w:proofErr w:type="gramEnd"/>
      <w:r>
        <w:rPr>
          <w:rFonts w:hAnsi="Cambria Math" w:hint="eastAsia"/>
          <w:sz w:val="24"/>
          <w:szCs w:val="24"/>
        </w:rPr>
        <w:t>，遮挡因子</w:t>
      </w:r>
      <m:oMath>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hint="eastAsia"/>
          <w:sz w:val="24"/>
          <w:szCs w:val="24"/>
        </w:rPr>
        <w:t>越小</w:t>
      </w:r>
      <w:r>
        <w:rPr>
          <w:rFonts w:hAnsi="Cambria Math" w:hint="eastAsia"/>
          <w:sz w:val="24"/>
          <w:szCs w:val="24"/>
        </w:rPr>
        <w:t>,R</w:t>
      </w:r>
      <w:r>
        <w:rPr>
          <w:rFonts w:hAnsi="Cambria Math" w:hint="eastAsia"/>
          <w:sz w:val="24"/>
          <w:szCs w:val="24"/>
        </w:rPr>
        <w:t>的值越大。</w:t>
      </w:r>
      <w:r>
        <w:rPr>
          <w:rFonts w:hAnsi="Cambria Math" w:hint="eastAsia"/>
          <w:sz w:val="24"/>
          <w:szCs w:val="24"/>
        </w:rPr>
        <w:t>S</w:t>
      </w:r>
      <w:r>
        <w:rPr>
          <w:rFonts w:hAnsi="Cambria Math" w:hint="eastAsia"/>
          <w:sz w:val="24"/>
          <w:szCs w:val="24"/>
        </w:rPr>
        <w:t>满足投影比例</w:t>
      </w:r>
      <w:r>
        <w:rPr>
          <w:rFonts w:hAnsi="Cambria Math" w:hint="eastAsia"/>
          <w:sz w:val="24"/>
          <w:szCs w:val="24"/>
        </w:rPr>
        <w:t>p</w:t>
      </w:r>
      <w:r>
        <w:rPr>
          <w:rFonts w:hAnsi="Cambria Math" w:hint="eastAsia"/>
          <w:sz w:val="24"/>
          <w:szCs w:val="24"/>
        </w:rPr>
        <w:t>越大，遮挡因子</w:t>
      </w:r>
      <m:oMath>
        <m:sSub>
          <m:sSubPr>
            <m:ctrlPr>
              <w:rPr>
                <w:rFonts w:ascii="Cambria Math" w:hAnsi="Cambria Math"/>
                <w:sz w:val="24"/>
                <w:szCs w:val="24"/>
              </w:rPr>
            </m:ctrlPr>
          </m:sSubPr>
          <m:e>
            <m:r>
              <m:rPr>
                <m:sty m:val="p"/>
              </m:rPr>
              <w:rPr>
                <w:rFonts w:ascii="Cambria Math" w:hAnsi="Cambria Math" w:hint="eastAsia"/>
                <w:sz w:val="24"/>
                <w:szCs w:val="24"/>
              </w:rPr>
              <m:t>O</m:t>
            </m:r>
          </m:e>
          <m:sub>
            <m:r>
              <m:rPr>
                <m:sty m:val="p"/>
              </m:rPr>
              <w:rPr>
                <w:rFonts w:ascii="Cambria Math" w:hAnsi="Cambria Math"/>
                <w:sz w:val="24"/>
                <w:szCs w:val="24"/>
              </w:rPr>
              <m:t>c</m:t>
            </m:r>
          </m:sub>
        </m:sSub>
      </m:oMath>
      <w:r>
        <w:rPr>
          <w:rFonts w:hAnsi="Cambria Math" w:hint="eastAsia"/>
          <w:sz w:val="24"/>
          <w:szCs w:val="24"/>
        </w:rPr>
        <w:t>越小，</w:t>
      </w:r>
      <w:r>
        <w:rPr>
          <w:rFonts w:hAnsi="Cambria Math" w:hint="eastAsia"/>
          <w:sz w:val="24"/>
          <w:szCs w:val="24"/>
        </w:rPr>
        <w:t>S</w:t>
      </w:r>
      <w:r>
        <w:rPr>
          <w:rFonts w:hAnsi="Cambria Math" w:hint="eastAsia"/>
          <w:sz w:val="24"/>
          <w:szCs w:val="24"/>
        </w:rPr>
        <w:t>的值越大。因此满足</w:t>
      </w:r>
      <w:r>
        <w:rPr>
          <w:rFonts w:hAnsi="Cambria Math" w:hint="eastAsia"/>
          <w:sz w:val="24"/>
          <w:szCs w:val="24"/>
        </w:rPr>
        <w:t>T</w:t>
      </w:r>
      <w:r>
        <w:rPr>
          <w:rFonts w:hAnsi="Cambria Math" w:hint="eastAsia"/>
          <w:sz w:val="24"/>
          <w:szCs w:val="24"/>
        </w:rPr>
        <w:t>、</w:t>
      </w:r>
      <w:r>
        <w:rPr>
          <w:rFonts w:hAnsi="Cambria Math" w:hint="eastAsia"/>
          <w:sz w:val="24"/>
          <w:szCs w:val="24"/>
        </w:rPr>
        <w:t>R</w:t>
      </w:r>
      <w:r>
        <w:rPr>
          <w:rFonts w:hAnsi="Cambria Math" w:hint="eastAsia"/>
          <w:sz w:val="24"/>
          <w:szCs w:val="24"/>
        </w:rPr>
        <w:t>、</w:t>
      </w:r>
      <w:r>
        <w:rPr>
          <w:rFonts w:hAnsi="Cambria Math" w:hint="eastAsia"/>
          <w:sz w:val="24"/>
          <w:szCs w:val="24"/>
        </w:rPr>
        <w:t>S</w:t>
      </w:r>
      <w:r>
        <w:rPr>
          <w:rFonts w:hAnsi="Cambria Math" w:hint="eastAsia"/>
          <w:sz w:val="24"/>
          <w:szCs w:val="24"/>
        </w:rPr>
        <w:t>的值越大，该视点越适合用户操作的要求。</w:t>
      </w:r>
    </w:p>
    <w:p w:rsidR="00DE66A6" w:rsidRDefault="004E515B">
      <w:pPr>
        <w:pStyle w:val="2"/>
        <w:spacing w:before="156" w:after="156"/>
      </w:pPr>
      <w:bookmarkStart w:id="51" w:name="_Toc17897"/>
      <w:r>
        <w:rPr>
          <w:rFonts w:hint="eastAsia"/>
        </w:rPr>
        <w:t xml:space="preserve">3.3 </w:t>
      </w:r>
      <w:proofErr w:type="gramStart"/>
      <w:r>
        <w:rPr>
          <w:rFonts w:hint="eastAsia"/>
        </w:rPr>
        <w:t>操作场</w:t>
      </w:r>
      <w:proofErr w:type="gramEnd"/>
      <w:r>
        <w:rPr>
          <w:rFonts w:hint="eastAsia"/>
        </w:rPr>
        <w:t>的可视化</w:t>
      </w:r>
      <w:bookmarkEnd w:id="51"/>
    </w:p>
    <w:p w:rsidR="00DE66A6" w:rsidRDefault="004E515B">
      <w:pPr>
        <w:spacing w:line="360" w:lineRule="auto"/>
        <w:ind w:firstLineChars="200" w:firstLine="480"/>
        <w:rPr>
          <w:sz w:val="24"/>
          <w:szCs w:val="24"/>
        </w:rPr>
      </w:pPr>
      <w:r>
        <w:rPr>
          <w:rFonts w:hint="eastAsia"/>
          <w:sz w:val="24"/>
          <w:szCs w:val="24"/>
        </w:rPr>
        <w:t>为了在用户操作过程中方便用户在场景中找到更好的操作位置，需要将操作场中每个操作位置进行可视化。我们总共设计了三种可视化方法，分别用于用户的不同场景使用。</w:t>
      </w:r>
    </w:p>
    <w:p w:rsidR="00DE66A6" w:rsidRDefault="004E515B">
      <w:pPr>
        <w:spacing w:line="360" w:lineRule="auto"/>
        <w:ind w:firstLineChars="200" w:firstLine="480"/>
        <w:rPr>
          <w:sz w:val="24"/>
          <w:szCs w:val="24"/>
        </w:rPr>
      </w:pPr>
      <w:r>
        <w:rPr>
          <w:rFonts w:hint="eastAsia"/>
          <w:sz w:val="24"/>
          <w:szCs w:val="24"/>
        </w:rPr>
        <w:t>第一种方法是使用小球引导，将每个采样点直接用有色小球进行可视化，该方法主要优点是能够可视化所有的预处理后的采样点，能够帮助用户在垂直位置找到更好的操作点。缺点是用户</w:t>
      </w:r>
      <w:r>
        <w:rPr>
          <w:rFonts w:hint="eastAsia"/>
          <w:sz w:val="24"/>
          <w:szCs w:val="24"/>
        </w:rPr>
        <w:t>前方的采样点有可能遮挡用户的操作视角，影响用户的操作体验。</w:t>
      </w:r>
    </w:p>
    <w:p w:rsidR="00DE66A6" w:rsidRDefault="004E515B">
      <w:pPr>
        <w:spacing w:line="360" w:lineRule="auto"/>
        <w:ind w:firstLineChars="200" w:firstLine="480"/>
        <w:rPr>
          <w:sz w:val="24"/>
          <w:szCs w:val="24"/>
        </w:rPr>
      </w:pPr>
      <w:r>
        <w:rPr>
          <w:rFonts w:hint="eastAsia"/>
          <w:sz w:val="24"/>
          <w:szCs w:val="24"/>
        </w:rPr>
        <w:t>第二种方法是地面色块引导，将采样点中垂直位置相同的两个点的最大值可视化到地面的垂直投影位置，并用一个有色的</w:t>
      </w:r>
      <w:r>
        <w:rPr>
          <w:rFonts w:hint="eastAsia"/>
          <w:sz w:val="24"/>
          <w:szCs w:val="24"/>
        </w:rPr>
        <w:t>1m</w:t>
      </w:r>
      <w:r>
        <w:rPr>
          <w:rFonts w:hint="eastAsia"/>
          <w:sz w:val="24"/>
          <w:szCs w:val="24"/>
        </w:rPr>
        <w:t>×</w:t>
      </w:r>
      <w:r>
        <w:rPr>
          <w:rFonts w:hint="eastAsia"/>
          <w:sz w:val="24"/>
          <w:szCs w:val="24"/>
        </w:rPr>
        <w:t>1m</w:t>
      </w:r>
      <w:r>
        <w:rPr>
          <w:rFonts w:hint="eastAsia"/>
          <w:sz w:val="24"/>
          <w:szCs w:val="24"/>
        </w:rPr>
        <w:t>的平面进行可视化。该方法解决了采样点对用户视角遮挡的问题，但是丢失了垂直方向的信息。尽管丢失了垂直方向的信息，但是对用户的使用影响不大，我们通过实验发现用户能够根据自己的意识找到垂直方向的较好视点。</w:t>
      </w:r>
    </w:p>
    <w:p w:rsidR="00DE66A6" w:rsidRDefault="004E515B">
      <w:pPr>
        <w:pStyle w:val="af1"/>
        <w:ind w:firstLine="480"/>
      </w:pPr>
      <w:r>
        <w:rPr>
          <w:rFonts w:hint="eastAsia"/>
        </w:rPr>
        <w:t>第三种方法是小地图引导，在小地图中将地面色块可视化出来，而实际场景中</w:t>
      </w:r>
      <w:proofErr w:type="gramStart"/>
      <w:r>
        <w:rPr>
          <w:rFonts w:hint="eastAsia"/>
        </w:rPr>
        <w:t>不</w:t>
      </w:r>
      <w:proofErr w:type="gramEnd"/>
      <w:r>
        <w:rPr>
          <w:rFonts w:hint="eastAsia"/>
        </w:rPr>
        <w:t>可视化地面色块。该方法不会像上述两种方法一样破坏原有场景。在实现过程中我们发现</w:t>
      </w:r>
      <w:r>
        <w:rPr>
          <w:rFonts w:hint="eastAsia"/>
        </w:rPr>
        <w:lastRenderedPageBreak/>
        <w:t>常规的小地图方式在</w:t>
      </w:r>
      <w:r>
        <w:rPr>
          <w:rFonts w:hint="eastAsia"/>
        </w:rPr>
        <w:t>VR</w:t>
      </w:r>
      <w:r>
        <w:rPr>
          <w:rFonts w:hint="eastAsia"/>
        </w:rPr>
        <w:t>中使用并不理想，一方面小地图较小，用户想要看清小地图比较吃力，另一方面为了避免小地图遮挡场景，我们将小地图位于用户视角的右上方，因此用户需要将眼睛盯着右上方才能看清，用户使用起来比较费力且体验较差。为了解决这一问题，我们增加了</w:t>
      </w:r>
      <w:proofErr w:type="gramStart"/>
      <w:r>
        <w:rPr>
          <w:rFonts w:hint="eastAsia"/>
        </w:rPr>
        <w:t>用户长按手柄</w:t>
      </w:r>
      <w:proofErr w:type="gramEnd"/>
      <w:r>
        <w:rPr>
          <w:rFonts w:hint="eastAsia"/>
        </w:rPr>
        <w:t>按键将小地图放大和松手小地图缩小的功能。这种方法的优点是能够提供给用户较好的全局视角，且很直观的帮助用户</w:t>
      </w:r>
      <w:r>
        <w:rPr>
          <w:rFonts w:hint="eastAsia"/>
        </w:rPr>
        <w:t>找到起始操作位置。</w:t>
      </w:r>
    </w:p>
    <w:p w:rsidR="00DE66A6" w:rsidRDefault="004E515B">
      <w:pPr>
        <w:pStyle w:val="af1"/>
        <w:ind w:firstLine="480"/>
      </w:pPr>
      <w:r>
        <w:rPr>
          <w:rFonts w:hint="eastAsia"/>
        </w:rPr>
        <w:t>对于地面色块以及小球颜色，我们使用了红色</w:t>
      </w:r>
      <w:r>
        <w:rPr>
          <w:rFonts w:hint="eastAsia"/>
        </w:rPr>
        <w:t>(</w:t>
      </w:r>
      <w:r>
        <w:rPr>
          <w:rFonts w:hint="eastAsia"/>
        </w:rPr>
        <w:t>记作</w:t>
      </w:r>
      <w:r>
        <w:rPr>
          <w:rFonts w:hint="eastAsia"/>
        </w:rPr>
        <w:t>c1)</w:t>
      </w:r>
      <w:r>
        <w:rPr>
          <w:rFonts w:hint="eastAsia"/>
        </w:rPr>
        <w:t>到黄色</w:t>
      </w:r>
      <w:r>
        <w:rPr>
          <w:rFonts w:hint="eastAsia"/>
        </w:rPr>
        <w:t>(</w:t>
      </w:r>
      <w:r>
        <w:rPr>
          <w:rFonts w:hint="eastAsia"/>
        </w:rPr>
        <w:t>记作</w:t>
      </w:r>
      <w:r>
        <w:rPr>
          <w:rFonts w:hint="eastAsia"/>
        </w:rPr>
        <w:t>c2)</w:t>
      </w:r>
      <w:r>
        <w:rPr>
          <w:rFonts w:hint="eastAsia"/>
        </w:rPr>
        <w:t>的插值。我们计算的</w:t>
      </w:r>
      <w:r>
        <w:rPr>
          <w:rFonts w:hint="eastAsia"/>
        </w:rPr>
        <w:t>T</w:t>
      </w:r>
      <w:r>
        <w:rPr>
          <w:rFonts w:hint="eastAsia"/>
        </w:rPr>
        <w:t>、</w:t>
      </w:r>
      <w:r>
        <w:rPr>
          <w:rFonts w:hint="eastAsia"/>
        </w:rPr>
        <w:t>R</w:t>
      </w:r>
      <w:r>
        <w:rPr>
          <w:rFonts w:hint="eastAsia"/>
        </w:rPr>
        <w:t>、</w:t>
      </w:r>
      <w:r>
        <w:rPr>
          <w:rFonts w:hint="eastAsia"/>
        </w:rPr>
        <w:t>S</w:t>
      </w:r>
      <w:proofErr w:type="gramStart"/>
      <w:r>
        <w:rPr>
          <w:rFonts w:hint="eastAsia"/>
        </w:rPr>
        <w:t>值处于</w:t>
      </w:r>
      <w:r>
        <w:rPr>
          <w:rFonts w:hint="eastAsia"/>
        </w:rPr>
        <w:t>(</w:t>
      </w:r>
      <w:proofErr w:type="gramEnd"/>
      <w:r>
        <w:rPr>
          <w:rFonts w:hint="eastAsia"/>
        </w:rPr>
        <w:t>0,1)</w:t>
      </w:r>
      <w:r>
        <w:rPr>
          <w:rFonts w:hint="eastAsia"/>
        </w:rPr>
        <w:t>之间，使用</w:t>
      </w:r>
      <m:oMath>
        <m:r>
          <m:rPr>
            <m:sty m:val="p"/>
          </m:rPr>
          <w:rPr>
            <w:rFonts w:ascii="Cambria Math" w:hAnsi="Cambria Math" w:hint="eastAsia"/>
          </w:rPr>
          <m:t xml:space="preserve"> c1+(c2</m:t>
        </m:r>
        <m:r>
          <m:rPr>
            <m:sty m:val="p"/>
          </m:rPr>
          <w:rPr>
            <w:rFonts w:ascii="Cambria Math" w:hAnsi="Cambria Math" w:hint="eastAsia"/>
          </w:rPr>
          <m:t>-</m:t>
        </m:r>
        <m:r>
          <m:rPr>
            <m:sty m:val="p"/>
          </m:rPr>
          <w:rPr>
            <w:rFonts w:ascii="Cambria Math" w:hAnsi="Cambria Math" w:hint="eastAsia"/>
          </w:rPr>
          <m:t>c1)</m:t>
        </m:r>
        <m:r>
          <m:rPr>
            <m:sty m:val="p"/>
          </m:rPr>
          <w:rPr>
            <w:rFonts w:ascii="Cambria Math" w:hAnsi="Cambria Math" w:hint="eastAsia"/>
          </w:rPr>
          <m:t>*</m:t>
        </m:r>
        <m:r>
          <m:rPr>
            <m:sty m:val="p"/>
          </m:rPr>
          <w:rPr>
            <w:rFonts w:ascii="Cambria Math" w:hAnsi="Cambria Math" w:hint="eastAsia"/>
          </w:rPr>
          <m:t>(T/R/S</m:t>
        </m:r>
      </m:oMath>
      <w:r>
        <w:rPr>
          <w:rFonts w:hint="eastAsia"/>
        </w:rPr>
        <w:t>)</w:t>
      </w:r>
      <w:r>
        <w:rPr>
          <w:rFonts w:hint="eastAsia"/>
        </w:rPr>
        <w:t>来计算可视化的颜色。对于单用户单操作权限，例如本文中的一个用户负责平移，则直接使用</w:t>
      </w:r>
      <w:r>
        <w:rPr>
          <w:rFonts w:hint="eastAsia"/>
        </w:rPr>
        <w:t>T</w:t>
      </w:r>
      <w:r>
        <w:rPr>
          <w:rFonts w:hint="eastAsia"/>
        </w:rPr>
        <w:t>做插值即可。对于单用户多操作权限，例如本文中的一个用户同时负责旋转和缩放，则将</w:t>
      </w:r>
      <w:r>
        <w:rPr>
          <w:rFonts w:hint="eastAsia"/>
        </w:rPr>
        <w:t>R</w:t>
      </w:r>
      <w:r>
        <w:rPr>
          <w:rFonts w:hint="eastAsia"/>
        </w:rPr>
        <w:t>与</w:t>
      </w:r>
      <w:r>
        <w:rPr>
          <w:rFonts w:hint="eastAsia"/>
        </w:rPr>
        <w:t>S</w:t>
      </w:r>
      <w:r>
        <w:rPr>
          <w:rFonts w:hint="eastAsia"/>
        </w:rPr>
        <w:t>加权平均后做插值即可。对于用户来说，越偏向黄色的点，视点越好，操作起来越方便，越偏向红色的点，视点越差。</w:t>
      </w:r>
      <w:r>
        <w:rPr>
          <w:rFonts w:hint="eastAsia"/>
        </w:rPr>
        <w:t>最终结果如</w:t>
      </w:r>
      <w:r>
        <w:rPr>
          <w:rFonts w:hint="eastAsia"/>
        </w:rPr>
        <w:fldChar w:fldCharType="begin"/>
      </w:r>
      <w:r>
        <w:rPr>
          <w:rFonts w:hint="eastAsia"/>
        </w:rPr>
        <w:instrText xml:space="preserve"> REF _Ref5383 \h </w:instrText>
      </w:r>
      <w:r>
        <w:rPr>
          <w:rFonts w:hint="eastAsia"/>
        </w:rPr>
      </w:r>
      <w:r>
        <w:rPr>
          <w:rFonts w:hint="eastAsia"/>
        </w:rPr>
        <w:fldChar w:fldCharType="separate"/>
      </w:r>
      <w:r>
        <w:t>图</w:t>
      </w:r>
      <w:r>
        <w:t xml:space="preserve"> </w:t>
      </w:r>
      <w:r>
        <w:fldChar w:fldCharType="begin"/>
      </w:r>
      <w:r>
        <w:instrText xml:space="preserve"> STYL</w:instrText>
      </w:r>
      <w:r>
        <w:instrText xml:space="preserve">EREF 1 \s </w:instrText>
      </w:r>
      <w:r>
        <w:fldChar w:fldCharType="separate"/>
      </w:r>
      <w:r>
        <w:t>3</w:t>
      </w:r>
      <w:r>
        <w:fldChar w:fldCharType="end"/>
      </w:r>
      <w:r>
        <w:rPr>
          <w:rFonts w:hint="eastAsia"/>
        </w:rPr>
        <w:t>.</w:t>
      </w:r>
      <w:r>
        <w:t>4</w:t>
      </w:r>
      <w:r>
        <w:rPr>
          <w:rFonts w:hint="eastAsia"/>
        </w:rPr>
        <w:fldChar w:fldCharType="end"/>
      </w:r>
      <w:r>
        <w:rPr>
          <w:rFonts w:hint="eastAsia"/>
        </w:rPr>
        <w:t>所示。</w:t>
      </w:r>
    </w:p>
    <w:p w:rsidR="00DE66A6" w:rsidRDefault="004E515B">
      <w:pPr>
        <w:pStyle w:val="a2"/>
      </w:pPr>
      <w:r>
        <w:rPr>
          <w:noProof/>
        </w:rPr>
        <w:drawing>
          <wp:inline distT="0" distB="0" distL="114300" distR="114300">
            <wp:extent cx="5915025" cy="3381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915025" cy="3381375"/>
                    </a:xfrm>
                    <a:prstGeom prst="rect">
                      <a:avLst/>
                    </a:prstGeom>
                    <a:noFill/>
                    <a:ln>
                      <a:noFill/>
                    </a:ln>
                  </pic:spPr>
                </pic:pic>
              </a:graphicData>
            </a:graphic>
          </wp:inline>
        </w:drawing>
      </w:r>
    </w:p>
    <w:p w:rsidR="00DE66A6" w:rsidRDefault="004E515B">
      <w:pPr>
        <w:pStyle w:val="af6"/>
      </w:pPr>
      <w:bookmarkStart w:id="52" w:name="_Ref5383"/>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52"/>
      <w:r>
        <w:rPr>
          <w:rFonts w:hint="eastAsia"/>
        </w:rPr>
        <w:t xml:space="preserve"> </w:t>
      </w:r>
      <w:r>
        <w:rPr>
          <w:rFonts w:hint="eastAsia"/>
        </w:rPr>
        <w:t>客厅场景中</w:t>
      </w:r>
      <w:r>
        <w:rPr>
          <w:rFonts w:hint="eastAsia"/>
        </w:rPr>
        <w:t>MGF</w:t>
      </w:r>
      <w:r>
        <w:rPr>
          <w:rFonts w:hint="eastAsia"/>
        </w:rPr>
        <w:t>的三种可视化方法。上方一行为负责平移的用户，下方一排为负责旋转和缩放的用户。每行从左到右依次为地面色块可视化、小球可视化、小地图可视化。对于用户来说，越黄色的点越方便操作。</w:t>
      </w:r>
    </w:p>
    <w:p w:rsidR="00DE66A6" w:rsidRDefault="004E515B">
      <w:pPr>
        <w:pStyle w:val="2"/>
        <w:spacing w:before="156" w:after="156"/>
      </w:pPr>
      <w:bookmarkStart w:id="53" w:name="_Toc22140"/>
      <w:r>
        <w:rPr>
          <w:rFonts w:hint="eastAsia"/>
        </w:rPr>
        <w:t xml:space="preserve">3.4 </w:t>
      </w:r>
      <w:r>
        <w:rPr>
          <w:rFonts w:hint="eastAsia"/>
        </w:rPr>
        <w:t>本章小结</w:t>
      </w:r>
      <w:bookmarkEnd w:id="53"/>
    </w:p>
    <w:p w:rsidR="00DE66A6" w:rsidRDefault="004E515B">
      <w:pPr>
        <w:spacing w:line="360" w:lineRule="auto"/>
        <w:ind w:firstLineChars="200" w:firstLine="480"/>
        <w:rPr>
          <w:sz w:val="24"/>
          <w:szCs w:val="24"/>
        </w:rPr>
      </w:pPr>
      <w:r>
        <w:rPr>
          <w:rFonts w:hint="eastAsia"/>
          <w:sz w:val="24"/>
          <w:szCs w:val="24"/>
        </w:rPr>
        <w:t>本章主要介绍</w:t>
      </w:r>
      <w:r>
        <w:rPr>
          <w:sz w:val="24"/>
          <w:szCs w:val="24"/>
        </w:rPr>
        <w:t>基于</w:t>
      </w:r>
      <w:proofErr w:type="gramStart"/>
      <w:r>
        <w:rPr>
          <w:sz w:val="24"/>
          <w:szCs w:val="24"/>
        </w:rPr>
        <w:t>操作场引导</w:t>
      </w:r>
      <w:proofErr w:type="gramEnd"/>
      <w:r>
        <w:rPr>
          <w:sz w:val="24"/>
          <w:szCs w:val="24"/>
        </w:rPr>
        <w:t>的虚拟对象</w:t>
      </w:r>
      <w:r>
        <w:rPr>
          <w:sz w:val="24"/>
          <w:szCs w:val="24"/>
        </w:rPr>
        <w:t>协同操作方法</w:t>
      </w:r>
      <w:r>
        <w:rPr>
          <w:rFonts w:hint="eastAsia"/>
          <w:sz w:val="24"/>
          <w:szCs w:val="24"/>
        </w:rPr>
        <w:t>的具体实现细节，主要介绍了以下三个部分：</w:t>
      </w:r>
    </w:p>
    <w:p w:rsidR="00DE66A6" w:rsidRDefault="004E515B">
      <w:pPr>
        <w:pStyle w:val="af1"/>
        <w:ind w:firstLine="480"/>
      </w:pPr>
      <w:r>
        <w:rPr>
          <w:rFonts w:hint="eastAsia"/>
        </w:rPr>
        <w:lastRenderedPageBreak/>
        <w:t>第一节介绍了</w:t>
      </w:r>
      <w:proofErr w:type="gramStart"/>
      <w:r>
        <w:rPr>
          <w:rFonts w:hint="eastAsia"/>
        </w:rPr>
        <w:t>操作场</w:t>
      </w:r>
      <w:proofErr w:type="gramEnd"/>
      <w:r>
        <w:rPr>
          <w:rFonts w:hint="eastAsia"/>
        </w:rPr>
        <w:t>的初始化，首先使用</w:t>
      </w:r>
      <w:proofErr w:type="spellStart"/>
      <w:r>
        <w:rPr>
          <w:rFonts w:hint="eastAsia"/>
        </w:rPr>
        <w:t>UnityNavMesh</w:t>
      </w:r>
      <w:proofErr w:type="spellEnd"/>
      <w:r>
        <w:rPr>
          <w:rFonts w:hint="eastAsia"/>
        </w:rPr>
        <w:t>系统对场景进行处理烘焙出可行走区域，导出可行走区域的坐标并在其上以水平距离</w:t>
      </w:r>
      <w:r>
        <w:rPr>
          <w:rFonts w:hint="eastAsia"/>
        </w:rPr>
        <w:t>1.5m</w:t>
      </w:r>
      <w:r>
        <w:t>×</w:t>
      </w:r>
      <w:r>
        <w:rPr>
          <w:rFonts w:hint="eastAsia"/>
        </w:rPr>
        <w:t>1.5m</w:t>
      </w:r>
      <w:r>
        <w:rPr>
          <w:rFonts w:hint="eastAsia"/>
        </w:rPr>
        <w:t>，垂直取</w:t>
      </w:r>
      <w:r>
        <w:rPr>
          <w:rFonts w:hint="eastAsia"/>
        </w:rPr>
        <w:t>1m</w:t>
      </w:r>
      <w:r>
        <w:rPr>
          <w:rFonts w:hint="eastAsia"/>
        </w:rPr>
        <w:t>和</w:t>
      </w:r>
      <w:r>
        <w:rPr>
          <w:rFonts w:hint="eastAsia"/>
        </w:rPr>
        <w:t>1.7m</w:t>
      </w:r>
      <w:r>
        <w:rPr>
          <w:rFonts w:hint="eastAsia"/>
        </w:rPr>
        <w:t>进行间隔采样。为了删去一些不必要的点，对采样后的点使用两遍预处理策略进行优化。同时为了提高帧率，使用每次处理</w:t>
      </w:r>
      <w:r>
        <w:rPr>
          <w:rFonts w:hint="eastAsia"/>
        </w:rPr>
        <w:t>25</w:t>
      </w:r>
      <w:r>
        <w:rPr>
          <w:rFonts w:hint="eastAsia"/>
        </w:rPr>
        <w:t>个采样点的方法，使用户处理过程中能够保证</w:t>
      </w:r>
      <w:r>
        <w:rPr>
          <w:rFonts w:hint="eastAsia"/>
        </w:rPr>
        <w:t>30fps</w:t>
      </w:r>
      <w:r>
        <w:rPr>
          <w:rFonts w:hint="eastAsia"/>
        </w:rPr>
        <w:t>。最后将优化后的采样点坐标导出为文件，方便下次直接使用。</w:t>
      </w:r>
    </w:p>
    <w:p w:rsidR="00DE66A6" w:rsidRDefault="004E515B">
      <w:pPr>
        <w:pStyle w:val="af1"/>
        <w:ind w:firstLine="480"/>
      </w:pPr>
      <w:r>
        <w:rPr>
          <w:rFonts w:hint="eastAsia"/>
        </w:rPr>
        <w:t>第二节介绍了操作场中每个操作视点的平移度量</w:t>
      </w:r>
      <w:r>
        <w:rPr>
          <w:rFonts w:hint="eastAsia"/>
        </w:rPr>
        <w:t>T</w:t>
      </w:r>
      <w:r>
        <w:rPr>
          <w:rFonts w:hint="eastAsia"/>
        </w:rPr>
        <w:t>、旋转度量</w:t>
      </w:r>
      <w:r>
        <w:rPr>
          <w:rFonts w:hint="eastAsia"/>
        </w:rPr>
        <w:t>R</w:t>
      </w:r>
      <w:r>
        <w:rPr>
          <w:rFonts w:hint="eastAsia"/>
        </w:rPr>
        <w:t>、缩放度</w:t>
      </w:r>
      <w:r>
        <w:rPr>
          <w:rFonts w:hint="eastAsia"/>
        </w:rPr>
        <w:t>量</w:t>
      </w:r>
      <w:r>
        <w:rPr>
          <w:rFonts w:hint="eastAsia"/>
        </w:rPr>
        <w:t>S</w:t>
      </w:r>
      <w:r>
        <w:rPr>
          <w:rFonts w:hint="eastAsia"/>
        </w:rPr>
        <w:t>的计算方式。</w:t>
      </w:r>
      <w:r>
        <w:rPr>
          <w:rFonts w:hint="eastAsia"/>
        </w:rPr>
        <w:t>T</w:t>
      </w:r>
      <w:r>
        <w:rPr>
          <w:rFonts w:hint="eastAsia"/>
        </w:rPr>
        <w:t>、</w:t>
      </w:r>
      <w:r>
        <w:rPr>
          <w:rFonts w:hint="eastAsia"/>
        </w:rPr>
        <w:t>R</w:t>
      </w:r>
      <w:r>
        <w:rPr>
          <w:rFonts w:hint="eastAsia"/>
        </w:rPr>
        <w:t>、</w:t>
      </w:r>
      <w:r>
        <w:rPr>
          <w:rFonts w:hint="eastAsia"/>
        </w:rPr>
        <w:t>S</w:t>
      </w:r>
      <w:r>
        <w:rPr>
          <w:rFonts w:hint="eastAsia"/>
        </w:rPr>
        <w:t>的</w:t>
      </w:r>
      <w:proofErr w:type="gramStart"/>
      <w:r>
        <w:rPr>
          <w:rFonts w:hint="eastAsia"/>
        </w:rPr>
        <w:t>值主要</w:t>
      </w:r>
      <w:proofErr w:type="gramEnd"/>
      <w:r>
        <w:rPr>
          <w:rFonts w:hint="eastAsia"/>
        </w:rPr>
        <w:t>与遮挡因子</w:t>
      </w:r>
      <m:oMath>
        <m:sSub>
          <m:sSubPr>
            <m:ctrlPr>
              <w:rPr>
                <w:rFonts w:ascii="Cambria Math" w:hAnsi="Cambria Math" w:hint="eastAsia"/>
              </w:rPr>
            </m:ctrlPr>
          </m:sSubPr>
          <m:e>
            <m:r>
              <m:rPr>
                <m:sty m:val="p"/>
              </m:rPr>
              <w:rPr>
                <w:rFonts w:ascii="Cambria Math" w:hAnsi="Cambria Math" w:hint="eastAsia"/>
              </w:rPr>
              <m:t>O</m:t>
            </m:r>
          </m:e>
          <m:sub>
            <m:r>
              <m:rPr>
                <m:sty m:val="p"/>
              </m:rPr>
              <w:rPr>
                <w:rFonts w:ascii="Cambria Math" w:hAnsi="Cambria Math" w:hint="eastAsia"/>
              </w:rPr>
              <m:t>c</m:t>
            </m:r>
          </m:sub>
        </m:sSub>
      </m:oMath>
      <w:r>
        <w:rPr>
          <w:rFonts w:hint="eastAsia"/>
        </w:rPr>
        <w:t>和三元组</w:t>
      </w:r>
      <w:r>
        <w:rPr>
          <w:rFonts w:hAnsi="Cambria Math" w:hint="eastAsia"/>
        </w:rPr>
        <w:t>(</w:t>
      </w:r>
      <w:r>
        <w:rPr>
          <w:rFonts w:hint="eastAsia"/>
        </w:rPr>
        <w:t>d</w:t>
      </w:r>
      <w:r>
        <w:rPr>
          <w:rFonts w:hint="eastAsia"/>
        </w:rPr>
        <w:t>，</w:t>
      </w:r>
      <m:oMath>
        <m:r>
          <m:rPr>
            <m:sty m:val="p"/>
          </m:rPr>
          <w:rPr>
            <w:rFonts w:ascii="Cambria Math" w:hAnsi="Cambria Math"/>
          </w:rPr>
          <m:t>θ</m:t>
        </m:r>
      </m:oMath>
      <w:r>
        <w:rPr>
          <w:rFonts w:hAnsi="Cambria Math" w:hint="eastAsia"/>
        </w:rPr>
        <w:t>，</w:t>
      </w:r>
      <w:r>
        <w:rPr>
          <w:rFonts w:hint="eastAsia"/>
        </w:rPr>
        <w:t>p</w:t>
      </w:r>
      <w:r>
        <w:rPr>
          <w:rFonts w:hint="eastAsia"/>
        </w:rPr>
        <w:t>)</w:t>
      </w:r>
      <w:r>
        <w:rPr>
          <w:rFonts w:hint="eastAsia"/>
        </w:rPr>
        <w:t>有关。遮挡因子主要考虑环境对物体的遮挡、目标的遮挡和物体对目标的遮挡。三元组</w:t>
      </w:r>
      <w:r>
        <w:rPr>
          <w:rFonts w:hAnsi="Cambria Math" w:hint="eastAsia"/>
        </w:rPr>
        <w:t>(</w:t>
      </w:r>
      <w:r>
        <w:rPr>
          <w:rFonts w:hint="eastAsia"/>
        </w:rPr>
        <w:t>d</w:t>
      </w:r>
      <w:r>
        <w:rPr>
          <w:rFonts w:hint="eastAsia"/>
        </w:rPr>
        <w:t>，</w:t>
      </w:r>
      <m:oMath>
        <m:r>
          <m:rPr>
            <m:sty m:val="p"/>
          </m:rPr>
          <w:rPr>
            <w:rFonts w:ascii="Cambria Math" w:hAnsi="Cambria Math"/>
          </w:rPr>
          <m:t>θ</m:t>
        </m:r>
      </m:oMath>
      <w:r>
        <w:rPr>
          <w:rFonts w:hAnsi="Cambria Math" w:hint="eastAsia"/>
        </w:rPr>
        <w:t>，</w:t>
      </w:r>
      <w:r>
        <w:rPr>
          <w:rFonts w:hint="eastAsia"/>
        </w:rPr>
        <w:t>p</w:t>
      </w:r>
      <w:r>
        <w:rPr>
          <w:rFonts w:hint="eastAsia"/>
        </w:rPr>
        <w:t>)</w:t>
      </w:r>
      <w:r>
        <w:rPr>
          <w:rFonts w:hint="eastAsia"/>
        </w:rPr>
        <w:t>使用对该采样点绘制的视图中的物体和被操作物体生成的包围盒进行计算。</w:t>
      </w:r>
      <w:r>
        <w:rPr>
          <w:rFonts w:hint="eastAsia"/>
        </w:rPr>
        <w:t>T</w:t>
      </w:r>
      <w:r>
        <w:rPr>
          <w:rFonts w:hint="eastAsia"/>
        </w:rPr>
        <w:t>、</w:t>
      </w:r>
      <w:r>
        <w:rPr>
          <w:rFonts w:hint="eastAsia"/>
        </w:rPr>
        <w:t>R</w:t>
      </w:r>
      <w:r>
        <w:rPr>
          <w:rFonts w:hint="eastAsia"/>
        </w:rPr>
        <w:t>、</w:t>
      </w:r>
      <w:r>
        <w:rPr>
          <w:rFonts w:hint="eastAsia"/>
        </w:rPr>
        <w:t>S</w:t>
      </w:r>
      <w:r>
        <w:rPr>
          <w:rFonts w:hint="eastAsia"/>
        </w:rPr>
        <w:t>的</w:t>
      </w:r>
      <w:proofErr w:type="gramStart"/>
      <w:r>
        <w:rPr>
          <w:rFonts w:hint="eastAsia"/>
        </w:rPr>
        <w:t>值处于</w:t>
      </w:r>
      <w:proofErr w:type="gramEnd"/>
      <w:r>
        <w:rPr>
          <w:rFonts w:hint="eastAsia"/>
        </w:rPr>
        <w:t>0</w:t>
      </w:r>
      <w:r>
        <w:rPr>
          <w:rFonts w:hint="eastAsia"/>
        </w:rPr>
        <w:t>和</w:t>
      </w:r>
      <w:r>
        <w:rPr>
          <w:rFonts w:hint="eastAsia"/>
        </w:rPr>
        <w:t>1</w:t>
      </w:r>
      <w:r>
        <w:rPr>
          <w:rFonts w:hint="eastAsia"/>
        </w:rPr>
        <w:t>之间，值越大，在该操作点处的操作越方便。</w:t>
      </w:r>
    </w:p>
    <w:p w:rsidR="00DE66A6" w:rsidRDefault="004E515B">
      <w:pPr>
        <w:spacing w:line="360" w:lineRule="auto"/>
        <w:ind w:firstLineChars="200" w:firstLine="480"/>
        <w:rPr>
          <w:sz w:val="24"/>
          <w:szCs w:val="24"/>
        </w:rPr>
      </w:pPr>
      <w:r>
        <w:rPr>
          <w:rFonts w:hint="eastAsia"/>
          <w:sz w:val="24"/>
          <w:szCs w:val="24"/>
        </w:rPr>
        <w:t>第三节介绍了操作场中每个操作视点的可视化方式，主要为小球引导、小地图引导和地面色块引导，并分析了每种方法的优劣势。小球和地面色块的颜色使用红色到黄色的插值来计算，插值因子为与该用户所拥有的操作权限相对应的操作度量的加权平均。对于用户来说，越偏黄色的点越方便用户操作。</w:t>
      </w:r>
    </w:p>
    <w:p w:rsidR="00DE66A6" w:rsidRDefault="004E515B">
      <w:pPr>
        <w:rPr>
          <w:sz w:val="24"/>
          <w:szCs w:val="24"/>
        </w:rPr>
      </w:pPr>
      <w:r>
        <w:rPr>
          <w:rFonts w:hint="eastAsia"/>
          <w:sz w:val="24"/>
          <w:szCs w:val="24"/>
        </w:rPr>
        <w:br w:type="page"/>
      </w:r>
    </w:p>
    <w:p w:rsidR="00DE66A6" w:rsidRDefault="004E515B">
      <w:pPr>
        <w:pStyle w:val="1"/>
        <w:spacing w:before="156" w:after="156"/>
      </w:pPr>
      <w:bookmarkStart w:id="54" w:name="_Toc32734"/>
      <w:r>
        <w:rPr>
          <w:rFonts w:hint="eastAsia"/>
        </w:rPr>
        <w:lastRenderedPageBreak/>
        <w:t>用户实验及结果分析</w:t>
      </w:r>
      <w:bookmarkEnd w:id="54"/>
    </w:p>
    <w:p w:rsidR="00DE66A6" w:rsidRDefault="004E515B">
      <w:pPr>
        <w:pStyle w:val="2"/>
        <w:spacing w:before="156" w:after="156"/>
      </w:pPr>
      <w:bookmarkStart w:id="55" w:name="_Toc10455"/>
      <w:r>
        <w:rPr>
          <w:rFonts w:hint="eastAsia"/>
        </w:rPr>
        <w:t xml:space="preserve">4.1 </w:t>
      </w:r>
      <w:r>
        <w:rPr>
          <w:rFonts w:hint="eastAsia"/>
        </w:rPr>
        <w:t>实验设计</w:t>
      </w:r>
      <w:bookmarkEnd w:id="55"/>
    </w:p>
    <w:p w:rsidR="00DE66A6" w:rsidRDefault="004E515B">
      <w:pPr>
        <w:spacing w:line="360" w:lineRule="auto"/>
        <w:ind w:firstLineChars="200" w:firstLine="480"/>
        <w:rPr>
          <w:sz w:val="24"/>
          <w:szCs w:val="24"/>
        </w:rPr>
      </w:pPr>
      <w:r>
        <w:rPr>
          <w:rFonts w:hint="eastAsia"/>
          <w:sz w:val="24"/>
          <w:szCs w:val="24"/>
        </w:rPr>
        <w:t>为了验证我们方法的有效性，我们实验使用了三个场景，每个场景使用六种方法进行实验，以下将对实验具体细节进行介绍。我们总共招募了</w:t>
      </w:r>
      <w:r>
        <w:rPr>
          <w:rFonts w:hint="eastAsia"/>
          <w:sz w:val="24"/>
          <w:szCs w:val="24"/>
        </w:rPr>
        <w:t>36</w:t>
      </w:r>
      <w:r>
        <w:rPr>
          <w:rFonts w:hint="eastAsia"/>
          <w:sz w:val="24"/>
          <w:szCs w:val="24"/>
        </w:rPr>
        <w:t>名志愿者，其中男性为</w:t>
      </w:r>
      <w:r>
        <w:rPr>
          <w:rFonts w:hint="eastAsia"/>
          <w:sz w:val="24"/>
          <w:szCs w:val="24"/>
        </w:rPr>
        <w:t>30</w:t>
      </w:r>
      <w:r>
        <w:rPr>
          <w:rFonts w:hint="eastAsia"/>
          <w:sz w:val="24"/>
          <w:szCs w:val="24"/>
        </w:rPr>
        <w:t>名和女性为</w:t>
      </w:r>
      <w:r>
        <w:rPr>
          <w:rFonts w:hint="eastAsia"/>
          <w:sz w:val="24"/>
          <w:szCs w:val="24"/>
        </w:rPr>
        <w:t>6</w:t>
      </w:r>
      <w:r>
        <w:rPr>
          <w:rFonts w:hint="eastAsia"/>
          <w:sz w:val="24"/>
          <w:szCs w:val="24"/>
        </w:rPr>
        <w:t>名，他们的年龄在</w:t>
      </w:r>
      <w:r>
        <w:rPr>
          <w:rFonts w:hint="eastAsia"/>
          <w:sz w:val="24"/>
          <w:szCs w:val="24"/>
        </w:rPr>
        <w:t>20</w:t>
      </w:r>
      <w:r>
        <w:rPr>
          <w:rFonts w:hint="eastAsia"/>
          <w:sz w:val="24"/>
          <w:szCs w:val="24"/>
        </w:rPr>
        <w:t>至</w:t>
      </w:r>
      <w:r>
        <w:rPr>
          <w:rFonts w:hint="eastAsia"/>
          <w:sz w:val="24"/>
          <w:szCs w:val="24"/>
        </w:rPr>
        <w:t>31</w:t>
      </w:r>
      <w:r>
        <w:rPr>
          <w:rFonts w:hint="eastAsia"/>
          <w:sz w:val="24"/>
          <w:szCs w:val="24"/>
        </w:rPr>
        <w:t>岁之间。其中</w:t>
      </w:r>
      <w:r>
        <w:rPr>
          <w:rFonts w:hint="eastAsia"/>
          <w:sz w:val="24"/>
          <w:szCs w:val="24"/>
        </w:rPr>
        <w:t>24</w:t>
      </w:r>
      <w:r>
        <w:rPr>
          <w:rFonts w:hint="eastAsia"/>
          <w:sz w:val="24"/>
          <w:szCs w:val="24"/>
        </w:rPr>
        <w:t>名志愿者之前有过虚拟现实体验。志愿者的矫正后视力正常，没有人报告视力或身体障碍。同时，我们使用的实验环境如</w:t>
      </w:r>
      <w:r>
        <w:rPr>
          <w:rStyle w:val="Char"/>
          <w:rFonts w:hint="eastAsia"/>
        </w:rPr>
        <w:fldChar w:fldCharType="begin"/>
      </w:r>
      <w:r>
        <w:rPr>
          <w:rStyle w:val="Char"/>
          <w:rFonts w:hint="eastAsia"/>
        </w:rPr>
        <w:instrText xml:space="preserve"> REF _Ref28915 \h </w:instrText>
      </w:r>
      <w:r>
        <w:rPr>
          <w:rStyle w:val="Char"/>
          <w:rFonts w:hint="eastAsia"/>
        </w:rPr>
      </w:r>
      <w:r>
        <w:rPr>
          <w:rStyle w:val="Char"/>
          <w:rFonts w:hint="eastAsia"/>
        </w:rPr>
        <w:fldChar w:fldCharType="separate"/>
      </w:r>
      <w:r>
        <w:rPr>
          <w:rStyle w:val="Char"/>
        </w:rPr>
        <w:t>表</w:t>
      </w:r>
      <w:r>
        <w:rPr>
          <w:rStyle w:val="Char"/>
        </w:rPr>
        <w:t xml:space="preserve"> </w:t>
      </w:r>
      <w:r>
        <w:rPr>
          <w:rStyle w:val="Char"/>
        </w:rPr>
        <w:fldChar w:fldCharType="begin"/>
      </w:r>
      <w:r>
        <w:rPr>
          <w:rStyle w:val="Char"/>
        </w:rPr>
        <w:instrText xml:space="preserve"> STYLEREF 1 \s </w:instrText>
      </w:r>
      <w:r>
        <w:rPr>
          <w:rStyle w:val="Char"/>
        </w:rPr>
        <w:fldChar w:fldCharType="separate"/>
      </w:r>
      <w:r>
        <w:rPr>
          <w:rStyle w:val="Char"/>
        </w:rPr>
        <w:t>4</w:t>
      </w:r>
      <w:r>
        <w:rPr>
          <w:rStyle w:val="Char"/>
        </w:rPr>
        <w:fldChar w:fldCharType="end"/>
      </w:r>
      <w:r>
        <w:rPr>
          <w:rStyle w:val="Char"/>
          <w:rFonts w:hint="eastAsia"/>
        </w:rPr>
        <w:t>.</w:t>
      </w:r>
      <w:r>
        <w:rPr>
          <w:rStyle w:val="Char"/>
        </w:rPr>
        <w:t>1</w:t>
      </w:r>
      <w:r>
        <w:rPr>
          <w:rStyle w:val="Char"/>
          <w:rFonts w:hint="eastAsia"/>
        </w:rPr>
        <w:fldChar w:fldCharType="end"/>
      </w:r>
      <w:r>
        <w:rPr>
          <w:rFonts w:hint="eastAsia"/>
          <w:sz w:val="24"/>
          <w:szCs w:val="24"/>
        </w:rPr>
        <w:t>所示：</w:t>
      </w:r>
    </w:p>
    <w:p w:rsidR="00DE66A6" w:rsidRDefault="004E515B">
      <w:pPr>
        <w:pStyle w:val="af5"/>
      </w:pPr>
      <w:bookmarkStart w:id="56" w:name="_Ref28915"/>
      <w:bookmarkStart w:id="57" w:name="_Ref28899"/>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56"/>
      <w:r>
        <w:rPr>
          <w:rFonts w:hint="eastAsia"/>
        </w:rPr>
        <w:t xml:space="preserve"> </w:t>
      </w:r>
      <w:r>
        <w:rPr>
          <w:rFonts w:hint="eastAsia"/>
        </w:rPr>
        <w:t>实验环境</w:t>
      </w:r>
      <w:bookmarkEnd w:id="57"/>
    </w:p>
    <w:tbl>
      <w:tblPr>
        <w:tblStyle w:val="af"/>
        <w:tblW w:w="4999"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510"/>
        <w:gridCol w:w="6559"/>
      </w:tblGrid>
      <w:tr w:rsidR="00DE66A6">
        <w:trPr>
          <w:jc w:val="center"/>
        </w:trPr>
        <w:tc>
          <w:tcPr>
            <w:tcW w:w="1384" w:type="pct"/>
            <w:tcBorders>
              <w:tl2br w:val="nil"/>
              <w:tr2bl w:val="nil"/>
            </w:tcBorders>
            <w:vAlign w:val="center"/>
          </w:tcPr>
          <w:p w:rsidR="00DE66A6" w:rsidRDefault="004E515B">
            <w:pPr>
              <w:spacing w:line="360" w:lineRule="auto"/>
              <w:jc w:val="center"/>
              <w:rPr>
                <w:sz w:val="21"/>
                <w:szCs w:val="21"/>
              </w:rPr>
            </w:pPr>
            <w:r>
              <w:rPr>
                <w:rFonts w:hint="eastAsia"/>
                <w:sz w:val="21"/>
                <w:szCs w:val="21"/>
              </w:rPr>
              <w:t>VR</w:t>
            </w:r>
            <w:r>
              <w:rPr>
                <w:rFonts w:hint="eastAsia"/>
                <w:sz w:val="21"/>
                <w:szCs w:val="21"/>
              </w:rPr>
              <w:t>硬件设备</w:t>
            </w:r>
          </w:p>
        </w:tc>
        <w:tc>
          <w:tcPr>
            <w:tcW w:w="3615" w:type="pct"/>
            <w:tcBorders>
              <w:tl2br w:val="nil"/>
              <w:tr2bl w:val="nil"/>
            </w:tcBorders>
            <w:vAlign w:val="center"/>
          </w:tcPr>
          <w:p w:rsidR="00DE66A6" w:rsidRDefault="004E515B">
            <w:pPr>
              <w:spacing w:line="360" w:lineRule="auto"/>
              <w:jc w:val="center"/>
              <w:rPr>
                <w:sz w:val="21"/>
                <w:szCs w:val="21"/>
              </w:rPr>
            </w:pPr>
            <w:r>
              <w:rPr>
                <w:rFonts w:hint="eastAsia"/>
                <w:sz w:val="21"/>
                <w:szCs w:val="21"/>
              </w:rPr>
              <w:t>HTC Cosmos VR HMD</w:t>
            </w:r>
            <w:r>
              <w:rPr>
                <w:rFonts w:hint="eastAsia"/>
                <w:sz w:val="21"/>
                <w:szCs w:val="21"/>
              </w:rPr>
              <w:t>系统和两个手持控制器</w:t>
            </w:r>
          </w:p>
        </w:tc>
      </w:tr>
      <w:tr w:rsidR="00DE66A6">
        <w:trPr>
          <w:trHeight w:val="90"/>
          <w:jc w:val="center"/>
        </w:trPr>
        <w:tc>
          <w:tcPr>
            <w:tcW w:w="1384" w:type="pct"/>
            <w:tcBorders>
              <w:tl2br w:val="nil"/>
              <w:tr2bl w:val="nil"/>
            </w:tcBorders>
            <w:vAlign w:val="center"/>
          </w:tcPr>
          <w:p w:rsidR="00DE66A6" w:rsidRDefault="004E515B">
            <w:pPr>
              <w:spacing w:line="360" w:lineRule="auto"/>
              <w:jc w:val="center"/>
              <w:rPr>
                <w:sz w:val="21"/>
                <w:szCs w:val="21"/>
              </w:rPr>
            </w:pPr>
            <w:r>
              <w:rPr>
                <w:rFonts w:hint="eastAsia"/>
                <w:sz w:val="21"/>
                <w:szCs w:val="21"/>
              </w:rPr>
              <w:t>显卡</w:t>
            </w:r>
          </w:p>
        </w:tc>
        <w:tc>
          <w:tcPr>
            <w:tcW w:w="3615" w:type="pct"/>
            <w:tcBorders>
              <w:tl2br w:val="nil"/>
              <w:tr2bl w:val="nil"/>
            </w:tcBorders>
            <w:vAlign w:val="center"/>
          </w:tcPr>
          <w:p w:rsidR="00DE66A6" w:rsidRDefault="004E515B">
            <w:pPr>
              <w:spacing w:line="360" w:lineRule="auto"/>
              <w:jc w:val="center"/>
              <w:rPr>
                <w:sz w:val="21"/>
                <w:szCs w:val="21"/>
              </w:rPr>
            </w:pPr>
            <w:r>
              <w:rPr>
                <w:rFonts w:hint="eastAsia"/>
                <w:sz w:val="21"/>
                <w:szCs w:val="21"/>
              </w:rPr>
              <w:t>NVIDIA GeForce GTX 3090</w:t>
            </w:r>
          </w:p>
        </w:tc>
      </w:tr>
      <w:tr w:rsidR="00DE66A6">
        <w:trPr>
          <w:trHeight w:val="465"/>
          <w:jc w:val="center"/>
        </w:trPr>
        <w:tc>
          <w:tcPr>
            <w:tcW w:w="1384"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CPU</w:t>
            </w:r>
          </w:p>
        </w:tc>
        <w:tc>
          <w:tcPr>
            <w:tcW w:w="3615" w:type="pct"/>
            <w:tcBorders>
              <w:tl2br w:val="nil"/>
              <w:tr2bl w:val="nil"/>
            </w:tcBorders>
            <w:vAlign w:val="center"/>
          </w:tcPr>
          <w:p w:rsidR="00DE66A6" w:rsidRDefault="004E515B">
            <w:pPr>
              <w:spacing w:line="360" w:lineRule="auto"/>
              <w:jc w:val="center"/>
              <w:rPr>
                <w:sz w:val="21"/>
                <w:szCs w:val="21"/>
              </w:rPr>
            </w:pPr>
            <w:r>
              <w:rPr>
                <w:rFonts w:hint="eastAsia"/>
                <w:sz w:val="21"/>
                <w:szCs w:val="21"/>
              </w:rPr>
              <w:t>3.6GHz Intel</w:t>
            </w:r>
            <w:r>
              <w:rPr>
                <w:rFonts w:hint="eastAsia"/>
                <w:sz w:val="21"/>
                <w:szCs w:val="21"/>
              </w:rPr>
              <w:t>（</w:t>
            </w:r>
            <w:r>
              <w:rPr>
                <w:rFonts w:hint="eastAsia"/>
                <w:sz w:val="21"/>
                <w:szCs w:val="21"/>
              </w:rPr>
              <w:t>R</w:t>
            </w:r>
            <w:r>
              <w:rPr>
                <w:rFonts w:hint="eastAsia"/>
                <w:sz w:val="21"/>
                <w:szCs w:val="21"/>
              </w:rPr>
              <w:t>）</w:t>
            </w:r>
            <w:r>
              <w:rPr>
                <w:rFonts w:hint="eastAsia"/>
                <w:sz w:val="21"/>
                <w:szCs w:val="21"/>
              </w:rPr>
              <w:t>Core</w:t>
            </w:r>
            <w:r>
              <w:rPr>
                <w:rFonts w:hint="eastAsia"/>
                <w:sz w:val="21"/>
                <w:szCs w:val="21"/>
              </w:rPr>
              <w:t>（</w:t>
            </w:r>
            <w:r>
              <w:rPr>
                <w:rFonts w:hint="eastAsia"/>
                <w:sz w:val="21"/>
                <w:szCs w:val="21"/>
              </w:rPr>
              <w:t>TM</w:t>
            </w:r>
            <w:r>
              <w:rPr>
                <w:rFonts w:hint="eastAsia"/>
                <w:sz w:val="21"/>
                <w:szCs w:val="21"/>
              </w:rPr>
              <w:t>）</w:t>
            </w:r>
            <w:r>
              <w:rPr>
                <w:rFonts w:hint="eastAsia"/>
                <w:sz w:val="21"/>
                <w:szCs w:val="21"/>
              </w:rPr>
              <w:t>i7-9900KF</w:t>
            </w:r>
          </w:p>
        </w:tc>
      </w:tr>
      <w:tr w:rsidR="00DE66A6">
        <w:trPr>
          <w:jc w:val="center"/>
        </w:trPr>
        <w:tc>
          <w:tcPr>
            <w:tcW w:w="1384" w:type="pct"/>
            <w:tcBorders>
              <w:tl2br w:val="nil"/>
              <w:tr2bl w:val="nil"/>
            </w:tcBorders>
            <w:vAlign w:val="center"/>
          </w:tcPr>
          <w:p w:rsidR="00DE66A6" w:rsidRDefault="004E515B">
            <w:pPr>
              <w:spacing w:line="360" w:lineRule="auto"/>
              <w:jc w:val="center"/>
              <w:rPr>
                <w:sz w:val="21"/>
                <w:szCs w:val="21"/>
              </w:rPr>
            </w:pPr>
            <w:r>
              <w:rPr>
                <w:rFonts w:hint="eastAsia"/>
                <w:sz w:val="21"/>
                <w:szCs w:val="21"/>
              </w:rPr>
              <w:t>RAM</w:t>
            </w:r>
            <w:r>
              <w:rPr>
                <w:rFonts w:hint="eastAsia"/>
                <w:sz w:val="21"/>
                <w:szCs w:val="21"/>
              </w:rPr>
              <w:t>内存</w:t>
            </w:r>
          </w:p>
        </w:tc>
        <w:tc>
          <w:tcPr>
            <w:tcW w:w="3615" w:type="pct"/>
            <w:tcBorders>
              <w:tl2br w:val="nil"/>
              <w:tr2bl w:val="nil"/>
            </w:tcBorders>
            <w:vAlign w:val="center"/>
          </w:tcPr>
          <w:p w:rsidR="00DE66A6" w:rsidRDefault="004E515B">
            <w:pPr>
              <w:spacing w:line="360" w:lineRule="auto"/>
              <w:jc w:val="center"/>
              <w:rPr>
                <w:sz w:val="21"/>
                <w:szCs w:val="21"/>
              </w:rPr>
            </w:pPr>
            <w:r>
              <w:rPr>
                <w:rFonts w:hint="eastAsia"/>
                <w:sz w:val="21"/>
                <w:szCs w:val="21"/>
              </w:rPr>
              <w:t>16GB</w:t>
            </w:r>
          </w:p>
        </w:tc>
      </w:tr>
      <w:tr w:rsidR="00DE66A6">
        <w:trPr>
          <w:trHeight w:val="90"/>
          <w:jc w:val="center"/>
        </w:trPr>
        <w:tc>
          <w:tcPr>
            <w:tcW w:w="1384" w:type="pct"/>
            <w:tcBorders>
              <w:tl2br w:val="nil"/>
              <w:tr2bl w:val="nil"/>
            </w:tcBorders>
            <w:vAlign w:val="center"/>
          </w:tcPr>
          <w:p w:rsidR="00DE66A6" w:rsidRDefault="004E515B">
            <w:pPr>
              <w:spacing w:line="360" w:lineRule="auto"/>
              <w:jc w:val="center"/>
              <w:rPr>
                <w:sz w:val="21"/>
                <w:szCs w:val="21"/>
              </w:rPr>
            </w:pPr>
            <w:r>
              <w:rPr>
                <w:rFonts w:hint="eastAsia"/>
                <w:sz w:val="21"/>
                <w:szCs w:val="21"/>
              </w:rPr>
              <w:t>所跟踪物理空间</w:t>
            </w:r>
          </w:p>
        </w:tc>
        <w:tc>
          <w:tcPr>
            <w:tcW w:w="3615" w:type="pct"/>
            <w:tcBorders>
              <w:tl2br w:val="nil"/>
              <w:tr2bl w:val="nil"/>
            </w:tcBorders>
            <w:vAlign w:val="center"/>
          </w:tcPr>
          <w:p w:rsidR="00DE66A6" w:rsidRDefault="004E515B">
            <w:pPr>
              <w:spacing w:line="360" w:lineRule="auto"/>
              <w:jc w:val="center"/>
              <w:rPr>
                <w:sz w:val="21"/>
                <w:szCs w:val="21"/>
              </w:rPr>
            </w:pPr>
            <w:r>
              <w:rPr>
                <w:rFonts w:hint="eastAsia"/>
                <w:sz w:val="21"/>
                <w:szCs w:val="21"/>
              </w:rPr>
              <w:t>4m</w:t>
            </w:r>
            <w:r>
              <w:rPr>
                <w:rFonts w:hint="eastAsia"/>
                <w:sz w:val="21"/>
                <w:szCs w:val="21"/>
              </w:rPr>
              <w:t>×</w:t>
            </w:r>
            <w:r>
              <w:rPr>
                <w:rFonts w:hint="eastAsia"/>
                <w:sz w:val="21"/>
                <w:szCs w:val="21"/>
              </w:rPr>
              <w:t>4m</w:t>
            </w:r>
          </w:p>
        </w:tc>
      </w:tr>
      <w:tr w:rsidR="00DE66A6">
        <w:trPr>
          <w:jc w:val="center"/>
        </w:trPr>
        <w:tc>
          <w:tcPr>
            <w:tcW w:w="1384" w:type="pct"/>
            <w:tcBorders>
              <w:tl2br w:val="nil"/>
              <w:tr2bl w:val="nil"/>
            </w:tcBorders>
            <w:vAlign w:val="center"/>
          </w:tcPr>
          <w:p w:rsidR="00DE66A6" w:rsidRDefault="004E515B">
            <w:pPr>
              <w:spacing w:line="360" w:lineRule="auto"/>
              <w:jc w:val="center"/>
              <w:rPr>
                <w:sz w:val="21"/>
                <w:szCs w:val="21"/>
              </w:rPr>
            </w:pPr>
            <w:r>
              <w:rPr>
                <w:rFonts w:hint="eastAsia"/>
                <w:sz w:val="21"/>
                <w:szCs w:val="21"/>
              </w:rPr>
              <w:t>软件版本</w:t>
            </w:r>
          </w:p>
        </w:tc>
        <w:tc>
          <w:tcPr>
            <w:tcW w:w="3615" w:type="pct"/>
            <w:tcBorders>
              <w:tl2br w:val="nil"/>
              <w:tr2bl w:val="nil"/>
            </w:tcBorders>
            <w:vAlign w:val="center"/>
          </w:tcPr>
          <w:p w:rsidR="00DE66A6" w:rsidRDefault="004E515B">
            <w:pPr>
              <w:spacing w:line="360" w:lineRule="auto"/>
              <w:jc w:val="center"/>
              <w:rPr>
                <w:sz w:val="21"/>
                <w:szCs w:val="21"/>
              </w:rPr>
            </w:pPr>
            <w:r>
              <w:rPr>
                <w:rFonts w:hint="eastAsia"/>
                <w:sz w:val="21"/>
                <w:szCs w:val="21"/>
              </w:rPr>
              <w:t>Unity 2019.1</w:t>
            </w:r>
          </w:p>
        </w:tc>
      </w:tr>
    </w:tbl>
    <w:p w:rsidR="00DE66A6" w:rsidRDefault="00DE66A6">
      <w:pPr>
        <w:pStyle w:val="a2"/>
      </w:pPr>
    </w:p>
    <w:p w:rsidR="00DE66A6" w:rsidRDefault="004E515B">
      <w:pPr>
        <w:pStyle w:val="3"/>
        <w:spacing w:before="156" w:after="156"/>
      </w:pPr>
      <w:bookmarkStart w:id="58" w:name="_Toc23357"/>
      <w:r>
        <w:rPr>
          <w:rFonts w:hint="eastAsia"/>
        </w:rPr>
        <w:t xml:space="preserve">4.1.1 </w:t>
      </w:r>
      <w:r>
        <w:rPr>
          <w:rFonts w:hint="eastAsia"/>
        </w:rPr>
        <w:t>操作方法</w:t>
      </w:r>
      <w:bookmarkEnd w:id="58"/>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在我们的实验中，需要两名参与者协同完成，一个用户只负责平移，另一个用户负责旋转和缩放。平移、旋转和缩放操作方法使用了我们在上一篇文章</w:t>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_Ref25342 \r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[32]</w:t>
      </w:r>
      <w:r>
        <w:rPr>
          <w:rFonts w:cstheme="minorBidi" w:hint="eastAsia"/>
          <w:kern w:val="0"/>
          <w:szCs w:val="24"/>
          <w:vertAlign w:val="superscript"/>
        </w:rPr>
        <w:fldChar w:fldCharType="end"/>
      </w:r>
      <w:r>
        <w:rPr>
          <w:rFonts w:cstheme="minorBidi" w:hint="eastAsia"/>
          <w:kern w:val="0"/>
          <w:szCs w:val="24"/>
        </w:rPr>
        <w:t>中实现的对象操作方法。当用户一直按住手柄上的“</w:t>
      </w:r>
      <w:r>
        <w:rPr>
          <w:rFonts w:cstheme="minorBidi" w:hint="eastAsia"/>
          <w:kern w:val="0"/>
          <w:szCs w:val="24"/>
        </w:rPr>
        <w:t>on</w:t>
      </w:r>
      <w:r>
        <w:rPr>
          <w:rFonts w:cstheme="minorBidi" w:hint="eastAsia"/>
          <w:kern w:val="0"/>
          <w:szCs w:val="24"/>
        </w:rPr>
        <w:t>”按钮后，用户手的平移和旋转将根据操作增益映射到虚拟物体的平移和旋转。用户可以重复该操作，将对象移开或缩放，或达到超出腕部限制的总旋转角度，例如，继续按下“</w:t>
      </w:r>
      <w:r>
        <w:rPr>
          <w:rFonts w:cstheme="minorBidi" w:hint="eastAsia"/>
          <w:kern w:val="0"/>
          <w:szCs w:val="24"/>
        </w:rPr>
        <w:t>on</w:t>
      </w:r>
      <w:r>
        <w:rPr>
          <w:rFonts w:cstheme="minorBidi" w:hint="eastAsia"/>
          <w:kern w:val="0"/>
          <w:szCs w:val="24"/>
        </w:rPr>
        <w:t>”按钮，移动手，释放按钮，手的位置回到原位置，然后重复上述过程将物体移动到很远的地方。</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同时用户能够在场景中自由行走，这里我们使用了</w:t>
      </w:r>
      <w:proofErr w:type="spellStart"/>
      <w:r>
        <w:rPr>
          <w:rFonts w:cstheme="minorBidi" w:hint="eastAsia"/>
          <w:kern w:val="0"/>
          <w:szCs w:val="24"/>
        </w:rPr>
        <w:t>SteamVR</w:t>
      </w:r>
      <w:proofErr w:type="spellEnd"/>
      <w:r>
        <w:rPr>
          <w:rFonts w:cstheme="minorBidi" w:hint="eastAsia"/>
          <w:kern w:val="0"/>
          <w:szCs w:val="24"/>
        </w:rPr>
        <w:t>中的</w:t>
      </w:r>
      <w:r>
        <w:rPr>
          <w:rFonts w:cstheme="minorBidi" w:hint="eastAsia"/>
          <w:kern w:val="0"/>
          <w:szCs w:val="24"/>
        </w:rPr>
        <w:t>Teleport</w:t>
      </w:r>
      <w:r>
        <w:rPr>
          <w:rFonts w:cstheme="minorBidi" w:hint="eastAsia"/>
          <w:kern w:val="0"/>
          <w:szCs w:val="24"/>
        </w:rPr>
        <w:t>来实现。用户只需要向前轻推遥感，用户眼前就会出现一条弧线。如果弧线为红色，则代表未于可行走区域产生相交。如果为绿色，则代表弧线的</w:t>
      </w:r>
      <w:proofErr w:type="gramStart"/>
      <w:r>
        <w:rPr>
          <w:rFonts w:cstheme="minorBidi" w:hint="eastAsia"/>
          <w:kern w:val="0"/>
          <w:szCs w:val="24"/>
        </w:rPr>
        <w:t>尽头与</w:t>
      </w:r>
      <w:proofErr w:type="gramEnd"/>
      <w:r>
        <w:rPr>
          <w:rFonts w:cstheme="minorBidi" w:hint="eastAsia"/>
          <w:kern w:val="0"/>
          <w:szCs w:val="24"/>
        </w:rPr>
        <w:t>地面上可行走区域的交点即为用户即将前往的地方，用户松开遥感即可前往该地点。用户可以通过调整自身和手部的角度，调整弧线的角度，从而找到可行走区域，实现弧线从红色变为绿色的过程。</w:t>
      </w:r>
    </w:p>
    <w:p w:rsidR="00DE66A6" w:rsidRDefault="004E515B">
      <w:pPr>
        <w:pStyle w:val="3"/>
        <w:spacing w:before="156" w:after="156"/>
      </w:pPr>
      <w:bookmarkStart w:id="59" w:name="_Toc9735"/>
      <w:r>
        <w:rPr>
          <w:rFonts w:hint="eastAsia"/>
        </w:rPr>
        <w:lastRenderedPageBreak/>
        <w:t xml:space="preserve">4.1.2 </w:t>
      </w:r>
      <w:r>
        <w:rPr>
          <w:rFonts w:hint="eastAsia"/>
        </w:rPr>
        <w:t>场景描述</w:t>
      </w:r>
      <w:bookmarkEnd w:id="59"/>
    </w:p>
    <w:p w:rsidR="00DE66A6" w:rsidRDefault="004E515B">
      <w:pPr>
        <w:spacing w:line="360" w:lineRule="auto"/>
        <w:ind w:firstLineChars="200" w:firstLine="480"/>
        <w:rPr>
          <w:sz w:val="24"/>
          <w:szCs w:val="24"/>
        </w:rPr>
      </w:pPr>
      <w:r>
        <w:rPr>
          <w:rFonts w:hint="eastAsia"/>
          <w:sz w:val="24"/>
          <w:szCs w:val="24"/>
        </w:rPr>
        <w:t>我们的用户实验需要在</w:t>
      </w:r>
      <w:r>
        <w:rPr>
          <w:rFonts w:hint="eastAsia"/>
          <w:sz w:val="24"/>
          <w:szCs w:val="24"/>
        </w:rPr>
        <w:t>3</w:t>
      </w:r>
      <w:r>
        <w:rPr>
          <w:rFonts w:hint="eastAsia"/>
          <w:sz w:val="24"/>
          <w:szCs w:val="24"/>
        </w:rPr>
        <w:t>个场景中进行物体操作任务，以评估我们方法的效率、准确性和任务负载。</w:t>
      </w:r>
    </w:p>
    <w:p w:rsidR="00DE66A6" w:rsidRDefault="004E515B">
      <w:pPr>
        <w:spacing w:line="360" w:lineRule="auto"/>
        <w:ind w:firstLineChars="200" w:firstLine="480"/>
        <w:rPr>
          <w:sz w:val="24"/>
          <w:szCs w:val="24"/>
        </w:rPr>
      </w:pPr>
      <w:r>
        <w:rPr>
          <w:sz w:val="24"/>
          <w:szCs w:val="24"/>
        </w:rPr>
        <w:t>在</w:t>
      </w:r>
      <w:r>
        <w:rPr>
          <w:sz w:val="24"/>
          <w:szCs w:val="24"/>
        </w:rPr>
        <w:t>Livin</w:t>
      </w:r>
      <w:r>
        <w:rPr>
          <w:sz w:val="24"/>
          <w:szCs w:val="24"/>
        </w:rPr>
        <w:t>groom</w:t>
      </w:r>
      <w:r>
        <w:rPr>
          <w:sz w:val="24"/>
          <w:szCs w:val="24"/>
        </w:rPr>
        <w:t>场景（</w:t>
      </w:r>
      <w:r>
        <w:rPr>
          <w:sz w:val="24"/>
          <w:szCs w:val="24"/>
        </w:rPr>
        <w:t>S1</w:t>
      </w:r>
      <w:r>
        <w:rPr>
          <w:sz w:val="24"/>
          <w:szCs w:val="24"/>
        </w:rPr>
        <w:t>）中，用户需要</w:t>
      </w:r>
      <w:r>
        <w:rPr>
          <w:rFonts w:hint="eastAsia"/>
          <w:sz w:val="24"/>
          <w:szCs w:val="24"/>
        </w:rPr>
        <w:t>操作</w:t>
      </w:r>
      <w:r>
        <w:rPr>
          <w:sz w:val="24"/>
          <w:szCs w:val="24"/>
        </w:rPr>
        <w:t>桌子上的一只兔子，将其对准目标</w:t>
      </w:r>
      <w:r>
        <w:rPr>
          <w:rFonts w:hint="eastAsia"/>
          <w:sz w:val="24"/>
          <w:szCs w:val="24"/>
        </w:rPr>
        <w:t>位置</w:t>
      </w:r>
      <w:r>
        <w:rPr>
          <w:sz w:val="24"/>
          <w:szCs w:val="24"/>
        </w:rPr>
        <w:t>（图</w:t>
      </w:r>
      <w:r>
        <w:rPr>
          <w:sz w:val="24"/>
          <w:szCs w:val="24"/>
        </w:rPr>
        <w:t>4</w:t>
      </w:r>
      <w:r>
        <w:rPr>
          <w:sz w:val="24"/>
          <w:szCs w:val="24"/>
        </w:rPr>
        <w:t>）。客厅场景的大小为</w:t>
      </w:r>
      <w:r>
        <w:rPr>
          <w:sz w:val="24"/>
          <w:szCs w:val="24"/>
        </w:rPr>
        <w:t>8.4m×9.2m</w:t>
      </w:r>
      <w:r>
        <w:rPr>
          <w:sz w:val="24"/>
          <w:szCs w:val="24"/>
        </w:rPr>
        <w:t>，目标立方体的大小为</w:t>
      </w:r>
      <w:r>
        <w:rPr>
          <w:sz w:val="24"/>
          <w:szCs w:val="24"/>
        </w:rPr>
        <w:t>0.8m×0.79m×0.62m</w:t>
      </w:r>
      <w:r>
        <w:rPr>
          <w:sz w:val="24"/>
          <w:szCs w:val="24"/>
        </w:rPr>
        <w:t>。</w:t>
      </w:r>
      <w:r>
        <w:rPr>
          <w:rFonts w:hint="eastAsia"/>
          <w:sz w:val="24"/>
          <w:szCs w:val="24"/>
        </w:rPr>
        <w:t>Livingroom</w:t>
      </w:r>
      <w:r>
        <w:rPr>
          <w:rFonts w:hint="eastAsia"/>
          <w:sz w:val="24"/>
          <w:szCs w:val="24"/>
        </w:rPr>
        <w:t>场景相对其他两个场景来说面积较小，使用该场景是为了测试我们的方法在小场景中的有效性和可用性。</w:t>
      </w:r>
    </w:p>
    <w:p w:rsidR="00DE66A6" w:rsidRDefault="004E515B">
      <w:pPr>
        <w:spacing w:line="360" w:lineRule="auto"/>
        <w:ind w:firstLineChars="200" w:firstLine="480"/>
        <w:rPr>
          <w:sz w:val="24"/>
          <w:szCs w:val="24"/>
        </w:rPr>
      </w:pPr>
      <w:r>
        <w:rPr>
          <w:sz w:val="24"/>
          <w:szCs w:val="24"/>
        </w:rPr>
        <w:t>在</w:t>
      </w:r>
      <w:r>
        <w:rPr>
          <w:rFonts w:hint="eastAsia"/>
          <w:sz w:val="24"/>
          <w:szCs w:val="24"/>
        </w:rPr>
        <w:t>Warehouse</w:t>
      </w:r>
      <w:r>
        <w:rPr>
          <w:sz w:val="24"/>
          <w:szCs w:val="24"/>
        </w:rPr>
        <w:t>场景（</w:t>
      </w:r>
      <w:r>
        <w:rPr>
          <w:sz w:val="24"/>
          <w:szCs w:val="24"/>
        </w:rPr>
        <w:t>S2</w:t>
      </w:r>
      <w:r>
        <w:rPr>
          <w:sz w:val="24"/>
          <w:szCs w:val="24"/>
        </w:rPr>
        <w:t>）中，用户需要</w:t>
      </w:r>
      <w:r>
        <w:rPr>
          <w:rFonts w:hint="eastAsia"/>
          <w:sz w:val="24"/>
          <w:szCs w:val="24"/>
        </w:rPr>
        <w:t>操作佛像</w:t>
      </w:r>
      <w:r>
        <w:rPr>
          <w:sz w:val="24"/>
          <w:szCs w:val="24"/>
        </w:rPr>
        <w:t>对准目标</w:t>
      </w:r>
      <w:r>
        <w:rPr>
          <w:rFonts w:hint="eastAsia"/>
          <w:sz w:val="24"/>
          <w:szCs w:val="24"/>
        </w:rPr>
        <w:t>位置</w:t>
      </w:r>
      <w:r>
        <w:rPr>
          <w:sz w:val="24"/>
          <w:szCs w:val="24"/>
        </w:rPr>
        <w:t>。</w:t>
      </w:r>
      <w:r>
        <w:rPr>
          <w:rFonts w:hint="eastAsia"/>
          <w:sz w:val="24"/>
          <w:szCs w:val="24"/>
        </w:rPr>
        <w:t>Warehouse</w:t>
      </w:r>
      <w:r>
        <w:rPr>
          <w:sz w:val="24"/>
          <w:szCs w:val="24"/>
        </w:rPr>
        <w:t>场景尺寸为</w:t>
      </w:r>
      <w:r>
        <w:rPr>
          <w:sz w:val="24"/>
          <w:szCs w:val="24"/>
        </w:rPr>
        <w:t>16m×30m</w:t>
      </w:r>
      <w:r>
        <w:rPr>
          <w:sz w:val="24"/>
          <w:szCs w:val="24"/>
        </w:rPr>
        <w:t>，目标尺寸约为</w:t>
      </w:r>
      <w:r>
        <w:rPr>
          <w:sz w:val="24"/>
          <w:szCs w:val="24"/>
        </w:rPr>
        <w:t>0.47m×1.16m×0.47m</w:t>
      </w:r>
      <w:r>
        <w:rPr>
          <w:sz w:val="24"/>
          <w:szCs w:val="24"/>
        </w:rPr>
        <w:t>。</w:t>
      </w:r>
      <w:r>
        <w:rPr>
          <w:rFonts w:hint="eastAsia"/>
          <w:sz w:val="24"/>
          <w:szCs w:val="24"/>
        </w:rPr>
        <w:t>在</w:t>
      </w:r>
      <w:r>
        <w:rPr>
          <w:rFonts w:hint="eastAsia"/>
          <w:sz w:val="24"/>
          <w:szCs w:val="24"/>
        </w:rPr>
        <w:t>Warehouse</w:t>
      </w:r>
      <w:r>
        <w:rPr>
          <w:rFonts w:hint="eastAsia"/>
          <w:sz w:val="24"/>
          <w:szCs w:val="24"/>
        </w:rPr>
        <w:t>场景中有较多的货物架，货物加上摆满了货箱，不同排之</w:t>
      </w:r>
      <w:r>
        <w:rPr>
          <w:rFonts w:hint="eastAsia"/>
          <w:sz w:val="24"/>
          <w:szCs w:val="24"/>
        </w:rPr>
        <w:t>间的货物和货物</w:t>
      </w:r>
      <w:proofErr w:type="gramStart"/>
      <w:r>
        <w:rPr>
          <w:rFonts w:hint="eastAsia"/>
          <w:sz w:val="24"/>
          <w:szCs w:val="24"/>
        </w:rPr>
        <w:t>箱存在</w:t>
      </w:r>
      <w:proofErr w:type="gramEnd"/>
      <w:r>
        <w:rPr>
          <w:rFonts w:hint="eastAsia"/>
          <w:sz w:val="24"/>
          <w:szCs w:val="24"/>
        </w:rPr>
        <w:t>遮挡，使用该场景是为了测试我们的方法在有较多遮挡时的有效性和可用性，特别是对于小地图方法。</w:t>
      </w:r>
    </w:p>
    <w:p w:rsidR="00DE66A6" w:rsidRDefault="004E515B">
      <w:pPr>
        <w:spacing w:line="360" w:lineRule="auto"/>
        <w:ind w:firstLineChars="200" w:firstLine="480"/>
        <w:rPr>
          <w:sz w:val="24"/>
          <w:szCs w:val="24"/>
        </w:rPr>
      </w:pPr>
      <w:r>
        <w:rPr>
          <w:sz w:val="24"/>
          <w:szCs w:val="24"/>
        </w:rPr>
        <w:t>在</w:t>
      </w:r>
      <w:r>
        <w:rPr>
          <w:rFonts w:hint="eastAsia"/>
          <w:sz w:val="24"/>
          <w:szCs w:val="24"/>
        </w:rPr>
        <w:t>Pipe</w:t>
      </w:r>
      <w:r>
        <w:rPr>
          <w:sz w:val="24"/>
          <w:szCs w:val="24"/>
        </w:rPr>
        <w:t>场景（</w:t>
      </w:r>
      <w:r>
        <w:rPr>
          <w:sz w:val="24"/>
          <w:szCs w:val="24"/>
        </w:rPr>
        <w:t>S3</w:t>
      </w:r>
      <w:r>
        <w:rPr>
          <w:sz w:val="24"/>
          <w:szCs w:val="24"/>
        </w:rPr>
        <w:t>）中，用户需要</w:t>
      </w:r>
      <w:r>
        <w:rPr>
          <w:rFonts w:hint="eastAsia"/>
          <w:sz w:val="24"/>
          <w:szCs w:val="24"/>
        </w:rPr>
        <w:t>操作</w:t>
      </w:r>
      <w:r>
        <w:rPr>
          <w:sz w:val="24"/>
          <w:szCs w:val="24"/>
        </w:rPr>
        <w:t>一块蓝色</w:t>
      </w:r>
      <w:r>
        <w:rPr>
          <w:rFonts w:hint="eastAsia"/>
          <w:sz w:val="24"/>
          <w:szCs w:val="24"/>
        </w:rPr>
        <w:t>零件</w:t>
      </w:r>
      <w:r>
        <w:rPr>
          <w:sz w:val="24"/>
          <w:szCs w:val="24"/>
        </w:rPr>
        <w:t>到目标位置。</w:t>
      </w:r>
      <w:r>
        <w:rPr>
          <w:rFonts w:hint="eastAsia"/>
          <w:sz w:val="24"/>
          <w:szCs w:val="24"/>
        </w:rPr>
        <w:t>Pipe</w:t>
      </w:r>
      <w:r>
        <w:rPr>
          <w:sz w:val="24"/>
          <w:szCs w:val="24"/>
        </w:rPr>
        <w:t>场景尺寸为</w:t>
      </w:r>
      <w:r>
        <w:rPr>
          <w:sz w:val="24"/>
          <w:szCs w:val="24"/>
        </w:rPr>
        <w:t>50m×60m</w:t>
      </w:r>
      <w:r>
        <w:rPr>
          <w:sz w:val="24"/>
          <w:szCs w:val="24"/>
        </w:rPr>
        <w:t>（图</w:t>
      </w:r>
      <w:r>
        <w:rPr>
          <w:sz w:val="24"/>
          <w:szCs w:val="24"/>
        </w:rPr>
        <w:t>1</w:t>
      </w:r>
      <w:r>
        <w:rPr>
          <w:sz w:val="24"/>
          <w:szCs w:val="24"/>
        </w:rPr>
        <w:t>），目标尺寸约为</w:t>
      </w:r>
      <w:r>
        <w:rPr>
          <w:sz w:val="24"/>
          <w:szCs w:val="24"/>
        </w:rPr>
        <w:t>2.4m×1.1m×0.8m</w:t>
      </w:r>
      <w:r>
        <w:rPr>
          <w:sz w:val="24"/>
          <w:szCs w:val="24"/>
        </w:rPr>
        <w:t>。</w:t>
      </w:r>
      <w:r>
        <w:rPr>
          <w:rFonts w:hint="eastAsia"/>
          <w:sz w:val="24"/>
          <w:szCs w:val="24"/>
        </w:rPr>
        <w:t>Pipe</w:t>
      </w:r>
      <w:r>
        <w:rPr>
          <w:rFonts w:hint="eastAsia"/>
          <w:sz w:val="24"/>
          <w:szCs w:val="24"/>
        </w:rPr>
        <w:t>场景相对其他两个场景来说面积较大，使用该场景是为了测试我们的方法在大场景中的有效性和可用性。</w:t>
      </w:r>
    </w:p>
    <w:p w:rsidR="00DE66A6" w:rsidRDefault="004E515B">
      <w:pPr>
        <w:spacing w:line="360" w:lineRule="auto"/>
        <w:ind w:firstLineChars="200" w:firstLine="480"/>
      </w:pPr>
      <w:r>
        <w:rPr>
          <w:rFonts w:hint="eastAsia"/>
          <w:sz w:val="24"/>
          <w:szCs w:val="24"/>
        </w:rPr>
        <w:t>我们对</w:t>
      </w:r>
      <w:r>
        <w:rPr>
          <w:rFonts w:hint="eastAsia"/>
          <w:sz w:val="24"/>
          <w:szCs w:val="24"/>
        </w:rPr>
        <w:t>每个场景中对象和目标</w:t>
      </w:r>
      <w:r>
        <w:rPr>
          <w:rFonts w:hint="eastAsia"/>
          <w:sz w:val="24"/>
          <w:szCs w:val="24"/>
        </w:rPr>
        <w:t>，</w:t>
      </w:r>
      <w:r>
        <w:rPr>
          <w:rFonts w:hint="eastAsia"/>
          <w:sz w:val="24"/>
          <w:szCs w:val="24"/>
        </w:rPr>
        <w:t>都</w:t>
      </w:r>
      <w:r>
        <w:rPr>
          <w:rFonts w:hint="eastAsia"/>
          <w:sz w:val="24"/>
          <w:szCs w:val="24"/>
        </w:rPr>
        <w:t>事先处理了六个不同的位置，这些位置对于用户来说操作难度基本相同，</w:t>
      </w:r>
      <w:r>
        <w:rPr>
          <w:rFonts w:hint="eastAsia"/>
          <w:sz w:val="24"/>
          <w:szCs w:val="24"/>
        </w:rPr>
        <w:t>用户实验时直接使用对应场景的采样点配置文件。</w:t>
      </w:r>
    </w:p>
    <w:p w:rsidR="00DE66A6" w:rsidRDefault="004E515B">
      <w:pPr>
        <w:pStyle w:val="3"/>
        <w:spacing w:before="156" w:after="156"/>
      </w:pPr>
      <w:bookmarkStart w:id="60" w:name="_Toc8682"/>
      <w:r>
        <w:rPr>
          <w:rFonts w:hint="eastAsia"/>
        </w:rPr>
        <w:t xml:space="preserve">4.1.3 </w:t>
      </w:r>
      <w:r>
        <w:rPr>
          <w:rFonts w:hint="eastAsia"/>
        </w:rPr>
        <w:t>实验方法</w:t>
      </w:r>
      <w:bookmarkEnd w:id="60"/>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实验中每个场景有</w:t>
      </w:r>
      <w:r>
        <w:rPr>
          <w:rFonts w:cstheme="minorBidi" w:hint="eastAsia"/>
          <w:kern w:val="0"/>
          <w:szCs w:val="24"/>
        </w:rPr>
        <w:t>1</w:t>
      </w:r>
      <w:r>
        <w:rPr>
          <w:rFonts w:cstheme="minorBidi" w:hint="eastAsia"/>
          <w:kern w:val="0"/>
          <w:szCs w:val="24"/>
        </w:rPr>
        <w:t>个对照组</w:t>
      </w:r>
      <w:r>
        <w:rPr>
          <w:rFonts w:cstheme="minorBidi" w:hint="eastAsia"/>
          <w:kern w:val="0"/>
          <w:szCs w:val="24"/>
        </w:rPr>
        <w:t>(CC)</w:t>
      </w:r>
      <w:r>
        <w:rPr>
          <w:rFonts w:cstheme="minorBidi" w:hint="eastAsia"/>
          <w:kern w:val="0"/>
          <w:szCs w:val="24"/>
        </w:rPr>
        <w:t>和</w:t>
      </w:r>
      <w:r>
        <w:rPr>
          <w:rFonts w:cstheme="minorBidi" w:hint="eastAsia"/>
          <w:kern w:val="0"/>
          <w:szCs w:val="24"/>
        </w:rPr>
        <w:t>5</w:t>
      </w:r>
      <w:r>
        <w:rPr>
          <w:rFonts w:cstheme="minorBidi" w:hint="eastAsia"/>
          <w:kern w:val="0"/>
          <w:szCs w:val="24"/>
        </w:rPr>
        <w:t>个实验组</w:t>
      </w:r>
      <w:r>
        <w:rPr>
          <w:rFonts w:cstheme="minorBidi" w:hint="eastAsia"/>
          <w:kern w:val="0"/>
          <w:szCs w:val="24"/>
        </w:rPr>
        <w:t>(EC1-5)</w:t>
      </w:r>
      <w:r>
        <w:rPr>
          <w:rFonts w:cstheme="minorBidi" w:hint="eastAsia"/>
          <w:kern w:val="0"/>
          <w:szCs w:val="24"/>
        </w:rPr>
        <w:t>。对照组采用</w:t>
      </w:r>
      <w:r>
        <w:rPr>
          <w:rFonts w:cstheme="minorBidi" w:hint="eastAsia"/>
          <w:kern w:val="0"/>
          <w:szCs w:val="24"/>
        </w:rPr>
        <w:t>EGO-ECO</w:t>
      </w:r>
      <w:r>
        <w:rPr>
          <w:rFonts w:cstheme="minorBidi" w:hint="eastAsia"/>
          <w:kern w:val="0"/>
          <w:szCs w:val="24"/>
        </w:rPr>
        <w:t>方法</w:t>
      </w:r>
      <w:r>
        <w:rPr>
          <w:rFonts w:cstheme="minorBidi" w:hint="eastAsia"/>
          <w:kern w:val="0"/>
          <w:szCs w:val="24"/>
          <w:vertAlign w:val="superscript"/>
        </w:rPr>
        <w:t>[38]</w:t>
      </w:r>
      <w:r>
        <w:rPr>
          <w:rFonts w:cstheme="minorBidi" w:hint="eastAsia"/>
          <w:kern w:val="0"/>
          <w:szCs w:val="24"/>
        </w:rPr>
        <w:t>，其中负责旋转的用户不跟随对象。实验组</w:t>
      </w:r>
      <w:proofErr w:type="gramStart"/>
      <w:r>
        <w:rPr>
          <w:rFonts w:cstheme="minorBidi" w:hint="eastAsia"/>
          <w:kern w:val="0"/>
          <w:szCs w:val="24"/>
        </w:rPr>
        <w:t>一</w:t>
      </w:r>
      <w:proofErr w:type="gramEnd"/>
      <w:r>
        <w:rPr>
          <w:rFonts w:cstheme="minorBidi" w:hint="eastAsia"/>
          <w:kern w:val="0"/>
          <w:szCs w:val="24"/>
        </w:rPr>
        <w:t>(EC1)</w:t>
      </w:r>
      <w:r>
        <w:rPr>
          <w:rFonts w:cstheme="minorBidi" w:hint="eastAsia"/>
          <w:kern w:val="0"/>
          <w:szCs w:val="24"/>
        </w:rPr>
        <w:t>使用小球引导，实验组二</w:t>
      </w:r>
      <w:r>
        <w:rPr>
          <w:rFonts w:cstheme="minorBidi" w:hint="eastAsia"/>
          <w:kern w:val="0"/>
          <w:szCs w:val="24"/>
        </w:rPr>
        <w:t>(EC2)</w:t>
      </w:r>
      <w:r>
        <w:rPr>
          <w:rFonts w:cstheme="minorBidi" w:hint="eastAsia"/>
          <w:kern w:val="0"/>
          <w:szCs w:val="24"/>
        </w:rPr>
        <w:t>使用小地图引导，实验组三</w:t>
      </w:r>
      <w:r>
        <w:rPr>
          <w:rFonts w:cstheme="minorBidi" w:hint="eastAsia"/>
          <w:kern w:val="0"/>
          <w:szCs w:val="24"/>
        </w:rPr>
        <w:t>(EC3)</w:t>
      </w:r>
      <w:r>
        <w:rPr>
          <w:rFonts w:cstheme="minorBidi" w:hint="eastAsia"/>
          <w:kern w:val="0"/>
          <w:szCs w:val="24"/>
        </w:rPr>
        <w:t>使用地面色块引导，实验组四</w:t>
      </w:r>
      <w:r>
        <w:rPr>
          <w:rFonts w:cstheme="minorBidi" w:hint="eastAsia"/>
          <w:kern w:val="0"/>
          <w:szCs w:val="24"/>
        </w:rPr>
        <w:t>(EC4)</w:t>
      </w:r>
      <w:r>
        <w:rPr>
          <w:rFonts w:cstheme="minorBidi" w:hint="eastAsia"/>
          <w:kern w:val="0"/>
          <w:szCs w:val="24"/>
        </w:rPr>
        <w:t>使用小球和小地图引导，实验组五</w:t>
      </w:r>
      <w:r>
        <w:rPr>
          <w:rFonts w:cstheme="minorBidi" w:hint="eastAsia"/>
          <w:kern w:val="0"/>
          <w:szCs w:val="24"/>
        </w:rPr>
        <w:t>(EC5)</w:t>
      </w:r>
      <w:r>
        <w:rPr>
          <w:rFonts w:cstheme="minorBidi" w:hint="eastAsia"/>
          <w:kern w:val="0"/>
          <w:szCs w:val="24"/>
        </w:rPr>
        <w:t>使用地面色块和小地图引导。</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kern w:val="0"/>
          <w:szCs w:val="24"/>
        </w:rPr>
        <w:t>我们的方法</w:t>
      </w:r>
      <w:r>
        <w:rPr>
          <w:rFonts w:cstheme="minorBidi" w:hint="eastAsia"/>
          <w:kern w:val="0"/>
          <w:szCs w:val="24"/>
        </w:rPr>
        <w:t>为了帮助</w:t>
      </w:r>
      <w:r>
        <w:rPr>
          <w:rFonts w:cstheme="minorBidi"/>
          <w:kern w:val="0"/>
          <w:szCs w:val="24"/>
        </w:rPr>
        <w:t>用户有效地</w:t>
      </w:r>
      <w:r>
        <w:rPr>
          <w:rFonts w:cstheme="minorBidi" w:hint="eastAsia"/>
          <w:kern w:val="0"/>
          <w:szCs w:val="24"/>
        </w:rPr>
        <w:t>操作</w:t>
      </w:r>
      <w:r>
        <w:rPr>
          <w:rFonts w:cstheme="minorBidi"/>
          <w:kern w:val="0"/>
          <w:szCs w:val="24"/>
        </w:rPr>
        <w:t>目标。因此，我们提出以下假设：</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假设</w:t>
      </w:r>
      <w:r>
        <w:rPr>
          <w:rFonts w:cstheme="minorBidi" w:hint="eastAsia"/>
          <w:kern w:val="0"/>
          <w:szCs w:val="24"/>
        </w:rPr>
        <w:t>1</w:t>
      </w:r>
      <w:r>
        <w:rPr>
          <w:rFonts w:cstheme="minorBidi" w:hint="eastAsia"/>
          <w:kern w:val="0"/>
          <w:szCs w:val="24"/>
        </w:rPr>
        <w:t>：与对照组</w:t>
      </w:r>
      <w:r>
        <w:rPr>
          <w:rFonts w:cstheme="minorBidi" w:hint="eastAsia"/>
          <w:kern w:val="0"/>
          <w:szCs w:val="24"/>
        </w:rPr>
        <w:t>(CC)</w:t>
      </w:r>
      <w:r>
        <w:rPr>
          <w:rFonts w:cstheme="minorBidi" w:hint="eastAsia"/>
          <w:kern w:val="0"/>
          <w:szCs w:val="24"/>
        </w:rPr>
        <w:t>相比，实验组</w:t>
      </w:r>
      <w:r>
        <w:rPr>
          <w:rFonts w:cstheme="minorBidi" w:hint="eastAsia"/>
          <w:kern w:val="0"/>
          <w:szCs w:val="24"/>
        </w:rPr>
        <w:t>(EC1-5)</w:t>
      </w:r>
      <w:r>
        <w:rPr>
          <w:rFonts w:cstheme="minorBidi" w:hint="eastAsia"/>
          <w:kern w:val="0"/>
          <w:szCs w:val="24"/>
        </w:rPr>
        <w:t>中用户可以更快地将对象操作到目标位置。同时，与实验组一到四</w:t>
      </w:r>
      <w:r>
        <w:rPr>
          <w:rFonts w:cstheme="minorBidi" w:hint="eastAsia"/>
          <w:kern w:val="0"/>
          <w:szCs w:val="24"/>
        </w:rPr>
        <w:t>(EC1-4</w:t>
      </w:r>
      <w:r>
        <w:rPr>
          <w:rFonts w:cstheme="minorBidi" w:hint="eastAsia"/>
          <w:kern w:val="0"/>
          <w:szCs w:val="24"/>
        </w:rPr>
        <w:t>)</w:t>
      </w:r>
      <w:r>
        <w:rPr>
          <w:rFonts w:cstheme="minorBidi" w:hint="eastAsia"/>
          <w:kern w:val="0"/>
          <w:szCs w:val="24"/>
        </w:rPr>
        <w:t>相比，实验组五</w:t>
      </w:r>
      <w:r>
        <w:rPr>
          <w:rFonts w:cstheme="minorBidi" w:hint="eastAsia"/>
          <w:kern w:val="0"/>
          <w:szCs w:val="24"/>
        </w:rPr>
        <w:t>(EC5)</w:t>
      </w:r>
      <w:r>
        <w:rPr>
          <w:rFonts w:cstheme="minorBidi" w:hint="eastAsia"/>
          <w:kern w:val="0"/>
          <w:szCs w:val="24"/>
        </w:rPr>
        <w:t>中用户可以更快地将对象操作到目标位置。</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假设</w:t>
      </w:r>
      <w:r>
        <w:rPr>
          <w:rFonts w:cstheme="minorBidi" w:hint="eastAsia"/>
          <w:kern w:val="0"/>
          <w:szCs w:val="24"/>
        </w:rPr>
        <w:t>2</w:t>
      </w:r>
      <w:r>
        <w:rPr>
          <w:rFonts w:cstheme="minorBidi" w:hint="eastAsia"/>
          <w:kern w:val="0"/>
          <w:szCs w:val="24"/>
        </w:rPr>
        <w:t>：与对照组</w:t>
      </w:r>
      <w:r>
        <w:rPr>
          <w:rFonts w:cstheme="minorBidi" w:hint="eastAsia"/>
          <w:kern w:val="0"/>
          <w:szCs w:val="24"/>
        </w:rPr>
        <w:t>(CC)</w:t>
      </w:r>
      <w:r>
        <w:rPr>
          <w:rFonts w:cstheme="minorBidi" w:hint="eastAsia"/>
          <w:kern w:val="0"/>
          <w:szCs w:val="24"/>
        </w:rPr>
        <w:t>相比，实验组</w:t>
      </w:r>
      <w:r>
        <w:rPr>
          <w:rFonts w:cstheme="minorBidi" w:hint="eastAsia"/>
          <w:kern w:val="0"/>
          <w:szCs w:val="24"/>
        </w:rPr>
        <w:t>(EC1-5)</w:t>
      </w:r>
      <w:r>
        <w:rPr>
          <w:rFonts w:cstheme="minorBidi" w:hint="eastAsia"/>
          <w:kern w:val="0"/>
          <w:szCs w:val="24"/>
        </w:rPr>
        <w:t>中用户将对象操作到目标位置的准确率更高。同时，与实验组一到四</w:t>
      </w:r>
      <w:r>
        <w:rPr>
          <w:rFonts w:cstheme="minorBidi" w:hint="eastAsia"/>
          <w:kern w:val="0"/>
          <w:szCs w:val="24"/>
        </w:rPr>
        <w:t>(EC1-4)</w:t>
      </w:r>
      <w:r>
        <w:rPr>
          <w:rFonts w:cstheme="minorBidi" w:hint="eastAsia"/>
          <w:kern w:val="0"/>
          <w:szCs w:val="24"/>
        </w:rPr>
        <w:t>相比，实验组五</w:t>
      </w:r>
      <w:r>
        <w:rPr>
          <w:rFonts w:cstheme="minorBidi" w:hint="eastAsia"/>
          <w:kern w:val="0"/>
          <w:szCs w:val="24"/>
        </w:rPr>
        <w:t>(EC5)</w:t>
      </w:r>
      <w:r>
        <w:rPr>
          <w:rFonts w:cstheme="minorBidi" w:hint="eastAsia"/>
          <w:kern w:val="0"/>
          <w:szCs w:val="24"/>
        </w:rPr>
        <w:t>中用户可以更快地将对象操作到目标位置的准确率更高。</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lastRenderedPageBreak/>
        <w:t>假设</w:t>
      </w:r>
      <w:r>
        <w:rPr>
          <w:rFonts w:cstheme="minorBidi" w:hint="eastAsia"/>
          <w:kern w:val="0"/>
          <w:szCs w:val="24"/>
        </w:rPr>
        <w:t>3</w:t>
      </w:r>
      <w:r>
        <w:rPr>
          <w:rFonts w:cstheme="minorBidi" w:hint="eastAsia"/>
          <w:kern w:val="0"/>
          <w:szCs w:val="24"/>
        </w:rPr>
        <w:t>：实验组一到五</w:t>
      </w:r>
      <w:r>
        <w:rPr>
          <w:rFonts w:cstheme="minorBidi" w:hint="eastAsia"/>
          <w:kern w:val="0"/>
          <w:szCs w:val="24"/>
        </w:rPr>
        <w:t>(EC1-5)</w:t>
      </w:r>
      <w:r>
        <w:rPr>
          <w:rFonts w:cstheme="minorBidi" w:hint="eastAsia"/>
          <w:kern w:val="0"/>
          <w:szCs w:val="24"/>
        </w:rPr>
        <w:t>的用户任务负载低于对照组</w:t>
      </w:r>
      <w:r>
        <w:rPr>
          <w:rFonts w:cstheme="minorBidi" w:hint="eastAsia"/>
          <w:kern w:val="0"/>
          <w:szCs w:val="24"/>
        </w:rPr>
        <w:t>(CC)</w:t>
      </w:r>
      <w:r>
        <w:rPr>
          <w:rFonts w:cstheme="minorBidi" w:hint="eastAsia"/>
          <w:kern w:val="0"/>
          <w:szCs w:val="24"/>
        </w:rPr>
        <w:t>。</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kern w:val="0"/>
          <w:szCs w:val="24"/>
        </w:rPr>
        <w:t>在</w:t>
      </w:r>
      <w:r>
        <w:rPr>
          <w:rFonts w:cstheme="minorBidi" w:hint="eastAsia"/>
          <w:kern w:val="0"/>
          <w:szCs w:val="24"/>
        </w:rPr>
        <w:t>实验</w:t>
      </w:r>
      <w:r>
        <w:rPr>
          <w:rFonts w:cstheme="minorBidi"/>
          <w:kern w:val="0"/>
          <w:szCs w:val="24"/>
        </w:rPr>
        <w:t>期间，用户需要尽可能快速、准确地将对象</w:t>
      </w:r>
      <w:r>
        <w:rPr>
          <w:rFonts w:cstheme="minorBidi" w:hint="eastAsia"/>
          <w:kern w:val="0"/>
          <w:szCs w:val="24"/>
        </w:rPr>
        <w:t>操作</w:t>
      </w:r>
      <w:r>
        <w:rPr>
          <w:rFonts w:cstheme="minorBidi"/>
          <w:kern w:val="0"/>
          <w:szCs w:val="24"/>
        </w:rPr>
        <w:t>到预定义的目标位置。</w:t>
      </w:r>
      <w:r>
        <w:rPr>
          <w:rFonts w:cstheme="minorBidi" w:hint="eastAsia"/>
          <w:kern w:val="0"/>
          <w:szCs w:val="24"/>
        </w:rPr>
        <w:t>实验</w:t>
      </w:r>
      <w:r>
        <w:rPr>
          <w:rFonts w:cstheme="minorBidi"/>
          <w:kern w:val="0"/>
          <w:szCs w:val="24"/>
        </w:rPr>
        <w:t>中有三个场景。每个场景中的目标都是固定的。被</w:t>
      </w:r>
      <w:r>
        <w:rPr>
          <w:rFonts w:cstheme="minorBidi" w:hint="eastAsia"/>
          <w:kern w:val="0"/>
          <w:szCs w:val="24"/>
        </w:rPr>
        <w:t>操作</w:t>
      </w:r>
      <w:r>
        <w:rPr>
          <w:rFonts w:cstheme="minorBidi"/>
          <w:kern w:val="0"/>
          <w:szCs w:val="24"/>
        </w:rPr>
        <w:t>对象的大小是随机生成的，大约是目标大小的</w:t>
      </w:r>
      <w:r>
        <w:rPr>
          <w:rFonts w:cstheme="minorBidi"/>
          <w:kern w:val="0"/>
          <w:szCs w:val="24"/>
        </w:rPr>
        <w:t>0.6-2</w:t>
      </w:r>
      <w:r>
        <w:rPr>
          <w:rFonts w:cstheme="minorBidi"/>
          <w:kern w:val="0"/>
          <w:szCs w:val="24"/>
        </w:rPr>
        <w:t>倍。在</w:t>
      </w:r>
      <w:r>
        <w:rPr>
          <w:rFonts w:cstheme="minorBidi"/>
          <w:kern w:val="0"/>
          <w:szCs w:val="24"/>
        </w:rPr>
        <w:t>初始化过程中，对象和用户的位置被放置在场景的随机位置。用户将对象</w:t>
      </w:r>
      <w:r>
        <w:rPr>
          <w:rFonts w:cstheme="minorBidi" w:hint="eastAsia"/>
          <w:kern w:val="0"/>
          <w:szCs w:val="24"/>
        </w:rPr>
        <w:t>操作</w:t>
      </w:r>
      <w:r>
        <w:rPr>
          <w:rFonts w:cstheme="minorBidi"/>
          <w:kern w:val="0"/>
          <w:szCs w:val="24"/>
        </w:rPr>
        <w:t>到目标后，</w:t>
      </w:r>
      <w:proofErr w:type="gramStart"/>
      <w:r>
        <w:rPr>
          <w:rFonts w:cstheme="minorBidi" w:hint="eastAsia"/>
          <w:kern w:val="0"/>
          <w:szCs w:val="24"/>
        </w:rPr>
        <w:t>相继</w:t>
      </w:r>
      <w:r>
        <w:rPr>
          <w:rFonts w:cstheme="minorBidi"/>
          <w:kern w:val="0"/>
          <w:szCs w:val="24"/>
        </w:rPr>
        <w:t>按</w:t>
      </w:r>
      <w:proofErr w:type="gramEnd"/>
      <w:r>
        <w:rPr>
          <w:rFonts w:cstheme="minorBidi"/>
          <w:kern w:val="0"/>
          <w:szCs w:val="24"/>
        </w:rPr>
        <w:t>“</w:t>
      </w:r>
      <w:r>
        <w:rPr>
          <w:rFonts w:cstheme="minorBidi"/>
          <w:kern w:val="0"/>
          <w:szCs w:val="24"/>
        </w:rPr>
        <w:t>结束</w:t>
      </w:r>
      <w:r>
        <w:rPr>
          <w:rFonts w:cstheme="minorBidi"/>
          <w:kern w:val="0"/>
          <w:szCs w:val="24"/>
        </w:rPr>
        <w:t>”</w:t>
      </w:r>
      <w:r>
        <w:rPr>
          <w:rFonts w:cstheme="minorBidi"/>
          <w:kern w:val="0"/>
          <w:szCs w:val="24"/>
        </w:rPr>
        <w:t>按钮</w:t>
      </w:r>
      <w:r>
        <w:rPr>
          <w:rFonts w:cstheme="minorBidi" w:hint="eastAsia"/>
          <w:kern w:val="0"/>
          <w:szCs w:val="24"/>
        </w:rPr>
        <w:t>记录数据，</w:t>
      </w:r>
      <w:r>
        <w:rPr>
          <w:rFonts w:cstheme="minorBidi"/>
          <w:kern w:val="0"/>
          <w:szCs w:val="24"/>
        </w:rPr>
        <w:t>完成任务。</w:t>
      </w:r>
    </w:p>
    <w:p w:rsidR="00DE66A6" w:rsidRDefault="004E515B">
      <w:pPr>
        <w:pStyle w:val="a2"/>
        <w:widowControl w:val="0"/>
        <w:spacing w:line="360" w:lineRule="auto"/>
        <w:ind w:right="0" w:firstLineChars="200" w:firstLine="480"/>
        <w:jc w:val="both"/>
      </w:pPr>
      <w:r>
        <w:rPr>
          <w:rFonts w:cstheme="minorBidi"/>
          <w:kern w:val="0"/>
          <w:szCs w:val="24"/>
        </w:rPr>
        <w:t>对于</w:t>
      </w:r>
      <w:r>
        <w:rPr>
          <w:rFonts w:cstheme="minorBidi" w:hint="eastAsia"/>
          <w:kern w:val="0"/>
          <w:szCs w:val="24"/>
        </w:rPr>
        <w:t>对照组和实验组</w:t>
      </w:r>
      <w:r>
        <w:rPr>
          <w:rFonts w:cstheme="minorBidi"/>
          <w:kern w:val="0"/>
          <w:szCs w:val="24"/>
        </w:rPr>
        <w:t>，两名参与者组成一个小组进行协作操作。所有</w:t>
      </w:r>
      <w:r>
        <w:rPr>
          <w:rFonts w:cstheme="minorBidi" w:hint="eastAsia"/>
          <w:kern w:val="0"/>
          <w:szCs w:val="24"/>
        </w:rPr>
        <w:t>用户按顺序执行所有的场景中的所有的实验组。不同场景</w:t>
      </w:r>
      <w:r>
        <w:rPr>
          <w:rFonts w:cstheme="minorBidi"/>
          <w:kern w:val="0"/>
          <w:szCs w:val="24"/>
        </w:rPr>
        <w:t>之间的最小间隔为一天，最大间隔为三天。</w:t>
      </w:r>
      <w:r>
        <w:rPr>
          <w:rFonts w:cstheme="minorBidi" w:hint="eastAsia"/>
          <w:kern w:val="0"/>
          <w:szCs w:val="24"/>
        </w:rPr>
        <w:t>对于每个场景，我们会提供给参与者操作相关的知道信息以及足够时间进行训练。当两个用户指向被操作的物体时，场景中的线由蓝变绿，意味着系统开始记录数据以及用户可以开始操作。</w:t>
      </w:r>
      <w:r>
        <w:rPr>
          <w:rFonts w:cstheme="minorBidi"/>
          <w:kern w:val="0"/>
          <w:szCs w:val="24"/>
        </w:rPr>
        <w:t>我们告诉参与者</w:t>
      </w:r>
      <w:r>
        <w:rPr>
          <w:rFonts w:cstheme="minorBidi" w:hint="eastAsia"/>
          <w:kern w:val="0"/>
          <w:szCs w:val="24"/>
        </w:rPr>
        <w:t>需要尽量使用我们提供的方法来提高操作的精度以及我们非常关注操作的时</w:t>
      </w:r>
      <w:r>
        <w:rPr>
          <w:rFonts w:cstheme="minorBidi" w:hint="eastAsia"/>
          <w:kern w:val="0"/>
          <w:szCs w:val="24"/>
        </w:rPr>
        <w:t>间，从而促使用户能够提高精度和加快时间</w:t>
      </w:r>
      <w:r>
        <w:rPr>
          <w:rFonts w:cstheme="minorBidi"/>
          <w:kern w:val="0"/>
          <w:szCs w:val="24"/>
        </w:rPr>
        <w:t>。</w:t>
      </w:r>
      <w:r>
        <w:rPr>
          <w:rFonts w:cstheme="minorBidi" w:hint="eastAsia"/>
          <w:kern w:val="0"/>
          <w:szCs w:val="24"/>
        </w:rPr>
        <w:t>用户完成每个场景的实验后，填写对应的问卷，帮助我们完成数据的统计。</w:t>
      </w:r>
    </w:p>
    <w:p w:rsidR="00DE66A6" w:rsidRDefault="004E515B">
      <w:pPr>
        <w:pStyle w:val="3"/>
        <w:spacing w:before="156" w:after="156"/>
      </w:pPr>
      <w:bookmarkStart w:id="61" w:name="_Toc21233"/>
      <w:r>
        <w:rPr>
          <w:rFonts w:hint="eastAsia"/>
        </w:rPr>
        <w:t xml:space="preserve">4.1.4 </w:t>
      </w:r>
      <w:r>
        <w:rPr>
          <w:rFonts w:hint="eastAsia"/>
        </w:rPr>
        <w:t>度量指标</w:t>
      </w:r>
      <w:bookmarkEnd w:id="61"/>
    </w:p>
    <w:p w:rsidR="00DE66A6" w:rsidRDefault="004E515B">
      <w:pPr>
        <w:pStyle w:val="a2"/>
        <w:widowControl w:val="0"/>
        <w:spacing w:line="360" w:lineRule="auto"/>
        <w:ind w:right="0" w:firstLineChars="200" w:firstLine="480"/>
        <w:jc w:val="both"/>
        <w:rPr>
          <w:rFonts w:cstheme="minorBidi"/>
          <w:kern w:val="0"/>
          <w:szCs w:val="24"/>
        </w:rPr>
      </w:pPr>
      <w:r>
        <w:rPr>
          <w:rFonts w:cstheme="minorBidi" w:hint="eastAsia"/>
          <w:kern w:val="0"/>
          <w:szCs w:val="24"/>
        </w:rPr>
        <w:t>我们主要统计以下四个客观度量指标：任务完成时间、位置误差、旋转误差以及比例误差，</w:t>
      </w:r>
      <w:r>
        <w:rPr>
          <w:rFonts w:cstheme="minorBidi" w:hint="eastAsia"/>
          <w:kern w:val="0"/>
          <w:szCs w:val="24"/>
        </w:rPr>
        <w:t>Teleport</w:t>
      </w:r>
      <w:r>
        <w:rPr>
          <w:rFonts w:cstheme="minorBidi" w:hint="eastAsia"/>
          <w:kern w:val="0"/>
          <w:szCs w:val="24"/>
        </w:rPr>
        <w:t>使用次数，地图使用次数和时间。任务完成时间、位置误差、旋转误差以及比例误差计算方法与文章</w:t>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_Ref25342 \w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[32]</w:t>
      </w:r>
      <w:r>
        <w:rPr>
          <w:rFonts w:cstheme="minorBidi" w:hint="eastAsia"/>
          <w:kern w:val="0"/>
          <w:szCs w:val="24"/>
          <w:vertAlign w:val="superscript"/>
        </w:rPr>
        <w:fldChar w:fldCharType="end"/>
      </w:r>
      <w:r>
        <w:rPr>
          <w:rFonts w:cstheme="minorBidi" w:hint="eastAsia"/>
          <w:kern w:val="0"/>
          <w:szCs w:val="24"/>
        </w:rPr>
        <w:t>相同。在实验人员按下</w:t>
      </w:r>
      <w:r>
        <w:rPr>
          <w:rFonts w:cstheme="minorBidi" w:hint="eastAsia"/>
          <w:kern w:val="0"/>
          <w:szCs w:val="24"/>
        </w:rPr>
        <w:t>结束按钮后，计算并记录被操作物体和目标之间的各个维度的差异。同时我们使用了以下两个个问卷统计参与者的主观指标：</w:t>
      </w:r>
      <w:r>
        <w:rPr>
          <w:rFonts w:cstheme="minorBidi"/>
          <w:kern w:val="0"/>
          <w:szCs w:val="24"/>
        </w:rPr>
        <w:t>标准</w:t>
      </w:r>
      <w:r>
        <w:rPr>
          <w:rFonts w:cstheme="minorBidi"/>
          <w:kern w:val="0"/>
          <w:szCs w:val="24"/>
        </w:rPr>
        <w:t>NASA TLX</w:t>
      </w:r>
      <w:r>
        <w:rPr>
          <w:rFonts w:cstheme="minorBidi"/>
          <w:kern w:val="0"/>
          <w:szCs w:val="24"/>
        </w:rPr>
        <w:t>问卷</w:t>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_Ref27472 \w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[41]</w:t>
      </w:r>
      <w:r>
        <w:rPr>
          <w:rFonts w:cstheme="minorBidi" w:hint="eastAsia"/>
          <w:kern w:val="0"/>
          <w:szCs w:val="24"/>
          <w:vertAlign w:val="superscript"/>
        </w:rPr>
        <w:fldChar w:fldCharType="end"/>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_Ref27478 \w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[42]</w:t>
      </w:r>
      <w:r>
        <w:rPr>
          <w:rFonts w:cstheme="minorBidi" w:hint="eastAsia"/>
          <w:kern w:val="0"/>
          <w:szCs w:val="24"/>
          <w:vertAlign w:val="superscript"/>
        </w:rPr>
        <w:fldChar w:fldCharType="end"/>
      </w:r>
      <w:r>
        <w:rPr>
          <w:rFonts w:cstheme="minorBidi" w:hint="eastAsia"/>
          <w:kern w:val="0"/>
          <w:szCs w:val="24"/>
        </w:rPr>
        <w:t>以及</w:t>
      </w:r>
      <w:r>
        <w:rPr>
          <w:rFonts w:cstheme="minorBidi" w:hint="eastAsia"/>
          <w:kern w:val="0"/>
          <w:szCs w:val="24"/>
        </w:rPr>
        <w:t>Rank Score</w:t>
      </w:r>
      <w:r>
        <w:rPr>
          <w:rFonts w:cstheme="minorBidi" w:hint="eastAsia"/>
          <w:kern w:val="0"/>
          <w:szCs w:val="24"/>
        </w:rPr>
        <w:t>问卷。两个问卷分别用于统计用户的任务负荷和不同方法的排名。用户完成每个方法后填写</w:t>
      </w:r>
      <w:r>
        <w:rPr>
          <w:rFonts w:cstheme="minorBidi"/>
          <w:kern w:val="0"/>
          <w:szCs w:val="24"/>
        </w:rPr>
        <w:t>标准</w:t>
      </w:r>
      <w:r>
        <w:rPr>
          <w:rFonts w:cstheme="minorBidi"/>
          <w:kern w:val="0"/>
          <w:szCs w:val="24"/>
        </w:rPr>
        <w:t>NASA TLX</w:t>
      </w:r>
      <w:r>
        <w:rPr>
          <w:rFonts w:cstheme="minorBidi"/>
          <w:kern w:val="0"/>
          <w:szCs w:val="24"/>
        </w:rPr>
        <w:t>问卷</w:t>
      </w:r>
      <w:r>
        <w:rPr>
          <w:rFonts w:cstheme="minorBidi" w:hint="eastAsia"/>
          <w:kern w:val="0"/>
          <w:szCs w:val="24"/>
        </w:rPr>
        <w:t>，做完所有实验以后完成</w:t>
      </w:r>
      <w:r>
        <w:rPr>
          <w:rFonts w:cstheme="minorBidi" w:hint="eastAsia"/>
          <w:kern w:val="0"/>
          <w:szCs w:val="24"/>
        </w:rPr>
        <w:t>Rank Score</w:t>
      </w:r>
      <w:r>
        <w:rPr>
          <w:rFonts w:cstheme="minorBidi" w:hint="eastAsia"/>
          <w:kern w:val="0"/>
          <w:szCs w:val="24"/>
        </w:rPr>
        <w:t>问卷。</w:t>
      </w:r>
    </w:p>
    <w:p w:rsidR="00DE66A6" w:rsidRDefault="004E515B">
      <w:pPr>
        <w:pStyle w:val="a2"/>
        <w:widowControl w:val="0"/>
        <w:spacing w:line="360" w:lineRule="auto"/>
        <w:ind w:right="0" w:firstLineChars="200" w:firstLine="480"/>
        <w:jc w:val="both"/>
        <w:rPr>
          <w:rFonts w:cstheme="minorBidi"/>
          <w:kern w:val="0"/>
          <w:szCs w:val="24"/>
        </w:rPr>
      </w:pPr>
      <w:r>
        <w:rPr>
          <w:rFonts w:cstheme="minorBidi"/>
          <w:kern w:val="0"/>
          <w:szCs w:val="24"/>
        </w:rPr>
        <w:t>对于每个指标，使用单向重复测量方差分析将</w:t>
      </w:r>
      <w:r>
        <w:rPr>
          <w:rFonts w:cstheme="minorBidi"/>
          <w:kern w:val="0"/>
          <w:szCs w:val="24"/>
        </w:rPr>
        <w:t>EC</w:t>
      </w:r>
      <w:r>
        <w:rPr>
          <w:rFonts w:cstheme="minorBidi"/>
          <w:kern w:val="0"/>
          <w:szCs w:val="24"/>
        </w:rPr>
        <w:t>值与</w:t>
      </w:r>
      <w:r>
        <w:rPr>
          <w:rFonts w:cstheme="minorBidi"/>
          <w:kern w:val="0"/>
          <w:szCs w:val="24"/>
        </w:rPr>
        <w:t>CC1</w:t>
      </w:r>
      <w:r>
        <w:rPr>
          <w:rFonts w:cstheme="minorBidi"/>
          <w:kern w:val="0"/>
          <w:szCs w:val="24"/>
        </w:rPr>
        <w:t>、</w:t>
      </w:r>
      <w:r>
        <w:rPr>
          <w:rFonts w:cstheme="minorBidi"/>
          <w:kern w:val="0"/>
          <w:szCs w:val="24"/>
        </w:rPr>
        <w:t>CC2</w:t>
      </w:r>
      <w:r>
        <w:rPr>
          <w:rFonts w:cstheme="minorBidi"/>
          <w:kern w:val="0"/>
          <w:szCs w:val="24"/>
        </w:rPr>
        <w:t>、</w:t>
      </w:r>
      <w:r>
        <w:rPr>
          <w:rFonts w:cstheme="minorBidi"/>
          <w:kern w:val="0"/>
          <w:szCs w:val="24"/>
        </w:rPr>
        <w:t>CC3</w:t>
      </w:r>
      <w:r>
        <w:rPr>
          <w:rFonts w:cstheme="minorBidi" w:hint="eastAsia"/>
          <w:kern w:val="0"/>
          <w:szCs w:val="24"/>
        </w:rPr>
        <w:t>、</w:t>
      </w:r>
      <w:r>
        <w:rPr>
          <w:rFonts w:cstheme="minorBidi" w:hint="eastAsia"/>
          <w:kern w:val="0"/>
          <w:szCs w:val="24"/>
        </w:rPr>
        <w:t>CC4</w:t>
      </w:r>
      <w:r>
        <w:rPr>
          <w:rFonts w:cstheme="minorBidi"/>
          <w:kern w:val="0"/>
          <w:szCs w:val="24"/>
        </w:rPr>
        <w:t>和</w:t>
      </w:r>
      <w:r>
        <w:rPr>
          <w:rFonts w:cstheme="minorBidi"/>
          <w:kern w:val="0"/>
          <w:szCs w:val="24"/>
        </w:rPr>
        <w:t>CC</w:t>
      </w:r>
      <w:r>
        <w:rPr>
          <w:rFonts w:cstheme="minorBidi" w:hint="eastAsia"/>
          <w:kern w:val="0"/>
          <w:szCs w:val="24"/>
        </w:rPr>
        <w:t>5</w:t>
      </w:r>
      <w:r>
        <w:rPr>
          <w:rFonts w:cstheme="minorBidi"/>
          <w:kern w:val="0"/>
          <w:szCs w:val="24"/>
        </w:rPr>
        <w:t>的值进行比较</w:t>
      </w:r>
      <w:r>
        <w:rPr>
          <w:rFonts w:cstheme="minorBidi" w:hint="eastAsia"/>
          <w:kern w:val="0"/>
          <w:szCs w:val="24"/>
        </w:rPr>
        <w:t>。首先，使用</w:t>
      </w:r>
      <w:r>
        <w:rPr>
          <w:rFonts w:cstheme="minorBidi" w:hint="eastAsia"/>
          <w:kern w:val="0"/>
          <w:szCs w:val="24"/>
        </w:rPr>
        <w:t>Shapiro-Wilk</w:t>
      </w:r>
      <w:r>
        <w:rPr>
          <w:rFonts w:cstheme="minorBidi" w:hint="eastAsia"/>
          <w:kern w:val="0"/>
          <w:szCs w:val="24"/>
        </w:rPr>
        <w:t>检验</w:t>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_Ref27945 \r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[45]</w:t>
      </w:r>
      <w:r>
        <w:rPr>
          <w:rFonts w:cstheme="minorBidi" w:hint="eastAsia"/>
          <w:kern w:val="0"/>
          <w:szCs w:val="24"/>
          <w:vertAlign w:val="superscript"/>
        </w:rPr>
        <w:fldChar w:fldCharType="end"/>
      </w:r>
      <w:r>
        <w:rPr>
          <w:rFonts w:cstheme="minorBidi" w:hint="eastAsia"/>
          <w:kern w:val="0"/>
          <w:szCs w:val="24"/>
        </w:rPr>
        <w:t>验证了分布</w:t>
      </w:r>
      <w:proofErr w:type="gramStart"/>
      <w:r>
        <w:rPr>
          <w:rFonts w:cstheme="minorBidi" w:hint="eastAsia"/>
          <w:kern w:val="0"/>
          <w:szCs w:val="24"/>
        </w:rPr>
        <w:t>正态性的</w:t>
      </w:r>
      <w:proofErr w:type="gramEnd"/>
      <w:r>
        <w:rPr>
          <w:rFonts w:cstheme="minorBidi" w:hint="eastAsia"/>
          <w:kern w:val="0"/>
          <w:szCs w:val="24"/>
        </w:rPr>
        <w:t>假设，我们所有的数据符合正态分布。然后使用</w:t>
      </w:r>
      <w:r>
        <w:rPr>
          <w:rFonts w:cstheme="minorBidi" w:hint="eastAsia"/>
          <w:kern w:val="0"/>
          <w:szCs w:val="24"/>
        </w:rPr>
        <w:t>Mauchly</w:t>
      </w:r>
      <w:r>
        <w:rPr>
          <w:rFonts w:cstheme="minorBidi" w:hint="eastAsia"/>
          <w:kern w:val="0"/>
          <w:szCs w:val="24"/>
        </w:rPr>
        <w:t>检验</w:t>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_Ref28105 \r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[46]</w:t>
      </w:r>
      <w:r>
        <w:rPr>
          <w:rFonts w:cstheme="minorBidi" w:hint="eastAsia"/>
          <w:kern w:val="0"/>
          <w:szCs w:val="24"/>
          <w:vertAlign w:val="superscript"/>
        </w:rPr>
        <w:fldChar w:fldCharType="end"/>
      </w:r>
      <w:r>
        <w:rPr>
          <w:rFonts w:cstheme="minorBidi" w:hint="eastAsia"/>
          <w:kern w:val="0"/>
          <w:szCs w:val="24"/>
        </w:rPr>
        <w:t>评估球形假设。</w:t>
      </w:r>
      <w:proofErr w:type="gramStart"/>
      <w:r>
        <w:rPr>
          <w:rFonts w:cstheme="minorBidi" w:hint="eastAsia"/>
          <w:kern w:val="0"/>
          <w:szCs w:val="24"/>
        </w:rPr>
        <w:t>当违反</w:t>
      </w:r>
      <w:proofErr w:type="gramEnd"/>
      <w:r>
        <w:rPr>
          <w:rFonts w:cstheme="minorBidi" w:hint="eastAsia"/>
          <w:kern w:val="0"/>
          <w:szCs w:val="24"/>
        </w:rPr>
        <w:t>球形假设时，将对数据进行</w:t>
      </w:r>
      <w:r>
        <w:rPr>
          <w:rFonts w:cstheme="minorBidi" w:hint="eastAsia"/>
          <w:kern w:val="0"/>
          <w:szCs w:val="24"/>
        </w:rPr>
        <w:t>Greenhouse-</w:t>
      </w:r>
      <w:proofErr w:type="spellStart"/>
      <w:r>
        <w:rPr>
          <w:rFonts w:cstheme="minorBidi" w:hint="eastAsia"/>
          <w:kern w:val="0"/>
          <w:szCs w:val="24"/>
        </w:rPr>
        <w:t>Geisser</w:t>
      </w:r>
      <w:proofErr w:type="spellEnd"/>
      <w:r>
        <w:rPr>
          <w:rFonts w:cstheme="minorBidi" w:hint="eastAsia"/>
          <w:kern w:val="0"/>
          <w:szCs w:val="24"/>
        </w:rPr>
        <w:t>校正。然后进行总体方差分析，以调查是否可以拒绝零假设，即五种情况之间没有统计</w:t>
      </w:r>
      <w:r>
        <w:rPr>
          <w:rFonts w:cstheme="minorBidi" w:hint="eastAsia"/>
          <w:kern w:val="0"/>
          <w:szCs w:val="24"/>
        </w:rPr>
        <w:t>显著性差异。当零假设被拒绝（</w:t>
      </w:r>
      <w:r>
        <w:rPr>
          <w:rFonts w:cstheme="minorBidi" w:hint="eastAsia"/>
          <w:kern w:val="0"/>
          <w:szCs w:val="24"/>
        </w:rPr>
        <w:t>p&lt;0.05</w:t>
      </w:r>
      <w:r>
        <w:rPr>
          <w:rFonts w:cstheme="minorBidi" w:hint="eastAsia"/>
          <w:kern w:val="0"/>
          <w:szCs w:val="24"/>
        </w:rPr>
        <w:t>）时，对之间的差异通过</w:t>
      </w:r>
      <w:r>
        <w:rPr>
          <w:rFonts w:cstheme="minorBidi" w:hint="eastAsia"/>
          <w:kern w:val="0"/>
          <w:szCs w:val="24"/>
        </w:rPr>
        <w:t>post-hoc</w:t>
      </w:r>
      <w:r>
        <w:rPr>
          <w:rFonts w:cstheme="minorBidi" w:hint="eastAsia"/>
          <w:kern w:val="0"/>
          <w:szCs w:val="24"/>
        </w:rPr>
        <w:t>检验进行分析，使用</w:t>
      </w:r>
      <w:r>
        <w:rPr>
          <w:rFonts w:cstheme="minorBidi" w:hint="eastAsia"/>
          <w:kern w:val="0"/>
          <w:szCs w:val="24"/>
        </w:rPr>
        <w:t>Bonferroni</w:t>
      </w:r>
      <w:r>
        <w:rPr>
          <w:rFonts w:cstheme="minorBidi" w:hint="eastAsia"/>
          <w:kern w:val="0"/>
          <w:szCs w:val="24"/>
        </w:rPr>
        <w:t>校正保守地降低显著性水平（α</w:t>
      </w:r>
      <w:r>
        <w:rPr>
          <w:rFonts w:cstheme="minorBidi" w:hint="eastAsia"/>
          <w:kern w:val="0"/>
          <w:szCs w:val="24"/>
        </w:rPr>
        <w:t>&lt;0.016</w:t>
      </w:r>
      <w:r>
        <w:rPr>
          <w:rFonts w:cstheme="minorBidi" w:hint="eastAsia"/>
          <w:kern w:val="0"/>
          <w:szCs w:val="24"/>
        </w:rPr>
        <w:t>）。对于时间相关变量，我们还使用</w:t>
      </w:r>
      <w:r>
        <w:rPr>
          <w:rFonts w:cstheme="minorBidi" w:hint="eastAsia"/>
          <w:kern w:val="0"/>
          <w:szCs w:val="24"/>
        </w:rPr>
        <w:t>Cohen's d</w:t>
      </w:r>
      <w:r>
        <w:rPr>
          <w:rFonts w:cstheme="minorBidi" w:hint="eastAsia"/>
          <w:kern w:val="0"/>
          <w:szCs w:val="24"/>
          <w:vertAlign w:val="superscript"/>
        </w:rPr>
        <w:fldChar w:fldCharType="begin"/>
      </w:r>
      <w:r>
        <w:rPr>
          <w:rFonts w:cstheme="minorBidi" w:hint="eastAsia"/>
          <w:kern w:val="0"/>
          <w:szCs w:val="24"/>
          <w:vertAlign w:val="superscript"/>
        </w:rPr>
        <w:instrText xml:space="preserve"> REF _Ref28301 \r \h </w:instrText>
      </w:r>
      <w:r>
        <w:rPr>
          <w:rFonts w:cstheme="minorBidi" w:hint="eastAsia"/>
          <w:kern w:val="0"/>
          <w:szCs w:val="24"/>
          <w:vertAlign w:val="superscript"/>
        </w:rPr>
      </w:r>
      <w:r>
        <w:rPr>
          <w:rFonts w:cstheme="minorBidi" w:hint="eastAsia"/>
          <w:kern w:val="0"/>
          <w:szCs w:val="24"/>
          <w:vertAlign w:val="superscript"/>
        </w:rPr>
        <w:fldChar w:fldCharType="separate"/>
      </w:r>
      <w:r>
        <w:rPr>
          <w:rFonts w:cstheme="minorBidi" w:hint="eastAsia"/>
          <w:kern w:val="0"/>
          <w:szCs w:val="24"/>
          <w:vertAlign w:val="superscript"/>
        </w:rPr>
        <w:t>[47]</w:t>
      </w:r>
      <w:r>
        <w:rPr>
          <w:rFonts w:cstheme="minorBidi" w:hint="eastAsia"/>
          <w:kern w:val="0"/>
          <w:szCs w:val="24"/>
          <w:vertAlign w:val="superscript"/>
        </w:rPr>
        <w:fldChar w:fldCharType="end"/>
      </w:r>
      <w:r>
        <w:rPr>
          <w:rFonts w:cstheme="minorBidi" w:hint="eastAsia"/>
          <w:kern w:val="0"/>
          <w:szCs w:val="24"/>
        </w:rPr>
        <w:t>量化了效应的大小。最后根据</w:t>
      </w:r>
      <w:r>
        <w:rPr>
          <w:rFonts w:cstheme="minorBidi" w:hint="eastAsia"/>
          <w:kern w:val="0"/>
          <w:szCs w:val="24"/>
        </w:rPr>
        <w:t>d</w:t>
      </w:r>
      <w:r>
        <w:rPr>
          <w:rFonts w:cstheme="minorBidi" w:hint="eastAsia"/>
          <w:kern w:val="0"/>
          <w:szCs w:val="24"/>
        </w:rPr>
        <w:t>值的大小划分为六个等级：巨大（</w:t>
      </w:r>
      <w:r>
        <w:rPr>
          <w:rFonts w:cstheme="minorBidi" w:hint="eastAsia"/>
          <w:kern w:val="0"/>
          <w:szCs w:val="24"/>
        </w:rPr>
        <w:t>d&gt;2.0</w:t>
      </w:r>
      <w:r>
        <w:rPr>
          <w:rFonts w:cstheme="minorBidi" w:hint="eastAsia"/>
          <w:kern w:val="0"/>
          <w:szCs w:val="24"/>
        </w:rPr>
        <w:t>）、非常大（</w:t>
      </w:r>
      <w:r>
        <w:rPr>
          <w:rFonts w:cstheme="minorBidi" w:hint="eastAsia"/>
          <w:kern w:val="0"/>
          <w:szCs w:val="24"/>
        </w:rPr>
        <w:t>2.0&gt;d&gt;1.2</w:t>
      </w:r>
      <w:r>
        <w:rPr>
          <w:rFonts w:cstheme="minorBidi" w:hint="eastAsia"/>
          <w:kern w:val="0"/>
          <w:szCs w:val="24"/>
        </w:rPr>
        <w:t>）、大（</w:t>
      </w:r>
      <w:r>
        <w:rPr>
          <w:rFonts w:cstheme="minorBidi" w:hint="eastAsia"/>
          <w:kern w:val="0"/>
          <w:szCs w:val="24"/>
        </w:rPr>
        <w:t>1.2&gt;d&gt;0.8</w:t>
      </w:r>
      <w:r>
        <w:rPr>
          <w:rFonts w:cstheme="minorBidi" w:hint="eastAsia"/>
          <w:kern w:val="0"/>
          <w:szCs w:val="24"/>
        </w:rPr>
        <w:t>）、</w:t>
      </w:r>
      <w:r>
        <w:rPr>
          <w:rFonts w:cstheme="minorBidi" w:hint="eastAsia"/>
          <w:kern w:val="0"/>
          <w:szCs w:val="24"/>
        </w:rPr>
        <w:t>中</w:t>
      </w:r>
      <w:r>
        <w:rPr>
          <w:rFonts w:cstheme="minorBidi" w:hint="eastAsia"/>
          <w:kern w:val="0"/>
          <w:szCs w:val="24"/>
        </w:rPr>
        <w:lastRenderedPageBreak/>
        <w:t>等（</w:t>
      </w:r>
      <w:r>
        <w:rPr>
          <w:rFonts w:cstheme="minorBidi" w:hint="eastAsia"/>
          <w:kern w:val="0"/>
          <w:szCs w:val="24"/>
        </w:rPr>
        <w:t>0.8&gt;d&gt;0.5</w:t>
      </w:r>
      <w:r>
        <w:rPr>
          <w:rFonts w:cstheme="minorBidi" w:hint="eastAsia"/>
          <w:kern w:val="0"/>
          <w:szCs w:val="24"/>
        </w:rPr>
        <w:t>）、小（</w:t>
      </w:r>
      <w:r>
        <w:rPr>
          <w:rFonts w:cstheme="minorBidi" w:hint="eastAsia"/>
          <w:kern w:val="0"/>
          <w:szCs w:val="24"/>
        </w:rPr>
        <w:t>0.5&gt;d&gt;0.2</w:t>
      </w:r>
      <w:r>
        <w:rPr>
          <w:rFonts w:cstheme="minorBidi" w:hint="eastAsia"/>
          <w:kern w:val="0"/>
          <w:szCs w:val="24"/>
        </w:rPr>
        <w:t>）和非常小（</w:t>
      </w:r>
      <w:r>
        <w:rPr>
          <w:rFonts w:cstheme="minorBidi" w:hint="eastAsia"/>
          <w:kern w:val="0"/>
          <w:szCs w:val="24"/>
        </w:rPr>
        <w:t>0.2&gt;d&gt;0.01</w:t>
      </w:r>
      <w:r>
        <w:rPr>
          <w:rFonts w:cstheme="minorBidi" w:hint="eastAsia"/>
          <w:kern w:val="0"/>
          <w:szCs w:val="24"/>
        </w:rPr>
        <w:t>）的定性效应大小估计。所有分析内容使用</w:t>
      </w:r>
      <w:r>
        <w:rPr>
          <w:rFonts w:cstheme="minorBidi" w:hint="eastAsia"/>
          <w:kern w:val="0"/>
          <w:szCs w:val="24"/>
        </w:rPr>
        <w:t>SPSS</w:t>
      </w:r>
      <w:r>
        <w:rPr>
          <w:rFonts w:cstheme="minorBidi" w:hint="eastAsia"/>
          <w:kern w:val="0"/>
          <w:szCs w:val="24"/>
        </w:rPr>
        <w:t>软件。</w:t>
      </w:r>
    </w:p>
    <w:p w:rsidR="00DE66A6" w:rsidRDefault="004E515B">
      <w:pPr>
        <w:pStyle w:val="2"/>
        <w:spacing w:before="156" w:after="156"/>
      </w:pPr>
      <w:bookmarkStart w:id="62" w:name="_Toc25976"/>
      <w:r>
        <w:rPr>
          <w:rFonts w:hint="eastAsia"/>
        </w:rPr>
        <w:t xml:space="preserve">4.2 </w:t>
      </w:r>
      <w:r>
        <w:rPr>
          <w:rFonts w:hint="eastAsia"/>
        </w:rPr>
        <w:t>实验结果分析</w:t>
      </w:r>
      <w:bookmarkEnd w:id="62"/>
    </w:p>
    <w:p w:rsidR="00DE66A6" w:rsidRDefault="004E515B">
      <w:pPr>
        <w:pStyle w:val="3"/>
        <w:spacing w:before="156" w:after="156"/>
      </w:pPr>
      <w:bookmarkStart w:id="63" w:name="_Toc16895"/>
      <w:r>
        <w:rPr>
          <w:rFonts w:hint="eastAsia"/>
        </w:rPr>
        <w:t>4.2.1</w:t>
      </w:r>
      <w:r>
        <w:rPr>
          <w:rFonts w:hint="eastAsia"/>
        </w:rPr>
        <w:t>客观度量</w:t>
      </w:r>
      <w:bookmarkEnd w:id="63"/>
    </w:p>
    <w:p w:rsidR="00DE66A6" w:rsidRDefault="004E515B">
      <w:pPr>
        <w:spacing w:line="360" w:lineRule="auto"/>
        <w:ind w:firstLineChars="200" w:firstLine="480"/>
        <w:rPr>
          <w:sz w:val="24"/>
          <w:szCs w:val="24"/>
        </w:rPr>
      </w:pPr>
      <w:r>
        <w:rPr>
          <w:rFonts w:hint="eastAsia"/>
          <w:sz w:val="24"/>
          <w:szCs w:val="24"/>
        </w:rPr>
        <w:t>我们报告并讨论了以</w:t>
      </w:r>
      <w:r>
        <w:rPr>
          <w:rFonts w:hint="eastAsia"/>
          <w:sz w:val="24"/>
          <w:szCs w:val="24"/>
        </w:rPr>
        <w:t>下</w:t>
      </w:r>
      <w:r>
        <w:rPr>
          <w:rFonts w:hint="eastAsia"/>
          <w:sz w:val="24"/>
          <w:szCs w:val="24"/>
        </w:rPr>
        <w:t>四个客观度量指标和三个</w:t>
      </w:r>
      <w:r>
        <w:rPr>
          <w:rFonts w:hint="eastAsia"/>
          <w:sz w:val="24"/>
          <w:szCs w:val="24"/>
        </w:rPr>
        <w:t>主观</w:t>
      </w:r>
      <w:r>
        <w:rPr>
          <w:rFonts w:hint="eastAsia"/>
          <w:sz w:val="24"/>
          <w:szCs w:val="24"/>
        </w:rPr>
        <w:t>量指标的结果。</w:t>
      </w:r>
    </w:p>
    <w:p w:rsidR="00DE66A6" w:rsidRDefault="004E515B">
      <w:pPr>
        <w:spacing w:line="360" w:lineRule="auto"/>
        <w:ind w:firstLineChars="200" w:firstLine="480"/>
        <w:rPr>
          <w:sz w:val="24"/>
          <w:szCs w:val="24"/>
          <w:highlight w:val="yellow"/>
        </w:rPr>
      </w:pPr>
      <w:r>
        <w:rPr>
          <w:rStyle w:val="Char"/>
          <w:rFonts w:hint="eastAsia"/>
        </w:rPr>
        <w:fldChar w:fldCharType="begin"/>
      </w:r>
      <w:r>
        <w:rPr>
          <w:rStyle w:val="Char"/>
          <w:rFonts w:hint="eastAsia"/>
        </w:rPr>
        <w:instrText xml:space="preserve"> REF _Ref625 \h </w:instrText>
      </w:r>
      <w:r>
        <w:rPr>
          <w:rStyle w:val="Char"/>
          <w:rFonts w:hint="eastAsia"/>
        </w:rPr>
      </w:r>
      <w:r>
        <w:rPr>
          <w:rStyle w:val="Char"/>
          <w:rFonts w:hint="eastAsia"/>
        </w:rPr>
        <w:fldChar w:fldCharType="separate"/>
      </w:r>
      <w:r>
        <w:rPr>
          <w:rStyle w:val="Char"/>
          <w:rFonts w:hint="eastAsia"/>
        </w:rPr>
        <w:t>表</w:t>
      </w:r>
      <w:r>
        <w:rPr>
          <w:rStyle w:val="Char"/>
          <w:rFonts w:hint="eastAsia"/>
        </w:rPr>
        <w:t xml:space="preserve"> </w:t>
      </w:r>
      <w:r>
        <w:rPr>
          <w:rStyle w:val="Char"/>
          <w:rFonts w:hint="eastAsia"/>
        </w:rPr>
        <w:fldChar w:fldCharType="begin"/>
      </w:r>
      <w:r>
        <w:rPr>
          <w:rStyle w:val="Char"/>
          <w:rFonts w:hint="eastAsia"/>
        </w:rPr>
        <w:instrText xml:space="preserve"> STYLEREF 1 \s </w:instrText>
      </w:r>
      <w:r>
        <w:rPr>
          <w:rStyle w:val="Char"/>
          <w:rFonts w:hint="eastAsia"/>
        </w:rPr>
        <w:fldChar w:fldCharType="separate"/>
      </w:r>
      <w:r>
        <w:rPr>
          <w:rStyle w:val="Char"/>
          <w:rFonts w:hint="eastAsia"/>
        </w:rPr>
        <w:t>4</w:t>
      </w:r>
      <w:r>
        <w:rPr>
          <w:rStyle w:val="Char"/>
          <w:rFonts w:hint="eastAsia"/>
        </w:rPr>
        <w:fldChar w:fldCharType="end"/>
      </w:r>
      <w:r>
        <w:rPr>
          <w:rStyle w:val="Char"/>
          <w:rFonts w:hint="eastAsia"/>
        </w:rPr>
        <w:t>.</w:t>
      </w:r>
      <w:r>
        <w:rPr>
          <w:rStyle w:val="Char"/>
          <w:rFonts w:hint="eastAsia"/>
        </w:rPr>
        <w:t>2</w:t>
      </w:r>
      <w:r>
        <w:rPr>
          <w:rStyle w:val="Char"/>
          <w:rFonts w:hint="eastAsia"/>
        </w:rPr>
        <w:fldChar w:fldCharType="end"/>
      </w:r>
      <w:r>
        <w:rPr>
          <w:rFonts w:hint="eastAsia"/>
          <w:sz w:val="24"/>
          <w:szCs w:val="24"/>
        </w:rPr>
        <w:t>给出了任务完成时间。</w:t>
      </w:r>
      <w:r>
        <w:rPr>
          <w:rFonts w:hint="eastAsia"/>
          <w:sz w:val="24"/>
          <w:szCs w:val="24"/>
        </w:rPr>
        <w:t xml:space="preserve"> </w:t>
      </w:r>
      <w:r>
        <w:rPr>
          <w:rFonts w:hint="eastAsia"/>
          <w:sz w:val="24"/>
          <w:szCs w:val="24"/>
        </w:rPr>
        <w:t>统计</w:t>
      </w:r>
      <w:r>
        <w:rPr>
          <w:rFonts w:hint="eastAsia"/>
          <w:sz w:val="24"/>
          <w:szCs w:val="24"/>
        </w:rPr>
        <w:t>显著</w:t>
      </w:r>
      <w:r>
        <w:rPr>
          <w:rFonts w:hint="eastAsia"/>
          <w:sz w:val="24"/>
          <w:szCs w:val="24"/>
        </w:rPr>
        <w:t>性用星号表示。</w:t>
      </w:r>
      <w:r>
        <w:rPr>
          <w:rFonts w:hint="eastAsia"/>
          <w:sz w:val="24"/>
          <w:szCs w:val="24"/>
        </w:rPr>
        <w:t>S1</w:t>
      </w:r>
      <w:r>
        <w:rPr>
          <w:rFonts w:hint="eastAsia"/>
          <w:sz w:val="24"/>
          <w:szCs w:val="24"/>
        </w:rPr>
        <w:t>和</w:t>
      </w:r>
      <w:r>
        <w:rPr>
          <w:rFonts w:hint="eastAsia"/>
          <w:sz w:val="24"/>
          <w:szCs w:val="24"/>
        </w:rPr>
        <w:t>S2</w:t>
      </w:r>
      <w:r>
        <w:rPr>
          <w:rFonts w:hint="eastAsia"/>
          <w:sz w:val="24"/>
          <w:szCs w:val="24"/>
        </w:rPr>
        <w:t>违反了球形假设：</w:t>
      </w:r>
      <w:r>
        <w:rPr>
          <w:rFonts w:hint="eastAsia"/>
          <w:sz w:val="24"/>
          <w:szCs w:val="24"/>
        </w:rPr>
        <w:t>p &lt; 0.001</w:t>
      </w:r>
      <w:r>
        <w:rPr>
          <w:rFonts w:hint="eastAsia"/>
          <w:sz w:val="24"/>
          <w:szCs w:val="24"/>
        </w:rPr>
        <w:t>(S1),</w:t>
      </w:r>
      <w:r>
        <w:rPr>
          <w:rFonts w:hint="eastAsia"/>
          <w:sz w:val="24"/>
          <w:szCs w:val="24"/>
        </w:rPr>
        <w:t xml:space="preserve"> p &lt; 0.001</w:t>
      </w:r>
      <w:r>
        <w:rPr>
          <w:rFonts w:hint="eastAsia"/>
          <w:sz w:val="24"/>
          <w:szCs w:val="24"/>
        </w:rPr>
        <w:t>(S2)</w:t>
      </w:r>
      <w:r>
        <w:rPr>
          <w:rFonts w:hint="eastAsia"/>
          <w:sz w:val="24"/>
          <w:szCs w:val="24"/>
        </w:rPr>
        <w:t>。</w:t>
      </w:r>
      <w:r>
        <w:rPr>
          <w:rFonts w:hint="eastAsia"/>
          <w:sz w:val="24"/>
          <w:szCs w:val="24"/>
        </w:rPr>
        <w:t xml:space="preserve"> </w:t>
      </w:r>
      <w:r>
        <w:rPr>
          <w:rFonts w:hint="eastAsia"/>
          <w:sz w:val="24"/>
          <w:szCs w:val="24"/>
        </w:rPr>
        <w:t>应用</w:t>
      </w:r>
      <w:r>
        <w:rPr>
          <w:rFonts w:hint="eastAsia"/>
          <w:sz w:val="24"/>
          <w:szCs w:val="24"/>
        </w:rPr>
        <w:t>Greenhouse-</w:t>
      </w:r>
      <w:proofErr w:type="spellStart"/>
      <w:r>
        <w:rPr>
          <w:rFonts w:hint="eastAsia"/>
          <w:sz w:val="24"/>
          <w:szCs w:val="24"/>
        </w:rPr>
        <w:t>Geisser</w:t>
      </w:r>
      <w:proofErr w:type="spellEnd"/>
      <w:r>
        <w:rPr>
          <w:rFonts w:hint="eastAsia"/>
          <w:sz w:val="24"/>
          <w:szCs w:val="24"/>
        </w:rPr>
        <w:t>校正后，总体方差分析揭示了五个</w:t>
      </w:r>
      <w:r>
        <w:rPr>
          <w:rFonts w:hint="eastAsia"/>
          <w:sz w:val="24"/>
          <w:szCs w:val="24"/>
        </w:rPr>
        <w:t>实验组</w:t>
      </w:r>
      <w:r>
        <w:rPr>
          <w:rFonts w:hint="eastAsia"/>
          <w:sz w:val="24"/>
          <w:szCs w:val="24"/>
        </w:rPr>
        <w:t>之间的</w:t>
      </w:r>
      <w:r>
        <w:rPr>
          <w:rFonts w:hint="eastAsia"/>
          <w:sz w:val="24"/>
          <w:szCs w:val="24"/>
        </w:rPr>
        <w:t>显著性</w:t>
      </w:r>
      <w:r>
        <w:rPr>
          <w:rFonts w:hint="eastAsia"/>
          <w:sz w:val="24"/>
          <w:szCs w:val="24"/>
        </w:rPr>
        <w:t>差异：</w:t>
      </w:r>
      <w:r>
        <w:rPr>
          <w:rFonts w:hint="eastAsia"/>
          <w:sz w:val="24"/>
          <w:szCs w:val="24"/>
        </w:rPr>
        <w:t xml:space="preserve">S1 </w:t>
      </w:r>
      <w:r>
        <w:rPr>
          <w:rFonts w:hint="eastAsia"/>
          <w:sz w:val="24"/>
          <w:szCs w:val="24"/>
        </w:rPr>
        <w:t>为</w:t>
      </w:r>
      <w:r>
        <w:rPr>
          <w:rFonts w:hint="eastAsia"/>
          <w:sz w:val="24"/>
          <w:szCs w:val="24"/>
        </w:rPr>
        <w:t xml:space="preserve"> F</w:t>
      </w:r>
      <w:r>
        <w:rPr>
          <w:rFonts w:hint="eastAsia"/>
          <w:sz w:val="24"/>
          <w:szCs w:val="24"/>
          <w:vertAlign w:val="subscript"/>
        </w:rPr>
        <w:t>2.374,66.469</w:t>
      </w:r>
      <w:r>
        <w:rPr>
          <w:rFonts w:hint="eastAsia"/>
          <w:sz w:val="24"/>
          <w:szCs w:val="24"/>
        </w:rPr>
        <w:t xml:space="preserve"> = 45.801,P &lt; 0.001</w:t>
      </w:r>
      <w:r>
        <w:rPr>
          <w:rFonts w:hint="eastAsia"/>
          <w:sz w:val="24"/>
          <w:szCs w:val="24"/>
        </w:rPr>
        <w:t>，</w:t>
      </w:r>
      <w:r>
        <w:rPr>
          <w:rFonts w:hint="eastAsia"/>
          <w:sz w:val="24"/>
          <w:szCs w:val="24"/>
        </w:rPr>
        <w:t xml:space="preserve">S2 </w:t>
      </w:r>
      <w:r>
        <w:rPr>
          <w:rFonts w:hint="eastAsia"/>
          <w:sz w:val="24"/>
          <w:szCs w:val="24"/>
        </w:rPr>
        <w:t>为</w:t>
      </w:r>
      <w:r>
        <w:rPr>
          <w:rFonts w:hint="eastAsia"/>
          <w:sz w:val="24"/>
          <w:szCs w:val="24"/>
        </w:rPr>
        <w:t>F</w:t>
      </w:r>
      <w:r>
        <w:rPr>
          <w:rFonts w:hint="eastAsia"/>
          <w:sz w:val="24"/>
          <w:szCs w:val="24"/>
          <w:vertAlign w:val="subscript"/>
        </w:rPr>
        <w:t>5,135</w:t>
      </w:r>
      <w:r>
        <w:rPr>
          <w:rFonts w:hint="eastAsia"/>
          <w:sz w:val="24"/>
          <w:szCs w:val="24"/>
        </w:rPr>
        <w:t xml:space="preserve"> = 8.378,P &lt; 0.001</w:t>
      </w:r>
      <w:r>
        <w:rPr>
          <w:rFonts w:hint="eastAsia"/>
          <w:sz w:val="24"/>
          <w:szCs w:val="24"/>
        </w:rPr>
        <w:t>。</w:t>
      </w:r>
      <w:r>
        <w:rPr>
          <w:rFonts w:hint="eastAsia"/>
          <w:sz w:val="24"/>
          <w:szCs w:val="24"/>
        </w:rPr>
        <w:t xml:space="preserve"> </w:t>
      </w:r>
      <w:r>
        <w:rPr>
          <w:rFonts w:hint="eastAsia"/>
          <w:sz w:val="24"/>
          <w:szCs w:val="24"/>
        </w:rPr>
        <w:t>S2</w:t>
      </w:r>
      <w:r>
        <w:rPr>
          <w:rFonts w:hint="eastAsia"/>
          <w:sz w:val="24"/>
          <w:szCs w:val="24"/>
        </w:rPr>
        <w:t>符合球星假设</w:t>
      </w:r>
      <w:r>
        <w:rPr>
          <w:rFonts w:hint="eastAsia"/>
          <w:sz w:val="24"/>
          <w:szCs w:val="24"/>
        </w:rPr>
        <w:t>：</w:t>
      </w:r>
      <w:r>
        <w:rPr>
          <w:rFonts w:hint="eastAsia"/>
          <w:sz w:val="24"/>
          <w:szCs w:val="24"/>
        </w:rPr>
        <w:t>p = 0.264</w:t>
      </w:r>
      <w:r>
        <w:rPr>
          <w:rFonts w:hint="eastAsia"/>
          <w:sz w:val="24"/>
          <w:szCs w:val="24"/>
        </w:rPr>
        <w:t>。</w:t>
      </w:r>
      <w:r>
        <w:rPr>
          <w:rFonts w:hint="eastAsia"/>
          <w:sz w:val="24"/>
          <w:szCs w:val="24"/>
        </w:rPr>
        <w:t xml:space="preserve"> </w:t>
      </w:r>
      <w:r>
        <w:rPr>
          <w:rFonts w:hint="eastAsia"/>
          <w:sz w:val="24"/>
          <w:szCs w:val="24"/>
        </w:rPr>
        <w:t>总体方差分析表明，</w:t>
      </w:r>
      <w:r>
        <w:rPr>
          <w:rFonts w:hint="eastAsia"/>
          <w:sz w:val="24"/>
          <w:szCs w:val="24"/>
        </w:rPr>
        <w:t xml:space="preserve">S3 </w:t>
      </w:r>
      <w:r>
        <w:rPr>
          <w:rFonts w:hint="eastAsia"/>
          <w:sz w:val="24"/>
          <w:szCs w:val="24"/>
        </w:rPr>
        <w:t>的这些</w:t>
      </w:r>
      <w:r>
        <w:rPr>
          <w:rFonts w:hint="eastAsia"/>
          <w:sz w:val="24"/>
          <w:szCs w:val="24"/>
        </w:rPr>
        <w:t>实验组</w:t>
      </w:r>
      <w:r>
        <w:rPr>
          <w:rFonts w:hint="eastAsia"/>
          <w:sz w:val="24"/>
          <w:szCs w:val="24"/>
        </w:rPr>
        <w:t>之间存在统计学上的</w:t>
      </w:r>
      <w:r>
        <w:rPr>
          <w:rFonts w:hint="eastAsia"/>
          <w:sz w:val="24"/>
          <w:szCs w:val="24"/>
        </w:rPr>
        <w:t>显著差异：</w:t>
      </w:r>
      <w:r>
        <w:rPr>
          <w:rFonts w:hint="eastAsia"/>
          <w:sz w:val="24"/>
          <w:szCs w:val="24"/>
        </w:rPr>
        <w:t>S3</w:t>
      </w:r>
      <w:r>
        <w:rPr>
          <w:rFonts w:hint="eastAsia"/>
          <w:sz w:val="24"/>
          <w:szCs w:val="24"/>
        </w:rPr>
        <w:t>的</w:t>
      </w:r>
      <w:r>
        <w:rPr>
          <w:rFonts w:hint="eastAsia"/>
          <w:sz w:val="24"/>
          <w:szCs w:val="24"/>
        </w:rPr>
        <w:t>F</w:t>
      </w:r>
      <w:r>
        <w:rPr>
          <w:rFonts w:hint="eastAsia"/>
          <w:sz w:val="24"/>
          <w:szCs w:val="24"/>
          <w:vertAlign w:val="subscript"/>
        </w:rPr>
        <w:t>3.245,87.697</w:t>
      </w:r>
      <w:r>
        <w:rPr>
          <w:rFonts w:hint="eastAsia"/>
          <w:sz w:val="24"/>
          <w:szCs w:val="24"/>
        </w:rPr>
        <w:t xml:space="preserve"> = 19.475,P &lt; 0.001</w:t>
      </w:r>
      <w:r>
        <w:rPr>
          <w:rFonts w:hint="eastAsia"/>
          <w:sz w:val="24"/>
          <w:szCs w:val="24"/>
        </w:rPr>
        <w:t>。</w:t>
      </w:r>
      <w:r>
        <w:rPr>
          <w:rFonts w:hint="eastAsia"/>
          <w:sz w:val="24"/>
          <w:szCs w:val="24"/>
        </w:rPr>
        <w:t xml:space="preserve"> </w:t>
      </w:r>
      <w:r>
        <w:rPr>
          <w:rFonts w:hint="eastAsia"/>
          <w:sz w:val="24"/>
          <w:szCs w:val="24"/>
        </w:rPr>
        <w:t>事后分析表明，对于</w:t>
      </w:r>
      <w:r>
        <w:rPr>
          <w:rFonts w:hint="eastAsia"/>
          <w:sz w:val="24"/>
          <w:szCs w:val="24"/>
        </w:rPr>
        <w:t>所有</w:t>
      </w:r>
      <w:r>
        <w:rPr>
          <w:rFonts w:hint="eastAsia"/>
          <w:sz w:val="24"/>
          <w:szCs w:val="24"/>
        </w:rPr>
        <w:t>场景，</w:t>
      </w:r>
      <w:r>
        <w:rPr>
          <w:rFonts w:hint="eastAsia"/>
          <w:sz w:val="24"/>
          <w:szCs w:val="24"/>
        </w:rPr>
        <w:t>CC</w:t>
      </w:r>
      <w:r>
        <w:rPr>
          <w:rFonts w:hint="eastAsia"/>
          <w:sz w:val="24"/>
          <w:szCs w:val="24"/>
        </w:rPr>
        <w:t>的任务完成时间显著高</w:t>
      </w:r>
      <w:r>
        <w:rPr>
          <w:rFonts w:hint="eastAsia"/>
          <w:sz w:val="24"/>
          <w:szCs w:val="24"/>
        </w:rPr>
        <w:t>于</w:t>
      </w:r>
      <w:r>
        <w:rPr>
          <w:rFonts w:hint="eastAsia"/>
          <w:sz w:val="24"/>
          <w:szCs w:val="24"/>
        </w:rPr>
        <w:t xml:space="preserve"> EC1</w:t>
      </w:r>
      <w:r>
        <w:rPr>
          <w:rFonts w:hint="eastAsia"/>
          <w:sz w:val="24"/>
          <w:szCs w:val="24"/>
        </w:rPr>
        <w:t>、</w:t>
      </w:r>
      <w:r>
        <w:rPr>
          <w:rFonts w:hint="eastAsia"/>
          <w:sz w:val="24"/>
          <w:szCs w:val="24"/>
        </w:rPr>
        <w:t>EC3</w:t>
      </w:r>
      <w:r>
        <w:rPr>
          <w:rFonts w:hint="eastAsia"/>
          <w:sz w:val="24"/>
          <w:szCs w:val="24"/>
        </w:rPr>
        <w:t>、</w:t>
      </w:r>
      <w:r>
        <w:rPr>
          <w:rFonts w:hint="eastAsia"/>
          <w:sz w:val="24"/>
          <w:szCs w:val="24"/>
        </w:rPr>
        <w:t xml:space="preserve">EC4 </w:t>
      </w:r>
      <w:r>
        <w:rPr>
          <w:rFonts w:hint="eastAsia"/>
          <w:sz w:val="24"/>
          <w:szCs w:val="24"/>
        </w:rPr>
        <w:t>和</w:t>
      </w:r>
      <w:r>
        <w:rPr>
          <w:rFonts w:hint="eastAsia"/>
          <w:sz w:val="24"/>
          <w:szCs w:val="24"/>
        </w:rPr>
        <w:t xml:space="preserve"> EC5</w:t>
      </w:r>
      <w:r>
        <w:rPr>
          <w:rFonts w:hint="eastAsia"/>
          <w:sz w:val="24"/>
          <w:szCs w:val="24"/>
        </w:rPr>
        <w:t>。</w:t>
      </w:r>
      <w:r>
        <w:rPr>
          <w:rFonts w:hint="eastAsia"/>
          <w:sz w:val="24"/>
          <w:szCs w:val="24"/>
        </w:rPr>
        <w:t xml:space="preserve"> </w:t>
      </w:r>
      <w:r>
        <w:rPr>
          <w:rFonts w:hint="eastAsia"/>
          <w:sz w:val="24"/>
          <w:szCs w:val="24"/>
        </w:rPr>
        <w:t>与所有三个场景的</w:t>
      </w:r>
      <w:r>
        <w:rPr>
          <w:rFonts w:hint="eastAsia"/>
          <w:sz w:val="24"/>
          <w:szCs w:val="24"/>
        </w:rPr>
        <w:t>对照组</w:t>
      </w:r>
      <w:r>
        <w:rPr>
          <w:rFonts w:hint="eastAsia"/>
          <w:sz w:val="24"/>
          <w:szCs w:val="24"/>
        </w:rPr>
        <w:t>CC</w:t>
      </w:r>
      <w:r>
        <w:rPr>
          <w:rFonts w:hint="eastAsia"/>
          <w:sz w:val="24"/>
          <w:szCs w:val="24"/>
        </w:rPr>
        <w:t>相比，</w:t>
      </w:r>
      <w:r>
        <w:rPr>
          <w:rFonts w:hint="eastAsia"/>
          <w:sz w:val="24"/>
          <w:szCs w:val="24"/>
        </w:rPr>
        <w:t>EC1</w:t>
      </w:r>
      <w:r>
        <w:rPr>
          <w:rFonts w:hint="eastAsia"/>
          <w:sz w:val="24"/>
          <w:szCs w:val="24"/>
        </w:rPr>
        <w:t>、</w:t>
      </w:r>
      <w:r>
        <w:rPr>
          <w:rFonts w:hint="eastAsia"/>
          <w:sz w:val="24"/>
          <w:szCs w:val="24"/>
        </w:rPr>
        <w:t>EC3</w:t>
      </w:r>
      <w:r>
        <w:rPr>
          <w:rFonts w:hint="eastAsia"/>
          <w:sz w:val="24"/>
          <w:szCs w:val="24"/>
        </w:rPr>
        <w:t>、</w:t>
      </w:r>
      <w:r>
        <w:rPr>
          <w:rFonts w:hint="eastAsia"/>
          <w:sz w:val="24"/>
          <w:szCs w:val="24"/>
        </w:rPr>
        <w:t>EC4</w:t>
      </w:r>
      <w:r>
        <w:rPr>
          <w:rFonts w:hint="eastAsia"/>
          <w:sz w:val="24"/>
          <w:szCs w:val="24"/>
        </w:rPr>
        <w:t>和</w:t>
      </w:r>
      <w:r>
        <w:rPr>
          <w:rFonts w:hint="eastAsia"/>
          <w:sz w:val="24"/>
          <w:szCs w:val="24"/>
        </w:rPr>
        <w:t>EC5</w:t>
      </w:r>
      <w:r>
        <w:rPr>
          <w:rFonts w:hint="eastAsia"/>
          <w:sz w:val="24"/>
          <w:szCs w:val="24"/>
        </w:rPr>
        <w:t>显著</w:t>
      </w:r>
      <w:r>
        <w:rPr>
          <w:rFonts w:hint="eastAsia"/>
          <w:sz w:val="24"/>
          <w:szCs w:val="24"/>
        </w:rPr>
        <w:t>提高了任务时间性能，</w:t>
      </w:r>
      <w:r>
        <w:rPr>
          <w:rFonts w:hint="eastAsia"/>
          <w:sz w:val="24"/>
          <w:szCs w:val="24"/>
        </w:rPr>
        <w:t>显著性</w:t>
      </w:r>
      <w:r>
        <w:rPr>
          <w:rFonts w:hint="eastAsia"/>
          <w:sz w:val="24"/>
          <w:szCs w:val="24"/>
        </w:rPr>
        <w:t>效果</w:t>
      </w:r>
      <w:r>
        <w:rPr>
          <w:rFonts w:hint="eastAsia"/>
          <w:sz w:val="24"/>
          <w:szCs w:val="24"/>
        </w:rPr>
        <w:t>的</w:t>
      </w:r>
      <w:r>
        <w:rPr>
          <w:rFonts w:hint="eastAsia"/>
          <w:sz w:val="24"/>
          <w:szCs w:val="24"/>
        </w:rPr>
        <w:t>范围</w:t>
      </w:r>
      <w:r>
        <w:rPr>
          <w:rFonts w:hint="eastAsia"/>
          <w:sz w:val="24"/>
          <w:szCs w:val="24"/>
        </w:rPr>
        <w:t>位于</w:t>
      </w:r>
      <w:r>
        <w:rPr>
          <w:rFonts w:hint="eastAsia"/>
          <w:sz w:val="24"/>
          <w:szCs w:val="24"/>
        </w:rPr>
        <w:t>“中等”</w:t>
      </w:r>
      <w:r>
        <w:rPr>
          <w:rFonts w:hint="eastAsia"/>
          <w:sz w:val="24"/>
          <w:szCs w:val="24"/>
        </w:rPr>
        <w:t>和</w:t>
      </w:r>
      <w:r>
        <w:rPr>
          <w:rFonts w:hint="eastAsia"/>
          <w:sz w:val="24"/>
          <w:szCs w:val="24"/>
        </w:rPr>
        <w:t>“非常大”</w:t>
      </w:r>
      <w:r>
        <w:rPr>
          <w:rFonts w:hint="eastAsia"/>
          <w:sz w:val="24"/>
          <w:szCs w:val="24"/>
        </w:rPr>
        <w:t>之间</w:t>
      </w:r>
      <w:r>
        <w:rPr>
          <w:rFonts w:hint="eastAsia"/>
          <w:sz w:val="24"/>
          <w:szCs w:val="24"/>
        </w:rPr>
        <w:t>，</w:t>
      </w:r>
      <w:r>
        <w:rPr>
          <w:rFonts w:hint="eastAsia"/>
          <w:sz w:val="24"/>
          <w:szCs w:val="24"/>
        </w:rPr>
        <w:t>EC2</w:t>
      </w:r>
      <w:r>
        <w:rPr>
          <w:rFonts w:hint="eastAsia"/>
          <w:sz w:val="24"/>
          <w:szCs w:val="24"/>
        </w:rPr>
        <w:t>没有</w:t>
      </w:r>
      <w:r>
        <w:rPr>
          <w:rFonts w:hint="eastAsia"/>
          <w:sz w:val="24"/>
          <w:szCs w:val="24"/>
        </w:rPr>
        <w:t>显著</w:t>
      </w:r>
      <w:r>
        <w:rPr>
          <w:rFonts w:hint="eastAsia"/>
          <w:sz w:val="24"/>
          <w:szCs w:val="24"/>
        </w:rPr>
        <w:t>提高任务时间性能。</w:t>
      </w:r>
    </w:p>
    <w:p w:rsidR="00DE66A6" w:rsidRDefault="004E515B">
      <w:pPr>
        <w:pStyle w:val="af5"/>
      </w:pPr>
      <w:bookmarkStart w:id="64" w:name="_Ref625"/>
      <w:bookmarkStart w:id="65" w:name="_Ref606"/>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rFonts w:hint="eastAsia"/>
        </w:rPr>
        <w:t>2</w:t>
      </w:r>
      <w:r>
        <w:rPr>
          <w:rFonts w:hint="eastAsia"/>
        </w:rPr>
        <w:fldChar w:fldCharType="end"/>
      </w:r>
      <w:bookmarkEnd w:id="64"/>
      <w:r>
        <w:rPr>
          <w:rFonts w:hint="eastAsia"/>
        </w:rPr>
        <w:t xml:space="preserve"> </w:t>
      </w:r>
      <w:r>
        <w:rPr>
          <w:rFonts w:hint="eastAsia"/>
        </w:rPr>
        <w:t>任务完成时间，</w:t>
      </w:r>
      <w:r>
        <w:rPr>
          <w:rFonts w:hint="eastAsia"/>
        </w:rPr>
        <w:t>以秒为单位</w:t>
      </w:r>
      <w:bookmarkEnd w:id="65"/>
    </w:p>
    <w:tbl>
      <w:tblPr>
        <w:tblStyle w:val="af"/>
        <w:tblW w:w="4996"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99"/>
        <w:gridCol w:w="799"/>
        <w:gridCol w:w="1776"/>
        <w:gridCol w:w="1593"/>
        <w:gridCol w:w="1396"/>
        <w:gridCol w:w="1193"/>
        <w:gridCol w:w="1508"/>
      </w:tblGrid>
      <w:tr w:rsidR="00DE66A6">
        <w:trPr>
          <w:trHeight w:val="468"/>
        </w:trPr>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场景</w:t>
            </w: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方法</w:t>
            </w:r>
          </w:p>
        </w:tc>
        <w:tc>
          <w:tcPr>
            <w:tcW w:w="979" w:type="pct"/>
            <w:tcBorders>
              <w:tl2br w:val="nil"/>
              <w:tr2bl w:val="nil"/>
            </w:tcBorders>
            <w:vAlign w:val="center"/>
          </w:tcPr>
          <w:p w:rsidR="00DE66A6" w:rsidRDefault="004E515B">
            <w:pPr>
              <w:spacing w:line="360" w:lineRule="auto"/>
              <w:jc w:val="center"/>
              <w:rPr>
                <w:sz w:val="21"/>
                <w:szCs w:val="21"/>
              </w:rPr>
            </w:pPr>
            <w:proofErr w:type="spellStart"/>
            <w:r>
              <w:rPr>
                <w:sz w:val="21"/>
                <w:szCs w:val="21"/>
              </w:rPr>
              <w:t>Avg</w:t>
            </w:r>
            <w:r>
              <w:rPr>
                <w:rFonts w:ascii="宋体" w:hAnsi="宋体"/>
                <w:sz w:val="21"/>
                <w:szCs w:val="21"/>
              </w:rPr>
              <w:t>±</w:t>
            </w:r>
            <w:r>
              <w:rPr>
                <w:sz w:val="21"/>
                <w:szCs w:val="21"/>
              </w:rPr>
              <w:t>std</w:t>
            </w:r>
            <w:proofErr w:type="spellEnd"/>
            <w:r>
              <w:rPr>
                <w:sz w:val="21"/>
                <w:szCs w:val="21"/>
              </w:rPr>
              <w:t>. dev.</w:t>
            </w:r>
          </w:p>
        </w:tc>
        <w:tc>
          <w:tcPr>
            <w:tcW w:w="879" w:type="pct"/>
            <w:tcBorders>
              <w:tl2br w:val="nil"/>
              <w:tr2bl w:val="nil"/>
            </w:tcBorders>
            <w:vAlign w:val="center"/>
          </w:tcPr>
          <w:p w:rsidR="00DE66A6" w:rsidRDefault="004E515B">
            <w:pPr>
              <w:spacing w:line="360" w:lineRule="auto"/>
              <w:jc w:val="center"/>
              <w:rPr>
                <w:sz w:val="21"/>
                <w:szCs w:val="21"/>
              </w:rPr>
            </w:pPr>
            <w:r>
              <w:rPr>
                <w:position w:val="2"/>
                <w:sz w:val="21"/>
                <w:szCs w:val="21"/>
              </w:rPr>
              <w:t>(CC</w:t>
            </w:r>
            <w:proofErr w:type="spellStart"/>
            <w:r>
              <w:rPr>
                <w:sz w:val="21"/>
                <w:szCs w:val="21"/>
              </w:rPr>
              <w:t>i</w:t>
            </w:r>
            <w:proofErr w:type="spellEnd"/>
            <w:r>
              <w:rPr>
                <w:position w:val="2"/>
                <w:sz w:val="21"/>
                <w:szCs w:val="21"/>
              </w:rPr>
              <w:t>-EC)/CC</w:t>
            </w:r>
            <w:proofErr w:type="spellStart"/>
            <w:r>
              <w:rPr>
                <w:sz w:val="21"/>
                <w:szCs w:val="21"/>
              </w:rPr>
              <w:t>i</w:t>
            </w:r>
            <w:proofErr w:type="spellEnd"/>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p</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Cohen's d</w:t>
            </w:r>
          </w:p>
        </w:tc>
        <w:tc>
          <w:tcPr>
            <w:tcW w:w="832" w:type="pct"/>
            <w:tcBorders>
              <w:tl2br w:val="nil"/>
              <w:tr2bl w:val="nil"/>
            </w:tcBorders>
            <w:vAlign w:val="center"/>
          </w:tcPr>
          <w:p w:rsidR="00DE66A6" w:rsidRDefault="004E515B">
            <w:pPr>
              <w:spacing w:line="360" w:lineRule="auto"/>
              <w:jc w:val="center"/>
              <w:rPr>
                <w:sz w:val="21"/>
                <w:szCs w:val="21"/>
              </w:rPr>
            </w:pPr>
            <w:r>
              <w:rPr>
                <w:sz w:val="21"/>
                <w:szCs w:val="21"/>
              </w:rPr>
              <w:t>Effect size</w:t>
            </w:r>
          </w:p>
        </w:tc>
      </w:tr>
      <w:tr w:rsidR="00DE66A6">
        <w:trPr>
          <w:trHeight w:val="468"/>
        </w:trPr>
        <w:tc>
          <w:tcPr>
            <w:tcW w:w="440"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S1</w:t>
            </w: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79" w:type="pct"/>
            <w:tcBorders>
              <w:tl2br w:val="nil"/>
              <w:tr2bl w:val="nil"/>
            </w:tcBorders>
            <w:vAlign w:val="center"/>
          </w:tcPr>
          <w:p w:rsidR="00DE66A6" w:rsidRDefault="004E515B">
            <w:pPr>
              <w:widowControl/>
              <w:jc w:val="center"/>
              <w:rPr>
                <w:sz w:val="21"/>
                <w:szCs w:val="21"/>
              </w:rPr>
            </w:pPr>
            <w:r>
              <w:rPr>
                <w:sz w:val="21"/>
                <w:szCs w:val="21"/>
              </w:rPr>
              <w:t>144.25</w:t>
            </w:r>
            <w:r>
              <w:rPr>
                <w:color w:val="000000"/>
                <w:kern w:val="0"/>
                <w:sz w:val="21"/>
                <w:szCs w:val="21"/>
                <w:lang w:bidi="ar"/>
              </w:rPr>
              <w:t>±47.36</w:t>
            </w:r>
          </w:p>
        </w:tc>
        <w:tc>
          <w:tcPr>
            <w:tcW w:w="87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832"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84</w:t>
            </w:r>
            <w:r>
              <w:rPr>
                <w:rFonts w:eastAsia="CMMI10"/>
                <w:color w:val="000000"/>
                <w:kern w:val="0"/>
                <w:sz w:val="21"/>
                <w:szCs w:val="21"/>
                <w:lang w:bidi="ar"/>
              </w:rPr>
              <w:t>.</w:t>
            </w:r>
            <w:r>
              <w:rPr>
                <w:rFonts w:eastAsia="NimbusRomNo9L-Regu"/>
                <w:color w:val="000000"/>
                <w:kern w:val="0"/>
                <w:sz w:val="21"/>
                <w:szCs w:val="21"/>
                <w:lang w:bidi="ar"/>
              </w:rPr>
              <w:t>78</w:t>
            </w:r>
            <w:r>
              <w:rPr>
                <w:rFonts w:eastAsia="CMSY10"/>
                <w:color w:val="000000"/>
                <w:kern w:val="0"/>
                <w:sz w:val="21"/>
                <w:szCs w:val="21"/>
                <w:lang w:bidi="ar"/>
              </w:rPr>
              <w:t>±</w:t>
            </w:r>
            <w:r>
              <w:rPr>
                <w:rFonts w:eastAsia="NimbusRomNo9L-Regu"/>
                <w:color w:val="000000"/>
                <w:kern w:val="0"/>
                <w:sz w:val="21"/>
                <w:szCs w:val="21"/>
                <w:lang w:bidi="ar"/>
              </w:rPr>
              <w:t>16</w:t>
            </w:r>
            <w:r>
              <w:rPr>
                <w:rFonts w:eastAsia="CMMI10"/>
                <w:color w:val="000000"/>
                <w:kern w:val="0"/>
                <w:sz w:val="21"/>
                <w:szCs w:val="21"/>
                <w:lang w:bidi="ar"/>
              </w:rPr>
              <w:t>.</w:t>
            </w:r>
            <w:r>
              <w:rPr>
                <w:rFonts w:eastAsia="NimbusRomNo9L-Regu"/>
                <w:color w:val="000000"/>
                <w:kern w:val="0"/>
                <w:sz w:val="21"/>
                <w:szCs w:val="21"/>
                <w:lang w:bidi="ar"/>
              </w:rPr>
              <w:t>82</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70.2%</w:t>
            </w:r>
          </w:p>
        </w:tc>
        <w:tc>
          <w:tcPr>
            <w:tcW w:w="770" w:type="pct"/>
            <w:tcBorders>
              <w:tl2br w:val="nil"/>
              <w:tr2bl w:val="nil"/>
            </w:tcBorders>
            <w:vAlign w:val="center"/>
          </w:tcPr>
          <w:p w:rsidR="00DE66A6" w:rsidRDefault="004E515B">
            <w:pPr>
              <w:widowControl/>
              <w:jc w:val="center"/>
              <w:rPr>
                <w:sz w:val="21"/>
                <w:szCs w:val="21"/>
              </w:rPr>
            </w:pPr>
            <w:r>
              <w:rPr>
                <w:rFonts w:eastAsia="CMMI10"/>
                <w:color w:val="000000"/>
                <w:kern w:val="0"/>
                <w:sz w:val="21"/>
                <w:szCs w:val="21"/>
                <w:lang w:bidi="ar"/>
              </w:rPr>
              <w:t xml:space="preserve">&lt; </w:t>
            </w: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001</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color w:val="000000"/>
                <w:kern w:val="0"/>
                <w:sz w:val="21"/>
                <w:szCs w:val="21"/>
                <w:lang w:bidi="ar"/>
              </w:rPr>
              <w:t>.</w:t>
            </w:r>
            <w:r>
              <w:rPr>
                <w:rFonts w:eastAsia="NimbusRomNo9L-Regu"/>
                <w:color w:val="000000"/>
                <w:kern w:val="0"/>
                <w:sz w:val="21"/>
                <w:szCs w:val="21"/>
                <w:lang w:bidi="ar"/>
              </w:rPr>
              <w:t>67</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130</w:t>
            </w:r>
            <w:r>
              <w:rPr>
                <w:rFonts w:eastAsia="CMMI10"/>
                <w:color w:val="000000"/>
                <w:kern w:val="0"/>
                <w:sz w:val="21"/>
                <w:szCs w:val="21"/>
                <w:lang w:bidi="ar"/>
              </w:rPr>
              <w:t>.</w:t>
            </w:r>
            <w:r>
              <w:rPr>
                <w:rFonts w:eastAsia="NimbusRomNo9L-Regu"/>
                <w:color w:val="000000"/>
                <w:kern w:val="0"/>
                <w:sz w:val="21"/>
                <w:szCs w:val="21"/>
                <w:lang w:bidi="ar"/>
              </w:rPr>
              <w:t>90</w:t>
            </w:r>
            <w:r>
              <w:rPr>
                <w:rFonts w:eastAsia="CMSY10"/>
                <w:color w:val="000000"/>
                <w:kern w:val="0"/>
                <w:sz w:val="21"/>
                <w:szCs w:val="21"/>
                <w:lang w:bidi="ar"/>
              </w:rPr>
              <w:t>±</w:t>
            </w:r>
            <w:r>
              <w:rPr>
                <w:rFonts w:eastAsia="NimbusRomNo9L-Regu"/>
                <w:color w:val="000000"/>
                <w:kern w:val="0"/>
                <w:sz w:val="21"/>
                <w:szCs w:val="21"/>
                <w:lang w:bidi="ar"/>
              </w:rPr>
              <w:t>31</w:t>
            </w:r>
            <w:r>
              <w:rPr>
                <w:rFonts w:eastAsia="CMMI10"/>
                <w:color w:val="000000"/>
                <w:kern w:val="0"/>
                <w:sz w:val="21"/>
                <w:szCs w:val="21"/>
                <w:lang w:bidi="ar"/>
              </w:rPr>
              <w:t>.</w:t>
            </w:r>
            <w:r>
              <w:rPr>
                <w:rFonts w:eastAsia="NimbusRomNo9L-Regu"/>
                <w:color w:val="000000"/>
                <w:kern w:val="0"/>
                <w:sz w:val="21"/>
                <w:szCs w:val="21"/>
                <w:lang w:bidi="ar"/>
              </w:rPr>
              <w:t>12</w:t>
            </w:r>
          </w:p>
        </w:tc>
        <w:tc>
          <w:tcPr>
            <w:tcW w:w="879" w:type="pct"/>
            <w:tcBorders>
              <w:tl2br w:val="nil"/>
              <w:tr2bl w:val="nil"/>
            </w:tcBorders>
            <w:vAlign w:val="center"/>
          </w:tcPr>
          <w:p w:rsidR="00DE66A6" w:rsidRDefault="004E515B">
            <w:pPr>
              <w:pStyle w:val="af1"/>
              <w:ind w:firstLineChars="0" w:firstLine="0"/>
              <w:jc w:val="center"/>
              <w:rPr>
                <w:sz w:val="21"/>
                <w:szCs w:val="21"/>
              </w:rPr>
            </w:pPr>
            <w:r>
              <w:rPr>
                <w:sz w:val="21"/>
                <w:szCs w:val="21"/>
              </w:rPr>
              <w:t>10.2%</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311</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33</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72</w:t>
            </w:r>
            <w:r>
              <w:rPr>
                <w:rFonts w:eastAsia="CMMI10"/>
                <w:color w:val="000000"/>
                <w:kern w:val="0"/>
                <w:sz w:val="21"/>
                <w:szCs w:val="21"/>
                <w:lang w:bidi="ar"/>
              </w:rPr>
              <w:t>.</w:t>
            </w:r>
            <w:r>
              <w:rPr>
                <w:rFonts w:eastAsia="NimbusRomNo9L-Regu"/>
                <w:color w:val="000000"/>
                <w:kern w:val="0"/>
                <w:sz w:val="21"/>
                <w:szCs w:val="21"/>
                <w:lang w:bidi="ar"/>
              </w:rPr>
              <w:t>23</w:t>
            </w:r>
            <w:r>
              <w:rPr>
                <w:rFonts w:eastAsia="CMSY10"/>
                <w:color w:val="000000"/>
                <w:kern w:val="0"/>
                <w:sz w:val="21"/>
                <w:szCs w:val="21"/>
                <w:lang w:bidi="ar"/>
              </w:rPr>
              <w:t>±</w:t>
            </w:r>
            <w:r>
              <w:rPr>
                <w:rFonts w:eastAsia="NimbusRomNo9L-Regu"/>
                <w:color w:val="000000"/>
                <w:kern w:val="0"/>
                <w:sz w:val="21"/>
                <w:szCs w:val="21"/>
                <w:lang w:bidi="ar"/>
              </w:rPr>
              <w:t>22</w:t>
            </w:r>
            <w:r>
              <w:rPr>
                <w:rFonts w:eastAsia="CMMI10"/>
                <w:color w:val="000000"/>
                <w:kern w:val="0"/>
                <w:sz w:val="21"/>
                <w:szCs w:val="21"/>
                <w:lang w:bidi="ar"/>
              </w:rPr>
              <w:t>.</w:t>
            </w:r>
            <w:r>
              <w:rPr>
                <w:rFonts w:eastAsia="NimbusRomNo9L-Regu"/>
                <w:color w:val="000000"/>
                <w:kern w:val="0"/>
                <w:sz w:val="21"/>
                <w:szCs w:val="21"/>
                <w:lang w:bidi="ar"/>
              </w:rPr>
              <w:t>16</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99.7%</w:t>
            </w:r>
          </w:p>
        </w:tc>
        <w:tc>
          <w:tcPr>
            <w:tcW w:w="770" w:type="pct"/>
            <w:tcBorders>
              <w:tl2br w:val="nil"/>
              <w:tr2bl w:val="nil"/>
            </w:tcBorders>
            <w:vAlign w:val="center"/>
          </w:tcPr>
          <w:p w:rsidR="00DE66A6" w:rsidRDefault="004E515B">
            <w:pPr>
              <w:widowControl/>
              <w:jc w:val="center"/>
              <w:rPr>
                <w:sz w:val="21"/>
                <w:szCs w:val="21"/>
              </w:rPr>
            </w:pPr>
            <w:r>
              <w:rPr>
                <w:rFonts w:eastAsia="CMMI10"/>
                <w:color w:val="000000"/>
                <w:kern w:val="0"/>
                <w:sz w:val="21"/>
                <w:szCs w:val="21"/>
                <w:lang w:bidi="ar"/>
              </w:rPr>
              <w:t xml:space="preserve">&lt; </w:t>
            </w: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001</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color w:val="000000"/>
                <w:kern w:val="0"/>
                <w:sz w:val="21"/>
                <w:szCs w:val="21"/>
                <w:lang w:bidi="ar"/>
              </w:rPr>
              <w:t>.</w:t>
            </w:r>
            <w:r>
              <w:rPr>
                <w:rFonts w:eastAsia="NimbusRomNo9L-Regu"/>
                <w:color w:val="000000"/>
                <w:kern w:val="0"/>
                <w:sz w:val="21"/>
                <w:szCs w:val="21"/>
                <w:lang w:bidi="ar"/>
              </w:rPr>
              <w:t>95</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88</w:t>
            </w:r>
            <w:r>
              <w:rPr>
                <w:rFonts w:eastAsia="CMMI10"/>
                <w:color w:val="000000"/>
                <w:kern w:val="0"/>
                <w:sz w:val="21"/>
                <w:szCs w:val="21"/>
                <w:lang w:bidi="ar"/>
              </w:rPr>
              <w:t>.</w:t>
            </w:r>
            <w:r>
              <w:rPr>
                <w:rFonts w:eastAsia="NimbusRomNo9L-Regu"/>
                <w:color w:val="000000"/>
                <w:kern w:val="0"/>
                <w:sz w:val="21"/>
                <w:szCs w:val="21"/>
                <w:lang w:bidi="ar"/>
              </w:rPr>
              <w:t>70</w:t>
            </w:r>
            <w:r>
              <w:rPr>
                <w:rFonts w:eastAsia="CMSY10"/>
                <w:color w:val="000000"/>
                <w:kern w:val="0"/>
                <w:sz w:val="21"/>
                <w:szCs w:val="21"/>
                <w:lang w:bidi="ar"/>
              </w:rPr>
              <w:t>±</w:t>
            </w:r>
            <w:r>
              <w:rPr>
                <w:rFonts w:eastAsia="NimbusRomNo9L-Regu"/>
                <w:color w:val="000000"/>
                <w:kern w:val="0"/>
                <w:sz w:val="21"/>
                <w:szCs w:val="21"/>
                <w:lang w:bidi="ar"/>
              </w:rPr>
              <w:t>22</w:t>
            </w:r>
            <w:r>
              <w:rPr>
                <w:rFonts w:eastAsia="CMMI10"/>
                <w:color w:val="000000"/>
                <w:kern w:val="0"/>
                <w:sz w:val="21"/>
                <w:szCs w:val="21"/>
                <w:lang w:bidi="ar"/>
              </w:rPr>
              <w:t>.</w:t>
            </w:r>
            <w:r>
              <w:rPr>
                <w:rFonts w:eastAsia="NimbusRomNo9L-Regu"/>
                <w:color w:val="000000"/>
                <w:kern w:val="0"/>
                <w:sz w:val="21"/>
                <w:szCs w:val="21"/>
                <w:lang w:bidi="ar"/>
              </w:rPr>
              <w:t>16</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62.6%</w:t>
            </w:r>
          </w:p>
        </w:tc>
        <w:tc>
          <w:tcPr>
            <w:tcW w:w="770" w:type="pct"/>
            <w:tcBorders>
              <w:tl2br w:val="nil"/>
              <w:tr2bl w:val="nil"/>
            </w:tcBorders>
            <w:vAlign w:val="center"/>
          </w:tcPr>
          <w:p w:rsidR="00DE66A6" w:rsidRDefault="004E515B">
            <w:pPr>
              <w:widowControl/>
              <w:jc w:val="center"/>
              <w:rPr>
                <w:sz w:val="21"/>
                <w:szCs w:val="21"/>
              </w:rPr>
            </w:pPr>
            <w:r>
              <w:rPr>
                <w:rFonts w:eastAsia="CMMI10"/>
                <w:color w:val="000000"/>
                <w:kern w:val="0"/>
                <w:sz w:val="21"/>
                <w:szCs w:val="21"/>
                <w:lang w:bidi="ar"/>
              </w:rPr>
              <w:t xml:space="preserve">&lt; </w:t>
            </w: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001</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color w:val="000000"/>
                <w:kern w:val="0"/>
                <w:sz w:val="21"/>
                <w:szCs w:val="21"/>
                <w:lang w:bidi="ar"/>
              </w:rPr>
              <w:t>.</w:t>
            </w:r>
            <w:r>
              <w:rPr>
                <w:rFonts w:eastAsia="NimbusRomNo9L-Regu"/>
                <w:color w:val="000000"/>
                <w:kern w:val="0"/>
                <w:sz w:val="21"/>
                <w:szCs w:val="21"/>
                <w:lang w:bidi="ar"/>
              </w:rPr>
              <w:t>48</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74</w:t>
            </w:r>
            <w:r>
              <w:rPr>
                <w:rFonts w:eastAsia="CMMI10"/>
                <w:color w:val="000000"/>
                <w:kern w:val="0"/>
                <w:sz w:val="21"/>
                <w:szCs w:val="21"/>
                <w:lang w:bidi="ar"/>
              </w:rPr>
              <w:t>.</w:t>
            </w:r>
            <w:r>
              <w:rPr>
                <w:rFonts w:eastAsia="NimbusRomNo9L-Regu"/>
                <w:color w:val="000000"/>
                <w:kern w:val="0"/>
                <w:sz w:val="21"/>
                <w:szCs w:val="21"/>
                <w:lang w:bidi="ar"/>
              </w:rPr>
              <w:t>05</w:t>
            </w:r>
            <w:r>
              <w:rPr>
                <w:rFonts w:eastAsia="CMSY10"/>
                <w:color w:val="000000"/>
                <w:kern w:val="0"/>
                <w:sz w:val="21"/>
                <w:szCs w:val="21"/>
                <w:lang w:bidi="ar"/>
              </w:rPr>
              <w:t>±</w:t>
            </w:r>
            <w:r>
              <w:rPr>
                <w:rFonts w:eastAsia="NimbusRomNo9L-Regu"/>
                <w:color w:val="000000"/>
                <w:kern w:val="0"/>
                <w:sz w:val="21"/>
                <w:szCs w:val="21"/>
                <w:lang w:bidi="ar"/>
              </w:rPr>
              <w:t>17</w:t>
            </w:r>
            <w:r>
              <w:rPr>
                <w:rFonts w:eastAsia="CMMI10"/>
                <w:color w:val="000000"/>
                <w:kern w:val="0"/>
                <w:sz w:val="21"/>
                <w:szCs w:val="21"/>
                <w:lang w:bidi="ar"/>
              </w:rPr>
              <w:t>.</w:t>
            </w:r>
            <w:r>
              <w:rPr>
                <w:rFonts w:eastAsia="NimbusRomNo9L-Regu"/>
                <w:color w:val="000000"/>
                <w:kern w:val="0"/>
                <w:sz w:val="21"/>
                <w:szCs w:val="21"/>
                <w:lang w:bidi="ar"/>
              </w:rPr>
              <w:t>54</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94.8%</w:t>
            </w:r>
          </w:p>
        </w:tc>
        <w:tc>
          <w:tcPr>
            <w:tcW w:w="770" w:type="pct"/>
            <w:tcBorders>
              <w:tl2br w:val="nil"/>
              <w:tr2bl w:val="nil"/>
            </w:tcBorders>
            <w:vAlign w:val="center"/>
          </w:tcPr>
          <w:p w:rsidR="00DE66A6" w:rsidRDefault="004E515B">
            <w:pPr>
              <w:widowControl/>
              <w:jc w:val="center"/>
              <w:rPr>
                <w:sz w:val="21"/>
                <w:szCs w:val="21"/>
              </w:rPr>
            </w:pPr>
            <w:r>
              <w:rPr>
                <w:rFonts w:eastAsia="CMMI10"/>
                <w:color w:val="000000"/>
                <w:kern w:val="0"/>
                <w:sz w:val="21"/>
                <w:szCs w:val="21"/>
                <w:lang w:bidi="ar"/>
              </w:rPr>
              <w:t xml:space="preserve">&lt; </w:t>
            </w: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001</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color w:val="000000"/>
                <w:kern w:val="0"/>
                <w:sz w:val="21"/>
                <w:szCs w:val="21"/>
                <w:lang w:bidi="ar"/>
              </w:rPr>
              <w:t>.</w:t>
            </w:r>
            <w:r>
              <w:rPr>
                <w:rFonts w:eastAsia="NimbusRomNo9L-Regu"/>
                <w:color w:val="000000"/>
                <w:kern w:val="0"/>
                <w:sz w:val="21"/>
                <w:szCs w:val="21"/>
                <w:lang w:bidi="ar"/>
              </w:rPr>
              <w:t>97</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40"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S2</w:t>
            </w: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79" w:type="pct"/>
            <w:tcBorders>
              <w:tl2br w:val="nil"/>
              <w:tr2bl w:val="nil"/>
            </w:tcBorders>
            <w:vAlign w:val="center"/>
          </w:tcPr>
          <w:p w:rsidR="00DE66A6" w:rsidRDefault="004E515B">
            <w:pPr>
              <w:widowControl/>
              <w:jc w:val="center"/>
              <w:rPr>
                <w:sz w:val="21"/>
                <w:szCs w:val="21"/>
              </w:rPr>
            </w:pPr>
            <w:r>
              <w:rPr>
                <w:sz w:val="21"/>
                <w:szCs w:val="21"/>
              </w:rPr>
              <w:t>114.90</w:t>
            </w:r>
            <w:r>
              <w:rPr>
                <w:color w:val="000000"/>
                <w:kern w:val="0"/>
                <w:sz w:val="21"/>
                <w:szCs w:val="21"/>
                <w:lang w:bidi="ar"/>
              </w:rPr>
              <w:t>±32.51</w:t>
            </w:r>
          </w:p>
        </w:tc>
        <w:tc>
          <w:tcPr>
            <w:tcW w:w="87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832"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95</w:t>
            </w:r>
            <w:r>
              <w:rPr>
                <w:rFonts w:eastAsia="CMMI10"/>
                <w:i/>
                <w:iCs/>
                <w:color w:val="000000"/>
                <w:kern w:val="0"/>
                <w:sz w:val="21"/>
                <w:szCs w:val="21"/>
                <w:lang w:bidi="ar"/>
              </w:rPr>
              <w:t>.</w:t>
            </w:r>
            <w:r>
              <w:rPr>
                <w:rFonts w:eastAsia="NimbusRomNo9L-Regu"/>
                <w:color w:val="000000"/>
                <w:kern w:val="0"/>
                <w:sz w:val="21"/>
                <w:szCs w:val="21"/>
                <w:lang w:bidi="ar"/>
              </w:rPr>
              <w:t>30</w:t>
            </w:r>
            <w:r>
              <w:rPr>
                <w:rFonts w:eastAsia="CMSY10"/>
                <w:i/>
                <w:iCs/>
                <w:color w:val="000000"/>
                <w:kern w:val="0"/>
                <w:sz w:val="21"/>
                <w:szCs w:val="21"/>
                <w:lang w:bidi="ar"/>
              </w:rPr>
              <w:t>±</w:t>
            </w:r>
            <w:r>
              <w:rPr>
                <w:rFonts w:eastAsia="NimbusRomNo9L-Regu"/>
                <w:color w:val="000000"/>
                <w:kern w:val="0"/>
                <w:sz w:val="21"/>
                <w:szCs w:val="21"/>
                <w:lang w:bidi="ar"/>
              </w:rPr>
              <w:t>24</w:t>
            </w:r>
            <w:r>
              <w:rPr>
                <w:rFonts w:eastAsia="CMMI10"/>
                <w:i/>
                <w:iCs/>
                <w:color w:val="000000"/>
                <w:kern w:val="0"/>
                <w:sz w:val="21"/>
                <w:szCs w:val="21"/>
                <w:lang w:bidi="ar"/>
              </w:rPr>
              <w:t>.</w:t>
            </w:r>
            <w:r>
              <w:rPr>
                <w:rFonts w:eastAsia="NimbusRomNo9L-Regu"/>
                <w:color w:val="000000"/>
                <w:kern w:val="0"/>
                <w:sz w:val="21"/>
                <w:szCs w:val="21"/>
                <w:lang w:bidi="ar"/>
              </w:rPr>
              <w:t>49</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20.6%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042</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68</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102</w:t>
            </w:r>
            <w:r>
              <w:rPr>
                <w:rFonts w:eastAsia="CMMI10"/>
                <w:i/>
                <w:iCs/>
                <w:color w:val="000000"/>
                <w:kern w:val="0"/>
                <w:sz w:val="21"/>
                <w:szCs w:val="21"/>
                <w:lang w:bidi="ar"/>
              </w:rPr>
              <w:t>.</w:t>
            </w:r>
            <w:r>
              <w:rPr>
                <w:rFonts w:eastAsia="NimbusRomNo9L-Regu"/>
                <w:color w:val="000000"/>
                <w:kern w:val="0"/>
                <w:sz w:val="21"/>
                <w:szCs w:val="21"/>
                <w:lang w:bidi="ar"/>
              </w:rPr>
              <w:t>90</w:t>
            </w:r>
            <w:r>
              <w:rPr>
                <w:rFonts w:eastAsia="CMSY10"/>
                <w:i/>
                <w:iCs/>
                <w:color w:val="000000"/>
                <w:kern w:val="0"/>
                <w:sz w:val="21"/>
                <w:szCs w:val="21"/>
                <w:lang w:bidi="ar"/>
              </w:rPr>
              <w:t>±</w:t>
            </w:r>
            <w:r>
              <w:rPr>
                <w:rFonts w:eastAsia="NimbusRomNo9L-Regu"/>
                <w:color w:val="000000"/>
                <w:kern w:val="0"/>
                <w:sz w:val="21"/>
                <w:szCs w:val="21"/>
                <w:lang w:bidi="ar"/>
              </w:rPr>
              <w:t>23</w:t>
            </w:r>
            <w:r>
              <w:rPr>
                <w:rFonts w:eastAsia="CMMI10"/>
                <w:i/>
                <w:iCs/>
                <w:color w:val="000000"/>
                <w:kern w:val="0"/>
                <w:sz w:val="21"/>
                <w:szCs w:val="21"/>
                <w:lang w:bidi="ar"/>
              </w:rPr>
              <w:t>.</w:t>
            </w:r>
            <w:r>
              <w:rPr>
                <w:rFonts w:eastAsia="NimbusRomNo9L-Regu"/>
                <w:color w:val="000000"/>
                <w:kern w:val="0"/>
                <w:sz w:val="21"/>
                <w:szCs w:val="21"/>
                <w:lang w:bidi="ar"/>
              </w:rPr>
              <w:t>77</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11.7%</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202</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42</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84</w:t>
            </w:r>
            <w:r>
              <w:rPr>
                <w:rFonts w:eastAsia="CMMI10"/>
                <w:i/>
                <w:iCs/>
                <w:color w:val="000000"/>
                <w:kern w:val="0"/>
                <w:sz w:val="21"/>
                <w:szCs w:val="21"/>
                <w:lang w:bidi="ar"/>
              </w:rPr>
              <w:t>.</w:t>
            </w:r>
            <w:r>
              <w:rPr>
                <w:rFonts w:eastAsia="NimbusRomNo9L-Regu"/>
                <w:color w:val="000000"/>
                <w:kern w:val="0"/>
                <w:sz w:val="21"/>
                <w:szCs w:val="21"/>
                <w:lang w:bidi="ar"/>
              </w:rPr>
              <w:t>75</w:t>
            </w:r>
            <w:r>
              <w:rPr>
                <w:rFonts w:eastAsia="CMSY10"/>
                <w:i/>
                <w:iCs/>
                <w:color w:val="000000"/>
                <w:kern w:val="0"/>
                <w:sz w:val="21"/>
                <w:szCs w:val="21"/>
                <w:lang w:bidi="ar"/>
              </w:rPr>
              <w:t>±</w:t>
            </w:r>
            <w:r>
              <w:rPr>
                <w:rFonts w:eastAsia="NimbusRomNo9L-Regu"/>
                <w:color w:val="000000"/>
                <w:kern w:val="0"/>
                <w:sz w:val="21"/>
                <w:szCs w:val="21"/>
                <w:lang w:bidi="ar"/>
              </w:rPr>
              <w:t>24</w:t>
            </w:r>
            <w:r>
              <w:rPr>
                <w:rFonts w:eastAsia="CMMI10"/>
                <w:i/>
                <w:iCs/>
                <w:color w:val="000000"/>
                <w:kern w:val="0"/>
                <w:sz w:val="21"/>
                <w:szCs w:val="21"/>
                <w:lang w:bidi="ar"/>
              </w:rPr>
              <w:t>.</w:t>
            </w:r>
            <w:r>
              <w:rPr>
                <w:rFonts w:eastAsia="NimbusRomNo9L-Regu"/>
                <w:color w:val="000000"/>
                <w:kern w:val="0"/>
                <w:sz w:val="21"/>
                <w:szCs w:val="21"/>
                <w:lang w:bidi="ar"/>
              </w:rPr>
              <w:t>82</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35.6%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002</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04</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89</w:t>
            </w:r>
            <w:r>
              <w:rPr>
                <w:rFonts w:eastAsia="CMMI10"/>
                <w:i/>
                <w:iCs/>
                <w:color w:val="000000"/>
                <w:kern w:val="0"/>
                <w:sz w:val="21"/>
                <w:szCs w:val="21"/>
                <w:lang w:bidi="ar"/>
              </w:rPr>
              <w:t>.</w:t>
            </w:r>
            <w:r>
              <w:rPr>
                <w:rFonts w:eastAsia="NimbusRomNo9L-Regu"/>
                <w:color w:val="000000"/>
                <w:kern w:val="0"/>
                <w:sz w:val="21"/>
                <w:szCs w:val="21"/>
                <w:lang w:bidi="ar"/>
              </w:rPr>
              <w:t>30</w:t>
            </w:r>
            <w:r>
              <w:rPr>
                <w:rFonts w:eastAsia="CMSY10"/>
                <w:i/>
                <w:iCs/>
                <w:color w:val="000000"/>
                <w:kern w:val="0"/>
                <w:sz w:val="21"/>
                <w:szCs w:val="21"/>
                <w:lang w:bidi="ar"/>
              </w:rPr>
              <w:t>±</w:t>
            </w:r>
            <w:r>
              <w:rPr>
                <w:rFonts w:eastAsia="NimbusRomNo9L-Regu"/>
                <w:color w:val="000000"/>
                <w:kern w:val="0"/>
                <w:sz w:val="21"/>
                <w:szCs w:val="21"/>
                <w:lang w:bidi="ar"/>
              </w:rPr>
              <w:t>36</w:t>
            </w:r>
            <w:r>
              <w:rPr>
                <w:rFonts w:eastAsia="CMMI10"/>
                <w:i/>
                <w:iCs/>
                <w:color w:val="000000"/>
                <w:kern w:val="0"/>
                <w:sz w:val="21"/>
                <w:szCs w:val="21"/>
                <w:lang w:bidi="ar"/>
              </w:rPr>
              <w:t>.</w:t>
            </w:r>
            <w:r>
              <w:rPr>
                <w:rFonts w:eastAsia="NimbusRomNo9L-Regu"/>
                <w:color w:val="000000"/>
                <w:kern w:val="0"/>
                <w:sz w:val="21"/>
                <w:szCs w:val="21"/>
                <w:lang w:bidi="ar"/>
              </w:rPr>
              <w:t>13</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28.7%</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74</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74</w:t>
            </w:r>
            <w:r>
              <w:rPr>
                <w:rFonts w:eastAsia="CMMI10"/>
                <w:i/>
                <w:iCs/>
                <w:color w:val="000000"/>
                <w:kern w:val="0"/>
                <w:sz w:val="21"/>
                <w:szCs w:val="21"/>
                <w:lang w:bidi="ar"/>
              </w:rPr>
              <w:t>.</w:t>
            </w:r>
            <w:r>
              <w:rPr>
                <w:rFonts w:eastAsia="NimbusRomNo9L-Regu"/>
                <w:color w:val="000000"/>
                <w:kern w:val="0"/>
                <w:sz w:val="21"/>
                <w:szCs w:val="21"/>
                <w:lang w:bidi="ar"/>
              </w:rPr>
              <w:t>85</w:t>
            </w:r>
            <w:r>
              <w:rPr>
                <w:rFonts w:eastAsia="CMSY10"/>
                <w:i/>
                <w:iCs/>
                <w:color w:val="000000"/>
                <w:kern w:val="0"/>
                <w:sz w:val="21"/>
                <w:szCs w:val="21"/>
                <w:lang w:bidi="ar"/>
              </w:rPr>
              <w:t>±</w:t>
            </w:r>
            <w:r>
              <w:rPr>
                <w:rFonts w:eastAsia="NimbusRomNo9L-Regu"/>
                <w:color w:val="000000"/>
                <w:kern w:val="0"/>
                <w:sz w:val="21"/>
                <w:szCs w:val="21"/>
                <w:lang w:bidi="ar"/>
              </w:rPr>
              <w:t>27</w:t>
            </w:r>
            <w:r>
              <w:rPr>
                <w:rFonts w:eastAsia="CMMI10"/>
                <w:i/>
                <w:iCs/>
                <w:color w:val="000000"/>
                <w:kern w:val="0"/>
                <w:sz w:val="21"/>
                <w:szCs w:val="21"/>
                <w:lang w:bidi="ar"/>
              </w:rPr>
              <w:t>.</w:t>
            </w:r>
            <w:r>
              <w:rPr>
                <w:rFonts w:eastAsia="NimbusRomNo9L-Regu"/>
                <w:color w:val="000000"/>
                <w:kern w:val="0"/>
                <w:sz w:val="21"/>
                <w:szCs w:val="21"/>
                <w:lang w:bidi="ar"/>
              </w:rPr>
              <w:t>47</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53.5%</w:t>
            </w:r>
          </w:p>
        </w:tc>
        <w:tc>
          <w:tcPr>
            <w:tcW w:w="770" w:type="pct"/>
            <w:tcBorders>
              <w:tl2br w:val="nil"/>
              <w:tr2bl w:val="nil"/>
            </w:tcBorders>
            <w:vAlign w:val="center"/>
          </w:tcPr>
          <w:p w:rsidR="00DE66A6" w:rsidRDefault="004E515B">
            <w:pPr>
              <w:widowControl/>
              <w:jc w:val="center"/>
              <w:rPr>
                <w:sz w:val="21"/>
                <w:szCs w:val="21"/>
              </w:rPr>
            </w:pPr>
            <w:r>
              <w:rPr>
                <w:rFonts w:eastAsia="CMMI10"/>
                <w:i/>
                <w:iCs/>
                <w:color w:val="000000"/>
                <w:kern w:val="0"/>
                <w:sz w:val="21"/>
                <w:szCs w:val="21"/>
                <w:lang w:bidi="ar"/>
              </w:rPr>
              <w:t xml:space="preserve">&lt; </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001</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33</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40"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S3</w:t>
            </w: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135</w:t>
            </w:r>
            <w:r>
              <w:rPr>
                <w:rFonts w:eastAsia="CMMI10"/>
                <w:i/>
                <w:iCs/>
                <w:color w:val="000000"/>
                <w:kern w:val="0"/>
                <w:sz w:val="21"/>
                <w:szCs w:val="21"/>
                <w:lang w:bidi="ar"/>
              </w:rPr>
              <w:t>.</w:t>
            </w:r>
            <w:r>
              <w:rPr>
                <w:rFonts w:eastAsia="NimbusRomNo9L-Regu"/>
                <w:color w:val="000000"/>
                <w:kern w:val="0"/>
                <w:sz w:val="21"/>
                <w:szCs w:val="21"/>
                <w:lang w:bidi="ar"/>
              </w:rPr>
              <w:t>75</w:t>
            </w:r>
            <w:r>
              <w:rPr>
                <w:rFonts w:eastAsia="CMSY10"/>
                <w:i/>
                <w:iCs/>
                <w:color w:val="000000"/>
                <w:kern w:val="0"/>
                <w:sz w:val="21"/>
                <w:szCs w:val="21"/>
                <w:lang w:bidi="ar"/>
              </w:rPr>
              <w:t>±</w:t>
            </w:r>
            <w:r>
              <w:rPr>
                <w:rFonts w:eastAsia="NimbusRomNo9L-Regu"/>
                <w:color w:val="000000"/>
                <w:kern w:val="0"/>
                <w:sz w:val="21"/>
                <w:szCs w:val="21"/>
                <w:lang w:bidi="ar"/>
              </w:rPr>
              <w:t>50</w:t>
            </w:r>
            <w:r>
              <w:rPr>
                <w:rFonts w:eastAsia="CMMI10"/>
                <w:i/>
                <w:iCs/>
                <w:color w:val="000000"/>
                <w:kern w:val="0"/>
                <w:sz w:val="21"/>
                <w:szCs w:val="21"/>
                <w:lang w:bidi="ar"/>
              </w:rPr>
              <w:t>.</w:t>
            </w:r>
            <w:r>
              <w:rPr>
                <w:rFonts w:eastAsia="NimbusRomNo9L-Regu"/>
                <w:color w:val="000000"/>
                <w:kern w:val="0"/>
                <w:sz w:val="21"/>
                <w:szCs w:val="21"/>
                <w:lang w:bidi="ar"/>
              </w:rPr>
              <w:t>75</w:t>
            </w:r>
          </w:p>
        </w:tc>
        <w:tc>
          <w:tcPr>
            <w:tcW w:w="87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c>
          <w:tcPr>
            <w:tcW w:w="832" w:type="pct"/>
            <w:tcBorders>
              <w:tl2br w:val="nil"/>
              <w:tr2bl w:val="nil"/>
            </w:tcBorders>
            <w:vAlign w:val="center"/>
          </w:tcPr>
          <w:p w:rsidR="00DE66A6" w:rsidRDefault="004E515B">
            <w:pPr>
              <w:spacing w:line="360" w:lineRule="auto"/>
              <w:jc w:val="center"/>
              <w:rPr>
                <w:sz w:val="21"/>
                <w:szCs w:val="21"/>
              </w:rPr>
            </w:pPr>
            <w:r>
              <w:rPr>
                <w:rFonts w:hint="eastAsia"/>
                <w:sz w:val="21"/>
                <w:szCs w:val="21"/>
              </w:rPr>
              <w:t>-</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106</w:t>
            </w:r>
            <w:r>
              <w:rPr>
                <w:rFonts w:eastAsia="CMMI10"/>
                <w:i/>
                <w:iCs/>
                <w:color w:val="000000"/>
                <w:kern w:val="0"/>
                <w:sz w:val="21"/>
                <w:szCs w:val="21"/>
                <w:lang w:bidi="ar"/>
              </w:rPr>
              <w:t>.</w:t>
            </w:r>
            <w:r>
              <w:rPr>
                <w:rFonts w:eastAsia="NimbusRomNo9L-Regu"/>
                <w:color w:val="000000"/>
                <w:kern w:val="0"/>
                <w:sz w:val="21"/>
                <w:szCs w:val="21"/>
                <w:lang w:bidi="ar"/>
              </w:rPr>
              <w:t>65</w:t>
            </w:r>
            <w:r>
              <w:rPr>
                <w:rFonts w:eastAsia="CMSY10"/>
                <w:i/>
                <w:iCs/>
                <w:color w:val="000000"/>
                <w:kern w:val="0"/>
                <w:sz w:val="21"/>
                <w:szCs w:val="21"/>
                <w:lang w:bidi="ar"/>
              </w:rPr>
              <w:t>±</w:t>
            </w:r>
            <w:r>
              <w:rPr>
                <w:rFonts w:eastAsia="NimbusRomNo9L-Regu"/>
                <w:color w:val="000000"/>
                <w:kern w:val="0"/>
                <w:sz w:val="21"/>
                <w:szCs w:val="21"/>
                <w:lang w:bidi="ar"/>
              </w:rPr>
              <w:t>29</w:t>
            </w:r>
            <w:r>
              <w:rPr>
                <w:rFonts w:eastAsia="CMMI10"/>
                <w:i/>
                <w:iCs/>
                <w:color w:val="000000"/>
                <w:kern w:val="0"/>
                <w:sz w:val="21"/>
                <w:szCs w:val="21"/>
                <w:lang w:bidi="ar"/>
              </w:rPr>
              <w:t>.</w:t>
            </w:r>
            <w:r>
              <w:rPr>
                <w:rFonts w:eastAsia="NimbusRomNo9L-Regu"/>
                <w:color w:val="000000"/>
                <w:kern w:val="0"/>
                <w:sz w:val="21"/>
                <w:szCs w:val="21"/>
                <w:lang w:bidi="ar"/>
              </w:rPr>
              <w:t>51</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27.3%</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70</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154</w:t>
            </w:r>
            <w:r>
              <w:rPr>
                <w:rFonts w:eastAsia="CMMI10"/>
                <w:i/>
                <w:iCs/>
                <w:color w:val="000000"/>
                <w:kern w:val="0"/>
                <w:sz w:val="21"/>
                <w:szCs w:val="21"/>
                <w:lang w:bidi="ar"/>
              </w:rPr>
              <w:t>.</w:t>
            </w:r>
            <w:r>
              <w:rPr>
                <w:rFonts w:eastAsia="NimbusRomNo9L-Regu"/>
                <w:color w:val="000000"/>
                <w:kern w:val="0"/>
                <w:sz w:val="21"/>
                <w:szCs w:val="21"/>
                <w:lang w:bidi="ar"/>
              </w:rPr>
              <w:t>70</w:t>
            </w:r>
            <w:r>
              <w:rPr>
                <w:rFonts w:eastAsia="CMSY10"/>
                <w:i/>
                <w:iCs/>
                <w:color w:val="000000"/>
                <w:kern w:val="0"/>
                <w:sz w:val="21"/>
                <w:szCs w:val="21"/>
                <w:lang w:bidi="ar"/>
              </w:rPr>
              <w:t>±</w:t>
            </w:r>
            <w:r>
              <w:rPr>
                <w:rFonts w:eastAsia="NimbusRomNo9L-Regu"/>
                <w:color w:val="000000"/>
                <w:kern w:val="0"/>
                <w:sz w:val="21"/>
                <w:szCs w:val="21"/>
                <w:lang w:bidi="ar"/>
              </w:rPr>
              <w:t>42</w:t>
            </w:r>
            <w:r>
              <w:rPr>
                <w:rFonts w:eastAsia="CMMI10"/>
                <w:i/>
                <w:iCs/>
                <w:color w:val="000000"/>
                <w:kern w:val="0"/>
                <w:sz w:val="21"/>
                <w:szCs w:val="21"/>
                <w:lang w:bidi="ar"/>
              </w:rPr>
              <w:t>.</w:t>
            </w:r>
            <w:r>
              <w:rPr>
                <w:rFonts w:eastAsia="NimbusRomNo9L-Regu"/>
                <w:color w:val="000000"/>
                <w:kern w:val="0"/>
                <w:sz w:val="21"/>
                <w:szCs w:val="21"/>
                <w:lang w:bidi="ar"/>
              </w:rPr>
              <w:t>13</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-12.2%</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218</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41</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93</w:t>
            </w:r>
            <w:r>
              <w:rPr>
                <w:rFonts w:eastAsia="CMMI10"/>
                <w:i/>
                <w:iCs/>
                <w:color w:val="000000"/>
                <w:kern w:val="0"/>
                <w:sz w:val="21"/>
                <w:szCs w:val="21"/>
                <w:lang w:bidi="ar"/>
              </w:rPr>
              <w:t>.</w:t>
            </w:r>
            <w:r>
              <w:rPr>
                <w:rFonts w:eastAsia="NimbusRomNo9L-Regu"/>
                <w:color w:val="000000"/>
                <w:kern w:val="0"/>
                <w:sz w:val="21"/>
                <w:szCs w:val="21"/>
                <w:lang w:bidi="ar"/>
              </w:rPr>
              <w:t>70</w:t>
            </w:r>
            <w:r>
              <w:rPr>
                <w:rFonts w:eastAsia="CMSY10"/>
                <w:i/>
                <w:iCs/>
                <w:color w:val="000000"/>
                <w:kern w:val="0"/>
                <w:sz w:val="21"/>
                <w:szCs w:val="21"/>
                <w:lang w:bidi="ar"/>
              </w:rPr>
              <w:t>±</w:t>
            </w:r>
            <w:r>
              <w:rPr>
                <w:rFonts w:eastAsia="NimbusRomNo9L-Regu"/>
                <w:color w:val="000000"/>
                <w:kern w:val="0"/>
                <w:sz w:val="21"/>
                <w:szCs w:val="21"/>
                <w:lang w:bidi="ar"/>
              </w:rPr>
              <w:t>23</w:t>
            </w:r>
            <w:r>
              <w:rPr>
                <w:rFonts w:eastAsia="CMMI10"/>
                <w:i/>
                <w:iCs/>
                <w:color w:val="000000"/>
                <w:kern w:val="0"/>
                <w:sz w:val="21"/>
                <w:szCs w:val="21"/>
                <w:lang w:bidi="ar"/>
              </w:rPr>
              <w:t>.</w:t>
            </w:r>
            <w:r>
              <w:rPr>
                <w:rFonts w:eastAsia="NimbusRomNo9L-Regu"/>
                <w:color w:val="000000"/>
                <w:kern w:val="0"/>
                <w:sz w:val="21"/>
                <w:szCs w:val="21"/>
                <w:lang w:bidi="ar"/>
              </w:rPr>
              <w:t>30</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44.9%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002</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06</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98</w:t>
            </w:r>
            <w:r>
              <w:rPr>
                <w:rFonts w:eastAsia="CMMI10"/>
                <w:i/>
                <w:iCs/>
                <w:color w:val="000000"/>
                <w:kern w:val="0"/>
                <w:sz w:val="21"/>
                <w:szCs w:val="21"/>
                <w:lang w:bidi="ar"/>
              </w:rPr>
              <w:t>.</w:t>
            </w:r>
            <w:r>
              <w:rPr>
                <w:rFonts w:eastAsia="NimbusRomNo9L-Regu"/>
                <w:color w:val="000000"/>
                <w:kern w:val="0"/>
                <w:sz w:val="21"/>
                <w:szCs w:val="21"/>
                <w:lang w:bidi="ar"/>
              </w:rPr>
              <w:t>15</w:t>
            </w:r>
            <w:r>
              <w:rPr>
                <w:rFonts w:eastAsia="CMSY10"/>
                <w:i/>
                <w:iCs/>
                <w:color w:val="000000"/>
                <w:kern w:val="0"/>
                <w:sz w:val="21"/>
                <w:szCs w:val="21"/>
                <w:lang w:bidi="ar"/>
              </w:rPr>
              <w:t>±</w:t>
            </w:r>
            <w:r>
              <w:rPr>
                <w:rFonts w:eastAsia="NimbusRomNo9L-Regu"/>
                <w:color w:val="000000"/>
                <w:kern w:val="0"/>
                <w:sz w:val="21"/>
                <w:szCs w:val="21"/>
                <w:lang w:bidi="ar"/>
              </w:rPr>
              <w:t>28</w:t>
            </w:r>
            <w:r>
              <w:rPr>
                <w:rFonts w:eastAsia="CMMI10"/>
                <w:i/>
                <w:iCs/>
                <w:color w:val="000000"/>
                <w:kern w:val="0"/>
                <w:sz w:val="21"/>
                <w:szCs w:val="21"/>
                <w:lang w:bidi="ar"/>
              </w:rPr>
              <w:t>.</w:t>
            </w:r>
            <w:r>
              <w:rPr>
                <w:rFonts w:eastAsia="NimbusRomNo9L-Regu"/>
                <w:color w:val="000000"/>
                <w:kern w:val="0"/>
                <w:sz w:val="21"/>
                <w:szCs w:val="21"/>
                <w:lang w:bidi="ar"/>
              </w:rPr>
              <w:t>36</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38.3%</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91</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40" w:type="pct"/>
            <w:vMerge/>
            <w:tcBorders>
              <w:tl2br w:val="nil"/>
              <w:tr2bl w:val="nil"/>
            </w:tcBorders>
            <w:vAlign w:val="center"/>
          </w:tcPr>
          <w:p w:rsidR="00DE66A6" w:rsidRDefault="00DE66A6">
            <w:pPr>
              <w:spacing w:line="360" w:lineRule="auto"/>
              <w:jc w:val="center"/>
              <w:rPr>
                <w:sz w:val="21"/>
                <w:szCs w:val="21"/>
              </w:rPr>
            </w:pPr>
          </w:p>
        </w:tc>
        <w:tc>
          <w:tcPr>
            <w:tcW w:w="44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86</w:t>
            </w:r>
            <w:r>
              <w:rPr>
                <w:rFonts w:eastAsia="CMMI10"/>
                <w:i/>
                <w:iCs/>
                <w:color w:val="000000"/>
                <w:kern w:val="0"/>
                <w:sz w:val="21"/>
                <w:szCs w:val="21"/>
                <w:lang w:bidi="ar"/>
              </w:rPr>
              <w:t>.</w:t>
            </w:r>
            <w:r>
              <w:rPr>
                <w:rFonts w:eastAsia="NimbusRomNo9L-Regu"/>
                <w:color w:val="000000"/>
                <w:kern w:val="0"/>
                <w:sz w:val="21"/>
                <w:szCs w:val="21"/>
                <w:lang w:bidi="ar"/>
              </w:rPr>
              <w:t>50</w:t>
            </w:r>
            <w:r>
              <w:rPr>
                <w:rFonts w:eastAsia="CMSY10"/>
                <w:i/>
                <w:iCs/>
                <w:color w:val="000000"/>
                <w:kern w:val="0"/>
                <w:sz w:val="21"/>
                <w:szCs w:val="21"/>
                <w:lang w:bidi="ar"/>
              </w:rPr>
              <w:t>±</w:t>
            </w:r>
            <w:r>
              <w:rPr>
                <w:rFonts w:eastAsia="NimbusRomNo9L-Regu"/>
                <w:color w:val="000000"/>
                <w:kern w:val="0"/>
                <w:sz w:val="21"/>
                <w:szCs w:val="21"/>
                <w:lang w:bidi="ar"/>
              </w:rPr>
              <w:t>22</w:t>
            </w:r>
            <w:r>
              <w:rPr>
                <w:rFonts w:eastAsia="CMMI10"/>
                <w:i/>
                <w:iCs/>
                <w:color w:val="000000"/>
                <w:kern w:val="0"/>
                <w:sz w:val="21"/>
                <w:szCs w:val="21"/>
                <w:lang w:bidi="ar"/>
              </w:rPr>
              <w:t>.</w:t>
            </w:r>
            <w:r>
              <w:rPr>
                <w:rFonts w:eastAsia="NimbusRomNo9L-Regu"/>
                <w:color w:val="000000"/>
                <w:kern w:val="0"/>
                <w:sz w:val="21"/>
                <w:szCs w:val="21"/>
                <w:lang w:bidi="ar"/>
              </w:rPr>
              <w:t>66</w:t>
            </w:r>
          </w:p>
        </w:tc>
        <w:tc>
          <w:tcPr>
            <w:tcW w:w="879"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56.9%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25</w:t>
            </w:r>
          </w:p>
        </w:tc>
        <w:tc>
          <w:tcPr>
            <w:tcW w:w="832"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bl>
    <w:p w:rsidR="00DE66A6" w:rsidRDefault="00DE66A6">
      <w:pPr>
        <w:spacing w:line="360" w:lineRule="auto"/>
        <w:rPr>
          <w:sz w:val="24"/>
          <w:szCs w:val="24"/>
          <w:highlight w:val="yellow"/>
        </w:rPr>
      </w:pPr>
    </w:p>
    <w:p w:rsidR="00DE66A6" w:rsidRDefault="004E515B">
      <w:pPr>
        <w:spacing w:line="360" w:lineRule="auto"/>
        <w:ind w:firstLineChars="200" w:firstLine="480"/>
        <w:rPr>
          <w:sz w:val="24"/>
          <w:szCs w:val="24"/>
          <w:highlight w:val="yellow"/>
        </w:rPr>
      </w:pPr>
      <w:r>
        <w:rPr>
          <w:rStyle w:val="Char"/>
          <w:rFonts w:hint="eastAsia"/>
        </w:rPr>
        <w:fldChar w:fldCharType="begin"/>
      </w:r>
      <w:r>
        <w:rPr>
          <w:rStyle w:val="Char"/>
          <w:rFonts w:hint="eastAsia"/>
        </w:rPr>
        <w:instrText xml:space="preserve"> REF _Ref2043 \h </w:instrText>
      </w:r>
      <w:r>
        <w:rPr>
          <w:rStyle w:val="Char"/>
          <w:rFonts w:hint="eastAsia"/>
        </w:rPr>
      </w:r>
      <w:r>
        <w:rPr>
          <w:rStyle w:val="Char"/>
          <w:rFonts w:hint="eastAsia"/>
        </w:rPr>
        <w:fldChar w:fldCharType="separate"/>
      </w:r>
      <w:r>
        <w:rPr>
          <w:rStyle w:val="Char"/>
          <w:rFonts w:hint="eastAsia"/>
        </w:rPr>
        <w:t>表</w:t>
      </w:r>
      <w:r>
        <w:rPr>
          <w:rStyle w:val="Char"/>
          <w:rFonts w:hint="eastAsia"/>
        </w:rPr>
        <w:t xml:space="preserve"> </w:t>
      </w:r>
      <w:r>
        <w:rPr>
          <w:rStyle w:val="Char"/>
          <w:rFonts w:hint="eastAsia"/>
        </w:rPr>
        <w:fldChar w:fldCharType="begin"/>
      </w:r>
      <w:r>
        <w:rPr>
          <w:rStyle w:val="Char"/>
          <w:rFonts w:hint="eastAsia"/>
        </w:rPr>
        <w:instrText xml:space="preserve"> STYLEREF 1 \s </w:instrText>
      </w:r>
      <w:r>
        <w:rPr>
          <w:rStyle w:val="Char"/>
          <w:rFonts w:hint="eastAsia"/>
        </w:rPr>
        <w:fldChar w:fldCharType="separate"/>
      </w:r>
      <w:r>
        <w:rPr>
          <w:rStyle w:val="Char"/>
          <w:rFonts w:hint="eastAsia"/>
        </w:rPr>
        <w:t>4</w:t>
      </w:r>
      <w:r>
        <w:rPr>
          <w:rStyle w:val="Char"/>
          <w:rFonts w:hint="eastAsia"/>
        </w:rPr>
        <w:fldChar w:fldCharType="end"/>
      </w:r>
      <w:r>
        <w:rPr>
          <w:rStyle w:val="Char"/>
          <w:rFonts w:hint="eastAsia"/>
        </w:rPr>
        <w:t>.</w:t>
      </w:r>
      <w:r>
        <w:rPr>
          <w:rStyle w:val="Char"/>
          <w:rFonts w:hint="eastAsia"/>
        </w:rPr>
        <w:t>3</w:t>
      </w:r>
      <w:r>
        <w:rPr>
          <w:rStyle w:val="Char"/>
          <w:rFonts w:hint="eastAsia"/>
        </w:rPr>
        <w:fldChar w:fldCharType="end"/>
      </w:r>
      <w:r>
        <w:rPr>
          <w:rFonts w:hint="eastAsia"/>
          <w:sz w:val="24"/>
          <w:szCs w:val="24"/>
        </w:rPr>
        <w:t>显示了这三个场景在</w:t>
      </w:r>
      <w:proofErr w:type="gramStart"/>
      <w:r>
        <w:rPr>
          <w:rFonts w:hint="eastAsia"/>
          <w:sz w:val="24"/>
          <w:szCs w:val="24"/>
        </w:rPr>
        <w:t>所</w:t>
      </w:r>
      <w:r>
        <w:rPr>
          <w:rFonts w:hint="eastAsia"/>
          <w:sz w:val="24"/>
          <w:szCs w:val="24"/>
        </w:rPr>
        <w:t>方法</w:t>
      </w:r>
      <w:proofErr w:type="gramEnd"/>
      <w:r>
        <w:rPr>
          <w:rFonts w:hint="eastAsia"/>
          <w:sz w:val="24"/>
          <w:szCs w:val="24"/>
        </w:rPr>
        <w:t>下的位置误差</w:t>
      </w:r>
      <w:r>
        <w:rPr>
          <w:rFonts w:hint="eastAsia"/>
          <w:sz w:val="24"/>
          <w:szCs w:val="24"/>
        </w:rPr>
        <w:t xml:space="preserve"> </w:t>
      </w:r>
      <w:r>
        <w:rPr>
          <w:rFonts w:hint="eastAsia"/>
          <w:sz w:val="24"/>
          <w:szCs w:val="24"/>
        </w:rPr>
        <w:t>S1,S2</w:t>
      </w:r>
      <w:r>
        <w:rPr>
          <w:rFonts w:hint="eastAsia"/>
          <w:sz w:val="24"/>
          <w:szCs w:val="24"/>
        </w:rPr>
        <w:t>和</w:t>
      </w:r>
      <w:r>
        <w:rPr>
          <w:rFonts w:hint="eastAsia"/>
          <w:sz w:val="24"/>
          <w:szCs w:val="24"/>
        </w:rPr>
        <w:t>S3</w:t>
      </w:r>
      <w:r>
        <w:rPr>
          <w:rFonts w:hint="eastAsia"/>
          <w:sz w:val="24"/>
          <w:szCs w:val="24"/>
        </w:rPr>
        <w:t>违反了球形假设：</w:t>
      </w:r>
      <w:r>
        <w:rPr>
          <w:rFonts w:hint="eastAsia"/>
          <w:sz w:val="24"/>
          <w:szCs w:val="24"/>
        </w:rPr>
        <w:t>p &lt; 0.001(S1,S2), p = 0.010(S3)</w:t>
      </w:r>
      <w:r>
        <w:rPr>
          <w:rFonts w:hint="eastAsia"/>
          <w:sz w:val="24"/>
          <w:szCs w:val="24"/>
        </w:rPr>
        <w:t>。应用</w:t>
      </w:r>
      <w:r>
        <w:rPr>
          <w:rFonts w:hint="eastAsia"/>
          <w:sz w:val="24"/>
          <w:szCs w:val="24"/>
        </w:rPr>
        <w:t>Greenhouse-</w:t>
      </w:r>
      <w:proofErr w:type="spellStart"/>
      <w:r>
        <w:rPr>
          <w:rFonts w:hint="eastAsia"/>
          <w:sz w:val="24"/>
          <w:szCs w:val="24"/>
        </w:rPr>
        <w:t>Geisser</w:t>
      </w:r>
      <w:proofErr w:type="spellEnd"/>
      <w:r>
        <w:rPr>
          <w:rFonts w:hint="eastAsia"/>
          <w:sz w:val="24"/>
          <w:szCs w:val="24"/>
        </w:rPr>
        <w:t>校正后，总体方差分析揭示了五个</w:t>
      </w:r>
      <w:r>
        <w:rPr>
          <w:rFonts w:hint="eastAsia"/>
          <w:sz w:val="24"/>
          <w:szCs w:val="24"/>
        </w:rPr>
        <w:t>实验组</w:t>
      </w:r>
      <w:r>
        <w:rPr>
          <w:rFonts w:hint="eastAsia"/>
          <w:sz w:val="24"/>
          <w:szCs w:val="24"/>
        </w:rPr>
        <w:t>之间的</w:t>
      </w:r>
      <w:r>
        <w:rPr>
          <w:rFonts w:hint="eastAsia"/>
          <w:sz w:val="24"/>
          <w:szCs w:val="24"/>
        </w:rPr>
        <w:t>显著性</w:t>
      </w:r>
      <w:r>
        <w:rPr>
          <w:rFonts w:hint="eastAsia"/>
          <w:sz w:val="24"/>
          <w:szCs w:val="24"/>
        </w:rPr>
        <w:t>差异：</w:t>
      </w:r>
      <w:r>
        <w:rPr>
          <w:rFonts w:hint="eastAsia"/>
          <w:sz w:val="24"/>
          <w:szCs w:val="24"/>
        </w:rPr>
        <w:t>S1</w:t>
      </w:r>
      <w:r>
        <w:rPr>
          <w:rFonts w:hint="eastAsia"/>
          <w:sz w:val="24"/>
          <w:szCs w:val="24"/>
        </w:rPr>
        <w:t>为</w:t>
      </w:r>
      <w:r>
        <w:rPr>
          <w:rFonts w:hint="eastAsia"/>
          <w:sz w:val="24"/>
          <w:szCs w:val="24"/>
        </w:rPr>
        <w:t>F</w:t>
      </w:r>
      <w:r>
        <w:rPr>
          <w:rFonts w:hint="eastAsia"/>
          <w:sz w:val="24"/>
          <w:szCs w:val="24"/>
          <w:vertAlign w:val="subscript"/>
        </w:rPr>
        <w:t>3.006,69.139</w:t>
      </w:r>
      <w:r>
        <w:rPr>
          <w:rFonts w:hint="eastAsia"/>
          <w:sz w:val="24"/>
          <w:szCs w:val="24"/>
        </w:rPr>
        <w:t xml:space="preserve"> = 10.053,P &lt; 0.001 </w:t>
      </w:r>
      <w:r>
        <w:rPr>
          <w:rFonts w:hint="eastAsia"/>
          <w:sz w:val="24"/>
          <w:szCs w:val="24"/>
        </w:rPr>
        <w:t>，</w:t>
      </w:r>
      <w:r>
        <w:rPr>
          <w:rFonts w:hint="eastAsia"/>
          <w:sz w:val="24"/>
          <w:szCs w:val="24"/>
        </w:rPr>
        <w:t>S2</w:t>
      </w:r>
      <w:r>
        <w:rPr>
          <w:rFonts w:hint="eastAsia"/>
          <w:sz w:val="24"/>
          <w:szCs w:val="24"/>
        </w:rPr>
        <w:t>为</w:t>
      </w:r>
      <w:r>
        <w:rPr>
          <w:rFonts w:hint="eastAsia"/>
          <w:sz w:val="24"/>
          <w:szCs w:val="24"/>
        </w:rPr>
        <w:t>F</w:t>
      </w:r>
      <w:r>
        <w:rPr>
          <w:rFonts w:hint="eastAsia"/>
          <w:sz w:val="24"/>
          <w:szCs w:val="24"/>
          <w:vertAlign w:val="subscript"/>
        </w:rPr>
        <w:t>3.196,86.288</w:t>
      </w:r>
      <w:r>
        <w:rPr>
          <w:rFonts w:hint="eastAsia"/>
          <w:sz w:val="24"/>
          <w:szCs w:val="24"/>
        </w:rPr>
        <w:t xml:space="preserve"> = 6.067,P = 0.001, </w:t>
      </w:r>
      <w:r>
        <w:rPr>
          <w:rFonts w:hint="eastAsia"/>
          <w:sz w:val="24"/>
          <w:szCs w:val="24"/>
        </w:rPr>
        <w:t>和</w:t>
      </w:r>
      <w:r>
        <w:rPr>
          <w:rFonts w:hint="eastAsia"/>
          <w:sz w:val="24"/>
          <w:szCs w:val="24"/>
        </w:rPr>
        <w:t>S3</w:t>
      </w:r>
      <w:r>
        <w:rPr>
          <w:rFonts w:hint="eastAsia"/>
          <w:sz w:val="24"/>
          <w:szCs w:val="24"/>
        </w:rPr>
        <w:t>为</w:t>
      </w:r>
      <w:r>
        <w:rPr>
          <w:rFonts w:hint="eastAsia"/>
          <w:sz w:val="24"/>
          <w:szCs w:val="24"/>
        </w:rPr>
        <w:t>F3.352</w:t>
      </w:r>
      <w:r>
        <w:rPr>
          <w:rFonts w:hint="eastAsia"/>
          <w:sz w:val="24"/>
          <w:szCs w:val="24"/>
        </w:rPr>
        <w:t>,90.514 = 3.044,P = 0.012</w:t>
      </w:r>
      <w:r>
        <w:rPr>
          <w:rFonts w:hint="eastAsia"/>
          <w:sz w:val="24"/>
          <w:szCs w:val="24"/>
        </w:rPr>
        <w:t>。事后分析表明，对于</w:t>
      </w:r>
      <w:r>
        <w:rPr>
          <w:rFonts w:hint="eastAsia"/>
          <w:sz w:val="24"/>
          <w:szCs w:val="24"/>
        </w:rPr>
        <w:t>所有</w:t>
      </w:r>
      <w:r>
        <w:rPr>
          <w:rFonts w:hint="eastAsia"/>
          <w:sz w:val="24"/>
          <w:szCs w:val="24"/>
        </w:rPr>
        <w:t>场景，</w:t>
      </w:r>
      <w:r>
        <w:rPr>
          <w:rFonts w:hint="eastAsia"/>
          <w:sz w:val="24"/>
          <w:szCs w:val="24"/>
        </w:rPr>
        <w:t xml:space="preserve">CC </w:t>
      </w:r>
      <w:r>
        <w:rPr>
          <w:rFonts w:hint="eastAsia"/>
          <w:sz w:val="24"/>
          <w:szCs w:val="24"/>
        </w:rPr>
        <w:t>显著</w:t>
      </w:r>
      <w:r>
        <w:rPr>
          <w:rFonts w:hint="eastAsia"/>
          <w:sz w:val="24"/>
          <w:szCs w:val="24"/>
        </w:rPr>
        <w:t>大于</w:t>
      </w:r>
      <w:r>
        <w:rPr>
          <w:rFonts w:hint="eastAsia"/>
          <w:sz w:val="24"/>
          <w:szCs w:val="24"/>
        </w:rPr>
        <w:t xml:space="preserve"> EC3 </w:t>
      </w:r>
      <w:r>
        <w:rPr>
          <w:rFonts w:hint="eastAsia"/>
          <w:sz w:val="24"/>
          <w:szCs w:val="24"/>
        </w:rPr>
        <w:t>和</w:t>
      </w:r>
      <w:r>
        <w:rPr>
          <w:rFonts w:hint="eastAsia"/>
          <w:sz w:val="24"/>
          <w:szCs w:val="24"/>
        </w:rPr>
        <w:t xml:space="preserve"> EC5</w:t>
      </w:r>
      <w:r>
        <w:rPr>
          <w:rFonts w:hint="eastAsia"/>
          <w:sz w:val="24"/>
          <w:szCs w:val="24"/>
        </w:rPr>
        <w:t>。与所有三个场景的</w:t>
      </w:r>
      <w:r>
        <w:rPr>
          <w:rFonts w:hint="eastAsia"/>
          <w:sz w:val="24"/>
          <w:szCs w:val="24"/>
        </w:rPr>
        <w:t>对照组</w:t>
      </w:r>
      <w:r>
        <w:rPr>
          <w:rFonts w:hint="eastAsia"/>
          <w:sz w:val="24"/>
          <w:szCs w:val="24"/>
        </w:rPr>
        <w:t>CC</w:t>
      </w:r>
      <w:r>
        <w:rPr>
          <w:rFonts w:hint="eastAsia"/>
          <w:sz w:val="24"/>
          <w:szCs w:val="24"/>
        </w:rPr>
        <w:t>相比，</w:t>
      </w:r>
      <w:r>
        <w:rPr>
          <w:rFonts w:hint="eastAsia"/>
          <w:sz w:val="24"/>
          <w:szCs w:val="24"/>
        </w:rPr>
        <w:t>EC3</w:t>
      </w:r>
      <w:r>
        <w:rPr>
          <w:rFonts w:hint="eastAsia"/>
          <w:sz w:val="24"/>
          <w:szCs w:val="24"/>
        </w:rPr>
        <w:t>、</w:t>
      </w:r>
      <w:r>
        <w:rPr>
          <w:rFonts w:hint="eastAsia"/>
          <w:sz w:val="24"/>
          <w:szCs w:val="24"/>
        </w:rPr>
        <w:t xml:space="preserve">EC5 </w:t>
      </w:r>
      <w:r>
        <w:rPr>
          <w:rFonts w:hint="eastAsia"/>
          <w:sz w:val="24"/>
          <w:szCs w:val="24"/>
        </w:rPr>
        <w:t>显著</w:t>
      </w:r>
      <w:r>
        <w:rPr>
          <w:rFonts w:hint="eastAsia"/>
          <w:sz w:val="24"/>
          <w:szCs w:val="24"/>
        </w:rPr>
        <w:t>降低了位置误差，</w:t>
      </w:r>
      <w:r>
        <w:rPr>
          <w:rFonts w:hint="eastAsia"/>
          <w:sz w:val="24"/>
          <w:szCs w:val="24"/>
        </w:rPr>
        <w:t>显著性</w:t>
      </w:r>
      <w:r>
        <w:rPr>
          <w:rFonts w:hint="eastAsia"/>
          <w:sz w:val="24"/>
          <w:szCs w:val="24"/>
        </w:rPr>
        <w:t>效果</w:t>
      </w:r>
      <w:r>
        <w:rPr>
          <w:rFonts w:hint="eastAsia"/>
          <w:sz w:val="24"/>
          <w:szCs w:val="24"/>
        </w:rPr>
        <w:t>的</w:t>
      </w:r>
      <w:r>
        <w:rPr>
          <w:rFonts w:hint="eastAsia"/>
          <w:sz w:val="24"/>
          <w:szCs w:val="24"/>
        </w:rPr>
        <w:t>范围</w:t>
      </w:r>
      <w:r>
        <w:rPr>
          <w:rFonts w:hint="eastAsia"/>
          <w:sz w:val="24"/>
          <w:szCs w:val="24"/>
        </w:rPr>
        <w:t>位于</w:t>
      </w:r>
      <w:r>
        <w:rPr>
          <w:rFonts w:hint="eastAsia"/>
          <w:sz w:val="24"/>
          <w:szCs w:val="24"/>
        </w:rPr>
        <w:t>“中等”</w:t>
      </w:r>
      <w:r>
        <w:rPr>
          <w:rFonts w:hint="eastAsia"/>
          <w:sz w:val="24"/>
          <w:szCs w:val="24"/>
        </w:rPr>
        <w:t>和</w:t>
      </w:r>
      <w:r>
        <w:rPr>
          <w:rFonts w:hint="eastAsia"/>
          <w:sz w:val="24"/>
          <w:szCs w:val="24"/>
        </w:rPr>
        <w:t>“</w:t>
      </w:r>
      <w:r>
        <w:rPr>
          <w:rFonts w:hint="eastAsia"/>
          <w:sz w:val="24"/>
          <w:szCs w:val="24"/>
        </w:rPr>
        <w:t xml:space="preserve"> </w:t>
      </w:r>
      <w:r>
        <w:rPr>
          <w:rFonts w:hint="eastAsia"/>
          <w:sz w:val="24"/>
          <w:szCs w:val="24"/>
        </w:rPr>
        <w:t>很大”</w:t>
      </w:r>
      <w:r>
        <w:rPr>
          <w:rFonts w:hint="eastAsia"/>
          <w:sz w:val="24"/>
          <w:szCs w:val="24"/>
        </w:rPr>
        <w:t>之间</w:t>
      </w:r>
      <w:r>
        <w:rPr>
          <w:rFonts w:hint="eastAsia"/>
          <w:sz w:val="24"/>
          <w:szCs w:val="24"/>
        </w:rPr>
        <w:t xml:space="preserve">; EC1 </w:t>
      </w:r>
      <w:r>
        <w:rPr>
          <w:rFonts w:hint="eastAsia"/>
          <w:sz w:val="24"/>
          <w:szCs w:val="24"/>
        </w:rPr>
        <w:t>和</w:t>
      </w:r>
      <w:r>
        <w:rPr>
          <w:rFonts w:hint="eastAsia"/>
          <w:sz w:val="24"/>
          <w:szCs w:val="24"/>
        </w:rPr>
        <w:t xml:space="preserve"> EC4 </w:t>
      </w:r>
      <w:r>
        <w:rPr>
          <w:rFonts w:hint="eastAsia"/>
          <w:sz w:val="24"/>
          <w:szCs w:val="24"/>
        </w:rPr>
        <w:t>显著</w:t>
      </w:r>
      <w:r>
        <w:rPr>
          <w:rFonts w:hint="eastAsia"/>
          <w:sz w:val="24"/>
          <w:szCs w:val="24"/>
        </w:rPr>
        <w:t>降低了</w:t>
      </w:r>
      <w:r>
        <w:rPr>
          <w:rFonts w:hint="eastAsia"/>
          <w:sz w:val="24"/>
          <w:szCs w:val="24"/>
        </w:rPr>
        <w:t>S1</w:t>
      </w:r>
      <w:r>
        <w:rPr>
          <w:rFonts w:hint="eastAsia"/>
          <w:sz w:val="24"/>
          <w:szCs w:val="24"/>
        </w:rPr>
        <w:t>和</w:t>
      </w:r>
      <w:r>
        <w:rPr>
          <w:rFonts w:hint="eastAsia"/>
          <w:sz w:val="24"/>
          <w:szCs w:val="24"/>
        </w:rPr>
        <w:t>S2</w:t>
      </w:r>
      <w:r>
        <w:rPr>
          <w:rFonts w:hint="eastAsia"/>
          <w:sz w:val="24"/>
          <w:szCs w:val="24"/>
        </w:rPr>
        <w:t>中的位置误差；</w:t>
      </w:r>
      <w:r>
        <w:rPr>
          <w:rFonts w:hint="eastAsia"/>
          <w:sz w:val="24"/>
          <w:szCs w:val="24"/>
        </w:rPr>
        <w:t>EC2</w:t>
      </w:r>
      <w:r>
        <w:rPr>
          <w:rFonts w:hint="eastAsia"/>
          <w:sz w:val="24"/>
          <w:szCs w:val="24"/>
        </w:rPr>
        <w:t>没有</w:t>
      </w:r>
      <w:r>
        <w:rPr>
          <w:rFonts w:hint="eastAsia"/>
          <w:sz w:val="24"/>
          <w:szCs w:val="24"/>
        </w:rPr>
        <w:t>显著</w:t>
      </w:r>
      <w:r>
        <w:rPr>
          <w:rFonts w:hint="eastAsia"/>
          <w:sz w:val="24"/>
          <w:szCs w:val="24"/>
        </w:rPr>
        <w:t>降低位置误差。</w:t>
      </w:r>
    </w:p>
    <w:p w:rsidR="00DE66A6" w:rsidRDefault="004E515B">
      <w:pPr>
        <w:pStyle w:val="af5"/>
      </w:pPr>
      <w:bookmarkStart w:id="66" w:name="_Ref2043"/>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rFonts w:hint="eastAsia"/>
        </w:rPr>
        <w:t>3</w:t>
      </w:r>
      <w:r>
        <w:rPr>
          <w:rFonts w:hint="eastAsia"/>
        </w:rPr>
        <w:fldChar w:fldCharType="end"/>
      </w:r>
      <w:bookmarkEnd w:id="66"/>
      <w:r>
        <w:rPr>
          <w:rFonts w:hint="eastAsia"/>
        </w:rPr>
        <w:t xml:space="preserve"> </w:t>
      </w:r>
      <w:r>
        <w:rPr>
          <w:rFonts w:hint="eastAsia"/>
        </w:rPr>
        <w:t>位置误差，以毫米为单位</w:t>
      </w:r>
    </w:p>
    <w:tbl>
      <w:tblPr>
        <w:tblStyle w:val="af"/>
        <w:tblW w:w="4997"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91"/>
        <w:gridCol w:w="794"/>
        <w:gridCol w:w="1779"/>
        <w:gridCol w:w="1597"/>
        <w:gridCol w:w="1398"/>
        <w:gridCol w:w="1195"/>
        <w:gridCol w:w="1512"/>
      </w:tblGrid>
      <w:tr w:rsidR="00DE66A6">
        <w:trPr>
          <w:trHeight w:val="468"/>
        </w:trPr>
        <w:tc>
          <w:tcPr>
            <w:tcW w:w="436" w:type="pct"/>
            <w:tcBorders>
              <w:tl2br w:val="nil"/>
              <w:tr2bl w:val="nil"/>
            </w:tcBorders>
            <w:vAlign w:val="center"/>
          </w:tcPr>
          <w:p w:rsidR="00DE66A6" w:rsidRDefault="004E515B">
            <w:pPr>
              <w:spacing w:line="360" w:lineRule="auto"/>
              <w:jc w:val="center"/>
              <w:rPr>
                <w:sz w:val="21"/>
                <w:szCs w:val="21"/>
              </w:rPr>
            </w:pPr>
            <w:r>
              <w:rPr>
                <w:rFonts w:hint="eastAsia"/>
                <w:sz w:val="21"/>
                <w:szCs w:val="21"/>
              </w:rPr>
              <w:t>场景</w:t>
            </w: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方法</w:t>
            </w:r>
          </w:p>
        </w:tc>
        <w:tc>
          <w:tcPr>
            <w:tcW w:w="980" w:type="pct"/>
            <w:tcBorders>
              <w:tl2br w:val="nil"/>
              <w:tr2bl w:val="nil"/>
            </w:tcBorders>
            <w:vAlign w:val="center"/>
          </w:tcPr>
          <w:p w:rsidR="00DE66A6" w:rsidRDefault="004E515B">
            <w:pPr>
              <w:spacing w:line="360" w:lineRule="auto"/>
              <w:jc w:val="center"/>
              <w:rPr>
                <w:sz w:val="21"/>
                <w:szCs w:val="21"/>
              </w:rPr>
            </w:pPr>
            <w:proofErr w:type="spellStart"/>
            <w:r>
              <w:rPr>
                <w:sz w:val="21"/>
                <w:szCs w:val="21"/>
              </w:rPr>
              <w:t>Avg</w:t>
            </w:r>
            <w:r>
              <w:rPr>
                <w:rFonts w:ascii="宋体" w:hAnsi="宋体"/>
                <w:sz w:val="21"/>
                <w:szCs w:val="21"/>
              </w:rPr>
              <w:t>±</w:t>
            </w:r>
            <w:r>
              <w:rPr>
                <w:sz w:val="21"/>
                <w:szCs w:val="21"/>
              </w:rPr>
              <w:t>std</w:t>
            </w:r>
            <w:proofErr w:type="spellEnd"/>
            <w:r>
              <w:rPr>
                <w:sz w:val="21"/>
                <w:szCs w:val="21"/>
              </w:rPr>
              <w:t>. dev.</w:t>
            </w:r>
          </w:p>
        </w:tc>
        <w:tc>
          <w:tcPr>
            <w:tcW w:w="880" w:type="pct"/>
            <w:tcBorders>
              <w:tl2br w:val="nil"/>
              <w:tr2bl w:val="nil"/>
            </w:tcBorders>
            <w:vAlign w:val="center"/>
          </w:tcPr>
          <w:p w:rsidR="00DE66A6" w:rsidRDefault="004E515B">
            <w:pPr>
              <w:spacing w:line="360" w:lineRule="auto"/>
              <w:jc w:val="center"/>
              <w:rPr>
                <w:sz w:val="21"/>
                <w:szCs w:val="21"/>
              </w:rPr>
            </w:pPr>
            <w:r>
              <w:rPr>
                <w:position w:val="2"/>
                <w:sz w:val="21"/>
                <w:szCs w:val="21"/>
              </w:rPr>
              <w:t>(CC</w:t>
            </w:r>
            <w:proofErr w:type="spellStart"/>
            <w:r>
              <w:rPr>
                <w:sz w:val="21"/>
                <w:szCs w:val="21"/>
              </w:rPr>
              <w:t>i</w:t>
            </w:r>
            <w:proofErr w:type="spellEnd"/>
            <w:r>
              <w:rPr>
                <w:position w:val="2"/>
                <w:sz w:val="21"/>
                <w:szCs w:val="21"/>
              </w:rPr>
              <w:t>-EC)/CC</w:t>
            </w:r>
            <w:proofErr w:type="spellStart"/>
            <w:r>
              <w:rPr>
                <w:sz w:val="21"/>
                <w:szCs w:val="21"/>
              </w:rPr>
              <w:t>i</w:t>
            </w:r>
            <w:proofErr w:type="spellEnd"/>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p</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Cohen's d</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Effect size</w:t>
            </w:r>
          </w:p>
        </w:tc>
      </w:tr>
      <w:tr w:rsidR="00DE66A6">
        <w:trPr>
          <w:trHeight w:val="468"/>
        </w:trPr>
        <w:tc>
          <w:tcPr>
            <w:tcW w:w="436"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S1</w:t>
            </w: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w:t>
            </w:r>
            <w:r>
              <w:rPr>
                <w:rFonts w:eastAsia="CMMI10"/>
                <w:i/>
                <w:iCs/>
                <w:color w:val="000000"/>
                <w:kern w:val="0"/>
                <w:sz w:val="21"/>
                <w:szCs w:val="21"/>
                <w:lang w:bidi="ar"/>
              </w:rPr>
              <w:t>.</w:t>
            </w:r>
            <w:r>
              <w:rPr>
                <w:rFonts w:eastAsia="NimbusRomNo9L-Regu"/>
                <w:color w:val="000000"/>
                <w:kern w:val="0"/>
                <w:sz w:val="21"/>
                <w:szCs w:val="21"/>
                <w:lang w:bidi="ar"/>
              </w:rPr>
              <w:t>4</w:t>
            </w:r>
            <w:r>
              <w:rPr>
                <w:rFonts w:eastAsia="CMSY10"/>
                <w:i/>
                <w:iCs/>
                <w:color w:val="000000"/>
                <w:kern w:val="0"/>
                <w:sz w:val="21"/>
                <w:szCs w:val="21"/>
                <w:lang w:bidi="ar"/>
              </w:rPr>
              <w:t>±</w:t>
            </w: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0</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0</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4</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80.4%</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0016</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36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w:t>
            </w:r>
            <w:r>
              <w:rPr>
                <w:rFonts w:eastAsia="CMMI10"/>
                <w:i/>
                <w:iCs/>
                <w:color w:val="000000"/>
                <w:kern w:val="0"/>
                <w:sz w:val="21"/>
                <w:szCs w:val="21"/>
                <w:lang w:bidi="ar"/>
              </w:rPr>
              <w:t>.</w:t>
            </w:r>
            <w:r>
              <w:rPr>
                <w:rFonts w:eastAsia="NimbusRomNo9L-Regu"/>
                <w:color w:val="000000"/>
                <w:kern w:val="0"/>
                <w:sz w:val="21"/>
                <w:szCs w:val="21"/>
                <w:lang w:bidi="ar"/>
              </w:rPr>
              <w:t>5</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9</w:t>
            </w:r>
          </w:p>
        </w:tc>
        <w:tc>
          <w:tcPr>
            <w:tcW w:w="880" w:type="pct"/>
            <w:tcBorders>
              <w:tl2br w:val="nil"/>
              <w:tr2bl w:val="nil"/>
            </w:tcBorders>
            <w:vAlign w:val="center"/>
          </w:tcPr>
          <w:p w:rsidR="00DE66A6" w:rsidRDefault="004E515B">
            <w:pPr>
              <w:pStyle w:val="af1"/>
              <w:ind w:firstLineChars="0" w:firstLine="0"/>
              <w:jc w:val="center"/>
              <w:rPr>
                <w:sz w:val="21"/>
                <w:szCs w:val="21"/>
              </w:rPr>
            </w:pPr>
            <w:r>
              <w:rPr>
                <w:rFonts w:eastAsia="NimbusRomNo9L-Regu"/>
                <w:color w:val="000000"/>
                <w:kern w:val="0"/>
                <w:sz w:val="21"/>
                <w:szCs w:val="21"/>
                <w:lang w:bidi="ar"/>
              </w:rPr>
              <w:t>19.7%</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1678</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CMSY10"/>
                <w:color w:val="000000"/>
                <w:kern w:val="0"/>
                <w:sz w:val="21"/>
                <w:szCs w:val="21"/>
                <w:lang w:bidi="ar"/>
              </w:rPr>
              <w:t>3.7±1.2</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47.2%</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0027</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1.04</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CMSY10"/>
                <w:color w:val="000000"/>
                <w:kern w:val="0"/>
                <w:sz w:val="21"/>
                <w:szCs w:val="21"/>
                <w:lang w:bidi="ar"/>
              </w:rPr>
              <w:t>3.2±</w:t>
            </w:r>
            <w:r>
              <w:rPr>
                <w:rFonts w:eastAsia="NimbusRomNo9L-Regu"/>
                <w:color w:val="000000"/>
                <w:kern w:val="0"/>
                <w:sz w:val="21"/>
                <w:szCs w:val="21"/>
                <w:lang w:bidi="ar"/>
              </w:rPr>
              <w:t>0.7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67.5%</w:t>
            </w:r>
          </w:p>
        </w:tc>
        <w:tc>
          <w:tcPr>
            <w:tcW w:w="770" w:type="pct"/>
            <w:tcBorders>
              <w:tl2br w:val="nil"/>
              <w:tr2bl w:val="nil"/>
            </w:tcBorders>
            <w:vAlign w:val="center"/>
          </w:tcPr>
          <w:p w:rsidR="00DE66A6" w:rsidRDefault="004E515B">
            <w:pPr>
              <w:widowControl/>
              <w:jc w:val="center"/>
              <w:rPr>
                <w:sz w:val="21"/>
                <w:szCs w:val="21"/>
              </w:rPr>
            </w:pPr>
            <w:r>
              <w:rPr>
                <w:rFonts w:eastAsia="CMMI10"/>
                <w:color w:val="000000"/>
                <w:kern w:val="0"/>
                <w:sz w:val="21"/>
                <w:szCs w:val="21"/>
                <w:lang w:bidi="ar"/>
              </w:rPr>
              <w:t xml:space="preserve">&lt; </w:t>
            </w: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001</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color w:val="000000"/>
                <w:kern w:val="0"/>
                <w:sz w:val="21"/>
                <w:szCs w:val="21"/>
                <w:lang w:bidi="ar"/>
              </w:rPr>
              <w:t>.</w:t>
            </w:r>
            <w:r>
              <w:rPr>
                <w:rFonts w:eastAsia="NimbusRomNo9L-Regu"/>
                <w:color w:val="000000"/>
                <w:kern w:val="0"/>
                <w:sz w:val="21"/>
                <w:szCs w:val="21"/>
                <w:lang w:bidi="ar"/>
              </w:rPr>
              <w:t>45</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3.1</w:t>
            </w:r>
            <w:r>
              <w:rPr>
                <w:rFonts w:eastAsia="CMSY10"/>
                <w:color w:val="000000"/>
                <w:kern w:val="0"/>
                <w:sz w:val="21"/>
                <w:szCs w:val="21"/>
                <w:lang w:bidi="ar"/>
              </w:rPr>
              <w:t>±0.7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75.9%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color w:val="000000"/>
                <w:kern w:val="0"/>
                <w:sz w:val="21"/>
                <w:szCs w:val="21"/>
                <w:lang w:bidi="ar"/>
              </w:rPr>
              <w:t>.</w:t>
            </w:r>
            <w:r>
              <w:rPr>
                <w:rFonts w:eastAsia="NimbusRomNo9L-Regu"/>
                <w:color w:val="000000"/>
                <w:kern w:val="0"/>
                <w:sz w:val="21"/>
                <w:szCs w:val="21"/>
                <w:lang w:bidi="ar"/>
              </w:rPr>
              <w:t>0016</w:t>
            </w:r>
            <w:r>
              <w:rPr>
                <w:rFonts w:eastAsia="CMSY10"/>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color w:val="000000"/>
                <w:kern w:val="0"/>
                <w:sz w:val="21"/>
                <w:szCs w:val="21"/>
                <w:lang w:bidi="ar"/>
              </w:rPr>
              <w:t>.</w:t>
            </w:r>
            <w:r>
              <w:rPr>
                <w:rFonts w:eastAsia="NimbusRomNo9L-Regu"/>
                <w:color w:val="000000"/>
                <w:kern w:val="0"/>
                <w:sz w:val="21"/>
                <w:szCs w:val="21"/>
                <w:lang w:bidi="ar"/>
              </w:rPr>
              <w:t>36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90"/>
        </w:trPr>
        <w:tc>
          <w:tcPr>
            <w:tcW w:w="436"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S2</w:t>
            </w: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8</w:t>
            </w:r>
            <w:r>
              <w:rPr>
                <w:rFonts w:eastAsia="CMSY10"/>
                <w:i/>
                <w:iCs/>
                <w:color w:val="000000"/>
                <w:kern w:val="0"/>
                <w:sz w:val="21"/>
                <w:szCs w:val="21"/>
                <w:lang w:bidi="ar"/>
              </w:rPr>
              <w:t>±</w:t>
            </w: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2</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90"/>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2</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74.6%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0035</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98</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8</w:t>
            </w:r>
            <w:r>
              <w:rPr>
                <w:rFonts w:eastAsia="CMSY10"/>
                <w:i/>
                <w:iCs/>
                <w:color w:val="000000"/>
                <w:kern w:val="0"/>
                <w:sz w:val="21"/>
                <w:szCs w:val="21"/>
                <w:lang w:bidi="ar"/>
              </w:rPr>
              <w:t>±</w:t>
            </w: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1.3%</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952</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5</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4</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52.6%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0310</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73</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5</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3</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49.6%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0367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70</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1</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82.9%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0036</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01</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6"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S3</w:t>
            </w: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6</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2</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9</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5</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22.8%</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141</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49</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2</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11.3%</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460</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24</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36" w:type="pct"/>
            <w:vMerge/>
            <w:tcBorders>
              <w:tl2br w:val="nil"/>
              <w:tr2bl w:val="nil"/>
            </w:tcBorders>
            <w:vAlign w:val="center"/>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2</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0</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62.6%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0006</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2</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36" w:type="pct"/>
            <w:vMerge/>
            <w:tcBorders>
              <w:tl2br w:val="nil"/>
              <w:tr2bl w:val="nil"/>
            </w:tcBorders>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1</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5</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26.9%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0714</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60</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36" w:type="pct"/>
            <w:vMerge/>
            <w:tcBorders>
              <w:tl2br w:val="nil"/>
              <w:tr2bl w:val="nil"/>
            </w:tcBorders>
          </w:tcPr>
          <w:p w:rsidR="00DE66A6" w:rsidRDefault="00DE66A6">
            <w:pPr>
              <w:spacing w:line="360" w:lineRule="auto"/>
              <w:jc w:val="center"/>
              <w:rPr>
                <w:sz w:val="21"/>
                <w:szCs w:val="21"/>
              </w:rPr>
            </w:pPr>
          </w:p>
        </w:tc>
        <w:tc>
          <w:tcPr>
            <w:tcW w:w="438"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3</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0</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57.9%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19</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bl>
    <w:p w:rsidR="00DE66A6" w:rsidRDefault="00DE66A6">
      <w:pPr>
        <w:pStyle w:val="a7"/>
        <w:ind w:firstLine="0"/>
      </w:pPr>
    </w:p>
    <w:p w:rsidR="00DE66A6" w:rsidRDefault="004E515B">
      <w:pPr>
        <w:spacing w:line="360" w:lineRule="auto"/>
        <w:ind w:firstLineChars="200" w:firstLine="480"/>
        <w:rPr>
          <w:sz w:val="24"/>
          <w:szCs w:val="24"/>
          <w:highlight w:val="yellow"/>
        </w:rPr>
      </w:pPr>
      <w:r>
        <w:rPr>
          <w:rStyle w:val="Char"/>
          <w:rFonts w:hint="eastAsia"/>
        </w:rPr>
        <w:fldChar w:fldCharType="begin"/>
      </w:r>
      <w:r>
        <w:rPr>
          <w:rStyle w:val="Char"/>
          <w:rFonts w:hint="eastAsia"/>
        </w:rPr>
        <w:instrText xml:space="preserve"> REF _Ref4655 \h </w:instrText>
      </w:r>
      <w:r>
        <w:rPr>
          <w:rStyle w:val="Char"/>
          <w:rFonts w:hint="eastAsia"/>
        </w:rPr>
      </w:r>
      <w:r>
        <w:rPr>
          <w:rStyle w:val="Char"/>
          <w:rFonts w:hint="eastAsia"/>
        </w:rPr>
        <w:fldChar w:fldCharType="separate"/>
      </w:r>
      <w:r>
        <w:rPr>
          <w:rStyle w:val="Char"/>
        </w:rPr>
        <w:t>表</w:t>
      </w:r>
      <w:r>
        <w:rPr>
          <w:rStyle w:val="Char"/>
        </w:rPr>
        <w:t xml:space="preserve"> </w:t>
      </w:r>
      <w:r>
        <w:rPr>
          <w:rStyle w:val="Char"/>
        </w:rPr>
        <w:fldChar w:fldCharType="begin"/>
      </w:r>
      <w:r>
        <w:rPr>
          <w:rStyle w:val="Char"/>
        </w:rPr>
        <w:instrText xml:space="preserve"> STYLEREF 1 \s </w:instrText>
      </w:r>
      <w:r>
        <w:rPr>
          <w:rStyle w:val="Char"/>
        </w:rPr>
        <w:fldChar w:fldCharType="separate"/>
      </w:r>
      <w:r>
        <w:rPr>
          <w:rStyle w:val="Char"/>
        </w:rPr>
        <w:t>4</w:t>
      </w:r>
      <w:r>
        <w:rPr>
          <w:rStyle w:val="Char"/>
        </w:rPr>
        <w:fldChar w:fldCharType="end"/>
      </w:r>
      <w:r>
        <w:rPr>
          <w:rStyle w:val="Char"/>
          <w:rFonts w:hint="eastAsia"/>
        </w:rPr>
        <w:t>.</w:t>
      </w:r>
      <w:r>
        <w:rPr>
          <w:rStyle w:val="Char"/>
        </w:rPr>
        <w:t>4</w:t>
      </w:r>
      <w:r>
        <w:rPr>
          <w:rStyle w:val="Char"/>
          <w:rFonts w:hint="eastAsia"/>
        </w:rPr>
        <w:fldChar w:fldCharType="end"/>
      </w:r>
      <w:r>
        <w:rPr>
          <w:rFonts w:hint="eastAsia"/>
          <w:sz w:val="24"/>
          <w:szCs w:val="24"/>
        </w:rPr>
        <w:t>给出了这三个场景在所有</w:t>
      </w:r>
      <w:r>
        <w:rPr>
          <w:rFonts w:hint="eastAsia"/>
          <w:sz w:val="24"/>
          <w:szCs w:val="24"/>
        </w:rPr>
        <w:t>方法</w:t>
      </w:r>
      <w:r>
        <w:rPr>
          <w:rFonts w:hint="eastAsia"/>
          <w:sz w:val="24"/>
          <w:szCs w:val="24"/>
        </w:rPr>
        <w:t>下的旋转误差。</w:t>
      </w:r>
      <w:r>
        <w:rPr>
          <w:rFonts w:hint="eastAsia"/>
          <w:sz w:val="24"/>
          <w:szCs w:val="24"/>
        </w:rPr>
        <w:t>S1,S2</w:t>
      </w:r>
      <w:r>
        <w:rPr>
          <w:rFonts w:hint="eastAsia"/>
          <w:sz w:val="24"/>
          <w:szCs w:val="24"/>
        </w:rPr>
        <w:t>和</w:t>
      </w:r>
      <w:r>
        <w:rPr>
          <w:rFonts w:hint="eastAsia"/>
          <w:sz w:val="24"/>
          <w:szCs w:val="24"/>
        </w:rPr>
        <w:t>S3</w:t>
      </w:r>
      <w:r>
        <w:rPr>
          <w:rFonts w:hint="eastAsia"/>
          <w:sz w:val="24"/>
          <w:szCs w:val="24"/>
        </w:rPr>
        <w:t>违反了球形假设：</w:t>
      </w:r>
      <w:r>
        <w:rPr>
          <w:rFonts w:hint="eastAsia"/>
          <w:sz w:val="24"/>
          <w:szCs w:val="24"/>
        </w:rPr>
        <w:t>p &lt; 0.001(S1,S2), p = 0.003(S3)</w:t>
      </w:r>
      <w:r>
        <w:rPr>
          <w:rFonts w:hint="eastAsia"/>
          <w:sz w:val="24"/>
          <w:szCs w:val="24"/>
        </w:rPr>
        <w:t>。应用</w:t>
      </w:r>
      <w:r>
        <w:rPr>
          <w:rFonts w:hint="eastAsia"/>
          <w:sz w:val="24"/>
          <w:szCs w:val="24"/>
        </w:rPr>
        <w:t>Greenhouse-</w:t>
      </w:r>
      <w:proofErr w:type="spellStart"/>
      <w:r>
        <w:rPr>
          <w:rFonts w:hint="eastAsia"/>
          <w:sz w:val="24"/>
          <w:szCs w:val="24"/>
        </w:rPr>
        <w:t>Geisser</w:t>
      </w:r>
      <w:proofErr w:type="spellEnd"/>
      <w:r>
        <w:rPr>
          <w:rFonts w:hint="eastAsia"/>
          <w:sz w:val="24"/>
          <w:szCs w:val="24"/>
        </w:rPr>
        <w:t>校正后，总体方差分析揭示了五个</w:t>
      </w:r>
      <w:r>
        <w:rPr>
          <w:rFonts w:hint="eastAsia"/>
          <w:sz w:val="24"/>
          <w:szCs w:val="24"/>
        </w:rPr>
        <w:t>实验组</w:t>
      </w:r>
      <w:r>
        <w:rPr>
          <w:rFonts w:hint="eastAsia"/>
          <w:sz w:val="24"/>
          <w:szCs w:val="24"/>
        </w:rPr>
        <w:t>之间的</w:t>
      </w:r>
      <w:r>
        <w:rPr>
          <w:rFonts w:hint="eastAsia"/>
          <w:sz w:val="24"/>
          <w:szCs w:val="24"/>
        </w:rPr>
        <w:t>显著性</w:t>
      </w:r>
      <w:r>
        <w:rPr>
          <w:rFonts w:hint="eastAsia"/>
          <w:sz w:val="24"/>
          <w:szCs w:val="24"/>
        </w:rPr>
        <w:t>差异：</w:t>
      </w:r>
      <w:r>
        <w:rPr>
          <w:rFonts w:hint="eastAsia"/>
          <w:sz w:val="24"/>
          <w:szCs w:val="24"/>
        </w:rPr>
        <w:t>S1</w:t>
      </w:r>
      <w:r>
        <w:rPr>
          <w:rFonts w:hint="eastAsia"/>
          <w:sz w:val="24"/>
          <w:szCs w:val="24"/>
        </w:rPr>
        <w:t>为</w:t>
      </w:r>
      <w:r>
        <w:rPr>
          <w:rFonts w:hint="eastAsia"/>
          <w:sz w:val="24"/>
          <w:szCs w:val="24"/>
        </w:rPr>
        <w:t>F</w:t>
      </w:r>
      <w:r>
        <w:rPr>
          <w:rFonts w:hint="eastAsia"/>
          <w:sz w:val="24"/>
          <w:szCs w:val="24"/>
          <w:vertAlign w:val="subscript"/>
        </w:rPr>
        <w:t>2.078,47.799</w:t>
      </w:r>
      <w:r>
        <w:rPr>
          <w:rFonts w:hint="eastAsia"/>
          <w:sz w:val="24"/>
          <w:szCs w:val="24"/>
        </w:rPr>
        <w:t xml:space="preserve"> = 6.357</w:t>
      </w:r>
      <w:r>
        <w:rPr>
          <w:rFonts w:hint="eastAsia"/>
          <w:sz w:val="24"/>
          <w:szCs w:val="24"/>
        </w:rPr>
        <w:t>，</w:t>
      </w:r>
      <w:r>
        <w:rPr>
          <w:rFonts w:hint="eastAsia"/>
          <w:sz w:val="24"/>
          <w:szCs w:val="24"/>
        </w:rPr>
        <w:t>P = 0.003</w:t>
      </w:r>
      <w:r>
        <w:rPr>
          <w:rFonts w:hint="eastAsia"/>
          <w:sz w:val="24"/>
          <w:szCs w:val="24"/>
        </w:rPr>
        <w:t>，</w:t>
      </w:r>
      <w:r>
        <w:rPr>
          <w:rFonts w:hint="eastAsia"/>
          <w:sz w:val="24"/>
          <w:szCs w:val="24"/>
        </w:rPr>
        <w:t>S2</w:t>
      </w:r>
      <w:r>
        <w:rPr>
          <w:rFonts w:hint="eastAsia"/>
          <w:sz w:val="24"/>
          <w:szCs w:val="24"/>
        </w:rPr>
        <w:t>为</w:t>
      </w:r>
      <w:r>
        <w:rPr>
          <w:rFonts w:hint="eastAsia"/>
          <w:sz w:val="24"/>
          <w:szCs w:val="24"/>
        </w:rPr>
        <w:t>F</w:t>
      </w:r>
      <w:r>
        <w:rPr>
          <w:rFonts w:hint="eastAsia"/>
          <w:sz w:val="24"/>
          <w:szCs w:val="24"/>
          <w:vertAlign w:val="subscript"/>
        </w:rPr>
        <w:t>2.529,68.270</w:t>
      </w:r>
      <w:r>
        <w:rPr>
          <w:rFonts w:hint="eastAsia"/>
          <w:sz w:val="24"/>
          <w:szCs w:val="24"/>
        </w:rPr>
        <w:t xml:space="preserve"> = 14.578</w:t>
      </w:r>
      <w:r>
        <w:rPr>
          <w:rFonts w:hint="eastAsia"/>
          <w:sz w:val="24"/>
          <w:szCs w:val="24"/>
        </w:rPr>
        <w:t>，</w:t>
      </w:r>
      <w:r>
        <w:rPr>
          <w:rFonts w:hint="eastAsia"/>
          <w:sz w:val="24"/>
          <w:szCs w:val="24"/>
        </w:rPr>
        <w:t>P &lt; 0.001</w:t>
      </w:r>
      <w:r>
        <w:rPr>
          <w:rFonts w:hint="eastAsia"/>
          <w:sz w:val="24"/>
          <w:szCs w:val="24"/>
        </w:rPr>
        <w:t>，</w:t>
      </w:r>
      <w:r>
        <w:rPr>
          <w:rFonts w:hint="eastAsia"/>
          <w:sz w:val="24"/>
          <w:szCs w:val="24"/>
        </w:rPr>
        <w:t>S3</w:t>
      </w:r>
      <w:r>
        <w:rPr>
          <w:rFonts w:hint="eastAsia"/>
          <w:sz w:val="24"/>
          <w:szCs w:val="24"/>
        </w:rPr>
        <w:t>的为</w:t>
      </w:r>
      <w:r>
        <w:rPr>
          <w:rFonts w:hint="eastAsia"/>
          <w:sz w:val="24"/>
          <w:szCs w:val="24"/>
        </w:rPr>
        <w:t>F</w:t>
      </w:r>
      <w:r>
        <w:rPr>
          <w:rFonts w:hint="eastAsia"/>
          <w:sz w:val="24"/>
          <w:szCs w:val="24"/>
          <w:vertAlign w:val="subscript"/>
        </w:rPr>
        <w:t xml:space="preserve">3.253,87.827 </w:t>
      </w:r>
      <w:r>
        <w:rPr>
          <w:rFonts w:hint="eastAsia"/>
          <w:sz w:val="24"/>
          <w:szCs w:val="24"/>
        </w:rPr>
        <w:t>=10.632,P &lt; 0.001</w:t>
      </w:r>
      <w:r>
        <w:rPr>
          <w:rFonts w:hint="eastAsia"/>
          <w:sz w:val="24"/>
          <w:szCs w:val="24"/>
        </w:rPr>
        <w:t>。事后分析表明，对于两个场景，</w:t>
      </w:r>
      <w:r>
        <w:rPr>
          <w:rFonts w:hint="eastAsia"/>
          <w:sz w:val="24"/>
          <w:szCs w:val="24"/>
        </w:rPr>
        <w:t>EC1</w:t>
      </w:r>
      <w:r>
        <w:rPr>
          <w:rFonts w:hint="eastAsia"/>
          <w:sz w:val="24"/>
          <w:szCs w:val="24"/>
        </w:rPr>
        <w:t>、</w:t>
      </w:r>
      <w:r>
        <w:rPr>
          <w:rFonts w:hint="eastAsia"/>
          <w:sz w:val="24"/>
          <w:szCs w:val="24"/>
        </w:rPr>
        <w:t>EC3</w:t>
      </w:r>
      <w:r>
        <w:rPr>
          <w:rFonts w:hint="eastAsia"/>
          <w:sz w:val="24"/>
          <w:szCs w:val="24"/>
        </w:rPr>
        <w:t>、</w:t>
      </w:r>
      <w:r>
        <w:rPr>
          <w:rFonts w:hint="eastAsia"/>
          <w:sz w:val="24"/>
          <w:szCs w:val="24"/>
        </w:rPr>
        <w:t xml:space="preserve">EC4 </w:t>
      </w:r>
      <w:r>
        <w:rPr>
          <w:rFonts w:hint="eastAsia"/>
          <w:sz w:val="24"/>
          <w:szCs w:val="24"/>
        </w:rPr>
        <w:t>和</w:t>
      </w:r>
      <w:r>
        <w:rPr>
          <w:rFonts w:hint="eastAsia"/>
          <w:sz w:val="24"/>
          <w:szCs w:val="24"/>
        </w:rPr>
        <w:t xml:space="preserve"> EC5 </w:t>
      </w:r>
      <w:r>
        <w:rPr>
          <w:rFonts w:hint="eastAsia"/>
          <w:sz w:val="24"/>
          <w:szCs w:val="24"/>
        </w:rPr>
        <w:t>的旋转误差</w:t>
      </w:r>
      <w:r>
        <w:rPr>
          <w:rFonts w:hint="eastAsia"/>
          <w:sz w:val="24"/>
          <w:szCs w:val="24"/>
        </w:rPr>
        <w:t>显著</w:t>
      </w:r>
      <w:r>
        <w:rPr>
          <w:rFonts w:hint="eastAsia"/>
          <w:sz w:val="24"/>
          <w:szCs w:val="24"/>
        </w:rPr>
        <w:t>低于</w:t>
      </w:r>
      <w:r>
        <w:rPr>
          <w:rFonts w:hint="eastAsia"/>
          <w:sz w:val="24"/>
          <w:szCs w:val="24"/>
        </w:rPr>
        <w:t xml:space="preserve"> EC1</w:t>
      </w:r>
      <w:r>
        <w:rPr>
          <w:rFonts w:hint="eastAsia"/>
          <w:sz w:val="24"/>
          <w:szCs w:val="24"/>
        </w:rPr>
        <w:t>、</w:t>
      </w:r>
      <w:r>
        <w:rPr>
          <w:rFonts w:hint="eastAsia"/>
          <w:sz w:val="24"/>
          <w:szCs w:val="24"/>
        </w:rPr>
        <w:t>EC3</w:t>
      </w:r>
      <w:r>
        <w:rPr>
          <w:rFonts w:hint="eastAsia"/>
          <w:sz w:val="24"/>
          <w:szCs w:val="24"/>
        </w:rPr>
        <w:t>、</w:t>
      </w:r>
      <w:r>
        <w:rPr>
          <w:rFonts w:hint="eastAsia"/>
          <w:sz w:val="24"/>
          <w:szCs w:val="24"/>
        </w:rPr>
        <w:t xml:space="preserve">EC4 </w:t>
      </w:r>
      <w:r>
        <w:rPr>
          <w:rFonts w:hint="eastAsia"/>
          <w:sz w:val="24"/>
          <w:szCs w:val="24"/>
        </w:rPr>
        <w:t>和</w:t>
      </w:r>
      <w:r>
        <w:rPr>
          <w:rFonts w:hint="eastAsia"/>
          <w:sz w:val="24"/>
          <w:szCs w:val="24"/>
        </w:rPr>
        <w:t xml:space="preserve"> EC5</w:t>
      </w:r>
      <w:r>
        <w:rPr>
          <w:rFonts w:hint="eastAsia"/>
          <w:sz w:val="24"/>
          <w:szCs w:val="24"/>
        </w:rPr>
        <w:t>。</w:t>
      </w:r>
      <w:r>
        <w:rPr>
          <w:rFonts w:hint="eastAsia"/>
          <w:sz w:val="24"/>
          <w:szCs w:val="24"/>
        </w:rPr>
        <w:t xml:space="preserve"> </w:t>
      </w:r>
      <w:r>
        <w:rPr>
          <w:rFonts w:hint="eastAsia"/>
          <w:sz w:val="24"/>
          <w:szCs w:val="24"/>
        </w:rPr>
        <w:t>与所有三个场景的</w:t>
      </w:r>
      <w:r>
        <w:rPr>
          <w:rFonts w:hint="eastAsia"/>
          <w:sz w:val="24"/>
          <w:szCs w:val="24"/>
        </w:rPr>
        <w:t>对照组</w:t>
      </w:r>
      <w:r>
        <w:rPr>
          <w:rFonts w:hint="eastAsia"/>
          <w:sz w:val="24"/>
          <w:szCs w:val="24"/>
        </w:rPr>
        <w:t>CC</w:t>
      </w:r>
      <w:r>
        <w:rPr>
          <w:rFonts w:hint="eastAsia"/>
          <w:sz w:val="24"/>
          <w:szCs w:val="24"/>
        </w:rPr>
        <w:t>相比，</w:t>
      </w:r>
      <w:r>
        <w:rPr>
          <w:rFonts w:hint="eastAsia"/>
          <w:sz w:val="24"/>
          <w:szCs w:val="24"/>
        </w:rPr>
        <w:t>EC1</w:t>
      </w:r>
      <w:r>
        <w:rPr>
          <w:rFonts w:hint="eastAsia"/>
          <w:sz w:val="24"/>
          <w:szCs w:val="24"/>
        </w:rPr>
        <w:t>、</w:t>
      </w:r>
      <w:r>
        <w:rPr>
          <w:rFonts w:hint="eastAsia"/>
          <w:sz w:val="24"/>
          <w:szCs w:val="24"/>
        </w:rPr>
        <w:t>EC3</w:t>
      </w:r>
      <w:r>
        <w:rPr>
          <w:rFonts w:hint="eastAsia"/>
          <w:sz w:val="24"/>
          <w:szCs w:val="24"/>
        </w:rPr>
        <w:t>、</w:t>
      </w:r>
      <w:r>
        <w:rPr>
          <w:rFonts w:hint="eastAsia"/>
          <w:sz w:val="24"/>
          <w:szCs w:val="24"/>
        </w:rPr>
        <w:t>EC4</w:t>
      </w:r>
      <w:r>
        <w:rPr>
          <w:rFonts w:hint="eastAsia"/>
          <w:sz w:val="24"/>
          <w:szCs w:val="24"/>
        </w:rPr>
        <w:t>和</w:t>
      </w:r>
      <w:r>
        <w:rPr>
          <w:rFonts w:hint="eastAsia"/>
          <w:sz w:val="24"/>
          <w:szCs w:val="24"/>
        </w:rPr>
        <w:t>EC5</w:t>
      </w:r>
      <w:r>
        <w:rPr>
          <w:rFonts w:hint="eastAsia"/>
          <w:sz w:val="24"/>
          <w:szCs w:val="24"/>
        </w:rPr>
        <w:t>显着提高了任务时间性能，</w:t>
      </w:r>
      <w:r>
        <w:rPr>
          <w:rFonts w:hint="eastAsia"/>
          <w:sz w:val="24"/>
          <w:szCs w:val="24"/>
        </w:rPr>
        <w:t>显著性</w:t>
      </w:r>
      <w:r>
        <w:rPr>
          <w:rFonts w:hint="eastAsia"/>
          <w:sz w:val="24"/>
          <w:szCs w:val="24"/>
        </w:rPr>
        <w:t>效果</w:t>
      </w:r>
      <w:r>
        <w:rPr>
          <w:rFonts w:hint="eastAsia"/>
          <w:sz w:val="24"/>
          <w:szCs w:val="24"/>
        </w:rPr>
        <w:t>的</w:t>
      </w:r>
      <w:r>
        <w:rPr>
          <w:rFonts w:hint="eastAsia"/>
          <w:sz w:val="24"/>
          <w:szCs w:val="24"/>
        </w:rPr>
        <w:t>范围</w:t>
      </w:r>
      <w:r>
        <w:rPr>
          <w:rFonts w:hint="eastAsia"/>
          <w:sz w:val="24"/>
          <w:szCs w:val="24"/>
        </w:rPr>
        <w:t>位于</w:t>
      </w:r>
      <w:r>
        <w:rPr>
          <w:rFonts w:hint="eastAsia"/>
          <w:sz w:val="24"/>
          <w:szCs w:val="24"/>
        </w:rPr>
        <w:t>“中等”</w:t>
      </w:r>
      <w:r>
        <w:rPr>
          <w:rFonts w:hint="eastAsia"/>
          <w:sz w:val="24"/>
          <w:szCs w:val="24"/>
        </w:rPr>
        <w:t>和</w:t>
      </w:r>
      <w:r>
        <w:rPr>
          <w:rFonts w:hint="eastAsia"/>
          <w:sz w:val="24"/>
          <w:szCs w:val="24"/>
        </w:rPr>
        <w:t>“</w:t>
      </w:r>
      <w:r>
        <w:rPr>
          <w:rFonts w:hint="eastAsia"/>
          <w:sz w:val="24"/>
          <w:szCs w:val="24"/>
        </w:rPr>
        <w:t xml:space="preserve"> </w:t>
      </w:r>
      <w:r>
        <w:rPr>
          <w:rFonts w:hint="eastAsia"/>
          <w:sz w:val="24"/>
          <w:szCs w:val="24"/>
        </w:rPr>
        <w:t>很大”</w:t>
      </w:r>
      <w:r>
        <w:rPr>
          <w:rFonts w:hint="eastAsia"/>
          <w:sz w:val="24"/>
          <w:szCs w:val="24"/>
        </w:rPr>
        <w:t>之间</w:t>
      </w:r>
      <w:r>
        <w:rPr>
          <w:rFonts w:hint="eastAsia"/>
          <w:sz w:val="24"/>
          <w:szCs w:val="24"/>
        </w:rPr>
        <w:t>，</w:t>
      </w:r>
      <w:r>
        <w:rPr>
          <w:rFonts w:hint="eastAsia"/>
          <w:sz w:val="24"/>
          <w:szCs w:val="24"/>
        </w:rPr>
        <w:t>EC2</w:t>
      </w:r>
      <w:r>
        <w:rPr>
          <w:rFonts w:hint="eastAsia"/>
          <w:sz w:val="24"/>
          <w:szCs w:val="24"/>
        </w:rPr>
        <w:t>并没有</w:t>
      </w:r>
      <w:r>
        <w:rPr>
          <w:rFonts w:hint="eastAsia"/>
          <w:sz w:val="24"/>
          <w:szCs w:val="24"/>
        </w:rPr>
        <w:t>显著</w:t>
      </w:r>
      <w:r>
        <w:rPr>
          <w:rFonts w:hint="eastAsia"/>
          <w:sz w:val="24"/>
          <w:szCs w:val="24"/>
        </w:rPr>
        <w:t>降低旋转误差。</w:t>
      </w:r>
    </w:p>
    <w:p w:rsidR="00DE66A6" w:rsidRDefault="004E515B">
      <w:pPr>
        <w:pStyle w:val="af5"/>
      </w:pPr>
      <w:bookmarkStart w:id="67" w:name="_Ref4655"/>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End w:id="67"/>
      <w:r>
        <w:rPr>
          <w:rFonts w:hint="eastAsia"/>
        </w:rPr>
        <w:t xml:space="preserve"> </w:t>
      </w:r>
      <w:r>
        <w:rPr>
          <w:rFonts w:hint="eastAsia"/>
        </w:rPr>
        <w:t>旋转误差，以度为单位</w:t>
      </w:r>
    </w:p>
    <w:tbl>
      <w:tblPr>
        <w:tblStyle w:val="af"/>
        <w:tblW w:w="4998"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93"/>
        <w:gridCol w:w="796"/>
        <w:gridCol w:w="1779"/>
        <w:gridCol w:w="1598"/>
        <w:gridCol w:w="1396"/>
        <w:gridCol w:w="1193"/>
        <w:gridCol w:w="1512"/>
      </w:tblGrid>
      <w:tr w:rsidR="00DE66A6">
        <w:trPr>
          <w:trHeight w:val="468"/>
        </w:trPr>
        <w:tc>
          <w:tcPr>
            <w:tcW w:w="437" w:type="pct"/>
            <w:tcBorders>
              <w:tl2br w:val="nil"/>
              <w:tr2bl w:val="nil"/>
            </w:tcBorders>
            <w:vAlign w:val="center"/>
          </w:tcPr>
          <w:p w:rsidR="00DE66A6" w:rsidRDefault="004E515B">
            <w:pPr>
              <w:spacing w:line="360" w:lineRule="auto"/>
              <w:jc w:val="center"/>
              <w:rPr>
                <w:sz w:val="21"/>
                <w:szCs w:val="21"/>
              </w:rPr>
            </w:pPr>
            <w:r>
              <w:rPr>
                <w:rFonts w:hint="eastAsia"/>
                <w:sz w:val="21"/>
                <w:szCs w:val="21"/>
              </w:rPr>
              <w:t>场景</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方法</w:t>
            </w:r>
          </w:p>
        </w:tc>
        <w:tc>
          <w:tcPr>
            <w:tcW w:w="980" w:type="pct"/>
            <w:tcBorders>
              <w:tl2br w:val="nil"/>
              <w:tr2bl w:val="nil"/>
            </w:tcBorders>
            <w:vAlign w:val="center"/>
          </w:tcPr>
          <w:p w:rsidR="00DE66A6" w:rsidRDefault="004E515B">
            <w:pPr>
              <w:spacing w:line="360" w:lineRule="auto"/>
              <w:jc w:val="center"/>
              <w:rPr>
                <w:sz w:val="21"/>
                <w:szCs w:val="21"/>
              </w:rPr>
            </w:pPr>
            <w:proofErr w:type="spellStart"/>
            <w:r>
              <w:rPr>
                <w:sz w:val="21"/>
                <w:szCs w:val="21"/>
              </w:rPr>
              <w:t>Avg</w:t>
            </w:r>
            <w:r>
              <w:rPr>
                <w:rFonts w:ascii="宋体" w:hAnsi="宋体"/>
                <w:sz w:val="21"/>
                <w:szCs w:val="21"/>
              </w:rPr>
              <w:t>±</w:t>
            </w:r>
            <w:r>
              <w:rPr>
                <w:sz w:val="21"/>
                <w:szCs w:val="21"/>
              </w:rPr>
              <w:t>std</w:t>
            </w:r>
            <w:proofErr w:type="spellEnd"/>
            <w:r>
              <w:rPr>
                <w:sz w:val="21"/>
                <w:szCs w:val="21"/>
              </w:rPr>
              <w:t>. dev.</w:t>
            </w:r>
          </w:p>
        </w:tc>
        <w:tc>
          <w:tcPr>
            <w:tcW w:w="880" w:type="pct"/>
            <w:tcBorders>
              <w:tl2br w:val="nil"/>
              <w:tr2bl w:val="nil"/>
            </w:tcBorders>
            <w:vAlign w:val="center"/>
          </w:tcPr>
          <w:p w:rsidR="00DE66A6" w:rsidRDefault="004E515B">
            <w:pPr>
              <w:spacing w:line="360" w:lineRule="auto"/>
              <w:jc w:val="center"/>
              <w:rPr>
                <w:sz w:val="21"/>
                <w:szCs w:val="21"/>
              </w:rPr>
            </w:pPr>
            <w:r>
              <w:rPr>
                <w:position w:val="2"/>
                <w:sz w:val="21"/>
                <w:szCs w:val="21"/>
              </w:rPr>
              <w:t>(C</w:t>
            </w:r>
            <w:r>
              <w:rPr>
                <w:position w:val="2"/>
                <w:sz w:val="21"/>
                <w:szCs w:val="21"/>
              </w:rPr>
              <w:t>C</w:t>
            </w:r>
            <w:proofErr w:type="spellStart"/>
            <w:r>
              <w:rPr>
                <w:sz w:val="21"/>
                <w:szCs w:val="21"/>
              </w:rPr>
              <w:t>i</w:t>
            </w:r>
            <w:proofErr w:type="spellEnd"/>
            <w:r>
              <w:rPr>
                <w:position w:val="2"/>
                <w:sz w:val="21"/>
                <w:szCs w:val="21"/>
              </w:rPr>
              <w:t>-EC)/CC</w:t>
            </w:r>
            <w:proofErr w:type="spellStart"/>
            <w:r>
              <w:rPr>
                <w:sz w:val="21"/>
                <w:szCs w:val="21"/>
              </w:rPr>
              <w:t>i</w:t>
            </w:r>
            <w:proofErr w:type="spellEnd"/>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p</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Cohen's d</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Effect size</w:t>
            </w:r>
          </w:p>
        </w:tc>
      </w:tr>
      <w:tr w:rsidR="00DE66A6">
        <w:trPr>
          <w:trHeight w:val="468"/>
        </w:trPr>
        <w:tc>
          <w:tcPr>
            <w:tcW w:w="437"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S1</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w:t>
            </w:r>
            <w:r>
              <w:rPr>
                <w:rFonts w:eastAsia="CMMI10"/>
                <w:i/>
                <w:iCs/>
                <w:color w:val="000000"/>
                <w:kern w:val="0"/>
                <w:sz w:val="21"/>
                <w:szCs w:val="21"/>
                <w:lang w:bidi="ar"/>
              </w:rPr>
              <w:t>.</w:t>
            </w:r>
            <w:r>
              <w:rPr>
                <w:rFonts w:eastAsia="NimbusRomNo9L-Regu"/>
                <w:color w:val="000000"/>
                <w:kern w:val="0"/>
                <w:sz w:val="21"/>
                <w:szCs w:val="21"/>
                <w:lang w:bidi="ar"/>
              </w:rPr>
              <w:t>52</w:t>
            </w:r>
            <w:r>
              <w:rPr>
                <w:rFonts w:eastAsia="CMSY10"/>
                <w:i/>
                <w:iCs/>
                <w:color w:val="000000"/>
                <w:kern w:val="0"/>
                <w:sz w:val="21"/>
                <w:szCs w:val="21"/>
                <w:lang w:bidi="ar"/>
              </w:rPr>
              <w:t>±</w:t>
            </w: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48</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62</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52.6%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0246</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w:t>
            </w:r>
            <w:r>
              <w:rPr>
                <w:rFonts w:eastAsia="CMMI10"/>
                <w:i/>
                <w:iCs/>
                <w:color w:val="000000"/>
                <w:kern w:val="0"/>
                <w:sz w:val="21"/>
                <w:szCs w:val="21"/>
                <w:lang w:bidi="ar"/>
              </w:rPr>
              <w:t>.</w:t>
            </w:r>
            <w:r>
              <w:rPr>
                <w:rFonts w:eastAsia="NimbusRomNo9L-Regu"/>
                <w:color w:val="000000"/>
                <w:kern w:val="0"/>
                <w:sz w:val="21"/>
                <w:szCs w:val="21"/>
                <w:lang w:bidi="ar"/>
              </w:rPr>
              <w:t>19</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31.9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115</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52</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22</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42</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71.4%</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0111</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87</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29</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11</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68.0%</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0112</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86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15</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34</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75.3%</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008</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90</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S2</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w:t>
            </w:r>
            <w:r>
              <w:rPr>
                <w:rFonts w:eastAsia="CMMI10"/>
                <w:i/>
                <w:iCs/>
                <w:color w:val="000000"/>
                <w:kern w:val="0"/>
                <w:sz w:val="21"/>
                <w:szCs w:val="21"/>
                <w:lang w:bidi="ar"/>
              </w:rPr>
              <w:t>.</w:t>
            </w:r>
            <w:r>
              <w:rPr>
                <w:rFonts w:eastAsia="NimbusRomNo9L-Regu"/>
                <w:color w:val="000000"/>
                <w:kern w:val="0"/>
                <w:sz w:val="21"/>
                <w:szCs w:val="21"/>
                <w:lang w:bidi="ar"/>
              </w:rPr>
              <w:t>12</w:t>
            </w:r>
            <w:r>
              <w:rPr>
                <w:rFonts w:eastAsia="CMSY10"/>
                <w:i/>
                <w:iCs/>
                <w:color w:val="000000"/>
                <w:kern w:val="0"/>
                <w:sz w:val="21"/>
                <w:szCs w:val="21"/>
                <w:lang w:bidi="ar"/>
              </w:rPr>
              <w:t>±</w:t>
            </w: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56</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79</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75</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61.6%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0004</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24</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84</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90</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59.2%</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070</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39</w:t>
            </w:r>
          </w:p>
        </w:tc>
        <w:tc>
          <w:tcPr>
            <w:tcW w:w="833" w:type="pct"/>
            <w:tcBorders>
              <w:tl2br w:val="nil"/>
              <w:tr2bl w:val="nil"/>
            </w:tcBorders>
            <w:vAlign w:val="center"/>
          </w:tcPr>
          <w:p w:rsidR="00DE66A6" w:rsidRDefault="004E515B">
            <w:pPr>
              <w:widowControl/>
              <w:jc w:val="center"/>
              <w:rPr>
                <w:sz w:val="21"/>
                <w:szCs w:val="21"/>
              </w:rPr>
            </w:pPr>
            <w:proofErr w:type="spellStart"/>
            <w:r>
              <w:rPr>
                <w:rFonts w:eastAsia="NimbusRomNo9L-Regu"/>
                <w:color w:val="000000"/>
                <w:kern w:val="0"/>
                <w:sz w:val="21"/>
                <w:szCs w:val="21"/>
                <w:lang w:bidi="ar"/>
              </w:rPr>
              <w:t>Smal</w:t>
            </w:r>
            <w:proofErr w:type="spellEnd"/>
          </w:p>
        </w:tc>
      </w:tr>
      <w:tr w:rsidR="00DE66A6">
        <w:trPr>
          <w:trHeight w:val="90"/>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18</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11</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92.3%</w:t>
            </w:r>
          </w:p>
        </w:tc>
        <w:tc>
          <w:tcPr>
            <w:tcW w:w="770" w:type="pct"/>
            <w:tcBorders>
              <w:tl2br w:val="nil"/>
              <w:tr2bl w:val="nil"/>
            </w:tcBorders>
            <w:vAlign w:val="center"/>
          </w:tcPr>
          <w:p w:rsidR="00DE66A6" w:rsidRDefault="004E515B">
            <w:pPr>
              <w:widowControl/>
              <w:jc w:val="center"/>
              <w:rPr>
                <w:sz w:val="21"/>
                <w:szCs w:val="21"/>
              </w:rPr>
            </w:pPr>
            <w:r>
              <w:rPr>
                <w:rFonts w:eastAsia="CMMI10"/>
                <w:i/>
                <w:iCs/>
                <w:color w:val="000000"/>
                <w:kern w:val="0"/>
                <w:sz w:val="21"/>
                <w:szCs w:val="21"/>
                <w:lang w:bidi="ar"/>
              </w:rPr>
              <w:t xml:space="preserve">&lt; </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0001</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49</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69</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48</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66.0%</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0009</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02</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25</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102.8%</w:t>
            </w:r>
          </w:p>
        </w:tc>
        <w:tc>
          <w:tcPr>
            <w:tcW w:w="770" w:type="pct"/>
            <w:tcBorders>
              <w:tl2br w:val="nil"/>
              <w:tr2bl w:val="nil"/>
            </w:tcBorders>
            <w:vAlign w:val="center"/>
          </w:tcPr>
          <w:p w:rsidR="00DE66A6" w:rsidRDefault="004E515B">
            <w:pPr>
              <w:widowControl/>
              <w:jc w:val="center"/>
              <w:rPr>
                <w:sz w:val="21"/>
                <w:szCs w:val="21"/>
              </w:rPr>
            </w:pPr>
            <w:r>
              <w:rPr>
                <w:rFonts w:eastAsia="CMMI10"/>
                <w:i/>
                <w:iCs/>
                <w:color w:val="000000"/>
                <w:kern w:val="0"/>
                <w:sz w:val="21"/>
                <w:szCs w:val="21"/>
                <w:lang w:bidi="ar"/>
              </w:rPr>
              <w:t xml:space="preserve">&lt; </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0001</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54</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r w:rsidR="00DE66A6">
        <w:trPr>
          <w:trHeight w:val="468"/>
        </w:trPr>
        <w:tc>
          <w:tcPr>
            <w:tcW w:w="437"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S3</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w:t>
            </w:r>
            <w:r>
              <w:rPr>
                <w:rFonts w:eastAsia="CMMI10"/>
                <w:i/>
                <w:iCs/>
                <w:color w:val="000000"/>
                <w:kern w:val="0"/>
                <w:sz w:val="21"/>
                <w:szCs w:val="21"/>
                <w:lang w:bidi="ar"/>
              </w:rPr>
              <w:t>.</w:t>
            </w:r>
            <w:r>
              <w:rPr>
                <w:rFonts w:eastAsia="NimbusRomNo9L-Regu"/>
                <w:color w:val="000000"/>
                <w:kern w:val="0"/>
                <w:sz w:val="21"/>
                <w:szCs w:val="21"/>
                <w:lang w:bidi="ar"/>
              </w:rPr>
              <w:t>20</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92</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50</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68.4%</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0013</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12</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3</w:t>
            </w:r>
            <w:r>
              <w:rPr>
                <w:rFonts w:eastAsia="CMMI10"/>
                <w:i/>
                <w:iCs/>
                <w:color w:val="000000"/>
                <w:kern w:val="0"/>
                <w:sz w:val="21"/>
                <w:szCs w:val="21"/>
                <w:lang w:bidi="ar"/>
              </w:rPr>
              <w:t>.</w:t>
            </w:r>
            <w:r>
              <w:rPr>
                <w:rFonts w:eastAsia="NimbusRomNo9L-Regu"/>
                <w:color w:val="000000"/>
                <w:kern w:val="0"/>
                <w:sz w:val="21"/>
                <w:szCs w:val="21"/>
                <w:lang w:bidi="ar"/>
              </w:rPr>
              <w:t>26</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98</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29.4%</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062</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62</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Medium</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32</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14</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80.8%</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0007</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19</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54</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39</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80.0%</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0039</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86</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Large</w:t>
            </w:r>
          </w:p>
        </w:tc>
      </w:tr>
      <w:tr w:rsidR="00DE66A6">
        <w:trPr>
          <w:trHeight w:val="468"/>
        </w:trPr>
        <w:tc>
          <w:tcPr>
            <w:tcW w:w="437" w:type="pct"/>
            <w:vMerge/>
            <w:tcBorders>
              <w:tl2br w:val="nil"/>
              <w:tr2bl w:val="nil"/>
            </w:tcBorders>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w:t>
            </w:r>
            <w:r>
              <w:rPr>
                <w:rFonts w:eastAsia="CMMI10"/>
                <w:i/>
                <w:iCs/>
                <w:color w:val="000000"/>
                <w:kern w:val="0"/>
                <w:sz w:val="21"/>
                <w:szCs w:val="21"/>
                <w:lang w:bidi="ar"/>
              </w:rPr>
              <w:t>.</w:t>
            </w:r>
            <w:r>
              <w:rPr>
                <w:rFonts w:eastAsia="NimbusRomNo9L-Regu"/>
                <w:color w:val="000000"/>
                <w:kern w:val="0"/>
                <w:sz w:val="21"/>
                <w:szCs w:val="21"/>
                <w:lang w:bidi="ar"/>
              </w:rPr>
              <w:t>12</w:t>
            </w:r>
            <w:r>
              <w:rPr>
                <w:rFonts w:eastAsia="CMSY10"/>
                <w:i/>
                <w:iCs/>
                <w:color w:val="000000"/>
                <w:kern w:val="0"/>
                <w:sz w:val="21"/>
                <w:szCs w:val="21"/>
                <w:lang w:bidi="ar"/>
              </w:rPr>
              <w:t>±</w:t>
            </w: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30</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97.90%</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0003</w:t>
            </w:r>
            <w:r>
              <w:rPr>
                <w:rFonts w:eastAsia="CMSY10"/>
                <w:i/>
                <w:iCs/>
                <w:color w:val="000000"/>
                <w:kern w:val="0"/>
                <w:sz w:val="21"/>
                <w:szCs w:val="21"/>
                <w:lang w:bidi="ar"/>
              </w:rPr>
              <w:t>∗</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w:t>
            </w:r>
            <w:r>
              <w:rPr>
                <w:rFonts w:eastAsia="CMMI10"/>
                <w:i/>
                <w:iCs/>
                <w:color w:val="000000"/>
                <w:kern w:val="0"/>
                <w:sz w:val="21"/>
                <w:szCs w:val="21"/>
                <w:lang w:bidi="ar"/>
              </w:rPr>
              <w:t>.</w:t>
            </w:r>
            <w:r>
              <w:rPr>
                <w:rFonts w:eastAsia="NimbusRomNo9L-Regu"/>
                <w:color w:val="000000"/>
                <w:kern w:val="0"/>
                <w:sz w:val="21"/>
                <w:szCs w:val="21"/>
                <w:lang w:bidi="ar"/>
              </w:rPr>
              <w:t>29</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Large</w:t>
            </w:r>
          </w:p>
        </w:tc>
      </w:tr>
    </w:tbl>
    <w:p w:rsidR="00DE66A6" w:rsidRDefault="004E515B">
      <w:pPr>
        <w:spacing w:line="360" w:lineRule="auto"/>
        <w:ind w:firstLineChars="200" w:firstLine="480"/>
        <w:rPr>
          <w:sz w:val="24"/>
          <w:szCs w:val="24"/>
          <w:highlight w:val="yellow"/>
        </w:rPr>
      </w:pPr>
      <w:r>
        <w:rPr>
          <w:rStyle w:val="Char"/>
          <w:rFonts w:hint="eastAsia"/>
        </w:rPr>
        <w:fldChar w:fldCharType="begin"/>
      </w:r>
      <w:r>
        <w:rPr>
          <w:rStyle w:val="Char"/>
          <w:rFonts w:hint="eastAsia"/>
        </w:rPr>
        <w:instrText xml:space="preserve"> REF _Ref4714 \h </w:instrText>
      </w:r>
      <w:r>
        <w:rPr>
          <w:rStyle w:val="Char"/>
          <w:rFonts w:hint="eastAsia"/>
        </w:rPr>
      </w:r>
      <w:r>
        <w:rPr>
          <w:rStyle w:val="Char"/>
          <w:rFonts w:hint="eastAsia"/>
        </w:rPr>
        <w:fldChar w:fldCharType="separate"/>
      </w:r>
      <w:r>
        <w:rPr>
          <w:rStyle w:val="Char"/>
        </w:rPr>
        <w:t>表</w:t>
      </w:r>
      <w:r>
        <w:rPr>
          <w:rStyle w:val="Char"/>
        </w:rPr>
        <w:t xml:space="preserve"> </w:t>
      </w:r>
      <w:r>
        <w:rPr>
          <w:rStyle w:val="Char"/>
        </w:rPr>
        <w:fldChar w:fldCharType="begin"/>
      </w:r>
      <w:r>
        <w:rPr>
          <w:rStyle w:val="Char"/>
        </w:rPr>
        <w:instrText xml:space="preserve"> STYLEREF 1 \s </w:instrText>
      </w:r>
      <w:r>
        <w:rPr>
          <w:rStyle w:val="Char"/>
        </w:rPr>
        <w:fldChar w:fldCharType="separate"/>
      </w:r>
      <w:r>
        <w:rPr>
          <w:rStyle w:val="Char"/>
        </w:rPr>
        <w:t>4</w:t>
      </w:r>
      <w:r>
        <w:rPr>
          <w:rStyle w:val="Char"/>
        </w:rPr>
        <w:fldChar w:fldCharType="end"/>
      </w:r>
      <w:r>
        <w:rPr>
          <w:rStyle w:val="Char"/>
          <w:rFonts w:hint="eastAsia"/>
        </w:rPr>
        <w:t>.</w:t>
      </w:r>
      <w:r>
        <w:rPr>
          <w:rStyle w:val="Char"/>
        </w:rPr>
        <w:t>5</w:t>
      </w:r>
      <w:r>
        <w:rPr>
          <w:rStyle w:val="Char"/>
          <w:rFonts w:hint="eastAsia"/>
        </w:rPr>
        <w:fldChar w:fldCharType="end"/>
      </w:r>
      <w:r>
        <w:rPr>
          <w:sz w:val="24"/>
          <w:szCs w:val="24"/>
        </w:rPr>
        <w:t>显示了这三个场景的</w:t>
      </w:r>
      <w:r>
        <w:rPr>
          <w:rFonts w:hint="eastAsia"/>
          <w:sz w:val="24"/>
          <w:szCs w:val="24"/>
        </w:rPr>
        <w:t>所有</w:t>
      </w:r>
      <w:r>
        <w:rPr>
          <w:rFonts w:hint="eastAsia"/>
          <w:sz w:val="24"/>
          <w:szCs w:val="24"/>
        </w:rPr>
        <w:t>方法下</w:t>
      </w:r>
      <w:r>
        <w:rPr>
          <w:sz w:val="24"/>
          <w:szCs w:val="24"/>
        </w:rPr>
        <w:t>的</w:t>
      </w:r>
      <w:r>
        <w:rPr>
          <w:rFonts w:hint="eastAsia"/>
          <w:sz w:val="24"/>
          <w:szCs w:val="24"/>
        </w:rPr>
        <w:t>缩放</w:t>
      </w:r>
      <w:r>
        <w:rPr>
          <w:sz w:val="24"/>
          <w:szCs w:val="24"/>
        </w:rPr>
        <w:t>误差</w:t>
      </w:r>
      <w:r>
        <w:rPr>
          <w:rFonts w:hint="eastAsia"/>
          <w:sz w:val="24"/>
          <w:szCs w:val="24"/>
        </w:rPr>
        <w:t>。</w:t>
      </w:r>
      <w:r>
        <w:rPr>
          <w:rFonts w:hint="eastAsia"/>
          <w:sz w:val="24"/>
          <w:szCs w:val="24"/>
        </w:rPr>
        <w:t>S1</w:t>
      </w:r>
      <w:r>
        <w:rPr>
          <w:rFonts w:hint="eastAsia"/>
          <w:sz w:val="24"/>
          <w:szCs w:val="24"/>
        </w:rPr>
        <w:t>、</w:t>
      </w:r>
      <w:r>
        <w:rPr>
          <w:rFonts w:hint="eastAsia"/>
          <w:sz w:val="24"/>
          <w:szCs w:val="24"/>
        </w:rPr>
        <w:t>S2</w:t>
      </w:r>
      <w:r>
        <w:rPr>
          <w:rFonts w:hint="eastAsia"/>
          <w:sz w:val="24"/>
          <w:szCs w:val="24"/>
        </w:rPr>
        <w:t>和</w:t>
      </w:r>
      <w:r>
        <w:rPr>
          <w:rFonts w:hint="eastAsia"/>
          <w:sz w:val="24"/>
          <w:szCs w:val="24"/>
        </w:rPr>
        <w:t>S3</w:t>
      </w:r>
      <w:r>
        <w:rPr>
          <w:sz w:val="24"/>
          <w:szCs w:val="24"/>
        </w:rPr>
        <w:t>违反了球形假设：</w:t>
      </w:r>
      <w:r>
        <w:rPr>
          <w:rFonts w:hint="eastAsia"/>
          <w:sz w:val="24"/>
          <w:szCs w:val="24"/>
        </w:rPr>
        <w:t>S1</w:t>
      </w:r>
      <w:r>
        <w:rPr>
          <w:rFonts w:hint="eastAsia"/>
          <w:sz w:val="24"/>
          <w:szCs w:val="24"/>
        </w:rPr>
        <w:t>、</w:t>
      </w:r>
      <w:r>
        <w:rPr>
          <w:rFonts w:hint="eastAsia"/>
          <w:sz w:val="24"/>
          <w:szCs w:val="24"/>
        </w:rPr>
        <w:t>S2</w:t>
      </w:r>
      <w:r>
        <w:rPr>
          <w:rFonts w:hint="eastAsia"/>
          <w:sz w:val="24"/>
          <w:szCs w:val="24"/>
        </w:rPr>
        <w:t>和</w:t>
      </w:r>
      <w:r>
        <w:rPr>
          <w:rFonts w:hint="eastAsia"/>
          <w:sz w:val="24"/>
          <w:szCs w:val="24"/>
        </w:rPr>
        <w:t>S3</w:t>
      </w:r>
      <w:r>
        <w:rPr>
          <w:rFonts w:hint="eastAsia"/>
          <w:sz w:val="24"/>
          <w:szCs w:val="24"/>
        </w:rPr>
        <w:t>的</w:t>
      </w:r>
      <w:r>
        <w:rPr>
          <w:sz w:val="24"/>
          <w:szCs w:val="24"/>
        </w:rPr>
        <w:t>p&lt;0.001</w:t>
      </w:r>
      <w:r>
        <w:rPr>
          <w:sz w:val="24"/>
          <w:szCs w:val="24"/>
        </w:rPr>
        <w:t>。在应用</w:t>
      </w:r>
      <w:r>
        <w:rPr>
          <w:rFonts w:hint="eastAsia"/>
          <w:sz w:val="24"/>
          <w:szCs w:val="24"/>
        </w:rPr>
        <w:t>Greenhouse-</w:t>
      </w:r>
      <w:proofErr w:type="spellStart"/>
      <w:r>
        <w:rPr>
          <w:rFonts w:hint="eastAsia"/>
          <w:sz w:val="24"/>
          <w:szCs w:val="24"/>
        </w:rPr>
        <w:t>Geisser</w:t>
      </w:r>
      <w:proofErr w:type="spellEnd"/>
      <w:r>
        <w:rPr>
          <w:sz w:val="24"/>
          <w:szCs w:val="24"/>
        </w:rPr>
        <w:t>校正后，</w:t>
      </w:r>
      <w:r>
        <w:rPr>
          <w:rFonts w:hint="eastAsia"/>
          <w:sz w:val="24"/>
          <w:szCs w:val="24"/>
        </w:rPr>
        <w:t>总体方差分析揭示了五个</w:t>
      </w:r>
      <w:r>
        <w:rPr>
          <w:rFonts w:hint="eastAsia"/>
          <w:sz w:val="24"/>
          <w:szCs w:val="24"/>
        </w:rPr>
        <w:t>实验组没有显著性</w:t>
      </w:r>
      <w:r>
        <w:rPr>
          <w:rFonts w:hint="eastAsia"/>
          <w:sz w:val="24"/>
          <w:szCs w:val="24"/>
        </w:rPr>
        <w:t>差异：</w:t>
      </w:r>
      <w:r>
        <w:rPr>
          <w:sz w:val="24"/>
          <w:szCs w:val="24"/>
        </w:rPr>
        <w:t>S1</w:t>
      </w:r>
      <w:r>
        <w:rPr>
          <w:sz w:val="24"/>
          <w:szCs w:val="24"/>
        </w:rPr>
        <w:t>为</w:t>
      </w:r>
      <w:r>
        <w:rPr>
          <w:rFonts w:hint="eastAsia"/>
          <w:sz w:val="24"/>
          <w:szCs w:val="24"/>
        </w:rPr>
        <w:t>F</w:t>
      </w:r>
      <w:r>
        <w:rPr>
          <w:rFonts w:hint="eastAsia"/>
          <w:sz w:val="24"/>
          <w:szCs w:val="24"/>
          <w:vertAlign w:val="subscript"/>
        </w:rPr>
        <w:t>2.439,60.968</w:t>
      </w:r>
      <w:r>
        <w:rPr>
          <w:rFonts w:hint="eastAsia"/>
          <w:sz w:val="24"/>
          <w:szCs w:val="24"/>
        </w:rPr>
        <w:t xml:space="preserve"> = 2.722,P = 0.063</w:t>
      </w:r>
      <w:r>
        <w:rPr>
          <w:sz w:val="24"/>
          <w:szCs w:val="24"/>
        </w:rPr>
        <w:t>，</w:t>
      </w:r>
      <w:r>
        <w:rPr>
          <w:sz w:val="24"/>
          <w:szCs w:val="24"/>
        </w:rPr>
        <w:t>S2</w:t>
      </w:r>
      <w:r>
        <w:rPr>
          <w:sz w:val="24"/>
          <w:szCs w:val="24"/>
        </w:rPr>
        <w:t>为</w:t>
      </w:r>
      <w:r>
        <w:rPr>
          <w:rFonts w:hint="eastAsia"/>
          <w:sz w:val="24"/>
          <w:szCs w:val="24"/>
        </w:rPr>
        <w:t>F</w:t>
      </w:r>
      <w:r>
        <w:rPr>
          <w:rFonts w:hint="eastAsia"/>
          <w:sz w:val="24"/>
          <w:szCs w:val="24"/>
          <w:vertAlign w:val="subscript"/>
        </w:rPr>
        <w:t>1.824,43.775</w:t>
      </w:r>
      <w:r>
        <w:rPr>
          <w:rFonts w:hint="eastAsia"/>
          <w:sz w:val="24"/>
          <w:szCs w:val="24"/>
        </w:rPr>
        <w:t xml:space="preserve"> = 0.520,P =0.761</w:t>
      </w:r>
      <w:r>
        <w:rPr>
          <w:sz w:val="24"/>
          <w:szCs w:val="24"/>
        </w:rPr>
        <w:t>，</w:t>
      </w:r>
      <w:r>
        <w:rPr>
          <w:rFonts w:hint="eastAsia"/>
          <w:sz w:val="24"/>
          <w:szCs w:val="24"/>
        </w:rPr>
        <w:t xml:space="preserve">S3 </w:t>
      </w:r>
      <w:r>
        <w:rPr>
          <w:rFonts w:hint="eastAsia"/>
          <w:sz w:val="24"/>
          <w:szCs w:val="24"/>
        </w:rPr>
        <w:t>为</w:t>
      </w:r>
      <w:r>
        <w:rPr>
          <w:rFonts w:hint="eastAsia"/>
          <w:sz w:val="24"/>
          <w:szCs w:val="24"/>
        </w:rPr>
        <w:t xml:space="preserve"> F</w:t>
      </w:r>
      <w:r>
        <w:rPr>
          <w:rFonts w:hint="eastAsia"/>
          <w:sz w:val="24"/>
          <w:szCs w:val="24"/>
          <w:vertAlign w:val="subscript"/>
        </w:rPr>
        <w:t>3.251,87.765</w:t>
      </w:r>
      <w:r>
        <w:rPr>
          <w:rFonts w:hint="eastAsia"/>
          <w:sz w:val="24"/>
          <w:szCs w:val="24"/>
        </w:rPr>
        <w:t xml:space="preserve"> = 0.664,P &lt; 0.651</w:t>
      </w:r>
      <w:r>
        <w:rPr>
          <w:sz w:val="24"/>
          <w:szCs w:val="24"/>
        </w:rPr>
        <w:t>。</w:t>
      </w:r>
      <w:r>
        <w:rPr>
          <w:rFonts w:hint="eastAsia"/>
          <w:sz w:val="24"/>
          <w:szCs w:val="24"/>
        </w:rPr>
        <w:t>事后分析表明，对于所有</w:t>
      </w:r>
      <w:r>
        <w:rPr>
          <w:rFonts w:hint="eastAsia"/>
          <w:sz w:val="24"/>
          <w:szCs w:val="24"/>
        </w:rPr>
        <w:t>场景，与</w:t>
      </w:r>
      <w:r>
        <w:rPr>
          <w:rFonts w:hint="eastAsia"/>
          <w:sz w:val="24"/>
          <w:szCs w:val="24"/>
        </w:rPr>
        <w:t>CC</w:t>
      </w:r>
      <w:r>
        <w:rPr>
          <w:rFonts w:hint="eastAsia"/>
          <w:sz w:val="24"/>
          <w:szCs w:val="24"/>
        </w:rPr>
        <w:t>相比，</w:t>
      </w:r>
      <w:r>
        <w:rPr>
          <w:rFonts w:hint="eastAsia"/>
          <w:sz w:val="24"/>
          <w:szCs w:val="24"/>
        </w:rPr>
        <w:t>EC</w:t>
      </w:r>
      <w:r>
        <w:rPr>
          <w:rFonts w:hint="eastAsia"/>
          <w:sz w:val="24"/>
          <w:szCs w:val="24"/>
        </w:rPr>
        <w:t>都没有显著降低缩放误差。</w:t>
      </w:r>
    </w:p>
    <w:p w:rsidR="00DE66A6" w:rsidRDefault="004E515B">
      <w:pPr>
        <w:pStyle w:val="af4"/>
        <w:rPr>
          <w:rFonts w:hint="default"/>
        </w:rPr>
      </w:pPr>
      <w:bookmarkStart w:id="68" w:name="_Ref4714"/>
      <w:r>
        <w:t>表</w:t>
      </w:r>
      <w:r>
        <w:t xml:space="preserve"> </w:t>
      </w:r>
      <w:r>
        <w:fldChar w:fldCharType="begin"/>
      </w:r>
      <w:r>
        <w:instrText xml:space="preserve"> STYLEREF 1 \s </w:instrText>
      </w:r>
      <w:r>
        <w:fldChar w:fldCharType="separate"/>
      </w:r>
      <w:r>
        <w:t>4</w:t>
      </w:r>
      <w:r>
        <w:fldChar w:fldCharType="end"/>
      </w:r>
      <w:r>
        <w:t>.</w:t>
      </w:r>
      <w:r>
        <w:fldChar w:fldCharType="begin"/>
      </w:r>
      <w:r>
        <w:instrText xml:space="preserve"> SEQ </w:instrText>
      </w:r>
      <w:r>
        <w:instrText>表</w:instrText>
      </w:r>
      <w:r>
        <w:instrText xml:space="preserve"> \* ARABIC \s 1 </w:instrText>
      </w:r>
      <w:r>
        <w:fldChar w:fldCharType="separate"/>
      </w:r>
      <w:r>
        <w:t>5</w:t>
      </w:r>
      <w:r>
        <w:fldChar w:fldCharType="end"/>
      </w:r>
      <w:bookmarkEnd w:id="68"/>
      <w:r>
        <w:t xml:space="preserve"> </w:t>
      </w:r>
      <w:r>
        <w:t>缩放误差，以倍数为单位</w:t>
      </w:r>
    </w:p>
    <w:tbl>
      <w:tblPr>
        <w:tblStyle w:val="af"/>
        <w:tblW w:w="4998"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93"/>
        <w:gridCol w:w="796"/>
        <w:gridCol w:w="1779"/>
        <w:gridCol w:w="1598"/>
        <w:gridCol w:w="1396"/>
        <w:gridCol w:w="1193"/>
        <w:gridCol w:w="1512"/>
      </w:tblGrid>
      <w:tr w:rsidR="00DE66A6">
        <w:trPr>
          <w:trHeight w:val="468"/>
        </w:trPr>
        <w:tc>
          <w:tcPr>
            <w:tcW w:w="437" w:type="pct"/>
            <w:tcBorders>
              <w:tl2br w:val="nil"/>
              <w:tr2bl w:val="nil"/>
            </w:tcBorders>
            <w:vAlign w:val="center"/>
          </w:tcPr>
          <w:p w:rsidR="00DE66A6" w:rsidRDefault="004E515B">
            <w:pPr>
              <w:spacing w:line="360" w:lineRule="auto"/>
              <w:jc w:val="center"/>
              <w:rPr>
                <w:sz w:val="21"/>
                <w:szCs w:val="21"/>
              </w:rPr>
            </w:pPr>
            <w:r>
              <w:rPr>
                <w:rFonts w:hint="eastAsia"/>
                <w:sz w:val="21"/>
                <w:szCs w:val="21"/>
              </w:rPr>
              <w:t>场景</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方法</w:t>
            </w:r>
          </w:p>
        </w:tc>
        <w:tc>
          <w:tcPr>
            <w:tcW w:w="980" w:type="pct"/>
            <w:tcBorders>
              <w:tl2br w:val="nil"/>
              <w:tr2bl w:val="nil"/>
            </w:tcBorders>
            <w:vAlign w:val="center"/>
          </w:tcPr>
          <w:p w:rsidR="00DE66A6" w:rsidRDefault="004E515B">
            <w:pPr>
              <w:spacing w:line="360" w:lineRule="auto"/>
              <w:jc w:val="center"/>
              <w:rPr>
                <w:sz w:val="21"/>
                <w:szCs w:val="21"/>
              </w:rPr>
            </w:pPr>
            <w:proofErr w:type="spellStart"/>
            <w:r>
              <w:rPr>
                <w:sz w:val="21"/>
                <w:szCs w:val="21"/>
              </w:rPr>
              <w:t>Avg</w:t>
            </w:r>
            <w:r>
              <w:rPr>
                <w:rFonts w:ascii="宋体" w:hAnsi="宋体"/>
                <w:sz w:val="21"/>
                <w:szCs w:val="21"/>
              </w:rPr>
              <w:t>±</w:t>
            </w:r>
            <w:r>
              <w:rPr>
                <w:sz w:val="21"/>
                <w:szCs w:val="21"/>
              </w:rPr>
              <w:t>std</w:t>
            </w:r>
            <w:proofErr w:type="spellEnd"/>
            <w:r>
              <w:rPr>
                <w:sz w:val="21"/>
                <w:szCs w:val="21"/>
              </w:rPr>
              <w:t>. dev.</w:t>
            </w:r>
          </w:p>
        </w:tc>
        <w:tc>
          <w:tcPr>
            <w:tcW w:w="880" w:type="pct"/>
            <w:tcBorders>
              <w:tl2br w:val="nil"/>
              <w:tr2bl w:val="nil"/>
            </w:tcBorders>
            <w:vAlign w:val="center"/>
          </w:tcPr>
          <w:p w:rsidR="00DE66A6" w:rsidRDefault="004E515B">
            <w:pPr>
              <w:spacing w:line="360" w:lineRule="auto"/>
              <w:jc w:val="center"/>
              <w:rPr>
                <w:sz w:val="21"/>
                <w:szCs w:val="21"/>
              </w:rPr>
            </w:pPr>
            <w:r>
              <w:rPr>
                <w:position w:val="2"/>
                <w:sz w:val="21"/>
                <w:szCs w:val="21"/>
              </w:rPr>
              <w:t>(CC</w:t>
            </w:r>
            <w:proofErr w:type="spellStart"/>
            <w:r>
              <w:rPr>
                <w:sz w:val="21"/>
                <w:szCs w:val="21"/>
              </w:rPr>
              <w:t>i</w:t>
            </w:r>
            <w:proofErr w:type="spellEnd"/>
            <w:r>
              <w:rPr>
                <w:position w:val="2"/>
                <w:sz w:val="21"/>
                <w:szCs w:val="21"/>
              </w:rPr>
              <w:t>-EC)/CC</w:t>
            </w:r>
            <w:proofErr w:type="spellStart"/>
            <w:r>
              <w:rPr>
                <w:sz w:val="21"/>
                <w:szCs w:val="21"/>
              </w:rPr>
              <w:t>i</w:t>
            </w:r>
            <w:proofErr w:type="spellEnd"/>
          </w:p>
        </w:tc>
        <w:tc>
          <w:tcPr>
            <w:tcW w:w="770" w:type="pct"/>
            <w:tcBorders>
              <w:tl2br w:val="nil"/>
              <w:tr2bl w:val="nil"/>
            </w:tcBorders>
            <w:vAlign w:val="center"/>
          </w:tcPr>
          <w:p w:rsidR="00DE66A6" w:rsidRDefault="004E515B">
            <w:pPr>
              <w:spacing w:line="360" w:lineRule="auto"/>
              <w:jc w:val="center"/>
              <w:rPr>
                <w:sz w:val="21"/>
                <w:szCs w:val="21"/>
              </w:rPr>
            </w:pPr>
            <w:r>
              <w:rPr>
                <w:rFonts w:hint="eastAsia"/>
                <w:sz w:val="21"/>
                <w:szCs w:val="21"/>
              </w:rPr>
              <w:t>p</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Cohen's d</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Effect size</w:t>
            </w:r>
          </w:p>
        </w:tc>
      </w:tr>
      <w:tr w:rsidR="00DE66A6">
        <w:trPr>
          <w:trHeight w:val="468"/>
        </w:trPr>
        <w:tc>
          <w:tcPr>
            <w:tcW w:w="437"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S1</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020</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010</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014</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013</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49.9%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275</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73</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Middle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020</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013</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0.5%</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982</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013</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012</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54.9%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138</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63</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Middle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013</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54.9%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090</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63</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Middle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011</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70.4%</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090</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74</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Middle</w:t>
            </w:r>
          </w:p>
        </w:tc>
      </w:tr>
      <w:tr w:rsidR="00DE66A6">
        <w:trPr>
          <w:trHeight w:val="468"/>
        </w:trPr>
        <w:tc>
          <w:tcPr>
            <w:tcW w:w="437"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S2</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033</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018</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030</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018</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8.9%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654</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15</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029</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010</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13.8%</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410</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27</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90"/>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032</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022</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1.5%</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948</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025</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006</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28.7%</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104</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63</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Middle</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030</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022</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7.2%</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743</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11</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val="restart"/>
            <w:tcBorders>
              <w:tl2br w:val="nil"/>
              <w:tr2bl w:val="nil"/>
            </w:tcBorders>
            <w:vAlign w:val="center"/>
          </w:tcPr>
          <w:p w:rsidR="00DE66A6" w:rsidRDefault="004E515B">
            <w:pPr>
              <w:spacing w:line="360" w:lineRule="auto"/>
              <w:jc w:val="center"/>
              <w:rPr>
                <w:sz w:val="21"/>
                <w:szCs w:val="21"/>
              </w:rPr>
            </w:pPr>
            <w:r>
              <w:rPr>
                <w:rFonts w:hint="eastAsia"/>
                <w:sz w:val="21"/>
                <w:szCs w:val="21"/>
              </w:rPr>
              <w:t>S3</w:t>
            </w: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CC</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012</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p>
        </w:tc>
        <w:tc>
          <w:tcPr>
            <w:tcW w:w="88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770"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658" w:type="pct"/>
            <w:tcBorders>
              <w:tl2br w:val="nil"/>
              <w:tr2bl w:val="nil"/>
            </w:tcBorders>
            <w:vAlign w:val="center"/>
          </w:tcPr>
          <w:p w:rsidR="00DE66A6" w:rsidRDefault="004E515B">
            <w:pPr>
              <w:spacing w:line="360" w:lineRule="auto"/>
              <w:jc w:val="center"/>
              <w:rPr>
                <w:sz w:val="21"/>
                <w:szCs w:val="21"/>
              </w:rPr>
            </w:pPr>
            <w:r>
              <w:rPr>
                <w:sz w:val="21"/>
                <w:szCs w:val="21"/>
              </w:rPr>
              <w:t>-</w:t>
            </w:r>
          </w:p>
        </w:tc>
        <w:tc>
          <w:tcPr>
            <w:tcW w:w="833" w:type="pct"/>
            <w:tcBorders>
              <w:tl2br w:val="nil"/>
              <w:tr2bl w:val="nil"/>
            </w:tcBorders>
            <w:vAlign w:val="center"/>
          </w:tcPr>
          <w:p w:rsidR="00DE66A6" w:rsidRDefault="004E515B">
            <w:pPr>
              <w:spacing w:line="360" w:lineRule="auto"/>
              <w:jc w:val="center"/>
              <w:rPr>
                <w:sz w:val="21"/>
                <w:szCs w:val="21"/>
              </w:rPr>
            </w:pPr>
            <w:r>
              <w:rPr>
                <w:sz w:val="21"/>
                <w:szCs w:val="21"/>
              </w:rPr>
              <w:t>-</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EC1</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011</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886</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10</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EC2</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012</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007</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0.1%</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956</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tcBorders>
              <w:tl2br w:val="nil"/>
              <w:tr2bl w:val="nil"/>
            </w:tcBorders>
            <w:vAlign w:val="center"/>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EC3</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010</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005</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18.6%</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441</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29</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Small</w:t>
            </w:r>
          </w:p>
        </w:tc>
      </w:tr>
      <w:tr w:rsidR="00DE66A6">
        <w:trPr>
          <w:trHeight w:val="468"/>
        </w:trPr>
        <w:tc>
          <w:tcPr>
            <w:tcW w:w="437" w:type="pct"/>
            <w:vMerge/>
            <w:tcBorders>
              <w:tl2br w:val="nil"/>
              <w:tr2bl w:val="nil"/>
            </w:tcBorders>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EC4</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011</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004</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2.9%</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805</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05</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r w:rsidR="00DE66A6">
        <w:trPr>
          <w:trHeight w:val="468"/>
        </w:trPr>
        <w:tc>
          <w:tcPr>
            <w:tcW w:w="437" w:type="pct"/>
            <w:vMerge/>
            <w:tcBorders>
              <w:tl2br w:val="nil"/>
              <w:tr2bl w:val="nil"/>
            </w:tcBorders>
          </w:tcPr>
          <w:p w:rsidR="00DE66A6" w:rsidRDefault="00DE66A6">
            <w:pPr>
              <w:spacing w:line="360" w:lineRule="auto"/>
              <w:jc w:val="center"/>
              <w:rPr>
                <w:sz w:val="21"/>
                <w:szCs w:val="21"/>
              </w:rPr>
            </w:pPr>
          </w:p>
        </w:tc>
        <w:tc>
          <w:tcPr>
            <w:tcW w:w="439" w:type="pct"/>
            <w:tcBorders>
              <w:tl2br w:val="nil"/>
              <w:tr2bl w:val="nil"/>
            </w:tcBorders>
            <w:vAlign w:val="center"/>
          </w:tcPr>
          <w:p w:rsidR="00DE66A6" w:rsidRDefault="004E515B">
            <w:pPr>
              <w:spacing w:line="360" w:lineRule="auto"/>
              <w:jc w:val="center"/>
              <w:rPr>
                <w:sz w:val="21"/>
                <w:szCs w:val="21"/>
              </w:rPr>
            </w:pPr>
            <w:r>
              <w:rPr>
                <w:rFonts w:hint="eastAsia"/>
                <w:sz w:val="21"/>
                <w:szCs w:val="21"/>
              </w:rPr>
              <w:t>EC5</w:t>
            </w:r>
          </w:p>
        </w:tc>
        <w:tc>
          <w:tcPr>
            <w:tcW w:w="9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011</w:t>
            </w:r>
            <w:r>
              <w:rPr>
                <w:rFonts w:eastAsia="CMSY10"/>
                <w:i/>
                <w:iCs/>
                <w:color w:val="000000"/>
                <w:kern w:val="0"/>
                <w:sz w:val="21"/>
                <w:szCs w:val="21"/>
                <w:lang w:bidi="ar"/>
              </w:rPr>
              <w:t>±</w:t>
            </w: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010</w:t>
            </w:r>
          </w:p>
        </w:tc>
        <w:tc>
          <w:tcPr>
            <w:tcW w:w="88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7.7%</w:t>
            </w:r>
          </w:p>
        </w:tc>
        <w:tc>
          <w:tcPr>
            <w:tcW w:w="770"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769</w:t>
            </w:r>
          </w:p>
        </w:tc>
        <w:tc>
          <w:tcPr>
            <w:tcW w:w="658"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0</w:t>
            </w:r>
            <w:r>
              <w:rPr>
                <w:rFonts w:eastAsia="CMMI10"/>
                <w:i/>
                <w:iCs/>
                <w:color w:val="000000"/>
                <w:kern w:val="0"/>
                <w:sz w:val="21"/>
                <w:szCs w:val="21"/>
                <w:lang w:bidi="ar"/>
              </w:rPr>
              <w:t>.</w:t>
            </w:r>
            <w:r>
              <w:rPr>
                <w:rFonts w:eastAsia="NimbusRomNo9L-Regu"/>
                <w:color w:val="000000"/>
                <w:kern w:val="0"/>
                <w:sz w:val="21"/>
                <w:szCs w:val="21"/>
                <w:lang w:bidi="ar"/>
              </w:rPr>
              <w:t>10</w:t>
            </w:r>
          </w:p>
        </w:tc>
        <w:tc>
          <w:tcPr>
            <w:tcW w:w="833" w:type="pct"/>
            <w:tcBorders>
              <w:tl2br w:val="nil"/>
              <w:tr2bl w:val="nil"/>
            </w:tcBorders>
            <w:vAlign w:val="center"/>
          </w:tcPr>
          <w:p w:rsidR="00DE66A6" w:rsidRDefault="004E515B">
            <w:pPr>
              <w:widowControl/>
              <w:jc w:val="center"/>
              <w:rPr>
                <w:sz w:val="21"/>
                <w:szCs w:val="21"/>
              </w:rPr>
            </w:pPr>
            <w:r>
              <w:rPr>
                <w:rFonts w:eastAsia="NimbusRomNo9L-Regu"/>
                <w:color w:val="000000"/>
                <w:kern w:val="0"/>
                <w:sz w:val="21"/>
                <w:szCs w:val="21"/>
                <w:lang w:bidi="ar"/>
              </w:rPr>
              <w:t>Very Small</w:t>
            </w:r>
          </w:p>
        </w:tc>
      </w:tr>
    </w:tbl>
    <w:p w:rsidR="00DE66A6" w:rsidRDefault="004E515B">
      <w:pPr>
        <w:pStyle w:val="af1"/>
        <w:ind w:firstLine="480"/>
      </w:pPr>
      <w:r>
        <w:rPr>
          <w:rFonts w:hint="eastAsia"/>
        </w:rPr>
        <w:fldChar w:fldCharType="begin"/>
      </w:r>
      <w:r>
        <w:rPr>
          <w:rFonts w:hint="eastAsia"/>
        </w:rPr>
        <w:instrText xml:space="preserve"> REF _Ref29556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显示了这三个场景的所有方法下的</w:t>
      </w:r>
      <w:r>
        <w:rPr>
          <w:rFonts w:hint="eastAsia"/>
        </w:rPr>
        <w:t>Teleport</w:t>
      </w:r>
      <w:r>
        <w:rPr>
          <w:rFonts w:hint="eastAsia"/>
        </w:rPr>
        <w:t>次数。违反了球形假设：</w:t>
      </w:r>
      <w:r>
        <w:rPr>
          <w:rFonts w:hint="eastAsia"/>
        </w:rPr>
        <w:t>p = 0.03(T), p &lt; 0.001(RS)</w:t>
      </w:r>
      <w:r>
        <w:rPr>
          <w:rFonts w:hint="eastAsia"/>
        </w:rPr>
        <w:t>。应用</w:t>
      </w:r>
      <w:r>
        <w:rPr>
          <w:rFonts w:hint="eastAsia"/>
        </w:rPr>
        <w:t>Greenhouse-</w:t>
      </w:r>
      <w:proofErr w:type="spellStart"/>
      <w:r>
        <w:rPr>
          <w:rFonts w:hint="eastAsia"/>
        </w:rPr>
        <w:t>Geisser</w:t>
      </w:r>
      <w:proofErr w:type="spellEnd"/>
      <w:r>
        <w:rPr>
          <w:rFonts w:hint="eastAsia"/>
        </w:rPr>
        <w:t>校正后，</w:t>
      </w:r>
      <w:r>
        <w:rPr>
          <w:rFonts w:hint="eastAsia"/>
        </w:rPr>
        <w:t>总体方差分析揭示了五个</w:t>
      </w:r>
      <w:r>
        <w:rPr>
          <w:rFonts w:hint="eastAsia"/>
        </w:rPr>
        <w:t>实验组的显著性</w:t>
      </w:r>
      <w:r>
        <w:rPr>
          <w:rFonts w:hint="eastAsia"/>
        </w:rPr>
        <w:t>差异</w:t>
      </w:r>
      <w:r>
        <w:rPr>
          <w:rFonts w:hint="eastAsia"/>
        </w:rPr>
        <w:t>：</w:t>
      </w:r>
      <w:r>
        <w:rPr>
          <w:rFonts w:hint="eastAsia"/>
        </w:rPr>
        <w:t>T</w:t>
      </w:r>
      <w:r>
        <w:rPr>
          <w:rFonts w:hint="eastAsia"/>
        </w:rPr>
        <w:t>为</w:t>
      </w:r>
      <w:r>
        <w:rPr>
          <w:rFonts w:hint="eastAsia"/>
        </w:rPr>
        <w:t>F</w:t>
      </w:r>
      <w:r>
        <w:rPr>
          <w:rFonts w:hint="eastAsia"/>
          <w:vertAlign w:val="subscript"/>
        </w:rPr>
        <w:t>3.701,118.423</w:t>
      </w:r>
      <w:r>
        <w:rPr>
          <w:rFonts w:hint="eastAsia"/>
        </w:rPr>
        <w:t xml:space="preserve"> = 4.991,P = 0.001</w:t>
      </w:r>
      <w:r>
        <w:rPr>
          <w:rFonts w:hint="eastAsia"/>
        </w:rPr>
        <w:t>，</w:t>
      </w:r>
      <w:r>
        <w:rPr>
          <w:rFonts w:hint="eastAsia"/>
        </w:rPr>
        <w:t>RS</w:t>
      </w:r>
      <w:r>
        <w:rPr>
          <w:rFonts w:hint="eastAsia"/>
        </w:rPr>
        <w:t>为</w:t>
      </w:r>
      <w:r>
        <w:rPr>
          <w:rFonts w:hint="eastAsia"/>
        </w:rPr>
        <w:t>F</w:t>
      </w:r>
      <w:r>
        <w:rPr>
          <w:rFonts w:hint="eastAsia"/>
          <w:vertAlign w:val="subscript"/>
        </w:rPr>
        <w:t>2.406,76.985</w:t>
      </w:r>
      <w:r>
        <w:rPr>
          <w:rFonts w:hint="eastAsia"/>
        </w:rPr>
        <w:t xml:space="preserve"> = 3.443,P = 0.029</w:t>
      </w:r>
      <w:r>
        <w:rPr>
          <w:rFonts w:hint="eastAsia"/>
        </w:rPr>
        <w:t>。事后分析表明，对于所有场景，</w:t>
      </w:r>
      <w:r>
        <w:rPr>
          <w:rFonts w:hint="eastAsia"/>
        </w:rPr>
        <w:t>EC1-5</w:t>
      </w:r>
      <w:r>
        <w:rPr>
          <w:rFonts w:hint="eastAsia"/>
        </w:rPr>
        <w:t>的</w:t>
      </w:r>
      <w:r>
        <w:rPr>
          <w:rFonts w:hint="eastAsia"/>
        </w:rPr>
        <w:t>T</w:t>
      </w:r>
      <w:r>
        <w:rPr>
          <w:rFonts w:hint="eastAsia"/>
        </w:rPr>
        <w:t>并不明显大于</w:t>
      </w:r>
      <w:r>
        <w:rPr>
          <w:rFonts w:hint="eastAsia"/>
        </w:rPr>
        <w:t xml:space="preserve"> CC</w:t>
      </w:r>
      <w:r>
        <w:rPr>
          <w:rFonts w:hint="eastAsia"/>
        </w:rPr>
        <w:t>。对于所有场景，</w:t>
      </w:r>
      <w:r>
        <w:rPr>
          <w:rFonts w:hint="eastAsia"/>
        </w:rPr>
        <w:t xml:space="preserve">EC1-5 </w:t>
      </w:r>
      <w:r>
        <w:rPr>
          <w:rFonts w:hint="eastAsia"/>
        </w:rPr>
        <w:t>的</w:t>
      </w:r>
      <w:r>
        <w:rPr>
          <w:rFonts w:hint="eastAsia"/>
        </w:rPr>
        <w:t xml:space="preserve"> RS</w:t>
      </w:r>
      <w:r>
        <w:rPr>
          <w:rFonts w:hint="eastAsia"/>
        </w:rPr>
        <w:t>并不明显小于</w:t>
      </w:r>
      <w:r>
        <w:rPr>
          <w:rFonts w:hint="eastAsia"/>
        </w:rPr>
        <w:t>CC</w:t>
      </w:r>
      <w:r>
        <w:rPr>
          <w:rFonts w:hint="eastAsia"/>
        </w:rPr>
        <w:t>。</w:t>
      </w:r>
    </w:p>
    <w:p w:rsidR="00DE66A6" w:rsidRDefault="004E515B">
      <w:pPr>
        <w:jc w:val="center"/>
      </w:pPr>
      <w:r>
        <w:rPr>
          <w:noProof/>
        </w:rPr>
        <w:drawing>
          <wp:inline distT="0" distB="0" distL="114300" distR="114300">
            <wp:extent cx="5134610" cy="3578860"/>
            <wp:effectExtent l="0" t="0" r="0" b="0"/>
            <wp:docPr id="4"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E66A6" w:rsidRDefault="004E515B">
      <w:pPr>
        <w:pStyle w:val="af6"/>
      </w:pPr>
      <w:bookmarkStart w:id="69" w:name="_Ref29556"/>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69"/>
      <w:r>
        <w:rPr>
          <w:rFonts w:hint="eastAsia"/>
        </w:rPr>
        <w:t xml:space="preserve"> Teleport</w:t>
      </w:r>
      <w:r>
        <w:rPr>
          <w:rFonts w:hint="eastAsia"/>
        </w:rPr>
        <w:t>次数</w:t>
      </w:r>
    </w:p>
    <w:p w:rsidR="00DE66A6" w:rsidRDefault="004E515B">
      <w:pPr>
        <w:pStyle w:val="af1"/>
        <w:ind w:firstLine="480"/>
      </w:pPr>
      <w:r>
        <w:rPr>
          <w:rFonts w:hint="eastAsia"/>
        </w:rPr>
        <w:fldChar w:fldCharType="begin"/>
      </w:r>
      <w:r>
        <w:rPr>
          <w:rFonts w:hint="eastAsia"/>
        </w:rPr>
        <w:instrText xml:space="preserve"> REF _Ref1053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显示了所有三个场景在</w:t>
      </w:r>
      <w:r>
        <w:rPr>
          <w:rFonts w:hint="eastAsia"/>
        </w:rPr>
        <w:t xml:space="preserve"> EC2</w:t>
      </w:r>
      <w:r>
        <w:rPr>
          <w:rFonts w:hint="eastAsia"/>
        </w:rPr>
        <w:t>、</w:t>
      </w:r>
      <w:r>
        <w:rPr>
          <w:rFonts w:hint="eastAsia"/>
        </w:rPr>
        <w:t xml:space="preserve">EC4 </w:t>
      </w:r>
      <w:r>
        <w:rPr>
          <w:rFonts w:hint="eastAsia"/>
        </w:rPr>
        <w:t>和</w:t>
      </w:r>
      <w:r>
        <w:rPr>
          <w:rFonts w:hint="eastAsia"/>
        </w:rPr>
        <w:t xml:space="preserve"> EC5 </w:t>
      </w:r>
      <w:r>
        <w:rPr>
          <w:rFonts w:hint="eastAsia"/>
        </w:rPr>
        <w:t>中的地图使用时间和数量。对于地图使用时间，</w:t>
      </w:r>
      <w:r>
        <w:rPr>
          <w:rFonts w:hint="eastAsia"/>
        </w:rPr>
        <w:t>(a)</w:t>
      </w:r>
      <w:r>
        <w:rPr>
          <w:rFonts w:hint="eastAsia"/>
        </w:rPr>
        <w:t>符合了球形假设：</w:t>
      </w:r>
      <w:r>
        <w:rPr>
          <w:rFonts w:hint="eastAsia"/>
        </w:rPr>
        <w:t>p = 0.619</w:t>
      </w:r>
      <w:r>
        <w:rPr>
          <w:rFonts w:hint="eastAsia"/>
        </w:rPr>
        <w:t>，整体方差分析揭示了三个条件之间的显著性差异：</w:t>
      </w:r>
      <w:r>
        <w:rPr>
          <w:rFonts w:hint="eastAsia"/>
        </w:rPr>
        <w:t>F</w:t>
      </w:r>
      <w:r>
        <w:rPr>
          <w:rFonts w:hint="eastAsia"/>
          <w:vertAlign w:val="subscript"/>
        </w:rPr>
        <w:t>2,28</w:t>
      </w:r>
      <w:r>
        <w:rPr>
          <w:rFonts w:hint="eastAsia"/>
        </w:rPr>
        <w:t>=20.494</w:t>
      </w:r>
      <w:r>
        <w:rPr>
          <w:rFonts w:hint="eastAsia"/>
        </w:rPr>
        <w:t>，</w:t>
      </w:r>
      <w:r>
        <w:rPr>
          <w:rFonts w:hint="eastAsia"/>
        </w:rPr>
        <w:t>p&lt;0.001</w:t>
      </w:r>
      <w:r>
        <w:rPr>
          <w:rFonts w:hint="eastAsia"/>
        </w:rPr>
        <w:t>。</w:t>
      </w:r>
      <w:r>
        <w:rPr>
          <w:rFonts w:hint="eastAsia"/>
        </w:rPr>
        <w:t>(c)</w:t>
      </w:r>
      <w:r>
        <w:rPr>
          <w:rFonts w:hint="eastAsia"/>
        </w:rPr>
        <w:t>违反了球形假设：</w:t>
      </w:r>
      <w:r>
        <w:rPr>
          <w:rFonts w:hint="eastAsia"/>
        </w:rPr>
        <w:t>p = 0.014</w:t>
      </w:r>
      <w:r>
        <w:rPr>
          <w:rFonts w:hint="eastAsia"/>
        </w:rPr>
        <w:t>。应用</w:t>
      </w:r>
      <w:r>
        <w:rPr>
          <w:rFonts w:hint="eastAsia"/>
        </w:rPr>
        <w:t xml:space="preserve"> Greenhouse-</w:t>
      </w:r>
      <w:proofErr w:type="spellStart"/>
      <w:r>
        <w:rPr>
          <w:rFonts w:hint="eastAsia"/>
        </w:rPr>
        <w:t>Geisser</w:t>
      </w:r>
      <w:proofErr w:type="spellEnd"/>
      <w:r>
        <w:rPr>
          <w:rFonts w:hint="eastAsia"/>
        </w:rPr>
        <w:t xml:space="preserve"> </w:t>
      </w:r>
      <w:r>
        <w:rPr>
          <w:rFonts w:hint="eastAsia"/>
        </w:rPr>
        <w:t>校正后，总体方差分析揭示了三个条件之间的显著差异：</w:t>
      </w:r>
      <w:r>
        <w:rPr>
          <w:rFonts w:hint="eastAsia"/>
        </w:rPr>
        <w:t>F</w:t>
      </w:r>
      <w:r>
        <w:rPr>
          <w:rFonts w:hint="eastAsia"/>
          <w:vertAlign w:val="subscript"/>
        </w:rPr>
        <w:t>1.372,20.586</w:t>
      </w:r>
      <w:r>
        <w:rPr>
          <w:rFonts w:hint="eastAsia"/>
        </w:rPr>
        <w:t xml:space="preserve"> =15.9</w:t>
      </w:r>
      <w:r>
        <w:rPr>
          <w:rFonts w:hint="eastAsia"/>
        </w:rPr>
        <w:t>76,P&lt;0.001</w:t>
      </w:r>
      <w:r>
        <w:rPr>
          <w:rFonts w:hint="eastAsia"/>
        </w:rPr>
        <w:t>。事后分析表明对于所有场景，</w:t>
      </w:r>
      <w:r>
        <w:rPr>
          <w:rFonts w:hint="eastAsia"/>
        </w:rPr>
        <w:t>EC4</w:t>
      </w:r>
      <w:r>
        <w:rPr>
          <w:rFonts w:hint="eastAsia"/>
        </w:rPr>
        <w:t>和</w:t>
      </w:r>
      <w:r>
        <w:rPr>
          <w:rFonts w:hint="eastAsia"/>
        </w:rPr>
        <w:t>EC5</w:t>
      </w:r>
      <w:r>
        <w:rPr>
          <w:rFonts w:hint="eastAsia"/>
        </w:rPr>
        <w:t>的地图使用时间都明显小于</w:t>
      </w:r>
      <w:r>
        <w:rPr>
          <w:rFonts w:hint="eastAsia"/>
        </w:rPr>
        <w:t>EC3</w:t>
      </w:r>
      <w:r>
        <w:rPr>
          <w:rFonts w:hint="eastAsia"/>
        </w:rPr>
        <w:t>。对于地图使用次数，</w:t>
      </w:r>
      <w:r>
        <w:rPr>
          <w:rFonts w:hint="eastAsia"/>
        </w:rPr>
        <w:t>(b)</w:t>
      </w:r>
      <w:r>
        <w:rPr>
          <w:rFonts w:hint="eastAsia"/>
        </w:rPr>
        <w:t>违反了球形假设：</w:t>
      </w:r>
      <w:r>
        <w:rPr>
          <w:rFonts w:hint="eastAsia"/>
        </w:rPr>
        <w:t>P &lt; 0.001</w:t>
      </w:r>
      <w:r>
        <w:rPr>
          <w:rFonts w:hint="eastAsia"/>
        </w:rPr>
        <w:t>。应用</w:t>
      </w:r>
      <w:r>
        <w:rPr>
          <w:rFonts w:hint="eastAsia"/>
        </w:rPr>
        <w:t>Greenhouse-</w:t>
      </w:r>
      <w:proofErr w:type="spellStart"/>
      <w:r>
        <w:rPr>
          <w:rFonts w:hint="eastAsia"/>
        </w:rPr>
        <w:t>Geisser</w:t>
      </w:r>
      <w:proofErr w:type="spellEnd"/>
      <w:r>
        <w:rPr>
          <w:rFonts w:hint="eastAsia"/>
        </w:rPr>
        <w:t>校正后，总体方差分析揭示了三个条件之间的显著差异：</w:t>
      </w:r>
      <w:r>
        <w:rPr>
          <w:rFonts w:hint="eastAsia"/>
        </w:rPr>
        <w:t>F</w:t>
      </w:r>
      <w:r>
        <w:rPr>
          <w:rFonts w:hint="eastAsia"/>
          <w:vertAlign w:val="subscript"/>
        </w:rPr>
        <w:t>1.313,38.084</w:t>
      </w:r>
      <w:r>
        <w:rPr>
          <w:rFonts w:hint="eastAsia"/>
        </w:rPr>
        <w:t xml:space="preserve"> = 15.577,P &lt; 0.001</w:t>
      </w:r>
      <w:r>
        <w:rPr>
          <w:rFonts w:hint="eastAsia"/>
        </w:rPr>
        <w:t>。</w:t>
      </w:r>
      <w:r>
        <w:rPr>
          <w:rFonts w:hint="eastAsia"/>
        </w:rPr>
        <w:t>(d)</w:t>
      </w:r>
      <w:r>
        <w:rPr>
          <w:rFonts w:hint="eastAsia"/>
        </w:rPr>
        <w:t>违反了球形假设：</w:t>
      </w:r>
      <w:r>
        <w:rPr>
          <w:rFonts w:hint="eastAsia"/>
        </w:rPr>
        <w:t>P &lt; 0.224</w:t>
      </w:r>
      <w:r>
        <w:rPr>
          <w:rFonts w:hint="eastAsia"/>
        </w:rPr>
        <w:t>，总体方差分析揭示了三个条件之间的显著差异：</w:t>
      </w:r>
      <w:r>
        <w:rPr>
          <w:rFonts w:hint="eastAsia"/>
        </w:rPr>
        <w:t>F</w:t>
      </w:r>
      <w:r>
        <w:rPr>
          <w:rFonts w:hint="eastAsia"/>
          <w:vertAlign w:val="subscript"/>
        </w:rPr>
        <w:t>2,62</w:t>
      </w:r>
      <w:r>
        <w:rPr>
          <w:rFonts w:hint="eastAsia"/>
        </w:rPr>
        <w:t xml:space="preserve"> = 16.508,P &lt; 0.001</w:t>
      </w:r>
      <w:r>
        <w:rPr>
          <w:rFonts w:hint="eastAsia"/>
        </w:rPr>
        <w:t>。</w:t>
      </w:r>
      <w:r>
        <w:rPr>
          <w:rFonts w:hint="eastAsia"/>
        </w:rPr>
        <w:t xml:space="preserve"> </w:t>
      </w:r>
      <w:r>
        <w:rPr>
          <w:rFonts w:hint="eastAsia"/>
        </w:rPr>
        <w:t>事后分析表明，对于所有场景</w:t>
      </w:r>
      <w:r>
        <w:rPr>
          <w:rFonts w:hint="eastAsia"/>
        </w:rPr>
        <w:t>EC4</w:t>
      </w:r>
      <w:r>
        <w:rPr>
          <w:rFonts w:hint="eastAsia"/>
        </w:rPr>
        <w:t>和</w:t>
      </w:r>
      <w:r>
        <w:rPr>
          <w:rFonts w:hint="eastAsia"/>
        </w:rPr>
        <w:t>EC5</w:t>
      </w:r>
      <w:r>
        <w:rPr>
          <w:rFonts w:hint="eastAsia"/>
        </w:rPr>
        <w:t>的地图使用数量都明显小于</w:t>
      </w:r>
      <w:r>
        <w:rPr>
          <w:rFonts w:hint="eastAsia"/>
        </w:rPr>
        <w:t>E</w:t>
      </w:r>
      <w:r>
        <w:rPr>
          <w:rFonts w:hint="eastAsia"/>
        </w:rPr>
        <w:t>C3</w:t>
      </w:r>
      <w:r>
        <w:rPr>
          <w:rFonts w:hint="eastAsia"/>
        </w:rPr>
        <w:t>。</w:t>
      </w:r>
    </w:p>
    <w:p w:rsidR="00DE66A6" w:rsidRDefault="004E515B">
      <w:pPr>
        <w:pStyle w:val="af1"/>
        <w:ind w:firstLineChars="0" w:firstLine="0"/>
        <w:jc w:val="center"/>
      </w:pPr>
      <w:r>
        <w:rPr>
          <w:noProof/>
        </w:rPr>
        <w:lastRenderedPageBreak/>
        <w:drawing>
          <wp:inline distT="0" distB="0" distL="114300" distR="114300">
            <wp:extent cx="5751830" cy="4239895"/>
            <wp:effectExtent l="0" t="0" r="1270"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5751830" cy="4239895"/>
                    </a:xfrm>
                    <a:prstGeom prst="rect">
                      <a:avLst/>
                    </a:prstGeom>
                    <a:noFill/>
                    <a:ln>
                      <a:noFill/>
                    </a:ln>
                  </pic:spPr>
                </pic:pic>
              </a:graphicData>
            </a:graphic>
          </wp:inline>
        </w:drawing>
      </w:r>
    </w:p>
    <w:p w:rsidR="00DE66A6" w:rsidRDefault="004E515B">
      <w:pPr>
        <w:pStyle w:val="af6"/>
      </w:pPr>
      <w:bookmarkStart w:id="70" w:name="_Ref105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70"/>
      <w:r>
        <w:rPr>
          <w:rFonts w:hint="eastAsia"/>
        </w:rPr>
        <w:t xml:space="preserve"> </w:t>
      </w:r>
      <w:r>
        <w:rPr>
          <w:rFonts w:hint="eastAsia"/>
        </w:rPr>
        <w:t>地图使用时间和数量。</w:t>
      </w:r>
      <w:r>
        <w:rPr>
          <w:rFonts w:hint="eastAsia"/>
        </w:rPr>
        <w:t>(a)</w:t>
      </w:r>
      <w:r>
        <w:rPr>
          <w:rFonts w:hint="eastAsia"/>
        </w:rPr>
        <w:t>和</w:t>
      </w:r>
      <w:r>
        <w:rPr>
          <w:rFonts w:hint="eastAsia"/>
        </w:rPr>
        <w:t>(b)</w:t>
      </w:r>
      <w:r>
        <w:rPr>
          <w:rFonts w:hint="eastAsia"/>
        </w:rPr>
        <w:t>分别是负责平移的用户的地图使用时间和地图使用次数。</w:t>
      </w:r>
      <w:r>
        <w:rPr>
          <w:rFonts w:hint="eastAsia"/>
        </w:rPr>
        <w:t xml:space="preserve"> </w:t>
      </w:r>
    </w:p>
    <w:p w:rsidR="00DE66A6" w:rsidRDefault="004E515B">
      <w:pPr>
        <w:pStyle w:val="af6"/>
      </w:pPr>
      <w:r>
        <w:rPr>
          <w:rFonts w:hint="eastAsia"/>
        </w:rPr>
        <w:t>(c)</w:t>
      </w:r>
      <w:r>
        <w:rPr>
          <w:rFonts w:hint="eastAsia"/>
        </w:rPr>
        <w:t>和</w:t>
      </w:r>
      <w:r>
        <w:rPr>
          <w:rFonts w:hint="eastAsia"/>
        </w:rPr>
        <w:t>(d)</w:t>
      </w:r>
      <w:r>
        <w:rPr>
          <w:rFonts w:hint="eastAsia"/>
        </w:rPr>
        <w:t>分别是负责旋转和缩放的用户的地图使用时间和地图使用次数</w:t>
      </w:r>
    </w:p>
    <w:p w:rsidR="00DE66A6" w:rsidRDefault="004E515B">
      <w:pPr>
        <w:pStyle w:val="3"/>
        <w:spacing w:before="156" w:after="156"/>
      </w:pPr>
      <w:bookmarkStart w:id="71" w:name="_Toc8521"/>
      <w:r>
        <w:rPr>
          <w:rFonts w:hint="eastAsia"/>
        </w:rPr>
        <w:t>4.2.2</w:t>
      </w:r>
      <w:r>
        <w:rPr>
          <w:rFonts w:hint="eastAsia"/>
        </w:rPr>
        <w:t>主观度量</w:t>
      </w:r>
      <w:bookmarkEnd w:id="71"/>
    </w:p>
    <w:p w:rsidR="00DE66A6" w:rsidRDefault="004E515B">
      <w:pPr>
        <w:pStyle w:val="af1"/>
        <w:ind w:firstLine="480"/>
      </w:pPr>
      <w:r>
        <w:rPr>
          <w:rFonts w:hint="eastAsia"/>
        </w:rPr>
        <w:t>我们还使用问卷调查了我们方法的任务负载和排名得分。</w:t>
      </w:r>
    </w:p>
    <w:p w:rsidR="00DE66A6" w:rsidRDefault="004E515B">
      <w:pPr>
        <w:pStyle w:val="af1"/>
        <w:ind w:firstLine="480"/>
      </w:pPr>
      <w:r>
        <w:rPr>
          <w:rFonts w:hint="eastAsia"/>
        </w:rPr>
        <w:fldChar w:fldCharType="begin"/>
      </w:r>
      <w:r>
        <w:rPr>
          <w:rFonts w:hint="eastAsia"/>
        </w:rPr>
        <w:instrText xml:space="preserve"> REF _Ref2303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Pr>
          <w:rFonts w:hint="eastAsia"/>
        </w:rPr>
        <w:t>显示了任务负载的结果。</w:t>
      </w:r>
      <w:r>
        <w:rPr>
          <w:rFonts w:hint="eastAsia"/>
        </w:rPr>
        <w:t>S1</w:t>
      </w:r>
      <w:r>
        <w:rPr>
          <w:rFonts w:hint="eastAsia"/>
        </w:rPr>
        <w:t>、</w:t>
      </w:r>
      <w:r>
        <w:rPr>
          <w:rFonts w:hint="eastAsia"/>
        </w:rPr>
        <w:t>S2</w:t>
      </w:r>
      <w:r>
        <w:rPr>
          <w:rFonts w:hint="eastAsia"/>
        </w:rPr>
        <w:t>和</w:t>
      </w:r>
      <w:r>
        <w:rPr>
          <w:rFonts w:hint="eastAsia"/>
        </w:rPr>
        <w:t>S3</w:t>
      </w:r>
      <w:r>
        <w:rPr>
          <w:rFonts w:hint="eastAsia"/>
        </w:rPr>
        <w:t>违反了球形假设：</w:t>
      </w:r>
      <w:r>
        <w:rPr>
          <w:rFonts w:hint="eastAsia"/>
        </w:rPr>
        <w:t>p &lt; 0.001</w:t>
      </w:r>
      <w:r>
        <w:rPr>
          <w:rFonts w:hint="eastAsia"/>
        </w:rPr>
        <w:t>。应用</w:t>
      </w:r>
      <w:r>
        <w:rPr>
          <w:rFonts w:hint="eastAsia"/>
        </w:rPr>
        <w:t xml:space="preserve"> Greenhouse-</w:t>
      </w:r>
      <w:proofErr w:type="spellStart"/>
      <w:r>
        <w:rPr>
          <w:rFonts w:hint="eastAsia"/>
        </w:rPr>
        <w:t>Geisser</w:t>
      </w:r>
      <w:proofErr w:type="spellEnd"/>
      <w:r>
        <w:rPr>
          <w:rFonts w:hint="eastAsia"/>
        </w:rPr>
        <w:t>校正后，总体方差分析揭示了</w:t>
      </w:r>
      <w:r>
        <w:rPr>
          <w:rFonts w:hint="eastAsia"/>
        </w:rPr>
        <w:t>五个</w:t>
      </w:r>
      <w:r>
        <w:rPr>
          <w:rFonts w:hint="eastAsia"/>
        </w:rPr>
        <w:t>实验组</w:t>
      </w:r>
      <w:r>
        <w:rPr>
          <w:rFonts w:hint="eastAsia"/>
        </w:rPr>
        <w:t>的显著差异：</w:t>
      </w:r>
      <w:r>
        <w:rPr>
          <w:rFonts w:hint="eastAsia"/>
        </w:rPr>
        <w:t>S1</w:t>
      </w:r>
      <w:r>
        <w:rPr>
          <w:rFonts w:hint="eastAsia"/>
        </w:rPr>
        <w:t>为</w:t>
      </w:r>
      <w:r>
        <w:rPr>
          <w:rFonts w:hint="eastAsia"/>
        </w:rPr>
        <w:t>F</w:t>
      </w:r>
      <w:r>
        <w:rPr>
          <w:rFonts w:hint="eastAsia"/>
          <w:vertAlign w:val="subscript"/>
        </w:rPr>
        <w:t xml:space="preserve">2.027,38.508 </w:t>
      </w:r>
      <w:r>
        <w:rPr>
          <w:rFonts w:hint="eastAsia"/>
        </w:rPr>
        <w:t>= 25.364,P &lt; 0.001</w:t>
      </w:r>
      <w:r>
        <w:rPr>
          <w:rFonts w:hint="eastAsia"/>
        </w:rPr>
        <w:t>，</w:t>
      </w:r>
      <w:r>
        <w:rPr>
          <w:rFonts w:hint="eastAsia"/>
        </w:rPr>
        <w:t>S2</w:t>
      </w:r>
      <w:r>
        <w:rPr>
          <w:rFonts w:hint="eastAsia"/>
        </w:rPr>
        <w:t>为</w:t>
      </w:r>
      <w:r>
        <w:rPr>
          <w:rFonts w:hint="eastAsia"/>
        </w:rPr>
        <w:t>F2.463,46.798 = 45.621,P &lt; 0.001</w:t>
      </w:r>
      <w:r>
        <w:rPr>
          <w:rFonts w:hint="eastAsia"/>
        </w:rPr>
        <w:t>，</w:t>
      </w:r>
      <w:r>
        <w:rPr>
          <w:rFonts w:hint="eastAsia"/>
        </w:rPr>
        <w:t>S3</w:t>
      </w:r>
      <w:r>
        <w:rPr>
          <w:rFonts w:hint="eastAsia"/>
        </w:rPr>
        <w:t>为</w:t>
      </w:r>
      <w:r>
        <w:rPr>
          <w:rFonts w:hint="eastAsia"/>
        </w:rPr>
        <w:t>F</w:t>
      </w:r>
      <w:r>
        <w:rPr>
          <w:rFonts w:hint="eastAsia"/>
          <w:vertAlign w:val="subscript"/>
        </w:rPr>
        <w:t>2.793,53.068</w:t>
      </w:r>
      <w:r>
        <w:rPr>
          <w:rFonts w:hint="eastAsia"/>
        </w:rPr>
        <w:t xml:space="preserve"> = 26.250,P &lt; 0.001</w:t>
      </w:r>
      <w:r>
        <w:rPr>
          <w:rFonts w:hint="eastAsia"/>
        </w:rPr>
        <w:t>。事后分析表明，</w:t>
      </w:r>
      <w:r>
        <w:rPr>
          <w:rFonts w:hint="eastAsia"/>
        </w:rPr>
        <w:t>EC5</w:t>
      </w:r>
      <w:r>
        <w:rPr>
          <w:rFonts w:hint="eastAsia"/>
        </w:rPr>
        <w:t>、</w:t>
      </w:r>
      <w:r>
        <w:rPr>
          <w:rFonts w:hint="eastAsia"/>
        </w:rPr>
        <w:t>EC3</w:t>
      </w:r>
      <w:r>
        <w:rPr>
          <w:rFonts w:hint="eastAsia"/>
        </w:rPr>
        <w:t>、</w:t>
      </w:r>
      <w:r>
        <w:rPr>
          <w:rFonts w:hint="eastAsia"/>
        </w:rPr>
        <w:t>EC4</w:t>
      </w:r>
      <w:r>
        <w:rPr>
          <w:rFonts w:hint="eastAsia"/>
        </w:rPr>
        <w:t>和</w:t>
      </w:r>
      <w:r>
        <w:rPr>
          <w:rFonts w:hint="eastAsia"/>
        </w:rPr>
        <w:t>EC5</w:t>
      </w:r>
      <w:r>
        <w:rPr>
          <w:rFonts w:hint="eastAsia"/>
        </w:rPr>
        <w:t>的任务负载在所有场景下都显著小于</w:t>
      </w:r>
      <w:r>
        <w:rPr>
          <w:rFonts w:hint="eastAsia"/>
        </w:rPr>
        <w:t>CC</w:t>
      </w:r>
      <w:r>
        <w:rPr>
          <w:rFonts w:hint="eastAsia"/>
        </w:rPr>
        <w:t>，</w:t>
      </w:r>
      <w:r>
        <w:rPr>
          <w:rFonts w:hint="eastAsia"/>
        </w:rPr>
        <w:t>EC2</w:t>
      </w:r>
      <w:r>
        <w:rPr>
          <w:rFonts w:hint="eastAsia"/>
        </w:rPr>
        <w:t>的任务负载在所有场景下均不显著小于</w:t>
      </w:r>
      <w:r>
        <w:rPr>
          <w:rFonts w:hint="eastAsia"/>
        </w:rPr>
        <w:t>CC</w:t>
      </w:r>
      <w:r>
        <w:rPr>
          <w:rFonts w:hint="eastAsia"/>
        </w:rPr>
        <w:t>。</w:t>
      </w:r>
      <w:r>
        <w:rPr>
          <w:rFonts w:hint="eastAsia"/>
        </w:rPr>
        <w:fldChar w:fldCharType="begin"/>
      </w:r>
      <w:r>
        <w:rPr>
          <w:rFonts w:hint="eastAsia"/>
        </w:rPr>
        <w:instrText xml:space="preserve"> REF _Ref3211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Pr>
          <w:rFonts w:hint="eastAsia"/>
        </w:rPr>
        <w:t>显示了所有方法的排名结果。违反了球形假设：</w:t>
      </w:r>
      <w:r>
        <w:rPr>
          <w:rFonts w:hint="eastAsia"/>
        </w:rPr>
        <w:t>p &lt; 0.001</w:t>
      </w:r>
      <w:r>
        <w:rPr>
          <w:rFonts w:hint="eastAsia"/>
        </w:rPr>
        <w:t>。应用</w:t>
      </w:r>
      <w:r>
        <w:rPr>
          <w:rFonts w:hint="eastAsia"/>
        </w:rPr>
        <w:t>Greenhouse-</w:t>
      </w:r>
      <w:proofErr w:type="spellStart"/>
      <w:r>
        <w:rPr>
          <w:rFonts w:hint="eastAsia"/>
        </w:rPr>
        <w:t>Geisser</w:t>
      </w:r>
      <w:proofErr w:type="spellEnd"/>
      <w:r>
        <w:rPr>
          <w:rFonts w:hint="eastAsia"/>
        </w:rPr>
        <w:t>校正后，总体方差分析揭示了五个实验之</w:t>
      </w:r>
      <w:r>
        <w:rPr>
          <w:rFonts w:hint="eastAsia"/>
        </w:rPr>
        <w:t>间的显著差异：</w:t>
      </w:r>
      <w:r>
        <w:rPr>
          <w:rFonts w:hint="eastAsia"/>
        </w:rPr>
        <w:t>F</w:t>
      </w:r>
      <w:r>
        <w:rPr>
          <w:rFonts w:hint="eastAsia"/>
          <w:vertAlign w:val="subscript"/>
        </w:rPr>
        <w:t>2.516,62.902</w:t>
      </w:r>
      <w:r>
        <w:rPr>
          <w:rFonts w:hint="eastAsia"/>
        </w:rPr>
        <w:t xml:space="preserve"> = 72.215,P &lt; 0.001</w:t>
      </w:r>
      <w:r>
        <w:rPr>
          <w:rFonts w:hint="eastAsia"/>
        </w:rPr>
        <w:t>。事后分析表明，对于所有场景，</w:t>
      </w:r>
      <w:r>
        <w:rPr>
          <w:rFonts w:hint="eastAsia"/>
        </w:rPr>
        <w:t>EC1-5</w:t>
      </w:r>
      <w:r>
        <w:rPr>
          <w:rFonts w:hint="eastAsia"/>
        </w:rPr>
        <w:t>的排名得分均显著高于</w:t>
      </w:r>
      <w:r>
        <w:rPr>
          <w:rFonts w:hint="eastAsia"/>
        </w:rPr>
        <w:t>CC</w:t>
      </w:r>
      <w:r>
        <w:rPr>
          <w:rFonts w:hint="eastAsia"/>
        </w:rPr>
        <w:t>。</w:t>
      </w:r>
    </w:p>
    <w:p w:rsidR="00DE66A6" w:rsidRDefault="004E515B">
      <w:pPr>
        <w:pStyle w:val="af1"/>
        <w:ind w:firstLineChars="0" w:firstLine="0"/>
        <w:jc w:val="center"/>
      </w:pPr>
      <w:r>
        <w:rPr>
          <w:noProof/>
        </w:rPr>
        <w:lastRenderedPageBreak/>
        <w:drawing>
          <wp:inline distT="0" distB="0" distL="114300" distR="114300">
            <wp:extent cx="4147185" cy="2488565"/>
            <wp:effectExtent l="0" t="0" r="0" b="0"/>
            <wp:docPr id="29" name="图表 3"/>
            <wp:cNvGraphicFramePr>
              <a:graphicFrameLocks xmlns:a="http://schemas.openxmlformats.org/drawingml/2006/main" noGrp="1" noChangeAspect="1" noMove="1" noResize="1"/>
            </wp:cNvGraphicFramePr>
            <a:graphic xmlns:a="http://schemas.openxmlformats.org/drawingml/2006/main">
              <a:graphicData uri="http://schemas.openxmlformats.org/drawingml/2006/picture">
                <pic:pic xmlns:pic="http://schemas.openxmlformats.org/drawingml/2006/picture">
                  <pic:nvPicPr>
                    <pic:cNvPr id="29" name="图表 3"/>
                    <pic:cNvPicPr>
                      <a:picLocks noGrp="1" noChangeAspect="1" noMove="1" noResize="1" noEditPoints="1" noAdjustHandles="1" noChangeArrowheads="1" noChangeShapeType="1"/>
                    </pic:cNvPicPr>
                  </pic:nvPicPr>
                  <pic:blipFill>
                    <a:blip r:embed="rId36"/>
                    <a:stretch>
                      <a:fillRect/>
                    </a:stretch>
                  </pic:blipFill>
                  <pic:spPr>
                    <a:xfrm>
                      <a:off x="0" y="0"/>
                      <a:ext cx="4147185" cy="2488565"/>
                    </a:xfrm>
                    <a:prstGeom prst="rect">
                      <a:avLst/>
                    </a:prstGeom>
                  </pic:spPr>
                </pic:pic>
              </a:graphicData>
            </a:graphic>
          </wp:inline>
        </w:drawing>
      </w:r>
    </w:p>
    <w:p w:rsidR="00DE66A6" w:rsidRDefault="004E515B">
      <w:pPr>
        <w:pStyle w:val="af6"/>
      </w:pPr>
      <w:bookmarkStart w:id="72" w:name="_Ref230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72"/>
      <w:r>
        <w:rPr>
          <w:rFonts w:hint="eastAsia"/>
        </w:rPr>
        <w:t xml:space="preserve"> </w:t>
      </w:r>
      <w:r>
        <w:rPr>
          <w:rFonts w:hint="eastAsia"/>
        </w:rPr>
        <w:t>平均任务负载</w:t>
      </w:r>
    </w:p>
    <w:p w:rsidR="00DE66A6" w:rsidRDefault="004E515B">
      <w:pPr>
        <w:pStyle w:val="af1"/>
        <w:ind w:firstLineChars="0" w:firstLine="0"/>
        <w:jc w:val="center"/>
      </w:pPr>
      <w:r>
        <w:rPr>
          <w:noProof/>
        </w:rPr>
        <w:drawing>
          <wp:inline distT="0" distB="0" distL="114300" distR="114300">
            <wp:extent cx="4295140" cy="2703830"/>
            <wp:effectExtent l="0" t="0" r="0" b="0"/>
            <wp:docPr id="30"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E66A6" w:rsidRDefault="004E515B">
      <w:pPr>
        <w:pStyle w:val="af6"/>
      </w:pPr>
      <w:bookmarkStart w:id="73" w:name="_Ref3211"/>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73"/>
      <w:r>
        <w:rPr>
          <w:rFonts w:hint="eastAsia"/>
        </w:rPr>
        <w:t xml:space="preserve"> </w:t>
      </w:r>
      <w:r>
        <w:rPr>
          <w:rFonts w:hint="eastAsia"/>
        </w:rPr>
        <w:t>每种方法的</w:t>
      </w:r>
      <w:r>
        <w:rPr>
          <w:rFonts w:hint="eastAsia"/>
        </w:rPr>
        <w:t>Rank Score</w:t>
      </w:r>
    </w:p>
    <w:p w:rsidR="00DE66A6" w:rsidRDefault="004E515B">
      <w:pPr>
        <w:pStyle w:val="3"/>
        <w:spacing w:before="156" w:after="156"/>
      </w:pPr>
      <w:bookmarkStart w:id="74" w:name="_Toc20795"/>
      <w:r>
        <w:rPr>
          <w:rFonts w:hint="eastAsia"/>
        </w:rPr>
        <w:t>4.2.3</w:t>
      </w:r>
      <w:r>
        <w:rPr>
          <w:rFonts w:hint="eastAsia"/>
        </w:rPr>
        <w:t>结果分析</w:t>
      </w:r>
      <w:bookmarkEnd w:id="74"/>
    </w:p>
    <w:p w:rsidR="00DE66A6" w:rsidRDefault="004E515B">
      <w:pPr>
        <w:pStyle w:val="af1"/>
        <w:ind w:firstLine="480"/>
      </w:pPr>
      <w:r>
        <w:t>平移</w:t>
      </w:r>
      <w:r>
        <w:rPr>
          <w:rFonts w:hint="eastAsia"/>
        </w:rPr>
        <w:t>、</w:t>
      </w:r>
      <w:r>
        <w:t>旋转</w:t>
      </w:r>
      <w:r>
        <w:rPr>
          <w:rFonts w:hint="eastAsia"/>
        </w:rPr>
        <w:t>、</w:t>
      </w:r>
      <w:r>
        <w:t>缩放的配合是很重要的，如果在平移对象的时候，对象旋转和缩放不及时，会影响平移的精确度</w:t>
      </w:r>
      <w:r>
        <w:t>。同样，如果旋转和缩放对象的时候，平移对象不及时，会影响旋转的精度。由于不同的操纵视点适合的操纵类型不同，我们的</w:t>
      </w:r>
      <w:proofErr w:type="gramStart"/>
      <w:r>
        <w:rPr>
          <w:rFonts w:hint="eastAsia"/>
        </w:rPr>
        <w:t>操作场</w:t>
      </w:r>
      <w:proofErr w:type="gramEnd"/>
      <w:r>
        <w:t>可以引导用户及时到合适的操纵点，使得两个用户能够及时的平移旋转和缩放对象，在一定程度上提高了效率。</w:t>
      </w:r>
      <w:r>
        <w:t>EC_2</w:t>
      </w:r>
      <w:r>
        <w:t>虽然也能够引导用户到合适的操纵点，但是用户</w:t>
      </w:r>
      <w:proofErr w:type="gramStart"/>
      <w:r>
        <w:t>频繁看</w:t>
      </w:r>
      <w:proofErr w:type="gramEnd"/>
      <w:r>
        <w:t>地图导致用户不能够及时到合适的操纵点进行操纵，影响了操纵效率。</w:t>
      </w:r>
    </w:p>
    <w:p w:rsidR="00DE66A6" w:rsidRDefault="004E515B">
      <w:pPr>
        <w:pStyle w:val="af1"/>
        <w:ind w:firstLine="480"/>
      </w:pPr>
      <w:proofErr w:type="gramStart"/>
      <w:r>
        <w:rPr>
          <w:rFonts w:hint="eastAsia"/>
        </w:rPr>
        <w:t>操作场</w:t>
      </w:r>
      <w:proofErr w:type="gramEnd"/>
      <w:r>
        <w:t>在更新的适合去掉了一些不可能的操纵点，用户能够避免去这些不可能的操纵视点进行操纵，这在很大程度上也提高了用户协同操纵的效率。</w:t>
      </w:r>
    </w:p>
    <w:p w:rsidR="00DE66A6" w:rsidRDefault="004E515B">
      <w:pPr>
        <w:pStyle w:val="af1"/>
        <w:ind w:firstLine="480"/>
      </w:pPr>
      <w:r>
        <w:lastRenderedPageBreak/>
        <w:t>EC3</w:t>
      </w:r>
      <w:r>
        <w:t>和</w:t>
      </w:r>
      <w:r>
        <w:t>EC5</w:t>
      </w:r>
      <w:r>
        <w:t>比</w:t>
      </w:r>
      <w:r>
        <w:t>EC1,EC4</w:t>
      </w:r>
      <w:r>
        <w:t>更有效率，可能</w:t>
      </w:r>
      <w:r>
        <w:t>是因为</w:t>
      </w:r>
      <w:r>
        <w:t>EC1</w:t>
      </w:r>
      <w:r>
        <w:t>和</w:t>
      </w:r>
      <w:r>
        <w:t>EC5</w:t>
      </w:r>
      <w:r>
        <w:t>中采用的小球引导的操纵视点不直观，用户不能够精确的使用</w:t>
      </w:r>
      <w:r>
        <w:rPr>
          <w:rFonts w:hint="eastAsia"/>
        </w:rPr>
        <w:t>Teleport</w:t>
      </w:r>
      <w:r>
        <w:t>方法传输到相应的位置。并且小球会对用户的视线会形成遮挡，影响操纵。</w:t>
      </w:r>
      <w:r>
        <w:t>EC3</w:t>
      </w:r>
      <w:r>
        <w:t>在场景</w:t>
      </w:r>
      <w:r>
        <w:t>1</w:t>
      </w:r>
      <w:r>
        <w:t>中比</w:t>
      </w:r>
      <w:r>
        <w:t>EC5</w:t>
      </w:r>
      <w:r>
        <w:t>更有效率，在场景</w:t>
      </w:r>
      <w:r>
        <w:t>2</w:t>
      </w:r>
      <w:r>
        <w:t>和场景</w:t>
      </w:r>
      <w:r>
        <w:t>3</w:t>
      </w:r>
      <w:r>
        <w:t>中</w:t>
      </w:r>
      <w:r>
        <w:t>EC5</w:t>
      </w:r>
      <w:r>
        <w:t>比</w:t>
      </w:r>
      <w:r>
        <w:t>EC3</w:t>
      </w:r>
      <w:r>
        <w:t>更有效率，同样地</w:t>
      </w:r>
      <w:r>
        <w:t>EC1</w:t>
      </w:r>
      <w:r>
        <w:t>在场景</w:t>
      </w:r>
      <w:r>
        <w:t>1</w:t>
      </w:r>
      <w:r>
        <w:t>中比</w:t>
      </w:r>
      <w:r>
        <w:t>EC4</w:t>
      </w:r>
      <w:r>
        <w:t>更有效率，在场景</w:t>
      </w:r>
      <w:r>
        <w:t>2</w:t>
      </w:r>
      <w:r>
        <w:t>和场景</w:t>
      </w:r>
      <w:r>
        <w:t>3</w:t>
      </w:r>
      <w:r>
        <w:t>中</w:t>
      </w:r>
      <w:r>
        <w:t>EC4</w:t>
      </w:r>
      <w:r>
        <w:t>比</w:t>
      </w:r>
      <w:r>
        <w:t>EC1</w:t>
      </w:r>
      <w:r>
        <w:t>更有效率，可能是因为场景</w:t>
      </w:r>
      <w:r>
        <w:t>1</w:t>
      </w:r>
      <w:r>
        <w:t>小，遮挡少，地图对操纵的引导的作用小，从</w:t>
      </w:r>
      <w:r>
        <w:fldChar w:fldCharType="begin"/>
      </w:r>
      <w:r>
        <w:instrText xml:space="preserve"> REF _Ref1053 \h </w:instrText>
      </w:r>
      <w: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fldChar w:fldCharType="end"/>
      </w:r>
      <w:r>
        <w:t>上看到场景</w:t>
      </w:r>
      <w:r>
        <w:t>1</w:t>
      </w:r>
      <w:r>
        <w:t>中地图的使用时间和次数明显比场景</w:t>
      </w:r>
      <w:r>
        <w:t>2</w:t>
      </w:r>
      <w:r>
        <w:t>和场景</w:t>
      </w:r>
      <w:r>
        <w:t>3</w:t>
      </w:r>
      <w:r>
        <w:t>少。</w:t>
      </w:r>
    </w:p>
    <w:p w:rsidR="00DE66A6" w:rsidRDefault="004E515B">
      <w:pPr>
        <w:pStyle w:val="af1"/>
        <w:ind w:firstLine="480"/>
      </w:pPr>
      <w:r>
        <w:rPr>
          <w:rFonts w:hint="eastAsia"/>
        </w:rPr>
        <w:br w:type="page"/>
      </w:r>
    </w:p>
    <w:p w:rsidR="00DE66A6" w:rsidRDefault="004E515B">
      <w:pPr>
        <w:pStyle w:val="1"/>
        <w:numPr>
          <w:ilvl w:val="0"/>
          <w:numId w:val="0"/>
        </w:numPr>
        <w:spacing w:before="156" w:after="156"/>
      </w:pPr>
      <w:bookmarkStart w:id="75" w:name="_Toc4775"/>
      <w:r>
        <w:rPr>
          <w:rFonts w:hint="eastAsia"/>
        </w:rPr>
        <w:lastRenderedPageBreak/>
        <w:t>结论与展望</w:t>
      </w:r>
      <w:bookmarkEnd w:id="75"/>
    </w:p>
    <w:p w:rsidR="00DE66A6" w:rsidRDefault="004E515B">
      <w:pPr>
        <w:pStyle w:val="2"/>
        <w:spacing w:before="156" w:after="156"/>
      </w:pPr>
      <w:bookmarkStart w:id="76" w:name="_Toc27275"/>
      <w:r>
        <w:rPr>
          <w:rFonts w:hint="eastAsia"/>
        </w:rPr>
        <w:t xml:space="preserve">1 </w:t>
      </w:r>
      <w:r>
        <w:rPr>
          <w:rFonts w:hint="eastAsia"/>
        </w:rPr>
        <w:t>工作及研究总结</w:t>
      </w:r>
      <w:bookmarkEnd w:id="76"/>
    </w:p>
    <w:p w:rsidR="00DE66A6" w:rsidRDefault="004E515B">
      <w:pPr>
        <w:pStyle w:val="af1"/>
        <w:ind w:firstLine="480"/>
      </w:pPr>
      <w:r>
        <w:rPr>
          <w:rFonts w:hint="eastAsia"/>
        </w:rPr>
        <w:t>为了帮助用户在可自由移动的场景中找到更适合操作的操作位置，我们提出了一种基于</w:t>
      </w:r>
      <w:proofErr w:type="gramStart"/>
      <w:r>
        <w:rPr>
          <w:rFonts w:hint="eastAsia"/>
        </w:rPr>
        <w:t>操作场引导</w:t>
      </w:r>
      <w:proofErr w:type="gramEnd"/>
      <w:r>
        <w:rPr>
          <w:rFonts w:hint="eastAsia"/>
        </w:rPr>
        <w:t>的虚拟对象协同操作方法。我们提出了协同对象操作</w:t>
      </w:r>
      <w:proofErr w:type="gramStart"/>
      <w:r>
        <w:rPr>
          <w:rFonts w:hint="eastAsia"/>
        </w:rPr>
        <w:t>引导场</w:t>
      </w:r>
      <w:proofErr w:type="gramEnd"/>
      <w:r>
        <w:rPr>
          <w:rFonts w:hint="eastAsia"/>
        </w:rPr>
        <w:t>的概念同时设计了一套用于用户使用的</w:t>
      </w:r>
      <w:proofErr w:type="gramStart"/>
      <w:r>
        <w:rPr>
          <w:rFonts w:hint="eastAsia"/>
        </w:rPr>
        <w:t>操作</w:t>
      </w:r>
      <w:proofErr w:type="gramEnd"/>
      <w:r>
        <w:rPr>
          <w:rFonts w:hint="eastAsia"/>
        </w:rPr>
        <w:t>场方法。我们根据场景对物体的遮挡因子和物体与目标之间的位置信息差异构建了某个操作位置的操作度量。因为多人协同操作囊括了单人操作，因此我们设计了一个多用户协同操作实验来评估操作</w:t>
      </w:r>
      <w:proofErr w:type="gramStart"/>
      <w:r>
        <w:rPr>
          <w:rFonts w:hint="eastAsia"/>
        </w:rPr>
        <w:t>引导场</w:t>
      </w:r>
      <w:proofErr w:type="gramEnd"/>
      <w:r>
        <w:rPr>
          <w:rFonts w:hint="eastAsia"/>
        </w:rPr>
        <w:t>的有效性，我们首次比较了不同的导航方式：小球引导、小地图引导和地面色块引导对用户操作的影响。</w:t>
      </w:r>
    </w:p>
    <w:p w:rsidR="00DE66A6" w:rsidRDefault="004E515B">
      <w:pPr>
        <w:pStyle w:val="af1"/>
        <w:ind w:firstLine="480"/>
      </w:pPr>
      <w:r>
        <w:rPr>
          <w:rFonts w:hint="eastAsia"/>
        </w:rPr>
        <w:t>本文的方法最终通过实验验证了我们</w:t>
      </w:r>
      <w:proofErr w:type="gramStart"/>
      <w:r>
        <w:rPr>
          <w:rFonts w:hint="eastAsia"/>
        </w:rPr>
        <w:t>操作场</w:t>
      </w:r>
      <w:proofErr w:type="gramEnd"/>
      <w:r>
        <w:rPr>
          <w:rFonts w:hint="eastAsia"/>
        </w:rPr>
        <w:t>的有效性，我们所有的拥有</w:t>
      </w:r>
      <w:proofErr w:type="gramStart"/>
      <w:r>
        <w:rPr>
          <w:rFonts w:hint="eastAsia"/>
        </w:rPr>
        <w:t>导航</w:t>
      </w:r>
      <w:proofErr w:type="gramEnd"/>
      <w:r>
        <w:rPr>
          <w:rFonts w:hint="eastAsia"/>
        </w:rPr>
        <w:t>场的实验组在任务完成时间和操作精度上都基本显著高于对照组。在我们的三个场景中，绝大多数用户更喜欢地面色块的方式。</w:t>
      </w:r>
    </w:p>
    <w:p w:rsidR="00DE66A6" w:rsidRDefault="004E515B">
      <w:pPr>
        <w:pStyle w:val="2"/>
        <w:spacing w:before="156" w:after="156"/>
      </w:pPr>
      <w:bookmarkStart w:id="77" w:name="_Toc7835"/>
      <w:r>
        <w:rPr>
          <w:rFonts w:hint="eastAsia"/>
        </w:rPr>
        <w:t xml:space="preserve">2 </w:t>
      </w:r>
      <w:r>
        <w:rPr>
          <w:rFonts w:hint="eastAsia"/>
        </w:rPr>
        <w:t>缺点与不足</w:t>
      </w:r>
      <w:bookmarkEnd w:id="77"/>
    </w:p>
    <w:p w:rsidR="00DE66A6" w:rsidRDefault="004E515B">
      <w:pPr>
        <w:pStyle w:val="af1"/>
        <w:ind w:firstLine="480"/>
      </w:pPr>
      <w:r>
        <w:rPr>
          <w:rFonts w:hint="eastAsia"/>
        </w:rPr>
        <w:t>本文提出的方法仍然有很多不足之处，我们的</w:t>
      </w:r>
      <w:r>
        <w:rPr>
          <w:rFonts w:hint="eastAsia"/>
        </w:rPr>
        <w:t>TRS</w:t>
      </w:r>
      <w:r>
        <w:rPr>
          <w:rFonts w:hint="eastAsia"/>
        </w:rPr>
        <w:t>计算中使用的相机一直只朝向一个位置，即目标和操作物体的中点。但是在实际用户走到该视点处时，该用户在该点的视点不应该只是朝向一个方向，而是一个类似全景图的度量，但是由于计算量过大，可能导致不能实时更新，我们没有尝试使用这种方法。而且当目标和物体之间的很远时，我们的相机朝向中点有可能两个物体都无法看到。</w:t>
      </w:r>
    </w:p>
    <w:p w:rsidR="00DE66A6" w:rsidRDefault="004E515B">
      <w:pPr>
        <w:pStyle w:val="af1"/>
        <w:ind w:firstLine="480"/>
      </w:pPr>
      <w:r>
        <w:rPr>
          <w:rFonts w:hint="eastAsia"/>
        </w:rPr>
        <w:t>我们的预处理策略也有不足之处，</w:t>
      </w:r>
      <w:r>
        <w:rPr>
          <w:rFonts w:hint="eastAsia"/>
        </w:rPr>
        <w:t>预处理后的采样点未必能够满足一些特殊场景中的需求。例如两个场景中障碍物较多时，在第一次预处理阶段场景中可能不存在一个视点能够同时看到两个物体，则只有第二遍预处理的采样点供用户使用。同时我们预处理后的采样点将固定不变，没有随着用户的操作而动态改变位置。</w:t>
      </w:r>
    </w:p>
    <w:p w:rsidR="00DE66A6" w:rsidRDefault="004E515B">
      <w:pPr>
        <w:pStyle w:val="2"/>
        <w:spacing w:before="156" w:after="156"/>
      </w:pPr>
      <w:bookmarkStart w:id="78" w:name="_Toc24226"/>
      <w:r>
        <w:rPr>
          <w:rFonts w:hint="eastAsia"/>
        </w:rPr>
        <w:t xml:space="preserve">3 </w:t>
      </w:r>
      <w:r>
        <w:rPr>
          <w:rFonts w:hint="eastAsia"/>
        </w:rPr>
        <w:t>工作展望</w:t>
      </w:r>
      <w:bookmarkEnd w:id="78"/>
    </w:p>
    <w:p w:rsidR="00DE66A6" w:rsidRDefault="004E515B">
      <w:pPr>
        <w:pStyle w:val="af1"/>
        <w:ind w:firstLine="480"/>
      </w:pPr>
      <w:r>
        <w:rPr>
          <w:rFonts w:hint="eastAsia"/>
        </w:rPr>
        <w:t>本文目前工作的主要不足在于</w:t>
      </w:r>
      <w:r>
        <w:rPr>
          <w:rFonts w:hint="eastAsia"/>
        </w:rPr>
        <w:t>TRS</w:t>
      </w:r>
      <w:r>
        <w:rPr>
          <w:rFonts w:hint="eastAsia"/>
        </w:rPr>
        <w:t>度量的设计、预处理后采样点位置不随用户操作改变以及可视化方式是对分量可视化。未来我们会探索实现更加能够表示某个操作位置对用户操作的难易程度的度量方式，尝试使用采样点流水式移动的方法实现采样点位置信息的改变以及探索更</w:t>
      </w:r>
      <w:r>
        <w:rPr>
          <w:rFonts w:hint="eastAsia"/>
        </w:rPr>
        <w:t>多的可视化方式。</w:t>
      </w:r>
      <w:r>
        <w:rPr>
          <w:rFonts w:hint="eastAsia"/>
        </w:rPr>
        <w:br w:type="page"/>
      </w:r>
    </w:p>
    <w:p w:rsidR="00DE66A6" w:rsidRDefault="004E515B">
      <w:pPr>
        <w:pStyle w:val="1"/>
        <w:numPr>
          <w:ilvl w:val="0"/>
          <w:numId w:val="0"/>
        </w:numPr>
        <w:spacing w:before="156" w:after="156"/>
      </w:pPr>
      <w:bookmarkStart w:id="79" w:name="_Toc7059"/>
      <w:r>
        <w:rPr>
          <w:rFonts w:hint="eastAsia"/>
        </w:rPr>
        <w:lastRenderedPageBreak/>
        <w:t>致谢</w:t>
      </w:r>
      <w:bookmarkEnd w:id="79"/>
    </w:p>
    <w:p w:rsidR="00DE66A6" w:rsidRDefault="004E515B">
      <w:pPr>
        <w:rPr>
          <w:sz w:val="24"/>
        </w:rPr>
      </w:pPr>
      <w:bookmarkStart w:id="80" w:name="_GoBack"/>
      <w:bookmarkEnd w:id="80"/>
      <w:r>
        <w:rPr>
          <w:rFonts w:hint="eastAsia"/>
          <w:sz w:val="24"/>
        </w:rPr>
        <w:br w:type="page"/>
      </w:r>
    </w:p>
    <w:p w:rsidR="00DE66A6" w:rsidRDefault="004E515B">
      <w:pPr>
        <w:pStyle w:val="1"/>
        <w:numPr>
          <w:ilvl w:val="0"/>
          <w:numId w:val="0"/>
        </w:numPr>
        <w:spacing w:before="156" w:after="156"/>
      </w:pPr>
      <w:bookmarkStart w:id="81" w:name="_Toc30880"/>
      <w:r>
        <w:rPr>
          <w:rFonts w:hint="eastAsia"/>
        </w:rPr>
        <w:lastRenderedPageBreak/>
        <w:t>参考文献</w:t>
      </w:r>
      <w:bookmarkEnd w:id="81"/>
    </w:p>
    <w:p w:rsidR="00DE66A6" w:rsidRDefault="004E515B">
      <w:pPr>
        <w:pStyle w:val="a"/>
      </w:pPr>
      <w:bookmarkStart w:id="82" w:name="_Ref15575"/>
      <w:r>
        <w:t>Bow</w:t>
      </w:r>
      <w:r>
        <w:t>man D A, Hodges L F. Formalizing the design, evaluation, and application of interaction techniques for immersive virtual environments[J]. Journal of Visual Languages &amp; Computing, 1999, 10(1): 37-53.</w:t>
      </w:r>
      <w:bookmarkEnd w:id="82"/>
    </w:p>
    <w:p w:rsidR="00DE66A6" w:rsidRDefault="004E515B">
      <w:pPr>
        <w:pStyle w:val="a"/>
      </w:pPr>
      <w:bookmarkStart w:id="83" w:name="_Ref16898"/>
      <w:r>
        <w:t xml:space="preserve">Bowman D A, </w:t>
      </w:r>
      <w:proofErr w:type="spellStart"/>
      <w:r>
        <w:t>Kruijff</w:t>
      </w:r>
      <w:proofErr w:type="spellEnd"/>
      <w:r>
        <w:t xml:space="preserve"> E, </w:t>
      </w:r>
      <w:proofErr w:type="spellStart"/>
      <w:r>
        <w:t>LaViola</w:t>
      </w:r>
      <w:proofErr w:type="spellEnd"/>
      <w:r>
        <w:t xml:space="preserve"> Jr J </w:t>
      </w:r>
      <w:proofErr w:type="spellStart"/>
      <w:r>
        <w:t>J</w:t>
      </w:r>
      <w:proofErr w:type="spellEnd"/>
      <w:r>
        <w:t>, et al. 3D user int</w:t>
      </w:r>
      <w:r>
        <w:t>erfaces: theory and practice[M]. Addison-Wesley, 2005.</w:t>
      </w:r>
      <w:bookmarkEnd w:id="83"/>
    </w:p>
    <w:p w:rsidR="00DE66A6" w:rsidRDefault="004E515B">
      <w:pPr>
        <w:pStyle w:val="a"/>
      </w:pPr>
      <w:bookmarkStart w:id="84" w:name="_Ref18423"/>
      <w:r>
        <w:t>Nielson G M, Olsen Jr D R. Direct manipulation techniques for 3D objects using 2D locator devices[C]//Proceedings of the 1986 workshop on Interactive 3D graphics. 1987: 175-182.</w:t>
      </w:r>
      <w:bookmarkEnd w:id="84"/>
    </w:p>
    <w:p w:rsidR="00DE66A6" w:rsidRDefault="004E515B">
      <w:pPr>
        <w:pStyle w:val="a"/>
      </w:pPr>
      <w:bookmarkStart w:id="85" w:name="_Ref18553"/>
      <w:proofErr w:type="spellStart"/>
      <w:r>
        <w:t>Zeleznik</w:t>
      </w:r>
      <w:proofErr w:type="spellEnd"/>
      <w:r>
        <w:t xml:space="preserve"> R C, Forsberg </w:t>
      </w:r>
      <w:r>
        <w:t>A S, Strauss P S. Two pointer input for 3D interaction[C]//Proceedings of the 1997 symposium on Interactive 3D graphics. 1997: 115-120.</w:t>
      </w:r>
      <w:bookmarkEnd w:id="85"/>
    </w:p>
    <w:p w:rsidR="00DE66A6" w:rsidRDefault="004E515B">
      <w:pPr>
        <w:pStyle w:val="a"/>
      </w:pPr>
      <w:bookmarkStart w:id="86" w:name="_Ref19076"/>
      <w:r>
        <w:t xml:space="preserve">Wilson A D, Izadi S, </w:t>
      </w:r>
      <w:proofErr w:type="spellStart"/>
      <w:r>
        <w:t>Hilliges</w:t>
      </w:r>
      <w:proofErr w:type="spellEnd"/>
      <w:r>
        <w:t xml:space="preserve"> O, et al. Bringing physics to the surface[C]//Proceedings of the 21st annual ACM symposium</w:t>
      </w:r>
      <w:r>
        <w:t xml:space="preserve"> on User interface software and technology. 2008: 67-76.</w:t>
      </w:r>
      <w:bookmarkEnd w:id="86"/>
    </w:p>
    <w:p w:rsidR="00DE66A6" w:rsidRDefault="004E515B">
      <w:pPr>
        <w:pStyle w:val="a"/>
      </w:pPr>
      <w:bookmarkStart w:id="87" w:name="_Ref96413239"/>
      <w:r>
        <w:t xml:space="preserve">HILLIGES </w:t>
      </w:r>
      <w:proofErr w:type="gramStart"/>
      <w:r>
        <w:t>O,D</w:t>
      </w:r>
      <w:proofErr w:type="gramEnd"/>
      <w:r>
        <w:t xml:space="preserve"> KIM,IZADI S, et al. </w:t>
      </w:r>
      <w:proofErr w:type="spellStart"/>
      <w:r>
        <w:t>HoloDesk</w:t>
      </w:r>
      <w:proofErr w:type="spellEnd"/>
      <w:r>
        <w:t>: Direct 3D interactions with a situated see-through display[C]// Proceedings of the 2012 ACM annual conference on Human Factors in Computing Systems. ACM, 20</w:t>
      </w:r>
      <w:r>
        <w:t>12.</w:t>
      </w:r>
      <w:bookmarkEnd w:id="87"/>
    </w:p>
    <w:p w:rsidR="00DE66A6" w:rsidRDefault="004E515B">
      <w:pPr>
        <w:pStyle w:val="a"/>
      </w:pPr>
      <w:bookmarkStart w:id="88" w:name="_Ref96413366"/>
      <w:r>
        <w:t xml:space="preserve">FROEHLICH </w:t>
      </w:r>
      <w:proofErr w:type="gramStart"/>
      <w:r>
        <w:t>B .</w:t>
      </w:r>
      <w:proofErr w:type="gramEnd"/>
      <w:r>
        <w:t xml:space="preserve"> The Quest for Intuitive 3D-Input Devices[J]. personalizing interactions with information systems, 2005.</w:t>
      </w:r>
      <w:bookmarkEnd w:id="88"/>
    </w:p>
    <w:p w:rsidR="00DE66A6" w:rsidRDefault="004E515B">
      <w:pPr>
        <w:pStyle w:val="a"/>
      </w:pPr>
      <w:bookmarkStart w:id="89" w:name="_Ref96413743"/>
      <w:r>
        <w:t>LAVALLE S. M.: Virtual Reality[M]. Cambridge University Press, U.K., 2017.</w:t>
      </w:r>
      <w:bookmarkEnd w:id="89"/>
    </w:p>
    <w:p w:rsidR="00DE66A6" w:rsidRDefault="004E515B">
      <w:pPr>
        <w:pStyle w:val="a"/>
      </w:pPr>
      <w:bookmarkStart w:id="90" w:name="_Ref96413851"/>
      <w:r>
        <w:t>ROBERT C. ZELEZNIK, ANDREW S. FORSBERG, AND PAUL S. STRAUSS</w:t>
      </w:r>
      <w:r>
        <w:t xml:space="preserve">. Two </w:t>
      </w:r>
      <w:proofErr w:type="gramStart"/>
      <w:r>
        <w:t>pointer</w:t>
      </w:r>
      <w:proofErr w:type="gramEnd"/>
      <w:r>
        <w:t xml:space="preserve"> input for 3D interaction[C]. In Proceedings of the 1997 symposium on Interactive 3D graphics. Association for Computing Machinery, New York, NY, USA, 115–120</w:t>
      </w:r>
      <w:r>
        <w:rPr>
          <w:rFonts w:hint="eastAsia"/>
        </w:rPr>
        <w:t>,1997</w:t>
      </w:r>
      <w:r>
        <w:t>.</w:t>
      </w:r>
      <w:bookmarkEnd w:id="90"/>
    </w:p>
    <w:p w:rsidR="00DE66A6" w:rsidRDefault="004E515B">
      <w:pPr>
        <w:pStyle w:val="a"/>
      </w:pPr>
      <w:bookmarkStart w:id="91" w:name="_Ref19961"/>
      <w:r>
        <w:rPr>
          <w:rFonts w:hint="eastAsia"/>
        </w:rPr>
        <w:t>NIELSON G. M., OLSEN JR D. R.: Direct manipulation techniques for 3D objects u</w:t>
      </w:r>
      <w:r>
        <w:rPr>
          <w:rFonts w:hint="eastAsia"/>
        </w:rPr>
        <w:t xml:space="preserve">sing 2D locator devices. In Proceedings </w:t>
      </w:r>
      <w:proofErr w:type="spellStart"/>
      <w:r>
        <w:rPr>
          <w:rFonts w:hint="eastAsia"/>
        </w:rPr>
        <w:t>ofthe</w:t>
      </w:r>
      <w:proofErr w:type="spellEnd"/>
      <w:r>
        <w:rPr>
          <w:rFonts w:hint="eastAsia"/>
        </w:rPr>
        <w:t xml:space="preserve"> 1986Workshop on Interactive 3D Graphics (1987), ACM, pp. 175</w:t>
      </w:r>
      <w:r>
        <w:rPr>
          <w:rFonts w:hint="eastAsia"/>
        </w:rPr>
        <w:t>–</w:t>
      </w:r>
      <w:r>
        <w:rPr>
          <w:rFonts w:hint="eastAsia"/>
        </w:rPr>
        <w:t>182.</w:t>
      </w:r>
      <w:bookmarkEnd w:id="91"/>
    </w:p>
    <w:p w:rsidR="00DE66A6" w:rsidRDefault="004E515B">
      <w:pPr>
        <w:pStyle w:val="a"/>
      </w:pPr>
      <w:bookmarkStart w:id="92" w:name="_Ref20411"/>
      <w:r>
        <w:t xml:space="preserve">Wang R, Paris S, </w:t>
      </w:r>
      <w:proofErr w:type="spellStart"/>
      <w:r>
        <w:t>Popović</w:t>
      </w:r>
      <w:proofErr w:type="spellEnd"/>
      <w:r>
        <w:t xml:space="preserve"> J. 6D hands: </w:t>
      </w:r>
      <w:proofErr w:type="spellStart"/>
      <w:r>
        <w:t>markerless</w:t>
      </w:r>
      <w:proofErr w:type="spellEnd"/>
      <w:r>
        <w:t xml:space="preserve"> hand-tracking for computer aided design[C]//Proceedings of the 24th annual ACM symposium on Use</w:t>
      </w:r>
      <w:r>
        <w:t>r interface software and technology. 2011: 549-558.</w:t>
      </w:r>
      <w:bookmarkEnd w:id="92"/>
    </w:p>
    <w:p w:rsidR="00DE66A6" w:rsidRDefault="004E515B">
      <w:pPr>
        <w:pStyle w:val="a"/>
      </w:pPr>
      <w:bookmarkStart w:id="93" w:name="_Ref20640"/>
      <w:r>
        <w:lastRenderedPageBreak/>
        <w:t xml:space="preserve">Mendes D, </w:t>
      </w:r>
      <w:proofErr w:type="spellStart"/>
      <w:r>
        <w:t>Relvas</w:t>
      </w:r>
      <w:proofErr w:type="spellEnd"/>
      <w:r>
        <w:t xml:space="preserve"> F, Ferreira A, et al. The benefits of </w:t>
      </w:r>
      <w:proofErr w:type="spellStart"/>
      <w:r>
        <w:t>dof</w:t>
      </w:r>
      <w:proofErr w:type="spellEnd"/>
      <w:r>
        <w:t xml:space="preserve"> separation in mid-air 3d object manipulation[C]//Proceedings of the 22nd ACM conference on virtual reality software and technology. 2016: 261-268</w:t>
      </w:r>
      <w:r>
        <w:t>.</w:t>
      </w:r>
      <w:bookmarkEnd w:id="93"/>
    </w:p>
    <w:p w:rsidR="00DE66A6" w:rsidRDefault="004E515B">
      <w:pPr>
        <w:pStyle w:val="a"/>
      </w:pPr>
      <w:bookmarkStart w:id="94" w:name="_Ref20829"/>
      <w:r>
        <w:t xml:space="preserve">Nguyen T </w:t>
      </w:r>
      <w:proofErr w:type="spellStart"/>
      <w:r>
        <w:t>T</w:t>
      </w:r>
      <w:proofErr w:type="spellEnd"/>
      <w:r>
        <w:t xml:space="preserve"> H, Duval T. Poster: 3-Point++: A new technique for 3D manipulation of virtual objects[C]//2013 IEEE Symposium on 3D User Interfaces (3DUI). IEEE, 2013: 165-166.</w:t>
      </w:r>
      <w:bookmarkEnd w:id="94"/>
    </w:p>
    <w:p w:rsidR="00DE66A6" w:rsidRDefault="004E515B">
      <w:pPr>
        <w:pStyle w:val="a"/>
      </w:pPr>
      <w:bookmarkStart w:id="95" w:name="_Ref21104"/>
      <w:r>
        <w:t xml:space="preserve">Nguyen T </w:t>
      </w:r>
      <w:proofErr w:type="spellStart"/>
      <w:r>
        <w:t>T</w:t>
      </w:r>
      <w:proofErr w:type="spellEnd"/>
      <w:r>
        <w:t xml:space="preserve"> H, Duval T, </w:t>
      </w:r>
      <w:proofErr w:type="spellStart"/>
      <w:r>
        <w:t>Pontonnier</w:t>
      </w:r>
      <w:proofErr w:type="spellEnd"/>
      <w:r>
        <w:t xml:space="preserve"> C. A New Direct Manipulation Technique for Immer</w:t>
      </w:r>
      <w:r>
        <w:t>sive 3D Virtual Environments[C]//ICAT-EGVE. 2014: 67-74.</w:t>
      </w:r>
      <w:bookmarkEnd w:id="95"/>
    </w:p>
    <w:p w:rsidR="00DE66A6" w:rsidRDefault="004E515B">
      <w:pPr>
        <w:pStyle w:val="a"/>
      </w:pPr>
      <w:bookmarkStart w:id="96" w:name="_Ref21300"/>
      <w:proofErr w:type="spellStart"/>
      <w:r>
        <w:t>Gloumeau</w:t>
      </w:r>
      <w:proofErr w:type="spellEnd"/>
      <w:r>
        <w:t xml:space="preserve"> P C, </w:t>
      </w:r>
      <w:proofErr w:type="spellStart"/>
      <w:r>
        <w:t>Stuerzlinger</w:t>
      </w:r>
      <w:proofErr w:type="spellEnd"/>
      <w:r>
        <w:t xml:space="preserve"> W, Han J H. </w:t>
      </w:r>
      <w:proofErr w:type="spellStart"/>
      <w:r>
        <w:t>Pinnpivot</w:t>
      </w:r>
      <w:proofErr w:type="spellEnd"/>
      <w:r>
        <w:t>: Object manipulation using pins in immersive virtual environments[J]. IEEE transactions on visualization and computer graphics, 2020, 27(4): 2488-2494</w:t>
      </w:r>
      <w:r>
        <w:t>.</w:t>
      </w:r>
      <w:bookmarkEnd w:id="96"/>
    </w:p>
    <w:p w:rsidR="00DE66A6" w:rsidRDefault="004E515B">
      <w:pPr>
        <w:pStyle w:val="a"/>
      </w:pPr>
      <w:bookmarkStart w:id="97" w:name="_Ref21509"/>
      <w:proofErr w:type="spellStart"/>
      <w:r>
        <w:t>Poupyrev</w:t>
      </w:r>
      <w:proofErr w:type="spellEnd"/>
      <w:r>
        <w:t xml:space="preserve"> I, </w:t>
      </w:r>
      <w:proofErr w:type="spellStart"/>
      <w:r>
        <w:t>Billinghurst</w:t>
      </w:r>
      <w:proofErr w:type="spellEnd"/>
      <w:r>
        <w:t xml:space="preserve"> M, </w:t>
      </w:r>
      <w:proofErr w:type="spellStart"/>
      <w:r>
        <w:t>Weghorst</w:t>
      </w:r>
      <w:proofErr w:type="spellEnd"/>
      <w:r>
        <w:t xml:space="preserve"> S, et al. The go-go interaction technique: non-linear mapping for direct manipulation in VR[C]//Proceedings of the 9th annual ACM symposium on User interface software and technology. 1996: 79-80.</w:t>
      </w:r>
      <w:bookmarkEnd w:id="97"/>
    </w:p>
    <w:p w:rsidR="00DE66A6" w:rsidRDefault="004E515B">
      <w:pPr>
        <w:pStyle w:val="a"/>
      </w:pPr>
      <w:bookmarkStart w:id="98" w:name="_Ref21724"/>
      <w:r>
        <w:t xml:space="preserve">Bowman D A, Hodges L </w:t>
      </w:r>
      <w:r>
        <w:t>F. An evaluation of techniques for grabbing and manipulating remote objects in immersive virtual environments[C]//Proceedings of the 1997 symposium on Interactive 3D graphics. 1997: 35-ff.</w:t>
      </w:r>
      <w:bookmarkEnd w:id="98"/>
    </w:p>
    <w:p w:rsidR="00DE66A6" w:rsidRDefault="004E515B">
      <w:pPr>
        <w:pStyle w:val="a"/>
      </w:pPr>
      <w:bookmarkStart w:id="99" w:name="_Ref22018"/>
      <w:r>
        <w:t>Frees S, Kessler G D, Kay E. PRISM interaction for enhancing contro</w:t>
      </w:r>
      <w:r>
        <w:t>l in immersive virtual environments[J]. ACM Transactions on Computer-Human Interaction (TOCHI), 2007, 14(1): 2-es.</w:t>
      </w:r>
      <w:bookmarkEnd w:id="99"/>
    </w:p>
    <w:p w:rsidR="00DE66A6" w:rsidRDefault="004E515B">
      <w:pPr>
        <w:pStyle w:val="a"/>
      </w:pPr>
      <w:bookmarkStart w:id="100" w:name="_Ref22234"/>
      <w:r>
        <w:t>Wilkes C, Bowman D A. Advantages of velocity-based scaling for distant 3D manipulation[C]//Proceedings of the 2008 ACM symposium on Virtual r</w:t>
      </w:r>
      <w:r>
        <w:t>eality software and technology. 2008: 23-29.</w:t>
      </w:r>
      <w:bookmarkEnd w:id="100"/>
    </w:p>
    <w:p w:rsidR="00DE66A6" w:rsidRDefault="004E515B">
      <w:pPr>
        <w:pStyle w:val="a"/>
      </w:pPr>
      <w:bookmarkStart w:id="101" w:name="_Ref22720"/>
      <w:proofErr w:type="spellStart"/>
      <w:r>
        <w:t>Osawa</w:t>
      </w:r>
      <w:proofErr w:type="spellEnd"/>
      <w:r>
        <w:t xml:space="preserve"> N. Two-handed and one-handed techniques for precise and efficient manipulation in immersive virtual environments[C]//International Symposium on Visual Computing. Springer, Berlin, Heidelberg, 2008: </w:t>
      </w:r>
      <w:r>
        <w:t>987-997.</w:t>
      </w:r>
      <w:bookmarkEnd w:id="101"/>
    </w:p>
    <w:p w:rsidR="00DE66A6" w:rsidRDefault="004E515B">
      <w:pPr>
        <w:pStyle w:val="a"/>
      </w:pPr>
      <w:bookmarkStart w:id="102" w:name="_Ref23145"/>
      <w:r>
        <w:t xml:space="preserve">Kim H, Lee G, </w:t>
      </w:r>
      <w:proofErr w:type="spellStart"/>
      <w:r>
        <w:t>Billinghurst</w:t>
      </w:r>
      <w:proofErr w:type="spellEnd"/>
      <w:r>
        <w:t xml:space="preserve"> M. A Non-linear Mapping Technique for Bare-hand Interaction in Large Virtual Environments[C]//Proceedings of the Annual Meeting of the Australian Special Interest Group for Computer Human Interaction. 2015: 53-61.</w:t>
      </w:r>
      <w:bookmarkEnd w:id="102"/>
    </w:p>
    <w:p w:rsidR="00DE66A6" w:rsidRDefault="004E515B">
      <w:pPr>
        <w:pStyle w:val="a"/>
      </w:pPr>
      <w:bookmarkStart w:id="103" w:name="_Ref23164"/>
      <w:r>
        <w:t>Kim K,</w:t>
      </w:r>
      <w:r>
        <w:t xml:space="preserve"> Lawrence R L, </w:t>
      </w:r>
      <w:proofErr w:type="spellStart"/>
      <w:r>
        <w:t>Kyllonen</w:t>
      </w:r>
      <w:proofErr w:type="spellEnd"/>
      <w:r>
        <w:t xml:space="preserve"> N, et al. Anatomical 2D/3D shape-matching in virtual </w:t>
      </w:r>
      <w:r>
        <w:lastRenderedPageBreak/>
        <w:t>reality: A user interface for quantifying joint kinematics with radiographic imaging[C]//2017 IEEE Symposium on 3D User Interfaces (3DUI). IEEE, 2017: 243-244.</w:t>
      </w:r>
      <w:bookmarkEnd w:id="103"/>
    </w:p>
    <w:p w:rsidR="00DE66A6" w:rsidRDefault="004E515B">
      <w:pPr>
        <w:pStyle w:val="a"/>
      </w:pPr>
      <w:bookmarkStart w:id="104" w:name="_Ref96431455"/>
      <w:bookmarkStart w:id="105" w:name="_Ref23301"/>
      <w:r>
        <w:rPr>
          <w:rFonts w:cs="Times New Roman"/>
        </w:rPr>
        <w:t>PINHO M S, DA BOWMA</w:t>
      </w:r>
      <w:r>
        <w:rPr>
          <w:rFonts w:cs="Times New Roman"/>
        </w:rPr>
        <w:t>N, FREITAS C. Cooperative object manipulation in collaborative virtual environments[J]. Journal of the Brazilian Computer Society, 2008, 14(2):53-67.</w:t>
      </w:r>
      <w:bookmarkEnd w:id="104"/>
      <w:r>
        <w:rPr>
          <w:rFonts w:cs="Times New Roman"/>
        </w:rPr>
        <w:t xml:space="preserve"> </w:t>
      </w:r>
      <w:bookmarkEnd w:id="105"/>
    </w:p>
    <w:p w:rsidR="00DE66A6" w:rsidRDefault="004E515B">
      <w:pPr>
        <w:pStyle w:val="a"/>
      </w:pPr>
      <w:bookmarkStart w:id="106" w:name="_Ref23478"/>
      <w:r>
        <w:t xml:space="preserve">RUDDLE R, SAVAGE J. Symmetric and </w:t>
      </w:r>
      <w:proofErr w:type="spellStart"/>
      <w:r>
        <w:t>asymetric</w:t>
      </w:r>
      <w:proofErr w:type="spellEnd"/>
      <w:r>
        <w:t xml:space="preserve"> action integration during cooperative object manipulation in virtual environments[J]. ACM Transactions on Computer-Human Interaction, 2002, 9(4): 285–308. </w:t>
      </w:r>
      <w:bookmarkEnd w:id="106"/>
    </w:p>
    <w:p w:rsidR="00DE66A6" w:rsidRDefault="004E515B">
      <w:pPr>
        <w:pStyle w:val="a"/>
      </w:pPr>
      <w:bookmarkStart w:id="107" w:name="_Ref23814"/>
      <w:proofErr w:type="spellStart"/>
      <w:r>
        <w:t>Riege</w:t>
      </w:r>
      <w:proofErr w:type="spellEnd"/>
      <w:r>
        <w:t xml:space="preserve"> K, </w:t>
      </w:r>
      <w:proofErr w:type="spellStart"/>
      <w:r>
        <w:t>Holtkamper</w:t>
      </w:r>
      <w:proofErr w:type="spellEnd"/>
      <w:r>
        <w:t xml:space="preserve"> T, </w:t>
      </w:r>
      <w:proofErr w:type="spellStart"/>
      <w:r>
        <w:t>Wesche</w:t>
      </w:r>
      <w:proofErr w:type="spellEnd"/>
      <w:r>
        <w:t xml:space="preserve"> G, et al. The bent pick ra</w:t>
      </w:r>
      <w:r>
        <w:t>y: An extended pointing technique for multi-user interaction[C]//3D User Interfaces (3DUI'06). IEEE, 2006: 62-65.</w:t>
      </w:r>
      <w:bookmarkEnd w:id="107"/>
    </w:p>
    <w:p w:rsidR="00DE66A6" w:rsidRDefault="004E515B">
      <w:pPr>
        <w:pStyle w:val="a"/>
      </w:pPr>
      <w:bookmarkStart w:id="108" w:name="_Ref24030"/>
      <w:r>
        <w:t xml:space="preserve">Duval T, </w:t>
      </w:r>
      <w:proofErr w:type="spellStart"/>
      <w:r>
        <w:t>Lécuyer</w:t>
      </w:r>
      <w:proofErr w:type="spellEnd"/>
      <w:r>
        <w:t xml:space="preserve"> A, Thomas S. Skewer: a 3d interaction technique for 2-user collaborative manipulation of objects in virtual environments[C]//</w:t>
      </w:r>
      <w:r>
        <w:t>3D User Interfaces (3DUI'06). IEEE, 2006: 69-72.</w:t>
      </w:r>
      <w:bookmarkEnd w:id="108"/>
    </w:p>
    <w:p w:rsidR="00DE66A6" w:rsidRDefault="004E515B">
      <w:pPr>
        <w:pStyle w:val="a"/>
      </w:pPr>
      <w:bookmarkStart w:id="109" w:name="_Ref24229"/>
      <w:r>
        <w:t xml:space="preserve">Soares L P, </w:t>
      </w:r>
      <w:proofErr w:type="spellStart"/>
      <w:r>
        <w:t>Kopper</w:t>
      </w:r>
      <w:proofErr w:type="spellEnd"/>
      <w:r>
        <w:t xml:space="preserve"> R, </w:t>
      </w:r>
      <w:proofErr w:type="spellStart"/>
      <w:r>
        <w:t>Pinho</w:t>
      </w:r>
      <w:proofErr w:type="spellEnd"/>
      <w:r>
        <w:t xml:space="preserve"> M S. Ego-</w:t>
      </w:r>
      <w:proofErr w:type="spellStart"/>
      <w:r>
        <w:t>exo</w:t>
      </w:r>
      <w:proofErr w:type="spellEnd"/>
      <w:r>
        <w:t>: A cooperative manipulation technique with automatic viewpoint control[C]//2018 20th Symposium on Virtual and Augmented Reality (SVR). IEEE, 2018: 82-88.</w:t>
      </w:r>
      <w:bookmarkEnd w:id="109"/>
    </w:p>
    <w:p w:rsidR="00DE66A6" w:rsidRDefault="004E515B">
      <w:pPr>
        <w:pStyle w:val="a"/>
      </w:pPr>
      <w:bookmarkStart w:id="110" w:name="_Ref24513"/>
      <w:r>
        <w:t xml:space="preserve">Le </w:t>
      </w:r>
      <w:proofErr w:type="spellStart"/>
      <w:r>
        <w:t>Chénéchal</w:t>
      </w:r>
      <w:proofErr w:type="spellEnd"/>
      <w:r>
        <w:t xml:space="preserve"> M, </w:t>
      </w:r>
      <w:proofErr w:type="spellStart"/>
      <w:r>
        <w:t>Lacoche</w:t>
      </w:r>
      <w:proofErr w:type="spellEnd"/>
      <w:r>
        <w:t xml:space="preserve"> J, </w:t>
      </w:r>
      <w:proofErr w:type="spellStart"/>
      <w:r>
        <w:t>Royan</w:t>
      </w:r>
      <w:proofErr w:type="spellEnd"/>
      <w:r>
        <w:t xml:space="preserve"> J, et al. When the giant meets the ant an asymmetric approach for collaborative and concurrent object manipulation in a multi-scale environment[C]//2016 IEEE Third VR International Workshop on Collaborative Virtual Environments (3DCVE)</w:t>
      </w:r>
      <w:r>
        <w:t>. IEEE, 2016: 18-22.</w:t>
      </w:r>
      <w:bookmarkEnd w:id="110"/>
    </w:p>
    <w:p w:rsidR="00DE66A6" w:rsidRDefault="004E515B">
      <w:pPr>
        <w:pStyle w:val="a"/>
      </w:pPr>
      <w:bookmarkStart w:id="111" w:name="_Ref24725"/>
      <w:proofErr w:type="spellStart"/>
      <w:r>
        <w:t>Grandi</w:t>
      </w:r>
      <w:proofErr w:type="spellEnd"/>
      <w:r>
        <w:t xml:space="preserve"> J G, </w:t>
      </w:r>
      <w:proofErr w:type="spellStart"/>
      <w:r>
        <w:t>Debarba</w:t>
      </w:r>
      <w:proofErr w:type="spellEnd"/>
      <w:r>
        <w:t xml:space="preserve"> H G, </w:t>
      </w:r>
      <w:proofErr w:type="spellStart"/>
      <w:r>
        <w:t>Maciel</w:t>
      </w:r>
      <w:proofErr w:type="spellEnd"/>
      <w:r>
        <w:t xml:space="preserve"> A. Characterizing asymmetric collaborative interactions in virtual and augmented realities[C]//2019 IEEE Conference on Virtual Reality and 3D User Interfaces (VR). IEEE, 2019: 127-135.</w:t>
      </w:r>
      <w:bookmarkEnd w:id="111"/>
    </w:p>
    <w:p w:rsidR="00DE66A6" w:rsidRDefault="004E515B">
      <w:pPr>
        <w:pStyle w:val="a"/>
      </w:pPr>
      <w:bookmarkStart w:id="112" w:name="_Ref24905"/>
      <w:r>
        <w:t>Lages W. Ray, came</w:t>
      </w:r>
      <w:r>
        <w:t>ra, action! A technique for collaborative 3D manipulation[C]//2016 IEEE Symposium on 3D User Interfaces (3DUI). IEEE, 2016: 281-282.</w:t>
      </w:r>
      <w:bookmarkEnd w:id="112"/>
    </w:p>
    <w:p w:rsidR="00DE66A6" w:rsidRDefault="004E515B">
      <w:pPr>
        <w:pStyle w:val="a"/>
      </w:pPr>
      <w:bookmarkStart w:id="113" w:name="_Ref25156"/>
      <w:r>
        <w:t xml:space="preserve">Baron N. </w:t>
      </w:r>
      <w:proofErr w:type="spellStart"/>
      <w:r>
        <w:t>Collaborativeconstraint</w:t>
      </w:r>
      <w:proofErr w:type="spellEnd"/>
      <w:r>
        <w:t>: Ui for collaborative 3d manipulation operations[C]//2016 IEEE Symposium on 3D User Interf</w:t>
      </w:r>
      <w:r>
        <w:t>aces (3DUI). IEEE, 2016: 273-274.</w:t>
      </w:r>
      <w:bookmarkEnd w:id="113"/>
    </w:p>
    <w:p w:rsidR="00DE66A6" w:rsidRDefault="004E515B">
      <w:pPr>
        <w:pStyle w:val="a"/>
      </w:pPr>
      <w:bookmarkStart w:id="114" w:name="_Ref25342"/>
      <w:r>
        <w:t xml:space="preserve">Wang L, Liu X, Li X. VR Collaborative Object Manipulation Based on Viewpoint </w:t>
      </w:r>
      <w:r>
        <w:lastRenderedPageBreak/>
        <w:t>Quality[C]//2021 IEEE International Symposium on Mixed and Augmented Reality (ISMAR). IEEE, 2021: 60-68.</w:t>
      </w:r>
      <w:bookmarkEnd w:id="114"/>
    </w:p>
    <w:p w:rsidR="00DE66A6" w:rsidRDefault="004E515B">
      <w:pPr>
        <w:pStyle w:val="a"/>
      </w:pPr>
      <w:bookmarkStart w:id="115" w:name="_Ref25613"/>
      <w:r>
        <w:t xml:space="preserve">Moravec H, </w:t>
      </w:r>
      <w:proofErr w:type="spellStart"/>
      <w:r>
        <w:t>Elfes</w:t>
      </w:r>
      <w:proofErr w:type="spellEnd"/>
      <w:r>
        <w:t xml:space="preserve"> A. High resolution maps</w:t>
      </w:r>
      <w:r>
        <w:t xml:space="preserve"> from wide angle sonar[C]//Proceedings. 1985 IEEE international conference on robotics and automation. IEEE, 1985, 2: 116-121.</w:t>
      </w:r>
      <w:bookmarkEnd w:id="115"/>
    </w:p>
    <w:p w:rsidR="00DE66A6" w:rsidRDefault="004E515B">
      <w:pPr>
        <w:pStyle w:val="a"/>
      </w:pPr>
      <w:bookmarkStart w:id="116" w:name="_Ref25607"/>
      <w:r>
        <w:t xml:space="preserve">Khatib O. Dynamic control of manipulator in operational space[C]//Proc. 6th </w:t>
      </w:r>
      <w:proofErr w:type="spellStart"/>
      <w:r>
        <w:t>IFToMM</w:t>
      </w:r>
      <w:proofErr w:type="spellEnd"/>
      <w:r>
        <w:t xml:space="preserve"> World Congress on Theory of Machines and Mecha</w:t>
      </w:r>
      <w:r>
        <w:t>nisms. 1983: 1128-1131.</w:t>
      </w:r>
      <w:bookmarkEnd w:id="116"/>
    </w:p>
    <w:p w:rsidR="00DE66A6" w:rsidRDefault="004E515B">
      <w:pPr>
        <w:pStyle w:val="a"/>
      </w:pPr>
      <w:bookmarkStart w:id="117" w:name="_Ref25813"/>
      <w:r>
        <w:t>Patil S, Van Den Berg J, Curtis S, et al. Directing crowd simulations using navigation fields[J]. IEEE transactions on visualization and computer graphics, 2010, 17(2): 244-254.</w:t>
      </w:r>
      <w:bookmarkEnd w:id="117"/>
    </w:p>
    <w:p w:rsidR="00DE66A6" w:rsidRDefault="004E515B">
      <w:pPr>
        <w:pStyle w:val="a"/>
      </w:pPr>
      <w:bookmarkStart w:id="118" w:name="_Ref25982"/>
      <w:r>
        <w:t>Bachmann E R, Hodgson E, Hoffbauer C, et al. Multi-use</w:t>
      </w:r>
      <w:r>
        <w:t>r redirected walking and resetting using artificial potential fields[J]. IEEE transactions on visualization and computer graphics, 2019, 25(5): 2022-2031.</w:t>
      </w:r>
      <w:bookmarkEnd w:id="118"/>
    </w:p>
    <w:p w:rsidR="00DE66A6" w:rsidRDefault="004E515B">
      <w:pPr>
        <w:pStyle w:val="a"/>
      </w:pPr>
      <w:bookmarkStart w:id="119" w:name="_Ref26136"/>
      <w:r>
        <w:t>Dong T, Chen X, Song Y, et al. Dynamic artificial potential fields for multi-user redirected walking[</w:t>
      </w:r>
      <w:r>
        <w:t>C]//2020 IEEE Conference on Virtual Reality and 3D User Interfaces (VR). IEEE, 2020: 146-154.</w:t>
      </w:r>
      <w:bookmarkEnd w:id="119"/>
    </w:p>
    <w:p w:rsidR="00DE66A6" w:rsidRDefault="004E515B">
      <w:pPr>
        <w:pStyle w:val="a"/>
      </w:pPr>
      <w:bookmarkStart w:id="120" w:name="_Ref26365"/>
      <w:proofErr w:type="spellStart"/>
      <w:r>
        <w:t>Messinger</w:t>
      </w:r>
      <w:proofErr w:type="spellEnd"/>
      <w:r>
        <w:t xml:space="preserve"> J, Hodgson E, Bachmann E R. Effects of tracking area shape and size on artificial potential field redirected walking[C]//2019 IEEE Conference on Virtual</w:t>
      </w:r>
      <w:r>
        <w:t xml:space="preserve"> Reality and 3D User Interfaces (VR). IEEE, 2019: 72-80.</w:t>
      </w:r>
      <w:bookmarkEnd w:id="120"/>
    </w:p>
    <w:p w:rsidR="00DE66A6" w:rsidRDefault="004E515B">
      <w:pPr>
        <w:pStyle w:val="a"/>
      </w:pPr>
      <w:bookmarkStart w:id="121" w:name="_Ref26639"/>
      <w:r>
        <w:t xml:space="preserve">Freitag S, Weyers B, </w:t>
      </w:r>
      <w:proofErr w:type="spellStart"/>
      <w:r>
        <w:t>Kuhlen</w:t>
      </w:r>
      <w:proofErr w:type="spellEnd"/>
      <w:r>
        <w:t xml:space="preserve"> T W. Automatic speed adjustment for travel through immersive virtual environments based on viewpoint quality[C]//2016 IEEE Symposium on 3D User Interfaces (3DUI). IEEE, 20</w:t>
      </w:r>
      <w:r>
        <w:t>16: 67-70.</w:t>
      </w:r>
      <w:bookmarkEnd w:id="121"/>
    </w:p>
    <w:p w:rsidR="00DE66A6" w:rsidRDefault="004E515B">
      <w:pPr>
        <w:pStyle w:val="a"/>
      </w:pPr>
      <w:bookmarkStart w:id="122" w:name="_Ref26675"/>
      <w:r>
        <w:t xml:space="preserve">Freitag S, Weyers B, </w:t>
      </w:r>
      <w:proofErr w:type="spellStart"/>
      <w:r>
        <w:t>Kuhlen</w:t>
      </w:r>
      <w:proofErr w:type="spellEnd"/>
      <w:r>
        <w:t xml:space="preserve"> T W. Interactive exploration assistance for immersive virtual environments based on object visibility and viewpoint quality[C]//2018 IEEE Conference on Virtual Reality and 3D User Interfaces (VR). IEEE, 2018: 355-362.</w:t>
      </w:r>
      <w:bookmarkEnd w:id="122"/>
    </w:p>
    <w:p w:rsidR="00DE66A6" w:rsidRDefault="004E515B">
      <w:pPr>
        <w:pStyle w:val="a"/>
      </w:pPr>
      <w:bookmarkStart w:id="123" w:name="_Ref27472"/>
      <w:r>
        <w:t>Hart S G. NASA-task load index (NASA-TLX); 20 years later[C]//Proceedings of the human factors and ergonomics society annual meeting. Sage CA: Los Angeles, CA: Sage publications, 2006, 50(9): 904-908.</w:t>
      </w:r>
      <w:bookmarkEnd w:id="123"/>
    </w:p>
    <w:p w:rsidR="00DE66A6" w:rsidRDefault="004E515B">
      <w:pPr>
        <w:pStyle w:val="a"/>
      </w:pPr>
      <w:bookmarkStart w:id="124" w:name="_Ref27478"/>
      <w:r>
        <w:t xml:space="preserve">Hart S G, </w:t>
      </w:r>
      <w:proofErr w:type="spellStart"/>
      <w:r>
        <w:t>Staveland</w:t>
      </w:r>
      <w:proofErr w:type="spellEnd"/>
      <w:r>
        <w:t xml:space="preserve"> L E. Development of NASA-TLX (Task</w:t>
      </w:r>
      <w:r>
        <w:t xml:space="preserve"> Load Index): Results of empirical and theoretical research[M]//Advances in psychology. North-Holland, 1988, 52: 139-183.</w:t>
      </w:r>
      <w:bookmarkEnd w:id="124"/>
    </w:p>
    <w:p w:rsidR="00DE66A6" w:rsidRDefault="004E515B">
      <w:pPr>
        <w:pStyle w:val="a"/>
      </w:pPr>
      <w:bookmarkStart w:id="125" w:name="_Ref27658"/>
      <w:r>
        <w:lastRenderedPageBreak/>
        <w:t xml:space="preserve">Kennedy R S, Lane N E, </w:t>
      </w:r>
      <w:proofErr w:type="spellStart"/>
      <w:r>
        <w:t>Berbaum</w:t>
      </w:r>
      <w:proofErr w:type="spellEnd"/>
      <w:r>
        <w:t xml:space="preserve"> K S, et al. Simulator sickness questionnaire: An enhanced method for quantifying simulator sickness[J].</w:t>
      </w:r>
      <w:r>
        <w:t xml:space="preserve"> The international journal of aviation psychology, 1993, 3(3): 203-220.</w:t>
      </w:r>
      <w:bookmarkEnd w:id="125"/>
    </w:p>
    <w:p w:rsidR="00DE66A6" w:rsidRDefault="004E515B">
      <w:pPr>
        <w:pStyle w:val="a"/>
      </w:pPr>
      <w:bookmarkStart w:id="126" w:name="_Ref27785"/>
      <w:r>
        <w:t xml:space="preserve">Kim H, Lee G, </w:t>
      </w:r>
      <w:proofErr w:type="spellStart"/>
      <w:r>
        <w:t>Billinghurst</w:t>
      </w:r>
      <w:proofErr w:type="spellEnd"/>
      <w:r>
        <w:t xml:space="preserve"> M. A Non-linear Mapping Technique for Bare-hand Interaction in Large Virtual Environments[C]//Proceedings of the Annual Meeting of the Australian Special Int</w:t>
      </w:r>
      <w:r>
        <w:t>erest Group for Computer Human Interaction. 2015: 53-61.</w:t>
      </w:r>
      <w:bookmarkEnd w:id="126"/>
    </w:p>
    <w:p w:rsidR="00DE66A6" w:rsidRDefault="004E515B">
      <w:pPr>
        <w:pStyle w:val="a"/>
      </w:pPr>
      <w:bookmarkStart w:id="127" w:name="_Ref27945"/>
      <w:r>
        <w:t xml:space="preserve">Shapiro S </w:t>
      </w:r>
      <w:proofErr w:type="spellStart"/>
      <w:r>
        <w:t>S</w:t>
      </w:r>
      <w:proofErr w:type="spellEnd"/>
      <w:r>
        <w:t xml:space="preserve">, Wilk M B. An analysis of variance test for normality (complete </w:t>
      </w:r>
      <w:proofErr w:type="gramStart"/>
      <w:r>
        <w:t>samples)[</w:t>
      </w:r>
      <w:proofErr w:type="gramEnd"/>
      <w:r>
        <w:t xml:space="preserve">J]. </w:t>
      </w:r>
      <w:proofErr w:type="spellStart"/>
      <w:r>
        <w:t>Biometrika</w:t>
      </w:r>
      <w:proofErr w:type="spellEnd"/>
      <w:r>
        <w:t>, 1965, 52(3/4): 591-611.</w:t>
      </w:r>
      <w:bookmarkEnd w:id="127"/>
    </w:p>
    <w:p w:rsidR="00DE66A6" w:rsidRDefault="004E515B">
      <w:pPr>
        <w:pStyle w:val="a"/>
      </w:pPr>
      <w:bookmarkStart w:id="128" w:name="_Ref28105"/>
      <w:r>
        <w:t>Mauchly J W. Significance test for sphericity of a normal n-variate distri</w:t>
      </w:r>
      <w:r>
        <w:t>bution[J]. The Annals of Mathematical Statistics, 1940, 11(2): 204-209.</w:t>
      </w:r>
      <w:bookmarkEnd w:id="128"/>
    </w:p>
    <w:p w:rsidR="00DE66A6" w:rsidRDefault="004E515B">
      <w:pPr>
        <w:pStyle w:val="a"/>
      </w:pPr>
      <w:bookmarkStart w:id="129" w:name="_Ref28301"/>
      <w:r>
        <w:t>Cohen J. Statistical power analysis for the behavioral sciences[M]. Routledge, 2013.</w:t>
      </w:r>
      <w:bookmarkEnd w:id="129"/>
    </w:p>
    <w:sectPr w:rsidR="00DE66A6">
      <w:headerReference w:type="default" r:id="rId38"/>
      <w:type w:val="continuous"/>
      <w:pgSz w:w="11906" w:h="16838"/>
      <w:pgMar w:top="1701" w:right="1134" w:bottom="1417" w:left="1701" w:header="567" w:footer="720" w:gutter="0"/>
      <w:pgNumType w:start="1"/>
      <w:cols w:space="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15B" w:rsidRDefault="004E515B">
      <w:r>
        <w:separator/>
      </w:r>
    </w:p>
  </w:endnote>
  <w:endnote w:type="continuationSeparator" w:id="0">
    <w:p w:rsidR="004E515B" w:rsidRDefault="004E5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楷体_GB2312">
    <w:altName w:val="微软雅黑"/>
    <w:charset w:val="86"/>
    <w:family w:val="modern"/>
    <w:pitch w:val="default"/>
    <w:sig w:usb0="00000000" w:usb1="00000000" w:usb2="00000010" w:usb3="00000000" w:csb0="00040000" w:csb1="00000000"/>
  </w:font>
  <w:font w:name="Calibri Light">
    <w:panose1 w:val="020F0302020204030204"/>
    <w:charset w:val="00"/>
    <w:family w:val="auto"/>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1"/>
    <w:family w:val="roman"/>
    <w:notTrueType/>
    <w:pitch w:val="variable"/>
  </w:font>
  <w:font w:name="NimbusRomNo9L-Medi">
    <w:altName w:val="Segoe Print"/>
    <w:charset w:val="00"/>
    <w:family w:val="auto"/>
    <w:pitch w:val="default"/>
  </w:font>
  <w:font w:name="NimbusRomNo9L-Regu">
    <w:altName w:val="Segoe Print"/>
    <w:charset w:val="00"/>
    <w:family w:val="auto"/>
    <w:pitch w:val="default"/>
  </w:font>
  <w:font w:name="NimbusRomNo9L-ReguItal">
    <w:altName w:val="Segoe Print"/>
    <w:charset w:val="00"/>
    <w:family w:val="auto"/>
    <w:pitch w:val="default"/>
  </w:font>
  <w:font w:name="StandardSymL-Slant_167">
    <w:altName w:val="Segoe Print"/>
    <w:charset w:val="00"/>
    <w:family w:val="auto"/>
    <w:pitch w:val="default"/>
  </w:font>
  <w:font w:name="CMMI10">
    <w:altName w:val="Segoe Print"/>
    <w:charset w:val="00"/>
    <w:family w:val="auto"/>
    <w:pitch w:val="default"/>
  </w:font>
  <w:font w:name="CMR10">
    <w:altName w:val="Segoe Print"/>
    <w:charset w:val="00"/>
    <w:family w:val="auto"/>
    <w:pitch w:val="default"/>
  </w:font>
  <w:font w:name="CMSY10">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4E515B">
    <w:pPr>
      <w:pStyle w:val="ac"/>
      <w:framePr w:wrap="around" w:vAnchor="text" w:hAnchor="margin" w:xAlign="center" w:y="1"/>
      <w:rPr>
        <w:rStyle w:val="af0"/>
      </w:rPr>
    </w:pPr>
    <w:r>
      <w:fldChar w:fldCharType="begin"/>
    </w:r>
    <w:r>
      <w:rPr>
        <w:rStyle w:val="af0"/>
      </w:rPr>
      <w:instrText xml:space="preserve">PAGE  </w:instrText>
    </w:r>
    <w:r>
      <w:fldChar w:fldCharType="end"/>
    </w:r>
  </w:p>
  <w:p w:rsidR="00DE66A6" w:rsidRDefault="00DE66A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15B" w:rsidRDefault="004E515B">
      <w:r>
        <w:separator/>
      </w:r>
    </w:p>
  </w:footnote>
  <w:footnote w:type="continuationSeparator" w:id="0">
    <w:p w:rsidR="004E515B" w:rsidRDefault="004E51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Bdr>
        <w:bottom w:val="none" w:sz="0" w:space="0" w:color="auto"/>
      </w:pBdr>
      <w:jc w:val="both"/>
      <w:rPr>
        <w:rFonts w:eastAsia="黑体"/>
        <w:sz w:val="3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4E515B">
    <w:pPr>
      <w:pStyle w:val="ad"/>
      <w:pBdr>
        <w:bottom w:val="none" w:sz="0" w:space="0" w:color="auto"/>
      </w:pBdr>
      <w:jc w:val="both"/>
      <w:rPr>
        <w:rFonts w:ascii="宋体" w:hAnsi="宋体"/>
      </w:rPr>
    </w:pPr>
    <w:r>
      <w:rPr>
        <w:noProof/>
      </w:rPr>
      <mc:AlternateContent>
        <mc:Choice Requires="wps">
          <w:drawing>
            <wp:anchor distT="0" distB="0" distL="114300" distR="114300" simplePos="0" relativeHeight="251659264" behindDoc="0" locked="0" layoutInCell="1" allowOverlap="1">
              <wp:simplePos x="0" y="0"/>
              <wp:positionH relativeFrom="margin">
                <wp:posOffset>-6350</wp:posOffset>
              </wp:positionH>
              <wp:positionV relativeFrom="paragraph">
                <wp:posOffset>8255</wp:posOffset>
              </wp:positionV>
              <wp:extent cx="5788025" cy="50355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788025" cy="50355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DE66A6" w:rsidRDefault="004E515B">
                          <w:pPr>
                            <w:pStyle w:val="ad"/>
                            <w:tabs>
                              <w:tab w:val="clear" w:pos="4153"/>
                              <w:tab w:val="clear" w:pos="8306"/>
                              <w:tab w:val="center" w:pos="4535"/>
                              <w:tab w:val="right" w:pos="9071"/>
                            </w:tabs>
                            <w:textAlignment w:val="center"/>
                          </w:pPr>
                          <w:r>
                            <w:rPr>
                              <w:noProof/>
                            </w:rPr>
                            <w:drawing>
                              <wp:inline distT="0" distB="0" distL="0" distR="0">
                                <wp:extent cx="457200" cy="457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fldChar w:fldCharType="begin"/>
                          </w:r>
                          <w:r>
                            <w:instrText xml:space="preserve"> PAGE  \* MERGEFORMAT </w:instrText>
                          </w:r>
                          <w:r>
                            <w:fldChar w:fldCharType="separate"/>
                          </w:r>
                          <w:r>
                            <w:t>1</w:t>
                          </w:r>
                          <w:r>
                            <w:fldChar w:fldCharType="end"/>
                          </w:r>
                          <w:r>
                            <w:rPr>
                              <w:sz w:val="21"/>
                            </w:rPr>
                            <w:t xml:space="preserve"> </w:t>
                          </w:r>
                          <w:r>
                            <w:rPr>
                              <w:rFonts w:hint="eastAsia"/>
                              <w:sz w:val="21"/>
                              <w:szCs w:val="21"/>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7" type="#_x0000_t202" style="position:absolute;left:0;text-align:left;margin-left:-.5pt;margin-top:.65pt;width:455.75pt;height:39.6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" filled="f" fillcolor="white [3201]" stroked="f" strokeweight=".5pt">
              <v:textbox inset="0,0,0,0">
                <w:txbxContent>
                  <w:p w:rsidR="00DE66A6" w:rsidRDefault="004E515B">
                    <w:pPr>
                      <w:pStyle w:val="ad"/>
                      <w:tabs>
                        <w:tab w:val="clear" w:pos="4153"/>
                        <w:tab w:val="clear" w:pos="8306"/>
                        <w:tab w:val="center" w:pos="4535"/>
                        <w:tab w:val="right" w:pos="9071"/>
                      </w:tabs>
                      <w:textAlignment w:val="center"/>
                    </w:pPr>
                    <w:r>
                      <w:rPr>
                        <w:noProof/>
                      </w:rPr>
                      <w:drawing>
                        <wp:inline distT="0" distB="0" distL="0" distR="0">
                          <wp:extent cx="457200" cy="457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fldChar w:fldCharType="begin"/>
                    </w:r>
                    <w:r>
                      <w:instrText xml:space="preserve"> PAGE  \* MERGEFORMAT </w:instrText>
                    </w:r>
                    <w:r>
                      <w:fldChar w:fldCharType="separate"/>
                    </w:r>
                    <w:r>
                      <w:t>1</w:t>
                    </w:r>
                    <w:r>
                      <w:fldChar w:fldCharType="end"/>
                    </w:r>
                    <w:r>
                      <w:rPr>
                        <w:sz w:val="21"/>
                      </w:rPr>
                      <w:t xml:space="preserve"> </w:t>
                    </w:r>
                    <w:r>
                      <w:rPr>
                        <w:rFonts w:hint="eastAsia"/>
                        <w:sz w:val="21"/>
                        <w:szCs w:val="21"/>
                      </w:rPr>
                      <w:t>页</w:t>
                    </w:r>
                  </w:p>
                </w:txbxContent>
              </v:textbox>
              <w10:wrap anchorx="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4E515B">
    <w:pPr>
      <w:pStyle w:val="ad"/>
      <w:pBdr>
        <w:bottom w:val="none" w:sz="0" w:space="0" w:color="auto"/>
      </w:pBdr>
      <w:jc w:val="both"/>
      <w:rPr>
        <w:rFonts w:ascii="宋体" w:hAnsi="宋体"/>
      </w:rPr>
    </w:pPr>
    <w:r>
      <w:rPr>
        <w:noProof/>
      </w:rPr>
      <mc:AlternateContent>
        <mc:Choice Requires="wps">
          <w:drawing>
            <wp:anchor distT="0" distB="0" distL="114300" distR="114300" simplePos="0" relativeHeight="251661312" behindDoc="0" locked="0" layoutInCell="1" allowOverlap="1">
              <wp:simplePos x="0" y="0"/>
              <wp:positionH relativeFrom="margin">
                <wp:posOffset>-26670</wp:posOffset>
              </wp:positionH>
              <wp:positionV relativeFrom="paragraph">
                <wp:posOffset>8255</wp:posOffset>
              </wp:positionV>
              <wp:extent cx="5788025" cy="50355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5788025" cy="503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E66A6" w:rsidRDefault="004E515B">
                          <w:pPr>
                            <w:pStyle w:val="ad"/>
                            <w:tabs>
                              <w:tab w:val="clear" w:pos="4153"/>
                              <w:tab w:val="clear" w:pos="8306"/>
                              <w:tab w:val="center" w:pos="4535"/>
                              <w:tab w:val="right" w:pos="9071"/>
                            </w:tabs>
                            <w:textAlignment w:val="center"/>
                          </w:pPr>
                          <w:r>
                            <w:rPr>
                              <w:noProof/>
                            </w:rPr>
                            <w:drawing>
                              <wp:inline distT="0" distB="0" distL="0" distR="0">
                                <wp:extent cx="457200" cy="457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fldChar w:fldCharType="begin"/>
                          </w:r>
                          <w:r>
                            <w:instrText xml:space="preserve"> PAGE  \* MERGEFORMAT </w:instrText>
                          </w:r>
                          <w:r>
                            <w:fldChar w:fldCharType="separate"/>
                          </w:r>
                          <w:r>
                            <w:t>1</w:t>
                          </w:r>
                          <w:r>
                            <w:fldChar w:fldCharType="end"/>
                          </w:r>
                          <w:r>
                            <w:rPr>
                              <w:sz w:val="21"/>
                            </w:rPr>
                            <w:t xml:space="preserve"> </w:t>
                          </w:r>
                          <w:r>
                            <w:rPr>
                              <w:rFonts w:hint="eastAsia"/>
                              <w:sz w:val="21"/>
                              <w:szCs w:val="21"/>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9" o:spid="_x0000_s1028" type="#_x0000_t202" style="position:absolute;left:0;text-align:left;margin-left:-2.1pt;margin-top:.65pt;width:455.75pt;height:39.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" filled="f" stroked="f" strokeweight=".5pt">
              <v:textbox inset="0,0,0,0">
                <w:txbxContent>
                  <w:p w:rsidR="00DE66A6" w:rsidRDefault="004E515B">
                    <w:pPr>
                      <w:pStyle w:val="ad"/>
                      <w:tabs>
                        <w:tab w:val="clear" w:pos="4153"/>
                        <w:tab w:val="clear" w:pos="8306"/>
                        <w:tab w:val="center" w:pos="4535"/>
                        <w:tab w:val="right" w:pos="9071"/>
                      </w:tabs>
                      <w:textAlignment w:val="center"/>
                    </w:pPr>
                    <w:r>
                      <w:rPr>
                        <w:noProof/>
                      </w:rPr>
                      <w:drawing>
                        <wp:inline distT="0" distB="0" distL="0" distR="0">
                          <wp:extent cx="457200" cy="457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fldChar w:fldCharType="begin"/>
                    </w:r>
                    <w:r>
                      <w:instrText xml:space="preserve"> PAGE  \* MERGEFORMAT </w:instrText>
                    </w:r>
                    <w:r>
                      <w:fldChar w:fldCharType="separate"/>
                    </w:r>
                    <w:r>
                      <w:t>1</w:t>
                    </w:r>
                    <w:r>
                      <w:fldChar w:fldCharType="end"/>
                    </w:r>
                    <w:r>
                      <w:rPr>
                        <w:sz w:val="21"/>
                      </w:rPr>
                      <w:t xml:space="preserve"> </w:t>
                    </w:r>
                    <w:r>
                      <w:rPr>
                        <w:rFonts w:hint="eastAsia"/>
                        <w:sz w:val="21"/>
                        <w:szCs w:val="21"/>
                      </w:rPr>
                      <w:t>页</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Bdr>
        <w:bottom w:val="none" w:sz="0" w:space="0" w:color="auto"/>
      </w:pBdr>
      <w:jc w:val="both"/>
      <w:rPr>
        <w:rFonts w:eastAsia="宋体"/>
        <w:sz w:val="28"/>
        <w:szCs w:val="28"/>
      </w:rPr>
    </w:pPr>
  </w:p>
  <w:p w:rsidR="00DE66A6" w:rsidRDefault="00DE66A6">
    <w:pPr>
      <w:pStyle w:val="ad"/>
      <w:pBdr>
        <w:bottom w:val="none" w:sz="0" w:space="0" w:color="auto"/>
      </w:pBdr>
      <w:ind w:firstLineChars="750" w:firstLine="1350"/>
      <w:jc w:val="both"/>
      <w:rPr>
        <w:rFonts w:eastAsia="黑体"/>
        <w:szCs w:val="28"/>
      </w:rPr>
    </w:pPr>
  </w:p>
  <w:p w:rsidR="00DE66A6" w:rsidRDefault="00DE66A6">
    <w:pPr>
      <w:pStyle w:val="ad"/>
      <w:pBdr>
        <w:bottom w:val="none" w:sz="0" w:space="0" w:color="auto"/>
      </w:pBdr>
      <w:ind w:firstLineChars="750" w:firstLine="1800"/>
      <w:jc w:val="both"/>
      <w:rPr>
        <w:rFonts w:eastAsia="黑体"/>
        <w:sz w:val="24"/>
        <w:szCs w:val="28"/>
      </w:rPr>
    </w:pPr>
  </w:p>
  <w:p w:rsidR="00DE66A6" w:rsidRDefault="004E515B">
    <w:pPr>
      <w:pStyle w:val="ad"/>
      <w:pBdr>
        <w:bottom w:val="none" w:sz="0" w:space="0" w:color="auto"/>
      </w:pBdr>
      <w:jc w:val="both"/>
      <w:rPr>
        <w:rFonts w:ascii="宋体" w:hAnsi="宋体"/>
      </w:rPr>
    </w:pPr>
    <w:r>
      <w:rPr>
        <w:rFonts w:ascii="宋体" w:hAnsi="宋体"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Bdr>
        <w:bottom w:val="none" w:sz="0" w:space="0" w:color="auto"/>
      </w:pBdr>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4E515B">
    <w:pPr>
      <w:pStyle w:val="ad"/>
      <w:pBdr>
        <w:bottom w:val="none" w:sz="0" w:space="0" w:color="auto"/>
      </w:pBdr>
      <w:jc w:val="both"/>
      <w:rPr>
        <w:rFonts w:ascii="宋体" w:hAnsi="宋体"/>
      </w:rPr>
    </w:pPr>
    <w:r>
      <w:rPr>
        <w:rFonts w:ascii="宋体" w:hAnsi="宋体"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6A6" w:rsidRDefault="00DE66A6">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41441"/>
    <w:multiLevelType w:val="singleLevel"/>
    <w:tmpl w:val="17641441"/>
    <w:lvl w:ilvl="0">
      <w:start w:val="1"/>
      <w:numFmt w:val="decimal"/>
      <w:suff w:val="space"/>
      <w:lvlText w:val="(%1)"/>
      <w:lvlJc w:val="left"/>
    </w:lvl>
  </w:abstractNum>
  <w:abstractNum w:abstractNumId="1" w15:restartNumberingAfterBreak="0">
    <w:nsid w:val="46840314"/>
    <w:multiLevelType w:val="multilevel"/>
    <w:tmpl w:val="46840314"/>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4508988"/>
    <w:multiLevelType w:val="multilevel"/>
    <w:tmpl w:val="74508988"/>
    <w:lvl w:ilvl="0">
      <w:start w:val="1"/>
      <w:numFmt w:val="decimal"/>
      <w:pStyle w:val="1"/>
      <w:lvlText w:val="%1 "/>
      <w:lvlJc w:val="left"/>
      <w:pPr>
        <w:ind w:left="425" w:hanging="425"/>
      </w:pPr>
      <w:rPr>
        <w:rFonts w:ascii="宋体" w:eastAsia="宋体" w:hAnsi="宋体" w:cs="宋体"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YxNGVjYmE1OWYxMzIwMTcwMzViMjI4YTZiZmVhZDQifQ=="/>
  </w:docVars>
  <w:rsids>
    <w:rsidRoot w:val="36786ED8"/>
    <w:rsid w:val="000F7482"/>
    <w:rsid w:val="004E515B"/>
    <w:rsid w:val="00AB4342"/>
    <w:rsid w:val="00DE66A6"/>
    <w:rsid w:val="044A382F"/>
    <w:rsid w:val="04640BB7"/>
    <w:rsid w:val="05472BAB"/>
    <w:rsid w:val="06553682"/>
    <w:rsid w:val="0717375D"/>
    <w:rsid w:val="0832500B"/>
    <w:rsid w:val="08D824A1"/>
    <w:rsid w:val="09344EDB"/>
    <w:rsid w:val="0B285EEE"/>
    <w:rsid w:val="0E4433DF"/>
    <w:rsid w:val="0EF07DD6"/>
    <w:rsid w:val="10F906F4"/>
    <w:rsid w:val="16E3540A"/>
    <w:rsid w:val="17682773"/>
    <w:rsid w:val="191B4526"/>
    <w:rsid w:val="198D49B1"/>
    <w:rsid w:val="1AFD6B0A"/>
    <w:rsid w:val="1C8F2ECA"/>
    <w:rsid w:val="233275FC"/>
    <w:rsid w:val="249D4074"/>
    <w:rsid w:val="27881044"/>
    <w:rsid w:val="27C235C4"/>
    <w:rsid w:val="2D522E91"/>
    <w:rsid w:val="2ED71109"/>
    <w:rsid w:val="2F4F7409"/>
    <w:rsid w:val="33193A59"/>
    <w:rsid w:val="333472C1"/>
    <w:rsid w:val="339A216D"/>
    <w:rsid w:val="33F26834"/>
    <w:rsid w:val="33FD5467"/>
    <w:rsid w:val="36786ED8"/>
    <w:rsid w:val="39B3739A"/>
    <w:rsid w:val="3BA743A8"/>
    <w:rsid w:val="3D6C4250"/>
    <w:rsid w:val="3EBA2645"/>
    <w:rsid w:val="4064018D"/>
    <w:rsid w:val="431672BC"/>
    <w:rsid w:val="46674E60"/>
    <w:rsid w:val="46874D96"/>
    <w:rsid w:val="48BA39FD"/>
    <w:rsid w:val="48C61162"/>
    <w:rsid w:val="49583186"/>
    <w:rsid w:val="4B1F0217"/>
    <w:rsid w:val="4B3E2551"/>
    <w:rsid w:val="4CF667BC"/>
    <w:rsid w:val="4D152F7E"/>
    <w:rsid w:val="4F1C0912"/>
    <w:rsid w:val="5035609E"/>
    <w:rsid w:val="51E71B9C"/>
    <w:rsid w:val="550523C6"/>
    <w:rsid w:val="5787703A"/>
    <w:rsid w:val="59474DAC"/>
    <w:rsid w:val="594F794A"/>
    <w:rsid w:val="5BB92D17"/>
    <w:rsid w:val="5F3964DF"/>
    <w:rsid w:val="61B03E7B"/>
    <w:rsid w:val="62A42602"/>
    <w:rsid w:val="649A1CD9"/>
    <w:rsid w:val="66ED043B"/>
    <w:rsid w:val="68724D62"/>
    <w:rsid w:val="68C47A98"/>
    <w:rsid w:val="69E93B36"/>
    <w:rsid w:val="6C3F5DB4"/>
    <w:rsid w:val="6C525006"/>
    <w:rsid w:val="6D8F5550"/>
    <w:rsid w:val="6E83500A"/>
    <w:rsid w:val="6F54250F"/>
    <w:rsid w:val="71AB04AF"/>
    <w:rsid w:val="71DC57AF"/>
    <w:rsid w:val="72740011"/>
    <w:rsid w:val="72D207F1"/>
    <w:rsid w:val="72DE365A"/>
    <w:rsid w:val="75043F86"/>
    <w:rsid w:val="77E771FA"/>
    <w:rsid w:val="7894404D"/>
    <w:rsid w:val="79173266"/>
    <w:rsid w:val="793A6280"/>
    <w:rsid w:val="7A67418F"/>
    <w:rsid w:val="7D9B760D"/>
    <w:rsid w:val="7F2C2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E9514E6"/>
  <w15:docId w15:val="{BBD51CC6-836B-4F96-B3E3-F8ECA730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1"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unhideWhenUsed="1" w:qFormat="1"/>
    <w:lsdException w:name="header" w:uiPriority="99" w:unhideWhenUsed="1" w:qFormat="1"/>
    <w:lsdException w:name="footer" w:uiPriority="99" w:unhideWhenUsed="1" w:qFormat="1"/>
    <w:lsdException w:name="caption" w:uiPriority="35" w:qFormat="1"/>
    <w:lsdException w:name="page number" w:uiPriority="99" w:unhideWhenUsed="1" w:qFormat="1"/>
    <w:lsdException w:name="Title" w:uiPriority="10" w:qFormat="1"/>
    <w:lsdException w:name="Default Paragraph Font" w:semiHidden="1" w:qFormat="1"/>
    <w:lsdException w:name="Body Text" w:uiPriority="99" w:unhideWhenUsed="1" w:qFormat="1"/>
    <w:lsdException w:name="Body Text Indent" w:uiPriority="99" w:unhideWhenUsed="1" w:qFormat="1"/>
    <w:lsdException w:name="Subtitle" w:qFormat="1"/>
    <w:lsdException w:name="Note Heading" w:uiPriority="99" w:unhideWhenUsed="1" w:qFormat="1"/>
    <w:lsdException w:name="Body Text 2" w:uiPriority="99" w:unhideWhenUsed="1" w:qFormat="1"/>
    <w:lsdException w:name="Body Text Indent 2" w:uiPriority="99" w:unhideWhenUsed="1" w:qFormat="1"/>
    <w:lsdException w:name="Strong" w:qFormat="1"/>
    <w:lsdException w:name="Emphasis" w:qFormat="1"/>
    <w:lsdException w:name="Plain Text" w:uiPriority="99" w:unhideWhenUsed="1"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18"/>
      <w:szCs w:val="18"/>
    </w:rPr>
  </w:style>
  <w:style w:type="paragraph" w:styleId="1">
    <w:name w:val="heading 1"/>
    <w:basedOn w:val="a0"/>
    <w:next w:val="a1"/>
    <w:uiPriority w:val="9"/>
    <w:qFormat/>
    <w:pPr>
      <w:keepNext/>
      <w:keepLines/>
      <w:widowControl/>
      <w:numPr>
        <w:numId w:val="1"/>
      </w:numPr>
      <w:spacing w:beforeLines="50" w:before="50" w:afterLines="50" w:after="50" w:line="360" w:lineRule="auto"/>
      <w:jc w:val="center"/>
      <w:outlineLvl w:val="0"/>
    </w:pPr>
    <w:rPr>
      <w:rFonts w:eastAsia="黑体"/>
      <w:kern w:val="44"/>
      <w:sz w:val="32"/>
    </w:rPr>
  </w:style>
  <w:style w:type="paragraph" w:styleId="2">
    <w:name w:val="heading 2"/>
    <w:basedOn w:val="a0"/>
    <w:next w:val="a2"/>
    <w:uiPriority w:val="9"/>
    <w:qFormat/>
    <w:pPr>
      <w:keepNext/>
      <w:keepLines/>
      <w:spacing w:beforeLines="50" w:before="50" w:afterLines="50" w:after="50" w:line="360" w:lineRule="auto"/>
      <w:jc w:val="left"/>
      <w:outlineLvl w:val="1"/>
    </w:pPr>
    <w:rPr>
      <w:rFonts w:eastAsia="黑体"/>
      <w:sz w:val="24"/>
    </w:rPr>
  </w:style>
  <w:style w:type="paragraph" w:styleId="3">
    <w:name w:val="heading 3"/>
    <w:basedOn w:val="a0"/>
    <w:next w:val="a0"/>
    <w:uiPriority w:val="1"/>
    <w:qFormat/>
    <w:pPr>
      <w:spacing w:beforeLines="50" w:before="50" w:afterLines="50" w:after="50" w:line="360" w:lineRule="auto"/>
      <w:jc w:val="left"/>
      <w:outlineLvl w:val="2"/>
    </w:pPr>
    <w:rPr>
      <w:rFonts w:eastAsia="黑体"/>
      <w:bCs/>
      <w:sz w:val="24"/>
      <w:szCs w:val="30"/>
    </w:rPr>
  </w:style>
  <w:style w:type="paragraph" w:styleId="4">
    <w:name w:val="heading 4"/>
    <w:basedOn w:val="a0"/>
    <w:next w:val="a0"/>
    <w:uiPriority w:val="9"/>
    <w:qFormat/>
    <w:pPr>
      <w:keepNext/>
      <w:adjustRightInd w:val="0"/>
      <w:spacing w:line="360" w:lineRule="atLeast"/>
      <w:jc w:val="center"/>
      <w:textAlignment w:val="baseline"/>
      <w:outlineLvl w:val="3"/>
    </w:pPr>
    <w:rPr>
      <w:kern w:val="0"/>
      <w:sz w:val="36"/>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真正文"/>
    <w:qFormat/>
    <w:pPr>
      <w:widowControl w:val="0"/>
      <w:spacing w:line="360" w:lineRule="auto"/>
      <w:ind w:firstLineChars="200" w:firstLine="200"/>
      <w:jc w:val="both"/>
    </w:pPr>
    <w:rPr>
      <w:rFonts w:cstheme="minorBidi"/>
      <w:sz w:val="24"/>
      <w:szCs w:val="28"/>
    </w:rPr>
  </w:style>
  <w:style w:type="paragraph" w:styleId="a2">
    <w:name w:val="Body Text"/>
    <w:basedOn w:val="a0"/>
    <w:uiPriority w:val="99"/>
    <w:unhideWhenUsed/>
    <w:qFormat/>
    <w:pPr>
      <w:widowControl/>
      <w:ind w:right="35"/>
      <w:jc w:val="left"/>
    </w:pPr>
    <w:rPr>
      <w:sz w:val="24"/>
    </w:rPr>
  </w:style>
  <w:style w:type="paragraph" w:styleId="a6">
    <w:name w:val="Note Heading"/>
    <w:basedOn w:val="a0"/>
    <w:next w:val="a0"/>
    <w:uiPriority w:val="99"/>
    <w:unhideWhenUsed/>
    <w:qFormat/>
    <w:pPr>
      <w:spacing w:line="360" w:lineRule="auto"/>
      <w:ind w:firstLineChars="3000" w:firstLine="3000"/>
      <w:jc w:val="center"/>
    </w:pPr>
    <w:rPr>
      <w:sz w:val="24"/>
    </w:rPr>
  </w:style>
  <w:style w:type="paragraph" w:styleId="a7">
    <w:name w:val="Normal Indent"/>
    <w:basedOn w:val="a0"/>
    <w:uiPriority w:val="99"/>
    <w:unhideWhenUsed/>
    <w:qFormat/>
    <w:pPr>
      <w:ind w:firstLine="420"/>
    </w:pPr>
  </w:style>
  <w:style w:type="paragraph" w:styleId="a8">
    <w:name w:val="caption"/>
    <w:basedOn w:val="a0"/>
    <w:next w:val="a0"/>
    <w:link w:val="a9"/>
    <w:uiPriority w:val="35"/>
    <w:qFormat/>
    <w:pPr>
      <w:spacing w:after="120"/>
      <w:jc w:val="center"/>
    </w:pPr>
  </w:style>
  <w:style w:type="paragraph" w:styleId="aa">
    <w:name w:val="Body Text Indent"/>
    <w:basedOn w:val="a0"/>
    <w:uiPriority w:val="99"/>
    <w:unhideWhenUsed/>
    <w:qFormat/>
    <w:pPr>
      <w:ind w:firstLine="482"/>
    </w:pPr>
    <w:rPr>
      <w:sz w:val="24"/>
    </w:rPr>
  </w:style>
  <w:style w:type="paragraph" w:styleId="TOC3">
    <w:name w:val="toc 3"/>
    <w:basedOn w:val="a0"/>
    <w:next w:val="a0"/>
    <w:link w:val="TOC30"/>
    <w:pPr>
      <w:ind w:leftChars="400" w:left="840"/>
    </w:pPr>
  </w:style>
  <w:style w:type="paragraph" w:styleId="ab">
    <w:name w:val="Plain Text"/>
    <w:basedOn w:val="a0"/>
    <w:uiPriority w:val="99"/>
    <w:unhideWhenUsed/>
    <w:qFormat/>
    <w:rPr>
      <w:rFonts w:ascii="宋体" w:hAnsi="Courier New" w:cs="Courier New"/>
      <w:szCs w:val="21"/>
    </w:rPr>
  </w:style>
  <w:style w:type="paragraph" w:styleId="20">
    <w:name w:val="Body Text Indent 2"/>
    <w:basedOn w:val="a0"/>
    <w:uiPriority w:val="99"/>
    <w:unhideWhenUsed/>
    <w:qFormat/>
    <w:pPr>
      <w:ind w:left="-141" w:firstLine="213"/>
    </w:pPr>
  </w:style>
  <w:style w:type="paragraph" w:styleId="ac">
    <w:name w:val="footer"/>
    <w:basedOn w:val="a0"/>
    <w:uiPriority w:val="99"/>
    <w:unhideWhenUsed/>
    <w:qFormat/>
    <w:pPr>
      <w:tabs>
        <w:tab w:val="center" w:pos="4153"/>
        <w:tab w:val="right" w:pos="8306"/>
      </w:tabs>
      <w:snapToGrid w:val="0"/>
      <w:jc w:val="left"/>
    </w:pPr>
  </w:style>
  <w:style w:type="paragraph" w:styleId="ad">
    <w:name w:val="header"/>
    <w:basedOn w:val="a0"/>
    <w:uiPriority w:val="99"/>
    <w:unhideWhenUsed/>
    <w:qFormat/>
    <w:pPr>
      <w:pBdr>
        <w:bottom w:val="single" w:sz="6" w:space="1" w:color="auto"/>
      </w:pBdr>
      <w:tabs>
        <w:tab w:val="center" w:pos="4153"/>
        <w:tab w:val="right" w:pos="8306"/>
      </w:tabs>
      <w:snapToGrid w:val="0"/>
      <w:jc w:val="center"/>
    </w:pPr>
    <w:rPr>
      <w:rFonts w:eastAsia="楷体_GB2312"/>
    </w:rPr>
  </w:style>
  <w:style w:type="paragraph" w:styleId="TOC1">
    <w:name w:val="toc 1"/>
    <w:basedOn w:val="a0"/>
    <w:next w:val="a0"/>
  </w:style>
  <w:style w:type="paragraph" w:styleId="TOC2">
    <w:name w:val="toc 2"/>
    <w:basedOn w:val="a0"/>
    <w:next w:val="a0"/>
    <w:pPr>
      <w:ind w:leftChars="200" w:left="420"/>
    </w:pPr>
  </w:style>
  <w:style w:type="paragraph" w:styleId="21">
    <w:name w:val="Body Text 2"/>
    <w:basedOn w:val="a0"/>
    <w:uiPriority w:val="99"/>
    <w:unhideWhenUsed/>
    <w:qFormat/>
    <w:pPr>
      <w:adjustRightInd w:val="0"/>
      <w:spacing w:line="440" w:lineRule="atLeast"/>
      <w:jc w:val="center"/>
      <w:textAlignment w:val="baseline"/>
    </w:pPr>
    <w:rPr>
      <w:kern w:val="0"/>
      <w:sz w:val="21"/>
      <w:szCs w:val="20"/>
    </w:rPr>
  </w:style>
  <w:style w:type="paragraph" w:styleId="ae">
    <w:name w:val="Title"/>
    <w:basedOn w:val="a0"/>
    <w:uiPriority w:val="10"/>
    <w:qFormat/>
    <w:pPr>
      <w:spacing w:afterLines="100" w:after="100" w:line="360" w:lineRule="auto"/>
      <w:jc w:val="center"/>
    </w:pPr>
    <w:rPr>
      <w:rFonts w:eastAsia="黑体"/>
      <w:sz w:val="32"/>
      <w:szCs w:val="24"/>
    </w:rPr>
  </w:style>
  <w:style w:type="table" w:styleId="af">
    <w:name w:val="Table Grid"/>
    <w:basedOn w:val="a4"/>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3"/>
    <w:uiPriority w:val="99"/>
    <w:unhideWhenUsed/>
    <w:qFormat/>
  </w:style>
  <w:style w:type="paragraph" w:customStyle="1" w:styleId="af1">
    <w:name w:val="论文正文"/>
    <w:basedOn w:val="a0"/>
    <w:link w:val="Char"/>
    <w:qFormat/>
    <w:pPr>
      <w:spacing w:line="360" w:lineRule="auto"/>
      <w:ind w:firstLineChars="200" w:firstLine="200"/>
    </w:pPr>
    <w:rPr>
      <w:sz w:val="24"/>
      <w:szCs w:val="24"/>
    </w:rPr>
  </w:style>
  <w:style w:type="paragraph" w:customStyle="1" w:styleId="11">
    <w:name w:val="目录 11"/>
    <w:basedOn w:val="a0"/>
    <w:next w:val="a0"/>
    <w:uiPriority w:val="39"/>
    <w:unhideWhenUsed/>
    <w:qFormat/>
    <w:rPr>
      <w:sz w:val="24"/>
    </w:rPr>
  </w:style>
  <w:style w:type="paragraph" w:customStyle="1" w:styleId="10">
    <w:name w:val="正文1"/>
    <w:basedOn w:val="a0"/>
    <w:qFormat/>
    <w:pPr>
      <w:ind w:firstLine="425"/>
    </w:pPr>
  </w:style>
  <w:style w:type="paragraph" w:customStyle="1" w:styleId="12">
    <w:name w:val="注释标题1"/>
    <w:basedOn w:val="a6"/>
    <w:qFormat/>
    <w:pPr>
      <w:spacing w:afterLines="100" w:after="100"/>
    </w:pPr>
  </w:style>
  <w:style w:type="paragraph" w:customStyle="1" w:styleId="40">
    <w:name w:val="标题4"/>
    <w:basedOn w:val="a0"/>
    <w:next w:val="a7"/>
    <w:qFormat/>
    <w:pPr>
      <w:outlineLvl w:val="3"/>
    </w:pPr>
    <w:rPr>
      <w:rFonts w:ascii="宋体" w:hAnsi="宋体"/>
    </w:rPr>
  </w:style>
  <w:style w:type="paragraph" w:customStyle="1" w:styleId="af2">
    <w:name w:val="表头"/>
    <w:basedOn w:val="a8"/>
    <w:qFormat/>
    <w:pPr>
      <w:spacing w:before="120"/>
      <w:outlineLvl w:val="3"/>
    </w:pPr>
    <w:rPr>
      <w:rFonts w:eastAsia="黑体"/>
    </w:rPr>
  </w:style>
  <w:style w:type="paragraph" w:customStyle="1" w:styleId="WPSOffice1">
    <w:name w:val="WPSOffice手动目录 1"/>
  </w:style>
  <w:style w:type="paragraph" w:customStyle="1" w:styleId="22">
    <w:name w:val="标题2"/>
    <w:basedOn w:val="a0"/>
    <w:next w:val="a0"/>
    <w:pPr>
      <w:keepNext/>
      <w:keepLines/>
      <w:widowControl/>
      <w:spacing w:beforeLines="50" w:before="50" w:afterLines="50" w:after="50" w:line="360" w:lineRule="auto"/>
      <w:jc w:val="left"/>
      <w:outlineLvl w:val="1"/>
    </w:pPr>
    <w:rPr>
      <w:rFonts w:eastAsia="黑体" w:cstheme="majorBidi" w:hint="eastAsia"/>
      <w:bCs/>
      <w:kern w:val="0"/>
      <w:sz w:val="24"/>
      <w:szCs w:val="28"/>
    </w:rPr>
  </w:style>
  <w:style w:type="paragraph" w:customStyle="1" w:styleId="FirstParagraph">
    <w:name w:val="First Paragraph"/>
    <w:basedOn w:val="a2"/>
    <w:next w:val="a2"/>
    <w:qFormat/>
    <w:pPr>
      <w:spacing w:beforeLines="50" w:before="50"/>
    </w:pPr>
  </w:style>
  <w:style w:type="paragraph" w:customStyle="1" w:styleId="TableParagraph">
    <w:name w:val="Table Paragraph"/>
    <w:basedOn w:val="a0"/>
    <w:uiPriority w:val="1"/>
    <w:qFormat/>
    <w:pPr>
      <w:spacing w:before="29"/>
      <w:jc w:val="center"/>
    </w:pPr>
    <w:rPr>
      <w:rFonts w:eastAsia="Times New Roman"/>
    </w:rPr>
  </w:style>
  <w:style w:type="paragraph" w:customStyle="1" w:styleId="af3">
    <w:name w:val="无编号居中标题"/>
    <w:qFormat/>
    <w:pPr>
      <w:pageBreakBefore/>
      <w:spacing w:beforeLines="50" w:before="50" w:afterLines="50" w:after="50" w:line="360" w:lineRule="auto"/>
      <w:jc w:val="center"/>
    </w:pPr>
    <w:rPr>
      <w:rFonts w:eastAsia="黑体" w:cstheme="majorBidi"/>
      <w:bCs/>
      <w:sz w:val="32"/>
      <w:szCs w:val="32"/>
    </w:rPr>
  </w:style>
  <w:style w:type="paragraph" w:customStyle="1" w:styleId="a">
    <w:name w:val="参考文献"/>
    <w:qFormat/>
    <w:pPr>
      <w:widowControl w:val="0"/>
      <w:numPr>
        <w:numId w:val="2"/>
      </w:numPr>
      <w:spacing w:line="360" w:lineRule="auto"/>
      <w:jc w:val="both"/>
    </w:pPr>
    <w:rPr>
      <w:rFonts w:cstheme="minorBidi"/>
      <w:kern w:val="2"/>
      <w:sz w:val="24"/>
      <w:szCs w:val="22"/>
    </w:rPr>
  </w:style>
  <w:style w:type="paragraph" w:customStyle="1" w:styleId="af4">
    <w:name w:val="表名"/>
    <w:basedOn w:val="a0"/>
    <w:pPr>
      <w:spacing w:after="120"/>
      <w:jc w:val="center"/>
    </w:pPr>
    <w:rPr>
      <w:rFonts w:ascii="黑体" w:eastAsia="黑体" w:hAnsi="黑体" w:cs="黑体" w:hint="eastAsia"/>
      <w:b/>
      <w:sz w:val="21"/>
    </w:rPr>
  </w:style>
  <w:style w:type="character" w:customStyle="1" w:styleId="Char">
    <w:name w:val="论文正文 Char"/>
    <w:link w:val="af1"/>
    <w:rPr>
      <w:sz w:val="24"/>
      <w:szCs w:val="24"/>
    </w:rPr>
  </w:style>
  <w:style w:type="paragraph" w:customStyle="1" w:styleId="af5">
    <w:name w:val="表题注"/>
    <w:basedOn w:val="af6"/>
    <w:qFormat/>
    <w:pPr>
      <w:spacing w:before="0" w:after="20"/>
    </w:pPr>
    <w:rPr>
      <w:rFonts w:eastAsia="黑体"/>
      <w:b/>
    </w:rPr>
  </w:style>
  <w:style w:type="paragraph" w:customStyle="1" w:styleId="af6">
    <w:name w:val="图题注"/>
    <w:next w:val="a0"/>
    <w:qFormat/>
    <w:pPr>
      <w:spacing w:before="20"/>
      <w:jc w:val="center"/>
    </w:pPr>
    <w:rPr>
      <w:rFonts w:cstheme="minorBidi"/>
      <w:kern w:val="2"/>
      <w:sz w:val="21"/>
      <w:szCs w:val="22"/>
    </w:rPr>
  </w:style>
  <w:style w:type="paragraph" w:customStyle="1" w:styleId="af7">
    <w:name w:val="表格居中"/>
    <w:qFormat/>
    <w:pPr>
      <w:jc w:val="center"/>
    </w:pPr>
    <w:rPr>
      <w:snapToGrid w:val="0"/>
      <w:sz w:val="21"/>
      <w:szCs w:val="21"/>
    </w:rPr>
  </w:style>
  <w:style w:type="paragraph" w:customStyle="1" w:styleId="af8">
    <w:name w:val="图片"/>
    <w:qFormat/>
    <w:pPr>
      <w:keepNext/>
      <w:widowControl w:val="0"/>
      <w:jc w:val="center"/>
    </w:pPr>
    <w:rPr>
      <w:kern w:val="2"/>
      <w:sz w:val="21"/>
      <w:szCs w:val="24"/>
    </w:rPr>
  </w:style>
  <w:style w:type="paragraph" w:customStyle="1" w:styleId="TOC10">
    <w:name w:val="TOC 标题1"/>
    <w:basedOn w:val="1"/>
    <w:next w:val="a2"/>
    <w:uiPriority w:val="39"/>
    <w:unhideWhenUsed/>
    <w:qFormat/>
    <w:pPr>
      <w:outlineLvl w:val="9"/>
    </w:pPr>
    <w:rPr>
      <w:rFonts w:asciiTheme="majorHAnsi" w:hAnsiTheme="majorHAnsi"/>
      <w:b/>
    </w:rPr>
  </w:style>
  <w:style w:type="paragraph" w:customStyle="1" w:styleId="13">
    <w:name w:val="目录1"/>
    <w:basedOn w:val="a0"/>
    <w:link w:val="1Char"/>
    <w:pPr>
      <w:tabs>
        <w:tab w:val="right" w:leader="dot" w:pos="9071"/>
      </w:tabs>
    </w:pPr>
    <w:rPr>
      <w:rFonts w:eastAsia="黑体"/>
      <w:sz w:val="24"/>
      <w:szCs w:val="24"/>
    </w:rPr>
  </w:style>
  <w:style w:type="character" w:customStyle="1" w:styleId="1Char">
    <w:name w:val="样式1 Char"/>
    <w:link w:val="13"/>
    <w:rPr>
      <w:rFonts w:eastAsia="黑体"/>
      <w:sz w:val="24"/>
      <w:szCs w:val="24"/>
    </w:rPr>
  </w:style>
  <w:style w:type="paragraph" w:customStyle="1" w:styleId="23">
    <w:name w:val="目录2"/>
    <w:basedOn w:val="a0"/>
    <w:link w:val="2Char"/>
    <w:pPr>
      <w:tabs>
        <w:tab w:val="right" w:leader="dot" w:pos="9071"/>
      </w:tabs>
      <w:ind w:leftChars="200" w:left="420"/>
    </w:pPr>
    <w:rPr>
      <w:sz w:val="24"/>
      <w:szCs w:val="24"/>
    </w:rPr>
  </w:style>
  <w:style w:type="character" w:customStyle="1" w:styleId="2Char">
    <w:name w:val="目录2 Char"/>
    <w:link w:val="23"/>
    <w:rPr>
      <w:sz w:val="24"/>
      <w:szCs w:val="24"/>
    </w:rPr>
  </w:style>
  <w:style w:type="character" w:customStyle="1" w:styleId="TOC30">
    <w:name w:val="TOC 3 字符"/>
    <w:link w:val="TOC3"/>
  </w:style>
  <w:style w:type="character" w:customStyle="1" w:styleId="a9">
    <w:name w:val="题注 字符"/>
    <w:link w:val="a8"/>
    <w:uiPriority w:val="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7.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chart" Target="charts/chart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4.png"/><Relationship Id="rId35" Type="http://schemas.openxmlformats.org/officeDocument/2006/relationships/image" Target="media/image8.png"/><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E:\lab\2022\&#25805;&#32437;&#23548;&#33322;&#22330;\data0522\TeleportNu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wnloads\166148686_2_Rank%20Score_8_8.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Server!$I$33</c:f>
              <c:strCache>
                <c:ptCount val="1"/>
                <c:pt idx="0">
                  <c:v>T</c:v>
                </c:pt>
              </c:strCache>
            </c:strRef>
          </c:tx>
          <c:spPr>
            <a:solidFill>
              <a:schemeClr val="accent1"/>
            </a:solidFill>
            <a:ln>
              <a:noFill/>
            </a:ln>
            <a:effectLst/>
          </c:spPr>
          <c:invertIfNegative val="0"/>
          <c:dLbls>
            <c:dLbl>
              <c:idx val="0"/>
              <c:layout>
                <c:manualLayout>
                  <c:x val="-4.9462369360438402E-3"/>
                  <c:y val="-7.87037412176596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044-4D6F-836F-D8FA4F825381}"/>
                </c:ext>
              </c:extLst>
            </c:dLbl>
            <c:dLbl>
              <c:idx val="1"/>
              <c:layout>
                <c:manualLayout>
                  <c:x val="0"/>
                  <c:y val="-0.11280290255566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044-4D6F-836F-D8FA4F825381}"/>
                </c:ext>
              </c:extLst>
            </c:dLbl>
            <c:dLbl>
              <c:idx val="2"/>
              <c:layout>
                <c:manualLayout>
                  <c:x val="0"/>
                  <c:y val="-7.407407407407409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044-4D6F-836F-D8FA4F825381}"/>
                </c:ext>
              </c:extLst>
            </c:dLbl>
            <c:dLbl>
              <c:idx val="3"/>
              <c:layout>
                <c:manualLayout>
                  <c:x val="-2.4731184680219899E-3"/>
                  <c:y val="-0.12175673353516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044-4D6F-836F-D8FA4F825381}"/>
                </c:ext>
              </c:extLst>
            </c:dLbl>
            <c:dLbl>
              <c:idx val="4"/>
              <c:layout>
                <c:manualLayout>
                  <c:x val="0"/>
                  <c:y val="-0.10323827193437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044-4D6F-836F-D8FA4F825381}"/>
                </c:ext>
              </c:extLst>
            </c:dLbl>
            <c:dLbl>
              <c:idx val="5"/>
              <c:layout>
                <c:manualLayout>
                  <c:x val="1.0185067526416E-16"/>
                  <c:y val="-6.944444444444450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044-4D6F-836F-D8FA4F825381}"/>
                </c:ext>
              </c:extLst>
            </c:dLbl>
            <c:numFmt formatCode="#,##0.00_);[Red]\(#,##0.00\)" sourceLinked="0"/>
            <c:spPr>
              <a:noFill/>
              <a:ln>
                <a:noFill/>
              </a:ln>
              <a:effectLst/>
            </c:spPr>
            <c:txPr>
              <a:bodyPr rot="0" spcFirstLastPara="1" vertOverflow="ellipsis" vert="horz" wrap="square" lIns="38100" tIns="19050" rIns="38100" bIns="19050" anchor="ctr" anchorCtr="1">
                <a:spAutoFit/>
              </a:bodyPr>
              <a:lstStyle/>
              <a:p>
                <a:pPr>
                  <a:defRPr lang="zh-CN" sz="1200" b="1"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noFill/>
                      <a:round/>
                    </a:ln>
                    <a:effectLst/>
                  </c:spPr>
                </c15:leaderLines>
              </c:ext>
            </c:extLst>
          </c:dLbls>
          <c:errBars>
            <c:errBarType val="both"/>
            <c:errValType val="cust"/>
            <c:noEndCap val="0"/>
            <c:plus>
              <c:numRef>
                <c:f>Server!$J$35:$O$35</c:f>
                <c:numCache>
                  <c:formatCode>General</c:formatCode>
                  <c:ptCount val="6"/>
                  <c:pt idx="0">
                    <c:v>1.8753634480928201</c:v>
                  </c:pt>
                  <c:pt idx="1">
                    <c:v>2.3987293851107001</c:v>
                  </c:pt>
                  <c:pt idx="2">
                    <c:v>1.8247356627060101</c:v>
                  </c:pt>
                  <c:pt idx="3">
                    <c:v>2.8180188939545898</c:v>
                  </c:pt>
                  <c:pt idx="4">
                    <c:v>2.35468390061363</c:v>
                  </c:pt>
                  <c:pt idx="5">
                    <c:v>1.7586203792178099</c:v>
                  </c:pt>
                </c:numCache>
              </c:numRef>
            </c:plus>
            <c:minus>
              <c:numRef>
                <c:f>Server!$J$36:$O$36</c:f>
                <c:numCache>
                  <c:formatCode>General</c:formatCode>
                  <c:ptCount val="6"/>
                  <c:pt idx="0">
                    <c:v>3.9732808249899998</c:v>
                  </c:pt>
                  <c:pt idx="1">
                    <c:v>6.1929489808886498</c:v>
                  </c:pt>
                  <c:pt idx="2">
                    <c:v>2.3105936412979702</c:v>
                  </c:pt>
                  <c:pt idx="3">
                    <c:v>3.06435414065627</c:v>
                  </c:pt>
                  <c:pt idx="4">
                    <c:v>3.5790944881871898</c:v>
                  </c:pt>
                  <c:pt idx="5">
                    <c:v>2.5576906480011101</c:v>
                  </c:pt>
                </c:numCache>
              </c:numRef>
            </c:minus>
            <c:spPr>
              <a:noFill/>
              <a:ln w="9525" cap="flat" cmpd="sng" algn="ctr">
                <a:solidFill>
                  <a:schemeClr val="tx1">
                    <a:lumMod val="65000"/>
                    <a:lumOff val="35000"/>
                  </a:schemeClr>
                </a:solidFill>
                <a:round/>
              </a:ln>
              <a:effectLst/>
            </c:spPr>
          </c:errBars>
          <c:cat>
            <c:strRef>
              <c:f>Server!$J$32:$O$32</c:f>
              <c:strCache>
                <c:ptCount val="6"/>
                <c:pt idx="0">
                  <c:v>CC</c:v>
                </c:pt>
                <c:pt idx="1">
                  <c:v>EC1</c:v>
                </c:pt>
                <c:pt idx="2">
                  <c:v>EC2</c:v>
                </c:pt>
                <c:pt idx="3">
                  <c:v>EC3</c:v>
                </c:pt>
                <c:pt idx="4">
                  <c:v>EC4</c:v>
                </c:pt>
                <c:pt idx="5">
                  <c:v>EC5</c:v>
                </c:pt>
              </c:strCache>
            </c:strRef>
          </c:cat>
          <c:val>
            <c:numRef>
              <c:f>Server!$J$33:$O$33</c:f>
              <c:numCache>
                <c:formatCode>General</c:formatCode>
                <c:ptCount val="6"/>
                <c:pt idx="0">
                  <c:v>6.2424242424242404</c:v>
                </c:pt>
                <c:pt idx="1">
                  <c:v>7.39393939393939</c:v>
                </c:pt>
                <c:pt idx="2">
                  <c:v>7.0606060606060597</c:v>
                </c:pt>
                <c:pt idx="3">
                  <c:v>8.7575757575757596</c:v>
                </c:pt>
                <c:pt idx="4">
                  <c:v>7.9696969696969697</c:v>
                </c:pt>
                <c:pt idx="5">
                  <c:v>7.4242424242424203</c:v>
                </c:pt>
              </c:numCache>
            </c:numRef>
          </c:val>
          <c:extLst>
            <c:ext xmlns:c16="http://schemas.microsoft.com/office/drawing/2014/chart" uri="{C3380CC4-5D6E-409C-BE32-E72D297353CC}">
              <c16:uniqueId val="{00000006-B044-4D6F-836F-D8FA4F825381}"/>
            </c:ext>
          </c:extLst>
        </c:ser>
        <c:ser>
          <c:idx val="1"/>
          <c:order val="1"/>
          <c:tx>
            <c:strRef>
              <c:f>Server!$I$34</c:f>
              <c:strCache>
                <c:ptCount val="1"/>
                <c:pt idx="0">
                  <c:v>RS</c:v>
                </c:pt>
              </c:strCache>
            </c:strRef>
          </c:tx>
          <c:spPr>
            <a:solidFill>
              <a:schemeClr val="accent2"/>
            </a:solidFill>
            <a:ln>
              <a:noFill/>
            </a:ln>
            <a:effectLst/>
          </c:spPr>
          <c:invertIfNegative val="0"/>
          <c:dLbls>
            <c:dLbl>
              <c:idx val="0"/>
              <c:layout>
                <c:manualLayout>
                  <c:x val="3.0456356566820801E-4"/>
                  <c:y val="-0.18687702837312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044-4D6F-836F-D8FA4F825381}"/>
                </c:ext>
              </c:extLst>
            </c:dLbl>
            <c:dLbl>
              <c:idx val="1"/>
              <c:layout>
                <c:manualLayout>
                  <c:x val="-2.7776820336901098E-3"/>
                  <c:y val="-0.29690702349734499"/>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044-4D6F-836F-D8FA4F825381}"/>
                </c:ext>
              </c:extLst>
            </c:dLbl>
            <c:dLbl>
              <c:idx val="2"/>
              <c:layout>
                <c:manualLayout>
                  <c:x val="0"/>
                  <c:y val="-0.10185185185185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044-4D6F-836F-D8FA4F825381}"/>
                </c:ext>
              </c:extLst>
            </c:dLbl>
            <c:dLbl>
              <c:idx val="3"/>
              <c:layout>
                <c:manualLayout>
                  <c:x val="0"/>
                  <c:y val="-0.1296296296296300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044-4D6F-836F-D8FA4F825381}"/>
                </c:ext>
              </c:extLst>
            </c:dLbl>
            <c:dLbl>
              <c:idx val="4"/>
              <c:layout>
                <c:manualLayout>
                  <c:x val="0"/>
                  <c:y val="-0.15987499004586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044-4D6F-836F-D8FA4F825381}"/>
                </c:ext>
              </c:extLst>
            </c:dLbl>
            <c:dLbl>
              <c:idx val="5"/>
              <c:layout>
                <c:manualLayout>
                  <c:x val="0"/>
                  <c:y val="-0.114659610524419"/>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044-4D6F-836F-D8FA4F825381}"/>
                </c:ext>
              </c:extLst>
            </c:dLbl>
            <c:numFmt formatCode="#,##0.00_);[Red]\(#,##0.00\)" sourceLinked="0"/>
            <c:spPr>
              <a:noFill/>
              <a:ln>
                <a:noFill/>
              </a:ln>
              <a:effectLst/>
            </c:spPr>
            <c:txPr>
              <a:bodyPr rot="0" spcFirstLastPara="1" vertOverflow="ellipsis" vert="horz" wrap="square" lIns="38100" tIns="19050" rIns="38100" bIns="19050" anchor="ctr" anchorCtr="1">
                <a:spAutoFit/>
              </a:bodyPr>
              <a:lstStyle/>
              <a:p>
                <a:pPr>
                  <a:defRPr lang="zh-CN" sz="1200" b="1" i="0" u="none" strike="noStrike" kern="1200" baseline="0">
                    <a:solidFill>
                      <a:sysClr val="windowText" lastClr="000000"/>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noFill/>
                      <a:round/>
                    </a:ln>
                    <a:effectLst/>
                  </c:spPr>
                </c15:leaderLines>
              </c:ext>
            </c:extLst>
          </c:dLbls>
          <c:errBars>
            <c:errBarType val="both"/>
            <c:errValType val="cust"/>
            <c:noEndCap val="0"/>
            <c:plus>
              <c:numRef>
                <c:f>Server!$J$36:$O$36</c:f>
                <c:numCache>
                  <c:formatCode>General</c:formatCode>
                  <c:ptCount val="6"/>
                  <c:pt idx="0">
                    <c:v>3.9732808249899998</c:v>
                  </c:pt>
                  <c:pt idx="1">
                    <c:v>6.1929489808886498</c:v>
                  </c:pt>
                  <c:pt idx="2">
                    <c:v>2.3105936412979702</c:v>
                  </c:pt>
                  <c:pt idx="3">
                    <c:v>3.06435414065627</c:v>
                  </c:pt>
                  <c:pt idx="4">
                    <c:v>3.5790944881871898</c:v>
                  </c:pt>
                  <c:pt idx="5">
                    <c:v>2.5576906480011101</c:v>
                  </c:pt>
                </c:numCache>
              </c:numRef>
            </c:plus>
            <c:minus>
              <c:numRef>
                <c:f>Server!$J$36:$O$36</c:f>
                <c:numCache>
                  <c:formatCode>General</c:formatCode>
                  <c:ptCount val="6"/>
                  <c:pt idx="0">
                    <c:v>3.9732808249899998</c:v>
                  </c:pt>
                  <c:pt idx="1">
                    <c:v>6.1929489808886498</c:v>
                  </c:pt>
                  <c:pt idx="2">
                    <c:v>2.3105936412979702</c:v>
                  </c:pt>
                  <c:pt idx="3">
                    <c:v>3.06435414065627</c:v>
                  </c:pt>
                  <c:pt idx="4">
                    <c:v>3.5790944881871898</c:v>
                  </c:pt>
                  <c:pt idx="5">
                    <c:v>2.5576906480011101</c:v>
                  </c:pt>
                </c:numCache>
              </c:numRef>
            </c:minus>
            <c:spPr>
              <a:noFill/>
              <a:ln w="9525" cap="flat" cmpd="sng" algn="ctr">
                <a:solidFill>
                  <a:schemeClr val="tx1">
                    <a:lumMod val="65000"/>
                    <a:lumOff val="35000"/>
                  </a:schemeClr>
                </a:solidFill>
                <a:round/>
              </a:ln>
              <a:effectLst/>
            </c:spPr>
          </c:errBars>
          <c:cat>
            <c:strRef>
              <c:f>Server!$J$32:$O$32</c:f>
              <c:strCache>
                <c:ptCount val="6"/>
                <c:pt idx="0">
                  <c:v>CC</c:v>
                </c:pt>
                <c:pt idx="1">
                  <c:v>EC1</c:v>
                </c:pt>
                <c:pt idx="2">
                  <c:v>EC2</c:v>
                </c:pt>
                <c:pt idx="3">
                  <c:v>EC3</c:v>
                </c:pt>
                <c:pt idx="4">
                  <c:v>EC4</c:v>
                </c:pt>
                <c:pt idx="5">
                  <c:v>EC5</c:v>
                </c:pt>
              </c:strCache>
            </c:strRef>
          </c:cat>
          <c:val>
            <c:numRef>
              <c:f>Server!$J$34:$O$34</c:f>
              <c:numCache>
                <c:formatCode>General</c:formatCode>
                <c:ptCount val="6"/>
                <c:pt idx="0">
                  <c:v>10.696969696969701</c:v>
                </c:pt>
                <c:pt idx="1">
                  <c:v>8.6363636363636402</c:v>
                </c:pt>
                <c:pt idx="2">
                  <c:v>7.5454545454545503</c:v>
                </c:pt>
                <c:pt idx="3">
                  <c:v>9.6060606060606109</c:v>
                </c:pt>
                <c:pt idx="4">
                  <c:v>8.0909090909090899</c:v>
                </c:pt>
                <c:pt idx="5">
                  <c:v>7.60606060606061</c:v>
                </c:pt>
              </c:numCache>
            </c:numRef>
          </c:val>
          <c:extLst>
            <c:ext xmlns:c16="http://schemas.microsoft.com/office/drawing/2014/chart" uri="{C3380CC4-5D6E-409C-BE32-E72D297353CC}">
              <c16:uniqueId val="{0000000D-B044-4D6F-836F-D8FA4F825381}"/>
            </c:ext>
          </c:extLst>
        </c:ser>
        <c:dLbls>
          <c:showLegendKey val="0"/>
          <c:showVal val="1"/>
          <c:showCatName val="0"/>
          <c:showSerName val="0"/>
          <c:showPercent val="0"/>
          <c:showBubbleSize val="0"/>
        </c:dLbls>
        <c:gapWidth val="219"/>
        <c:overlap val="-27"/>
        <c:axId val="949195359"/>
        <c:axId val="867448431"/>
      </c:barChart>
      <c:catAx>
        <c:axId val="949195359"/>
        <c:scaling>
          <c:orientation val="minMax"/>
        </c:scaling>
        <c:delete val="0"/>
        <c:axPos val="b"/>
        <c:numFmt formatCode="General" sourceLinked="1"/>
        <c:majorTickMark val="out"/>
        <c:minorTickMark val="none"/>
        <c:tickLblPos val="nextTo"/>
        <c:spPr>
          <a:noFill/>
          <a:ln w="28575" cap="flat" cmpd="sng" algn="ctr">
            <a:solidFill>
              <a:schemeClr val="tx1"/>
            </a:solidFill>
            <a:round/>
          </a:ln>
          <a:effectLst/>
        </c:spPr>
        <c:txPr>
          <a:bodyPr rot="-60000000" spcFirstLastPara="1" vertOverflow="ellipsis" vert="horz" wrap="square" anchor="ctr" anchorCtr="1"/>
          <a:lstStyle/>
          <a:p>
            <a:pPr>
              <a:defRPr lang="zh-CN" sz="1800" b="0" i="0" u="none" strike="noStrike" kern="1200" baseline="0">
                <a:solidFill>
                  <a:schemeClr val="tx1">
                    <a:lumMod val="65000"/>
                    <a:lumOff val="35000"/>
                  </a:schemeClr>
                </a:solidFill>
                <a:latin typeface="Times New Roman" panose="02020603050405020304" charset="0"/>
                <a:ea typeface="+mn-ea"/>
                <a:cs typeface="+mn-cs"/>
              </a:defRPr>
            </a:pPr>
            <a:endParaRPr lang="zh-CN"/>
          </a:p>
        </c:txPr>
        <c:crossAx val="867448431"/>
        <c:crosses val="autoZero"/>
        <c:auto val="1"/>
        <c:lblAlgn val="ctr"/>
        <c:lblOffset val="100"/>
        <c:noMultiLvlLbl val="0"/>
      </c:catAx>
      <c:valAx>
        <c:axId val="867448431"/>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2000" b="1" dirty="0">
                    <a:solidFill>
                      <a:sysClr val="windowText" lastClr="000000"/>
                    </a:solidFill>
                    <a:latin typeface="Times New Roman" panose="02020603050405020304" charset="0"/>
                    <a:cs typeface="Times New Roman" panose="02020603050405020304" charset="0"/>
                  </a:rPr>
                  <a:t>平均</a:t>
                </a:r>
                <a:r>
                  <a:rPr lang="en-US" altLang="zh-CN" sz="2000" b="1" dirty="0">
                    <a:solidFill>
                      <a:sysClr val="windowText" lastClr="000000"/>
                    </a:solidFill>
                    <a:latin typeface="Times New Roman" panose="02020603050405020304" charset="0"/>
                    <a:cs typeface="Times New Roman" panose="02020603050405020304" charset="0"/>
                  </a:rPr>
                  <a:t>Teleport</a:t>
                </a:r>
                <a:r>
                  <a:rPr lang="zh-CN" altLang="en-US" sz="2000" b="1" dirty="0">
                    <a:solidFill>
                      <a:sysClr val="windowText" lastClr="000000"/>
                    </a:solidFill>
                    <a:latin typeface="Times New Roman" panose="02020603050405020304" charset="0"/>
                    <a:cs typeface="Times New Roman" panose="02020603050405020304" charset="0"/>
                  </a:rPr>
                  <a:t>次数</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28575">
            <a:solidFill>
              <a:schemeClr val="tx1"/>
            </a:solidFill>
          </a:ln>
          <a:effectLst/>
        </c:spPr>
        <c:txPr>
          <a:bodyPr rot="-60000000" spcFirstLastPara="1" vertOverflow="ellipsis" vert="horz" wrap="square" anchor="ctr" anchorCtr="1"/>
          <a:lstStyle/>
          <a:p>
            <a:pPr>
              <a:defRPr lang="zh-CN" sz="1800" b="0" i="0" u="none" strike="noStrike" kern="1200" baseline="0">
                <a:solidFill>
                  <a:schemeClr val="tx1">
                    <a:lumMod val="65000"/>
                    <a:lumOff val="35000"/>
                  </a:schemeClr>
                </a:solidFill>
                <a:latin typeface="Times New Roman" panose="02020603050405020304" charset="0"/>
                <a:ea typeface="+mn-ea"/>
                <a:cs typeface="+mn-cs"/>
              </a:defRPr>
            </a:pPr>
            <a:endParaRPr lang="zh-CN"/>
          </a:p>
        </c:txPr>
        <c:crossAx val="949195359"/>
        <c:crosses val="autoZero"/>
        <c:crossBetween val="between"/>
      </c:valAx>
      <c:spPr>
        <a:noFill/>
        <a:ln>
          <a:noFill/>
        </a:ln>
        <a:effectLst/>
      </c:spPr>
    </c:plotArea>
    <c:legend>
      <c:legendPos val="r"/>
      <c:layout>
        <c:manualLayout>
          <c:xMode val="edge"/>
          <c:yMode val="edge"/>
          <c:x val="0.861736320003614"/>
          <c:y val="2.4935769639681301E-2"/>
          <c:w val="0.104867622926159"/>
          <c:h val="0.16708527584477401"/>
        </c:manualLayout>
      </c:layout>
      <c:overlay val="1"/>
      <c:spPr>
        <a:noFill/>
        <a:ln>
          <a:noFill/>
        </a:ln>
        <a:effectLst/>
      </c:spPr>
      <c:txPr>
        <a:bodyPr rot="0" spcFirstLastPara="1" vertOverflow="ellipsis" vert="horz" wrap="square" anchor="ctr" anchorCtr="1"/>
        <a:lstStyle/>
        <a:p>
          <a:pPr>
            <a:defRPr lang="zh-CN" sz="1600" b="1" i="0" u="none" strike="noStrike" kern="1200" baseline="0">
              <a:solidFill>
                <a:sysClr val="windowText" lastClr="000000"/>
              </a:solidFill>
              <a:latin typeface="Times New Roman" panose="02020603050405020304" charset="0"/>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3"/>
              </a:solidFill>
              <a:ln>
                <a:noFill/>
              </a:ln>
              <a:effectLst/>
            </c:spPr>
            <c:extLst>
              <c:ext xmlns:c16="http://schemas.microsoft.com/office/drawing/2014/chart" uri="{C3380CC4-5D6E-409C-BE32-E72D297353CC}">
                <c16:uniqueId val="{00000001-1123-47E7-AB8F-52792B46A080}"/>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3-1123-47E7-AB8F-52792B46A080}"/>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5-1123-47E7-AB8F-52792B46A080}"/>
              </c:ext>
            </c:extLst>
          </c:dPt>
          <c:dPt>
            <c:idx val="4"/>
            <c:invertIfNegative val="0"/>
            <c:bubble3D val="0"/>
            <c:spPr>
              <a:solidFill>
                <a:schemeClr val="accent5"/>
              </a:solidFill>
              <a:ln>
                <a:noFill/>
              </a:ln>
              <a:effectLst/>
            </c:spPr>
            <c:extLst>
              <c:ext xmlns:c16="http://schemas.microsoft.com/office/drawing/2014/chart" uri="{C3380CC4-5D6E-409C-BE32-E72D297353CC}">
                <c16:uniqueId val="{00000007-1123-47E7-AB8F-52792B46A080}"/>
              </c:ext>
            </c:extLst>
          </c:dPt>
          <c:dPt>
            <c:idx val="5"/>
            <c:invertIfNegative val="0"/>
            <c:bubble3D val="0"/>
            <c:spPr>
              <a:solidFill>
                <a:srgbClr val="FFC000"/>
              </a:solidFill>
              <a:ln>
                <a:noFill/>
              </a:ln>
              <a:effectLst/>
            </c:spPr>
            <c:extLst>
              <c:ext xmlns:c16="http://schemas.microsoft.com/office/drawing/2014/chart" uri="{C3380CC4-5D6E-409C-BE32-E72D297353CC}">
                <c16:uniqueId val="{00000009-1123-47E7-AB8F-52792B46A080}"/>
              </c:ext>
            </c:extLst>
          </c:dPt>
          <c:dLbls>
            <c:dLbl>
              <c:idx val="0"/>
              <c:layout>
                <c:manualLayout>
                  <c:x val="2.7777777777777801E-3"/>
                  <c:y val="-8.333333333333330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123-47E7-AB8F-52792B46A080}"/>
                </c:ext>
              </c:extLst>
            </c:dLbl>
            <c:dLbl>
              <c:idx val="1"/>
              <c:layout>
                <c:manualLayout>
                  <c:x val="5.5555555555555003E-3"/>
                  <c:y val="-5.09259259259259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123-47E7-AB8F-52792B46A080}"/>
                </c:ext>
              </c:extLst>
            </c:dLbl>
            <c:dLbl>
              <c:idx val="2"/>
              <c:layout>
                <c:manualLayout>
                  <c:x val="0"/>
                  <c:y val="-8.333333333333330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123-47E7-AB8F-52792B46A080}"/>
                </c:ext>
              </c:extLst>
            </c:dLbl>
            <c:dLbl>
              <c:idx val="3"/>
              <c:layout>
                <c:manualLayout>
                  <c:x val="-1.0185067526416E-16"/>
                  <c:y val="-0.10185185185185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123-47E7-AB8F-52792B46A080}"/>
                </c:ext>
              </c:extLst>
            </c:dLbl>
            <c:dLbl>
              <c:idx val="4"/>
              <c:layout>
                <c:manualLayout>
                  <c:x val="2.7777777777776799E-3"/>
                  <c:y val="-7.87037037037037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123-47E7-AB8F-52792B46A080}"/>
                </c:ext>
              </c:extLst>
            </c:dLbl>
            <c:dLbl>
              <c:idx val="5"/>
              <c:layout>
                <c:manualLayout>
                  <c:x val="8.3333333333333297E-3"/>
                  <c:y val="-2.777777777777780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123-47E7-AB8F-52792B46A080}"/>
                </c:ext>
              </c:extLst>
            </c:dLbl>
            <c:numFmt formatCode="#,##0.00_);[Red]\(#,##0.00\)" sourceLinked="0"/>
            <c:spPr>
              <a:noFill/>
              <a:ln>
                <a:noFill/>
              </a:ln>
              <a:effectLst/>
            </c:spPr>
            <c:txPr>
              <a:bodyPr rot="0" spcFirstLastPara="1" vertOverflow="ellipsis" vert="horz" wrap="square" lIns="38100" tIns="19050" rIns="38100" bIns="19050" anchor="t" anchorCtr="0">
                <a:spAutoFit/>
              </a:bodyPr>
              <a:lstStyle/>
              <a:p>
                <a:pPr>
                  <a:defRPr lang="zh-CN" sz="1800" b="0" i="0" u="none" strike="noStrike" kern="1200" baseline="0">
                    <a:solidFill>
                      <a:schemeClr val="tx1">
                        <a:lumMod val="75000"/>
                        <a:lumOff val="25000"/>
                      </a:schemeClr>
                    </a:solidFill>
                    <a:latin typeface="Times New Roman" panose="02020603050405020304" charset="0"/>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errBars>
            <c:errBarType val="both"/>
            <c:errValType val="cust"/>
            <c:noEndCap val="0"/>
            <c:plus>
              <c:numRef>
                <c:f>'[166148686_2_Rank Score_8_8.xlsx]Sheet1'!$G$37:$L$37</c:f>
                <c:numCache>
                  <c:formatCode>General</c:formatCode>
                  <c:ptCount val="6"/>
                  <c:pt idx="0">
                    <c:v>0.82131371169471601</c:v>
                  </c:pt>
                  <c:pt idx="1">
                    <c:v>0.624926031125843</c:v>
                  </c:pt>
                  <c:pt idx="2">
                    <c:v>1.00295421618502</c:v>
                  </c:pt>
                  <c:pt idx="3">
                    <c:v>1.1409536133993301</c:v>
                  </c:pt>
                  <c:pt idx="4">
                    <c:v>0.94837138507215002</c:v>
                  </c:pt>
                  <c:pt idx="5">
                    <c:v>0.48650425541052</c:v>
                  </c:pt>
                </c:numCache>
              </c:numRef>
            </c:plus>
            <c:minus>
              <c:numRef>
                <c:f>'[166148686_2_Rank Score_8_8.xlsx]Sheet1'!$G$37:$L$37</c:f>
                <c:numCache>
                  <c:formatCode>General</c:formatCode>
                  <c:ptCount val="6"/>
                  <c:pt idx="0">
                    <c:v>0.82131371169471601</c:v>
                  </c:pt>
                  <c:pt idx="1">
                    <c:v>0.624926031125843</c:v>
                  </c:pt>
                  <c:pt idx="2">
                    <c:v>1.00295421618502</c:v>
                  </c:pt>
                  <c:pt idx="3">
                    <c:v>1.1409536133993301</c:v>
                  </c:pt>
                  <c:pt idx="4">
                    <c:v>0.94837138507215002</c:v>
                  </c:pt>
                  <c:pt idx="5">
                    <c:v>0.48650425541052</c:v>
                  </c:pt>
                </c:numCache>
              </c:numRef>
            </c:minus>
            <c:spPr>
              <a:noFill/>
              <a:ln w="9525" cap="flat" cmpd="sng" algn="ctr">
                <a:solidFill>
                  <a:schemeClr val="tx1">
                    <a:lumMod val="65000"/>
                    <a:lumOff val="35000"/>
                  </a:schemeClr>
                </a:solidFill>
                <a:round/>
              </a:ln>
              <a:effectLst/>
            </c:spPr>
          </c:errBars>
          <c:cat>
            <c:strRef>
              <c:f>'[166148686_2_Rank Score_8_8.xlsx]Sheet1'!$G$35:$L$35</c:f>
              <c:strCache>
                <c:ptCount val="6"/>
                <c:pt idx="0">
                  <c:v>CC</c:v>
                </c:pt>
                <c:pt idx="1">
                  <c:v>EC1</c:v>
                </c:pt>
                <c:pt idx="2">
                  <c:v>EC2</c:v>
                </c:pt>
                <c:pt idx="3">
                  <c:v>EC3</c:v>
                </c:pt>
                <c:pt idx="4">
                  <c:v>EC4</c:v>
                </c:pt>
                <c:pt idx="5">
                  <c:v>EC5</c:v>
                </c:pt>
              </c:strCache>
            </c:strRef>
          </c:cat>
          <c:val>
            <c:numRef>
              <c:f>'[166148686_2_Rank Score_8_8.xlsx]Sheet1'!$G$36:$L$36</c:f>
              <c:numCache>
                <c:formatCode>General</c:formatCode>
                <c:ptCount val="6"/>
                <c:pt idx="0">
                  <c:v>1.3076923076923099</c:v>
                </c:pt>
                <c:pt idx="1">
                  <c:v>2.6153846153846199</c:v>
                </c:pt>
                <c:pt idx="2">
                  <c:v>2.6153846153846199</c:v>
                </c:pt>
                <c:pt idx="3">
                  <c:v>4.9230769230769198</c:v>
                </c:pt>
                <c:pt idx="4">
                  <c:v>3.8461538461538498</c:v>
                </c:pt>
                <c:pt idx="5">
                  <c:v>5.6153846153846096</c:v>
                </c:pt>
              </c:numCache>
            </c:numRef>
          </c:val>
          <c:extLst>
            <c:ext xmlns:c16="http://schemas.microsoft.com/office/drawing/2014/chart" uri="{C3380CC4-5D6E-409C-BE32-E72D297353CC}">
              <c16:uniqueId val="{0000000B-1123-47E7-AB8F-52792B46A080}"/>
            </c:ext>
          </c:extLst>
        </c:ser>
        <c:dLbls>
          <c:showLegendKey val="0"/>
          <c:showVal val="1"/>
          <c:showCatName val="0"/>
          <c:showSerName val="0"/>
          <c:showPercent val="0"/>
          <c:showBubbleSize val="0"/>
        </c:dLbls>
        <c:gapWidth val="219"/>
        <c:overlap val="-27"/>
        <c:axId val="385486287"/>
        <c:axId val="914357871"/>
      </c:barChart>
      <c:catAx>
        <c:axId val="385486287"/>
        <c:scaling>
          <c:orientation val="minMax"/>
        </c:scaling>
        <c:delete val="0"/>
        <c:axPos val="b"/>
        <c:numFmt formatCode="General" sourceLinked="1"/>
        <c:majorTickMark val="none"/>
        <c:minorTickMark val="none"/>
        <c:tickLblPos val="nextTo"/>
        <c:spPr>
          <a:noFill/>
          <a:ln w="28575" cap="flat" cmpd="sng" algn="ctr">
            <a:solidFill>
              <a:sysClr val="windowText" lastClr="000000"/>
            </a:solidFill>
            <a:round/>
          </a:ln>
          <a:effectLst/>
        </c:spPr>
        <c:txPr>
          <a:bodyPr rot="-60000000" spcFirstLastPara="1" vertOverflow="ellipsis" vert="horz" wrap="square" anchor="ctr" anchorCtr="1"/>
          <a:lstStyle/>
          <a:p>
            <a:pPr>
              <a:defRPr lang="zh-CN" sz="1800" b="0" i="0" u="none" strike="noStrike" kern="1200" baseline="0">
                <a:solidFill>
                  <a:schemeClr val="tx1">
                    <a:lumMod val="65000"/>
                    <a:lumOff val="35000"/>
                  </a:schemeClr>
                </a:solidFill>
                <a:latin typeface="Times New Roman" panose="02020603050405020304" charset="0"/>
                <a:ea typeface="+mn-ea"/>
                <a:cs typeface="+mn-cs"/>
              </a:defRPr>
            </a:pPr>
            <a:endParaRPr lang="zh-CN"/>
          </a:p>
        </c:txPr>
        <c:crossAx val="914357871"/>
        <c:crosses val="autoZero"/>
        <c:auto val="1"/>
        <c:lblAlgn val="ctr"/>
        <c:lblOffset val="100"/>
        <c:noMultiLvlLbl val="0"/>
      </c:catAx>
      <c:valAx>
        <c:axId val="914357871"/>
        <c:scaling>
          <c:orientation val="minMax"/>
        </c:scaling>
        <c:delete val="0"/>
        <c:axPos val="l"/>
        <c:title>
          <c:tx>
            <c:rich>
              <a:bodyPr rot="-5400000" spcFirstLastPara="1" vertOverflow="ellipsis" vert="horz" wrap="square" anchor="ctr" anchorCtr="1"/>
              <a:lstStyle/>
              <a:p>
                <a:pPr>
                  <a:defRPr lang="zh-CN" sz="2000" b="1" i="0" u="none" strike="noStrike" kern="1200" baseline="0">
                    <a:solidFill>
                      <a:schemeClr val="tx1"/>
                    </a:solidFill>
                    <a:latin typeface="Times New Roman" panose="02020603050405020304" charset="0"/>
                    <a:ea typeface="+mn-ea"/>
                    <a:cs typeface="+mn-cs"/>
                  </a:defRPr>
                </a:pPr>
                <a:r>
                  <a:rPr lang="en-US" sz="2000" b="1" baseline="0">
                    <a:solidFill>
                      <a:schemeClr val="tx1"/>
                    </a:solidFill>
                  </a:rPr>
                  <a:t>Rank Score</a:t>
                </a:r>
                <a:endParaRPr lang="zh-CN" sz="2000" b="1" baseline="0">
                  <a:solidFill>
                    <a:schemeClr val="tx1"/>
                  </a:solidFill>
                </a:endParaRPr>
              </a:p>
            </c:rich>
          </c:tx>
          <c:overlay val="0"/>
          <c:spPr>
            <a:noFill/>
            <a:ln>
              <a:noFill/>
            </a:ln>
            <a:effectLst/>
          </c:spPr>
          <c:txPr>
            <a:bodyPr rot="-5400000" spcFirstLastPara="1" vertOverflow="ellipsis" vert="horz" wrap="square" anchor="ctr" anchorCtr="1"/>
            <a:lstStyle/>
            <a:p>
              <a:pPr>
                <a:defRPr lang="zh-CN" sz="2000" b="1" i="0" u="none" strike="noStrike" kern="1200" baseline="0">
                  <a:solidFill>
                    <a:schemeClr val="tx1"/>
                  </a:solidFill>
                  <a:latin typeface="Times New Roman" panose="02020603050405020304" charset="0"/>
                  <a:ea typeface="+mn-ea"/>
                  <a:cs typeface="+mn-cs"/>
                </a:defRPr>
              </a:pPr>
              <a:endParaRPr lang="zh-CN"/>
            </a:p>
          </c:txPr>
        </c:title>
        <c:numFmt formatCode="General" sourceLinked="1"/>
        <c:majorTickMark val="none"/>
        <c:minorTickMark val="none"/>
        <c:tickLblPos val="nextTo"/>
        <c:spPr>
          <a:noFill/>
          <a:ln w="28575">
            <a:solidFill>
              <a:schemeClr val="tx1"/>
            </a:solidFill>
          </a:ln>
          <a:effectLst/>
        </c:spPr>
        <c:txPr>
          <a:bodyPr rot="-60000000" spcFirstLastPara="1" vertOverflow="ellipsis" vert="horz" wrap="square" anchor="ctr" anchorCtr="1"/>
          <a:lstStyle/>
          <a:p>
            <a:pPr>
              <a:defRPr lang="zh-CN" sz="1800" b="0" i="0" u="none" strike="noStrike" kern="1200" baseline="0">
                <a:solidFill>
                  <a:schemeClr val="tx1">
                    <a:lumMod val="65000"/>
                    <a:lumOff val="35000"/>
                  </a:schemeClr>
                </a:solidFill>
                <a:latin typeface="Times New Roman" panose="02020603050405020304" charset="0"/>
                <a:ea typeface="+mn-ea"/>
                <a:cs typeface="+mn-cs"/>
              </a:defRPr>
            </a:pPr>
            <a:endParaRPr lang="zh-CN"/>
          </a:p>
        </c:txPr>
        <c:crossAx val="385486287"/>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lang="zh-CN" sz="1800" baseline="0">
          <a:latin typeface="Times New Roman" panose="02020603050405020304"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6644</Words>
  <Characters>37873</Characters>
  <Application>Microsoft Office Word</Application>
  <DocSecurity>0</DocSecurity>
  <Lines>315</Lines>
  <Paragraphs>88</Paragraphs>
  <ScaleCrop>false</ScaleCrop>
  <Company/>
  <LinksUpToDate>false</LinksUpToDate>
  <CharactersWithSpaces>44429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admin</cp:lastModifiedBy>
  <cp:revision>2</cp:revision>
  <dcterms:created xsi:type="dcterms:W3CDTF">2023-04-18T06:13:00Z</dcterms:created>
  <dcterms:modified xsi:type="dcterms:W3CDTF">2023-04-18T06:13:00Z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EEF432C6E96A432D92AC9E015FF8857D</vt:lpwstr>
  </property>
</Properties>
</file>