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2BC" w:rsidRDefault="003162BC" w:rsidP="003162BC">
      <w:pPr>
        <w:pStyle w:val="ConsPlusNormal"/>
        <w:jc w:val="both"/>
        <w:outlineLvl w:val="0"/>
      </w:pPr>
    </w:p>
    <w:p w:rsidR="003162BC" w:rsidRDefault="003162BC">
      <w:pPr>
        <w:pStyle w:val="ConsPlusNormal"/>
        <w:spacing w:before="280"/>
        <w:jc w:val="right"/>
      </w:pPr>
      <w:r>
        <w:t xml:space="preserve">В ____________________________________________ районный суд </w:t>
      </w:r>
    </w:p>
    <w:p w:rsidR="003162BC" w:rsidRDefault="003162BC">
      <w:pPr>
        <w:pStyle w:val="ConsPlusNormal"/>
        <w:ind w:firstLine="540"/>
        <w:jc w:val="both"/>
      </w:pPr>
    </w:p>
    <w:p w:rsidR="003162BC" w:rsidRDefault="003162BC">
      <w:pPr>
        <w:pStyle w:val="ConsPlusNormal"/>
        <w:jc w:val="right"/>
      </w:pPr>
      <w:r>
        <w:t>Заявитель: ___________________________________________ (Ф.И.О.)</w:t>
      </w:r>
    </w:p>
    <w:p w:rsidR="003162BC" w:rsidRDefault="003162BC">
      <w:pPr>
        <w:pStyle w:val="ConsPlusNormal"/>
        <w:jc w:val="right"/>
      </w:pPr>
      <w:r>
        <w:t>адрес: _______________________________________________________,</w:t>
      </w:r>
    </w:p>
    <w:p w:rsidR="003162BC" w:rsidRDefault="003162BC">
      <w:pPr>
        <w:pStyle w:val="ConsPlusNormal"/>
        <w:jc w:val="right"/>
      </w:pPr>
      <w:r>
        <w:t>телефон: ______________________, факс: _______________________,</w:t>
      </w:r>
    </w:p>
    <w:p w:rsidR="003162BC" w:rsidRDefault="003162BC">
      <w:pPr>
        <w:pStyle w:val="ConsPlusNormal"/>
        <w:jc w:val="right"/>
      </w:pPr>
      <w:r>
        <w:t>адрес электронной почты: _____________________________________,</w:t>
      </w:r>
    </w:p>
    <w:p w:rsidR="003162BC" w:rsidRDefault="003162BC">
      <w:pPr>
        <w:pStyle w:val="ConsPlusNormal"/>
        <w:jc w:val="right"/>
      </w:pPr>
      <w:r>
        <w:t>дата и место рождения: _______________________________________,</w:t>
      </w:r>
    </w:p>
    <w:p w:rsidR="003162BC" w:rsidRDefault="003162BC">
      <w:pPr>
        <w:pStyle w:val="ConsPlusNormal"/>
        <w:jc w:val="right"/>
      </w:pPr>
      <w:r>
        <w:t>идентификатор гражданина: _____________________________________</w:t>
      </w:r>
    </w:p>
    <w:p w:rsidR="003162BC" w:rsidRDefault="003162BC">
      <w:pPr>
        <w:pStyle w:val="ConsPlusNormal"/>
        <w:ind w:firstLine="540"/>
        <w:jc w:val="both"/>
      </w:pPr>
    </w:p>
    <w:p w:rsidR="003162BC" w:rsidRDefault="003162BC">
      <w:pPr>
        <w:pStyle w:val="ConsPlusNormal"/>
        <w:jc w:val="right"/>
      </w:pPr>
      <w:r>
        <w:t xml:space="preserve">Представитель заявителя: __________________________________ </w:t>
      </w:r>
    </w:p>
    <w:p w:rsidR="003162BC" w:rsidRDefault="003162BC">
      <w:pPr>
        <w:pStyle w:val="ConsPlusNormal"/>
        <w:jc w:val="right"/>
      </w:pPr>
      <w:r>
        <w:t>адрес: _______________________________________________________,</w:t>
      </w:r>
    </w:p>
    <w:p w:rsidR="003162BC" w:rsidRDefault="003162BC">
      <w:pPr>
        <w:pStyle w:val="ConsPlusNormal"/>
        <w:jc w:val="right"/>
      </w:pPr>
      <w:r>
        <w:t>телефон: ______________________, факс: _______________________,</w:t>
      </w:r>
    </w:p>
    <w:p w:rsidR="003162BC" w:rsidRDefault="003162BC">
      <w:pPr>
        <w:pStyle w:val="ConsPlusNormal"/>
        <w:jc w:val="right"/>
      </w:pPr>
      <w:r>
        <w:t>адрес электронной почты: _____________________________________,</w:t>
      </w:r>
    </w:p>
    <w:p w:rsidR="003162BC" w:rsidRDefault="003162BC">
      <w:pPr>
        <w:pStyle w:val="ConsPlusNormal"/>
        <w:jc w:val="right"/>
      </w:pPr>
      <w:r>
        <w:t>идентификатор гражданина: _____________________________________</w:t>
      </w:r>
    </w:p>
    <w:p w:rsidR="003162BC" w:rsidRDefault="003162BC">
      <w:pPr>
        <w:pStyle w:val="ConsPlusNormal"/>
        <w:ind w:firstLine="540"/>
        <w:jc w:val="both"/>
      </w:pPr>
    </w:p>
    <w:p w:rsidR="003162BC" w:rsidRDefault="003162BC">
      <w:pPr>
        <w:pStyle w:val="ConsPlusNormal"/>
        <w:jc w:val="right"/>
      </w:pPr>
      <w:r>
        <w:t>Заинтересованное лицо: _____________________ (Ф.И.О. нотариуса)</w:t>
      </w:r>
    </w:p>
    <w:p w:rsidR="003162BC" w:rsidRDefault="003162BC">
      <w:pPr>
        <w:pStyle w:val="ConsPlusNormal"/>
        <w:jc w:val="right"/>
      </w:pPr>
      <w:r>
        <w:t>адрес: _______________________________________________________,</w:t>
      </w:r>
    </w:p>
    <w:p w:rsidR="003162BC" w:rsidRDefault="003162BC">
      <w:pPr>
        <w:pStyle w:val="ConsPlusNormal"/>
        <w:jc w:val="right"/>
      </w:pPr>
      <w:r>
        <w:t>телефон: ______________________, факс: _______________________,</w:t>
      </w:r>
    </w:p>
    <w:p w:rsidR="003162BC" w:rsidRDefault="003162BC">
      <w:pPr>
        <w:pStyle w:val="ConsPlusNormal"/>
        <w:jc w:val="right"/>
      </w:pPr>
      <w:r>
        <w:t>адрес электронной почты: ______________________________________</w:t>
      </w:r>
    </w:p>
    <w:p w:rsidR="003162BC" w:rsidRDefault="003162BC">
      <w:pPr>
        <w:pStyle w:val="ConsPlusNormal"/>
        <w:ind w:firstLine="540"/>
        <w:jc w:val="both"/>
      </w:pPr>
    </w:p>
    <w:p w:rsidR="003162BC" w:rsidRDefault="003162BC">
      <w:pPr>
        <w:pStyle w:val="ConsPlusNormal"/>
        <w:jc w:val="right"/>
      </w:pPr>
      <w:r>
        <w:t xml:space="preserve">Госпошлина: ________________________________________ рублей </w:t>
      </w:r>
    </w:p>
    <w:p w:rsidR="003162BC" w:rsidRDefault="003162BC">
      <w:pPr>
        <w:pStyle w:val="ConsPlusNormal"/>
        <w:ind w:firstLine="540"/>
        <w:jc w:val="both"/>
      </w:pPr>
    </w:p>
    <w:p w:rsidR="003162BC" w:rsidRDefault="003162BC">
      <w:pPr>
        <w:pStyle w:val="ConsPlusNormal"/>
        <w:jc w:val="center"/>
      </w:pPr>
      <w:r>
        <w:t>ЗАЯВЛЕНИЕ</w:t>
      </w:r>
    </w:p>
    <w:p w:rsidR="003162BC" w:rsidRDefault="003162BC">
      <w:pPr>
        <w:pStyle w:val="ConsPlusNormal"/>
        <w:jc w:val="center"/>
      </w:pPr>
      <w:r>
        <w:t>об установлении факта принятия наследства</w:t>
      </w:r>
    </w:p>
    <w:p w:rsidR="003162BC" w:rsidRDefault="003162BC">
      <w:pPr>
        <w:pStyle w:val="ConsPlusNormal"/>
        <w:ind w:firstLine="540"/>
        <w:jc w:val="both"/>
      </w:pPr>
    </w:p>
    <w:p w:rsidR="003162BC" w:rsidRDefault="003162BC">
      <w:pPr>
        <w:pStyle w:val="ConsPlusNormal"/>
        <w:ind w:firstLine="540"/>
        <w:jc w:val="both"/>
      </w:pPr>
      <w:r>
        <w:t>"__"__________ ____ г. уме</w:t>
      </w:r>
      <w:proofErr w:type="gramStart"/>
      <w:r>
        <w:t>р(</w:t>
      </w:r>
      <w:proofErr w:type="spellStart"/>
      <w:proofErr w:type="gramEnd"/>
      <w:r>
        <w:t>ла</w:t>
      </w:r>
      <w:proofErr w:type="spellEnd"/>
      <w:r>
        <w:t>) _________________________________ (Ф.И.О. наследодателя), что подтверждается свидетельством о смерти от "__"__________ ____ г. N ______.</w:t>
      </w:r>
    </w:p>
    <w:p w:rsidR="003162BC" w:rsidRDefault="003162BC">
      <w:pPr>
        <w:pStyle w:val="ConsPlusNormal"/>
        <w:spacing w:before="220"/>
        <w:ind w:firstLine="540"/>
        <w:jc w:val="both"/>
      </w:pPr>
      <w:r>
        <w:t>Заявитель является ________________________________________ (указать отношение наследодателя к заявителю), о чем свидетельствует _____________________________________ (копия свидетельства о рождении, паспорт, копия свидетельства о браке и т.д.).</w:t>
      </w:r>
    </w:p>
    <w:p w:rsidR="003162BC" w:rsidRDefault="003162BC">
      <w:pPr>
        <w:pStyle w:val="ConsPlusNormal"/>
        <w:spacing w:before="220"/>
        <w:ind w:firstLine="540"/>
        <w:jc w:val="both"/>
      </w:pPr>
      <w:r>
        <w:t xml:space="preserve">На основании </w:t>
      </w:r>
      <w:hyperlink r:id="rId4">
        <w:r>
          <w:rPr>
            <w:color w:val="0000FF"/>
          </w:rPr>
          <w:t>п. 1 ст. 1142</w:t>
        </w:r>
      </w:hyperlink>
      <w:r>
        <w:t xml:space="preserve"> Гражданского кодекса Российской Федерации заявитель является наследником первой очереди по закону. Других наследников первой очереди не имеется. При жизни ____________________________ (Ф.И.О. наследодателя) завещание не составлялось.</w:t>
      </w:r>
    </w:p>
    <w:p w:rsidR="003162BC" w:rsidRDefault="003162BC">
      <w:pPr>
        <w:pStyle w:val="ConsPlusNormal"/>
        <w:spacing w:before="220"/>
        <w:ind w:firstLine="540"/>
        <w:jc w:val="both"/>
      </w:pPr>
      <w:r>
        <w:t xml:space="preserve">В течение установленного законом срока заявитель не обратился в нотариальные органы с заявлением о принятии наследства. Однако в течение данного 6-месячного срока заявителем как наследником были совершены действия, являющиеся в соответствии с </w:t>
      </w:r>
      <w:hyperlink r:id="rId5">
        <w:r>
          <w:rPr>
            <w:color w:val="0000FF"/>
          </w:rPr>
          <w:t>п. 2 ст. 1153</w:t>
        </w:r>
      </w:hyperlink>
      <w:r>
        <w:t xml:space="preserve"> Гражданского кодекса Российской Федерации фактическим принятием наследства.</w:t>
      </w:r>
    </w:p>
    <w:p w:rsidR="003162BC" w:rsidRDefault="003162BC">
      <w:pPr>
        <w:pStyle w:val="ConsPlusNormal"/>
        <w:spacing w:before="220"/>
        <w:ind w:firstLine="540"/>
        <w:jc w:val="both"/>
      </w:pPr>
      <w:proofErr w:type="gramStart"/>
      <w:r>
        <w:t>В частности, заявитель (или его представитель) с "__"__________ ___ г. вступил во владение (или в управление) следующим наследственным имуществом: ____________________________, так как ___________________________________ (проживает в квартире (или доме), принадлежащей наследодателю, пользуется вещами, принадлежавшими наследодателю), что подтверждается ________________________________________.</w:t>
      </w:r>
      <w:proofErr w:type="gramEnd"/>
    </w:p>
    <w:p w:rsidR="003162BC" w:rsidRDefault="003162BC">
      <w:pPr>
        <w:pStyle w:val="ConsPlusNormal"/>
        <w:spacing w:before="220"/>
        <w:ind w:firstLine="540"/>
        <w:jc w:val="both"/>
      </w:pPr>
      <w:proofErr w:type="gramStart"/>
      <w:r>
        <w:t>Заявитель принял меры по сохранению наследственного имущества, защите его от посягательств или притязаний третьих лиц: __________________________ (установил замок или оборудовал квартиру (дом) наследодателя охранной сигнализацией, перенес определенные вещи из квартиры наследодателя к себе в целях их сохранения, предъявил иск к лицам, неосновательно завладевшим наследством, оплатил из своих средств расходы на содержание наследственного имущества).</w:t>
      </w:r>
      <w:proofErr w:type="gramEnd"/>
    </w:p>
    <w:p w:rsidR="003162BC" w:rsidRDefault="003162BC">
      <w:pPr>
        <w:pStyle w:val="ConsPlusNormal"/>
        <w:spacing w:before="220"/>
        <w:ind w:firstLine="540"/>
        <w:jc w:val="both"/>
      </w:pPr>
      <w:r>
        <w:t>Заявитель из своих средств уплатил налоги на наследуемое имущество, коммунальные платежи, страховые премии, а также: __________________________ (закупил корм для домашних животных, оплатил ремонт автомобиля, ремонт квартиры наследодателя, дачи и т.д.).</w:t>
      </w:r>
    </w:p>
    <w:p w:rsidR="003162BC" w:rsidRDefault="003162BC">
      <w:pPr>
        <w:pStyle w:val="ConsPlusNormal"/>
        <w:spacing w:before="220"/>
        <w:ind w:firstLine="540"/>
        <w:jc w:val="both"/>
      </w:pPr>
      <w:r>
        <w:t>Заявитель оплатил за свой счет долги наследодателя, что подтверждается _____________________________________________ (квитанция о возврате кредита, расписка заимодавца в получении денежных средств), и получил от третьих лиц причитавшиеся наследодателю денежные средства, о чем свидетельствует ____________________________________________________.</w:t>
      </w:r>
    </w:p>
    <w:p w:rsidR="003162BC" w:rsidRDefault="003162BC">
      <w:pPr>
        <w:pStyle w:val="ConsPlusNormal"/>
        <w:spacing w:before="220"/>
        <w:ind w:firstLine="540"/>
        <w:jc w:val="both"/>
      </w:pPr>
      <w:r>
        <w:t>Действия по фактическому принятию заявителем наследства были совершены наследником в течение срока, установленного для принятия наследства - в течение 6 (шести) месяцев со дня открытия наследства.</w:t>
      </w:r>
    </w:p>
    <w:p w:rsidR="003162BC" w:rsidRDefault="003162BC">
      <w:pPr>
        <w:pStyle w:val="ConsPlusNormal"/>
        <w:spacing w:before="220"/>
        <w:ind w:firstLine="540"/>
        <w:jc w:val="both"/>
      </w:pPr>
      <w:r>
        <w:t>Фактическое вступление во владение хотя бы частью наследственного имущества рассматривается как фактическое принятие всего наследственного имущества, в чем бы оно ни заключалось и где бы оно ни находилось.</w:t>
      </w:r>
    </w:p>
    <w:p w:rsidR="003162BC" w:rsidRDefault="003162BC">
      <w:pPr>
        <w:pStyle w:val="ConsPlusNormal"/>
        <w:spacing w:before="220"/>
        <w:ind w:firstLine="540"/>
        <w:jc w:val="both"/>
      </w:pPr>
      <w:r>
        <w:t xml:space="preserve">Установление факта принятия наследства заявителем необходимо ему </w:t>
      </w:r>
      <w:proofErr w:type="gramStart"/>
      <w:r>
        <w:t>для</w:t>
      </w:r>
      <w:proofErr w:type="gramEnd"/>
      <w:r>
        <w:t xml:space="preserve"> ______________________ (указать цель).</w:t>
      </w:r>
    </w:p>
    <w:p w:rsidR="003162BC" w:rsidRDefault="003162BC">
      <w:pPr>
        <w:pStyle w:val="ConsPlusNormal"/>
        <w:spacing w:before="220"/>
        <w:ind w:firstLine="540"/>
        <w:jc w:val="both"/>
      </w:pPr>
      <w:r>
        <w:lastRenderedPageBreak/>
        <w:t>Представить нотариусу письменные доказательства, свидетельствующие о фактическом принятии наследства, в срок, установленный для принятия наследства, заявитель не мог по причине __________________________________.</w:t>
      </w:r>
    </w:p>
    <w:p w:rsidR="003162BC" w:rsidRDefault="003162BC">
      <w:pPr>
        <w:pStyle w:val="ConsPlusNormal"/>
        <w:spacing w:before="220"/>
        <w:ind w:firstLine="540"/>
        <w:jc w:val="both"/>
      </w:pPr>
      <w:r>
        <w:t xml:space="preserve">Нотариус __________________ (Ф.И.О. нотариуса) письмом от "__"__________ ____ </w:t>
      </w:r>
      <w:proofErr w:type="gramStart"/>
      <w:r>
        <w:t>г</w:t>
      </w:r>
      <w:proofErr w:type="gramEnd"/>
      <w:r>
        <w:t xml:space="preserve">. N ______ разъяснил заявителю, что он вправе обратиться в суд с заявлением об установлении факта принятия им наследства в порядке </w:t>
      </w:r>
      <w:hyperlink r:id="rId6">
        <w:r>
          <w:rPr>
            <w:color w:val="0000FF"/>
          </w:rPr>
          <w:t>гл. 28</w:t>
        </w:r>
      </w:hyperlink>
      <w:r>
        <w:t xml:space="preserve"> Гражданского процессуального кодекса Российской Федерации.</w:t>
      </w:r>
    </w:p>
    <w:p w:rsidR="003162BC" w:rsidRDefault="003162BC">
      <w:pPr>
        <w:pStyle w:val="ConsPlusNormal"/>
        <w:spacing w:before="220"/>
        <w:jc w:val="both"/>
      </w:pPr>
      <w:r>
        <w:t>При таких обстоятельствах получить надлежащие документы без обращения в суд заявитель не имеет возможности.</w:t>
      </w:r>
    </w:p>
    <w:p w:rsidR="003162BC" w:rsidRDefault="003162BC">
      <w:pPr>
        <w:pStyle w:val="ConsPlusNormal"/>
        <w:spacing w:before="220"/>
        <w:ind w:firstLine="540"/>
        <w:jc w:val="both"/>
      </w:pPr>
      <w:r>
        <w:t xml:space="preserve">На основании изложенного, руководствуясь </w:t>
      </w:r>
      <w:hyperlink r:id="rId7">
        <w:r>
          <w:rPr>
            <w:color w:val="0000FF"/>
          </w:rPr>
          <w:t>п. 1 ст. 1142</w:t>
        </w:r>
      </w:hyperlink>
      <w:r>
        <w:t xml:space="preserve">, </w:t>
      </w:r>
      <w:hyperlink r:id="rId8">
        <w:r>
          <w:rPr>
            <w:color w:val="0000FF"/>
          </w:rPr>
          <w:t>ст. 1152</w:t>
        </w:r>
      </w:hyperlink>
      <w:r>
        <w:t xml:space="preserve">, </w:t>
      </w:r>
      <w:hyperlink r:id="rId9">
        <w:r>
          <w:rPr>
            <w:color w:val="0000FF"/>
          </w:rPr>
          <w:t>п. 2 ст. 1153</w:t>
        </w:r>
      </w:hyperlink>
      <w:r>
        <w:t xml:space="preserve"> Гражданского кодекса Российской Федерации, </w:t>
      </w:r>
      <w:hyperlink r:id="rId10">
        <w:r>
          <w:rPr>
            <w:color w:val="0000FF"/>
          </w:rPr>
          <w:t>ст. ст. 264</w:t>
        </w:r>
      </w:hyperlink>
      <w:r>
        <w:t xml:space="preserve"> - </w:t>
      </w:r>
      <w:hyperlink r:id="rId11">
        <w:r>
          <w:rPr>
            <w:color w:val="0000FF"/>
          </w:rPr>
          <w:t>268</w:t>
        </w:r>
      </w:hyperlink>
      <w:r>
        <w:t xml:space="preserve"> Гражданского процессуального кодекса Российской Федерации,</w:t>
      </w:r>
    </w:p>
    <w:p w:rsidR="003162BC" w:rsidRDefault="003162BC">
      <w:pPr>
        <w:pStyle w:val="ConsPlusNormal"/>
        <w:ind w:firstLine="540"/>
        <w:jc w:val="both"/>
      </w:pPr>
    </w:p>
    <w:p w:rsidR="003162BC" w:rsidRDefault="003162BC">
      <w:pPr>
        <w:pStyle w:val="ConsPlusNormal"/>
        <w:jc w:val="center"/>
      </w:pPr>
      <w:r>
        <w:t>ПРОШУ:</w:t>
      </w:r>
    </w:p>
    <w:p w:rsidR="003162BC" w:rsidRDefault="003162BC">
      <w:pPr>
        <w:pStyle w:val="ConsPlusNormal"/>
        <w:ind w:firstLine="540"/>
        <w:jc w:val="both"/>
      </w:pPr>
    </w:p>
    <w:p w:rsidR="003162BC" w:rsidRDefault="003162BC">
      <w:pPr>
        <w:pStyle w:val="ConsPlusNormal"/>
        <w:ind w:firstLine="540"/>
        <w:jc w:val="both"/>
      </w:pPr>
      <w:r>
        <w:t>Установить факт принятия заявителем наследства, открывшегося после смерти ______________________________ (Ф.И.О. наследодателя), умершег</w:t>
      </w:r>
      <w:proofErr w:type="gramStart"/>
      <w:r>
        <w:t>о(</w:t>
      </w:r>
      <w:proofErr w:type="gramEnd"/>
      <w:r>
        <w:t>ей) "__"__________ ____ г.</w:t>
      </w:r>
    </w:p>
    <w:p w:rsidR="003162BC" w:rsidRDefault="003162BC">
      <w:pPr>
        <w:pStyle w:val="ConsPlusNormal"/>
        <w:ind w:firstLine="540"/>
        <w:jc w:val="both"/>
      </w:pPr>
    </w:p>
    <w:p w:rsidR="003162BC" w:rsidRDefault="003162BC">
      <w:pPr>
        <w:pStyle w:val="ConsPlusNormal"/>
        <w:ind w:firstLine="540"/>
        <w:jc w:val="both"/>
      </w:pPr>
      <w:r>
        <w:t>Приложение:</w:t>
      </w:r>
    </w:p>
    <w:p w:rsidR="003162BC" w:rsidRDefault="003162BC">
      <w:pPr>
        <w:pStyle w:val="ConsPlusNormal"/>
        <w:spacing w:before="220"/>
        <w:ind w:firstLine="540"/>
        <w:jc w:val="both"/>
      </w:pPr>
      <w:r>
        <w:t xml:space="preserve">1. Копия свидетельства о смерти _______________________________ N _____ от "__"__________ ____ </w:t>
      </w:r>
      <w:proofErr w:type="gramStart"/>
      <w:r>
        <w:t>г</w:t>
      </w:r>
      <w:proofErr w:type="gramEnd"/>
      <w:r>
        <w:t>.</w:t>
      </w:r>
    </w:p>
    <w:p w:rsidR="003162BC" w:rsidRDefault="003162BC">
      <w:pPr>
        <w:pStyle w:val="ConsPlusNormal"/>
        <w:spacing w:before="220"/>
        <w:ind w:firstLine="540"/>
        <w:jc w:val="both"/>
      </w:pPr>
      <w:r>
        <w:t>2. Копии документов, характеризующих отношения заявителя и _____________________________ (Ф.И.О. умершег</w:t>
      </w:r>
      <w:proofErr w:type="gramStart"/>
      <w:r>
        <w:t>о(</w:t>
      </w:r>
      <w:proofErr w:type="gramEnd"/>
      <w:r>
        <w:t>ей)).</w:t>
      </w:r>
    </w:p>
    <w:p w:rsidR="003162BC" w:rsidRDefault="003162BC">
      <w:pPr>
        <w:pStyle w:val="ConsPlusNormal"/>
        <w:spacing w:before="220"/>
        <w:ind w:firstLine="540"/>
        <w:jc w:val="both"/>
      </w:pPr>
      <w:r>
        <w:t>3. Состав наследственного имущества.</w:t>
      </w:r>
    </w:p>
    <w:p w:rsidR="003162BC" w:rsidRDefault="003162BC">
      <w:pPr>
        <w:pStyle w:val="ConsPlusNormal"/>
        <w:spacing w:before="220"/>
        <w:ind w:firstLine="540"/>
        <w:jc w:val="both"/>
      </w:pPr>
      <w:r>
        <w:t>4. Справки жилищно-эксплуатационных организаций или органов местного самоуправления, органов внутренних дел о совместном проживании наследника с наследодателем на день смерти последнего, о проживании наследника в наследуемом жилом помещении.</w:t>
      </w:r>
    </w:p>
    <w:p w:rsidR="003162BC" w:rsidRDefault="003162BC">
      <w:pPr>
        <w:pStyle w:val="ConsPlusNormal"/>
        <w:spacing w:before="220"/>
        <w:ind w:firstLine="540"/>
        <w:jc w:val="both"/>
      </w:pPr>
      <w:r>
        <w:t>5. Справки органов местного самоуправления, органов управления жилищных, дачных, гаражных кооперативов об использовании наследником имущества, входящего в состав наследства (например, о пользовании гаражом, об обработке земельного участка, о ремонте дачи и т.п.).</w:t>
      </w:r>
    </w:p>
    <w:p w:rsidR="003162BC" w:rsidRDefault="003162BC">
      <w:pPr>
        <w:pStyle w:val="ConsPlusNormal"/>
        <w:spacing w:before="220"/>
        <w:ind w:firstLine="540"/>
        <w:jc w:val="both"/>
      </w:pPr>
      <w:r>
        <w:t>Вариант. 6. Копия заявления наследника к лицам, неосновательно завладевшим наследственным имуществом, о выдаче данного имущества с отметкой суда о принятии дела к производству и определение суда о приостановлении выдачи свидетельства о праве на наследство.</w:t>
      </w:r>
    </w:p>
    <w:p w:rsidR="003162BC" w:rsidRDefault="003162BC">
      <w:pPr>
        <w:pStyle w:val="ConsPlusNormal"/>
        <w:spacing w:before="220"/>
        <w:ind w:firstLine="540"/>
        <w:jc w:val="both"/>
      </w:pPr>
      <w:r>
        <w:t>7. Квитанции об уплате налогов, страховых, коммунальных платежей, взносов в кооперативы и других платежей в отношении наследуемого имущества или справки соответствующих органов, содержащие сведения о получении данными органами денежных средств от наследника.</w:t>
      </w:r>
    </w:p>
    <w:p w:rsidR="003162BC" w:rsidRDefault="003162BC">
      <w:pPr>
        <w:pStyle w:val="ConsPlusNormal"/>
        <w:spacing w:before="220"/>
        <w:ind w:firstLine="540"/>
        <w:jc w:val="both"/>
      </w:pPr>
      <w:r>
        <w:t>8. Договоры с юридическими лицами о проведении ремонта наследуемого имущества, о сдаче имущества в аренду, установке охранной сигнализации и т.п.</w:t>
      </w:r>
    </w:p>
    <w:p w:rsidR="003162BC" w:rsidRDefault="003162BC">
      <w:pPr>
        <w:pStyle w:val="ConsPlusNormal"/>
        <w:spacing w:before="220"/>
        <w:ind w:firstLine="540"/>
        <w:jc w:val="both"/>
      </w:pPr>
      <w:r>
        <w:t>9. Квитанции о возврате кредита, полученного наследодателем, или иного долга наследодателя, выданные банком или другой организацией.</w:t>
      </w:r>
    </w:p>
    <w:p w:rsidR="003162BC" w:rsidRDefault="003162BC">
      <w:pPr>
        <w:pStyle w:val="ConsPlusNormal"/>
        <w:spacing w:before="220"/>
        <w:ind w:firstLine="540"/>
        <w:jc w:val="both"/>
      </w:pPr>
      <w:r>
        <w:t>10. Документ, подтверждающий уплату государственной пошлины (или: право на получение льготы по уплате государственной пошлины, ходатайство о предоставлении отсрочки, рассрочки, об уменьшении размера государственной пошлины или об освобождении от уплаты государственной пошлины).</w:t>
      </w:r>
    </w:p>
    <w:p w:rsidR="003162BC" w:rsidRDefault="003162BC">
      <w:pPr>
        <w:pStyle w:val="ConsPlusNormal"/>
        <w:spacing w:before="220"/>
        <w:ind w:firstLine="540"/>
        <w:jc w:val="both"/>
      </w:pPr>
      <w:r>
        <w:t xml:space="preserve">11. Доверенность представителя (или иные документы, подтверждающие полномочия представителя) от "___" __________ ____ N ___ (если заявление подписывается представителем заявителя) </w:t>
      </w:r>
    </w:p>
    <w:p w:rsidR="003162BC" w:rsidRDefault="003162BC">
      <w:pPr>
        <w:pStyle w:val="ConsPlusNormal"/>
        <w:spacing w:before="220"/>
        <w:ind w:firstLine="540"/>
        <w:jc w:val="both"/>
      </w:pPr>
      <w:r>
        <w:t>12. Уведомление о вручении или иные документы, подтверждающие направление заинтересованному лицу копий заявления и приложенных к нему документов, которые у него отсутствуют.</w:t>
      </w:r>
    </w:p>
    <w:p w:rsidR="003162BC" w:rsidRDefault="003162BC">
      <w:pPr>
        <w:pStyle w:val="ConsPlusNormal"/>
        <w:spacing w:before="220"/>
        <w:ind w:firstLine="540"/>
        <w:jc w:val="both"/>
      </w:pPr>
      <w:r>
        <w:t>13. Другие документы о совершении наследником действий, свидетельствующих о принятии наследства.</w:t>
      </w:r>
    </w:p>
    <w:p w:rsidR="003162BC" w:rsidRDefault="003162BC">
      <w:pPr>
        <w:pStyle w:val="ConsPlusNormal"/>
        <w:ind w:firstLine="540"/>
        <w:jc w:val="both"/>
      </w:pPr>
    </w:p>
    <w:p w:rsidR="003162BC" w:rsidRDefault="003162BC">
      <w:pPr>
        <w:pStyle w:val="ConsPlusNormal"/>
        <w:ind w:firstLine="540"/>
        <w:jc w:val="both"/>
      </w:pPr>
      <w:r>
        <w:t xml:space="preserve">"__"__________ ____ </w:t>
      </w:r>
      <w:proofErr w:type="gramStart"/>
      <w:r>
        <w:t>г</w:t>
      </w:r>
      <w:proofErr w:type="gramEnd"/>
      <w:r>
        <w:t>.</w:t>
      </w:r>
    </w:p>
    <w:p w:rsidR="003162BC" w:rsidRDefault="003162BC">
      <w:pPr>
        <w:pStyle w:val="ConsPlusNormal"/>
        <w:ind w:firstLine="540"/>
        <w:jc w:val="both"/>
      </w:pPr>
    </w:p>
    <w:p w:rsidR="003162BC" w:rsidRDefault="003162BC">
      <w:pPr>
        <w:pStyle w:val="ConsPlusNormal"/>
        <w:ind w:firstLine="540"/>
        <w:jc w:val="both"/>
      </w:pPr>
      <w:r>
        <w:t>Заявитель (представитель):</w:t>
      </w:r>
    </w:p>
    <w:p w:rsidR="003162BC" w:rsidRDefault="003162BC">
      <w:pPr>
        <w:pStyle w:val="ConsPlusNormal"/>
        <w:spacing w:before="220"/>
        <w:ind w:firstLine="540"/>
        <w:jc w:val="both"/>
      </w:pPr>
      <w:r>
        <w:t>___________________ (Ф.И.О.) / ____________________ (подпись)</w:t>
      </w:r>
    </w:p>
    <w:p w:rsidR="003162BC" w:rsidRDefault="003162BC">
      <w:pPr>
        <w:pStyle w:val="ConsPlusNormal"/>
        <w:ind w:firstLine="540"/>
        <w:jc w:val="both"/>
      </w:pPr>
    </w:p>
    <w:p w:rsidR="003162BC" w:rsidRDefault="003162BC" w:rsidP="003162BC">
      <w:pPr>
        <w:pStyle w:val="ConsPlusNormal"/>
        <w:jc w:val="both"/>
        <w:rPr>
          <w:sz w:val="2"/>
          <w:szCs w:val="2"/>
        </w:rPr>
      </w:pPr>
    </w:p>
    <w:p w:rsidR="0009108F" w:rsidRDefault="0009108F"/>
    <w:sectPr w:rsidR="0009108F" w:rsidSect="006A7ACB">
      <w:pgSz w:w="12242" w:h="20163" w:code="5"/>
      <w:pgMar w:top="232" w:right="567" w:bottom="232" w:left="1412" w:header="720" w:footer="720" w:gutter="57"/>
      <w:cols w:space="708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/>
  <w:rsids>
    <w:rsidRoot w:val="003162BC"/>
    <w:rsid w:val="0009108F"/>
    <w:rsid w:val="00242323"/>
    <w:rsid w:val="003162BC"/>
    <w:rsid w:val="00BE0CED"/>
    <w:rsid w:val="00DD4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0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2BC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Page">
    <w:name w:val="ConsPlusTitlePage"/>
    <w:rsid w:val="003162BC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ABD2421060151B53693D9FF44DAE16931C53C83F475D4AD3297F44D5656088BE2CA0B435748E6C8749E6955A34775BDB5221C052A378678860c5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ABD2421060151B53693D9FF44DAE16931C53C83F475D4AD3297F44D5656088BE2CA0B435748E6F8148E6955A34775BDB5221C052A378678860c5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ABD2421060151B53693D9FF44DAE16931C52CF384D5B4AD3297F44D5656088BE2CA0B435748F6C854BE6955A34775BDB5221C052A378678860c5M" TargetMode="External"/><Relationship Id="rId11" Type="http://schemas.openxmlformats.org/officeDocument/2006/relationships/hyperlink" Target="consultantplus://offline/ref=ABD2421060151B53693D9FF44DAE16931C52CF384D5B4AD3297F44D5656088BE2CA0B435748F6C834BE6955A34775BDB5221C052A378678860c5M" TargetMode="External"/><Relationship Id="rId5" Type="http://schemas.openxmlformats.org/officeDocument/2006/relationships/hyperlink" Target="consultantplus://offline/ref=ABD2421060151B53693D9FF44DAE16931C53C83F475D4AD3297F44D5656088BE2CA0B435748E6C8447E6955A34775BDB5221C052A378678860c5M" TargetMode="External"/><Relationship Id="rId10" Type="http://schemas.openxmlformats.org/officeDocument/2006/relationships/hyperlink" Target="consultantplus://offline/ref=ABD2421060151B53693D9FF44DAE16931C52CF384D5B4AD3297F44D5656088BE2CA0B435748F6C8548E6955A34775BDB5221C052A378678860c5M" TargetMode="External"/><Relationship Id="rId4" Type="http://schemas.openxmlformats.org/officeDocument/2006/relationships/hyperlink" Target="consultantplus://offline/ref=ABD2421060151B53693D9FF44DAE16931C53C83F475D4AD3297F44D5656088BE2CA0B435748E6F8148E6955A34775BDB5221C052A378678860c5M" TargetMode="External"/><Relationship Id="rId9" Type="http://schemas.openxmlformats.org/officeDocument/2006/relationships/hyperlink" Target="consultantplus://offline/ref=ABD2421060151B53693D9FF44DAE16931C53C83F475D4AD3297F44D5656088BE2CA0B435748E6C8447E6955A34775BDB5221C052A378678860c5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1312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Алена</cp:lastModifiedBy>
  <cp:revision>1</cp:revision>
  <dcterms:created xsi:type="dcterms:W3CDTF">2025-10-23T12:28:00Z</dcterms:created>
  <dcterms:modified xsi:type="dcterms:W3CDTF">2025-10-23T12:40:00Z</dcterms:modified>
</cp:coreProperties>
</file>