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BC" w:rsidRDefault="006855BC">
      <w:pPr>
        <w:pStyle w:val="ConsPlusNormal"/>
        <w:ind w:firstLine="540"/>
        <w:jc w:val="both"/>
        <w:outlineLvl w:val="0"/>
      </w:pPr>
    </w:p>
    <w:p w:rsidR="006855BC" w:rsidRDefault="006855BC">
      <w:pPr>
        <w:pStyle w:val="ConsPlusNormal"/>
        <w:spacing w:before="280"/>
        <w:jc w:val="right"/>
      </w:pPr>
      <w:r>
        <w:t xml:space="preserve">В ___________________________________________ районный суд 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jc w:val="right"/>
      </w:pPr>
      <w:r>
        <w:t xml:space="preserve">Истец: __________________________________ (Ф.И.О. супруга) </w:t>
      </w:r>
    </w:p>
    <w:p w:rsidR="006855BC" w:rsidRDefault="006855BC">
      <w:pPr>
        <w:pStyle w:val="ConsPlusNormal"/>
        <w:jc w:val="right"/>
      </w:pPr>
      <w:r>
        <w:t>место жительства (пребывания): ______________________________,</w:t>
      </w:r>
    </w:p>
    <w:p w:rsidR="006855BC" w:rsidRDefault="006855BC">
      <w:pPr>
        <w:pStyle w:val="ConsPlusNormal"/>
        <w:jc w:val="right"/>
      </w:pPr>
      <w:r>
        <w:t>телефон: ____________________, факс: ________________________,</w:t>
      </w:r>
    </w:p>
    <w:p w:rsidR="006855BC" w:rsidRDefault="006855BC">
      <w:pPr>
        <w:pStyle w:val="ConsPlusNormal"/>
        <w:jc w:val="right"/>
      </w:pPr>
      <w:r>
        <w:t>адрес электронной почты: ____________________________________,</w:t>
      </w:r>
    </w:p>
    <w:p w:rsidR="006855BC" w:rsidRDefault="006855BC">
      <w:pPr>
        <w:pStyle w:val="ConsPlusNormal"/>
        <w:jc w:val="right"/>
      </w:pPr>
      <w:r>
        <w:t>дата и место рождения: ______________________________________,</w:t>
      </w:r>
    </w:p>
    <w:p w:rsidR="006855BC" w:rsidRDefault="006855BC">
      <w:pPr>
        <w:pStyle w:val="ConsPlusNormal"/>
        <w:jc w:val="right"/>
      </w:pPr>
      <w:r>
        <w:t>идентификатор гражданина: ____________________________________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jc w:val="right"/>
      </w:pPr>
      <w:r>
        <w:t xml:space="preserve">Представитель истца: _____________________________________ </w:t>
      </w:r>
    </w:p>
    <w:p w:rsidR="006855BC" w:rsidRDefault="006855BC">
      <w:pPr>
        <w:pStyle w:val="ConsPlusNormal"/>
        <w:jc w:val="right"/>
      </w:pPr>
      <w:r>
        <w:t>адрес: ______________________________________________________,</w:t>
      </w:r>
    </w:p>
    <w:p w:rsidR="006855BC" w:rsidRDefault="006855BC">
      <w:pPr>
        <w:pStyle w:val="ConsPlusNormal"/>
        <w:jc w:val="right"/>
      </w:pPr>
      <w:r>
        <w:t>телефон: ____________________, факс: ________________________,</w:t>
      </w:r>
    </w:p>
    <w:p w:rsidR="006855BC" w:rsidRDefault="006855BC">
      <w:pPr>
        <w:pStyle w:val="ConsPlusNormal"/>
        <w:jc w:val="right"/>
      </w:pPr>
      <w:r>
        <w:t>адрес электронной почты: ____________________________________,</w:t>
      </w:r>
    </w:p>
    <w:p w:rsidR="006855BC" w:rsidRDefault="006855BC">
      <w:pPr>
        <w:pStyle w:val="ConsPlusNormal"/>
        <w:jc w:val="right"/>
      </w:pPr>
      <w:r>
        <w:t>идентификатор гражданина: ____________________________________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jc w:val="right"/>
      </w:pPr>
      <w:r>
        <w:t xml:space="preserve">Ответчик: _______________________ (Ф.И.О. другого супруга) </w:t>
      </w:r>
    </w:p>
    <w:p w:rsidR="006855BC" w:rsidRDefault="006855BC">
      <w:pPr>
        <w:pStyle w:val="ConsPlusNormal"/>
        <w:jc w:val="right"/>
      </w:pPr>
      <w:r>
        <w:t>место жительства (пребывания): ______________________________,</w:t>
      </w:r>
    </w:p>
    <w:p w:rsidR="006855BC" w:rsidRDefault="006855BC">
      <w:pPr>
        <w:pStyle w:val="ConsPlusNormal"/>
        <w:jc w:val="right"/>
      </w:pPr>
      <w:r>
        <w:t xml:space="preserve">телефон: ______________, факс: ______________ (если </w:t>
      </w:r>
      <w:proofErr w:type="gramStart"/>
      <w:r>
        <w:t>известны</w:t>
      </w:r>
      <w:proofErr w:type="gramEnd"/>
      <w:r>
        <w:t>),</w:t>
      </w:r>
    </w:p>
    <w:p w:rsidR="006855BC" w:rsidRDefault="006855BC">
      <w:pPr>
        <w:pStyle w:val="ConsPlusNormal"/>
        <w:jc w:val="right"/>
      </w:pPr>
      <w:r>
        <w:t>адрес электронной почты: ____________________ (если известен),</w:t>
      </w:r>
    </w:p>
    <w:p w:rsidR="006855BC" w:rsidRDefault="006855BC">
      <w:pPr>
        <w:pStyle w:val="ConsPlusNormal"/>
        <w:jc w:val="right"/>
      </w:pPr>
      <w:r>
        <w:t>дата и место рождения: ______________________ (если известны),</w:t>
      </w:r>
    </w:p>
    <w:p w:rsidR="006855BC" w:rsidRDefault="006855BC">
      <w:pPr>
        <w:pStyle w:val="ConsPlusNormal"/>
        <w:jc w:val="right"/>
      </w:pPr>
      <w:proofErr w:type="gramStart"/>
      <w:r>
        <w:t>(Вариант:</w:t>
      </w:r>
      <w:proofErr w:type="gramEnd"/>
      <w:r>
        <w:t xml:space="preserve"> </w:t>
      </w:r>
      <w:proofErr w:type="gramStart"/>
      <w:r>
        <w:t>Дата и место рождения ответчика неизвестны)</w:t>
      </w:r>
      <w:proofErr w:type="gramEnd"/>
    </w:p>
    <w:p w:rsidR="006855BC" w:rsidRDefault="006855BC">
      <w:pPr>
        <w:pStyle w:val="ConsPlusNormal"/>
        <w:jc w:val="right"/>
      </w:pPr>
      <w:r>
        <w:t>место работы: _______________________________ (если известно),</w:t>
      </w:r>
    </w:p>
    <w:p w:rsidR="006855BC" w:rsidRDefault="006855BC">
      <w:pPr>
        <w:pStyle w:val="ConsPlusNormal"/>
        <w:jc w:val="right"/>
      </w:pPr>
      <w:r>
        <w:t>идентификатор гражданина: ____________________ (если известен)</w:t>
      </w:r>
    </w:p>
    <w:p w:rsidR="006855BC" w:rsidRDefault="006855BC">
      <w:pPr>
        <w:pStyle w:val="ConsPlusNormal"/>
        <w:jc w:val="right"/>
      </w:pPr>
      <w:r>
        <w:t>(Вариант: идентификатор ответчика неизвестен)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jc w:val="right"/>
      </w:pPr>
      <w:r>
        <w:t xml:space="preserve">Цена иска: ________________________________________ рублей 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jc w:val="center"/>
      </w:pPr>
      <w:r>
        <w:t xml:space="preserve">Исковое заявление </w:t>
      </w:r>
    </w:p>
    <w:p w:rsidR="006855BC" w:rsidRDefault="006855BC">
      <w:pPr>
        <w:pStyle w:val="ConsPlusNormal"/>
        <w:jc w:val="center"/>
      </w:pPr>
      <w:r>
        <w:t>о взыскании алиментов на несовершеннолетних детей</w:t>
      </w:r>
    </w:p>
    <w:p w:rsidR="006855BC" w:rsidRDefault="006855BC">
      <w:pPr>
        <w:pStyle w:val="ConsPlusNormal"/>
        <w:jc w:val="center"/>
      </w:pPr>
      <w:r>
        <w:t>в твердой денежной сумме, кратной величине</w:t>
      </w:r>
    </w:p>
    <w:p w:rsidR="006855BC" w:rsidRDefault="006855BC">
      <w:pPr>
        <w:pStyle w:val="ConsPlusNormal"/>
        <w:jc w:val="center"/>
      </w:pPr>
      <w:r>
        <w:t>прожиточного минимума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ind w:firstLine="540"/>
        <w:jc w:val="both"/>
      </w:pPr>
      <w:r>
        <w:t xml:space="preserve">"___"____________ ____ г. между истцом и ответчиком был заключен брак, который </w:t>
      </w:r>
      <w:proofErr w:type="gramStart"/>
      <w:r>
        <w:t>был</w:t>
      </w:r>
      <w:proofErr w:type="gramEnd"/>
      <w:r>
        <w:t xml:space="preserve"> расторгнут "___"____________ ____ г. решением мирового судьи судебного участка N _________, что подтверждается ____________________________________________________.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 xml:space="preserve">Вариант. </w:t>
      </w:r>
      <w:proofErr w:type="gramStart"/>
      <w:r>
        <w:t>Брак между истцом и ответчиком не расторгнут</w:t>
      </w:r>
      <w:proofErr w:type="gramEnd"/>
      <w:r>
        <w:t>.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ind w:firstLine="540"/>
        <w:jc w:val="both"/>
      </w:pPr>
      <w:r>
        <w:t xml:space="preserve">У истца и ответчика имеются общие дети: ___________________________________________________________ (Ф.И.О., дата, место рождения), свидетельство о рождении от "___"__________ ____ </w:t>
      </w:r>
      <w:proofErr w:type="gramStart"/>
      <w:r>
        <w:t>г</w:t>
      </w:r>
      <w:proofErr w:type="gramEnd"/>
      <w:r>
        <w:t>. N _________, и _____________________________________________ (Ф.И.О., дата, место рождения), свидетельство о рождении от "___"__________ ____ г. N _____.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Ответчик в содержании детей не участвует, алименты не платит.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Соглашение об уплате алиментов отсутствует.</w:t>
      </w:r>
    </w:p>
    <w:p w:rsidR="006855BC" w:rsidRDefault="006855BC">
      <w:pPr>
        <w:pStyle w:val="ConsPlusNormal"/>
        <w:spacing w:before="220"/>
        <w:ind w:firstLine="540"/>
        <w:jc w:val="both"/>
      </w:pPr>
      <w:proofErr w:type="gramStart"/>
      <w:r>
        <w:t>Ответчик имеет нерегулярный, меняющийся заработок и (или) иной доход (получает заработок и (или) иной доход полностью или частично в натуре или в иностранной валюте либо не имеет заработка и (или) иного дохода) ____________________________________________________ (другие случаи, когда взыскание алиментов в долевом отношении к заработку невозможно, затруднительно или существенно нарушает интересы истца), что подтверждается ________________________________________.</w:t>
      </w:r>
      <w:proofErr w:type="gramEnd"/>
    </w:p>
    <w:p w:rsidR="006855BC" w:rsidRDefault="006855BC">
      <w:pPr>
        <w:pStyle w:val="ConsPlusNormal"/>
        <w:spacing w:before="220"/>
        <w:ind w:firstLine="540"/>
        <w:jc w:val="both"/>
      </w:pPr>
      <w:r>
        <w:t>При таких обстоятельствах в интересах истца и детей размер алиментов, взыскиваемых ежемесячно, необходимо определить в твердой денежной сумме, кратной величине прожиточного минимума.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4">
        <w:r>
          <w:rPr>
            <w:color w:val="0000FF"/>
          </w:rPr>
          <w:t>п. п. 1</w:t>
        </w:r>
      </w:hyperlink>
      <w:r>
        <w:t xml:space="preserve">, </w:t>
      </w:r>
      <w:hyperlink r:id="rId5">
        <w:r>
          <w:rPr>
            <w:color w:val="0000FF"/>
          </w:rPr>
          <w:t>2 ст. 80</w:t>
        </w:r>
      </w:hyperlink>
      <w:r>
        <w:t xml:space="preserve"> Семейного кодекса Российской Федерации родители обязаны содержать своих несовершеннолетних детей.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В случае если родители не предоставляют содержание своим несовершеннолетним детям, средства на содержание несовершеннолетних детей (алименты) взыскиваются с родителей в судебном порядке.</w:t>
      </w:r>
    </w:p>
    <w:p w:rsidR="006855BC" w:rsidRDefault="006855BC">
      <w:pPr>
        <w:pStyle w:val="ConsPlusNormal"/>
        <w:spacing w:before="220"/>
        <w:ind w:firstLine="540"/>
        <w:jc w:val="both"/>
      </w:pPr>
      <w:proofErr w:type="gramStart"/>
      <w:r>
        <w:t xml:space="preserve">В соответствии с </w:t>
      </w:r>
      <w:hyperlink r:id="rId6">
        <w:r>
          <w:rPr>
            <w:color w:val="0000FF"/>
          </w:rPr>
          <w:t>п. п. 1</w:t>
        </w:r>
      </w:hyperlink>
      <w:r>
        <w:t xml:space="preserve"> и </w:t>
      </w:r>
      <w:hyperlink r:id="rId7">
        <w:r>
          <w:rPr>
            <w:color w:val="0000FF"/>
          </w:rPr>
          <w:t>2 ст. 83</w:t>
        </w:r>
      </w:hyperlink>
      <w:r>
        <w:t xml:space="preserve"> Семейного кодекса Российской Федерации при отсутствии соглашения родителей об уплате алиментов на несовершеннолетних детей и в случаях, если родитель, обязанный уплачивать алименты, имеет нерегулярный, меняющийся заработок и (или) иной доход, либо если этот родитель получает заработок и (или) иной доход полностью или частично в натуре или в иностранной валюте, либо</w:t>
      </w:r>
      <w:proofErr w:type="gramEnd"/>
      <w:r>
        <w:t xml:space="preserve"> </w:t>
      </w:r>
      <w:proofErr w:type="gramStart"/>
      <w:r>
        <w:t xml:space="preserve">если у него отсутствует заработок и (или) иной доход, а также в других случаях, если взыскание алиментов в долевом отношении к заработку и (или) иному доходу родителя невозможно, затруднительно или существенно нарушает интересы одной из сторон, суд вправе определить размер алиментов, взыскиваемых ежемесячно, в твердой денежной сумме или одновременно в долях (в соответствии со </w:t>
      </w:r>
      <w:hyperlink r:id="rId8">
        <w:r>
          <w:rPr>
            <w:color w:val="0000FF"/>
          </w:rPr>
          <w:t>ст. 81</w:t>
        </w:r>
      </w:hyperlink>
      <w:r>
        <w:t xml:space="preserve"> Семейного кодекса Российской Федерации</w:t>
      </w:r>
      <w:proofErr w:type="gramEnd"/>
      <w:r>
        <w:t>) и в твердой денежной сумме.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lastRenderedPageBreak/>
        <w:t>Размер твердой денежной суммы определяется судом исходя из максимально возможного сохранения ребенку прежнего уровня его обеспечения с учетом материального и семейного положения сторон и других заслуживающих внимания обстоятельств.</w:t>
      </w:r>
    </w:p>
    <w:p w:rsidR="006855BC" w:rsidRDefault="006855BC">
      <w:pPr>
        <w:pStyle w:val="ConsPlusNormal"/>
        <w:spacing w:before="220"/>
        <w:ind w:firstLine="540"/>
        <w:jc w:val="both"/>
      </w:pPr>
      <w:proofErr w:type="gramStart"/>
      <w:r>
        <w:t xml:space="preserve">Согласно </w:t>
      </w:r>
      <w:hyperlink r:id="rId9">
        <w:r>
          <w:rPr>
            <w:color w:val="0000FF"/>
          </w:rPr>
          <w:t>п. 2 ст. 117</w:t>
        </w:r>
      </w:hyperlink>
      <w:r>
        <w:t xml:space="preserve"> Семейного кодекса Российской Федерации размер алиментов, взыскиваемых по решению суда в твердой денежной сумме, в целях их индексации устанавливается судом кратным величине прожиточного минимума, определенной в соответствии с правилами </w:t>
      </w:r>
      <w:hyperlink r:id="rId10">
        <w:r>
          <w:rPr>
            <w:color w:val="0000FF"/>
          </w:rPr>
          <w:t>п. 1 ст. 117</w:t>
        </w:r>
      </w:hyperlink>
      <w:r>
        <w:t xml:space="preserve"> Семейного кодекса Российской Федерации </w:t>
      </w:r>
      <w:hyperlink w:anchor="P82">
        <w:r>
          <w:rPr>
            <w:color w:val="0000FF"/>
          </w:rPr>
          <w:t>&lt;6&gt;</w:t>
        </w:r>
      </w:hyperlink>
      <w:r>
        <w:t>, в том числе размер алиментов может быть установлен в виде доли величины прожиточного минимума.</w:t>
      </w:r>
      <w:proofErr w:type="gramEnd"/>
    </w:p>
    <w:p w:rsidR="006855BC" w:rsidRDefault="006855BC">
      <w:pPr>
        <w:pStyle w:val="ConsPlusNormal"/>
        <w:spacing w:before="220"/>
        <w:ind w:firstLine="540"/>
        <w:jc w:val="both"/>
      </w:pPr>
      <w:proofErr w:type="gramStart"/>
      <w:r>
        <w:t>Постановлением _________________________ (уполномоченный орган) от "___"________ ____ г. N ___ установлена величина прожиточного минимума по _____________________________ (наименование субъекта Российской Федерации) __________________________________ за ________________ (период) на детей в размере _________ (_________________) рублей.</w:t>
      </w:r>
      <w:proofErr w:type="gramEnd"/>
    </w:p>
    <w:p w:rsidR="006855BC" w:rsidRDefault="006855BC">
      <w:pPr>
        <w:pStyle w:val="ConsPlusNormal"/>
        <w:spacing w:before="220"/>
        <w:ind w:firstLine="540"/>
        <w:jc w:val="both"/>
      </w:pPr>
      <w:proofErr w:type="gramStart"/>
      <w:r>
        <w:t>Исходя из максимально возможного сохранения детям прежнего уровня их обеспечения с учетом материального и семейного положения сторон истец считает</w:t>
      </w:r>
      <w:proofErr w:type="gramEnd"/>
      <w:r>
        <w:t xml:space="preserve"> необходимым взыскание с ответчика алиментов в сумме, _____ кратной величине прожиточного минимума.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 xml:space="preserve">На основании вышеизложенного, руководствуясь </w:t>
      </w:r>
      <w:hyperlink r:id="rId11">
        <w:r>
          <w:rPr>
            <w:color w:val="0000FF"/>
          </w:rPr>
          <w:t>ст. ст. 80</w:t>
        </w:r>
      </w:hyperlink>
      <w:r>
        <w:t xml:space="preserve">, </w:t>
      </w:r>
      <w:hyperlink r:id="rId12">
        <w:r>
          <w:rPr>
            <w:color w:val="0000FF"/>
          </w:rPr>
          <w:t>83</w:t>
        </w:r>
      </w:hyperlink>
      <w:r>
        <w:t xml:space="preserve">, </w:t>
      </w:r>
      <w:hyperlink r:id="rId13">
        <w:r>
          <w:rPr>
            <w:color w:val="0000FF"/>
          </w:rPr>
          <w:t>117</w:t>
        </w:r>
      </w:hyperlink>
      <w:r>
        <w:t xml:space="preserve"> Семейного кодекса Российской Федерации, </w:t>
      </w:r>
      <w:hyperlink r:id="rId14">
        <w:r>
          <w:rPr>
            <w:color w:val="0000FF"/>
          </w:rPr>
          <w:t>ст. ст. 131</w:t>
        </w:r>
      </w:hyperlink>
      <w:r>
        <w:t xml:space="preserve">, </w:t>
      </w:r>
      <w:hyperlink r:id="rId15">
        <w:r>
          <w:rPr>
            <w:color w:val="0000FF"/>
          </w:rPr>
          <w:t>132</w:t>
        </w:r>
      </w:hyperlink>
      <w:r>
        <w:t xml:space="preserve"> Гражданского процессуального кодекса Российской Федерации, прошу: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ind w:firstLine="540"/>
        <w:jc w:val="both"/>
      </w:pPr>
      <w:r>
        <w:t>взыскать с ответчика в пользу истца алименты на содержание несовершеннолетних детей: ________________________________________________ (Ф.И.О., дата рождения), _______________________________ (Ф.И.О., дата рождения) - в твердой денежной сумме, кратной величине прожиточного минимума.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ind w:firstLine="540"/>
        <w:jc w:val="both"/>
      </w:pPr>
      <w:r>
        <w:t>Приложение: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1. Копия свидетельства о браке.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 xml:space="preserve">Вариант, если </w:t>
      </w:r>
      <w:proofErr w:type="gramStart"/>
      <w:r>
        <w:t>брак</w:t>
      </w:r>
      <w:proofErr w:type="gramEnd"/>
      <w:r>
        <w:t xml:space="preserve"> расторгнут. 1. Копия свидетельства о расторжении брака, копия решения мирового судьи судебного участка N _____ о расторжении брака.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ind w:firstLine="540"/>
        <w:jc w:val="both"/>
      </w:pPr>
      <w:r>
        <w:t>2. Копии свидетельств о рождении детей.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3. Копии документов, подтверждающих доходы истца.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4. Копии документов, подтверждающих доходы ответчика.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5. Копии документов, подтверждающих размер расходов на обеспечение детей.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6. Расчет суммы исковых требований.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7. Уведомление о вручении или иные документы, подтверждающие направление ответчику копий искового заявления и приложенных к нему документов, которые у него отсутствуют.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 xml:space="preserve">8. Доверенность представителя (или иные документы, подтверждающие полномочия представителя) от "___"__________ ____ г. N ___ (если исковое заявление </w:t>
      </w:r>
      <w:proofErr w:type="gramStart"/>
      <w:r>
        <w:t>подписывается</w:t>
      </w:r>
      <w:proofErr w:type="gramEnd"/>
      <w:r>
        <w:t xml:space="preserve">/подается представителем истца) 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9. Иные документы, подтверждающие обстоятельства, на которых истец основывает свои требования.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ind w:firstLine="540"/>
        <w:jc w:val="both"/>
      </w:pPr>
      <w:r>
        <w:t xml:space="preserve">"___"__________ ____ </w:t>
      </w:r>
      <w:proofErr w:type="gramStart"/>
      <w:r>
        <w:t>г</w:t>
      </w:r>
      <w:proofErr w:type="gramEnd"/>
      <w:r>
        <w:t>.</w:t>
      </w:r>
    </w:p>
    <w:p w:rsidR="006855BC" w:rsidRDefault="006855BC">
      <w:pPr>
        <w:pStyle w:val="ConsPlusNormal"/>
        <w:ind w:firstLine="540"/>
        <w:jc w:val="both"/>
      </w:pPr>
    </w:p>
    <w:p w:rsidR="006855BC" w:rsidRDefault="006855BC">
      <w:pPr>
        <w:pStyle w:val="ConsPlusNormal"/>
        <w:ind w:firstLine="540"/>
        <w:jc w:val="both"/>
      </w:pPr>
      <w:r>
        <w:t>Истец (представитель):</w:t>
      </w:r>
    </w:p>
    <w:p w:rsidR="006855BC" w:rsidRDefault="006855BC">
      <w:pPr>
        <w:pStyle w:val="ConsPlusNormal"/>
        <w:spacing w:before="220"/>
        <w:ind w:firstLine="540"/>
        <w:jc w:val="both"/>
      </w:pPr>
      <w:r>
        <w:t>________________ (подпись) / _______________________ (Ф.И.О.)</w:t>
      </w:r>
    </w:p>
    <w:p w:rsidR="006855BC" w:rsidRDefault="006855BC">
      <w:pPr>
        <w:pStyle w:val="ConsPlusNormal"/>
        <w:ind w:firstLine="540"/>
        <w:jc w:val="both"/>
      </w:pPr>
    </w:p>
    <w:p w:rsidR="0009108F" w:rsidRDefault="0009108F">
      <w:bookmarkStart w:id="0" w:name="P79"/>
      <w:bookmarkEnd w:id="0"/>
    </w:p>
    <w:sectPr w:rsidR="0009108F" w:rsidSect="00FA426F">
      <w:pgSz w:w="12242" w:h="20163" w:code="5"/>
      <w:pgMar w:top="232" w:right="567" w:bottom="232" w:left="1412" w:header="720" w:footer="720" w:gutter="57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6855BC"/>
    <w:rsid w:val="0009108F"/>
    <w:rsid w:val="00242323"/>
    <w:rsid w:val="006855BC"/>
    <w:rsid w:val="00BE0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855BC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6855BC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1BCC54F11B51F49DC3E31301BDBA1AC9C84B1A3D5DA05CD5D0C5FF029DFCB4CB45E0A98A8C1C1884B2A6449CEE87B729A7CFB0768A66A7815Y8M" TargetMode="External"/><Relationship Id="rId13" Type="http://schemas.openxmlformats.org/officeDocument/2006/relationships/hyperlink" Target="consultantplus://offline/ref=21BCC54F11B51F49DC3E31301BDBA1AC9C84B1A3D5DA05CD5D0C5FF029DFCB4CB45E0A98A8C1CA82452A6449CEE87B729A7CFB0768A66A7815Y8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1BCC54F11B51F49DC3E31301BDBA1AC9C84B1A3D5DA05CD5D0C5FF029DFCB4CB45E0A98A8C1C189462A6449CEE87B729A7CFB0768A66A7815Y8M" TargetMode="External"/><Relationship Id="rId12" Type="http://schemas.openxmlformats.org/officeDocument/2006/relationships/hyperlink" Target="consultantplus://offline/ref=21BCC54F11B51F49DC3E31301BDBA1AC9C84B1A3D5DA05CD5D0C5FF029DFCB4CB45E0A98A8C1C189402A6449CEE87B729A7CFB0768A66A7815Y8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1BCC54F11B51F49DC3E31301BDBA1AC9C84B1A3D5DA05CD5D0C5FF029DFCB4CB45E0A98A8C1C189472A6449CEE87B729A7CFB0768A66A7815Y8M" TargetMode="External"/><Relationship Id="rId11" Type="http://schemas.openxmlformats.org/officeDocument/2006/relationships/hyperlink" Target="consultantplus://offline/ref=21BCC54F11B51F49DC3E31301BDBA1AC9C84B1A3D5DA05CD5D0C5FF029DFCB4CB45E0A98A8C1C188402A6449CEE87B729A7CFB0768A66A7815Y8M" TargetMode="External"/><Relationship Id="rId5" Type="http://schemas.openxmlformats.org/officeDocument/2006/relationships/hyperlink" Target="consultantplus://offline/ref=21BCC54F11B51F49DC3E31301BDBA1AC9C84B1A3D5DA05CD5D0C5FF029DFCB4CB45E0A98A8C1C188452A6449CEE87B729A7CFB0768A66A7815Y8M" TargetMode="External"/><Relationship Id="rId15" Type="http://schemas.openxmlformats.org/officeDocument/2006/relationships/hyperlink" Target="consultantplus://offline/ref=21BCC54F11B51F49DC3E31301BDBA1AC9C85B6AAD5DC05CD5D0C5FF029DFCB4CB45E0A98A8C1C484402A6449CEE87B729A7CFB0768A66A7815Y8M" TargetMode="External"/><Relationship Id="rId10" Type="http://schemas.openxmlformats.org/officeDocument/2006/relationships/hyperlink" Target="consultantplus://offline/ref=21BCC54F11B51F49DC3E31301BDBA1AC9C84B1A3D5DA05CD5D0C5FF029DFCB4CB45E0A98A8C1CA82442A6449CEE87B729A7CFB0768A66A7815Y8M" TargetMode="External"/><Relationship Id="rId4" Type="http://schemas.openxmlformats.org/officeDocument/2006/relationships/hyperlink" Target="consultantplus://offline/ref=21BCC54F11B51F49DC3E31301BDBA1AC9C84B1A3D5DA05CD5D0C5FF029DFCB4CB45E0A98A8C1C188472A6449CEE87B729A7CFB0768A66A7815Y8M" TargetMode="External"/><Relationship Id="rId9" Type="http://schemas.openxmlformats.org/officeDocument/2006/relationships/hyperlink" Target="consultantplus://offline/ref=21BCC54F11B51F49DC3E31301BDBA1AC9C84B1A3D5DA05CD5D0C5FF029DFCB4CB45E0A98A8C1CA824B2A6449CEE87B729A7CFB0768A66A7815Y8M" TargetMode="External"/><Relationship Id="rId14" Type="http://schemas.openxmlformats.org/officeDocument/2006/relationships/hyperlink" Target="consultantplus://offline/ref=21BCC54F11B51F49DC3E31301BDBA1AC9C85B6AAD5DC05CD5D0C5FF029DFCB4CB45E0A98A8C1C4824B2A6449CEE87B729A7CFB0768A66A7815Y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2025-10-23T12:24:00Z</dcterms:created>
  <dcterms:modified xsi:type="dcterms:W3CDTF">2025-10-23T12:26:00Z</dcterms:modified>
</cp:coreProperties>
</file>