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00000"/>
  <w:body>
    <w:p>
      <w:pPr>
        <w:spacing w:after="100"/>
      </w:pPr>
    </w:p>
    <w:p>
      <w:pPr>
        <w:spacing w:after="100"/>
      </w:pPr>
    </w:p>
    <w:p>
      <w:pPr>
        <w:spacing w:after="80"/>
      </w:pPr>
      <w:r>
        <w:rPr>
          <w:rFonts w:ascii="Arial" w:cs="Arial" w:eastAsia="Arial" w:hAnsi="Arial"/>
          <w:b/>
          <w:bCs/>
          <w:color w:val="00FF41"/>
          <w:sz w:val="96"/>
          <w:szCs w:val="96"/>
        </w:rPr>
        <w:t xml:space="preserve">GITMONEY</w:t>
      </w:r>
    </w:p>
    <w:p>
      <w:pPr>
        <w:spacing w:after="160"/>
      </w:pPr>
      <w:r>
        <w:rPr>
          <w:rFonts w:ascii="Arial" w:cs="Arial" w:eastAsia="Arial" w:hAnsi="Arial"/>
          <w:color w:val="F5F5F0"/>
          <w:sz w:val="36"/>
          <w:szCs w:val="36"/>
        </w:rPr>
        <w:t xml:space="preserve">Complete Brand Infrastructure OS</w:t>
      </w:r>
    </w:p>
    <w:p>
      <w:pPr>
        <w:pBdr>
          <w:bottom w:val="single" w:color="00FF4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500" w:val="clear"/>
            <w:tcMar>
              <w:top w:type="dxa" w:w="160"/>
              <w:left w:type="dxa" w:w="240"/>
              <w:bottom w:type="dxa" w:w="160"/>
              <w:right w:type="dxa" w:w="240"/>
            </w:tcMar>
          </w:tcPr>
          <w:p>
            <w:pPr>
              <w:spacing w:after="60"/>
            </w:pPr>
            <w:r>
              <w:rPr>
                <w:rFonts w:ascii="Courier New" w:cs="Courier New" w:eastAsia="Courier New" w:hAnsi="Courier New"/>
                <w:b/>
                <w:bCs/>
                <w:color w:val="00FF41"/>
                <w:sz w:val="18"/>
                <w:szCs w:val="18"/>
              </w:rPr>
              <w:t xml:space="preserve">CLASSIFICATION: </w:t>
            </w:r>
            <w:r>
              <w:rPr>
                <w:rFonts w:ascii="Courier New" w:cs="Courier New" w:eastAsia="Courier New" w:hAnsi="Courier New"/>
                <w:color w:val="F5F5F0"/>
                <w:sz w:val="18"/>
                <w:szCs w:val="18"/>
              </w:rPr>
              <w:t xml:space="preserve">STRATEGIC INFRASTRUCTURE DOCUMENT</w:t>
            </w:r>
          </w:p>
          <w:p>
            <w:pPr>
              <w:spacing w:after="60"/>
            </w:pPr>
            <w:r>
              <w:rPr>
                <w:rFonts w:ascii="Courier New" w:cs="Courier New" w:eastAsia="Courier New" w:hAnsi="Courier New"/>
                <w:b/>
                <w:bCs/>
                <w:color w:val="00FF41"/>
                <w:sz w:val="18"/>
                <w:szCs w:val="18"/>
              </w:rPr>
              <w:t xml:space="preserve">VERSION: </w:t>
            </w:r>
            <w:r>
              <w:rPr>
                <w:rFonts w:ascii="Courier New" w:cs="Courier New" w:eastAsia="Courier New" w:hAnsi="Courier New"/>
                <w:color w:val="F5F5F0"/>
                <w:sz w:val="18"/>
                <w:szCs w:val="18"/>
              </w:rPr>
              <w:t xml:space="preserve">1.0 — Build Sprint Alpha</w:t>
            </w:r>
          </w:p>
          <w:p>
            <w:pPr>
              <w:spacing w:after="60"/>
            </w:pPr>
            <w:r>
              <w:rPr>
                <w:rFonts w:ascii="Courier New" w:cs="Courier New" w:eastAsia="Courier New" w:hAnsi="Courier New"/>
                <w:b/>
                <w:bCs/>
                <w:color w:val="00FF41"/>
                <w:sz w:val="18"/>
                <w:szCs w:val="18"/>
              </w:rPr>
              <w:t xml:space="preserve">ISSUED BY: </w:t>
            </w:r>
            <w:r>
              <w:rPr>
                <w:rFonts w:ascii="Courier New" w:cs="Courier New" w:eastAsia="Courier New" w:hAnsi="Courier New"/>
                <w:color w:val="F5F5F0"/>
                <w:sz w:val="18"/>
                <w:szCs w:val="18"/>
              </w:rPr>
              <w:t xml:space="preserve">Hitsuyo Aku // Sovereign Identity Architect</w:t>
            </w:r>
          </w:p>
          <w:p>
            <w:pPr>
              <w:spacing w:after="60"/>
            </w:pPr>
            <w:r>
              <w:rPr>
                <w:rFonts w:ascii="Courier New" w:cs="Courier New" w:eastAsia="Courier New" w:hAnsi="Courier New"/>
                <w:b/>
                <w:bCs/>
                <w:color w:val="00FF41"/>
                <w:sz w:val="18"/>
                <w:szCs w:val="18"/>
              </w:rPr>
              <w:t xml:space="preserve">CODENAME: </w:t>
            </w:r>
            <w:r>
              <w:rPr>
                <w:rFonts w:ascii="Courier New" w:cs="Courier New" w:eastAsia="Courier New" w:hAnsi="Courier New"/>
                <w:color w:val="F5F5F0"/>
                <w:sz w:val="18"/>
                <w:szCs w:val="18"/>
              </w:rPr>
              <w:t xml:space="preserve">TEZCATLIPOCA</w:t>
            </w:r>
          </w:p>
          <w:p>
            <w:pPr>
              <w:spacing w:after="60"/>
            </w:pPr>
            <w:r>
              <w:rPr>
                <w:rFonts w:ascii="Courier New" w:cs="Courier New" w:eastAsia="Courier New" w:hAnsi="Courier New"/>
                <w:b/>
                <w:bCs/>
                <w:color w:val="00FF41"/>
                <w:sz w:val="18"/>
                <w:szCs w:val="18"/>
              </w:rPr>
              <w:t xml:space="preserve">STATUS: </w:t>
            </w:r>
            <w:r>
              <w:rPr>
                <w:rFonts w:ascii="Courier New" w:cs="Courier New" w:eastAsia="Courier New" w:hAnsi="Courier New"/>
                <w:color w:val="F5F5F0"/>
                <w:sz w:val="18"/>
                <w:szCs w:val="18"/>
              </w:rPr>
              <w:t xml:space="preserve">ACTIVE — All systems go</w:t>
            </w:r>
          </w:p>
          <w:p>
            <w:pPr>
              <w:spacing w:after="60"/>
            </w:pPr>
            <w:r>
              <w:rPr>
                <w:rFonts w:ascii="Courier New" w:cs="Courier New" w:eastAsia="Courier New" w:hAnsi="Courier New"/>
                <w:b/>
                <w:bCs/>
                <w:color w:val="00FF41"/>
                <w:sz w:val="18"/>
                <w:szCs w:val="18"/>
              </w:rPr>
              <w:t xml:space="preserve">CATEGORY: </w:t>
            </w:r>
            <w:r>
              <w:rPr>
                <w:rFonts w:ascii="Courier New" w:cs="Courier New" w:eastAsia="Courier New" w:hAnsi="Courier New"/>
                <w:color w:val="F5F5F0"/>
                <w:sz w:val="18"/>
                <w:szCs w:val="18"/>
              </w:rPr>
              <w:t xml:space="preserve">GitHub Education + GitOps Advisory + Brand Tech SaaS</w:t>
            </w:r>
          </w:p>
          <w:p>
            <w:pPr>
              <w:spacing w:after="60"/>
            </w:pPr>
            <w:r>
              <w:rPr>
                <w:rFonts w:ascii="Courier New" w:cs="Courier New" w:eastAsia="Courier New" w:hAnsi="Courier New"/>
                <w:b/>
                <w:bCs/>
                <w:color w:val="00FF41"/>
                <w:sz w:val="18"/>
                <w:szCs w:val="18"/>
              </w:rPr>
              <w:t xml:space="preserve">TARGET: </w:t>
            </w:r>
            <w:r>
              <w:rPr>
                <w:rFonts w:ascii="Courier New" w:cs="Courier New" w:eastAsia="Courier New" w:hAnsi="Courier New"/>
                <w:color w:val="F5F5F0"/>
                <w:sz w:val="18"/>
                <w:szCs w:val="18"/>
              </w:rPr>
              <w:t xml:space="preserve">Non-technical founders doing $250K-$5M/yr running on chaos</w:t>
            </w:r>
          </w:p>
        </w:tc>
      </w:tr>
    </w:tbl>
    <w:p>
      <w:pPr>
        <w:spacing w:after="100"/>
      </w:pPr>
    </w:p>
    <w:p>
      <w:pPr>
        <w:spacing w:after="100"/>
      </w:pPr>
    </w:p>
    <w:p>
      <w:pPr>
        <w:spacing w:after="160" w:before="0"/>
      </w:pPr>
      <w:r>
        <w:rPr>
          <w:rFonts w:ascii="Arial" w:cs="Arial" w:eastAsia="Arial" w:hAnsi="Arial"/>
          <w:b/>
          <w:bCs/>
          <w:i w:val="false"/>
          <w:iCs w:val="false"/>
          <w:color w:val="F5F5F0"/>
          <w:sz w:val="26"/>
          <w:szCs w:val="26"/>
        </w:rPr>
        <w:t xml:space="preserve">GitHub is no longer a developer basement.</w:t>
      </w:r>
    </w:p>
    <w:p>
      <w:pPr>
        <w:spacing w:after="100"/>
      </w:pPr>
    </w:p>
    <w:p>
      <w:pPr>
        <w:spacing w:after="160" w:before="0"/>
      </w:pPr>
      <w:r>
        <w:rPr>
          <w:rFonts w:ascii="Arial" w:cs="Arial" w:eastAsia="Arial" w:hAnsi="Arial"/>
          <w:b w:val="false"/>
          <w:bCs w:val="false"/>
          <w:i w:val="false"/>
          <w:iCs w:val="false"/>
          <w:color w:val="F5F5F0"/>
          <w:sz w:val="22"/>
          <w:szCs w:val="22"/>
        </w:rPr>
        <w:t xml:space="preserve">It is the central nervous system of modern business. The office for your future AI workforce. A hidden B2B profit engine that 99% of non-technical founders cannot access.</w:t>
      </w:r>
    </w:p>
    <w:p>
      <w:pPr>
        <w:spacing w:after="160" w:before="0"/>
      </w:pPr>
      <w:r>
        <w:rPr>
          <w:rFonts w:ascii="Arial" w:cs="Arial" w:eastAsia="Arial" w:hAnsi="Arial"/>
          <w:b/>
          <w:bCs/>
          <w:i w:val="false"/>
          <w:iCs w:val="false"/>
          <w:color w:val="00FF41"/>
          <w:sz w:val="22"/>
          <w:szCs w:val="22"/>
        </w:rPr>
        <w:t xml:space="preserve">GitMoney fixes that.</w:t>
      </w:r>
    </w:p>
    <w:p>
      <w:pPr>
        <w:spacing w:after="100"/>
      </w:pPr>
    </w:p>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01 ]</w:t>
      </w:r>
    </w:p>
    <w:p>
      <w:pPr>
        <w:pStyle w:val="Heading1"/>
        <w:spacing w:after="160" w:before="400"/>
      </w:pPr>
      <w:r>
        <w:rPr>
          <w:rFonts w:ascii="Arial" w:cs="Arial" w:eastAsia="Arial" w:hAnsi="Arial"/>
          <w:b/>
          <w:bCs/>
          <w:color w:val="00FF41"/>
          <w:sz w:val="44"/>
          <w:szCs w:val="44"/>
        </w:rPr>
        <w:t xml:space="preserve">THE VERDICT</w:t>
      </w:r>
    </w:p>
    <w:p>
      <w:pPr>
        <w:pBdr>
          <w:bottom w:val="single" w:color="00FF41" w:sz="4" w:space="1"/>
        </w:pBdr>
        <w:spacing w:after="200" w:before="200"/>
      </w:pPr>
    </w:p>
    <w:p>
      <w:pPr>
        <w:spacing w:after="100"/>
      </w:pPr>
    </w:p>
    <w:p>
      <w:pPr>
        <w:pStyle w:val="Heading2"/>
        <w:spacing w:after="160" w:before="400"/>
      </w:pPr>
      <w:r>
        <w:rPr>
          <w:rFonts w:ascii="Arial" w:cs="Arial" w:eastAsia="Arial" w:hAnsi="Arial"/>
          <w:b/>
          <w:bCs/>
          <w:color w:val="F5F5F0"/>
          <w:sz w:val="32"/>
          <w:szCs w:val="32"/>
        </w:rPr>
        <w:t xml:space="preserve">What GitMoney Is</w:t>
      </w:r>
    </w:p>
    <w:p>
      <w:pPr>
        <w:spacing w:after="160" w:before="0"/>
      </w:pPr>
      <w:r>
        <w:rPr>
          <w:rFonts w:ascii="Arial" w:cs="Arial" w:eastAsia="Arial" w:hAnsi="Arial"/>
          <w:b w:val="false"/>
          <w:bCs w:val="false"/>
          <w:i w:val="false"/>
          <w:iCs w:val="false"/>
          <w:color w:val="F5F5F0"/>
          <w:sz w:val="22"/>
          <w:szCs w:val="22"/>
        </w:rPr>
        <w:t xml:space="preserve">GitMoney teaches non-technical founders to turn GitHub, AI agents, and digital operations into secure, investor-ready business infrastructure.</w:t>
      </w:r>
    </w:p>
    <w:p>
      <w:pPr>
        <w:spacing w:after="160" w:before="0"/>
      </w:pPr>
      <w:r>
        <w:rPr>
          <w:rFonts w:ascii="Arial" w:cs="Arial" w:eastAsia="Arial" w:hAnsi="Arial"/>
          <w:b w:val="false"/>
          <w:bCs w:val="false"/>
          <w:i w:val="false"/>
          <w:iCs w:val="false"/>
          <w:color w:val="F5F5F0"/>
          <w:sz w:val="22"/>
          <w:szCs w:val="22"/>
        </w:rPr>
        <w:t xml:space="preserve">Three outputs. Every client, every time:</w:t>
      </w:r>
    </w:p>
    <w:p>
      <w:pPr>
        <w:pStyle w:val="ListParagraph"/>
        <w:numPr>
          <w:ilvl w:val="0"/>
          <w:numId w:val="2"/>
        </w:numPr>
        <w:spacing w:after="80"/>
        <w:ind w:left="360" w:hanging="240"/>
      </w:pPr>
      <w:r>
        <w:rPr>
          <w:rFonts w:ascii="Arial" w:cs="Arial" w:eastAsia="Arial" w:hAnsi="Arial"/>
          <w:color w:val="F5F5F0"/>
          <w:sz w:val="20"/>
          <w:szCs w:val="20"/>
        </w:rPr>
        <w:t xml:space="preserve">Their company IP is protected and organized</w:t>
      </w:r>
    </w:p>
    <w:p>
      <w:pPr>
        <w:pStyle w:val="ListParagraph"/>
        <w:numPr>
          <w:ilvl w:val="0"/>
          <w:numId w:val="2"/>
        </w:numPr>
        <w:spacing w:after="80"/>
        <w:ind w:left="360" w:hanging="240"/>
      </w:pPr>
      <w:r>
        <w:rPr>
          <w:rFonts w:ascii="Arial" w:cs="Arial" w:eastAsia="Arial" w:hAnsi="Arial"/>
          <w:color w:val="F5F5F0"/>
          <w:sz w:val="20"/>
          <w:szCs w:val="20"/>
        </w:rPr>
        <w:t xml:space="preserve">Their AI agents have a chain of command</w:t>
      </w:r>
    </w:p>
    <w:p>
      <w:pPr>
        <w:pStyle w:val="ListParagraph"/>
        <w:numPr>
          <w:ilvl w:val="0"/>
          <w:numId w:val="2"/>
        </w:numPr>
        <w:spacing w:after="80"/>
        <w:ind w:left="360" w:hanging="240"/>
      </w:pPr>
      <w:r>
        <w:rPr>
          <w:rFonts w:ascii="Arial" w:cs="Arial" w:eastAsia="Arial" w:hAnsi="Arial"/>
          <w:color w:val="F5F5F0"/>
          <w:sz w:val="20"/>
          <w:szCs w:val="20"/>
        </w:rPr>
        <w:t xml:space="preserve">Their business is acquisition-ready</w:t>
      </w:r>
    </w:p>
    <w:p>
      <w:pPr>
        <w:spacing w:after="100"/>
      </w:pPr>
    </w:p>
    <w:p>
      <w:pPr>
        <w:pStyle w:val="Heading2"/>
        <w:spacing w:after="160" w:before="400"/>
      </w:pPr>
      <w:r>
        <w:rPr>
          <w:rFonts w:ascii="Arial" w:cs="Arial" w:eastAsia="Arial" w:hAnsi="Arial"/>
          <w:b/>
          <w:bCs/>
          <w:color w:val="F5F5F0"/>
          <w:sz w:val="32"/>
          <w:szCs w:val="32"/>
        </w:rPr>
        <w:t xml:space="preserve">The Enemy</w:t>
      </w:r>
    </w:p>
    <w:p>
      <w:pPr>
        <w:spacing w:after="160" w:before="0"/>
      </w:pPr>
      <w:r>
        <w:rPr>
          <w:rFonts w:ascii="Arial" w:cs="Arial" w:eastAsia="Arial" w:hAnsi="Arial"/>
          <w:b w:val="false"/>
          <w:bCs w:val="false"/>
          <w:i w:val="false"/>
          <w:iCs w:val="false"/>
          <w:color w:val="F5F5F0"/>
          <w:sz w:val="22"/>
          <w:szCs w:val="22"/>
        </w:rPr>
        <w:t xml:space="preserve">Businesses running million-dollar knowledge assets through:</w:t>
      </w:r>
    </w:p>
    <w:p>
      <w:pPr>
        <w:pStyle w:val="ListParagraph"/>
        <w:numPr>
          <w:ilvl w:val="0"/>
          <w:numId w:val="2"/>
        </w:numPr>
        <w:spacing w:after="80"/>
        <w:ind w:left="360" w:hanging="240"/>
      </w:pPr>
      <w:r>
        <w:rPr>
          <w:rFonts w:ascii="Arial" w:cs="Arial" w:eastAsia="Arial" w:hAnsi="Arial"/>
          <w:color w:val="F5F5F0"/>
          <w:sz w:val="20"/>
          <w:szCs w:val="20"/>
        </w:rPr>
        <w:t xml:space="preserve">Google Drive chaos with files named 'final_v3_REAL_final.docx'</w:t>
      </w:r>
    </w:p>
    <w:p>
      <w:pPr>
        <w:pStyle w:val="ListParagraph"/>
        <w:numPr>
          <w:ilvl w:val="0"/>
          <w:numId w:val="2"/>
        </w:numPr>
        <w:spacing w:after="80"/>
        <w:ind w:left="360" w:hanging="240"/>
      </w:pPr>
      <w:r>
        <w:rPr>
          <w:rFonts w:ascii="Arial" w:cs="Arial" w:eastAsia="Arial" w:hAnsi="Arial"/>
          <w:color w:val="F5F5F0"/>
          <w:sz w:val="20"/>
          <w:szCs w:val="20"/>
        </w:rPr>
        <w:t xml:space="preserve">Slack threads that evaporate overnight</w:t>
      </w:r>
    </w:p>
    <w:p>
      <w:pPr>
        <w:pStyle w:val="ListParagraph"/>
        <w:numPr>
          <w:ilvl w:val="0"/>
          <w:numId w:val="2"/>
        </w:numPr>
        <w:spacing w:after="80"/>
        <w:ind w:left="360" w:hanging="240"/>
      </w:pPr>
      <w:r>
        <w:rPr>
          <w:rFonts w:ascii="Arial" w:cs="Arial" w:eastAsia="Arial" w:hAnsi="Arial"/>
          <w:color w:val="F5F5F0"/>
          <w:sz w:val="20"/>
          <w:szCs w:val="20"/>
        </w:rPr>
        <w:t xml:space="preserve">Freelancers with no access control and no documentation trail</w:t>
      </w:r>
    </w:p>
    <w:p>
      <w:pPr>
        <w:pStyle w:val="ListParagraph"/>
        <w:numPr>
          <w:ilvl w:val="0"/>
          <w:numId w:val="2"/>
        </w:numPr>
        <w:spacing w:after="80"/>
        <w:ind w:left="360" w:hanging="240"/>
      </w:pPr>
      <w:r>
        <w:rPr>
          <w:rFonts w:ascii="Arial" w:cs="Arial" w:eastAsia="Arial" w:hAnsi="Arial"/>
          <w:color w:val="F5F5F0"/>
          <w:sz w:val="20"/>
          <w:szCs w:val="20"/>
        </w:rPr>
        <w:t xml:space="preserve">AI prompts nobody can find, version, or own</w:t>
      </w:r>
    </w:p>
    <w:p>
      <w:pPr>
        <w:pStyle w:val="ListParagraph"/>
        <w:numPr>
          <w:ilvl w:val="0"/>
          <w:numId w:val="2"/>
        </w:numPr>
        <w:spacing w:after="80"/>
        <w:ind w:left="360" w:hanging="240"/>
      </w:pPr>
      <w:r>
        <w:rPr>
          <w:rFonts w:ascii="Arial" w:cs="Arial" w:eastAsia="Arial" w:hAnsi="Arial"/>
          <w:color w:val="F5F5F0"/>
          <w:sz w:val="20"/>
          <w:szCs w:val="20"/>
        </w:rPr>
        <w:t xml:space="preserve">No idea what their dev team is actually shipping</w:t>
      </w:r>
    </w:p>
    <w:p>
      <w:pPr>
        <w:spacing w:after="100"/>
      </w:pPr>
    </w:p>
    <w:p>
      <w:pPr>
        <w:pStyle w:val="Heading2"/>
        <w:spacing w:after="160" w:before="400"/>
      </w:pPr>
      <w:r>
        <w:rPr>
          <w:rFonts w:ascii="Arial" w:cs="Arial" w:eastAsia="Arial" w:hAnsi="Arial"/>
          <w:b/>
          <w:bCs/>
          <w:color w:val="F5F5F0"/>
          <w:sz w:val="32"/>
          <w:szCs w:val="32"/>
        </w:rPr>
        <w:t xml:space="preserve">The Promise</w:t>
      </w:r>
    </w:p>
    <w:p>
      <w:pPr>
        <w:spacing w:after="160" w:before="0"/>
      </w:pPr>
      <w:r>
        <w:rPr>
          <w:rFonts w:ascii="Arial" w:cs="Arial" w:eastAsia="Arial" w:hAnsi="Arial"/>
          <w:b w:val="false"/>
          <w:bCs w:val="false"/>
          <w:i w:val="false"/>
          <w:iCs w:val="false"/>
          <w:color w:val="F5F5F0"/>
          <w:sz w:val="22"/>
          <w:szCs w:val="22"/>
        </w:rPr>
        <w:t xml:space="preserve">We organize your company's operational IP, AI workflows, documentation, and digital assets inside a secure GitHub-native system your entire team can actually understand. Then we show you how to turn that infrastructure into revenue.</w:t>
      </w:r>
    </w:p>
    <w:p>
      <w:pPr>
        <w:spacing w:after="100"/>
      </w:pPr>
    </w:p>
    <w:p>
      <w:pPr>
        <w:pStyle w:val="Heading2"/>
        <w:spacing w:after="160" w:before="400"/>
      </w:pPr>
      <w:r>
        <w:rPr>
          <w:rFonts w:ascii="Arial" w:cs="Arial" w:eastAsia="Arial" w:hAnsi="Arial"/>
          <w:b/>
          <w:bCs/>
          <w:color w:val="F5F5F0"/>
          <w:sz w:val="32"/>
          <w:szCs w:val="32"/>
        </w:rPr>
        <w:t xml:space="preserve">The Category Name</w:t>
      </w:r>
    </w:p>
    <w:p>
      <w:pPr>
        <w:spacing w:after="160" w:before="0"/>
      </w:pPr>
      <w:r>
        <w:rPr>
          <w:rFonts w:ascii="Arial" w:cs="Arial" w:eastAsia="Arial" w:hAnsi="Arial"/>
          <w:b w:val="false"/>
          <w:bCs w:val="false"/>
          <w:i/>
          <w:iCs/>
          <w:color w:val="888888"/>
          <w:sz w:val="22"/>
          <w:szCs w:val="22"/>
        </w:rPr>
        <w:t xml:space="preserve">GitMoney does not teach GitHub like a developer course.</w:t>
      </w:r>
    </w:p>
    <w:p>
      <w:pPr>
        <w:spacing w:after="160" w:before="0"/>
      </w:pPr>
      <w:r>
        <w:rPr>
          <w:rFonts w:ascii="Arial" w:cs="Arial" w:eastAsia="Arial" w:hAnsi="Arial"/>
          <w:b/>
          <w:bCs/>
          <w:i w:val="false"/>
          <w:iCs w:val="false"/>
          <w:color w:val="00FF41"/>
          <w:sz w:val="22"/>
          <w:szCs w:val="22"/>
        </w:rPr>
        <w:t xml:space="preserve">GitMoney teaches founders the BUSINESS CONSEQUENCES of not knowing GitHub.</w:t>
      </w:r>
    </w:p>
    <w:p>
      <w:pPr>
        <w:spacing w:after="160" w:before="0"/>
      </w:pPr>
      <w:r>
        <w:rPr>
          <w:rFonts w:ascii="Arial" w:cs="Arial" w:eastAsia="Arial" w:hAnsi="Arial"/>
          <w:b w:val="false"/>
          <w:bCs w:val="false"/>
          <w:i w:val="false"/>
          <w:iCs w:val="false"/>
          <w:color w:val="F5F5F0"/>
          <w:sz w:val="22"/>
          <w:szCs w:val="22"/>
        </w:rPr>
        <w:t xml:space="preserve">This is the difference between a technical tutorial and a profit framework. One puts people to sleep. The other makes them act.</w:t>
      </w:r>
    </w:p>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02 ]</w:t>
      </w:r>
    </w:p>
    <w:p>
      <w:pPr>
        <w:pStyle w:val="Heading1"/>
        <w:spacing w:after="160" w:before="400"/>
      </w:pPr>
      <w:r>
        <w:rPr>
          <w:rFonts w:ascii="Arial" w:cs="Arial" w:eastAsia="Arial" w:hAnsi="Arial"/>
          <w:b/>
          <w:bCs/>
          <w:color w:val="00FF41"/>
          <w:sz w:val="44"/>
          <w:szCs w:val="44"/>
        </w:rPr>
        <w:t xml:space="preserve">POSITIONING ARCHITECTURE</w:t>
      </w:r>
    </w:p>
    <w:p>
      <w:pPr>
        <w:pBdr>
          <w:bottom w:val="single" w:color="00FF41" w:sz="4" w:space="1"/>
        </w:pBdr>
        <w:spacing w:after="200" w:before="200"/>
      </w:pPr>
    </w:p>
    <w:p>
      <w:pPr>
        <w:spacing w:after="100"/>
      </w:pPr>
    </w:p>
    <w:p>
      <w:pPr>
        <w:pStyle w:val="Heading2"/>
        <w:spacing w:after="160" w:before="400"/>
      </w:pPr>
      <w:r>
        <w:rPr>
          <w:rFonts w:ascii="Arial" w:cs="Arial" w:eastAsia="Arial" w:hAnsi="Arial"/>
          <w:b/>
          <w:bCs/>
          <w:color w:val="F5F5F0"/>
          <w:sz w:val="32"/>
          <w:szCs w:val="32"/>
        </w:rPr>
        <w:t xml:space="preserve">The One-Sentence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500" w:val="clear"/>
            <w:tcMar>
              <w:top w:type="dxa" w:w="200"/>
              <w:left w:type="dxa" w:w="280"/>
              <w:bottom w:type="dxa" w:w="200"/>
              <w:right w:type="dxa" w:w="280"/>
            </w:tcMar>
          </w:tcPr>
          <w:p>
            <w:pPr>
              <w:jc w:val="center"/>
            </w:pPr>
            <w:r>
              <w:rPr>
                <w:rFonts w:ascii="Arial" w:cs="Arial" w:eastAsia="Arial" w:hAnsi="Arial"/>
                <w:b/>
                <w:bCs/>
                <w:color w:val="00FF41"/>
                <w:sz w:val="28"/>
                <w:szCs w:val="28"/>
              </w:rPr>
              <w:t xml:space="preserve">GitMoney helps non-technical founders build their AI Office on GitHub.</w:t>
            </w:r>
          </w:p>
        </w:tc>
      </w:tr>
    </w:tbl>
    <w:p>
      <w:pPr>
        <w:spacing w:after="100"/>
      </w:pPr>
    </w:p>
    <w:p>
      <w:pPr>
        <w:pStyle w:val="Heading2"/>
        <w:spacing w:after="160" w:before="400"/>
      </w:pPr>
      <w:r>
        <w:rPr>
          <w:rFonts w:ascii="Arial" w:cs="Arial" w:eastAsia="Arial" w:hAnsi="Arial"/>
          <w:b/>
          <w:bCs/>
          <w:color w:val="F5F5F0"/>
          <w:sz w:val="32"/>
          <w:szCs w:val="32"/>
        </w:rPr>
        <w:t xml:space="preserve">Concept Vocabulary (Own These Words)</w:t>
      </w:r>
    </w:p>
    <w:p>
      <w:pPr>
        <w:spacing w:after="160" w:before="0"/>
      </w:pPr>
      <w:r>
        <w:rPr>
          <w:rFonts w:ascii="Arial" w:cs="Arial" w:eastAsia="Arial" w:hAnsi="Arial"/>
          <w:b w:val="false"/>
          <w:bCs w:val="false"/>
          <w:i w:val="false"/>
          <w:iCs w:val="false"/>
          <w:color w:val="F5F5F0"/>
          <w:sz w:val="22"/>
          <w:szCs w:val="22"/>
        </w:rPr>
        <w:t xml:space="preserve">These terms do not exist in the market. GitMoney invents them. When the market searches for answers, these words point back to GitMoney.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TERM</w:t>
            </w:r>
          </w:p>
        </w:tc>
        <w:tc>
          <w:tcPr>
            <w:tcW w:type="dxa" w:w="71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DEFINITION / HOW TO DEPLOY IT</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AI Office</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concept of GitHub as the structured headquarters for all AI agents, workflows, and operational IP. 'You don't have an AI strategy. You have AI chaos. GitMoney builds your AI Office.'</w:t>
            </w:r>
          </w:p>
        </w:tc>
      </w:tr>
      <w:tr>
        <w:tc>
          <w:tcPr>
            <w:tcW w:type="dxa" w:w="2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GitOps</w:t>
            </w:r>
          </w:p>
        </w:tc>
        <w:tc>
          <w:tcPr>
            <w:tcW w:type="dxa" w:w="7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Running your business operations through GitHub-native systems. Borrowed from DevOps, applied to non-technical business ops.</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IP Vault</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 GitHub organization configured to store, version, and protect all company knowledge assets: SOPs, prompts, frameworks, legal docs.</w:t>
            </w:r>
          </w:p>
        </w:tc>
      </w:tr>
      <w:tr>
        <w:tc>
          <w:tcPr>
            <w:tcW w:type="dxa" w:w="2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Exit-Ready Score</w:t>
            </w:r>
          </w:p>
        </w:tc>
        <w:tc>
          <w:tcPr>
            <w:tcW w:type="dxa" w:w="7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 real-time readiness metric showing investors how clean, documented, and de-risked your technical infrastructure is.</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Digital Sharecropping</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Running your business on platforms you do not own. Google Drive, Notion, Slack. You are a tenant. GitHub makes you a landlord.</w:t>
            </w:r>
          </w:p>
        </w:tc>
      </w:tr>
      <w:tr>
        <w:tc>
          <w:tcPr>
            <w:tcW w:type="dxa" w:w="2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Agent Chain of Command</w:t>
            </w:r>
          </w:p>
        </w:tc>
        <w:tc>
          <w:tcPr>
            <w:tcW w:type="dxa" w:w="7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system of rules, permissions, and contribution standards that governs how AI agents operate inside your GitHub organization.</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Plain-English GitHub</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GitMoney's core methodology: translating every GitHub concept into business language a CEO, lawyer, or marketer can act on.</w:t>
            </w:r>
          </w:p>
        </w:tc>
      </w:tr>
    </w:tbl>
    <w:p>
      <w:pPr>
        <w:spacing w:after="100"/>
      </w:pPr>
    </w:p>
    <w:p>
      <w:pPr>
        <w:pStyle w:val="Heading2"/>
        <w:spacing w:after="160" w:before="400"/>
      </w:pPr>
      <w:r>
        <w:rPr>
          <w:rFonts w:ascii="Arial" w:cs="Arial" w:eastAsia="Arial" w:hAnsi="Arial"/>
          <w:b/>
          <w:bCs/>
          <w:color w:val="F5F5F0"/>
          <w:sz w:val="32"/>
          <w:szCs w:val="32"/>
        </w:rPr>
        <w:t xml:space="preserve">Audience Targeting</w:t>
      </w:r>
    </w:p>
    <w:p>
      <w:pPr>
        <w:spacing w:after="160" w:before="0"/>
      </w:pPr>
      <w:r>
        <w:rPr>
          <w:rFonts w:ascii="Arial" w:cs="Arial" w:eastAsia="Arial" w:hAnsi="Arial"/>
          <w:b w:val="false"/>
          <w:bCs w:val="false"/>
          <w:i w:val="false"/>
          <w:iCs w:val="false"/>
          <w:color w:val="F5F5F0"/>
          <w:sz w:val="22"/>
          <w:szCs w:val="22"/>
        </w:rPr>
        <w:t xml:space="preserve">Do not target everyone. Start here: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SEGMENT</w:t>
            </w:r>
          </w:p>
        </w:tc>
        <w:tc>
          <w:tcPr>
            <w:tcW w:type="dxa" w:w="45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THE WOUND</w:t>
            </w:r>
          </w:p>
        </w:tc>
        <w:tc>
          <w:tcPr>
            <w:tcW w:type="dxa" w:w="2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PRIORITY</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AI-Powered Agencies</w:t>
            </w:r>
          </w:p>
        </w:tc>
        <w:tc>
          <w:tcPr>
            <w:tcW w:type="dxa" w:w="4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Already understand 'systems.' Backend is duct-taped together. High pain. High ability to pay. They know something is broken.</w:t>
            </w:r>
          </w:p>
        </w:tc>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PRIMARY</w:t>
            </w:r>
          </w:p>
        </w:tc>
      </w:tr>
      <w:tr>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Creator-Led Businesses</w:t>
            </w:r>
          </w:p>
        </w:tc>
        <w:tc>
          <w:tcPr>
            <w:tcW w:type="dxa" w:w="4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Large IP libraries. SOPs, prompts, courses, frameworks scattered across 6 tools. One lawsuit away from losing everything.</w:t>
            </w:r>
          </w:p>
        </w:tc>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PRIMARY</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Small SaaS Founders</w:t>
            </w:r>
          </w:p>
        </w:tc>
        <w:tc>
          <w:tcPr>
            <w:tcW w:type="dxa" w:w="4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Outsourced dev teams. No visibility. No access control. Acquisition risk is real and imminent.</w:t>
            </w:r>
          </w:p>
        </w:tc>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SECONDARY</w:t>
            </w:r>
          </w:p>
        </w:tc>
      </w:tr>
      <w:tr>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Coaches/Consultants</w:t>
            </w:r>
          </w:p>
        </w:tc>
        <w:tc>
          <w:tcPr>
            <w:tcW w:type="dxa" w:w="4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Years of methodology. Zero IP protection. Their life's work lives in a Notion page that could disappear.</w:t>
            </w:r>
          </w:p>
        </w:tc>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SECONDARY</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Service Businesses Using AI</w:t>
            </w:r>
          </w:p>
        </w:tc>
        <w:tc>
          <w:tcPr>
            <w:tcW w:type="dxa" w:w="4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Automating workflows with no governance layer. Liability is growing. They do not know it yet.</w:t>
            </w:r>
          </w:p>
        </w:tc>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TERTIARY</w:t>
            </w:r>
          </w:p>
        </w:tc>
      </w:tr>
    </w:tbl>
    <w:p>
      <w:pPr>
        <w:spacing w:after="100"/>
      </w:pPr>
    </w:p>
    <w:p>
      <w:pPr>
        <w:pStyle w:val="Heading2"/>
        <w:spacing w:after="160" w:before="400"/>
      </w:pPr>
      <w:r>
        <w:rPr>
          <w:rFonts w:ascii="Arial" w:cs="Arial" w:eastAsia="Arial" w:hAnsi="Arial"/>
          <w:b/>
          <w:bCs/>
          <w:color w:val="F5F5F0"/>
          <w:sz w:val="32"/>
          <w:szCs w:val="32"/>
        </w:rPr>
        <w:t xml:space="preserve">Competitive Frame</w:t>
      </w:r>
    </w:p>
    <w:p>
      <w:pPr>
        <w:spacing w:after="160" w:before="0"/>
      </w:pPr>
      <w:r>
        <w:rPr>
          <w:rFonts w:ascii="Arial" w:cs="Arial" w:eastAsia="Arial" w:hAnsi="Arial"/>
          <w:b w:val="false"/>
          <w:bCs w:val="false"/>
          <w:i w:val="false"/>
          <w:iCs w:val="false"/>
          <w:color w:val="F5F5F0"/>
          <w:sz w:val="22"/>
          <w:szCs w:val="22"/>
        </w:rPr>
        <w:t xml:space="preserve">There is no direct competitor. That is the point.</w:t>
      </w:r>
    </w:p>
    <w:p>
      <w:pPr>
        <w:spacing w:after="160" w:before="0"/>
      </w:pPr>
      <w:r>
        <w:rPr>
          <w:rFonts w:ascii="Arial" w:cs="Arial" w:eastAsia="Arial" w:hAnsi="Arial"/>
          <w:b w:val="false"/>
          <w:bCs w:val="false"/>
          <w:i w:val="false"/>
          <w:iCs w:val="false"/>
          <w:color w:val="F5F5F0"/>
          <w:sz w:val="22"/>
          <w:szCs w:val="22"/>
        </w:rPr>
        <w:t xml:space="preserve">Developer educators (freeCodeCamp, GitHub Learning Lab) teach code to coders.</w:t>
      </w:r>
    </w:p>
    <w:p>
      <w:pPr>
        <w:spacing w:after="160" w:before="0"/>
      </w:pPr>
      <w:r>
        <w:rPr>
          <w:rFonts w:ascii="Arial" w:cs="Arial" w:eastAsia="Arial" w:hAnsi="Arial"/>
          <w:b w:val="false"/>
          <w:bCs w:val="false"/>
          <w:i w:val="false"/>
          <w:iCs w:val="false"/>
          <w:color w:val="F5F5F0"/>
          <w:sz w:val="22"/>
          <w:szCs w:val="22"/>
        </w:rPr>
        <w:t xml:space="preserve">Business consultants (McKinsey, boutique ops firms) do not touch GitHub.</w:t>
      </w:r>
    </w:p>
    <w:p>
      <w:pPr>
        <w:spacing w:after="160" w:before="0"/>
      </w:pPr>
      <w:r>
        <w:rPr>
          <w:rFonts w:ascii="Arial" w:cs="Arial" w:eastAsia="Arial" w:hAnsi="Arial"/>
          <w:b w:val="false"/>
          <w:bCs w:val="false"/>
          <w:i w:val="false"/>
          <w:iCs w:val="false"/>
          <w:color w:val="F5F5F0"/>
          <w:sz w:val="22"/>
          <w:szCs w:val="22"/>
        </w:rPr>
        <w:t xml:space="preserve">GitMoney sits in the gap between both. That gap is worth millions.</w:t>
      </w:r>
    </w:p>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03 ]</w:t>
      </w:r>
    </w:p>
    <w:p>
      <w:pPr>
        <w:pStyle w:val="Heading1"/>
        <w:spacing w:after="160" w:before="400"/>
      </w:pPr>
      <w:r>
        <w:rPr>
          <w:rFonts w:ascii="Arial" w:cs="Arial" w:eastAsia="Arial" w:hAnsi="Arial"/>
          <w:b/>
          <w:bCs/>
          <w:color w:val="00FF41"/>
          <w:sz w:val="44"/>
          <w:szCs w:val="44"/>
        </w:rPr>
        <w:t xml:space="preserve">OFFER ARCHITECTURE</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Three offers. One pipeline. Each tier converts to the next. No complicated funnels. No fake urgency. Just diagnostic authority that pulls prospects forward.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A00" w:val="clear"/>
            <w:tcMar>
              <w:top w:type="dxa" w:w="200"/>
              <w:left w:type="dxa" w:w="280"/>
              <w:bottom w:type="dxa" w:w="200"/>
              <w:right w:type="dxa" w:w="280"/>
            </w:tcMar>
          </w:tcPr>
          <w:p>
            <w:pPr>
              <w:spacing w:after="80"/>
            </w:pPr>
            <w:r>
              <w:rPr>
                <w:rFonts w:ascii="Arial" w:cs="Arial" w:eastAsia="Arial" w:hAnsi="Arial"/>
                <w:b/>
                <w:bCs/>
                <w:color w:val="00FF41"/>
                <w:sz w:val="28"/>
                <w:szCs w:val="28"/>
              </w:rPr>
              <w:t xml:space="preserve">TIER 1: AI Office Audit</w:t>
            </w:r>
          </w:p>
          <w:p>
            <w:pPr>
              <w:spacing w:after="60"/>
            </w:pPr>
            <w:r>
              <w:rPr>
                <w:rFonts w:ascii="Arial" w:cs="Arial" w:eastAsia="Arial" w:hAnsi="Arial"/>
                <w:b/>
                <w:bCs/>
                <w:color w:val="F5F5F0"/>
                <w:sz w:val="24"/>
                <w:szCs w:val="24"/>
              </w:rPr>
              <w:t xml:space="preserve">$1,500 – $3,000</w:t>
            </w:r>
          </w:p>
          <w:p>
            <w:pPr>
              <w:spacing w:after="60"/>
            </w:pPr>
            <w:r>
              <w:rPr>
                <w:rFonts w:ascii="Arial" w:cs="Arial" w:eastAsia="Arial" w:hAnsi="Arial"/>
                <w:color w:val="888888"/>
                <w:sz w:val="18"/>
                <w:szCs w:val="18"/>
              </w:rPr>
              <w:t xml:space="preserve">Timeline: 5 business days</w:t>
            </w:r>
          </w:p>
          <w:p>
            <w:pPr>
              <w:spacing w:after="60"/>
            </w:pPr>
            <w:r>
              <w:rPr>
                <w:rFonts w:ascii="Arial" w:cs="Arial" w:eastAsia="Arial" w:hAnsi="Arial"/>
                <w:color w:val="888888"/>
                <w:sz w:val="18"/>
                <w:szCs w:val="18"/>
              </w:rPr>
              <w:t xml:space="preserve">Who: Founders feeling pain but not knowing where it is</w:t>
            </w:r>
          </w:p>
          <w:p>
            <w:pPr>
              <w:spacing w:after="120" w:before="80"/>
            </w:pPr>
            <w:r>
              <w:rPr>
                <w:rFonts w:ascii="Arial" w:cs="Arial" w:eastAsia="Arial" w:hAnsi="Arial"/>
                <w:color w:val="F5F5F0"/>
                <w:sz w:val="20"/>
                <w:szCs w:val="20"/>
              </w:rPr>
              <w:t xml:space="preserve">You do the diagnostic. They get a forensic map of exactly what is broken, where their IP is leaking, and what their GitHub-readiness score is. This is not a PDF with suggestions. This is a crime scene report with an action blueprint attached.</w:t>
            </w:r>
          </w:p>
          <w:p>
            <w:pPr>
              <w:spacing w:after="60"/>
            </w:pPr>
            <w:r>
              <w:rPr>
                <w:rFonts w:ascii="Courier New" w:cs="Courier New" w:eastAsia="Courier New" w:hAnsi="Courier New"/>
                <w:b/>
                <w:bCs/>
                <w:color w:val="00FF41"/>
                <w:sz w:val="18"/>
                <w:szCs w:val="18"/>
              </w:rPr>
              <w:t xml:space="preserve">DELIVERABLES:</w:t>
            </w:r>
          </w:p>
          <w:p>
            <w:pPr>
              <w:spacing w:after="60"/>
              <w:ind w:left="240"/>
            </w:pPr>
            <w:r>
              <w:rPr>
                <w:rFonts w:ascii="Arial" w:cs="Arial" w:eastAsia="Arial" w:hAnsi="Arial"/>
                <w:color w:val="F5F5F0"/>
                <w:sz w:val="18"/>
                <w:szCs w:val="18"/>
              </w:rPr>
              <w:t xml:space="preserve">+ Current workflow audit (Slack, Drive, Notion, AI tool inventory)</w:t>
            </w:r>
          </w:p>
          <w:p>
            <w:pPr>
              <w:spacing w:after="60"/>
              <w:ind w:left="240"/>
            </w:pPr>
            <w:r>
              <w:rPr>
                <w:rFonts w:ascii="Arial" w:cs="Arial" w:eastAsia="Arial" w:hAnsi="Arial"/>
                <w:color w:val="F5F5F0"/>
                <w:sz w:val="18"/>
                <w:szCs w:val="18"/>
              </w:rPr>
              <w:t xml:space="preserve">+ IP risk map — where assets live and who owns them</w:t>
            </w:r>
          </w:p>
          <w:p>
            <w:pPr>
              <w:spacing w:after="60"/>
              <w:ind w:left="240"/>
            </w:pPr>
            <w:r>
              <w:rPr>
                <w:rFonts w:ascii="Arial" w:cs="Arial" w:eastAsia="Arial" w:hAnsi="Arial"/>
                <w:color w:val="F5F5F0"/>
                <w:sz w:val="18"/>
                <w:szCs w:val="18"/>
              </w:rPr>
              <w:t xml:space="preserve">+ GitHub organization architecture recommendation</w:t>
            </w:r>
          </w:p>
          <w:p>
            <w:pPr>
              <w:spacing w:after="60"/>
              <w:ind w:left="240"/>
            </w:pPr>
            <w:r>
              <w:rPr>
                <w:rFonts w:ascii="Arial" w:cs="Arial" w:eastAsia="Arial" w:hAnsi="Arial"/>
                <w:color w:val="F5F5F0"/>
                <w:sz w:val="18"/>
                <w:szCs w:val="18"/>
              </w:rPr>
              <w:t xml:space="preserve">+ Prompt/SOP/library structure blueprint</w:t>
            </w:r>
          </w:p>
          <w:p>
            <w:pPr>
              <w:spacing w:after="60"/>
              <w:ind w:left="240"/>
            </w:pPr>
            <w:r>
              <w:rPr>
                <w:rFonts w:ascii="Arial" w:cs="Arial" w:eastAsia="Arial" w:hAnsi="Arial"/>
                <w:color w:val="F5F5F0"/>
                <w:sz w:val="18"/>
                <w:szCs w:val="18"/>
              </w:rPr>
              <w:t xml:space="preserve">+ AI-agent readiness score</w:t>
            </w:r>
          </w:p>
          <w:p>
            <w:pPr>
              <w:spacing w:after="60"/>
              <w:ind w:left="240"/>
            </w:pPr>
            <w:r>
              <w:rPr>
                <w:rFonts w:ascii="Arial" w:cs="Arial" w:eastAsia="Arial" w:hAnsi="Arial"/>
                <w:color w:val="F5F5F0"/>
                <w:sz w:val="18"/>
                <w:szCs w:val="18"/>
              </w:rPr>
              <w:t xml:space="preserve">+ Security and access control gaps</w:t>
            </w:r>
          </w:p>
          <w:p>
            <w:pPr>
              <w:spacing w:after="60"/>
              <w:ind w:left="240"/>
            </w:pPr>
            <w:r>
              <w:rPr>
                <w:rFonts w:ascii="Arial" w:cs="Arial" w:eastAsia="Arial" w:hAnsi="Arial"/>
                <w:color w:val="F5F5F0"/>
                <w:sz w:val="18"/>
                <w:szCs w:val="18"/>
              </w:rPr>
              <w:t xml:space="preserve">+ 30-day implementation roadmap with exact steps</w:t>
            </w:r>
          </w:p>
          <w:p>
            <w:pPr>
              <w:spacing w:after="60" w:before="120"/>
            </w:pPr>
            <w:r>
              <w:rPr>
                <w:rFonts w:ascii="Courier New" w:cs="Courier New" w:eastAsia="Courier New" w:hAnsi="Courier New"/>
                <w:b/>
                <w:bCs/>
                <w:color w:val="FF3333"/>
                <w:sz w:val="18"/>
                <w:szCs w:val="18"/>
              </w:rPr>
              <w:t xml:space="preserve">CONVERTS TO: GitOps Setup Sprint ($7,500–$15,000)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A00" w:val="clear"/>
            <w:tcMar>
              <w:top w:type="dxa" w:w="200"/>
              <w:left w:type="dxa" w:w="280"/>
              <w:bottom w:type="dxa" w:w="200"/>
              <w:right w:type="dxa" w:w="280"/>
            </w:tcMar>
          </w:tcPr>
          <w:p>
            <w:pPr>
              <w:spacing w:after="80"/>
            </w:pPr>
            <w:r>
              <w:rPr>
                <w:rFonts w:ascii="Arial" w:cs="Arial" w:eastAsia="Arial" w:hAnsi="Arial"/>
                <w:b/>
                <w:bCs/>
                <w:color w:val="00FF41"/>
                <w:sz w:val="28"/>
                <w:szCs w:val="28"/>
              </w:rPr>
              <w:t xml:space="preserve">TIER 2: GitOps Setup Sprint</w:t>
            </w:r>
          </w:p>
          <w:p>
            <w:pPr>
              <w:spacing w:after="60"/>
            </w:pPr>
            <w:r>
              <w:rPr>
                <w:rFonts w:ascii="Arial" w:cs="Arial" w:eastAsia="Arial" w:hAnsi="Arial"/>
                <w:b/>
                <w:bCs/>
                <w:color w:val="F5F5F0"/>
                <w:sz w:val="24"/>
                <w:szCs w:val="24"/>
              </w:rPr>
              <w:t xml:space="preserve">$7,500 – $15,000</w:t>
            </w:r>
          </w:p>
          <w:p>
            <w:pPr>
              <w:spacing w:after="60"/>
            </w:pPr>
            <w:r>
              <w:rPr>
                <w:rFonts w:ascii="Arial" w:cs="Arial" w:eastAsia="Arial" w:hAnsi="Arial"/>
                <w:color w:val="888888"/>
                <w:sz w:val="18"/>
                <w:szCs w:val="18"/>
              </w:rPr>
              <w:t xml:space="preserve">Timeline: 2–4 weeks</w:t>
            </w:r>
          </w:p>
          <w:p>
            <w:pPr>
              <w:spacing w:after="60"/>
            </w:pPr>
            <w:r>
              <w:rPr>
                <w:rFonts w:ascii="Arial" w:cs="Arial" w:eastAsia="Arial" w:hAnsi="Arial"/>
                <w:color w:val="888888"/>
                <w:sz w:val="18"/>
                <w:szCs w:val="18"/>
              </w:rPr>
              <w:t xml:space="preserve">Who: Founders who have the audit and are ready to build</w:t>
            </w:r>
          </w:p>
          <w:p>
            <w:pPr>
              <w:spacing w:after="120" w:before="80"/>
            </w:pPr>
            <w:r>
              <w:rPr>
                <w:rFonts w:ascii="Arial" w:cs="Arial" w:eastAsia="Arial" w:hAnsi="Arial"/>
                <w:color w:val="F5F5F0"/>
                <w:sz w:val="20"/>
                <w:szCs w:val="20"/>
              </w:rPr>
              <w:t xml:space="preserve">You build their AI Office. From scratch. Every repository, every access rule, every AI-agent contribution standard, every founder dashboard. When this is done, their business looks like it has a real technical team — because it does. You just built it.</w:t>
            </w:r>
          </w:p>
          <w:p>
            <w:pPr>
              <w:spacing w:after="60"/>
            </w:pPr>
            <w:r>
              <w:rPr>
                <w:rFonts w:ascii="Courier New" w:cs="Courier New" w:eastAsia="Courier New" w:hAnsi="Courier New"/>
                <w:b/>
                <w:bCs/>
                <w:color w:val="00FF41"/>
                <w:sz w:val="18"/>
                <w:szCs w:val="18"/>
              </w:rPr>
              <w:t xml:space="preserve">DELIVERABLES:</w:t>
            </w:r>
          </w:p>
          <w:p>
            <w:pPr>
              <w:spacing w:after="60"/>
              <w:ind w:left="240"/>
            </w:pPr>
            <w:r>
              <w:rPr>
                <w:rFonts w:ascii="Arial" w:cs="Arial" w:eastAsia="Arial" w:hAnsi="Arial"/>
                <w:color w:val="F5F5F0"/>
                <w:sz w:val="18"/>
                <w:szCs w:val="18"/>
              </w:rPr>
              <w:t xml:space="preserve">+ GitHub organization setup from zero</w:t>
            </w:r>
          </w:p>
          <w:p>
            <w:pPr>
              <w:spacing w:after="60"/>
              <w:ind w:left="240"/>
            </w:pPr>
            <w:r>
              <w:rPr>
                <w:rFonts w:ascii="Arial" w:cs="Arial" w:eastAsia="Arial" w:hAnsi="Arial"/>
                <w:color w:val="F5F5F0"/>
                <w:sz w:val="18"/>
                <w:szCs w:val="18"/>
              </w:rPr>
              <w:t xml:space="preserve">+ Repositories for SOPs, prompts, docs, automations, assets, product workflows</w:t>
            </w:r>
          </w:p>
          <w:p>
            <w:pPr>
              <w:spacing w:after="60"/>
              <w:ind w:left="240"/>
            </w:pPr>
            <w:r>
              <w:rPr>
                <w:rFonts w:ascii="Arial" w:cs="Arial" w:eastAsia="Arial" w:hAnsi="Arial"/>
                <w:color w:val="F5F5F0"/>
                <w:sz w:val="18"/>
                <w:szCs w:val="18"/>
              </w:rPr>
              <w:t xml:space="preserve">+ Role-based access structure (who can read, write, approve)</w:t>
            </w:r>
          </w:p>
          <w:p>
            <w:pPr>
              <w:spacing w:after="60"/>
              <w:ind w:left="240"/>
            </w:pPr>
            <w:r>
              <w:rPr>
                <w:rFonts w:ascii="Arial" w:cs="Arial" w:eastAsia="Arial" w:hAnsi="Arial"/>
                <w:color w:val="F5F5F0"/>
                <w:sz w:val="18"/>
                <w:szCs w:val="18"/>
              </w:rPr>
              <w:t xml:space="preserve">+ AI-agent contribution rules (how Claude, Gemini, or any AI commits work)</w:t>
            </w:r>
          </w:p>
          <w:p>
            <w:pPr>
              <w:spacing w:after="60"/>
              <w:ind w:left="240"/>
            </w:pPr>
            <w:r>
              <w:rPr>
                <w:rFonts w:ascii="Arial" w:cs="Arial" w:eastAsia="Arial" w:hAnsi="Arial"/>
                <w:color w:val="F5F5F0"/>
                <w:sz w:val="18"/>
                <w:szCs w:val="18"/>
              </w:rPr>
              <w:t xml:space="preserve">+ Plain-English operating guide for non-technical founders</w:t>
            </w:r>
          </w:p>
          <w:p>
            <w:pPr>
              <w:spacing w:after="60"/>
              <w:ind w:left="240"/>
            </w:pPr>
            <w:r>
              <w:rPr>
                <w:rFonts w:ascii="Arial" w:cs="Arial" w:eastAsia="Arial" w:hAnsi="Arial"/>
                <w:color w:val="F5F5F0"/>
                <w:sz w:val="18"/>
                <w:szCs w:val="18"/>
              </w:rPr>
              <w:t xml:space="preserve">+ Security defaults + dependency scanning</w:t>
            </w:r>
          </w:p>
          <w:p>
            <w:pPr>
              <w:spacing w:after="60"/>
              <w:ind w:left="240"/>
            </w:pPr>
            <w:r>
              <w:rPr>
                <w:rFonts w:ascii="Arial" w:cs="Arial" w:eastAsia="Arial" w:hAnsi="Arial"/>
                <w:color w:val="F5F5F0"/>
                <w:sz w:val="18"/>
                <w:szCs w:val="18"/>
              </w:rPr>
              <w:t xml:space="preserve">+ Founder dashboard for real-time visibility</w:t>
            </w:r>
          </w:p>
          <w:p>
            <w:pPr>
              <w:spacing w:after="60"/>
              <w:ind w:left="240"/>
            </w:pPr>
            <w:r>
              <w:rPr>
                <w:rFonts w:ascii="Arial" w:cs="Arial" w:eastAsia="Arial" w:hAnsi="Arial"/>
                <w:color w:val="F5F5F0"/>
                <w:sz w:val="18"/>
                <w:szCs w:val="18"/>
              </w:rPr>
              <w:t xml:space="preserve">+ Team onboarding session</w:t>
            </w:r>
          </w:p>
          <w:p>
            <w:pPr>
              <w:spacing w:after="60" w:before="120"/>
            </w:pPr>
            <w:r>
              <w:rPr>
                <w:rFonts w:ascii="Courier New" w:cs="Courier New" w:eastAsia="Courier New" w:hAnsi="Courier New"/>
                <w:b/>
                <w:bCs/>
                <w:color w:val="FF3333"/>
                <w:sz w:val="18"/>
                <w:szCs w:val="18"/>
              </w:rPr>
              <w:t xml:space="preserve">CONVERTS TO: Fractional GitOps Operator ($3,500–$7,500/month)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A00" w:val="clear"/>
            <w:tcMar>
              <w:top w:type="dxa" w:w="200"/>
              <w:left w:type="dxa" w:w="280"/>
              <w:bottom w:type="dxa" w:w="200"/>
              <w:right w:type="dxa" w:w="280"/>
            </w:tcMar>
          </w:tcPr>
          <w:p>
            <w:pPr>
              <w:spacing w:after="80"/>
            </w:pPr>
            <w:r>
              <w:rPr>
                <w:rFonts w:ascii="Arial" w:cs="Arial" w:eastAsia="Arial" w:hAnsi="Arial"/>
                <w:b/>
                <w:bCs/>
                <w:color w:val="00FF41"/>
                <w:sz w:val="28"/>
                <w:szCs w:val="28"/>
              </w:rPr>
              <w:t xml:space="preserve">TIER 3: Fractional GitOps Operator</w:t>
            </w:r>
          </w:p>
          <w:p>
            <w:pPr>
              <w:spacing w:after="60"/>
            </w:pPr>
            <w:r>
              <w:rPr>
                <w:rFonts w:ascii="Arial" w:cs="Arial" w:eastAsia="Arial" w:hAnsi="Arial"/>
                <w:b/>
                <w:bCs/>
                <w:color w:val="F5F5F0"/>
                <w:sz w:val="24"/>
                <w:szCs w:val="24"/>
              </w:rPr>
              <w:t xml:space="preserve">$3,500 – $7,500/month</w:t>
            </w:r>
          </w:p>
          <w:p>
            <w:pPr>
              <w:spacing w:after="60"/>
            </w:pPr>
            <w:r>
              <w:rPr>
                <w:rFonts w:ascii="Arial" w:cs="Arial" w:eastAsia="Arial" w:hAnsi="Arial"/>
                <w:color w:val="888888"/>
                <w:sz w:val="18"/>
                <w:szCs w:val="18"/>
              </w:rPr>
              <w:t xml:space="preserve">Timeline: Ongoing monthly retainer</w:t>
            </w:r>
          </w:p>
          <w:p>
            <w:pPr>
              <w:spacing w:after="60"/>
            </w:pPr>
            <w:r>
              <w:rPr>
                <w:rFonts w:ascii="Arial" w:cs="Arial" w:eastAsia="Arial" w:hAnsi="Arial"/>
                <w:color w:val="888888"/>
                <w:sz w:val="18"/>
                <w:szCs w:val="18"/>
              </w:rPr>
              <w:t xml:space="preserve">Who: Scaling companies with AI agents and remote teams</w:t>
            </w:r>
          </w:p>
          <w:p>
            <w:pPr>
              <w:spacing w:after="120" w:before="80"/>
            </w:pPr>
            <w:r>
              <w:rPr>
                <w:rFonts w:ascii="Arial" w:cs="Arial" w:eastAsia="Arial" w:hAnsi="Arial"/>
                <w:color w:val="F5F5F0"/>
                <w:sz w:val="20"/>
                <w:szCs w:val="20"/>
              </w:rPr>
              <w:t xml:space="preserve">Your agency becomes their external technical governor. Monthly reviews. Access control management. Documentation hygiene. Agent workflow audits. You make sure the AI Office stays clean, secure, and investor-ready as the business grows.</w:t>
            </w:r>
          </w:p>
          <w:p>
            <w:pPr>
              <w:spacing w:after="60"/>
            </w:pPr>
            <w:r>
              <w:rPr>
                <w:rFonts w:ascii="Courier New" w:cs="Courier New" w:eastAsia="Courier New" w:hAnsi="Courier New"/>
                <w:b/>
                <w:bCs/>
                <w:color w:val="00FF41"/>
                <w:sz w:val="18"/>
                <w:szCs w:val="18"/>
              </w:rPr>
              <w:t xml:space="preserve">DELIVERABLES:</w:t>
            </w:r>
          </w:p>
          <w:p>
            <w:pPr>
              <w:spacing w:after="60"/>
              <w:ind w:left="240"/>
            </w:pPr>
            <w:r>
              <w:rPr>
                <w:rFonts w:ascii="Arial" w:cs="Arial" w:eastAsia="Arial" w:hAnsi="Arial"/>
                <w:color w:val="F5F5F0"/>
                <w:sz w:val="18"/>
                <w:szCs w:val="18"/>
              </w:rPr>
              <w:t xml:space="preserve">+ Monthly security and access control review</w:t>
            </w:r>
          </w:p>
          <w:p>
            <w:pPr>
              <w:spacing w:after="60"/>
              <w:ind w:left="240"/>
            </w:pPr>
            <w:r>
              <w:rPr>
                <w:rFonts w:ascii="Arial" w:cs="Arial" w:eastAsia="Arial" w:hAnsi="Arial"/>
                <w:color w:val="F5F5F0"/>
                <w:sz w:val="18"/>
                <w:szCs w:val="18"/>
              </w:rPr>
              <w:t xml:space="preserve">+ Documentation hygiene audit</w:t>
            </w:r>
          </w:p>
          <w:p>
            <w:pPr>
              <w:spacing w:after="60"/>
              <w:ind w:left="240"/>
            </w:pPr>
            <w:r>
              <w:rPr>
                <w:rFonts w:ascii="Arial" w:cs="Arial" w:eastAsia="Arial" w:hAnsi="Arial"/>
                <w:color w:val="F5F5F0"/>
                <w:sz w:val="18"/>
                <w:szCs w:val="18"/>
              </w:rPr>
              <w:t xml:space="preserve">+ AI agent workflow performance review</w:t>
            </w:r>
          </w:p>
          <w:p>
            <w:pPr>
              <w:spacing w:after="60"/>
              <w:ind w:left="240"/>
            </w:pPr>
            <w:r>
              <w:rPr>
                <w:rFonts w:ascii="Arial" w:cs="Arial" w:eastAsia="Arial" w:hAnsi="Arial"/>
                <w:color w:val="F5F5F0"/>
                <w:sz w:val="18"/>
                <w:szCs w:val="18"/>
              </w:rPr>
              <w:t xml:space="preserve">+ Team permission updates as company scales</w:t>
            </w:r>
          </w:p>
          <w:p>
            <w:pPr>
              <w:spacing w:after="60"/>
              <w:ind w:left="240"/>
            </w:pPr>
            <w:r>
              <w:rPr>
                <w:rFonts w:ascii="Arial" w:cs="Arial" w:eastAsia="Arial" w:hAnsi="Arial"/>
                <w:color w:val="F5F5F0"/>
                <w:sz w:val="18"/>
                <w:szCs w:val="18"/>
              </w:rPr>
              <w:t xml:space="preserve">+ Plain-English monthly report for founders and investors</w:t>
            </w:r>
          </w:p>
          <w:p>
            <w:pPr>
              <w:spacing w:after="60"/>
              <w:ind w:left="240"/>
            </w:pPr>
            <w:r>
              <w:rPr>
                <w:rFonts w:ascii="Arial" w:cs="Arial" w:eastAsia="Arial" w:hAnsi="Arial"/>
                <w:color w:val="F5F5F0"/>
                <w:sz w:val="18"/>
                <w:szCs w:val="18"/>
              </w:rPr>
              <w:t xml:space="preserve">+ On-call advisory for technical governance questions</w:t>
            </w:r>
          </w:p>
          <w:p>
            <w:pPr>
              <w:spacing w:after="60" w:before="120"/>
            </w:pPr>
            <w:r>
              <w:rPr>
                <w:rFonts w:ascii="Courier New" w:cs="Courier New" w:eastAsia="Courier New" w:hAnsi="Courier New"/>
                <w:b/>
                <w:bCs/>
                <w:color w:val="FF3333"/>
                <w:sz w:val="18"/>
                <w:szCs w:val="18"/>
              </w:rPr>
              <w:t xml:space="preserve">CONVERTS TO: SaaS Dashboard Product (future productization)</w:t>
            </w:r>
          </w:p>
        </w:tc>
      </w:tr>
    </w:tbl>
    <w:p>
      <w:pPr>
        <w:spacing w:after="100"/>
      </w:pPr>
    </w:p>
    <w:p>
      <w:pPr>
        <w:pStyle w:val="Heading2"/>
        <w:spacing w:after="160" w:before="400"/>
      </w:pPr>
      <w:r>
        <w:rPr>
          <w:rFonts w:ascii="Arial" w:cs="Arial" w:eastAsia="Arial" w:hAnsi="Arial"/>
          <w:b/>
          <w:bCs/>
          <w:color w:val="F5F5F0"/>
          <w:sz w:val="32"/>
          <w:szCs w:val="32"/>
        </w:rPr>
        <w:t xml:space="preserve">Revenue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Audits per month</w:t>
            </w:r>
          </w:p>
        </w:tc>
        <w:tc>
          <w:tcPr>
            <w:tcW w:type="dxa" w:w="6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 $4,500 – $9,000 MRR from diagnostics alone</w:t>
            </w:r>
          </w:p>
        </w:tc>
      </w:tr>
      <w:tr>
        <w:tc>
          <w:tcPr>
            <w:tcW w:type="dxa" w:w="30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 Setup Sprint per month</w:t>
            </w:r>
          </w:p>
        </w:tc>
        <w:tc>
          <w:tcPr>
            <w:tcW w:type="dxa" w:w="6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 $7,500 – $15,000 additional revenue</w:t>
            </w:r>
          </w:p>
        </w:tc>
      </w:tr>
      <w:tr>
        <w:tc>
          <w:tcPr>
            <w:tcW w:type="dxa" w:w="30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Retainers (Month 4+)</w:t>
            </w:r>
          </w:p>
        </w:tc>
        <w:tc>
          <w:tcPr>
            <w:tcW w:type="dxa" w:w="6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 $10,500 – $22,500 MRR from retained clients</w:t>
            </w:r>
          </w:p>
        </w:tc>
      </w:tr>
      <w:tr>
        <w:tc>
          <w:tcPr>
            <w:tcW w:type="dxa" w:w="30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Combined at scale (Month 6)</w:t>
            </w:r>
          </w:p>
        </w:tc>
        <w:tc>
          <w:tcPr>
            <w:tcW w:type="dxa" w:w="6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 $22,500 – $46,500/month conservative run rate</w:t>
            </w:r>
          </w:p>
        </w:tc>
      </w:tr>
      <w:tr>
        <w:tc>
          <w:tcPr>
            <w:tcW w:type="dxa" w:w="30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Year 1 conservative</w:t>
            </w:r>
          </w:p>
        </w:tc>
        <w:tc>
          <w:tcPr>
            <w:tcW w:type="dxa" w:w="6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 $270,000 – $558,000 from these three offers only</w:t>
            </w:r>
          </w:p>
        </w:tc>
      </w:tr>
    </w:tbl>
    <w:p>
      <w:pPr>
        <w:spacing w:after="100"/>
      </w:pPr>
    </w:p>
    <w:p>
      <w:pPr>
        <w:pStyle w:val="Heading2"/>
        <w:spacing w:after="160" w:before="400"/>
      </w:pPr>
      <w:r>
        <w:rPr>
          <w:rFonts w:ascii="Arial" w:cs="Arial" w:eastAsia="Arial" w:hAnsi="Arial"/>
          <w:b/>
          <w:bCs/>
          <w:color w:val="F5F5F0"/>
          <w:sz w:val="32"/>
          <w:szCs w:val="32"/>
        </w:rPr>
        <w:t xml:space="preserve">Pricing Psychology</w:t>
      </w:r>
    </w:p>
    <w:p>
      <w:pPr>
        <w:spacing w:after="160" w:before="0"/>
      </w:pPr>
      <w:r>
        <w:rPr>
          <w:rFonts w:ascii="Arial" w:cs="Arial" w:eastAsia="Arial" w:hAnsi="Arial"/>
          <w:b w:val="false"/>
          <w:bCs w:val="false"/>
          <w:i w:val="false"/>
          <w:iCs w:val="false"/>
          <w:color w:val="F5F5F0"/>
          <w:sz w:val="22"/>
          <w:szCs w:val="22"/>
        </w:rPr>
        <w:t xml:space="preserve">The Audit is priced as an easy yes. Founders running $250K+ businesses will pay $1,500 to understand where their IP is leaking. It does not feel like a risk. It feels like insurance.</w:t>
      </w:r>
    </w:p>
    <w:p>
      <w:pPr>
        <w:spacing w:after="160" w:before="0"/>
      </w:pPr>
      <w:r>
        <w:rPr>
          <w:rFonts w:ascii="Arial" w:cs="Arial" w:eastAsia="Arial" w:hAnsi="Arial"/>
          <w:b w:val="false"/>
          <w:bCs w:val="false"/>
          <w:i w:val="false"/>
          <w:iCs w:val="false"/>
          <w:color w:val="F5F5F0"/>
          <w:sz w:val="22"/>
          <w:szCs w:val="22"/>
        </w:rPr>
        <w:t xml:space="preserve">The Setup Sprint closes because the Audit creates the evidence. You are not pitching the Sprint. You are presenting the crime scene and asking when they want the bleeding to stop.</w:t>
      </w:r>
    </w:p>
    <w:p>
      <w:pPr>
        <w:spacing w:after="160" w:before="0"/>
      </w:pPr>
      <w:r>
        <w:rPr>
          <w:rFonts w:ascii="Arial" w:cs="Arial" w:eastAsia="Arial" w:hAnsi="Arial"/>
          <w:b w:val="false"/>
          <w:bCs w:val="false"/>
          <w:i w:val="false"/>
          <w:iCs w:val="false"/>
          <w:color w:val="F5F5F0"/>
          <w:sz w:val="22"/>
          <w:szCs w:val="22"/>
        </w:rPr>
        <w:t xml:space="preserve">The Retainer closes because the Setup Sprint creates dependency. They now have a clean system. They need someone to keep it clean. That someone is you.</w:t>
      </w:r>
    </w:p>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04 ]</w:t>
      </w:r>
    </w:p>
    <w:p>
      <w:pPr>
        <w:pStyle w:val="Heading1"/>
        <w:spacing w:after="160" w:before="400"/>
      </w:pPr>
      <w:r>
        <w:rPr>
          <w:rFonts w:ascii="Arial" w:cs="Arial" w:eastAsia="Arial" w:hAnsi="Arial"/>
          <w:b/>
          <w:bCs/>
          <w:color w:val="00FF41"/>
          <w:sz w:val="44"/>
          <w:szCs w:val="44"/>
        </w:rPr>
        <w:t xml:space="preserve">CONTENT ENGINE</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GitMoney content has ONE job: make founders feel the business consequence of not having GitHub-native infrastructure. Not the technical consequence. The MONEY consequence.</w:t>
      </w:r>
    </w:p>
    <w:p>
      <w:pPr>
        <w:spacing w:after="160" w:before="0"/>
      </w:pPr>
      <w:r>
        <w:rPr>
          <w:rFonts w:ascii="Arial" w:cs="Arial" w:eastAsia="Arial" w:hAnsi="Arial"/>
          <w:b w:val="false"/>
          <w:bCs w:val="false"/>
          <w:i w:val="false"/>
          <w:iCs w:val="false"/>
          <w:color w:val="F5F5F0"/>
          <w:sz w:val="22"/>
          <w:szCs w:val="22"/>
        </w:rPr>
        <w:t xml:space="preserve">Every piece creates a problem. Every piece leaves it open. The paid container solves it.</w:t>
      </w:r>
    </w:p>
    <w:p>
      <w:pPr>
        <w:spacing w:after="100"/>
      </w:pPr>
    </w:p>
    <w:p>
      <w:pPr>
        <w:pStyle w:val="Heading2"/>
        <w:spacing w:after="160" w:before="400"/>
      </w:pPr>
      <w:r>
        <w:rPr>
          <w:rFonts w:ascii="Arial" w:cs="Arial" w:eastAsia="Arial" w:hAnsi="Arial"/>
          <w:b/>
          <w:bCs/>
          <w:color w:val="F5F5F0"/>
          <w:sz w:val="32"/>
          <w:szCs w:val="32"/>
        </w:rPr>
        <w:t xml:space="preserve">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PILLAR</w:t>
            </w:r>
          </w:p>
        </w:tc>
        <w:tc>
          <w:tcPr>
            <w:tcW w:type="dxa" w:w="432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DESCRIPTION</w:t>
            </w:r>
          </w:p>
        </w:tc>
        <w:tc>
          <w:tcPr>
            <w:tcW w:type="dxa" w:w="264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LABEL</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AI Office Infrastructure</w:t>
            </w:r>
          </w:p>
        </w:tc>
        <w:tc>
          <w:tcPr>
            <w:tcW w:type="dxa" w:w="432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Your prompts are company IP. Your AI agents have no chain of command. Your knowledge is evaporating into chat windows nobody can find.</w:t>
            </w:r>
          </w:p>
        </w:tc>
        <w:tc>
          <w:tcPr>
            <w:tcW w:type="dxa" w:w="26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PILLAR 1</w:t>
            </w:r>
          </w:p>
        </w:tc>
      </w:tr>
      <w:tr>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Founder GitHub Literacy</w:t>
            </w:r>
          </w:p>
        </w:tc>
        <w:tc>
          <w:tcPr>
            <w:tcW w:type="dxa" w:w="432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GitHub in plain English. No code. No jargon. Business language only. What a pull request means for your bottom line. How to know if your dev team is actually shipping.</w:t>
            </w:r>
          </w:p>
        </w:tc>
        <w:tc>
          <w:tcPr>
            <w:tcW w:type="dxa" w:w="26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PILLAR 2</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IP, Security, Valuation</w:t>
            </w:r>
          </w:p>
        </w:tc>
        <w:tc>
          <w:tcPr>
            <w:tcW w:type="dxa" w:w="432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Your company knowledge assets are leaking. Investors are starting to ask about AI workflow governance. A clean GitHub org adds zeros to your exit number.</w:t>
            </w:r>
          </w:p>
        </w:tc>
        <w:tc>
          <w:tcPr>
            <w:tcW w:type="dxa" w:w="26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PILLAR 3</w:t>
            </w:r>
          </w:p>
        </w:tc>
      </w:tr>
      <w:tr>
        <w:tc>
          <w:tcPr>
            <w:tcW w:type="dxa" w:w="2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Case Studies + Teardowns</w:t>
            </w:r>
          </w:p>
        </w:tc>
        <w:tc>
          <w:tcPr>
            <w:tcW w:type="dxa" w:w="432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Real client transformations (anonymized). Before-and-after of messy operations becoming clean infrastructure. The numbers. The before state. The after state.</w:t>
            </w:r>
          </w:p>
        </w:tc>
        <w:tc>
          <w:tcPr>
            <w:tcW w:type="dxa" w:w="26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PILLAR 4</w:t>
            </w:r>
          </w:p>
        </w:tc>
      </w:tr>
      <w:tr>
        <w:tc>
          <w:tcPr>
            <w:tcW w:type="dxa" w:w="2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Future Thesis</w:t>
            </w:r>
          </w:p>
        </w:tc>
        <w:tc>
          <w:tcPr>
            <w:tcW w:type="dxa" w:w="432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Every company becomes a software company. The CEO's next dashboard is GitHub. AI agents need GitOps, not vibes. The argument for why this is inevitable.</w:t>
            </w:r>
          </w:p>
        </w:tc>
        <w:tc>
          <w:tcPr>
            <w:tcW w:type="dxa" w:w="26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PILLAR 5</w:t>
            </w:r>
          </w:p>
        </w:tc>
      </w:tr>
    </w:tbl>
    <w:p>
      <w:pPr>
        <w:spacing w:after="100"/>
      </w:pPr>
    </w:p>
    <w:p>
      <w:pPr>
        <w:pStyle w:val="Heading2"/>
        <w:spacing w:after="160" w:before="400"/>
      </w:pPr>
      <w:r>
        <w:rPr>
          <w:rFonts w:ascii="Arial" w:cs="Arial" w:eastAsia="Arial" w:hAnsi="Arial"/>
          <w:b/>
          <w:bCs/>
          <w:color w:val="F5F5F0"/>
          <w:sz w:val="32"/>
          <w:szCs w:val="32"/>
        </w:rPr>
        <w:t xml:space="preserve">5-Episode Video Series: GitMoney (Top of Funnel)</w:t>
      </w:r>
    </w:p>
    <w:p>
      <w:pPr>
        <w:spacing w:after="160" w:before="0"/>
      </w:pPr>
      <w:r>
        <w:rPr>
          <w:rFonts w:ascii="Arial" w:cs="Arial" w:eastAsia="Arial" w:hAnsi="Arial"/>
          <w:b w:val="false"/>
          <w:bCs w:val="false"/>
          <w:i w:val="false"/>
          <w:iCs w:val="false"/>
          <w:color w:val="F5F5F0"/>
          <w:sz w:val="22"/>
          <w:szCs w:val="22"/>
        </w:rPr>
        <w:t xml:space="preserve">These five episodes are your top-of-funnel client acquisition machine. They do not teach GitHub. They make founders feel the cost of not understanding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760"/>
        <w:gridCol w:w="2500"/>
      </w:tblGrid>
      <w:tr>
        <w:tc>
          <w:tcPr>
            <w:tcW w:type="dxa" w:w="6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EP</w:t>
            </w:r>
          </w:p>
        </w:tc>
        <w:tc>
          <w:tcPr>
            <w:tcW w:type="dxa" w:w="25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TITLE</w:t>
            </w:r>
          </w:p>
        </w:tc>
        <w:tc>
          <w:tcPr>
            <w:tcW w:type="dxa" w:w="37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BUSINESS HOOK</w:t>
            </w:r>
          </w:p>
        </w:tc>
        <w:tc>
          <w:tcPr>
            <w:tcW w:type="dxa" w:w="25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OPENING LINE</w:t>
            </w:r>
          </w:p>
        </w:tc>
      </w:tr>
      <w:tr>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EP01</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AI Worker + The App Store Goldmine</w:t>
            </w:r>
          </w:p>
        </w:tc>
        <w:tc>
          <w:tcPr>
            <w:tcW w:type="dxa" w:w="3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Stop hiring $200K engineers. AI agents are your workforce. But they live in GitHub, not Slack. If you can't run GitHub, you can't manage your AI team.</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'Stop looking for a $200K engineer.'</w:t>
            </w:r>
          </w:p>
        </w:tc>
      </w:tr>
      <w:tr>
        <w:tc>
          <w:tcPr>
            <w:tcW w:type="dxa" w:w="6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EP02</w:t>
            </w:r>
          </w:p>
        </w:tc>
        <w:tc>
          <w:tcPr>
            <w:tcW w:type="dxa" w:w="25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End of final_v2.docx + The Sponsorware Funnel</w:t>
            </w:r>
          </w:p>
        </w:tc>
        <w:tc>
          <w:tcPr>
            <w:tcW w:type="dxa" w:w="37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Your IP is leaking through 47 Google Drive folders. GitHub is the vault. Gate your premium workflows behind a Sponsorware model and create an automated subscription funnel from your existing knowledge.</w:t>
            </w:r>
          </w:p>
        </w:tc>
        <w:tc>
          <w:tcPr>
            <w:tcW w:type="dxa" w:w="25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'Name one file in your Drive that ends in FINAL.'</w:t>
            </w:r>
          </w:p>
        </w:tc>
      </w:tr>
      <w:tr>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EP03</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GitHub Stars as Social Proof + The Inbound Consulting Flywheel</w:t>
            </w:r>
          </w:p>
        </w:tc>
        <w:tc>
          <w:tcPr>
            <w:tcW w:type="dxa" w:w="3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Traditional B2B sales is dead. A public GitHub repo is the new corporate trust signal. GitHub Stars are vetted proof that your methodology works. Embed a CONSULTING.md and turn developer traffic into $20K/month clients.</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'Your portfolio is on Squarespace. Theirs is on GitHub.'</w:t>
            </w:r>
          </w:p>
        </w:tc>
      </w:tr>
      <w:tr>
        <w:tc>
          <w:tcPr>
            <w:tcW w:type="dxa" w:w="6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EP04</w:t>
            </w:r>
          </w:p>
        </w:tc>
        <w:tc>
          <w:tcPr>
            <w:tcW w:type="dxa" w:w="25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10x Valuation + M&amp;A Due Diligence Insurance</w:t>
            </w:r>
          </w:p>
        </w:tc>
        <w:tc>
          <w:tcPr>
            <w:tcW w:type="dxa" w:w="37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 cannot outsource security to a freelancer and hope for the best. A messy tech stack kills acquisitions. A pristine GitHub org is an insurance policy that adds a zero to your exit number.</w:t>
            </w:r>
          </w:p>
        </w:tc>
        <w:tc>
          <w:tcPr>
            <w:tcW w:type="dxa" w:w="25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'Tech due diligence is where acquisitions go to die.'</w:t>
            </w:r>
          </w:p>
        </w:tc>
      </w:tr>
      <w:tr>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EP05</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Universal Language + Future-Proofing</w:t>
            </w:r>
          </w:p>
        </w:tc>
        <w:tc>
          <w:tcPr>
            <w:tcW w:type="dxa" w:w="3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GitHub is not for SaaS companies. Every industry runs on data pipelines now. Biotech. Real estate. Finance. Logistics. Host industry-specific frameworks on GitHub and license them to legacy competitors who are too slow to build.</w:t>
            </w:r>
          </w:p>
        </w:tc>
        <w:tc>
          <w:tcPr>
            <w:tcW w:type="dxa" w:w="25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'Every company becomes a software company. Most founders will not survive this.'</w:t>
            </w:r>
          </w:p>
        </w:tc>
      </w:tr>
    </w:tbl>
    <w:p>
      <w:pPr>
        <w:spacing w:after="100"/>
      </w:pPr>
    </w:p>
    <w:p>
      <w:pPr>
        <w:pStyle w:val="Heading2"/>
        <w:spacing w:after="160" w:before="400"/>
      </w:pPr>
      <w:r>
        <w:rPr>
          <w:rFonts w:ascii="Arial" w:cs="Arial" w:eastAsia="Arial" w:hAnsi="Arial"/>
          <w:b/>
          <w:bCs/>
          <w:color w:val="F5F5F0"/>
          <w:sz w:val="32"/>
          <w:szCs w:val="32"/>
        </w:rPr>
        <w:t xml:space="preserve">Case File Template (Lane 0 — Free Content)</w:t>
      </w:r>
    </w:p>
    <w:p>
      <w:pPr>
        <w:spacing w:after="160" w:before="0"/>
      </w:pPr>
      <w:r>
        <w:rPr>
          <w:rFonts w:ascii="Arial" w:cs="Arial" w:eastAsia="Arial" w:hAnsi="Arial"/>
          <w:b w:val="false"/>
          <w:bCs w:val="false"/>
          <w:i w:val="false"/>
          <w:iCs w:val="false"/>
          <w:color w:val="F5F5F0"/>
          <w:sz w:val="22"/>
          <w:szCs w:val="22"/>
        </w:rPr>
        <w:t xml:space="preserve">Use this structure for every Substack post and long-form LinkedIn piece. Fill in the [BRACKETS]. Keep it under 1,000 words. Leave the wound open at the end.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500" w:val="clear"/>
            <w:tcMar>
              <w:top w:type="dxa" w:w="160"/>
              <w:left w:type="dxa" w:w="240"/>
              <w:bottom w:type="dxa" w:w="160"/>
              <w:right w:type="dxa" w:w="240"/>
            </w:tcMar>
          </w:tcPr>
          <w:p>
            <w:pPr>
              <w:spacing w:after="60"/>
            </w:pPr>
            <w:r>
              <w:rPr>
                <w:rFonts w:ascii="Courier New" w:cs="Courier New" w:eastAsia="Courier New" w:hAnsi="Courier New"/>
                <w:b/>
                <w:bCs/>
                <w:color w:val="00FF41"/>
                <w:sz w:val="20"/>
                <w:szCs w:val="20"/>
              </w:rPr>
              <w:t xml:space="preserve">ACT 1 — THE INDICTMENT (100-150 words)</w:t>
            </w:r>
          </w:p>
          <w:p>
            <w:pPr>
              <w:spacing w:after="120"/>
            </w:pPr>
            <w:r>
              <w:rPr>
                <w:rFonts w:ascii="Arial" w:cs="Arial" w:eastAsia="Arial" w:hAnsi="Arial"/>
                <w:color w:val="F5F5F0"/>
                <w:sz w:val="18"/>
                <w:szCs w:val="18"/>
              </w:rPr>
              <w:t xml:space="preserve">Name a specific behavior that is costing the reader money. Make it specific. Not 'founders mismanage their IP.' Instead: 'You have paid a freelancer $8,000 to build an automation. You cannot see the code. You do not know if they own it or you do. That automation is not an asset. It is a liability wearing a costume.'</w:t>
            </w:r>
          </w:p>
          <w:p>
            <w:pPr>
              <w:spacing w:after="60"/>
            </w:pPr>
            <w:r>
              <w:rPr>
                <w:rFonts w:ascii="Courier New" w:cs="Courier New" w:eastAsia="Courier New" w:hAnsi="Courier New"/>
                <w:b/>
                <w:bCs/>
                <w:color w:val="00FF41"/>
                <w:sz w:val="20"/>
                <w:szCs w:val="20"/>
              </w:rPr>
              <w:t xml:space="preserve">ACT 2-3 — THE AUTOPSY (300-400 words total)</w:t>
            </w:r>
          </w:p>
          <w:p>
            <w:pPr>
              <w:spacing w:after="120"/>
            </w:pPr>
            <w:r>
              <w:rPr>
                <w:rFonts w:ascii="Arial" w:cs="Arial" w:eastAsia="Arial" w:hAnsi="Arial"/>
                <w:color w:val="F5F5F0"/>
                <w:sz w:val="18"/>
                <w:szCs w:val="18"/>
              </w:rPr>
              <w:t xml:space="preserve">Rip the logic apart. Show why the behavior exists (it feels safe). Show what it actually costs (Signal Entropy, Commodity Tax). Name the structural failure without blaming the founder. They built a house on rented land because nobody told them the land was for sale.</w:t>
            </w:r>
          </w:p>
          <w:p>
            <w:pPr>
              <w:spacing w:after="60"/>
            </w:pPr>
            <w:r>
              <w:rPr>
                <w:rFonts w:ascii="Courier New" w:cs="Courier New" w:eastAsia="Courier New" w:hAnsi="Courier New"/>
                <w:b/>
                <w:bCs/>
                <w:color w:val="00FF41"/>
                <w:sz w:val="20"/>
                <w:szCs w:val="20"/>
              </w:rPr>
              <w:t xml:space="preserve">ACT 4 — THE SCHEMATIC (200-250 words)</w:t>
            </w:r>
          </w:p>
          <w:p>
            <w:pPr>
              <w:spacing w:after="120"/>
            </w:pPr>
            <w:r>
              <w:rPr>
                <w:rFonts w:ascii="Arial" w:cs="Arial" w:eastAsia="Arial" w:hAnsi="Arial"/>
                <w:color w:val="F5F5F0"/>
                <w:sz w:val="18"/>
                <w:szCs w:val="18"/>
              </w:rPr>
              <w:t xml:space="preserve">Show the new architecture. Not how to build it. What it looks like when it exists. Name the framework (AI Office, GitOps, IP Vault). Show the structural difference. Make the reader understand the GAP between where they are and what is possible.</w:t>
            </w:r>
          </w:p>
          <w:p>
            <w:pPr>
              <w:spacing w:after="60"/>
            </w:pPr>
            <w:r>
              <w:rPr>
                <w:rFonts w:ascii="Courier New" w:cs="Courier New" w:eastAsia="Courier New" w:hAnsi="Courier New"/>
                <w:b/>
                <w:bCs/>
                <w:color w:val="00FF41"/>
                <w:sz w:val="20"/>
                <w:szCs w:val="20"/>
              </w:rPr>
              <w:t xml:space="preserve">ACT 5 — THE EXIT (20 words max)</w:t>
            </w:r>
          </w:p>
          <w:p>
            <w:pPr>
              <w:spacing w:after="60"/>
            </w:pPr>
            <w:r>
              <w:rPr>
                <w:rFonts w:ascii="Arial" w:cs="Arial" w:eastAsia="Arial" w:hAnsi="Arial"/>
                <w:color w:val="F5F5F0"/>
                <w:sz w:val="18"/>
                <w:szCs w:val="18"/>
              </w:rPr>
              <w:t xml:space="preserve">Leave the wound open. No solution. No CTA. No 'if you want help...'  Just: 'The file is open. GitMoney.io'</w:t>
            </w:r>
          </w:p>
        </w:tc>
      </w:tr>
    </w:tbl>
    <w:p>
      <w:pPr>
        <w:spacing w:after="100"/>
      </w:pPr>
    </w:p>
    <w:p>
      <w:pPr>
        <w:pStyle w:val="Heading2"/>
        <w:spacing w:after="160" w:before="400"/>
      </w:pPr>
      <w:r>
        <w:rPr>
          <w:rFonts w:ascii="Arial" w:cs="Arial" w:eastAsia="Arial" w:hAnsi="Arial"/>
          <w:b/>
          <w:bCs/>
          <w:color w:val="F5F5F0"/>
          <w:sz w:val="32"/>
          <w:szCs w:val="32"/>
        </w:rPr>
        <w:t xml:space="preserve">Carousel Template (4 Slides — LinkedIn +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53"/>
        <w:gridCol w:w="2853"/>
        <w:gridCol w:w="2854"/>
      </w:tblGrid>
      <w:tr>
        <w:tc>
          <w:tcPr>
            <w:tcW w:type="dxa" w:w="8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t>
            </w:r>
          </w:p>
        </w:tc>
        <w:tc>
          <w:tcPr>
            <w:tcW w:type="dxa" w:w="2853"/>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SLIDE</w:t>
            </w:r>
          </w:p>
        </w:tc>
        <w:tc>
          <w:tcPr>
            <w:tcW w:type="dxa" w:w="2853"/>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CONTENT / EXAMPLE</w:t>
            </w:r>
          </w:p>
        </w:tc>
        <w:tc>
          <w:tcPr>
            <w:tcW w:type="dxa" w:w="2854"/>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RULE</w:t>
            </w:r>
          </w:p>
        </w:tc>
      </w:tr>
      <w:tr>
        <w:tc>
          <w:tcPr>
            <w:tcW w:type="dxa" w:w="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SLIDE 1</w:t>
            </w:r>
          </w:p>
        </w:tc>
        <w:tc>
          <w:tcPr>
            <w:tcW w:type="dxa" w:w="2853"/>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w:t>
            </w:r>
          </w:p>
        </w:tc>
        <w:tc>
          <w:tcPr>
            <w:tcW w:type="dxa" w:w="2853"/>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One sentence. 8 words max. The scroll-stopper. Address the exact behavior, not the concept.
EXAMPLE: 'Your AI agent has no chain of command.'</w:t>
            </w:r>
          </w:p>
        </w:tc>
        <w:tc>
          <w:tcPr>
            <w:tcW w:type="dxa" w:w="2854"/>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RULE: No question marks. Statement only.</w:t>
            </w:r>
          </w:p>
        </w:tc>
      </w:tr>
      <w:tr>
        <w:tc>
          <w:tcPr>
            <w:tcW w:type="dxa" w:w="8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SLIDE 2</w:t>
            </w:r>
          </w:p>
        </w:tc>
        <w:tc>
          <w:tcPr>
            <w:tcW w:type="dxa" w:w="2853"/>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PROBLEM</w:t>
            </w:r>
          </w:p>
        </w:tc>
        <w:tc>
          <w:tcPr>
            <w:tcW w:type="dxa" w:w="2853"/>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25-40 words. Name the structural failure in plain English. Connect it to a dollar amount or business risk.
EXAMPLE: 'When your AI writes code and commits it to no documentation system, you own nothing. Investors see that. Acquirers see that. You just cut your exit multiple.'</w:t>
            </w:r>
          </w:p>
        </w:tc>
        <w:tc>
          <w:tcPr>
            <w:tcW w:type="dxa" w:w="2854"/>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RULE: One owned concept. One business consequence.</w:t>
            </w:r>
          </w:p>
        </w:tc>
      </w:tr>
      <w:tr>
        <w:tc>
          <w:tcPr>
            <w:tcW w:type="dxa" w:w="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SLIDE 3</w:t>
            </w:r>
          </w:p>
        </w:tc>
        <w:tc>
          <w:tcPr>
            <w:tcW w:type="dxa" w:w="2853"/>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SHIFT</w:t>
            </w:r>
          </w:p>
        </w:tc>
        <w:tc>
          <w:tcPr>
            <w:tcW w:type="dxa" w:w="2853"/>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Name the alternative. Not how to get there. Just what it looks like.
EXAMPLE: 'The AI Office: Every agent has a role, a repository, and a contribution standard. Your whole team — human and AI — works in one system. Everything is tracked, owned, and readable in plain English.'</w:t>
            </w:r>
          </w:p>
        </w:tc>
        <w:tc>
          <w:tcPr>
            <w:tcW w:type="dxa" w:w="2854"/>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RULE: Name the framework. Show the contrast.</w:t>
            </w:r>
          </w:p>
        </w:tc>
      </w:tr>
      <w:tr>
        <w:tc>
          <w:tcPr>
            <w:tcW w:type="dxa" w:w="8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SLIDE 4</w:t>
            </w:r>
          </w:p>
        </w:tc>
        <w:tc>
          <w:tcPr>
            <w:tcW w:type="dxa" w:w="2853"/>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CLOSE</w:t>
            </w:r>
          </w:p>
        </w:tc>
        <w:tc>
          <w:tcPr>
            <w:tcW w:type="dxa" w:w="2853"/>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Final verdict. No CTA. Leave it open.
EXAMPLE: 'The founders who build this now will be the ones acquirers pay 10x for. Everyone else will be explaining their Google Drive folders in due diligence.'
The file is open. GitMoney.io</w:t>
            </w:r>
          </w:p>
        </w:tc>
        <w:tc>
          <w:tcPr>
            <w:tcW w:type="dxa" w:w="2854"/>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RULE: No follow requests. No link clicks. Just the verdict.</w:t>
            </w:r>
          </w:p>
        </w:tc>
      </w:tr>
    </w:tbl>
    <w:p>
      <w:pPr>
        <w:spacing w:after="100"/>
      </w:pPr>
    </w:p>
    <w:p>
      <w:pPr>
        <w:pStyle w:val="Heading2"/>
        <w:spacing w:after="160" w:before="400"/>
      </w:pPr>
      <w:r>
        <w:rPr>
          <w:rFonts w:ascii="Arial" w:cs="Arial" w:eastAsia="Arial" w:hAnsi="Arial"/>
          <w:b/>
          <w:bCs/>
          <w:color w:val="F5F5F0"/>
          <w:sz w:val="32"/>
          <w:szCs w:val="32"/>
        </w:rPr>
        <w:t xml:space="preserve">Short-Form Video Script Template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HOOK (0-5s)</w:t>
            </w:r>
          </w:p>
        </w:tc>
        <w:tc>
          <w:tcPr>
            <w:tcW w:type="dxa" w:w="7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State the crime. One sentence. No questions. No setup.
EXAMPLE: 'Your AI agent has been working for 3 months with no documentation, no access control, and no chain of command. You own nothing it built.'</w:t>
            </w:r>
          </w:p>
        </w:tc>
      </w:tr>
      <w:tr>
        <w:tc>
          <w:tcPr>
            <w:tcW w:type="dxa" w:w="18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BODY (5-50s)</w:t>
            </w:r>
          </w:p>
        </w:tc>
        <w:tc>
          <w:tcPr>
            <w:tcW w:type="dxa" w:w="7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One idea only. Explain the structural failure in plain English. Give one example that makes the abstract feel real.
EXAMPLE: 'When you ask Claude or ChatGPT to help you build something and it delivers the output to your chat window — that output lives nowhere. It is not versioned. It is not secured. The next developer you hire cannot find it. The investor doing due diligence cannot verify it. Your AI is working in a ghost office. GitMoney builds it a real one.'</w:t>
            </w:r>
          </w:p>
        </w:tc>
      </w:tr>
      <w:tr>
        <w:tc>
          <w:tcPr>
            <w:tcW w:type="dxa" w:w="1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CLOSE (50-60s)</w:t>
            </w:r>
          </w:p>
        </w:tc>
        <w:tc>
          <w:tcPr>
            <w:tcW w:type="dxa" w:w="7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One sentence verdict. Cut cold. No CTA.
EXAMPLE: 'You would not let a human employee work without a contract, a workspace, and documented deliverables. Your AI workforce deserves the same infrastructure.'</w:t>
            </w:r>
          </w:p>
        </w:tc>
      </w:tr>
    </w:tbl>
    <w:p>
      <w:pPr>
        <w:spacing w:after="100"/>
      </w:pPr>
    </w:p>
    <w:p>
      <w:pPr>
        <w:pStyle w:val="Heading2"/>
        <w:spacing w:after="160" w:before="400"/>
      </w:pPr>
      <w:r>
        <w:rPr>
          <w:rFonts w:ascii="Arial" w:cs="Arial" w:eastAsia="Arial" w:hAnsi="Arial"/>
          <w:b/>
          <w:bCs/>
          <w:color w:val="F5F5F0"/>
          <w:sz w:val="32"/>
          <w:szCs w:val="32"/>
        </w:rPr>
        <w:t xml:space="preserve">Email Sequence (5 Emails, Post-Lead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1760"/>
        <w:gridCol w:w="6200"/>
      </w:tblGrid>
      <w:tr>
        <w:tc>
          <w:tcPr>
            <w:tcW w:type="dxa" w:w="8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EMAIL</w:t>
            </w:r>
          </w:p>
        </w:tc>
        <w:tc>
          <w:tcPr>
            <w:tcW w:type="dxa" w:w="6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TIMING</w:t>
            </w:r>
          </w:p>
        </w:tc>
        <w:tc>
          <w:tcPr>
            <w:tcW w:type="dxa" w:w="17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FUNCTION</w:t>
            </w:r>
          </w:p>
        </w:tc>
        <w:tc>
          <w:tcPr>
            <w:tcW w:type="dxa" w:w="62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CONTENT DIRECTIVE</w:t>
            </w:r>
          </w:p>
        </w:tc>
      </w:tr>
      <w:tr>
        <w:tc>
          <w:tcPr>
            <w:tcW w:type="dxa" w:w="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1</w:t>
            </w:r>
          </w:p>
        </w:tc>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Day 0</w:t>
            </w:r>
          </w:p>
        </w:tc>
        <w:tc>
          <w:tcPr>
            <w:tcW w:type="dxa" w:w="1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CRIME SCENE</w:t>
            </w:r>
          </w:p>
        </w:tc>
        <w:tc>
          <w:tcPr>
            <w:tcW w:type="dxa" w:w="6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Subject: Your AI agent has no paper trail.
Content: Name the exact problem the lead magnet identified. No solution. Make them feel the weight of the gap. Close with: 'The full picture is documented. You will receive it tomorrow.'</w:t>
            </w:r>
          </w:p>
        </w:tc>
      </w:tr>
      <w:tr>
        <w:tc>
          <w:tcPr>
            <w:tcW w:type="dxa" w:w="8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2</w:t>
            </w:r>
          </w:p>
        </w:tc>
        <w:tc>
          <w:tcPr>
            <w:tcW w:type="dxa" w:w="6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Day 2</w:t>
            </w:r>
          </w:p>
        </w:tc>
        <w:tc>
          <w:tcPr>
            <w:tcW w:type="dxa" w:w="17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AUTOPSY</w:t>
            </w:r>
          </w:p>
        </w:tc>
        <w:tc>
          <w:tcPr>
            <w:tcW w:type="dxa" w:w="6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Subject: Why this happened (it is not your fault).
Content: Explain the structural reason the problem exists. Founders were not taught this. The technical world never explained it in business language. Name the category: 'This is what GitMoney calls the AI Office gap.' No solution yet. Just the diagnosis deepening.</w:t>
            </w:r>
          </w:p>
        </w:tc>
      </w:tr>
      <w:tr>
        <w:tc>
          <w:tcPr>
            <w:tcW w:type="dxa" w:w="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3</w:t>
            </w:r>
          </w:p>
        </w:tc>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Day 5</w:t>
            </w:r>
          </w:p>
        </w:tc>
        <w:tc>
          <w:tcPr>
            <w:tcW w:type="dxa" w:w="1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SCHEMATIC</w:t>
            </w:r>
          </w:p>
        </w:tc>
        <w:tc>
          <w:tcPr>
            <w:tcW w:type="dxa" w:w="6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Subject: What it looks like when it is fixed.
Content: Show the architecture. Not how to build it. What it looks like when it exists. Name the AI Office concept. Show the business outcomes: investor-ready, exit-ready, team-scalable. First mention of the Audit offer. Not urgency. Navigation: 'The AI Office Audit is documented at GitMoney.io/audit'</w:t>
            </w:r>
          </w:p>
        </w:tc>
      </w:tr>
      <w:tr>
        <w:tc>
          <w:tcPr>
            <w:tcW w:type="dxa" w:w="8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4</w:t>
            </w:r>
          </w:p>
        </w:tc>
        <w:tc>
          <w:tcPr>
            <w:tcW w:type="dxa" w:w="6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Day 9</w:t>
            </w:r>
          </w:p>
        </w:tc>
        <w:tc>
          <w:tcPr>
            <w:tcW w:type="dxa" w:w="17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QUALIFICATION</w:t>
            </w:r>
          </w:p>
        </w:tc>
        <w:tc>
          <w:tcPr>
            <w:tcW w:type="dxa" w:w="6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Subject: Three audit slots this month.
Content: Not an offer. A logistics update. 'I run three AI Office Audits per month. The remaining slots for [month] are documented at the link. If the timing is right, the intake form is there.'</w:t>
            </w:r>
          </w:p>
        </w:tc>
      </w:tr>
      <w:tr>
        <w:tc>
          <w:tcPr>
            <w:tcW w:type="dxa" w:w="8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5</w:t>
            </w:r>
          </w:p>
        </w:tc>
        <w:tc>
          <w:tcPr>
            <w:tcW w:type="dxa" w:w="6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Day 14</w:t>
            </w:r>
          </w:p>
        </w:tc>
        <w:tc>
          <w:tcPr>
            <w:tcW w:type="dxa" w:w="17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CASE FILE</w:t>
            </w:r>
          </w:p>
        </w:tc>
        <w:tc>
          <w:tcPr>
            <w:tcW w:type="dxa" w:w="6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Subject: What we found in [anonymous client]'s business.
Content: A real audit result (anonymized). Before state. What we found. After state. Business outcome. No testimonial language. Just facts. Close with a single navigation line: 'If any of this looks familiar, GitMoney.io/audit.'</w:t>
            </w:r>
          </w:p>
        </w:tc>
      </w:tr>
    </w:tbl>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05 ]</w:t>
      </w:r>
    </w:p>
    <w:p>
      <w:pPr>
        <w:pStyle w:val="Heading1"/>
        <w:spacing w:after="160" w:before="400"/>
      </w:pPr>
      <w:r>
        <w:rPr>
          <w:rFonts w:ascii="Arial" w:cs="Arial" w:eastAsia="Arial" w:hAnsi="Arial"/>
          <w:b/>
          <w:bCs/>
          <w:color w:val="00FF41"/>
          <w:sz w:val="44"/>
          <w:szCs w:val="44"/>
        </w:rPr>
        <w:t xml:space="preserve">90-DAY SPRINT PLAN</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Three sprints. Each sprint is 30 days. Each sprint has one primary goal, a weekly milestone, and a go/no-go gate before the next sprint starts.</w:t>
      </w:r>
    </w:p>
    <w:p>
      <w:pPr>
        <w:spacing w:after="100"/>
      </w:pPr>
    </w:p>
    <w:p>
      <w:pPr>
        <w:pStyle w:val="Heading2"/>
        <w:spacing w:after="160" w:before="400"/>
      </w:pPr>
      <w:r>
        <w:rPr>
          <w:rFonts w:ascii="Arial" w:cs="Arial" w:eastAsia="Arial" w:hAnsi="Arial"/>
          <w:b/>
          <w:bCs/>
          <w:color w:val="00FF41"/>
          <w:sz w:val="32"/>
          <w:szCs w:val="32"/>
        </w:rPr>
        <w:t xml:space="preserve">SPRINT 1 (Days 1-30): Foundation + First Clients</w:t>
      </w:r>
    </w:p>
    <w:p>
      <w:pPr>
        <w:spacing w:after="160" w:before="0"/>
      </w:pPr>
      <w:r>
        <w:rPr>
          <w:rFonts w:ascii="Arial" w:cs="Arial" w:eastAsia="Arial" w:hAnsi="Arial"/>
          <w:b w:val="false"/>
          <w:bCs w:val="false"/>
          <w:i w:val="false"/>
          <w:iCs w:val="false"/>
          <w:color w:val="F5F5F0"/>
          <w:sz w:val="22"/>
          <w:szCs w:val="22"/>
        </w:rPr>
        <w:t xml:space="preserve">Primary Goal: Prove the offer. Get paid. Generate evidence.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WEEK</w:t>
            </w:r>
          </w:p>
        </w:tc>
        <w:tc>
          <w:tcPr>
            <w:tcW w:type="dxa" w:w="28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THEME</w:t>
            </w:r>
          </w:p>
        </w:tc>
        <w:tc>
          <w:tcPr>
            <w:tcW w:type="dxa" w:w="52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TASKS + GATES</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1</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CATEGORY + OFFER BUILD</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Finalize positioning statement and category name
Task 2: Build the one-page offer doc for AI Office Audit
Task 3: Create the 10-question intake form
Task 4: Build a sample Audit report (use a fictional company)
Task 5: Set up GitMoney.io with one page: who, what, how to apply
Task 6: Record Episode 1 of the GitMoney series
Task 7: Publish first LinkedIn post (Pillar 2 — GitHub in plain English)
WEEK 1 GATE: Offer doc exists. Intake form is live. One piece of content published.</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2</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BETA CLIENT SPRINT</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Outreach Target: 50 founders (AI agencies and creator-led businesses)
Message: 'Opening 3 private AI Office Audits this month. $750-$1,500 in exchange for feedback and a testimonial. If your business runs on Google Drive, Notion, Slack, and AI tools and you have never thought about how any of it is protected — this is for you.'
Task 1: Send 50 personalized messages (LinkedIn DM + email)
Task 2: Publish Episode 1 on LinkedIn and YouTube
Task 3: Publish carousel (Pillar 1 — AI Office Infrastructure)
WEEK 2 GATE: 5+ responses. At least 2 calls booked.</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3</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DELIVER + DOCUMENT</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Run 2-3 beta audits
Task 2: Document every repeated pain point (this becomes the SaaS)
Task 3: Build the audit delivery template based on actual delivery
Task 4: Record Episode 2
Task 5: Publish second Case File (Pillar 3 — IP and valuation)
Task 6: Follow up with all beta clients for conversion to Setup Sprint
WEEK 3 GATE: At least 1 full audit delivered. 1 Setup Sprint conversation started.</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4</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CLOSE + SYSTEMIZE</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Close 1 Setup Sprint ($7,500 minimum)
Task 2: Build the repeatable audit delivery checklist
Task 3: Record Episode 3
Task 4: Publish third carousel (Pillar 4 — case study format)
Task 5: Set up email capture and 5-email sequence automation
SPRINT 1 EXIT GATE:
+ At least 3 audits delivered
+ At least 1 Setup Sprint sold
+ 5 pieces of content published
+ Email list started (50+ subscribers minimum)</w:t>
            </w:r>
          </w:p>
        </w:tc>
      </w:tr>
    </w:tbl>
    <w:p>
      <w:pPr>
        <w:spacing w:after="100"/>
      </w:pPr>
    </w:p>
    <w:p>
      <w:pPr>
        <w:pStyle w:val="Heading2"/>
        <w:spacing w:after="160" w:before="400"/>
      </w:pPr>
      <w:r>
        <w:rPr>
          <w:rFonts w:ascii="Arial" w:cs="Arial" w:eastAsia="Arial" w:hAnsi="Arial"/>
          <w:b/>
          <w:bCs/>
          <w:color w:val="00FF41"/>
          <w:sz w:val="32"/>
          <w:szCs w:val="32"/>
        </w:rPr>
        <w:t xml:space="preserve">SPRINT 2 (Days 31-60): Revenue Engine + Content Machine</w:t>
      </w:r>
    </w:p>
    <w:p>
      <w:pPr>
        <w:spacing w:after="160" w:before="0"/>
      </w:pPr>
      <w:r>
        <w:rPr>
          <w:rFonts w:ascii="Arial" w:cs="Arial" w:eastAsia="Arial" w:hAnsi="Arial"/>
          <w:b w:val="false"/>
          <w:bCs w:val="false"/>
          <w:i w:val="false"/>
          <w:iCs w:val="false"/>
          <w:color w:val="F5F5F0"/>
          <w:sz w:val="22"/>
          <w:szCs w:val="22"/>
        </w:rPr>
        <w:t xml:space="preserve">Primary Goal: Systematize delivery. Build the content flywheel. Move from beta pricing to full pricing.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WEEK</w:t>
            </w:r>
          </w:p>
        </w:tc>
        <w:tc>
          <w:tcPr>
            <w:tcW w:type="dxa" w:w="28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THEME</w:t>
            </w:r>
          </w:p>
        </w:tc>
        <w:tc>
          <w:tcPr>
            <w:tcW w:type="dxa" w:w="52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TASKS + GATES</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5</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PRODUCTIZE THE AUDIT</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Build the full audit delivery system (intake, template, report, handoff)
Task 2: Create GitHub organization template clients get on completion
Task 3: Create repo templates: SOPs, prompts, AI agent rules
Task 4: Move audit pricing to $1,500-$3,000 (full rate)
Task 5: Record Episode 4
Task 6: Publish 2 pieces of content</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6</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SETUP SPRINT DELIVERY</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Deliver Sprint 1 Setup Sprint
Task 2: Document every step for repeatability
Task 3: Build the founder dashboard template
Task 4: Build the team onboarding guide
Task 5: Record Episode 5
Task 6: Publish 2 pieces of content
Task 7: Launch email sequence to full list</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7</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REFERRAL + OUTREACH SCALE</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Ask Sprint 1 client for referral (warm introduction to 3 founders)
Task 2: Second outreach wave (100 targeted LinkedIn messages)
Task 3: Pitch one podcast in your niche (theme: AI Office for founders)
Task 4: Publish Episode 1 as a YouTube Short clip
Task 5: Publish 2 pieces of content</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8</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RETAINER CONVERSION</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Present Fractional GitOps Operator offer to Setup Sprint client
Task 2: Close first retainer
Task 3: Set up monthly retainer delivery SOP
Task 4: Publish 2 pieces of content
Task 5: Update GitMoney.io with case study (anonymized)
SPRINT 2 EXIT GATE:
+ Full offer stack live at all three price points
+ 1+ retainer secured
+ 10+ pieces of content published
+ 200+ email subscribers</w:t>
            </w:r>
          </w:p>
        </w:tc>
      </w:tr>
    </w:tbl>
    <w:p>
      <w:pPr>
        <w:spacing w:after="100"/>
      </w:pPr>
    </w:p>
    <w:p>
      <w:pPr>
        <w:pStyle w:val="Heading2"/>
        <w:spacing w:after="160" w:before="400"/>
      </w:pPr>
      <w:r>
        <w:rPr>
          <w:rFonts w:ascii="Arial" w:cs="Arial" w:eastAsia="Arial" w:hAnsi="Arial"/>
          <w:b/>
          <w:bCs/>
          <w:color w:val="00FF41"/>
          <w:sz w:val="32"/>
          <w:szCs w:val="32"/>
        </w:rPr>
        <w:t xml:space="preserve">SPRINT 3 (Days 61-90): Scale the Machine</w:t>
      </w:r>
    </w:p>
    <w:p>
      <w:pPr>
        <w:spacing w:after="160" w:before="0"/>
      </w:pPr>
      <w:r>
        <w:rPr>
          <w:rFonts w:ascii="Arial" w:cs="Arial" w:eastAsia="Arial" w:hAnsi="Arial"/>
          <w:b w:val="false"/>
          <w:bCs w:val="false"/>
          <w:i w:val="false"/>
          <w:iCs w:val="false"/>
          <w:color w:val="F5F5F0"/>
          <w:sz w:val="22"/>
          <w:szCs w:val="22"/>
        </w:rPr>
        <w:t xml:space="preserve">Primary Goal: Reach $20K+ MRR. Build the SaaS proof-of-concept. Establish GitMoney as the category authority.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WEEK</w:t>
            </w:r>
          </w:p>
        </w:tc>
        <w:tc>
          <w:tcPr>
            <w:tcW w:type="dxa" w:w="28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THEME</w:t>
            </w:r>
          </w:p>
        </w:tc>
        <w:tc>
          <w:tcPr>
            <w:tcW w:type="dxa" w:w="528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TASKS + GATES</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9</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SaaS FOUNDATION</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Build the first SaaS MVP prototype: plain-English GitHub activity feed
Task 2: Use Lovable or v0 for rapid deployment
Task 3: Show it to 3 existing clients. Get feedback.
Task 4: Do not charge yet. Validate first.
Task 5: Publish 2 pieces of content</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10</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MEDIA LEVERAGE</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Submit GitMoney thesis to one major publication (Fast Company, Inc., Forbes Councils)
Task 2: Pitch 3 podcasts with established founder audiences
Task 3: Host a live webinar: 'How to Build Your AI Office Without Becoming Technical'
Task 4: Collect 200+ email leads from webinar
Task 5: Publish 2 pieces of content</w:t>
            </w:r>
          </w:p>
        </w:tc>
      </w:tr>
      <w:tr>
        <w:tc>
          <w:tcPr>
            <w:tcW w:type="dxa" w:w="1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11</w:t>
            </w:r>
          </w:p>
        </w:tc>
        <w:tc>
          <w:tcPr>
            <w:tcW w:type="dxa" w:w="28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PIPELINE ACCELERATION</w:t>
            </w:r>
          </w:p>
        </w:tc>
        <w:tc>
          <w:tcPr>
            <w:tcW w:type="dxa" w:w="528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Convert 2 webinar leads into audit bookings
Task 2: Convert 1 audit into Setup Sprint
Task 3: Present SaaS dashboard to 2 retainer clients as beta access
Task 4: Publish 2 pieces of content
Task 5: Begin building GitHub Sponsorware tiers for public framework repo</w:t>
            </w:r>
          </w:p>
        </w:tc>
      </w:tr>
      <w:tr>
        <w:tc>
          <w:tcPr>
            <w:tcW w:type="dxa" w:w="1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WEEK 12</w:t>
            </w:r>
          </w:p>
        </w:tc>
        <w:tc>
          <w:tcPr>
            <w:tcW w:type="dxa" w:w="28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SPRINT 3 REVIEW + NEXT QUARTER PLAN</w:t>
            </w:r>
          </w:p>
        </w:tc>
        <w:tc>
          <w:tcPr>
            <w:tcW w:type="dxa" w:w="528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Task 1: Run sprint retrospective. What worked. What broke. What to retire.
Task 2: Update offer pricing based on conversion data
Task 3: Map Quarter 2 sprint plan with refined targets
Task 4: Publish 2 pieces of content
SPRINT 3 EXIT GATE:
+ $20K+ MRR confirmed
+ SaaS beta live with 2+ users
+ 500+ email subscribers
+ GitMoney positioned as category authority in AI Office space</w:t>
            </w:r>
          </w:p>
        </w:tc>
      </w:tr>
    </w:tbl>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06 ]</w:t>
      </w:r>
    </w:p>
    <w:p>
      <w:pPr>
        <w:pStyle w:val="Heading1"/>
        <w:spacing w:after="160" w:before="400"/>
      </w:pPr>
      <w:r>
        <w:rPr>
          <w:rFonts w:ascii="Arial" w:cs="Arial" w:eastAsia="Arial" w:hAnsi="Arial"/>
          <w:b/>
          <w:bCs/>
          <w:color w:val="00FF41"/>
          <w:sz w:val="44"/>
          <w:szCs w:val="44"/>
        </w:rPr>
        <w:t xml:space="preserve">SALES SYSTEM (CRIME SCENE PROTOCOL)</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GitMoney does not pitch. It diagnoses. The sequence below is not a sales script. It is a six-stage authority transfer protocol.</w:t>
      </w:r>
    </w:p>
    <w:p>
      <w:pPr>
        <w:spacing w:after="160" w:before="0"/>
      </w:pPr>
      <w:r>
        <w:rPr>
          <w:rFonts w:ascii="Arial" w:cs="Arial" w:eastAsia="Arial" w:hAnsi="Arial"/>
          <w:b w:val="false"/>
          <w:bCs w:val="false"/>
          <w:i w:val="false"/>
          <w:iCs w:val="false"/>
          <w:color w:val="F5F5F0"/>
          <w:sz w:val="22"/>
          <w:szCs w:val="22"/>
        </w:rPr>
        <w:t xml:space="preserve">When you name the wound with precision a founder has never heard from their own team, you become the expert. You do not need to close the sale. The diagnosis closes it.</w:t>
      </w:r>
    </w:p>
    <w:p>
      <w:pPr>
        <w:spacing w:after="100"/>
      </w:pPr>
    </w:p>
    <w:p>
      <w:pPr>
        <w:pStyle w:val="Heading2"/>
        <w:spacing w:after="160" w:before="400"/>
      </w:pPr>
      <w:r>
        <w:rPr>
          <w:rFonts w:ascii="Arial" w:cs="Arial" w:eastAsia="Arial" w:hAnsi="Arial"/>
          <w:b/>
          <w:bCs/>
          <w:color w:val="F5F5F0"/>
          <w:sz w:val="32"/>
          <w:szCs w:val="32"/>
        </w:rPr>
        <w:t xml:space="preserve">Cold Outreach Message (LinkedIn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500" w:val="clear"/>
            <w:tcMar>
              <w:top w:type="dxa" w:w="180"/>
              <w:left w:type="dxa" w:w="240"/>
              <w:bottom w:type="dxa" w:w="180"/>
              <w:right w:type="dxa" w:w="240"/>
            </w:tcMar>
          </w:tcPr>
          <w:p>
            <w:pPr>
              <w:spacing w:after="80"/>
            </w:pPr>
            <w:r>
              <w:rPr>
                <w:rFonts w:ascii="Courier New" w:cs="Courier New" w:eastAsia="Courier New" w:hAnsi="Courier New"/>
                <w:b/>
                <w:bCs/>
                <w:color w:val="00FF41"/>
                <w:sz w:val="18"/>
                <w:szCs w:val="18"/>
              </w:rPr>
              <w:t xml:space="preserve">TEMPLATE (fill in [BRACKETS]):</w:t>
            </w:r>
          </w:p>
          <w:p>
            <w:pPr>
              <w:spacing w:after="80"/>
            </w:pPr>
            <w:r>
              <w:rPr>
                <w:rFonts w:ascii="Arial" w:cs="Arial" w:eastAsia="Arial" w:hAnsi="Arial"/>
                <w:color w:val="F5F5F0"/>
                <w:sz w:val="20"/>
                <w:szCs w:val="20"/>
              </w:rPr>
              <w:t xml:space="preserve">[First name] —</w:t>
            </w:r>
          </w:p>
          <w:p>
            <w:pPr>
              <w:spacing w:after="80"/>
            </w:pPr>
            <w:r>
              <w:rPr>
                <w:rFonts w:ascii="Arial" w:cs="Arial" w:eastAsia="Arial" w:hAnsi="Arial"/>
                <w:color w:val="F5F5F0"/>
                <w:sz w:val="20"/>
                <w:szCs w:val="20"/>
              </w:rPr>
              <w:t xml:space="preserve">Looked at [their company]. [One specific observation about their operation — what tools they use, how they post, what their team looks like]. You are running [X] on [Google Drive / Notion / Slack].</w:t>
            </w:r>
          </w:p>
          <w:p>
            <w:pPr>
              <w:spacing w:after="80"/>
            </w:pPr>
            <w:r>
              <w:rPr>
                <w:rFonts w:ascii="Arial" w:cs="Arial" w:eastAsia="Arial" w:hAnsi="Arial"/>
                <w:color w:val="F5F5F0"/>
                <w:sz w:val="20"/>
                <w:szCs w:val="20"/>
              </w:rPr>
              <w:t xml:space="preserve">If you have used any AI tools to build workflows or SOPs in the last 6 months, none of that is secured or versioned. It is not your fault. Nobody explained GitHub to you in business language.</w:t>
            </w:r>
          </w:p>
          <w:p>
            <w:pPr>
              <w:spacing w:after="80"/>
            </w:pPr>
            <w:r>
              <w:rPr>
                <w:rFonts w:ascii="Arial" w:cs="Arial" w:eastAsia="Arial" w:hAnsi="Arial"/>
                <w:color w:val="F5F5F0"/>
                <w:sz w:val="20"/>
                <w:szCs w:val="20"/>
              </w:rPr>
              <w:t xml:space="preserve">I run AI Office Audits for founders like you. 5 days. You get a forensic map of exactly where your IP is leaking and how to stop it.</w:t>
            </w:r>
          </w:p>
          <w:p>
            <w:pPr>
              <w:spacing w:after="60"/>
            </w:pPr>
            <w:r>
              <w:rPr>
                <w:rFonts w:ascii="Arial" w:cs="Arial" w:eastAsia="Arial" w:hAnsi="Arial"/>
                <w:color w:val="F5F5F0"/>
                <w:sz w:val="20"/>
                <w:szCs w:val="20"/>
              </w:rPr>
              <w:t xml:space="preserve">Worth a 20-minute call this week?</w:t>
            </w:r>
          </w:p>
        </w:tc>
      </w:tr>
    </w:tbl>
    <w:p>
      <w:pPr>
        <w:spacing w:after="100"/>
      </w:pPr>
    </w:p>
    <w:p>
      <w:pPr>
        <w:pStyle w:val="Heading2"/>
        <w:spacing w:after="160" w:before="400"/>
      </w:pPr>
      <w:r>
        <w:rPr>
          <w:rFonts w:ascii="Arial" w:cs="Arial" w:eastAsia="Arial" w:hAnsi="Arial"/>
          <w:b/>
          <w:bCs/>
          <w:color w:val="F5F5F0"/>
          <w:sz w:val="32"/>
          <w:szCs w:val="32"/>
        </w:rPr>
        <w:t xml:space="preserve">Discovery Call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MINUTE 0-2
(THE INDICTMENT)</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Do not introduce yourself. Start with the diagnosis.
'Before I explain what I do, I want to share what I noticed about [their business]. [Specific observation]. Based on that, I am going to guess that [specific structural failure]. Is that accurate?'
If they say yes: you are in. If they say no: ask them to correct you. You are still in.</w:t>
            </w:r>
          </w:p>
        </w:tc>
      </w:tr>
      <w:tr>
        <w:tc>
          <w:tcPr>
            <w:tcW w:type="dxa" w:w="2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MINUTE 2-10
(THE AUTOPSY)</w:t>
            </w:r>
          </w:p>
        </w:tc>
        <w:tc>
          <w:tcPr>
            <w:tcW w:type="dxa" w:w="7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Expand the wound. Every question you ask contains an observation.
'If that is true, then your team is probably also dealing with [adjacent problem]. When was the last time you could show an investor exactly what your AI workflows own versus what a contractor owns?'
Do not pitch. Diagnose. Let them feel the gap widen.</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MINUTE 10-20
(THE SCHEMATIC)</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Show the architecture. Not how to build it. What it looks like.
'Here is what we call the AI Office. [Show the concept.] Most founders who see this for the first time realize they have been running their business like a warehouse when they need a vault. The good news: the vault takes 5 days to map and 2-4 weeks to build.'
Do not give the price yet. Show the system first.</w:t>
            </w:r>
          </w:p>
        </w:tc>
      </w:tr>
      <w:tr>
        <w:tc>
          <w:tcPr>
            <w:tcW w:type="dxa" w:w="22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MINUTE 20-25
(QUALIFICATION)</w:t>
            </w:r>
          </w:p>
        </w:tc>
        <w:tc>
          <w:tcPr>
            <w:tcW w:type="dxa" w:w="7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Do not ask for the sale. Ask them to place themselves.
'Based on what we have mapped here — what size problem is this for your business? A $10K problem or a $100K problem?'
Let them answer. The answer tells you which tier closes.</w:t>
            </w:r>
          </w:p>
        </w:tc>
      </w:tr>
      <w:tr>
        <w:tc>
          <w:tcPr>
            <w:tcW w:type="dxa" w:w="22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MINUTE 25-30
(THE CLOSE)</w:t>
            </w:r>
          </w:p>
        </w:tc>
        <w:tc>
          <w:tcPr>
            <w:tcW w:type="dxa" w:w="7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Not persuasion. Completion.
'The next step is the AI Office Audit. 5 days. You get the full crime scene report. Based on what you told me, [price] is the investment. When do you want to stop the bleeding?'
Stop talking. Wait for the answer.</w:t>
            </w:r>
          </w:p>
        </w:tc>
      </w:tr>
    </w:tbl>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07 ]</w:t>
      </w:r>
    </w:p>
    <w:p>
      <w:pPr>
        <w:pStyle w:val="Heading1"/>
        <w:spacing w:after="160" w:before="400"/>
      </w:pPr>
      <w:r>
        <w:rPr>
          <w:rFonts w:ascii="Arial" w:cs="Arial" w:eastAsia="Arial" w:hAnsi="Arial"/>
          <w:b/>
          <w:bCs/>
          <w:color w:val="00FF41"/>
          <w:sz w:val="44"/>
          <w:szCs w:val="44"/>
        </w:rPr>
        <w:t xml:space="preserve">SPRINT BACKLOG (PRIORITIZED)</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WIP Limit: 3 items in progress at any time. Work on the top item until done. Then pull the next.</w:t>
      </w:r>
    </w:p>
    <w:p>
      <w:pPr>
        <w:spacing w:after="160" w:before="0"/>
      </w:pPr>
      <w:r>
        <w:rPr>
          <w:rFonts w:ascii="Arial" w:cs="Arial" w:eastAsia="Arial" w:hAnsi="Arial"/>
          <w:b w:val="false"/>
          <w:bCs w:val="false"/>
          <w:i w:val="false"/>
          <w:iCs w:val="false"/>
          <w:color w:val="F5F5F0"/>
          <w:sz w:val="22"/>
          <w:szCs w:val="22"/>
        </w:rPr>
        <w:t xml:space="preserve">Priority order: MUST DO first. SHOULD DO second. NICE TO HAVE only after revenue is proven.</w:t>
      </w:r>
    </w:p>
    <w:p>
      <w:pPr>
        <w:spacing w:after="100"/>
      </w:pPr>
    </w:p>
    <w:p>
      <w:pPr>
        <w:pStyle w:val="Heading2"/>
        <w:spacing w:after="160" w:before="400"/>
      </w:pPr>
      <w:r>
        <w:rPr>
          <w:rFonts w:ascii="Arial" w:cs="Arial" w:eastAsia="Arial" w:hAnsi="Arial"/>
          <w:b/>
          <w:bCs/>
          <w:color w:val="F5F5F0"/>
          <w:sz w:val="32"/>
          <w:szCs w:val="32"/>
        </w:rPr>
        <w:t xml:space="preserve">MUST DO (Sprint 1 — Days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960"/>
        <w:gridCol w:w="4040"/>
      </w:tblGrid>
      <w:tr>
        <w:tc>
          <w:tcPr>
            <w:tcW w:type="dxa" w:w="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t>
            </w:r>
          </w:p>
        </w:tc>
        <w:tc>
          <w:tcPr>
            <w:tcW w:type="dxa" w:w="39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w:t>
            </w:r>
          </w:p>
        </w:tc>
        <w:tc>
          <w:tcPr>
            <w:tcW w:type="dxa" w:w="9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TIME</w:t>
            </w:r>
          </w:p>
        </w:tc>
        <w:tc>
          <w:tcPr>
            <w:tcW w:type="dxa" w:w="404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WHY</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w:t>
            </w:r>
          </w:p>
        </w:tc>
        <w:tc>
          <w:tcPr>
            <w:tcW w:type="dxa" w:w="3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Positioning statement finalized</w:t>
            </w:r>
          </w:p>
        </w:tc>
        <w:tc>
          <w:tcPr>
            <w:tcW w:type="dxa" w:w="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 hour</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Category clarity. Everything downstream depends on this.</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P2</w:t>
            </w:r>
          </w:p>
        </w:tc>
        <w:tc>
          <w:tcPr>
            <w:tcW w:type="dxa" w:w="3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One-page AI Office Audit offer doc</w:t>
            </w:r>
          </w:p>
        </w:tc>
        <w:tc>
          <w:tcPr>
            <w:tcW w:type="dxa" w:w="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 hours</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This is what you show prospects. Without it you have nothing to sell.</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P3</w:t>
            </w:r>
          </w:p>
        </w:tc>
        <w:tc>
          <w:tcPr>
            <w:tcW w:type="dxa" w:w="3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10-question intake form (Typeform or Notion)</w:t>
            </w:r>
          </w:p>
        </w:tc>
        <w:tc>
          <w:tcPr>
            <w:tcW w:type="dxa" w:w="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 hour</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Qualifies leads before the call. Saves your time.</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P4</w:t>
            </w:r>
          </w:p>
        </w:tc>
        <w:tc>
          <w:tcPr>
            <w:tcW w:type="dxa" w:w="3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Sample audit report (fictional company)</w:t>
            </w:r>
          </w:p>
        </w:tc>
        <w:tc>
          <w:tcPr>
            <w:tcW w:type="dxa" w:w="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4 hours</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thing that proves you know what you are doing before anyone has hired you.</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P5</w:t>
            </w:r>
          </w:p>
        </w:tc>
        <w:tc>
          <w:tcPr>
            <w:tcW w:type="dxa" w:w="3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GitMoney.io landing page (one page, one offer)</w:t>
            </w:r>
          </w:p>
        </w:tc>
        <w:tc>
          <w:tcPr>
            <w:tcW w:type="dxa" w:w="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4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Minimum: Who is this for. What do they get. How to apply.</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P6</w:t>
            </w:r>
          </w:p>
        </w:tc>
        <w:tc>
          <w:tcPr>
            <w:tcW w:type="dxa" w:w="3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Episode 1 recorded and published</w:t>
            </w:r>
          </w:p>
        </w:tc>
        <w:tc>
          <w:tcPr>
            <w:tcW w:type="dxa" w:w="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hours</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Top-of-funnel engine. Start it now.</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P7</w:t>
            </w:r>
          </w:p>
        </w:tc>
        <w:tc>
          <w:tcPr>
            <w:tcW w:type="dxa" w:w="3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50 personalized LinkedIn outreach messages sent</w:t>
            </w:r>
          </w:p>
        </w:tc>
        <w:tc>
          <w:tcPr>
            <w:tcW w:type="dxa" w:w="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First clients come from direct contact, not content.</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P8</w:t>
            </w:r>
          </w:p>
        </w:tc>
        <w:tc>
          <w:tcPr>
            <w:tcW w:type="dxa" w:w="3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Beta audit pricing ($750-$1,500) for first 3 clients</w:t>
            </w:r>
          </w:p>
        </w:tc>
        <w:tc>
          <w:tcPr>
            <w:tcW w:type="dxa" w:w="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30 min</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Lower barrier to get proof. Raise price after 3 delivered.</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P9</w:t>
            </w:r>
          </w:p>
        </w:tc>
        <w:tc>
          <w:tcPr>
            <w:tcW w:type="dxa" w:w="3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First Case File published (Substack + LinkedIn)</w:t>
            </w:r>
          </w:p>
        </w:tc>
        <w:tc>
          <w:tcPr>
            <w:tcW w:type="dxa" w:w="9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Authority signal. Also list-building trigger.</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P10</w:t>
            </w:r>
          </w:p>
        </w:tc>
        <w:tc>
          <w:tcPr>
            <w:tcW w:type="dxa" w:w="3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Email capture set up (any simple tool)</w:t>
            </w:r>
          </w:p>
        </w:tc>
        <w:tc>
          <w:tcPr>
            <w:tcW w:type="dxa" w:w="9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 hour</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 need a list. Start building it from day one.</w:t>
            </w:r>
          </w:p>
        </w:tc>
      </w:tr>
    </w:tbl>
    <w:p>
      <w:pPr>
        <w:spacing w:after="100"/>
      </w:pPr>
    </w:p>
    <w:p>
      <w:pPr>
        <w:pStyle w:val="Heading2"/>
        <w:spacing w:after="160" w:before="400"/>
      </w:pPr>
      <w:r>
        <w:rPr>
          <w:rFonts w:ascii="Arial" w:cs="Arial" w:eastAsia="Arial" w:hAnsi="Arial"/>
          <w:b/>
          <w:bCs/>
          <w:color w:val="F5F5F0"/>
          <w:sz w:val="32"/>
          <w:szCs w:val="32"/>
        </w:rPr>
        <w:t xml:space="preserve">SHOULD DO (Sprint 2 — Days 31-60)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1360"/>
        <w:gridCol w:w="4040"/>
      </w:tblGrid>
      <w:tr>
        <w:tc>
          <w:tcPr>
            <w:tcW w:type="dxa" w:w="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t>
            </w:r>
          </w:p>
        </w:tc>
        <w:tc>
          <w:tcPr>
            <w:tcW w:type="dxa" w:w="35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w:t>
            </w:r>
          </w:p>
        </w:tc>
        <w:tc>
          <w:tcPr>
            <w:tcW w:type="dxa" w:w="13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TIME</w:t>
            </w:r>
          </w:p>
        </w:tc>
        <w:tc>
          <w:tcPr>
            <w:tcW w:type="dxa" w:w="404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WHY</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P11</w:t>
            </w:r>
          </w:p>
        </w:tc>
        <w:tc>
          <w:tcPr>
            <w:tcW w:type="dxa" w:w="3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Full audit delivery system (templates, report format, handoff checklist)</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6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Makes delivery repeatable. Reduces your labor per audit.</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P12</w:t>
            </w:r>
          </w:p>
        </w:tc>
        <w:tc>
          <w:tcPr>
            <w:tcW w:type="dxa" w:w="3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GitHub org template (what clients get on completion)</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4 hours</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Part of the Setup Sprint deliverable. Build it once. Use it forever.</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P13</w:t>
            </w:r>
          </w:p>
        </w:tc>
        <w:tc>
          <w:tcPr>
            <w:tcW w:type="dxa" w:w="3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5-email nurture sequence (automated)</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Converts list subscribers to Audit bookings without manual follow-up.</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P14</w:t>
            </w:r>
          </w:p>
        </w:tc>
        <w:tc>
          <w:tcPr>
            <w:tcW w:type="dxa" w:w="3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Episodes 2-5 recorded and published</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8 hours total</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Complete the series. This is your content foundation.</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P15</w:t>
            </w:r>
          </w:p>
        </w:tc>
        <w:tc>
          <w:tcPr>
            <w:tcW w:type="dxa" w:w="3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Podcast pitch to 3 shows in founder/AI space</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Media leverage. Borrowed audience accelerates list growth.</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P16</w:t>
            </w:r>
          </w:p>
        </w:tc>
        <w:tc>
          <w:tcPr>
            <w:tcW w:type="dxa" w:w="3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Webinar: 'How to Build Your AI Office Without Becoming Technical'</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5 hours prep + 1 hour live</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Mass lead generation event. 200+ email captures in one session.</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P17</w:t>
            </w:r>
          </w:p>
        </w:tc>
        <w:tc>
          <w:tcPr>
            <w:tcW w:type="dxa" w:w="35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Fractional GitOps retainer offer document</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 hours</w:t>
            </w:r>
          </w:p>
        </w:tc>
        <w:tc>
          <w:tcPr>
            <w:tcW w:type="dxa" w:w="40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You will need this when a Setup Sprint client asks what comes next.</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P18</w:t>
            </w:r>
          </w:p>
        </w:tc>
        <w:tc>
          <w:tcPr>
            <w:tcW w:type="dxa" w:w="35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Anonymous case study published (after first Setup Sprint delivery)</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 hours</w:t>
            </w:r>
          </w:p>
        </w:tc>
        <w:tc>
          <w:tcPr>
            <w:tcW w:type="dxa" w:w="40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Social proof. Changes the conversion rate on cold outreach immediately.</w:t>
            </w:r>
          </w:p>
        </w:tc>
      </w:tr>
    </w:tbl>
    <w:p>
      <w:pPr>
        <w:spacing w:after="100"/>
      </w:pPr>
    </w:p>
    <w:p>
      <w:pPr>
        <w:pStyle w:val="Heading2"/>
        <w:spacing w:after="160" w:before="400"/>
      </w:pPr>
      <w:r>
        <w:rPr>
          <w:rFonts w:ascii="Arial" w:cs="Arial" w:eastAsia="Arial" w:hAnsi="Arial"/>
          <w:b/>
          <w:bCs/>
          <w:color w:val="F5F5F0"/>
          <w:sz w:val="32"/>
          <w:szCs w:val="32"/>
        </w:rPr>
        <w:t xml:space="preserve">NICE TO HAVE (Sprint 3 — Days 61-90)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1360"/>
        <w:gridCol w:w="4440"/>
      </w:tblGrid>
      <w:tr>
        <w:tc>
          <w:tcPr>
            <w:tcW w:type="dxa" w:w="40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t>
            </w:r>
          </w:p>
        </w:tc>
        <w:tc>
          <w:tcPr>
            <w:tcW w:type="dxa" w:w="31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TASK</w:t>
            </w:r>
          </w:p>
        </w:tc>
        <w:tc>
          <w:tcPr>
            <w:tcW w:type="dxa" w:w="136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TIME</w:t>
            </w:r>
          </w:p>
        </w:tc>
        <w:tc>
          <w:tcPr>
            <w:tcW w:type="dxa" w:w="4440"/>
            <w:tcBorders>
              <w:top w:val="single" w:color="00FF41" w:sz="2"/>
              <w:left w:val="single" w:color="00FF41" w:sz="2"/>
              <w:bottom w:val="single" w:color="00FF41" w:sz="2"/>
              <w:right w:val="single" w:color="00FF41" w:sz="2"/>
            </w:tcBorders>
            <w:shd w:fill="050505" w:val="clear"/>
            <w:tcMar>
              <w:top w:type="dxa" w:w="100"/>
              <w:left w:type="dxa" w:w="140"/>
              <w:bottom w:type="dxa" w:w="100"/>
              <w:right w:type="dxa" w:w="140"/>
            </w:tcMar>
            <w:vAlign w:val="center"/>
          </w:tcPr>
          <w:p>
            <w:pPr>
              <w:spacing w:after="80"/>
            </w:pPr>
            <w:r>
              <w:rPr>
                <w:rFonts w:ascii="Arial" w:cs="Arial" w:eastAsia="Arial" w:hAnsi="Arial"/>
                <w:b/>
                <w:bCs/>
                <w:color w:val="00FF41"/>
                <w:sz w:val="20"/>
                <w:szCs w:val="20"/>
              </w:rPr>
              <w:t xml:space="preserve">WHY</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P19</w:t>
            </w:r>
          </w:p>
        </w:tc>
        <w:tc>
          <w:tcPr>
            <w:tcW w:type="dxa" w:w="3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SaaS MVP: plain-English GitHub activity dashboard</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20-40 hours build</w:t>
            </w:r>
          </w:p>
        </w:tc>
        <w:tc>
          <w:tcPr>
            <w:tcW w:type="dxa" w:w="44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The productized version of what you deliver manually. Build it from repeated pain points.</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P20</w:t>
            </w:r>
          </w:p>
        </w:tc>
        <w:tc>
          <w:tcPr>
            <w:tcW w:type="dxa" w:w="3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GitHub Sponsorware tier (public repo + gated premium content)</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3 hours</w:t>
            </w:r>
          </w:p>
        </w:tc>
        <w:tc>
          <w:tcPr>
            <w:tcW w:type="dxa" w:w="44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Passive income layer from content. Not the priority until Sprint 3.</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P21</w:t>
            </w:r>
          </w:p>
        </w:tc>
        <w:tc>
          <w:tcPr>
            <w:tcW w:type="dxa" w:w="3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CONSULTING.md file in public repo (inbound lead capture)</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 hour</w:t>
            </w:r>
          </w:p>
        </w:tc>
        <w:tc>
          <w:tcPr>
            <w:tcW w:type="dxa" w:w="44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Technical audience discovery. Fortune 500 companies trawl GitHub for exactly this.</w:t>
            </w:r>
          </w:p>
        </w:tc>
      </w:tr>
      <w:tr>
        <w:tc>
          <w:tcPr>
            <w:tcW w:type="dxa" w:w="40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P22</w:t>
            </w:r>
          </w:p>
        </w:tc>
        <w:tc>
          <w:tcPr>
            <w:tcW w:type="dxa" w:w="31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Exit-Ready Score calculator (web tool)</w:t>
            </w:r>
          </w:p>
        </w:tc>
        <w:tc>
          <w:tcPr>
            <w:tcW w:type="dxa" w:w="136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10-15 hours</w:t>
            </w:r>
          </w:p>
        </w:tc>
        <w:tc>
          <w:tcPr>
            <w:tcW w:type="dxa" w:w="4440"/>
            <w:tcBorders>
              <w:top w:val="single" w:color="1A1A1A" w:sz="1"/>
              <w:left w:val="single" w:color="1A1A1A" w:sz="1"/>
              <w:bottom w:val="single" w:color="1A1A1A" w:sz="1"/>
              <w:right w:val="single" w:color="1A1A1A" w:sz="1"/>
            </w:tcBorders>
            <w:shd w:fill="050505"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Lead magnet that also demonstrates your methodology.</w:t>
            </w:r>
          </w:p>
        </w:tc>
      </w:tr>
      <w:tr>
        <w:tc>
          <w:tcPr>
            <w:tcW w:type="dxa" w:w="40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P23</w:t>
            </w:r>
          </w:p>
        </w:tc>
        <w:tc>
          <w:tcPr>
            <w:tcW w:type="dxa" w:w="31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GitMoney affiliate/referral program</w:t>
            </w:r>
          </w:p>
        </w:tc>
        <w:tc>
          <w:tcPr>
            <w:tcW w:type="dxa" w:w="136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4 hours</w:t>
            </w:r>
          </w:p>
        </w:tc>
        <w:tc>
          <w:tcPr>
            <w:tcW w:type="dxa" w:w="4440"/>
            <w:tcBorders>
              <w:top w:val="single" w:color="1A1A1A" w:sz="1"/>
              <w:left w:val="single" w:color="1A1A1A" w:sz="1"/>
              <w:bottom w:val="single" w:color="1A1A1A" w:sz="1"/>
              <w:right w:val="single" w:color="1A1A1A" w:sz="1"/>
            </w:tcBorders>
            <w:shd w:fill="0A0A0A" w:val="clear"/>
            <w:tcMar>
              <w:top w:type="dxa" w:w="100"/>
              <w:left w:type="dxa" w:w="140"/>
              <w:bottom w:type="dxa" w:w="100"/>
              <w:right w:type="dxa" w:w="140"/>
            </w:tcMar>
            <w:vAlign w:val="top"/>
          </w:tcPr>
          <w:p>
            <w:pPr>
              <w:spacing w:after="80"/>
            </w:pPr>
            <w:r>
              <w:rPr>
                <w:rFonts w:ascii="Arial" w:cs="Arial" w:eastAsia="Arial" w:hAnsi="Arial"/>
                <w:b w:val="false"/>
                <w:bCs w:val="false"/>
                <w:color w:val="F5F5F0"/>
                <w:sz w:val="20"/>
                <w:szCs w:val="20"/>
              </w:rPr>
              <w:t xml:space="preserve">Existing clients referring new clients is the best lead generation you will ever build.</w:t>
            </w:r>
          </w:p>
        </w:tc>
      </w:tr>
    </w:tbl>
    <w:p>
      <w:pPr>
        <w:spacing w:after="100"/>
      </w:pPr>
    </w:p>
    <w:p>
      <w:pPr>
        <w:pBdr>
          <w:bottom w:val="single" w:color="00FF41" w:sz="4" w:space="1"/>
        </w:pBdr>
        <w:spacing w:after="200" w:before="200"/>
      </w:pPr>
    </w:p>
    <w:p>
      <w:r>
        <w:br w:type="page"/>
      </w:r>
    </w:p>
    <w:p>
      <w:pPr>
        <w:spacing w:after="80" w:before="80"/>
      </w:pPr>
      <w:r>
        <w:rPr>
          <w:rFonts w:ascii="Courier New" w:cs="Courier New" w:eastAsia="Courier New" w:hAnsi="Courier New"/>
          <w:b/>
          <w:bCs/>
          <w:color w:val="00FF41"/>
          <w:sz w:val="18"/>
          <w:szCs w:val="18"/>
        </w:rPr>
        <w:t xml:space="preserve">[ SECTION 08 ]</w:t>
      </w:r>
    </w:p>
    <w:p>
      <w:pPr>
        <w:pStyle w:val="Heading1"/>
        <w:spacing w:after="160" w:before="400"/>
      </w:pPr>
      <w:r>
        <w:rPr>
          <w:rFonts w:ascii="Arial" w:cs="Arial" w:eastAsia="Arial" w:hAnsi="Arial"/>
          <w:b/>
          <w:bCs/>
          <w:color w:val="00FF41"/>
          <w:sz w:val="44"/>
          <w:szCs w:val="44"/>
        </w:rPr>
        <w:t xml:space="preserve">THE GITMONEY FLYWHEEL</w:t>
      </w:r>
    </w:p>
    <w:p>
      <w:pPr>
        <w:pBdr>
          <w:bottom w:val="single" w:color="00FF41" w:sz="4" w:space="1"/>
        </w:pBdr>
        <w:spacing w:after="200" w:before="200"/>
      </w:pPr>
    </w:p>
    <w:p>
      <w:pPr>
        <w:spacing w:after="100"/>
      </w:pPr>
    </w:p>
    <w:p>
      <w:pPr>
        <w:spacing w:after="160" w:before="0"/>
      </w:pPr>
      <w:r>
        <w:rPr>
          <w:rFonts w:ascii="Arial" w:cs="Arial" w:eastAsia="Arial" w:hAnsi="Arial"/>
          <w:b w:val="false"/>
          <w:bCs w:val="false"/>
          <w:i w:val="false"/>
          <w:iCs w:val="false"/>
          <w:color w:val="F5F5F0"/>
          <w:sz w:val="22"/>
          <w:szCs w:val="22"/>
        </w:rPr>
        <w:t xml:space="preserve">Every component feeds every other component. This is not a funnel. A funnel has a dead end. This is a flywheel. It compounds.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41" w:sz="2"/>
              <w:left w:val="single" w:color="00FF41" w:sz="2"/>
              <w:bottom w:val="single" w:color="00FF41" w:sz="2"/>
              <w:right w:val="single" w:color="00FF41" w:sz="2"/>
            </w:tcBorders>
            <w:shd w:fill="001500" w:val="clear"/>
            <w:tcMar>
              <w:top w:type="dxa" w:w="200"/>
              <w:left w:type="dxa" w:w="280"/>
              <w:bottom w:type="dxa" w:w="200"/>
              <w:right w:type="dxa" w:w="280"/>
            </w:tcMar>
          </w:tcPr>
          <w:p>
            <w:pPr>
              <w:spacing w:after="120"/>
              <w:jc w:val="center"/>
            </w:pPr>
            <w:r>
              <w:rPr>
                <w:rFonts w:ascii="Arial" w:cs="Arial" w:eastAsia="Arial" w:hAnsi="Arial"/>
                <w:b/>
                <w:bCs/>
                <w:color w:val="00FF41"/>
                <w:sz w:val="28"/>
                <w:szCs w:val="28"/>
              </w:rPr>
              <w:t xml:space="preserve">THE GITMONEY FLYWHEEL</w:t>
            </w:r>
          </w:p>
          <w:p>
            <w:pPr>
              <w:spacing w:after="80"/>
              <w:jc w:val="center"/>
            </w:pPr>
            <w:r>
              <w:rPr>
                <w:rFonts w:ascii="Arial" w:cs="Arial" w:eastAsia="Arial" w:hAnsi="Arial"/>
                <w:color w:val="F5F5F0"/>
                <w:sz w:val="20"/>
                <w:szCs w:val="20"/>
              </w:rPr>
              <w:t xml:space="preserve">GitMoney Episodes (Content) =&gt; Drives Founder Traffic</w:t>
            </w:r>
          </w:p>
          <w:p>
            <w:pPr>
              <w:spacing w:after="80"/>
              <w:jc w:val="center"/>
            </w:pPr>
            <w:r>
              <w:rPr>
                <w:rFonts w:ascii="Courier New" w:cs="Courier New" w:eastAsia="Courier New" w:hAnsi="Courier New"/>
                <w:b/>
                <w:bCs/>
                <w:color w:val="00FF41"/>
                <w:sz w:val="24"/>
                <w:szCs w:val="24"/>
              </w:rPr>
              <w:t xml:space="preserve">v</w:t>
            </w:r>
          </w:p>
          <w:p>
            <w:pPr>
              <w:spacing w:after="80"/>
              <w:jc w:val="center"/>
            </w:pPr>
            <w:r>
              <w:rPr>
                <w:rFonts w:ascii="Arial" w:cs="Arial" w:eastAsia="Arial" w:hAnsi="Arial"/>
                <w:color w:val="F5F5F0"/>
                <w:sz w:val="20"/>
                <w:szCs w:val="20"/>
              </w:rPr>
              <w:t xml:space="preserve">Email List (Lead Magnet) =&gt; Qualifies Interest</w:t>
            </w:r>
          </w:p>
          <w:p>
            <w:pPr>
              <w:spacing w:after="80"/>
              <w:jc w:val="center"/>
            </w:pPr>
            <w:r>
              <w:rPr>
                <w:rFonts w:ascii="Courier New" w:cs="Courier New" w:eastAsia="Courier New" w:hAnsi="Courier New"/>
                <w:b/>
                <w:bCs/>
                <w:color w:val="00FF41"/>
                <w:sz w:val="24"/>
                <w:szCs w:val="24"/>
              </w:rPr>
              <w:t xml:space="preserve">v</w:t>
            </w:r>
          </w:p>
          <w:p>
            <w:pPr>
              <w:spacing w:after="80"/>
              <w:jc w:val="center"/>
            </w:pPr>
            <w:r>
              <w:rPr>
                <w:rFonts w:ascii="Arial" w:cs="Arial" w:eastAsia="Arial" w:hAnsi="Arial"/>
                <w:color w:val="F5F5F0"/>
                <w:sz w:val="20"/>
                <w:szCs w:val="20"/>
              </w:rPr>
              <w:t xml:space="preserve">AI Office Audit ($1,500-$3,000) =&gt; Diagnostic + Cash Flow</w:t>
            </w:r>
          </w:p>
          <w:p>
            <w:pPr>
              <w:spacing w:after="80"/>
              <w:jc w:val="center"/>
            </w:pPr>
            <w:r>
              <w:rPr>
                <w:rFonts w:ascii="Courier New" w:cs="Courier New" w:eastAsia="Courier New" w:hAnsi="Courier New"/>
                <w:b/>
                <w:bCs/>
                <w:color w:val="00FF41"/>
                <w:sz w:val="24"/>
                <w:szCs w:val="24"/>
              </w:rPr>
              <w:t xml:space="preserve">v</w:t>
            </w:r>
          </w:p>
          <w:p>
            <w:pPr>
              <w:spacing w:after="80"/>
              <w:jc w:val="center"/>
            </w:pPr>
            <w:r>
              <w:rPr>
                <w:rFonts w:ascii="Arial" w:cs="Arial" w:eastAsia="Arial" w:hAnsi="Arial"/>
                <w:color w:val="F5F5F0"/>
                <w:sz w:val="20"/>
                <w:szCs w:val="20"/>
              </w:rPr>
              <w:t xml:space="preserve">GitOps Setup Sprint ($7,500-$15,000) =&gt; Implementation + Case Study</w:t>
            </w:r>
          </w:p>
          <w:p>
            <w:pPr>
              <w:spacing w:after="80"/>
              <w:jc w:val="center"/>
            </w:pPr>
            <w:r>
              <w:rPr>
                <w:rFonts w:ascii="Courier New" w:cs="Courier New" w:eastAsia="Courier New" w:hAnsi="Courier New"/>
                <w:b/>
                <w:bCs/>
                <w:color w:val="00FF41"/>
                <w:sz w:val="24"/>
                <w:szCs w:val="24"/>
              </w:rPr>
              <w:t xml:space="preserve">v</w:t>
            </w:r>
          </w:p>
          <w:p>
            <w:pPr>
              <w:spacing w:after="80"/>
              <w:jc w:val="center"/>
            </w:pPr>
            <w:r>
              <w:rPr>
                <w:rFonts w:ascii="Arial" w:cs="Arial" w:eastAsia="Arial" w:hAnsi="Arial"/>
                <w:color w:val="F5F5F0"/>
                <w:sz w:val="20"/>
                <w:szCs w:val="20"/>
              </w:rPr>
              <w:t xml:space="preserve">Fractional Retainer ($3,500-$7,500/mo) =&gt; Recurring Revenue</w:t>
            </w:r>
          </w:p>
          <w:p>
            <w:pPr>
              <w:spacing w:after="80"/>
              <w:jc w:val="center"/>
            </w:pPr>
            <w:r>
              <w:rPr>
                <w:rFonts w:ascii="Courier New" w:cs="Courier New" w:eastAsia="Courier New" w:hAnsi="Courier New"/>
                <w:b/>
                <w:bCs/>
                <w:color w:val="00FF41"/>
                <w:sz w:val="24"/>
                <w:szCs w:val="24"/>
              </w:rPr>
              <w:t xml:space="preserve">v</w:t>
            </w:r>
          </w:p>
          <w:p>
            <w:pPr>
              <w:spacing w:after="80"/>
              <w:jc w:val="center"/>
            </w:pPr>
            <w:r>
              <w:rPr>
                <w:rFonts w:ascii="Arial" w:cs="Arial" w:eastAsia="Arial" w:hAnsi="Arial"/>
                <w:color w:val="F5F5F0"/>
                <w:sz w:val="20"/>
                <w:szCs w:val="20"/>
              </w:rPr>
              <w:t xml:space="preserve">Case Studies =&gt; More Authority =&gt; More Content =&gt; More Traffic</w:t>
            </w:r>
          </w:p>
          <w:p>
            <w:pPr>
              <w:spacing w:after="80"/>
              <w:jc w:val="center"/>
            </w:pPr>
            <w:r>
              <w:rPr>
                <w:rFonts w:ascii="Courier New" w:cs="Courier New" w:eastAsia="Courier New" w:hAnsi="Courier New"/>
                <w:b/>
                <w:bCs/>
                <w:color w:val="00FF41"/>
                <w:sz w:val="24"/>
                <w:szCs w:val="24"/>
              </w:rPr>
              <w:t xml:space="preserve">v</w:t>
            </w:r>
          </w:p>
          <w:p>
            <w:pPr>
              <w:spacing w:after="60"/>
              <w:jc w:val="center"/>
            </w:pPr>
            <w:r>
              <w:rPr>
                <w:rFonts w:ascii="Arial" w:cs="Arial" w:eastAsia="Arial" w:hAnsi="Arial"/>
                <w:b/>
                <w:bCs/>
                <w:color w:val="FF3333"/>
                <w:sz w:val="20"/>
                <w:szCs w:val="20"/>
              </w:rPr>
              <w:t xml:space="preserve">SaaS Dashboard =&gt; Productized Revenue =&gt; Acquisition Target</w:t>
            </w:r>
          </w:p>
        </w:tc>
      </w:tr>
    </w:tbl>
    <w:p>
      <w:pPr>
        <w:spacing w:after="100"/>
      </w:pPr>
    </w:p>
    <w:p>
      <w:pPr>
        <w:pStyle w:val="Heading2"/>
        <w:spacing w:after="160" w:before="400"/>
      </w:pPr>
      <w:r>
        <w:rPr>
          <w:rFonts w:ascii="Arial" w:cs="Arial" w:eastAsia="Arial" w:hAnsi="Arial"/>
          <w:b/>
          <w:bCs/>
          <w:color w:val="F5F5F0"/>
          <w:sz w:val="32"/>
          <w:szCs w:val="32"/>
        </w:rPr>
        <w:t xml:space="preserve">The Three Rules of the Flywheel</w:t>
      </w:r>
    </w:p>
    <w:p>
      <w:pPr>
        <w:spacing w:after="160" w:before="0"/>
      </w:pPr>
      <w:r>
        <w:rPr>
          <w:rFonts w:ascii="Arial" w:cs="Arial" w:eastAsia="Arial" w:hAnsi="Arial"/>
          <w:b w:val="false"/>
          <w:bCs w:val="false"/>
          <w:i w:val="false"/>
          <w:iCs w:val="false"/>
          <w:color w:val="F5F5F0"/>
          <w:sz w:val="22"/>
          <w:szCs w:val="22"/>
        </w:rPr>
        <w:t xml:space="preserve">Rule 1: Content and clients run in parallel. Never pause content to focus on clients. Never pause client delivery to focus on content. They are both required.</w:t>
      </w:r>
    </w:p>
    <w:p>
      <w:pPr>
        <w:spacing w:after="160" w:before="0"/>
      </w:pPr>
      <w:r>
        <w:rPr>
          <w:rFonts w:ascii="Arial" w:cs="Arial" w:eastAsia="Arial" w:hAnsi="Arial"/>
          <w:b w:val="false"/>
          <w:bCs w:val="false"/>
          <w:i w:val="false"/>
          <w:iCs w:val="false"/>
          <w:color w:val="F5F5F0"/>
          <w:sz w:val="22"/>
          <w:szCs w:val="22"/>
        </w:rPr>
        <w:t xml:space="preserve">Rule 2: Every client engagement generates at least one piece of content. An anonymous case study. A lesson from the audit. A pattern you noticed across three clients. The work is the content.</w:t>
      </w:r>
    </w:p>
    <w:p>
      <w:pPr>
        <w:spacing w:after="160" w:before="0"/>
      </w:pPr>
      <w:r>
        <w:rPr>
          <w:rFonts w:ascii="Arial" w:cs="Arial" w:eastAsia="Arial" w:hAnsi="Arial"/>
          <w:b w:val="false"/>
          <w:bCs w:val="false"/>
          <w:i w:val="false"/>
          <w:iCs w:val="false"/>
          <w:color w:val="F5F5F0"/>
          <w:sz w:val="22"/>
          <w:szCs w:val="22"/>
        </w:rPr>
        <w:t xml:space="preserve">Rule 3: The SaaS is funded by the agency. Do not build software on credit. Build it on the cash flow from services. The agency tells you what to build. The SaaS scales what the agency proved.</w:t>
      </w:r>
    </w:p>
    <w:p>
      <w:pPr>
        <w:spacing w:after="100"/>
      </w:pPr>
    </w:p>
    <w:p>
      <w:pPr>
        <w:pBdr>
          <w:bottom w:val="single" w:color="00FF41" w:sz="4" w:space="1"/>
        </w:pBdr>
        <w:spacing w:after="200" w:before="200"/>
      </w:pPr>
    </w:p>
    <w:p>
      <w:pPr>
        <w:spacing w:after="100"/>
      </w:pPr>
    </w:p>
    <w:p>
      <w:pPr>
        <w:spacing w:after="80"/>
        <w:jc w:val="center"/>
      </w:pPr>
      <w:r>
        <w:rPr>
          <w:rFonts w:ascii="Arial" w:cs="Arial" w:eastAsia="Arial" w:hAnsi="Arial"/>
          <w:b/>
          <w:bCs/>
          <w:color w:val="00FF41"/>
          <w:sz w:val="28"/>
          <w:szCs w:val="28"/>
        </w:rPr>
        <w:t xml:space="preserve">The file is open.</w:t>
      </w:r>
    </w:p>
    <w:p>
      <w:pPr>
        <w:spacing w:after="80"/>
        <w:jc w:val="center"/>
      </w:pPr>
      <w:r>
        <w:rPr>
          <w:rFonts w:ascii="Courier New" w:cs="Courier New" w:eastAsia="Courier New" w:hAnsi="Courier New"/>
          <w:color w:val="F5F5F0"/>
          <w:sz w:val="24"/>
          <w:szCs w:val="24"/>
        </w:rPr>
        <w:t xml:space="preserve">GitMoney.io</w:t>
      </w:r>
    </w:p>
    <w:p>
      <w:pPr>
        <w:spacing w:after="80"/>
        <w:jc w:val="center"/>
      </w:pPr>
      <w:r>
        <w:rPr>
          <w:rFonts w:ascii="Arial" w:cs="Arial" w:eastAsia="Arial" w:hAnsi="Arial"/>
          <w:color w:val="444444"/>
          <w:sz w:val="18"/>
          <w:szCs w:val="18"/>
        </w:rPr>
        <w:t xml:space="preserve">Issued By: Hitsuyo Aku // Sovereign Identity Architect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5F5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4"/>
      <w:szCs w:val="44"/>
    </w:rPr>
  </w:style>
  <w:style w:type="paragraph" w:styleId="Heading2">
    <w:name w:val="Heading 2"/>
    <w:basedOn w:val="Normal"/>
    <w:next w:val="Normal"/>
    <w:qFormat/>
    <w:pPr>
      <w:spacing w:after="160" w:before="280"/>
      <w:outlineLvl w:val="1"/>
    </w:pPr>
    <w:rPr>
      <w:rFonts w:ascii="Arial" w:cs="Arial" w:eastAsia="Arial" w:hAnsi="Arial"/>
      <w:b/>
      <w:bCs/>
      <w:sz w:val="32"/>
      <w:szCs w:val="32"/>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 w:type="paragraph" w:styleId="Heading4">
    <w:name w:val="Heading 4"/>
    <w:basedOn w:val="Normal"/>
    <w:next w:val="Normal"/>
    <w:qFormat/>
    <w:pPr>
      <w:spacing w:after="8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2026-05-22T14:35:59.935Z</dcterms:created>
  <dcterms:modified xsi:type="dcterms:W3CDTF">2026-05-22T14:35:59.935Z</dcterms:modified>
</cp:coreProperties>
</file>

<file path=docProps/custom.xml><?xml version="1.0" encoding="utf-8"?>
<Properties xmlns="http://schemas.openxmlformats.org/officeDocument/2006/custom-properties" xmlns:vt="http://schemas.openxmlformats.org/officeDocument/2006/docPropsVTypes"/>
</file>