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3EA8" w14:textId="0895BA02" w:rsidR="000B6EEF" w:rsidRDefault="000B6EEF">
      <w:r>
        <w:t>direction.csv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3465"/>
        <w:gridCol w:w="4009"/>
      </w:tblGrid>
      <w:tr w:rsidR="000B6EEF" w:rsidRPr="00613916" w14:paraId="0EB3F38D" w14:textId="77777777" w:rsidTr="000B6EEF">
        <w:tc>
          <w:tcPr>
            <w:tcW w:w="1755" w:type="dxa"/>
            <w:tcBorders>
              <w:bottom w:val="single" w:sz="12" w:space="0" w:color="auto"/>
            </w:tcBorders>
          </w:tcPr>
          <w:p w14:paraId="2317445E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9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Field</w:t>
            </w:r>
          </w:p>
        </w:tc>
        <w:tc>
          <w:tcPr>
            <w:tcW w:w="4310" w:type="dxa"/>
            <w:tcBorders>
              <w:bottom w:val="single" w:sz="12" w:space="0" w:color="auto"/>
            </w:tcBorders>
          </w:tcPr>
          <w:p w14:paraId="4EA68471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9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2961" w:type="dxa"/>
            <w:tcBorders>
              <w:bottom w:val="single" w:sz="12" w:space="0" w:color="auto"/>
            </w:tcBorders>
          </w:tcPr>
          <w:p w14:paraId="6533C907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39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GB"/>
              </w:rPr>
              <w:t>Data type</w:t>
            </w:r>
          </w:p>
        </w:tc>
      </w:tr>
      <w:tr w:rsidR="000B6EEF" w:rsidRPr="00613916" w14:paraId="24A79AEE" w14:textId="77777777" w:rsidTr="000B6EEF"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</w:tcPr>
          <w:p w14:paraId="2893322E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DataTableID</w:t>
            </w:r>
            <w:proofErr w:type="spellEnd"/>
          </w:p>
        </w:tc>
        <w:tc>
          <w:tcPr>
            <w:tcW w:w="4310" w:type="dxa"/>
            <w:tcBorders>
              <w:top w:val="single" w:sz="2" w:space="0" w:color="auto"/>
              <w:bottom w:val="single" w:sz="2" w:space="0" w:color="auto"/>
            </w:tcBorders>
          </w:tcPr>
          <w:p w14:paraId="31F8CCE7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 xml:space="preserve">Unique </w:t>
            </w:r>
            <w:r>
              <w:rPr>
                <w:rFonts w:ascii="Arial" w:hAnsi="Arial" w:cs="Arial"/>
                <w:sz w:val="18"/>
                <w:szCs w:val="18"/>
              </w:rPr>
              <w:t>numerical code</w:t>
            </w:r>
            <w:r w:rsidRPr="00613916">
              <w:rPr>
                <w:rFonts w:ascii="Arial" w:hAnsi="Arial" w:cs="Arial"/>
                <w:sz w:val="18"/>
                <w:szCs w:val="18"/>
              </w:rPr>
              <w:t xml:space="preserve"> for each source</w:t>
            </w:r>
            <w:r>
              <w:rPr>
                <w:rFonts w:ascii="Arial" w:hAnsi="Arial" w:cs="Arial"/>
                <w:sz w:val="18"/>
                <w:szCs w:val="18"/>
              </w:rPr>
              <w:t xml:space="preserve"> to match with table </w:t>
            </w:r>
            <w:r w:rsidRPr="00613916">
              <w:rPr>
                <w:rFonts w:ascii="Arial" w:hAnsi="Arial" w:cs="Arial"/>
                <w:sz w:val="18"/>
                <w:szCs w:val="18"/>
              </w:rPr>
              <w:t>captrends.csv</w:t>
            </w:r>
          </w:p>
        </w:tc>
        <w:tc>
          <w:tcPr>
            <w:tcW w:w="2961" w:type="dxa"/>
            <w:tcBorders>
              <w:top w:val="single" w:sz="2" w:space="0" w:color="auto"/>
              <w:bottom w:val="single" w:sz="2" w:space="0" w:color="auto"/>
            </w:tcBorders>
          </w:tcPr>
          <w:p w14:paraId="30D98A9E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Character</w:t>
            </w:r>
          </w:p>
        </w:tc>
      </w:tr>
      <w:tr w:rsidR="000B6EEF" w:rsidRPr="00613916" w14:paraId="0E6C5506" w14:textId="77777777" w:rsidTr="000B6EEF"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</w:tcPr>
          <w:p w14:paraId="4CEF5388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ode</w:t>
            </w:r>
          </w:p>
        </w:tc>
        <w:tc>
          <w:tcPr>
            <w:tcW w:w="4310" w:type="dxa"/>
            <w:tcBorders>
              <w:top w:val="single" w:sz="2" w:space="0" w:color="auto"/>
              <w:bottom w:val="single" w:sz="2" w:space="0" w:color="auto"/>
            </w:tcBorders>
          </w:tcPr>
          <w:p w14:paraId="146475A8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Amended threat or conservation action category described by the source as influencing the population trend. If an influencing factor could not be matched to a category, the driver of the trend, as described by the primary source, was entered as free text in the field ‘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other_drivers_ot_trend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’ in table captrends.csv</w:t>
            </w:r>
          </w:p>
        </w:tc>
        <w:tc>
          <w:tcPr>
            <w:tcW w:w="2961" w:type="dxa"/>
            <w:tcBorders>
              <w:top w:val="single" w:sz="2" w:space="0" w:color="auto"/>
              <w:bottom w:val="single" w:sz="2" w:space="0" w:color="auto"/>
            </w:tcBorders>
          </w:tcPr>
          <w:p w14:paraId="6D025B10" w14:textId="4DAE1E98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 xml:space="preserve">ategorical [calls on </w:t>
            </w:r>
            <w:r w:rsidR="0083418D">
              <w:rPr>
                <w:rFonts w:ascii="Arial" w:hAnsi="Arial" w:cs="Arial"/>
                <w:sz w:val="18"/>
                <w:szCs w:val="18"/>
              </w:rPr>
              <w:t>file: metadata_threat_conservation_action_schema</w:t>
            </w:r>
            <w:r>
              <w:rPr>
                <w:rFonts w:ascii="Arial" w:hAnsi="Arial" w:cs="Arial"/>
                <w:sz w:val="18"/>
                <w:szCs w:val="18"/>
              </w:rPr>
              <w:t>]</w:t>
            </w:r>
          </w:p>
        </w:tc>
      </w:tr>
      <w:tr w:rsidR="000B6EEF" w:rsidRPr="00613916" w14:paraId="5D9DF6F5" w14:textId="77777777" w:rsidTr="000B6EEF"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</w:tcPr>
          <w:p w14:paraId="6D068358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Direction</w:t>
            </w:r>
          </w:p>
        </w:tc>
        <w:tc>
          <w:tcPr>
            <w:tcW w:w="4310" w:type="dxa"/>
            <w:tcBorders>
              <w:top w:val="single" w:sz="2" w:space="0" w:color="auto"/>
              <w:bottom w:val="single" w:sz="2" w:space="0" w:color="auto"/>
            </w:tcBorders>
          </w:tcPr>
          <w:p w14:paraId="2DE9C1B4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Binary descriptor of whether the factor was described by the source as potentially or actually having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resulted, or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being expected to result in a population increase (recorded as “Positive”) or in a population decline (recorded as “Negative”). </w:t>
            </w:r>
          </w:p>
          <w:p w14:paraId="7BB8DE3E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degree of influence on the trend is informed by the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Key_driver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field. </w:t>
            </w:r>
          </w:p>
        </w:tc>
        <w:tc>
          <w:tcPr>
            <w:tcW w:w="2961" w:type="dxa"/>
            <w:tcBorders>
              <w:top w:val="single" w:sz="2" w:space="0" w:color="auto"/>
              <w:bottom w:val="single" w:sz="2" w:space="0" w:color="auto"/>
            </w:tcBorders>
          </w:tcPr>
          <w:p w14:paraId="7E32F824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Categorical</w:t>
            </w:r>
          </w:p>
          <w:p w14:paraId="04667498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699393E7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6EEF" w:rsidRPr="00613916" w14:paraId="693BCCA0" w14:textId="77777777" w:rsidTr="000B6EEF"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</w:tcPr>
          <w:p w14:paraId="10180061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Measured</w:t>
            </w:r>
          </w:p>
        </w:tc>
        <w:tc>
          <w:tcPr>
            <w:tcW w:w="4310" w:type="dxa"/>
            <w:tcBorders>
              <w:top w:val="single" w:sz="2" w:space="0" w:color="auto"/>
              <w:bottom w:val="single" w:sz="2" w:space="0" w:color="auto"/>
            </w:tcBorders>
          </w:tcPr>
          <w:p w14:paraId="03D347E2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Descriptor of the evidence provided by the source to support the link between a named factor and changes in population trend. Categories:</w:t>
            </w:r>
          </w:p>
          <w:p w14:paraId="5B7956E2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5906F544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Not explained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sources mentioned potentially important factor but did not provide information on how it may affect population trend</w:t>
            </w:r>
          </w:p>
          <w:p w14:paraId="7AFC1162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3333DB15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Speculated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: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source speculated about a link between the factor and the population trend</w:t>
            </w:r>
          </w:p>
          <w:p w14:paraId="67687F7B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2EEF7D22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8E7557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Proxy-estimate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source provided some evidence for how the factor influenced the population trend </w:t>
            </w:r>
          </w:p>
          <w:p w14:paraId="34A046F6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03CF1B65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E708A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Quantified</w:t>
            </w:r>
            <w:r w:rsidRPr="009E708A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source presented </w:t>
            </w:r>
            <w:r w:rsidRPr="009E708A">
              <w:rPr>
                <w:rFonts w:ascii="Arial" w:hAnsi="Arial" w:cs="Arial"/>
                <w:i/>
                <w:iCs/>
                <w:sz w:val="18"/>
                <w:szCs w:val="18"/>
              </w:rPr>
              <w:t>evidence that a factor has impacted the population trend</w:t>
            </w:r>
          </w:p>
        </w:tc>
        <w:tc>
          <w:tcPr>
            <w:tcW w:w="2961" w:type="dxa"/>
            <w:tcBorders>
              <w:top w:val="single" w:sz="2" w:space="0" w:color="auto"/>
              <w:bottom w:val="single" w:sz="2" w:space="0" w:color="auto"/>
            </w:tcBorders>
          </w:tcPr>
          <w:p w14:paraId="3B5AA4DE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t>Categor</w:t>
            </w:r>
            <w:r>
              <w:rPr>
                <w:rFonts w:ascii="Arial" w:hAnsi="Arial" w:cs="Arial"/>
                <w:sz w:val="18"/>
                <w:szCs w:val="18"/>
              </w:rPr>
              <w:t>ical</w:t>
            </w:r>
          </w:p>
          <w:p w14:paraId="1F73B4D0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34EC5313" w14:textId="77777777" w:rsidR="000B6EEF" w:rsidRPr="009E708A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0B6EEF" w:rsidRPr="00613916" w14:paraId="2B02D29A" w14:textId="77777777" w:rsidTr="000B6EEF"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</w:tcPr>
          <w:p w14:paraId="36261654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Key_driver</w:t>
            </w:r>
            <w:proofErr w:type="spellEnd"/>
          </w:p>
        </w:tc>
        <w:tc>
          <w:tcPr>
            <w:tcW w:w="4310" w:type="dxa"/>
            <w:tcBorders>
              <w:top w:val="single" w:sz="2" w:space="0" w:color="auto"/>
              <w:bottom w:val="single" w:sz="2" w:space="0" w:color="auto"/>
            </w:tcBorders>
          </w:tcPr>
          <w:p w14:paraId="6E33662F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Descriptor of whether the factor was likely to be a strong driver of the observed population trend (recorded as “Positive”). Categories:</w:t>
            </w:r>
          </w:p>
          <w:p w14:paraId="44E418D4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7D994B50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No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: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Factor not considered an important driver of the trend according to primary source.</w:t>
            </w:r>
          </w:p>
          <w:p w14:paraId="7CEB3525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6662BAA9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Yes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Factor considered an important driver of the trend according to primary source.</w:t>
            </w:r>
          </w:p>
          <w:p w14:paraId="749FC6B9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  <w:p w14:paraId="3097A58A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Unknown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  <w:u w:val="single"/>
              </w:rPr>
              <w:t>:</w:t>
            </w:r>
            <w:r w:rsidRPr="0061391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Primary source did not describe impact of the </w:t>
            </w:r>
            <w:proofErr w:type="gram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factor, or</w:t>
            </w:r>
            <w:proofErr w:type="gram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described the impact as unknown.</w:t>
            </w:r>
          </w:p>
        </w:tc>
        <w:tc>
          <w:tcPr>
            <w:tcW w:w="2961" w:type="dxa"/>
            <w:tcBorders>
              <w:top w:val="single" w:sz="2" w:space="0" w:color="auto"/>
              <w:bottom w:val="single" w:sz="2" w:space="0" w:color="auto"/>
            </w:tcBorders>
          </w:tcPr>
          <w:p w14:paraId="44B65C33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613916">
              <w:rPr>
                <w:rFonts w:ascii="Arial" w:hAnsi="Arial" w:cs="Arial"/>
                <w:sz w:val="18"/>
                <w:szCs w:val="18"/>
              </w:rPr>
              <w:lastRenderedPageBreak/>
              <w:t>Categor</w:t>
            </w:r>
            <w:r>
              <w:rPr>
                <w:rFonts w:ascii="Arial" w:hAnsi="Arial" w:cs="Arial"/>
                <w:sz w:val="18"/>
                <w:szCs w:val="18"/>
              </w:rPr>
              <w:t>ical</w:t>
            </w:r>
          </w:p>
          <w:p w14:paraId="22FBEBCB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3591875D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6EEF" w:rsidRPr="00613916" w14:paraId="12398E5D" w14:textId="77777777" w:rsidTr="000B6EEF">
        <w:tc>
          <w:tcPr>
            <w:tcW w:w="1755" w:type="dxa"/>
            <w:tcBorders>
              <w:top w:val="single" w:sz="2" w:space="0" w:color="auto"/>
            </w:tcBorders>
          </w:tcPr>
          <w:p w14:paraId="2656334A" w14:textId="77777777" w:rsidR="000B6EEF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</w:t>
            </w:r>
          </w:p>
        </w:tc>
        <w:tc>
          <w:tcPr>
            <w:tcW w:w="4310" w:type="dxa"/>
            <w:tcBorders>
              <w:top w:val="single" w:sz="2" w:space="0" w:color="auto"/>
            </w:tcBorders>
          </w:tcPr>
          <w:p w14:paraId="53FA7373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Any additional notes regarding how the trend is influenced by the factor</w:t>
            </w:r>
          </w:p>
        </w:tc>
        <w:tc>
          <w:tcPr>
            <w:tcW w:w="2961" w:type="dxa"/>
            <w:tcBorders>
              <w:top w:val="single" w:sz="2" w:space="0" w:color="auto"/>
            </w:tcBorders>
          </w:tcPr>
          <w:p w14:paraId="4A2BED40" w14:textId="77777777" w:rsidR="000B6EEF" w:rsidRPr="00613916" w:rsidRDefault="000B6EEF" w:rsidP="0043719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Character</w:t>
            </w:r>
          </w:p>
        </w:tc>
      </w:tr>
    </w:tbl>
    <w:p w14:paraId="16B35F8E" w14:textId="77777777" w:rsidR="000B6EEF" w:rsidRDefault="000B6EEF"/>
    <w:sectPr w:rsidR="000B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EF"/>
    <w:rsid w:val="000B6EEF"/>
    <w:rsid w:val="0083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00BF9"/>
  <w15:chartTrackingRefBased/>
  <w15:docId w15:val="{250BDF59-8240-1346-90A7-3EC12367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E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EE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Johnson</dc:creator>
  <cp:keywords/>
  <dc:description/>
  <cp:lastModifiedBy>Thomas Johnson</cp:lastModifiedBy>
  <cp:revision>2</cp:revision>
  <dcterms:created xsi:type="dcterms:W3CDTF">2022-05-18T13:04:00Z</dcterms:created>
  <dcterms:modified xsi:type="dcterms:W3CDTF">2022-05-18T13:12:00Z</dcterms:modified>
</cp:coreProperties>
</file>