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876C" w14:textId="7CAAD622" w:rsidR="00B801D9" w:rsidRDefault="00B801D9">
      <w:r>
        <w:t>source.csv</w:t>
      </w:r>
    </w:p>
    <w:p w14:paraId="45142712" w14:textId="312BB67B" w:rsidR="00B801D9" w:rsidRDefault="00B801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3929"/>
        <w:gridCol w:w="2770"/>
      </w:tblGrid>
      <w:tr w:rsidR="00B801D9" w:rsidRPr="00613916" w14:paraId="1B81E3A8" w14:textId="77777777" w:rsidTr="00437197">
        <w:tc>
          <w:tcPr>
            <w:tcW w:w="1838" w:type="dxa"/>
            <w:tcBorders>
              <w:bottom w:val="single" w:sz="12" w:space="0" w:color="auto"/>
            </w:tcBorders>
          </w:tcPr>
          <w:p w14:paraId="40E5D355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Field</w:t>
            </w:r>
          </w:p>
        </w:tc>
        <w:tc>
          <w:tcPr>
            <w:tcW w:w="4652" w:type="dxa"/>
            <w:tcBorders>
              <w:bottom w:val="single" w:sz="12" w:space="0" w:color="auto"/>
            </w:tcBorders>
          </w:tcPr>
          <w:p w14:paraId="4BE93CD2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246" w:type="dxa"/>
            <w:tcBorders>
              <w:bottom w:val="single" w:sz="12" w:space="0" w:color="auto"/>
            </w:tcBorders>
          </w:tcPr>
          <w:p w14:paraId="4DCF0F11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Data type</w:t>
            </w:r>
          </w:p>
        </w:tc>
      </w:tr>
      <w:tr w:rsidR="00B801D9" w:rsidRPr="00613916" w14:paraId="035E8D84" w14:textId="77777777" w:rsidTr="00437197">
        <w:tc>
          <w:tcPr>
            <w:tcW w:w="1838" w:type="dxa"/>
            <w:tcBorders>
              <w:top w:val="single" w:sz="12" w:space="0" w:color="auto"/>
              <w:bottom w:val="single" w:sz="2" w:space="0" w:color="auto"/>
            </w:tcBorders>
          </w:tcPr>
          <w:p w14:paraId="61076DC2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Year</w:t>
            </w:r>
          </w:p>
        </w:tc>
        <w:tc>
          <w:tcPr>
            <w:tcW w:w="4652" w:type="dxa"/>
            <w:tcBorders>
              <w:top w:val="single" w:sz="12" w:space="0" w:color="auto"/>
              <w:bottom w:val="single" w:sz="2" w:space="0" w:color="auto"/>
            </w:tcBorders>
          </w:tcPr>
          <w:p w14:paraId="750AA17C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 xml:space="preserve">Year </w:t>
            </w:r>
            <w:r>
              <w:rPr>
                <w:rFonts w:ascii="Arial" w:hAnsi="Arial" w:cs="Arial"/>
                <w:sz w:val="18"/>
                <w:szCs w:val="18"/>
              </w:rPr>
              <w:t xml:space="preserve">of source publication </w:t>
            </w:r>
          </w:p>
        </w:tc>
        <w:tc>
          <w:tcPr>
            <w:tcW w:w="3246" w:type="dxa"/>
            <w:tcBorders>
              <w:top w:val="single" w:sz="12" w:space="0" w:color="auto"/>
              <w:bottom w:val="single" w:sz="2" w:space="0" w:color="auto"/>
            </w:tcBorders>
          </w:tcPr>
          <w:p w14:paraId="33E21579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</w:tr>
      <w:tr w:rsidR="00B801D9" w:rsidRPr="00613916" w14:paraId="48FCC5F8" w14:textId="77777777" w:rsidTr="00437197"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</w:tcPr>
          <w:p w14:paraId="5D67AA2A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4652" w:type="dxa"/>
            <w:tcBorders>
              <w:top w:val="single" w:sz="2" w:space="0" w:color="auto"/>
              <w:bottom w:val="single" w:sz="2" w:space="0" w:color="auto"/>
            </w:tcBorders>
          </w:tcPr>
          <w:p w14:paraId="6CF7E359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Title of source</w:t>
            </w:r>
          </w:p>
        </w:tc>
        <w:tc>
          <w:tcPr>
            <w:tcW w:w="3246" w:type="dxa"/>
            <w:tcBorders>
              <w:top w:val="single" w:sz="2" w:space="0" w:color="auto"/>
              <w:bottom w:val="single" w:sz="2" w:space="0" w:color="auto"/>
            </w:tcBorders>
          </w:tcPr>
          <w:p w14:paraId="7CD9C237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Character</w:t>
            </w:r>
          </w:p>
        </w:tc>
      </w:tr>
      <w:tr w:rsidR="00B801D9" w:rsidRPr="00613916" w14:paraId="3108B22B" w14:textId="77777777" w:rsidTr="00437197"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</w:tcPr>
          <w:p w14:paraId="24439D07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13916">
              <w:rPr>
                <w:rFonts w:ascii="Arial" w:hAnsi="Arial" w:cs="Arial"/>
                <w:sz w:val="18"/>
                <w:szCs w:val="18"/>
              </w:rPr>
              <w:t>Citation_key</w:t>
            </w:r>
            <w:proofErr w:type="spellEnd"/>
          </w:p>
        </w:tc>
        <w:tc>
          <w:tcPr>
            <w:tcW w:w="4652" w:type="dxa"/>
            <w:tcBorders>
              <w:top w:val="single" w:sz="2" w:space="0" w:color="auto"/>
              <w:bottom w:val="single" w:sz="2" w:space="0" w:color="auto"/>
            </w:tcBorders>
          </w:tcPr>
          <w:p w14:paraId="50EBD887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 xml:space="preserve">Unique </w:t>
            </w:r>
            <w:r>
              <w:rPr>
                <w:rFonts w:ascii="Arial" w:hAnsi="Arial" w:cs="Arial"/>
                <w:sz w:val="18"/>
                <w:szCs w:val="18"/>
              </w:rPr>
              <w:t>alphanumerical identifier</w:t>
            </w:r>
            <w:r w:rsidRPr="00613916">
              <w:rPr>
                <w:rFonts w:ascii="Arial" w:hAnsi="Arial" w:cs="Arial"/>
                <w:sz w:val="18"/>
                <w:szCs w:val="18"/>
              </w:rPr>
              <w:t xml:space="preserve"> for each source which corresponds to captrends.csv</w:t>
            </w:r>
          </w:p>
        </w:tc>
        <w:tc>
          <w:tcPr>
            <w:tcW w:w="3246" w:type="dxa"/>
            <w:tcBorders>
              <w:top w:val="single" w:sz="2" w:space="0" w:color="auto"/>
              <w:bottom w:val="single" w:sz="2" w:space="0" w:color="auto"/>
            </w:tcBorders>
          </w:tcPr>
          <w:p w14:paraId="02DE9BB9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Character</w:t>
            </w:r>
          </w:p>
        </w:tc>
      </w:tr>
      <w:tr w:rsidR="00B801D9" w:rsidRPr="00613916" w14:paraId="2E9FAE9B" w14:textId="77777777" w:rsidTr="00437197"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</w:tcPr>
          <w:p w14:paraId="35A7EAAC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Category</w:t>
            </w:r>
          </w:p>
        </w:tc>
        <w:tc>
          <w:tcPr>
            <w:tcW w:w="4652" w:type="dxa"/>
            <w:tcBorders>
              <w:top w:val="single" w:sz="2" w:space="0" w:color="auto"/>
              <w:bottom w:val="single" w:sz="2" w:space="0" w:color="auto"/>
            </w:tcBorders>
          </w:tcPr>
          <w:p w14:paraId="05E2AB2B" w14:textId="77777777" w:rsidR="00B801D9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Category describing how the source was processed. Categories:</w:t>
            </w:r>
          </w:p>
          <w:p w14:paraId="63CD4C90" w14:textId="77777777" w:rsidR="00B801D9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5FF1624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Read – Data available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>: Population trend information was available within the source and extracted</w:t>
            </w:r>
          </w:p>
          <w:p w14:paraId="36013726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67AD7F00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Read – No Data available: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Population trend information was unavailable within the source</w:t>
            </w:r>
          </w:p>
          <w:p w14:paraId="05EE06CF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1787E494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NA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>: Source could not be accessed to assess if trend information was available.</w:t>
            </w:r>
          </w:p>
        </w:tc>
        <w:tc>
          <w:tcPr>
            <w:tcW w:w="3246" w:type="dxa"/>
            <w:tcBorders>
              <w:top w:val="single" w:sz="2" w:space="0" w:color="auto"/>
              <w:bottom w:val="single" w:sz="2" w:space="0" w:color="auto"/>
            </w:tcBorders>
          </w:tcPr>
          <w:p w14:paraId="5358D024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Categor</w:t>
            </w:r>
            <w:r>
              <w:rPr>
                <w:rFonts w:ascii="Arial" w:hAnsi="Arial" w:cs="Arial"/>
                <w:sz w:val="18"/>
                <w:szCs w:val="18"/>
              </w:rPr>
              <w:t>ical</w:t>
            </w:r>
          </w:p>
          <w:p w14:paraId="1135CEC5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84A1F4D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01D9" w:rsidRPr="00613916" w14:paraId="6023537E" w14:textId="77777777" w:rsidTr="00437197">
        <w:tc>
          <w:tcPr>
            <w:tcW w:w="1838" w:type="dxa"/>
            <w:tcBorders>
              <w:top w:val="single" w:sz="2" w:space="0" w:color="auto"/>
              <w:bottom w:val="single" w:sz="2" w:space="0" w:color="auto"/>
            </w:tcBorders>
          </w:tcPr>
          <w:p w14:paraId="3EFA3DC9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13916">
              <w:rPr>
                <w:rFonts w:ascii="Arial" w:hAnsi="Arial" w:cs="Arial"/>
                <w:sz w:val="18"/>
                <w:szCs w:val="18"/>
              </w:rPr>
              <w:t>From_Syst</w:t>
            </w:r>
            <w:proofErr w:type="spellEnd"/>
            <w:r w:rsidRPr="00613916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613916">
              <w:rPr>
                <w:rFonts w:ascii="Arial" w:hAnsi="Arial" w:cs="Arial"/>
                <w:sz w:val="18"/>
                <w:szCs w:val="18"/>
              </w:rPr>
              <w:t>Unsyst_search</w:t>
            </w:r>
            <w:proofErr w:type="spellEnd"/>
          </w:p>
        </w:tc>
        <w:tc>
          <w:tcPr>
            <w:tcW w:w="4652" w:type="dxa"/>
            <w:tcBorders>
              <w:top w:val="single" w:sz="2" w:space="0" w:color="auto"/>
              <w:bottom w:val="single" w:sz="2" w:space="0" w:color="auto"/>
            </w:tcBorders>
          </w:tcPr>
          <w:p w14:paraId="21211AD1" w14:textId="77777777" w:rsidR="00B801D9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Descriptor of how </w:t>
            </w:r>
            <w:r w:rsidRPr="00613916">
              <w:rPr>
                <w:rFonts w:ascii="Arial" w:hAnsi="Arial" w:cs="Arial"/>
                <w:sz w:val="18"/>
                <w:szCs w:val="18"/>
              </w:rPr>
              <w:t>the source was found</w:t>
            </w:r>
            <w:r>
              <w:rPr>
                <w:rFonts w:ascii="Arial" w:hAnsi="Arial" w:cs="Arial"/>
                <w:sz w:val="18"/>
                <w:szCs w:val="18"/>
              </w:rPr>
              <w:t>. Categories:</w:t>
            </w:r>
          </w:p>
          <w:p w14:paraId="0E0E92C1" w14:textId="77777777" w:rsidR="00B801D9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6020ACE2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1: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Source identified through the unstructured search</w:t>
            </w:r>
          </w:p>
          <w:p w14:paraId="609551D6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5B71629F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2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>: Source identified through the structured search</w:t>
            </w:r>
          </w:p>
          <w:p w14:paraId="27E14C79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093F8837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3: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Source identified through other sources (</w:t>
            </w:r>
            <w:proofErr w:type="gramStart"/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>e.g.</w:t>
            </w:r>
            <w:proofErr w:type="gramEnd"/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when reading 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>category 1 or 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sources, which mentioned other population trend values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3246" w:type="dxa"/>
            <w:tcBorders>
              <w:top w:val="single" w:sz="2" w:space="0" w:color="auto"/>
              <w:bottom w:val="single" w:sz="2" w:space="0" w:color="auto"/>
            </w:tcBorders>
          </w:tcPr>
          <w:p w14:paraId="655959AE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Categor</w:t>
            </w:r>
            <w:r>
              <w:rPr>
                <w:rFonts w:ascii="Arial" w:hAnsi="Arial" w:cs="Arial"/>
                <w:sz w:val="18"/>
                <w:szCs w:val="18"/>
              </w:rPr>
              <w:t>ical</w:t>
            </w:r>
          </w:p>
          <w:p w14:paraId="2FD24ECA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32256869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01D9" w:rsidRPr="00613916" w14:paraId="158EA5C7" w14:textId="77777777" w:rsidTr="00437197">
        <w:tc>
          <w:tcPr>
            <w:tcW w:w="1838" w:type="dxa"/>
            <w:tcBorders>
              <w:top w:val="single" w:sz="2" w:space="0" w:color="auto"/>
            </w:tcBorders>
          </w:tcPr>
          <w:p w14:paraId="4646F053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Comment</w:t>
            </w:r>
          </w:p>
        </w:tc>
        <w:tc>
          <w:tcPr>
            <w:tcW w:w="4652" w:type="dxa"/>
            <w:tcBorders>
              <w:top w:val="single" w:sz="2" w:space="0" w:color="auto"/>
            </w:tcBorders>
          </w:tcPr>
          <w:p w14:paraId="2A7E7B0B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ny a</w:t>
            </w:r>
            <w:r w:rsidRPr="00613916">
              <w:rPr>
                <w:rFonts w:ascii="Arial" w:hAnsi="Arial" w:cs="Arial"/>
                <w:sz w:val="18"/>
                <w:szCs w:val="18"/>
              </w:rPr>
              <w:t xml:space="preserve">dditional information regarding the source </w:t>
            </w:r>
            <w:proofErr w:type="gramStart"/>
            <w:r w:rsidRPr="00613916">
              <w:rPr>
                <w:rFonts w:ascii="Arial" w:hAnsi="Arial" w:cs="Arial"/>
                <w:sz w:val="18"/>
                <w:szCs w:val="18"/>
              </w:rPr>
              <w:t>e.g.</w:t>
            </w:r>
            <w:proofErr w:type="gramEnd"/>
            <w:r w:rsidRPr="00613916">
              <w:rPr>
                <w:rFonts w:ascii="Arial" w:hAnsi="Arial" w:cs="Arial"/>
                <w:sz w:val="18"/>
                <w:szCs w:val="18"/>
              </w:rPr>
              <w:t xml:space="preserve"> why trend data was</w:t>
            </w:r>
            <w:r>
              <w:rPr>
                <w:rFonts w:ascii="Arial" w:hAnsi="Arial" w:cs="Arial"/>
                <w:sz w:val="18"/>
                <w:szCs w:val="18"/>
              </w:rPr>
              <w:t xml:space="preserve"> not</w:t>
            </w:r>
            <w:r w:rsidRPr="00613916">
              <w:rPr>
                <w:rFonts w:ascii="Arial" w:hAnsi="Arial" w:cs="Arial"/>
                <w:sz w:val="18"/>
                <w:szCs w:val="18"/>
              </w:rPr>
              <w:t xml:space="preserve"> extracted.</w:t>
            </w:r>
          </w:p>
        </w:tc>
        <w:tc>
          <w:tcPr>
            <w:tcW w:w="3246" w:type="dxa"/>
            <w:tcBorders>
              <w:top w:val="single" w:sz="2" w:space="0" w:color="auto"/>
            </w:tcBorders>
          </w:tcPr>
          <w:p w14:paraId="51431522" w14:textId="77777777" w:rsidR="00B801D9" w:rsidRPr="00613916" w:rsidRDefault="00B801D9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Character</w:t>
            </w:r>
          </w:p>
        </w:tc>
      </w:tr>
    </w:tbl>
    <w:p w14:paraId="1C7A7067" w14:textId="77777777" w:rsidR="00B801D9" w:rsidRPr="00C011CE" w:rsidRDefault="00B801D9" w:rsidP="00B801D9">
      <w:pPr>
        <w:rPr>
          <w:rFonts w:ascii="Arial" w:hAnsi="Arial" w:cs="Arial"/>
          <w:b/>
          <w:bCs/>
        </w:rPr>
      </w:pPr>
    </w:p>
    <w:p w14:paraId="75045776" w14:textId="77777777" w:rsidR="00B801D9" w:rsidRDefault="00B801D9"/>
    <w:sectPr w:rsidR="00B8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D9"/>
    <w:rsid w:val="00B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4AB58"/>
  <w15:chartTrackingRefBased/>
  <w15:docId w15:val="{77832844-DF1F-6F4D-A89A-3228BE87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1D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</dc:creator>
  <cp:keywords/>
  <dc:description/>
  <cp:lastModifiedBy>Thomas Johnson</cp:lastModifiedBy>
  <cp:revision>1</cp:revision>
  <dcterms:created xsi:type="dcterms:W3CDTF">2022-05-18T13:06:00Z</dcterms:created>
  <dcterms:modified xsi:type="dcterms:W3CDTF">2022-05-18T13:06:00Z</dcterms:modified>
</cp:coreProperties>
</file>