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eastAsia="宋体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Rest接口自动化测试Python脚本生成工具</w:t>
      </w:r>
      <w:bookmarkStart w:id="0" w:name="_GoBack"/>
      <w:bookmarkEnd w:id="0"/>
    </w:p>
    <w:p>
      <w:pPr>
        <w:jc w:val="center"/>
        <w:rPr>
          <w:rFonts w:hint="eastAsia"/>
        </w:rPr>
      </w:pPr>
      <w:r>
        <w:rPr>
          <w:rFonts w:hint="eastAsia"/>
        </w:rPr>
        <w:t xml:space="preserve">系统产品-中心研究院-网管及服务开发二部 </w:t>
      </w:r>
      <w:r>
        <w:rPr>
          <w:rFonts w:hint="eastAsia"/>
          <w:lang w:eastAsia="zh-CN"/>
        </w:rPr>
        <w:t>李江</w:t>
      </w:r>
      <w:r>
        <w:rPr>
          <w:rFonts w:hint="eastAsia"/>
          <w:lang w:val="en-US" w:eastAsia="zh-CN"/>
        </w:rPr>
        <w:t>10069818</w:t>
      </w:r>
    </w:p>
    <w:p>
      <w:pPr>
        <w:jc w:val="center"/>
        <w:rPr>
          <w:rFonts w:hint="eastAsia"/>
          <w:color w:val="0000FF"/>
        </w:rPr>
      </w:pPr>
      <w:r>
        <w:rPr>
          <w:rFonts w:hint="eastAsia"/>
        </w:rPr>
        <w:t xml:space="preserve">系统产品-中心研究院-网管及服务开发二部 </w:t>
      </w:r>
      <w:r>
        <w:rPr>
          <w:rFonts w:hint="eastAsia"/>
          <w:lang w:eastAsia="zh-CN"/>
        </w:rPr>
        <w:t>屈亭</w:t>
      </w:r>
      <w:r>
        <w:rPr>
          <w:rFonts w:hint="eastAsia"/>
        </w:rPr>
        <w:t>00</w:t>
      </w:r>
      <w:r>
        <w:rPr>
          <w:rFonts w:hint="eastAsia"/>
          <w:lang w:val="en-US" w:eastAsia="zh-CN"/>
        </w:rPr>
        <w:t>110186</w:t>
      </w:r>
    </w:p>
    <w:p>
      <w:pPr>
        <w:pStyle w:val="2"/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问题的提出</w:t>
      </w:r>
    </w:p>
    <w:p>
      <w:pPr>
        <w:ind w:firstLine="420" w:firstLineChars="200"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ZENAP-COF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团队负责了多领域、多组件，并且组件相互独立，主要包括</w:t>
      </w:r>
      <w:r>
        <w:rPr>
          <w:rFonts w:hint="default" w:ascii="Times New Roman" w:hAnsi="Times New Roman" w:cs="Times New Roman" w:eastAsiaTheme="minorEastAsia"/>
          <w:lang w:val="en-US" w:eastAsia="zh-CN"/>
        </w:rPr>
        <w:t>NFV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编排域的</w:t>
      </w:r>
      <w:r>
        <w:rPr>
          <w:rFonts w:hint="default" w:ascii="Times New Roman" w:hAnsi="Times New Roman" w:cs="Times New Roman" w:eastAsiaTheme="minorEastAsia"/>
          <w:lang w:val="en-US" w:eastAsia="zh-CN"/>
        </w:rPr>
        <w:t>Catalog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组件、通用编排功能</w:t>
      </w:r>
      <w:r>
        <w:rPr>
          <w:rFonts w:hint="default" w:ascii="Times New Roman" w:hAnsi="Times New Roman" w:cs="Times New Roman" w:eastAsiaTheme="minorEastAsia"/>
          <w:lang w:val="en-US" w:eastAsia="zh-CN"/>
        </w:rPr>
        <w:t>COF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的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hint="default" w:ascii="Times New Roman" w:hAnsi="Times New Roman" w:cs="Times New Roman" w:eastAsiaTheme="minorEastAsia"/>
          <w:lang w:val="en-US" w:eastAsia="zh-CN"/>
        </w:rPr>
        <w:t>MSO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、</w:t>
      </w:r>
      <w:r>
        <w:rPr>
          <w:rFonts w:hint="default" w:ascii="Times New Roman" w:hAnsi="Times New Roman" w:cs="Times New Roman" w:eastAsiaTheme="minorEastAsia"/>
          <w:lang w:val="en-US" w:eastAsia="zh-CN"/>
        </w:rPr>
        <w:t>Director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、</w:t>
      </w:r>
      <w:r>
        <w:rPr>
          <w:rFonts w:hint="default" w:ascii="Times New Roman" w:hAnsi="Times New Roman" w:cs="Times New Roman" w:eastAsiaTheme="minorEastAsia"/>
          <w:lang w:val="en-US" w:eastAsia="zh-CN"/>
        </w:rPr>
        <w:t>UI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组件、</w:t>
      </w:r>
      <w:r>
        <w:rPr>
          <w:rFonts w:hint="default" w:ascii="Times New Roman" w:hAnsi="Times New Roman" w:cs="Times New Roman" w:eastAsiaTheme="minorEastAsia"/>
          <w:lang w:val="en-US" w:eastAsia="zh-CN"/>
        </w:rPr>
        <w:t>GREF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工作流引擎</w:t>
      </w:r>
      <w:r>
        <w:rPr>
          <w:rFonts w:hint="default" w:ascii="Times New Roman" w:hAnsi="Times New Roman" w:cs="Times New Roman" w:eastAsiaTheme="minorEastAsia"/>
          <w:lang w:val="en-US" w:eastAsia="zh-CN"/>
        </w:rPr>
        <w:t>Activiti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组件。这些组件的共同特点是：</w:t>
      </w:r>
      <w:r>
        <w:rPr>
          <w:rFonts w:hint="eastAsia" w:cs="Times New Roman" w:eastAsiaTheme="minorEastAsia"/>
          <w:lang w:val="en-US" w:eastAsia="zh-CN"/>
        </w:rPr>
        <w:t>Rest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接口涵盖了大多数业务功能。根据测试自动化金字塔，为了提高测试效率和有效性，Rest接口自动化测试成为团队组件质量防护网的重要部分。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团队选取了</w:t>
      </w:r>
      <w:r>
        <w:rPr>
          <w:rFonts w:hint="default" w:ascii="Times New Roman" w:hAnsi="Times New Roman" w:cs="Times New Roman" w:eastAsiaTheme="minorEastAsia"/>
          <w:lang w:val="en-US" w:eastAsia="zh-CN"/>
        </w:rPr>
        <w:t>RobotFramework+Python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的自动化测试框架，该框架能够很好地对</w:t>
      </w:r>
      <w:r>
        <w:rPr>
          <w:rFonts w:hint="eastAsia" w:cs="Times New Roman" w:eastAsiaTheme="minorEastAsia"/>
          <w:lang w:val="en-US" w:eastAsia="zh-CN"/>
        </w:rPr>
        <w:t>Rest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接口自动化提供支持，但在团队内具体实施的过程中，遇到了如下的问题：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存量Rest接口自动化任务重，100%覆盖Rest接口难度大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把编写自动化脚本作为需求DOD，要求新增接口必须实现了自动化并成功执行，才可以翻转成完成状态。但在新增需求任务多，迭代快的研发节奏下，要把历史遗留的所有Rest接口做全量覆盖，就显得不太现实。即使把脚本编写任务排入迭代，也由于优先级不高，完成比率很低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团队成员熟悉Java，学习Python成本高</w:t>
      </w:r>
    </w:p>
    <w:p>
      <w:pPr>
        <w:ind w:firstLine="420" w:firstLineChars="200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Python语法要求严格，异常捕获机制不如Java强大，开发人员之前都是使用Java进行开发，在编写Python脚本时，编码习惯转换耗费精力，处理日志打印配置类不够熟练。为了提高研发效率，能否屏蔽Python脚本层的实现，省去团队成员都要熟悉Python语言的成本，就成为考虑的主要方向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Python自动化测试脚本不能实时更新</w:t>
      </w:r>
    </w:p>
    <w:p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  <w:szCs w:val="28"/>
          <w:lang w:val="en-US" w:eastAsia="zh-CN"/>
        </w:rPr>
        <w:t>由于开发需求特性的需要，Rest接口在不同版本间不可避免存在变更，或输入输出参数有增减，或参数类型有变化，这都要求脚本维护人员去同时修正接口的Python方法和判定接口正确性的Python方法，这个过程是滞后于接口变动的代码提交的。因此，能否对版本间的Rest接口变动实时感知，而不需要屡次手动更新，成为改进的重要方面。</w:t>
      </w:r>
    </w:p>
    <w:p>
      <w:pPr>
        <w:pStyle w:val="2"/>
        <w:numPr>
          <w:ilvl w:val="0"/>
          <w:numId w:val="1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解决思路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Swagger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作为一个为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Web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项目提供方法文档的框架，能将服务器端代码实现的方法进行可视化展现，方法参数、注释、返回值等都提供了相应的用户界面。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ZENAP-COF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团队开发的组件服务端所有的Rest接口均支持使用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Swagger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文档来呈现。同时，为了方便管理测试用例，建立特性与自动化用例的关联，团队引入了</w:t>
      </w:r>
      <w:r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  <w:t>AutotestFramework</w:t>
      </w:r>
      <w:r>
        <w:rPr>
          <w:rFonts w:hint="eastAsia" w:cs="Times New Roman" w:eastAsiaTheme="minorEastAsia"/>
          <w:sz w:val="21"/>
          <w:szCs w:val="21"/>
          <w:lang w:val="en-US" w:eastAsia="zh-CN"/>
        </w:rPr>
        <w:t>，它是一种对RobotFramework改进后的自研工具。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</w:p>
    <w:p>
      <w:pPr>
        <w:ind w:firstLine="420" w:firstLineChars="200"/>
        <w:jc w:val="both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基于Swagger和AutotestFramework，针对自动化测试Python脚本实施困难的问题，ZENAP-COF团队开发了Rest接口自动化Python脚本生成工具Swagger2python，实现Swagger接口文档对应的Rest接口自动转换为Python脚本。表2.1是使用工具前后对比。</w:t>
      </w:r>
    </w:p>
    <w:p>
      <w:pPr>
        <w:jc w:val="center"/>
        <w:rPr>
          <w:rStyle w:val="7"/>
          <w:rFonts w:hint="eastAsia"/>
          <w:sz w:val="20"/>
          <w:szCs w:val="20"/>
          <w:lang w:val="en-US" w:eastAsia="zh-CN"/>
        </w:rPr>
      </w:pPr>
      <w:r>
        <w:rPr>
          <w:rStyle w:val="7"/>
          <w:rFonts w:hint="eastAsia"/>
          <w:sz w:val="20"/>
          <w:szCs w:val="20"/>
          <w:lang w:val="en-US" w:eastAsia="zh-CN"/>
        </w:rPr>
        <w:t>表2.1 使用工具前后对比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2769"/>
        <w:gridCol w:w="39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  <w:shd w:val="clear" w:color="auto" w:fill="4BC4FF" w:themeFill="text1" w:themeFillTint="99"/>
          </w:tcPr>
          <w:p>
            <w:pPr>
              <w:rPr>
                <w:rStyle w:val="7"/>
                <w:rFonts w:hint="eastAsia" w:eastAsia="宋体"/>
                <w:sz w:val="20"/>
                <w:szCs w:val="20"/>
                <w:vertAlign w:val="baseline"/>
                <w:lang w:val="en-US" w:eastAsia="zh-CN"/>
              </w:rPr>
            </w:pPr>
          </w:p>
        </w:tc>
        <w:tc>
          <w:tcPr>
            <w:tcW w:w="2769" w:type="dxa"/>
            <w:shd w:val="clear" w:color="auto" w:fill="4BC4FF" w:themeFill="text1" w:themeFillTint="99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不使用工具</w:t>
            </w:r>
          </w:p>
        </w:tc>
        <w:tc>
          <w:tcPr>
            <w:tcW w:w="3938" w:type="dxa"/>
            <w:shd w:val="clear" w:color="auto" w:fill="4BC4FF" w:themeFill="text1" w:themeFillTint="99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使用</w:t>
            </w:r>
            <w:r>
              <w:rPr>
                <w:rStyle w:val="7"/>
                <w:rFonts w:hint="eastAsia"/>
                <w:sz w:val="20"/>
                <w:szCs w:val="20"/>
                <w:lang w:val="en-US" w:eastAsia="zh-CN"/>
              </w:rPr>
              <w:t>Swagger2python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开发效率</w:t>
            </w:r>
          </w:p>
        </w:tc>
        <w:tc>
          <w:tcPr>
            <w:tcW w:w="2769" w:type="dxa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一个月的仅完成不到10%的接口覆盖</w:t>
            </w:r>
          </w:p>
        </w:tc>
        <w:tc>
          <w:tcPr>
            <w:tcW w:w="3938" w:type="dxa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一个迭代（两周），Rest接口就完成了100%覆盖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5" w:type="dxa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学习成本</w:t>
            </w:r>
          </w:p>
        </w:tc>
        <w:tc>
          <w:tcPr>
            <w:tcW w:w="2769" w:type="dxa"/>
            <w:vAlign w:val="top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开发需要学习Python</w:t>
            </w:r>
          </w:p>
        </w:tc>
        <w:tc>
          <w:tcPr>
            <w:tcW w:w="3938" w:type="dxa"/>
            <w:vAlign w:val="top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开发可以使用Java实现脚本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1815" w:type="dxa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测试参与度</w:t>
            </w:r>
          </w:p>
        </w:tc>
        <w:tc>
          <w:tcPr>
            <w:tcW w:w="2769" w:type="dxa"/>
            <w:vAlign w:val="top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大部分靠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熟悉Python的QA</w:t>
            </w:r>
          </w:p>
        </w:tc>
        <w:tc>
          <w:tcPr>
            <w:tcW w:w="3938" w:type="dxa"/>
            <w:vAlign w:val="top"/>
          </w:tcPr>
          <w:p>
            <w:pP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Style w:val="7"/>
                <w:rFonts w:hint="eastAsia"/>
                <w:sz w:val="20"/>
                <w:szCs w:val="20"/>
                <w:vertAlign w:val="baseline"/>
                <w:lang w:val="en-US" w:eastAsia="zh-CN"/>
              </w:rPr>
              <w:t>全体开发人员参与</w:t>
            </w:r>
          </w:p>
        </w:tc>
      </w:tr>
    </w:tbl>
    <w:p>
      <w:pPr>
        <w:rPr>
          <w:rStyle w:val="7"/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2.1 工具特性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全量生成所有Swagger接口对应的Python脚本，避免人工遗漏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符合Rest接口设计规范，支持匹配path，query，body，formdata四种类型参数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支持自定义Python脚本文件的tag，能按模块对脚本分类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结合CI，实时更新自动化测试脚本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支持配置不同的部署环境</w:t>
      </w:r>
    </w:p>
    <w:p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同时支持Windows和Linux操作系统</w:t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2.2 工具应用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default" w:ascii="Times New Roman" w:hAnsi="Times New Roman" w:cs="Times New Roman" w:eastAsiaTheme="minorEastAsia"/>
          <w:b w:val="0"/>
          <w:bCs w:val="0"/>
          <w:sz w:val="21"/>
          <w:szCs w:val="21"/>
          <w:lang w:val="en-US" w:eastAsia="zh-CN"/>
        </w:rPr>
        <w:t>2.1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是涉及多种工具的系统交互图，自动化脚本由Gerrit托管，Swagger2python工具把待测系统的swagger Rest接口生成全量的Python脚本，自动合入用例集的lib库；RF框架编写测试用例，每个测试步骤调用对应的Python方法，组装出测试套件；版本集成部署完成后，由Jenkins Job触发自动化测试套件定时自动执行，输出测试报告。团队实际应用时，使用AutotestFramework代替RF，旨在更方便地在Web页面编写用例，可选实施。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2939264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174625</wp:posOffset>
                </wp:positionV>
                <wp:extent cx="4851400" cy="2670810"/>
                <wp:effectExtent l="6350" t="6350" r="19050" b="8890"/>
                <wp:wrapNone/>
                <wp:docPr id="51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1400" cy="2670810"/>
                          <a:chOff x="3947" y="23590"/>
                          <a:chExt cx="6128" cy="4206"/>
                        </a:xfrm>
                      </wpg:grpSpPr>
                      <wps:wsp>
                        <wps:cNvPr id="40" name="流程图: 可选过程 1"/>
                        <wps:cNvSpPr/>
                        <wps:spPr>
                          <a:xfrm>
                            <a:off x="3947" y="23590"/>
                            <a:ext cx="2233" cy="639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40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Gerrit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41" name="流程图: 可选过程 2"/>
                        <wps:cNvSpPr/>
                        <wps:spPr>
                          <a:xfrm>
                            <a:off x="7843" y="25997"/>
                            <a:ext cx="2233" cy="639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40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Swagger2python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42" name="流程图: 可选过程 3"/>
                        <wps:cNvSpPr/>
                        <wps:spPr>
                          <a:xfrm>
                            <a:off x="3971" y="25990"/>
                            <a:ext cx="2233" cy="639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40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RobotFramework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43" name="流程图: 可选过程 4"/>
                        <wps:cNvSpPr/>
                        <wps:spPr>
                          <a:xfrm>
                            <a:off x="7822" y="24770"/>
                            <a:ext cx="2233" cy="639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40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Swagger Rest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44" name="流程图: 可选过程 5"/>
                        <wps:cNvSpPr/>
                        <wps:spPr>
                          <a:xfrm>
                            <a:off x="3960" y="24786"/>
                            <a:ext cx="2233" cy="639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40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CI / Jenkins Job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45" name="直接箭头连接符 6"/>
                        <wps:cNvCnPr/>
                        <wps:spPr>
                          <a:xfrm>
                            <a:off x="5074" y="25524"/>
                            <a:ext cx="0" cy="385"/>
                          </a:xfrm>
                          <a:prstGeom prst="straightConnector1">
                            <a:avLst/>
                          </a:prstGeom>
                          <a:ln w="25400" cap="flat" cmpd="sng">
                            <a:solidFill>
                              <a:srgbClr val="4CC4FF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>
                            <a:outerShdw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46" name="流程图: 可选过程 8"/>
                        <wps:cNvSpPr/>
                        <wps:spPr>
                          <a:xfrm>
                            <a:off x="3967" y="27158"/>
                            <a:ext cx="2233" cy="639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000406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AutotestFramework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47" name="直接箭头连接符 11"/>
                        <wps:cNvCnPr/>
                        <wps:spPr>
                          <a:xfrm>
                            <a:off x="6327" y="26291"/>
                            <a:ext cx="1385" cy="0"/>
                          </a:xfrm>
                          <a:prstGeom prst="straightConnector1">
                            <a:avLst/>
                          </a:prstGeom>
                          <a:ln w="25400" cap="flat" cmpd="sng">
                            <a:solidFill>
                              <a:srgbClr val="4CC4FF"/>
                            </a:solidFill>
                            <a:prstDash val="solid"/>
                            <a:round/>
                            <a:headEnd type="triangle" w="med" len="med"/>
                            <a:tailEnd type="triangle" w="med" len="med"/>
                          </a:ln>
                          <a:effectLst>
                            <a:outerShdw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48" name="肘形连接符 13"/>
                        <wps:cNvCnPr/>
                        <wps:spPr>
                          <a:xfrm rot="-10800000" flipV="1">
                            <a:off x="6374" y="26801"/>
                            <a:ext cx="2579" cy="599"/>
                          </a:xfrm>
                          <a:prstGeom prst="bentConnector3">
                            <a:avLst>
                              <a:gd name="adj1" fmla="val 0"/>
                            </a:avLst>
                          </a:prstGeom>
                          <a:ln w="25400" cap="flat" cmpd="sng">
                            <a:solidFill>
                              <a:srgbClr val="4CC4FF"/>
                            </a:solidFill>
                            <a:prstDash val="sysDash"/>
                            <a:round/>
                            <a:headEnd type="triangle" w="med" len="med"/>
                            <a:tailEnd type="triangle" w="med" len="med"/>
                          </a:ln>
                          <a:effectLst>
                            <a:outerShdw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49" name="直接箭头连接符 14"/>
                        <wps:cNvCnPr/>
                        <wps:spPr>
                          <a:xfrm>
                            <a:off x="5050" y="24335"/>
                            <a:ext cx="12" cy="384"/>
                          </a:xfrm>
                          <a:prstGeom prst="straightConnector1">
                            <a:avLst/>
                          </a:prstGeom>
                          <a:ln w="25400" cap="flat" cmpd="sng">
                            <a:solidFill>
                              <a:srgbClr val="4CC4FF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>
                            <a:outerShdw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50" name="直接箭头连接符 16"/>
                        <wps:cNvCnPr/>
                        <wps:spPr>
                          <a:xfrm>
                            <a:off x="8938" y="25495"/>
                            <a:ext cx="0" cy="385"/>
                          </a:xfrm>
                          <a:prstGeom prst="straightConnector1">
                            <a:avLst/>
                          </a:prstGeom>
                          <a:ln w="25400" cap="flat" cmpd="sng">
                            <a:solidFill>
                              <a:srgbClr val="4CC4FF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  <a:effectLst>
                            <a:outerShdw dist="23000" dir="5400000" rotWithShape="0">
                              <a:srgbClr val="000000">
                                <a:alpha val="34999"/>
                              </a:srgbClr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9" o:spid="_x0000_s1026" o:spt="203" style="position:absolute;left:0pt;margin-left:8.95pt;margin-top:13.75pt;height:210.3pt;width:382pt;z-index:252939264;mso-width-relative:page;mso-height-relative:page;" coordorigin="3947,23590" coordsize="6128,4206" o:gfxdata="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">
                <o:lock v:ext="edit" aspectratio="f"/>
                <v:shape id="流程图: 可选过程 1" o:spid="_x0000_s1026" o:spt="176" type="#_x0000_t176" style="position:absolute;left:3947;top:23590;height:639;width:2233;v-text-anchor:middle;" fillcolor="#FFFFFF" filled="t" stroked="t" coordsize="21600,21600" o:gfxdata="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QU7a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00040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Gerrit</w:t>
                        </w:r>
                      </w:p>
                    </w:txbxContent>
                  </v:textbox>
                </v:shape>
                <v:shape id="流程图: 可选过程 2" o:spid="_x0000_s1026" o:spt="176" type="#_x0000_t176" style="position:absolute;left:7843;top:25997;height:639;width:2233;v-text-anchor:middle;" fillcolor="#FFFFFF" filled="t" stroked="t" coordsize="21600,21600" o:gfxdata="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w3rQb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40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Swagger2python</w:t>
                        </w:r>
                      </w:p>
                    </w:txbxContent>
                  </v:textbox>
                </v:shape>
                <v:shape id="流程图: 可选过程 3" o:spid="_x0000_s1026" o:spt="176" type="#_x0000_t176" style="position:absolute;left:3971;top:25990;height:639;width:2233;v-text-anchor:middle;" fillcolor="#FFFFFF" filled="t" stroked="t" coordsize="21600,21600" o:gfxdata="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991N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00040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RobotFramework</w:t>
                        </w:r>
                      </w:p>
                    </w:txbxContent>
                  </v:textbox>
                </v:shape>
                <v:shape id="流程图: 可选过程 4" o:spid="_x0000_s1026" o:spt="176" type="#_x0000_t176" style="position:absolute;left:7822;top:24770;height:639;width:2233;v-text-anchor:middle;" fillcolor="#FFFFFF" filled="t" stroked="t" coordsize="21600,21600" o:gfxdata="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ST0K2/&#10;AAAA2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00040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Swagger Rest</w:t>
                        </w:r>
                      </w:p>
                    </w:txbxContent>
                  </v:textbox>
                </v:shape>
                <v:shape id="流程图: 可选过程 5" o:spid="_x0000_s1026" o:spt="176" type="#_x0000_t176" style="position:absolute;left:3960;top:24786;height:639;width:2233;v-text-anchor:middle;" fillcolor="#FFFFFF" filled="t" stroked="t" coordsize="21600,21600" o:gfxdata="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ekjZ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00040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CI / Jenkins Job</w:t>
                        </w:r>
                      </w:p>
                    </w:txbxContent>
                  </v:textbox>
                </v:shape>
                <v:shape id="直接箭头连接符 6" o:spid="_x0000_s1026" o:spt="32" type="#_x0000_t32" style="position:absolute;left:5074;top:25524;height:385;width:0;" filled="f" stroked="t" coordsize="21600,21600" o:gfxdata="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v7WJL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4CC4FF" joinstyle="round" endarrow="block"/>
                  <v:imagedata o:title=""/>
                  <o:lock v:ext="edit" aspectratio="f"/>
                  <v:shadow on="t" color="#000000" opacity="22937f" offset="0pt,1.81102362204724pt" origin="0f,32768f" matrix="65536f,0f,0f,65536f"/>
                </v:shape>
                <v:shape id="流程图: 可选过程 8" o:spid="_x0000_s1026" o:spt="176" type="#_x0000_t176" style="position:absolute;left:3967;top:27158;height:639;width:2233;v-text-anchor:middle;" fillcolor="#FFFFFF" filled="t" stroked="t" coordsize="21600,21600" o:gfxdata="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5HM1&#10;wAAAANsAAAAPAAAAAAAAAAEAIAAAACIAAABkcnMvZG93bnJldi54bWxQSwECFAAUAAAACACHTuJA&#10;My8FnjsAAAA5AAAAEAAAAAAAAAABACAAAAAPAQAAZHJzL3NoYXBleG1sLnhtbFBLBQYAAAAABgAG&#10;AFsBAAC5AwAAAAA=&#10;">
                  <v:fill on="t" focussize="0,0"/>
                  <v:stroke weight="1pt" color="#000406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AutotestFramework</w:t>
                        </w:r>
                      </w:p>
                    </w:txbxContent>
                  </v:textbox>
                </v:shape>
                <v:shape id="直接箭头连接符 11" o:spid="_x0000_s1026" o:spt="32" type="#_x0000_t32" style="position:absolute;left:6327;top:26291;height:0;width:1385;" filled="f" stroked="t" coordsize="21600,21600" o:gfxdata="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6Ku6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4CC4FF" joinstyle="round" startarrow="block" endarrow="block"/>
                  <v:imagedata o:title=""/>
                  <o:lock v:ext="edit" aspectratio="f"/>
                  <v:shadow on="t" color="#000000" opacity="22937f" offset="0pt,1.81102362204724pt" origin="0f,32768f" matrix="65536f,0f,0f,65536f"/>
                </v:shape>
                <v:shape id="肘形连接符 13" o:spid="_x0000_s1026" o:spt="34" type="#_x0000_t34" style="position:absolute;left:6374;top:26801;flip:y;height:599;width:2579;rotation:11796480f;" filled="f" stroked="t" coordsize="21600,21600" o:gfxdata="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vhri5AAAA2wAA&#10;AA8AAAAAAAAAAQAgAAAAIgAAAGRycy9kb3ducmV2LnhtbFBLAQIUABQAAAAIAIdO4kAzLwWeOwAA&#10;ADkAAAAQAAAAAAAAAAEAIAAAAAgBAABkcnMvc2hhcGV4bWwueG1sUEsFBgAAAAAGAAYAWwEAALID&#10;AAAAAA==&#10;" adj="0">
                  <v:fill on="f" focussize="0,0"/>
                  <v:stroke weight="2pt" color="#4CC4FF" joinstyle="round" dashstyle="3 1" startarrow="block" endarrow="block"/>
                  <v:imagedata o:title=""/>
                  <o:lock v:ext="edit" aspectratio="f"/>
                  <v:shadow on="t" color="#000000" opacity="22937f" offset="0pt,1.81102362204724pt" origin="0f,32768f" matrix="65536f,0f,0f,65536f"/>
                </v:shape>
                <v:shape id="直接箭头连接符 14" o:spid="_x0000_s1026" o:spt="32" type="#_x0000_t32" style="position:absolute;left:5050;top:24335;height:384;width:12;" filled="f" stroked="t" coordsize="21600,21600" o:gfxdata="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7PcIb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4CC4FF" joinstyle="round" endarrow="block"/>
                  <v:imagedata o:title=""/>
                  <o:lock v:ext="edit" aspectratio="f"/>
                  <v:shadow on="t" color="#000000" opacity="22937f" offset="0pt,1.81102362204724pt" origin="0f,32768f" matrix="65536f,0f,0f,65536f"/>
                </v:shape>
                <v:shape id="直接箭头连接符 16" o:spid="_x0000_s1026" o:spt="32" type="#_x0000_t32" style="position:absolute;left:8938;top:25495;height:385;width:0;" filled="f" stroked="t" coordsize="21600,21600" o:gfxdata="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1DjYb4A&#10;AADbAAAADwAAAAAAAAABACAAAAAiAAAAZHJzL2Rvd25yZXYueG1sUEsBAhQAFAAAAAgAh07iQDMv&#10;BZ47AAAAOQAAABAAAAAAAAAAAQAgAAAADQEAAGRycy9zaGFwZXhtbC54bWxQSwUGAAAAAAYABgBb&#10;AQAAtwMAAAAA&#10;">
                  <v:fill on="f" focussize="0,0"/>
                  <v:stroke weight="2pt" color="#4CC4FF" joinstyle="round" endarrow="block"/>
                  <v:imagedata o:title=""/>
                  <o:lock v:ext="edit" aspectratio="f"/>
                  <v:shadow on="t" color="#000000" opacity="22937f" offset="0pt,1.81102362204724pt" origin="0f,32768f" matrix="65536f,0f,0f,65536f"/>
                </v:shape>
              </v:group>
            </w:pict>
          </mc:Fallback>
        </mc:AlternateContent>
      </w:r>
    </w:p>
    <w:p>
      <w:pPr>
        <w:numPr>
          <w:ilvl w:val="0"/>
          <w:numId w:val="0"/>
        </w:numPr>
        <w:ind w:leftChars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 xml:space="preserve">  </w:t>
      </w: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200" w:firstLineChars="100"/>
        <w:jc w:val="center"/>
        <w:rPr>
          <w:rFonts w:hint="eastAsia"/>
          <w:szCs w:val="28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图2.1 系统交互图</w: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图2.2是完整的自动化测试流程，整个流程结合持续集成，从版本构建、部署到运行自动化用例，都全部自动完成，无需人工干预。目前执行策略定为，每次代码提交都会触发构建，每个小时获取最新编译结果，装配版本，部署在自动化测试环境上，并运行自动化用例集。</w: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2936192" behindDoc="0" locked="0" layoutInCell="1" allowOverlap="1">
                <wp:simplePos x="0" y="0"/>
                <wp:positionH relativeFrom="column">
                  <wp:posOffset>1106805</wp:posOffset>
                </wp:positionH>
                <wp:positionV relativeFrom="paragraph">
                  <wp:posOffset>19050</wp:posOffset>
                </wp:positionV>
                <wp:extent cx="1758950" cy="4182110"/>
                <wp:effectExtent l="4445" t="4445" r="789305" b="4445"/>
                <wp:wrapNone/>
                <wp:docPr id="34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8950" cy="4182110"/>
                          <a:chOff x="3817" y="21755"/>
                          <a:chExt cx="2770" cy="6586"/>
                        </a:xfrm>
                      </wpg:grpSpPr>
                      <wps:wsp>
                        <wps:cNvPr id="14" name="直线 11"/>
                        <wps:cNvSpPr/>
                        <wps:spPr>
                          <a:xfrm>
                            <a:off x="5241" y="22901"/>
                            <a:ext cx="1" cy="3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5" name="直线 12"/>
                        <wps:cNvSpPr/>
                        <wps:spPr>
                          <a:xfrm>
                            <a:off x="5241" y="22201"/>
                            <a:ext cx="1" cy="3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6" name="直线 15"/>
                        <wps:cNvSpPr/>
                        <wps:spPr>
                          <a:xfrm>
                            <a:off x="5221" y="23682"/>
                            <a:ext cx="1" cy="37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7" name="直线 17"/>
                        <wps:cNvSpPr/>
                        <wps:spPr>
                          <a:xfrm>
                            <a:off x="5191" y="24402"/>
                            <a:ext cx="1" cy="3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8" name="直线 18"/>
                        <wps:cNvSpPr/>
                        <wps:spPr>
                          <a:xfrm>
                            <a:off x="5191" y="25932"/>
                            <a:ext cx="1" cy="39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19" name="直线 19"/>
                        <wps:cNvSpPr/>
                        <wps:spPr>
                          <a:xfrm>
                            <a:off x="5211" y="26772"/>
                            <a:ext cx="1" cy="35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s:wsp>
                        <wps:cNvPr id="20" name="自选图形 20"/>
                        <wps:cNvCnPr/>
                        <wps:spPr>
                          <a:xfrm flipH="1">
                            <a:off x="5181" y="22705"/>
                            <a:ext cx="1339" cy="5619"/>
                          </a:xfrm>
                          <a:prstGeom prst="bentConnector4">
                            <a:avLst>
                              <a:gd name="adj1" fmla="val -96634"/>
                              <a:gd name="adj2" fmla="val 94144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" name="自选图形 21"/>
                        <wps:cNvCnPr>
                          <a:stCxn id="37" idx="3"/>
                        </wps:cNvCnPr>
                        <wps:spPr>
                          <a:xfrm flipH="1">
                            <a:off x="5181" y="24202"/>
                            <a:ext cx="1359" cy="3644"/>
                          </a:xfrm>
                          <a:prstGeom prst="bentConnector4">
                            <a:avLst>
                              <a:gd name="adj1" fmla="val -67176"/>
                              <a:gd name="adj2" fmla="val 100769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2" name="自选图形 22"/>
                        <wps:cNvCnPr/>
                        <wps:spPr>
                          <a:xfrm flipH="1">
                            <a:off x="5171" y="25742"/>
                            <a:ext cx="1338" cy="2114"/>
                          </a:xfrm>
                          <a:prstGeom prst="bentConnector4">
                            <a:avLst>
                              <a:gd name="adj1" fmla="val -43569"/>
                              <a:gd name="adj2" fmla="val 95412"/>
                            </a:avLst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3" name="直线 16"/>
                        <wps:cNvSpPr/>
                        <wps:spPr>
                          <a:xfrm>
                            <a:off x="5191" y="25222"/>
                            <a:ext cx="1" cy="34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arrow" w="med" len="med"/>
                          </a:ln>
                        </wps:spPr>
                        <wps:bodyPr upright="1"/>
                      </wps:wsp>
                      <wpg:grpSp>
                        <wpg:cNvPr id="33" name="组合 35"/>
                        <wpg:cNvGrpSpPr/>
                        <wpg:grpSpPr>
                          <a:xfrm>
                            <a:off x="3817" y="21755"/>
                            <a:ext cx="2771" cy="6586"/>
                            <a:chOff x="3817" y="21755"/>
                            <a:chExt cx="2771" cy="6586"/>
                          </a:xfrm>
                        </wpg:grpSpPr>
                        <wps:wsp>
                          <wps:cNvPr id="24" name="自选图形 2"/>
                          <wps:cNvSpPr/>
                          <wps:spPr>
                            <a:xfrm>
                              <a:off x="3912" y="21755"/>
                              <a:ext cx="2676" cy="435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="宋体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版本自动构建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25" name="自选图形 4"/>
                          <wps:cNvSpPr/>
                          <wps:spPr>
                            <a:xfrm>
                              <a:off x="3892" y="23236"/>
                              <a:ext cx="2685" cy="435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="宋体"/>
                                    <w:sz w:val="20"/>
                                    <w:szCs w:val="2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版本自动部署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26" name="文本框 23"/>
                          <wps:cNvSpPr txBox="1"/>
                          <wps:spPr>
                            <a:xfrm>
                              <a:off x="4581" y="22522"/>
                              <a:ext cx="1180" cy="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eastAsia="宋体"/>
                                    <w:sz w:val="20"/>
                                    <w:szCs w:val="2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是否成功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27" name="文本框 24"/>
                          <wps:cNvSpPr txBox="1"/>
                          <wps:spPr>
                            <a:xfrm>
                              <a:off x="4671" y="25553"/>
                              <a:ext cx="1180" cy="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eastAsia="宋体"/>
                                    <w:sz w:val="20"/>
                                    <w:szCs w:val="2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是否成功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28" name="文本框 25"/>
                          <wps:cNvSpPr txBox="1"/>
                          <wps:spPr>
                            <a:xfrm>
                              <a:off x="4631" y="24003"/>
                              <a:ext cx="1180" cy="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eastAsia" w:eastAsia="宋体"/>
                                    <w:sz w:val="20"/>
                                    <w:szCs w:val="2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是否成功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29" name="自选图形 7"/>
                          <wps:cNvSpPr/>
                          <wps:spPr>
                            <a:xfrm>
                              <a:off x="3877" y="24742"/>
                              <a:ext cx="2701" cy="464"/>
                            </a:xfrm>
                            <a:prstGeom prst="flowChartProcess">
                              <a:avLst/>
                            </a:prstGeom>
                            <a:solidFill>
                              <a:srgbClr val="87D8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="宋体"/>
                                    <w:sz w:val="20"/>
                                    <w:szCs w:val="2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运行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US" w:eastAsia="zh-CN"/>
                                  </w:rPr>
                                  <w:t>swagger2python工具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30" name="自选图形 8"/>
                          <wps:cNvSpPr/>
                          <wps:spPr>
                            <a:xfrm>
                              <a:off x="3817" y="26300"/>
                              <a:ext cx="2695" cy="454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="宋体"/>
                                    <w:sz w:val="20"/>
                                    <w:szCs w:val="2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执行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US" w:eastAsia="zh-CN"/>
                                  </w:rPr>
                                  <w:t>RF自动化用例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31" name="自选图形 9"/>
                          <wps:cNvSpPr/>
                          <wps:spPr>
                            <a:xfrm>
                              <a:off x="3822" y="27103"/>
                              <a:ext cx="2706" cy="454"/>
                            </a:xfrm>
                            <a:prstGeom prst="flowChartProcess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hint="eastAsia" w:eastAsia="宋体"/>
                                    <w:sz w:val="20"/>
                                    <w:szCs w:val="20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eastAsia="zh-CN"/>
                                  </w:rPr>
                                  <w:t>输出报告</w:t>
                                </w:r>
                              </w:p>
                            </w:txbxContent>
                          </wps:txbx>
                          <wps:bodyPr vert="horz" anchor="t" upright="1"/>
                        </wps:wsp>
                        <wps:wsp>
                          <wps:cNvPr id="32" name="直线 34"/>
                          <wps:cNvSpPr/>
                          <wps:spPr>
                            <a:xfrm flipH="1">
                              <a:off x="5172" y="27551"/>
                              <a:ext cx="10" cy="79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arrow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6" o:spid="_x0000_s1026" o:spt="203" style="position:absolute;left:0pt;margin-left:87.15pt;margin-top:1.5pt;height:329.3pt;width:138.5pt;z-index:252936192;mso-width-relative:page;mso-height-relative:page;" coordorigin="3817,21755" coordsize="2770,6586" o:gfxdata="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AAAAAZHJzL1BLAQIUABQAAAAIAIdO4kAUBSsI1wAAAAkBAAAPAAAA&#10;AAAAAAEAIAAAACIAAABkcnMvZG93bnJldi54bWxQSwECFAAUAAAACACHTuJA2lsifRgGAACfLAAA&#10;DgAAAAAAAAABACAAAAAmAQAAZHJzL2Uyb0RvYy54bWxQSwUGAAAAAAYABgBZAQAAsAkAAAAA&#10;">
                <o:lock v:ext="edit" aspectratio="f"/>
                <v:line id="直线 11" o:spid="_x0000_s1026" o:spt="20" style="position:absolute;left:5241;top:22901;height:340;width:1;" filled="f" stroked="t" coordsize="21600,21600" o:gfxdata="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0ywe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2" o:spid="_x0000_s1026" o:spt="20" style="position:absolute;left:5241;top:22201;height:340;width:1;" filled="f" stroked="t" coordsize="21600,21600" o:gfxdata="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+G6c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5" o:spid="_x0000_s1026" o:spt="20" style="position:absolute;left:5221;top:23682;height:370;width:1;" filled="f" stroked="t" coordsize="21600,21600" o:gfxdata="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KvDr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7" o:spid="_x0000_s1026" o:spt="20" style="position:absolute;left:5191;top:24402;height:340;width:1;" filled="f" stroked="t" coordsize="21600,21600" o:gfxdata="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mVX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8" o:spid="_x0000_s1026" o:spt="20" style="position:absolute;left:5191;top:25932;height:390;width:1;" filled="f" stroked="t" coordsize="21600,21600" o:gfxdata="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nBA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line id="直线 19" o:spid="_x0000_s1026" o:spt="20" style="position:absolute;left:5211;top:26772;height:358;width:1;" filled="f" stroked="t" coordsize="21600,21600" o:gfxdata="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1ZJm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shape id="自选图形 20" o:spid="_x0000_s1026" o:spt="35" type="#_x0000_t35" style="position:absolute;left:5181;top:22705;flip:x;height:5619;width:1339;" filled="f" stroked="t" coordsize="21600,21600" o:gfxdata="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H/DrsAAADb&#10;AAAADwAAAAAAAAABACAAAAAiAAAAZHJzL2Rvd25yZXYueG1sUEsBAhQAFAAAAAgAh07iQDMvBZ47&#10;AAAAOQAAABAAAAAAAAAAAQAgAAAACgEAAGRycy9zaGFwZXhtbC54bWxQSwUGAAAAAAYABgBbAQAA&#10;tAMAAAAA&#10;" adj="-20873,20335">
                  <v:fill on="f" focussize="0,0"/>
                  <v:stroke color="#000000" joinstyle="miter"/>
                  <v:imagedata o:title=""/>
                  <o:lock v:ext="edit" aspectratio="f"/>
                </v:shape>
                <v:shape id="自选图形 21" o:spid="_x0000_s1026" o:spt="35" type="#_x0000_t35" style="position:absolute;left:5181;top:24202;flip:x;height:3644;width:1359;" filled="f" stroked="t" coordsize="21600,21600" o:gfxdata="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hMjGvQAA&#10;ANsAAAAPAAAAAAAAAAEAIAAAACIAAABkcnMvZG93bnJldi54bWxQSwECFAAUAAAACACHTuJAMy8F&#10;njsAAAA5AAAAEAAAAAAAAAABACAAAAAMAQAAZHJzL3NoYXBleG1sLnhtbFBLBQYAAAAABgAGAFsB&#10;AAC2AwAAAAA=&#10;" adj="-14510,21766">
                  <v:fill on="f" focussize="0,0"/>
                  <v:stroke color="#000000" joinstyle="miter"/>
                  <v:imagedata o:title=""/>
                  <o:lock v:ext="edit" aspectratio="f"/>
                </v:shape>
                <v:shape id="自选图形 22" o:spid="_x0000_s1026" o:spt="35" type="#_x0000_t35" style="position:absolute;left:5171;top:25742;flip:x;height:2114;width:1338;" filled="f" stroked="t" coordsize="21600,21600" o:gfxdata="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v6AEb4A&#10;AADbAAAADwAAAAAAAAABACAAAAAiAAAAZHJzL2Rvd25yZXYueG1sUEsBAhQAFAAAAAgAh07iQDMv&#10;BZ47AAAAOQAAABAAAAAAAAAAAQAgAAAADQEAAGRycy9zaGFwZXhtbC54bWxQSwUGAAAAAAYABgBb&#10;AQAAtwMAAAAA&#10;" adj="-9411,20609">
                  <v:fill on="f" focussize="0,0"/>
                  <v:stroke color="#000000" joinstyle="miter"/>
                  <v:imagedata o:title=""/>
                  <o:lock v:ext="edit" aspectratio="f"/>
                </v:shape>
                <v:line id="直线 16" o:spid="_x0000_s1026" o:spt="20" style="position:absolute;left:5191;top:25222;height:340;width:1;" filled="f" stroked="t" coordsize="21600,21600" o:gfxdata="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DGZzr4A&#10;AADb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open"/>
                  <v:imagedata o:title=""/>
                  <o:lock v:ext="edit" aspectratio="f"/>
                </v:line>
                <v:group id="组合 35" o:spid="_x0000_s1026" o:spt="203" style="position:absolute;left:3817;top:21755;height:6586;width:2771;" coordorigin="3817,21755" coordsize="2771,6586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自选图形 2" o:spid="_x0000_s1026" o:spt="109" type="#_x0000_t109" style="position:absolute;left:3912;top:21755;height:435;width:2676;" fillcolor="#FFFFFF" filled="t" stroked="t" coordsize="21600,21600" o:gfxdata="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e9ir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000000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版本自动构建</w:t>
                          </w:r>
                        </w:p>
                      </w:txbxContent>
                    </v:textbox>
                  </v:shape>
                  <v:shape id="自选图形 4" o:spid="_x0000_s1026" o:spt="109" type="#_x0000_t109" style="position:absolute;left:3892;top:23236;height:435;width:2685;" fillcolor="#FFFFFF" filled="t" stroked="t" coordsize="21600,21600" o:gfxdata="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sYEb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000000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="宋体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版本自动部署</w:t>
                          </w:r>
                        </w:p>
                      </w:txbxContent>
                    </v:textbox>
                  </v:shape>
                  <v:shape id="文本框 23" o:spid="_x0000_s1026" o:spt="202" type="#_x0000_t202" style="position:absolute;left:4581;top:22522;height:400;width:1180;" filled="f" stroked="f" coordsize="21600,21600" o:gfxdata="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enGk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eastAsia="宋体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是否成功</w:t>
                          </w:r>
                        </w:p>
                      </w:txbxContent>
                    </v:textbox>
                  </v:shape>
                  <v:shape id="文本框 24" o:spid="_x0000_s1026" o:spt="202" type="#_x0000_t202" style="position:absolute;left:4671;top:25553;height:400;width:1180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eastAsia="宋体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是否成功</w:t>
                          </w:r>
                        </w:p>
                      </w:txbxContent>
                    </v:textbox>
                  </v:shape>
                  <v:shape id="文本框 25" o:spid="_x0000_s1026" o:spt="202" type="#_x0000_t202" style="position:absolute;left:4631;top:24003;height:400;width:1180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eastAsia="宋体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是否成功</w:t>
                          </w:r>
                        </w:p>
                      </w:txbxContent>
                    </v:textbox>
                  </v:shape>
                  <v:shape id="自选图形 7" o:spid="_x0000_s1026" o:spt="109" type="#_x0000_t109" style="position:absolute;left:3877;top:24742;height:464;width:2701;" fillcolor="#87D8FF" filled="t" stroked="t" coordsize="21600,21600" o:gfxdata="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XoK+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="宋体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运行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  <w:lang w:val="en-US" w:eastAsia="zh-CN"/>
                            </w:rPr>
                            <w:t>swagger2python工具</w:t>
                          </w:r>
                        </w:p>
                      </w:txbxContent>
                    </v:textbox>
                  </v:shape>
                  <v:shape id="自选图形 8" o:spid="_x0000_s1026" o:spt="109" type="#_x0000_t109" style="position:absolute;left:3817;top:26300;height:454;width:2695;" fillcolor="#FFFFFF" filled="t" stroked="t" coordsize="21600,21600" o:gfxdata="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UtVL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="宋体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执行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  <w:lang w:val="en-US" w:eastAsia="zh-CN"/>
                            </w:rPr>
                            <w:t>RF自动化用例</w:t>
                          </w:r>
                        </w:p>
                      </w:txbxContent>
                    </v:textbox>
                  </v:shape>
                  <v:shape id="自选图形 9" o:spid="_x0000_s1026" o:spt="109" type="#_x0000_t109" style="position:absolute;left:3822;top:27103;height:454;width:2706;" fillcolor="#FFFFFF" filled="t" stroked="t" coordsize="21600,21600" o:gfxdata="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GYjP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rFonts w:hint="eastAsia" w:eastAsia="宋体"/>
                              <w:sz w:val="20"/>
                              <w:szCs w:val="20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eastAsia="zh-CN"/>
                            </w:rPr>
                            <w:t>输出报告</w:t>
                          </w:r>
                        </w:p>
                      </w:txbxContent>
                    </v:textbox>
                  </v:shape>
                  <v:line id="直线 34" o:spid="_x0000_s1026" o:spt="20" style="position:absolute;left:5172;top:27551;flip:x;height:790;width:10;" filled="f" stroked="t" coordsize="21600,21600" o:gfxdata="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Y0Hj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endarrow="open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938240" behindDoc="1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520700</wp:posOffset>
                </wp:positionV>
                <wp:extent cx="1750060" cy="2144395"/>
                <wp:effectExtent l="36195" t="5080" r="42545" b="22225"/>
                <wp:wrapThrough wrapText="bothSides">
                  <wp:wrapPolygon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39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0060" cy="2144395"/>
                          <a:chOff x="3833" y="22545"/>
                          <a:chExt cx="2756" cy="3377"/>
                        </a:xfrm>
                      </wpg:grpSpPr>
                      <wps:wsp>
                        <wps:cNvPr id="36" name="自选图形 3"/>
                        <wps:cNvSpPr/>
                        <wps:spPr>
                          <a:xfrm>
                            <a:off x="3903" y="22545"/>
                            <a:ext cx="2687" cy="36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37" name="自选图形 13"/>
                        <wps:cNvSpPr/>
                        <wps:spPr>
                          <a:xfrm>
                            <a:off x="3833" y="24022"/>
                            <a:ext cx="2707" cy="36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38" name="自选图形 14"/>
                        <wps:cNvSpPr/>
                        <wps:spPr>
                          <a:xfrm>
                            <a:off x="3893" y="25562"/>
                            <a:ext cx="2606" cy="360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lang w:eastAsia="zh-CN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" o:spid="_x0000_s1026" o:spt="203" style="position:absolute;left:0pt;margin-left:87.5pt;margin-top:41pt;height:168.85pt;width:137.8pt;mso-wrap-distance-left:9pt;mso-wrap-distance-right:9pt;z-index:-250378240;mso-width-relative:page;mso-height-relative:page;" coordorigin="3833,22545" coordsize="2756,3377" wrapcoords="0 0 0 21600 21600 21600 21600 0 0 0" o:gfxdata="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HIqwNbaAAAACgEAAA8AAAAAAAAA&#10;AQAgAAAAIgAAAGRycy9kb3ducmV2LnhtbFBLAQIUABQAAAAIAIdO4kDkjMMgugIAAOYJAAAOAAAA&#10;AAAAAAEAIAAAACkBAABkcnMvZTJvRG9jLnhtbFBLBQYAAAAABgAGAFkBAABVBgAAAAA=&#10;">
                <o:lock v:ext="edit" aspectratio="f"/>
                <v:shape id="自选图形 3" o:spid="_x0000_s1026" o:spt="110" type="#_x0000_t110" style="position:absolute;left:3903;top:22545;height:360;width:2687;" fillcolor="#FFFFFF" filled="t" stroked="t" coordsize="21600,21600" o:gfxdata="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u1Or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="宋体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自选图形 13" o:spid="_x0000_s1026" o:spt="110" type="#_x0000_t110" style="position:absolute;left:3833;top:24022;height:360;width:2707;" fillcolor="#FFFFFF" filled="t" stroked="t" coordsize="21600,21600" o:gfxdata="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qcQob4A&#10;AADbAAAADwAAAAAAAAABACAAAAAiAAAAZHJzL2Rvd25yZXYueG1sUEsBAhQAFAAAAAgAh07iQDMv&#10;BZ47AAAAOQAAABAAAAAAAAAAAQAgAAAADQEAAGRycy9zaGFwZXhtbC54bWxQSwUGAAAAAAYABgBb&#10;AQAAtwMAAAAA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="宋体"/>
                            <w:lang w:eastAsia="zh-CN"/>
                          </w:rPr>
                        </w:pPr>
                      </w:p>
                    </w:txbxContent>
                  </v:textbox>
                </v:shape>
                <v:shape id="自选图形 14" o:spid="_x0000_s1026" o:spt="110" type="#_x0000_t110" style="position:absolute;left:3893;top:25562;height:360;width:2606;" fillcolor="#FFFFFF" filled="t" stroked="t" coordsize="21600,21600" o:gfxdata="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OITTugAAANsA&#10;AAAPAAAAAAAAAAEAIAAAACIAAABkcnMvZG93bnJldi54bWxQSwECFAAUAAAACACHTuJAMy8FnjsA&#10;AAA5AAAAEAAAAAAAAAABACAAAAAJAQAAZHJzL3NoYXBleG1sLnhtbFBLBQYAAAAABgAGAFsBAACz&#10;AwAAAAA=&#10;">
                  <v:fill on="t" focussize="0,0"/>
                  <v:stroke color="#000000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="宋体"/>
                            <w:lang w:eastAsia="zh-CN"/>
                          </w:rPr>
                        </w:pP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931072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162560</wp:posOffset>
                </wp:positionV>
                <wp:extent cx="266700" cy="266700"/>
                <wp:effectExtent l="0" t="0" r="0" b="0"/>
                <wp:wrapNone/>
                <wp:docPr id="6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9" o:spid="_x0000_s1026" o:spt="202" type="#_x0000_t202" style="position:absolute;left:0pt;margin-left:232.4pt;margin-top:12.8pt;height:21pt;width:21pt;z-index:252931072;mso-width-relative:page;mso-height-relative:page;" filled="f" stroked="f" coordsize="21600,21600" o:gfxdata="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FfTzgvWAAAACQEAAA8AAAAAAAAAAQAgAAAAIgAAAGRycy9k&#10;b3ducmV2LnhtbFBLAQIUABQAAAAIAIdO4kAg3x7NkgEAAAkDAAAOAAAAAAAAAAEAIAAAACU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lang w:val="en-US" w:eastAsia="zh-CN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2024380</wp:posOffset>
                </wp:positionH>
                <wp:positionV relativeFrom="paragraph">
                  <wp:posOffset>143510</wp:posOffset>
                </wp:positionV>
                <wp:extent cx="266700" cy="266700"/>
                <wp:effectExtent l="0" t="0" r="0" b="0"/>
                <wp:wrapNone/>
                <wp:docPr id="3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159.4pt;margin-top:11.3pt;height:21pt;width:21pt;z-index:252291072;mso-width-relative:page;mso-height-relative:page;" filled="f" stroked="f" coordsize="21600,21600" o:gfxdata="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M2v0E9YAAAAJAQAADwAAAAAAAAABACAAAAAiAAAAZHJzL2Rv&#10;d25yZXYueG1sUEsBAhQAFAAAAAgAh07iQBX09rGRAQAACQMAAA4AAAAAAAAAAQAgAAAAJQ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lang w:val="en-US" w:eastAsia="zh-C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933120" behindDoc="0" locked="0" layoutInCell="1" allowOverlap="1">
                <wp:simplePos x="0" y="0"/>
                <wp:positionH relativeFrom="column">
                  <wp:posOffset>2951480</wp:posOffset>
                </wp:positionH>
                <wp:positionV relativeFrom="paragraph">
                  <wp:posOffset>124460</wp:posOffset>
                </wp:positionV>
                <wp:extent cx="266700" cy="266700"/>
                <wp:effectExtent l="0" t="0" r="0" b="0"/>
                <wp:wrapNone/>
                <wp:docPr id="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232.4pt;margin-top:9.8pt;height:21pt;width:21pt;z-index:252933120;mso-width-relative:page;mso-height-relative:page;" filled="f" stroked="f" coordsize="21600,21600" o:gfxdata="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CS18HDVAAAACQEAAA8AAAAAAAAAAQAgAAAAIgAAAGRycy9kb3du&#10;cmV2LnhtbFBLAQIUABQAAAAIAIdO4kCUExFLkAEAAAkDAAAOAAAAAAAAAAEAIAAAACQBAABkcnMv&#10;ZTJvRG9jLnhtbFBLBQYAAAAABgAGAFkBAAAm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lang w:val="en-US" w:eastAsia="zh-CN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924928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96520</wp:posOffset>
                </wp:positionV>
                <wp:extent cx="266700" cy="266700"/>
                <wp:effectExtent l="0" t="0" r="0" b="0"/>
                <wp:wrapNone/>
                <wp:docPr id="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7.65pt;margin-top:7.6pt;height:21pt;width:21pt;z-index:252924928;mso-width-relative:page;mso-height-relative:page;" filled="f" stroked="f" coordsize="21600,21600" o:gfxdata="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TqRFF9YAAAAJAQAADwAAAAAAAAABACAAAAAiAAAAZHJzL2Rv&#10;d25yZXYueG1sUEsBAhQAFAAAAAgAh07iQBHpNluRAQAACQMAAA4AAAAAAAAAAQAgAAAAJQ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lang w:val="en-US" w:eastAsia="zh-C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934144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93345</wp:posOffset>
                </wp:positionV>
                <wp:extent cx="266700" cy="266700"/>
                <wp:effectExtent l="0" t="0" r="0" b="0"/>
                <wp:wrapNone/>
                <wp:docPr id="1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 w:eastAsia="zh-CN"/>
                              </w:rPr>
                              <w:t>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223.9pt;margin-top:7.35pt;height:21pt;width:21pt;z-index:252934144;mso-width-relative:page;mso-height-relative:page;" filled="f" stroked="f" coordsize="21600,21600" o:gfxdata="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lang w:val="en-US" w:eastAsia="zh-CN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937216" behindDoc="0" locked="0" layoutInCell="1" allowOverlap="1">
                <wp:simplePos x="0" y="0"/>
                <wp:positionH relativeFrom="column">
                  <wp:posOffset>2002155</wp:posOffset>
                </wp:positionH>
                <wp:positionV relativeFrom="paragraph">
                  <wp:posOffset>80645</wp:posOffset>
                </wp:positionV>
                <wp:extent cx="266700" cy="266700"/>
                <wp:effectExtent l="0" t="0" r="0" b="0"/>
                <wp:wrapNone/>
                <wp:docPr id="35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eastAsia="宋体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US" w:eastAsia="zh-CN"/>
                              </w:rPr>
                              <w:t>Y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8" o:spid="_x0000_s1026" o:spt="202" type="#_x0000_t202" style="position:absolute;left:0pt;margin-left:157.65pt;margin-top:6.35pt;height:21pt;width:21pt;z-index:252937216;mso-width-relative:page;mso-height-relative:page;" filled="f" stroked="f" coordsize="21600,21600" o:gfxdata="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="宋体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lang w:val="en-US" w:eastAsia="zh-CN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2310" w:firstLineChars="1100"/>
        <w:jc w:val="both"/>
        <w:rPr>
          <w:rFonts w:hint="eastAsia"/>
          <w:szCs w:val="28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293516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18415</wp:posOffset>
                </wp:positionV>
                <wp:extent cx="717550" cy="273050"/>
                <wp:effectExtent l="0" t="0" r="0" b="0"/>
                <wp:wrapNone/>
                <wp:docPr id="1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550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="宋体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eastAsia="zh-CN"/>
                              </w:rPr>
                              <w:t>结束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128.4pt;margin-top:1.45pt;height:21.5pt;width:56.5pt;z-index:252935168;mso-width-relative:page;mso-height-relative:page;" filled="f" stroked="f" coordsize="21600,21600" o:gfxdata="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Aeg9Hg1gAAAAgBAAAPAAAAAAAAAAEAIAAAACIA&#10;AABkcnMvZG93bnJldi54bWxQSwECFAAUAAAACACHTuJA+YUH45kBAAAKAwAADgAAAAAAAAABACAA&#10;AAAlAQAAZHJzL2Uyb0RvYy54bWxQSwUGAAAAAAYABgBZAQAAM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="宋体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  <w:lang w:eastAsia="zh-CN"/>
                        </w:rPr>
                        <w:t>结束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numPr>
          <w:ilvl w:val="0"/>
          <w:numId w:val="0"/>
        </w:numPr>
        <w:ind w:firstLine="2310" w:firstLineChars="1100"/>
        <w:jc w:val="both"/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2200" w:firstLineChars="1100"/>
        <w:jc w:val="both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图</w:t>
      </w:r>
      <w:r>
        <w:rPr>
          <w:rFonts w:hint="default" w:ascii="Times New Roman" w:hAnsi="Times New Roman" w:cs="Times New Roman" w:eastAsiaTheme="minorEastAsia"/>
          <w:sz w:val="20"/>
          <w:szCs w:val="20"/>
          <w:lang w:val="en-US" w:eastAsia="zh-CN"/>
        </w:rPr>
        <w:t>2.</w:t>
      </w:r>
      <w:r>
        <w:rPr>
          <w:rFonts w:hint="eastAsia" w:cs="Times New Roman" w:eastAsiaTheme="minorEastAsia"/>
          <w:sz w:val="20"/>
          <w:szCs w:val="20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 xml:space="preserve"> 自动化测试流程</w: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20" w:firstLineChars="200"/>
        <w:jc w:val="both"/>
        <w:textAlignment w:val="auto"/>
        <w:outlineLvl w:val="9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Swagger2python工具主要运用在版本部署完成之后，使用步骤分为以下几步：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/>
        <w:jc w:val="both"/>
        <w:textAlignment w:val="auto"/>
        <w:outlineLvl w:val="9"/>
        <w:rPr>
          <w:rFonts w:hint="eastAsia"/>
          <w:b/>
          <w:bCs/>
          <w:szCs w:val="28"/>
          <w:lang w:val="en-US" w:eastAsia="zh-CN"/>
        </w:rPr>
      </w:pPr>
      <w:r>
        <w:rPr>
          <w:rFonts w:hint="eastAsia"/>
          <w:b/>
          <w:bCs/>
          <w:szCs w:val="28"/>
          <w:lang w:val="en-US" w:eastAsia="zh-CN"/>
        </w:rPr>
        <w:t>2.2.1  判断系统正常启动，确认能成功获取到swagger的json接口文档数据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szCs w:val="28"/>
          <w:lang w:val="en-US" w:eastAsia="zh-CN"/>
        </w:rPr>
      </w:pPr>
      <w:r>
        <w:drawing>
          <wp:inline distT="0" distB="0" distL="114300" distR="114300">
            <wp:extent cx="5272405" cy="2614295"/>
            <wp:effectExtent l="0" t="0" r="4445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4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图2.3 swagger接口数据</w:t>
      </w:r>
    </w:p>
    <w:p>
      <w:pPr>
        <w:numPr>
          <w:ilvl w:val="0"/>
          <w:numId w:val="0"/>
        </w:numPr>
        <w:jc w:val="center"/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判定准则依据组件的实际情况，一般为某个特定接口有返回，或为健康检查脚本返回正常值。需要考虑网络瞬断的异常处理，设为若干次返回成功或失败，才作为最终启动结果。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b/>
          <w:bCs/>
          <w:szCs w:val="28"/>
          <w:lang w:val="en-US" w:eastAsia="zh-CN"/>
        </w:rPr>
        <w:t>2.2.2  配置工具参数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根据工具所在机器的运行环境，选择对应格式的脚本</w:t>
      </w:r>
      <w:r>
        <w:rPr>
          <w:rFonts w:hint="eastAsia"/>
          <w:lang w:val="en-US" w:eastAsia="zh-CN"/>
        </w:rPr>
        <w:t>Swagger2python.bat或swagger2python.sh，编辑脚本，修改如下三个使用参数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422910"/>
            <wp:effectExtent l="0" t="0" r="8255" b="152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00" w:firstLineChars="200"/>
        <w:jc w:val="center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图2.4 工具配置参数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/>
          <w:szCs w:val="28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>其中，swaggerurl表示待测系统的swagger接口json文档路径</w: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 xml:space="preserve">          outputpath表示生成的脚本代码本地存放目录</w: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  <w:lang w:val="en-US" w:eastAsia="zh-CN"/>
        </w:rPr>
        <w:t xml:space="preserve">          filejson表示自定义生成的Python脚本文件头内容，格式为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>[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{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"</w:t>
      </w:r>
      <w:r>
        <w:rPr>
          <w:rFonts w:hint="eastAsia"/>
          <w:szCs w:val="28"/>
          <w:lang w:eastAsia="zh-CN"/>
        </w:rPr>
        <w:t>Rest</w:t>
      </w:r>
      <w:r>
        <w:rPr>
          <w:rFonts w:hint="eastAsia"/>
          <w:szCs w:val="28"/>
        </w:rPr>
        <w:t>FileName":"modeldesigner",//</w:t>
      </w:r>
      <w:r>
        <w:rPr>
          <w:rFonts w:hint="eastAsia"/>
          <w:szCs w:val="28"/>
          <w:lang w:eastAsia="zh-CN"/>
        </w:rPr>
        <w:t>Rest</w:t>
      </w:r>
      <w:r>
        <w:rPr>
          <w:rFonts w:hint="eastAsia"/>
          <w:szCs w:val="28"/>
        </w:rPr>
        <w:t>接口定义中tag里面的的描述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"pythonFileNameHeader":"BluePrint"//Python文件的标题头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},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{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"</w:t>
      </w:r>
      <w:r>
        <w:rPr>
          <w:rFonts w:hint="eastAsia"/>
          <w:szCs w:val="28"/>
          <w:lang w:eastAsia="zh-CN"/>
        </w:rPr>
        <w:t>Rest</w:t>
      </w:r>
      <w:r>
        <w:rPr>
          <w:rFonts w:hint="eastAsia"/>
          <w:szCs w:val="28"/>
        </w:rPr>
        <w:t>FileName":"catalog",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"pythonFileNameHeader":"Catalog"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},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{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"</w:t>
      </w:r>
      <w:r>
        <w:rPr>
          <w:rFonts w:hint="eastAsia"/>
          <w:szCs w:val="28"/>
          <w:lang w:eastAsia="zh-CN"/>
        </w:rPr>
        <w:t>Rest</w:t>
      </w:r>
      <w:r>
        <w:rPr>
          <w:rFonts w:hint="eastAsia"/>
          <w:szCs w:val="28"/>
        </w:rPr>
        <w:t>FileName":"catalogtest",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ab/>
      </w:r>
      <w:r>
        <w:rPr>
          <w:rFonts w:hint="eastAsia"/>
          <w:szCs w:val="28"/>
        </w:rPr>
        <w:t>"pythonFileNameHeader":"CatalogTest"</w:t>
      </w:r>
    </w:p>
    <w:p>
      <w:pPr>
        <w:numPr>
          <w:ilvl w:val="0"/>
          <w:numId w:val="0"/>
        </w:numPr>
        <w:rPr>
          <w:rFonts w:hint="eastAsia"/>
          <w:szCs w:val="28"/>
        </w:rPr>
      </w:pPr>
      <w:r>
        <w:rPr>
          <w:rFonts w:hint="eastAsia"/>
          <w:szCs w:val="28"/>
        </w:rPr>
        <w:tab/>
      </w:r>
      <w:r>
        <w:rPr>
          <w:rFonts w:hint="eastAsia"/>
          <w:szCs w:val="28"/>
        </w:rPr>
        <w:t>}</w:t>
      </w:r>
    </w:p>
    <w:p>
      <w:pPr>
        <w:numPr>
          <w:ilvl w:val="0"/>
          <w:numId w:val="0"/>
        </w:numPr>
        <w:rPr>
          <w:rFonts w:hint="eastAsia"/>
          <w:szCs w:val="28"/>
          <w:lang w:val="en-US" w:eastAsia="zh-CN"/>
        </w:rPr>
      </w:pPr>
      <w:r>
        <w:rPr>
          <w:rFonts w:hint="eastAsia"/>
          <w:szCs w:val="28"/>
        </w:rPr>
        <w:t>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Cs w:val="28"/>
          <w:lang w:val="en-US" w:eastAsia="zh-CN"/>
        </w:rPr>
      </w:pPr>
      <w:r>
        <w:rPr>
          <w:rFonts w:hint="eastAsia"/>
          <w:b/>
          <w:bCs/>
          <w:szCs w:val="28"/>
          <w:lang w:val="en-US" w:eastAsia="zh-CN"/>
        </w:rPr>
        <w:t>2.2.3  执行脚本</w:t>
      </w:r>
    </w:p>
    <w:p>
      <w:pPr>
        <w:numPr>
          <w:ilvl w:val="0"/>
          <w:numId w:val="0"/>
        </w:numPr>
        <w:rPr>
          <w:rFonts w:hint="eastAsia"/>
          <w:b/>
          <w:bCs/>
          <w:szCs w:val="28"/>
          <w:lang w:val="en-US" w:eastAsia="zh-CN"/>
        </w:rPr>
      </w:pPr>
      <w:r>
        <w:rPr>
          <w:rFonts w:hint="eastAsia"/>
          <w:b/>
          <w:bCs/>
          <w:szCs w:val="28"/>
          <w:lang w:val="en-US" w:eastAsia="zh-CN"/>
        </w:rPr>
        <w:t xml:space="preserve">   </w:t>
      </w:r>
      <w:r>
        <w:rPr>
          <w:rFonts w:hint="eastAsia"/>
          <w:b w:val="0"/>
          <w:bCs w:val="0"/>
          <w:szCs w:val="28"/>
          <w:lang w:val="en-US" w:eastAsia="zh-CN"/>
        </w:rPr>
        <w:t>运行启动脚本</w:t>
      </w:r>
    </w:p>
    <w:p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69230" cy="974725"/>
            <wp:effectExtent l="0" t="0" r="7620" b="1587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4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00" w:firstLineChars="200"/>
        <w:jc w:val="center"/>
        <w:rPr>
          <w:rFonts w:hint="eastAsia"/>
          <w:sz w:val="20"/>
          <w:szCs w:val="20"/>
          <w:lang w:eastAsia="zh-CN"/>
        </w:rPr>
      </w:pPr>
      <w:r>
        <w:rPr>
          <w:rFonts w:hint="eastAsia"/>
          <w:sz w:val="20"/>
          <w:szCs w:val="20"/>
          <w:lang w:eastAsia="zh-CN"/>
        </w:rPr>
        <w:t>图</w:t>
      </w:r>
      <w:r>
        <w:rPr>
          <w:rFonts w:hint="eastAsia"/>
          <w:sz w:val="20"/>
          <w:szCs w:val="20"/>
          <w:lang w:val="en-US" w:eastAsia="zh-CN"/>
        </w:rPr>
        <w:t>2.5 脚本运行结果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按</w:t>
      </w:r>
      <w:r>
        <w:rPr>
          <w:rFonts w:hint="eastAsia"/>
          <w:lang w:val="en-US" w:eastAsia="zh-CN"/>
        </w:rPr>
        <w:t>tag生成的Python脚本实例如下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400935"/>
            <wp:effectExtent l="0" t="0" r="2540" b="1841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图2.6 生成的Python脚本</w:t>
      </w:r>
    </w:p>
    <w:p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2.2.4  </w:t>
      </w:r>
      <w:r>
        <w:rPr>
          <w:rFonts w:hint="eastAsia"/>
          <w:b/>
          <w:bCs/>
          <w:lang w:eastAsia="zh-CN"/>
        </w:rPr>
        <w:t>处理</w:t>
      </w:r>
      <w:r>
        <w:rPr>
          <w:rFonts w:hint="eastAsia"/>
          <w:b/>
          <w:bCs/>
          <w:lang w:val="en-US" w:eastAsia="zh-CN"/>
        </w:rPr>
        <w:t>Python脚本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生成的Python脚本拷贝到所需的lib路径下，便于调用Python实现的方法。按ZENAP-COF团队的框架规划，所做动作是把Python脚本拷贝到自动化测试CI任务检出的workspace、自动化用例的本地检出目录，保证脚本实时更新并实时执行用例，同时也方便脚本提交到gerrit代码库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2.2.5  设计测试用例，并关联Python 方法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Swagger2python工具配套AutotestFramework工具使用，在Web界面编写按场景划分的测试用例，选择已经实现并加载成功的Python方法，填写每个步骤所需的测试数据，保存设计。示例如图2.7</w:t>
      </w:r>
    </w:p>
    <w:p>
      <w:pPr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399665"/>
            <wp:effectExtent l="0" t="0" r="8890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9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00" w:firstLineChars="200"/>
        <w:jc w:val="center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图2.7 关联Python方法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Cs w:val="28"/>
          <w:lang w:val="en-US" w:eastAsia="zh-CN"/>
        </w:rPr>
      </w:pPr>
      <w:r>
        <w:rPr>
          <w:rFonts w:hint="eastAsia"/>
          <w:b/>
          <w:bCs/>
          <w:lang w:val="en-US" w:eastAsia="zh-CN"/>
        </w:rPr>
        <w:t>2.2.6  运行测试用例，输出报告</w:t>
      </w:r>
    </w:p>
    <w:p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  <w:szCs w:val="28"/>
          <w:lang w:val="en-US" w:eastAsia="zh-CN"/>
        </w:rPr>
        <w:t>综上所述，Rest接口自动化脚本生成工具，结合持续构建，可以完成全流程的自动化脚本自动产生、替换、执行，不需任何手工干预和操作，大大减小了Python脚本的编写调试代价。</w:t>
      </w:r>
    </w:p>
    <w:p>
      <w:pPr>
        <w:pStyle w:val="2"/>
        <w:numPr>
          <w:ilvl w:val="0"/>
          <w:numId w:val="1"/>
        </w:num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实践情况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3.1 实施过程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NAP-COF团队从2017年3月开始引入RobotFramewok+Python的自动化测试框架，在QA丰富了脚本语言的相关知识后，对团队全员进行了培训分享，然后在2017年5月完成Swagger2python工具的开发和调试，并成功运用于自动化测试研发流程，表3.1是详细信息。</w:t>
      </w:r>
    </w:p>
    <w:p>
      <w:pPr>
        <w:ind w:firstLine="360" w:firstLineChars="200"/>
        <w:jc w:val="center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表3.1 实施过程</w:t>
      </w:r>
    </w:p>
    <w:tbl>
      <w:tblPr>
        <w:tblStyle w:val="10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2"/>
        <w:gridCol w:w="57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122" w:type="dxa"/>
            <w:shd w:val="clear" w:color="auto" w:fill="7AC6FF" w:themeFill="text2" w:themeFillTint="66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时间</w:t>
            </w:r>
          </w:p>
        </w:tc>
        <w:tc>
          <w:tcPr>
            <w:tcW w:w="5778" w:type="dxa"/>
            <w:shd w:val="clear" w:color="auto" w:fill="7AC6FF" w:themeFill="text2" w:themeFillTint="66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122" w:type="dxa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2017年3月</w:t>
            </w:r>
          </w:p>
        </w:tc>
        <w:tc>
          <w:tcPr>
            <w:tcW w:w="5778" w:type="dxa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自动化测试框架选型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122" w:type="dxa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2017年4月</w:t>
            </w:r>
          </w:p>
        </w:tc>
        <w:tc>
          <w:tcPr>
            <w:tcW w:w="5778" w:type="dxa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QA熟悉脚本语言，团队培训</w:t>
            </w:r>
          </w:p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开发Swagger2python第一版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</w:trPr>
        <w:tc>
          <w:tcPr>
            <w:tcW w:w="3122" w:type="dxa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2017年5月</w:t>
            </w:r>
          </w:p>
        </w:tc>
        <w:tc>
          <w:tcPr>
            <w:tcW w:w="577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应用Swagger2python工具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联调框架和工具，结合CI打通流程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3122" w:type="dxa"/>
          </w:tcPr>
          <w:p>
            <w:pPr>
              <w:jc w:val="both"/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2017年6月至今</w:t>
            </w:r>
          </w:p>
        </w:tc>
        <w:tc>
          <w:tcPr>
            <w:tcW w:w="5778" w:type="dxa"/>
          </w:tcPr>
          <w:p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全流程正式运行</w:t>
            </w:r>
          </w:p>
          <w:p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vertAlign w:val="baseline"/>
                <w:lang w:val="en-US" w:eastAsia="zh-CN"/>
              </w:rPr>
              <w:t>完善异常处理</w:t>
            </w:r>
          </w:p>
        </w:tc>
      </w:tr>
    </w:tbl>
    <w:p>
      <w:pPr>
        <w:ind w:firstLine="420" w:firstLineChars="200"/>
        <w:rPr>
          <w:rFonts w:hint="eastAsia"/>
          <w:lang w:val="en-US" w:eastAsia="zh-CN"/>
        </w:rPr>
      </w:pP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3.2 应用场景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Rest接口自动化脚本生成工具已融入的Rest接口自动化测试场景，包括COF团队负责的多领域多组件的各个测试阶段，涉及交互的产品线包括核心网CN、软件定义网络SDNO、PAAS平台等。</w:t>
      </w:r>
    </w:p>
    <w:p>
      <w:pPr>
        <w:ind w:firstLine="360" w:firstLineChars="200"/>
        <w:jc w:val="center"/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  <w:lang w:val="en-US" w:eastAsia="zh-CN"/>
        </w:rPr>
        <w:t>表3.2  应用场景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7"/>
        <w:gridCol w:w="54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  <w:shd w:val="clear" w:color="auto" w:fill="7AC6FF" w:themeFill="text2" w:themeFillTint="66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场景</w:t>
            </w:r>
          </w:p>
        </w:tc>
        <w:tc>
          <w:tcPr>
            <w:tcW w:w="5445" w:type="dxa"/>
            <w:shd w:val="clear" w:color="auto" w:fill="7AC6FF" w:themeFill="text2" w:themeFillTint="66"/>
          </w:tcPr>
          <w:p>
            <w:pPr>
              <w:jc w:val="center"/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冒烟测试</w:t>
            </w:r>
          </w:p>
        </w:tc>
        <w:tc>
          <w:tcPr>
            <w:tcW w:w="5445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每个小时运行一次冒烟测试用例，保证实时构建版本的可用性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功能测试</w:t>
            </w:r>
          </w:p>
        </w:tc>
        <w:tc>
          <w:tcPr>
            <w:tcW w:w="5445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集成测试版本构建出来后，运行功能测试用例，保证重要级别模块功能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系统测试</w:t>
            </w:r>
          </w:p>
        </w:tc>
        <w:tc>
          <w:tcPr>
            <w:tcW w:w="5445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系统测试版本构建出来后，运行系统测试用例，保证模块之间的交互功能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77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每日构建</w:t>
            </w:r>
          </w:p>
        </w:tc>
        <w:tc>
          <w:tcPr>
            <w:tcW w:w="5445" w:type="dxa"/>
          </w:tcPr>
          <w:p>
            <w:pP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vertAlign w:val="baseline"/>
                <w:lang w:val="en-US" w:eastAsia="zh-CN"/>
              </w:rPr>
              <w:t>每晚闲时运行全量自动化测试用例</w:t>
            </w:r>
          </w:p>
        </w:tc>
      </w:tr>
    </w:tbl>
    <w:p>
      <w:pPr>
        <w:pStyle w:val="2"/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效果评价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Rest接口自动化脚本生成工具加入自动化测试过程后，以下三个方面的收益不错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4.1 迅速提升自动化测试接口覆盖率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团队开始实施自动化测试策略后，采用标准的RF+Python框架，仅靠QA手动编写Python自动化脚本，一个月的成效是仅完成不到10%的接口覆盖，随着版本不断新增更改的Rest接口，该覆盖率还呈下降趋势，远不能满足敏捷快速响应、高质量交付的要求。引入Swagger2python自动生成Python脚本工具后，全体开发人员根据测试用例，编写测试步骤对应的Java代码，不用切换编程语言，仅仅一个迭代（两周），Rest接口就完成了100%覆盖。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4.2 有效降低脚本编写的人力成本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使用原始的RF+python框架，实施步骤为：</w:t>
      </w:r>
    </w:p>
    <w:p>
      <w:pPr>
        <w:numPr>
          <w:ilvl w:val="0"/>
          <w:numId w:val="4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Python实现Rest接口</w:t>
      </w:r>
    </w:p>
    <w:p>
      <w:pPr>
        <w:numPr>
          <w:ilvl w:val="0"/>
          <w:numId w:val="4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设计测试场景用例</w:t>
      </w:r>
    </w:p>
    <w:p>
      <w:pPr>
        <w:numPr>
          <w:ilvl w:val="0"/>
          <w:numId w:val="4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根据测试步骤，Python实现每个执行步骤，</w:t>
      </w:r>
    </w:p>
    <w:p>
      <w:pPr>
        <w:numPr>
          <w:ilvl w:val="0"/>
          <w:numId w:val="4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调试用例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这个过程需要编写大量的Python脚本，对并不熟悉Python语法的开发人员来说，耗时耗力，编写测试脚本的效率很低。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加入Rest接口自动化脚本生成工具之后，实施步骤为：</w:t>
      </w:r>
    </w:p>
    <w:p>
      <w:pPr>
        <w:numPr>
          <w:ilvl w:val="0"/>
          <w:numId w:val="5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设计测试场景用例，</w:t>
      </w:r>
    </w:p>
    <w:p>
      <w:pPr>
        <w:numPr>
          <w:ilvl w:val="0"/>
          <w:numId w:val="5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用Java语言开发对应的测试步骤</w:t>
      </w:r>
    </w:p>
    <w:p>
      <w:pPr>
        <w:numPr>
          <w:ilvl w:val="0"/>
          <w:numId w:val="5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调用Swagger2python工具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由于工具自动生成了每个步骤的Python方法，隐藏了Python层的具体实现过程；而且工具和RF框架联调成功后，不再有每个版本的Python脚本调试工作。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4.3 节省后续脚本的维护成本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工具之前，没有统一框架同时支持公共Http方法的path，query，body，formdata四种输入参数，只能按需新增若干特殊的方法封装，还要兼顾已使用方法的用例不受影响，自动化脚本的维护成本较大。引入工具之后，自动生成的Python方法包含标准的四种类型参数，在调试工具和用例的过程中，逐渐形成了配套的HTTP方法库，满足标准的Rest请求格式，省去了后续的公共框架维护人力。</w:t>
      </w:r>
    </w:p>
    <w:p>
      <w:pPr>
        <w:numPr>
          <w:ilvl w:val="0"/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>另外，开发人员在用Java代码实现测试步骤的过程中，加入各种异常捕获和日志打印，当自动化测试用例执行失败时，能够更加方便的定位原因，修改缺陷。</w:t>
      </w:r>
    </w:p>
    <w:p>
      <w:pPr>
        <w:pStyle w:val="2"/>
        <w:numPr>
          <w:ilvl w:val="0"/>
          <w:numId w:val="6"/>
        </w:num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推广建议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本工具已在</w:t>
      </w:r>
      <w:r>
        <w:rPr>
          <w:rFonts w:hint="eastAsia"/>
          <w:lang w:val="en-US" w:eastAsia="zh-CN"/>
        </w:rPr>
        <w:t>ZENAP-COF团队成功实施，适用于：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使用JavaAF开发，Robotframework自动化测试框架的产品均可实践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尝试敏捷测试，开发人员参与测试的团队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测试人员缺少或不足的团队</w:t>
      </w:r>
    </w:p>
    <w:p>
      <w:pPr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  <w:font w:name="Gill Sans Ultra Bold">
    <w:panose1 w:val="020B0A02020104020203"/>
    <w:charset w:val="00"/>
    <w:family w:val="auto"/>
    <w:pitch w:val="default"/>
    <w:sig w:usb0="00000003" w:usb1="00000000" w:usb2="00000000" w:usb3="00000000" w:csb0="20000003" w:csb1="00000000"/>
  </w:font>
  <w:font w:name="Gill Sans Ultra Bold Condensed">
    <w:panose1 w:val="020B0A06020104020203"/>
    <w:charset w:val="00"/>
    <w:family w:val="auto"/>
    <w:pitch w:val="default"/>
    <w:sig w:usb0="00000003" w:usb1="00000000" w:usb2="00000000" w:usb3="00000000" w:csb0="00000003" w:csb1="00000000"/>
  </w:font>
  <w:font w:name="Gisha">
    <w:panose1 w:val="020B0502040204020203"/>
    <w:charset w:val="00"/>
    <w:family w:val="auto"/>
    <w:pitch w:val="default"/>
    <w:sig w:usb0="80000807" w:usb1="40000042" w:usb2="00000000" w:usb3="00000000" w:csb0="00000021" w:csb1="00000000"/>
  </w:font>
  <w:font w:name="Gloucester MT Extra Condensed">
    <w:panose1 w:val="02030808020601010101"/>
    <w:charset w:val="00"/>
    <w:family w:val="auto"/>
    <w:pitch w:val="default"/>
    <w:sig w:usb0="00000003" w:usb1="00000000" w:usb2="00000000" w:usb3="00000000" w:csb0="20000001" w:csb1="00000000"/>
  </w:font>
  <w:font w:name="Goudy Old Style">
    <w:panose1 w:val="02020502050305020303"/>
    <w:charset w:val="00"/>
    <w:family w:val="auto"/>
    <w:pitch w:val="default"/>
    <w:sig w:usb0="00000003" w:usb1="00000000" w:usb2="00000000" w:usb3="00000000" w:csb0="20000001" w:csb1="00000000"/>
  </w:font>
  <w:font w:name="Goudy Stout">
    <w:panose1 w:val="0202090407030B020401"/>
    <w:charset w:val="00"/>
    <w:family w:val="auto"/>
    <w:pitch w:val="default"/>
    <w:sig w:usb0="00000003" w:usb1="00000000" w:usb2="00000000" w:usb3="00000000" w:csb0="20000001" w:csb1="00000000"/>
  </w:font>
  <w:font w:name="Haettenschweiler">
    <w:panose1 w:val="020B0706040902060204"/>
    <w:charset w:val="00"/>
    <w:family w:val="auto"/>
    <w:pitch w:val="default"/>
    <w:sig w:usb0="00000287" w:usb1="00000000" w:usb2="00000000" w:usb3="00000000" w:csb0="2000009F" w:csb1="DFD70000"/>
  </w:font>
  <w:font w:name="Harlow Solid Italic">
    <w:panose1 w:val="04030604020F02020D02"/>
    <w:charset w:val="00"/>
    <w:family w:val="auto"/>
    <w:pitch w:val="default"/>
    <w:sig w:usb0="00000003" w:usb1="00000000" w:usb2="00000000" w:usb3="00000000" w:csb0="20000001" w:csb1="00000000"/>
  </w:font>
  <w:font w:name="Harrington">
    <w:panose1 w:val="04040505050A02020702"/>
    <w:charset w:val="00"/>
    <w:family w:val="auto"/>
    <w:pitch w:val="default"/>
    <w:sig w:usb0="00000003" w:usb1="00000000" w:usb2="00000000" w:usb3="00000000" w:csb0="20000001" w:csb1="00000000"/>
  </w:font>
  <w:font w:name="High Tower Text">
    <w:panose1 w:val="02040502050506030303"/>
    <w:charset w:val="00"/>
    <w:family w:val="auto"/>
    <w:pitch w:val="default"/>
    <w:sig w:usb0="00000003" w:usb1="00000000" w:usb2="00000000" w:usb3="00000000" w:csb0="20000001" w:csb1="00000000"/>
  </w:font>
  <w:font w:name="Van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Utsaah">
    <w:panose1 w:val="020B0604020202020204"/>
    <w:charset w:val="00"/>
    <w:family w:val="auto"/>
    <w:pitch w:val="default"/>
    <w:sig w:usb0="00008003" w:usb1="00000000" w:usb2="00000000" w:usb3="00000000" w:csb0="00000001" w:csb1="0000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unga">
    <w:panose1 w:val="020B0502040204020203"/>
    <w:charset w:val="00"/>
    <w:family w:val="auto"/>
    <w:pitch w:val="default"/>
    <w:sig w:usb0="00400003" w:usb1="00000000" w:usb2="00000000" w:usb3="00000000" w:csb0="00000001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Traditional Arabic">
    <w:panose1 w:val="02020603050405020304"/>
    <w:charset w:val="00"/>
    <w:family w:val="auto"/>
    <w:pitch w:val="default"/>
    <w:sig w:usb0="00006003" w:usb1="80000000" w:usb2="00000008" w:usb3="00000000" w:csb0="00000041" w:csb1="200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page" w:x="9541" w:yAlign="top"/>
      <w:rPr>
        <w:rStyle w:val="8"/>
      </w:rPr>
    </w:pPr>
    <w:r>
      <w:rPr>
        <w:rStyle w:val="8"/>
        <w:rFonts w:hint="eastAsia"/>
      </w:rPr>
      <w:t>第</w:t>
    </w: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  <w:r>
      <w:rPr>
        <w:rStyle w:val="8"/>
        <w:rFonts w:hint="eastAsia"/>
      </w:rPr>
      <w:t>页</w:t>
    </w:r>
  </w:p>
  <w:p>
    <w:pPr>
      <w:pStyle w:val="5"/>
      <w:ind w:right="360"/>
      <w:jc w:val="both"/>
      <w:rPr>
        <w:rFonts w:ascii="宋体" w:hAnsi="宋体"/>
      </w:rPr>
    </w:pPr>
    <w:r>
      <w:t>&lt;</w:t>
    </w:r>
    <w:r>
      <w:rPr>
        <w:rFonts w:hint="eastAsia" w:hAnsi="宋体"/>
      </w:rPr>
      <w:t>以上</w:t>
    </w:r>
    <w:r>
      <w:rPr>
        <w:rFonts w:hAnsi="宋体"/>
      </w:rPr>
      <w:t>所有信息均为中兴通讯股份有限公司</w:t>
    </w:r>
    <w:r>
      <w:rPr>
        <w:rFonts w:hint="eastAsia" w:hAnsi="宋体"/>
      </w:rPr>
      <w:t>所有</w:t>
    </w:r>
    <w:r>
      <w:rPr>
        <w:rFonts w:hAnsi="宋体"/>
      </w:rPr>
      <w:t>，不</w:t>
    </w:r>
    <w:r>
      <w:rPr>
        <w:rFonts w:hint="eastAsia" w:hAnsi="宋体"/>
      </w:rPr>
      <w:t>得</w:t>
    </w:r>
    <w:r>
      <w:rPr>
        <w:rFonts w:hAnsi="宋体"/>
      </w:rPr>
      <w:t>外传</w:t>
    </w:r>
    <w:r>
      <w:t>&gt;</w:t>
    </w:r>
    <w:r>
      <w:rPr>
        <w:rFonts w:hint="eastAsia" w:ascii="宋体" w:hAnsi="宋体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distribute"/>
    </w:pPr>
    <w:r>
      <w:drawing>
        <wp:inline distT="0" distB="0" distL="0" distR="0">
          <wp:extent cx="885825" cy="228600"/>
          <wp:effectExtent l="19050" t="0" r="9525" b="0"/>
          <wp:docPr id="1" name="图片 4" descr="未标题-9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4" descr="未标题-9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5825" cy="228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</w:t>
    </w:r>
    <w:r>
      <w:rPr>
        <w:rFonts w:hint="eastAsia" w:ascii="宋体" w:hAnsi="宋体" w:cs="仿宋_GB2312"/>
        <w:color w:val="000000"/>
        <w:kern w:val="0"/>
        <w:szCs w:val="21"/>
      </w:rPr>
      <w:t>内部公开</w:t>
    </w:r>
    <w:r>
      <w:rPr>
        <w:rFonts w:hint="eastAsia"/>
        <w:color w:val="000000"/>
        <w:kern w:val="0"/>
        <w:szCs w:val="21"/>
      </w:rPr>
      <w:t>▲</w:t>
    </w:r>
  </w:p>
  <w:p>
    <w:pPr>
      <w:jc w:val="distribute"/>
      <w:rPr>
        <w:rFonts w:eastAsia="华文仿宋"/>
        <w:szCs w:val="21"/>
      </w:rPr>
    </w:pPr>
    <w:r>
      <w:rPr>
        <w:rFonts w:eastAsia="华文仿宋"/>
        <w:szCs w:val="21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-80645</wp:posOffset>
          </wp:positionH>
          <wp:positionV relativeFrom="paragraph">
            <wp:posOffset>10795</wp:posOffset>
          </wp:positionV>
          <wp:extent cx="5388610" cy="52705"/>
          <wp:effectExtent l="19050" t="0" r="2540" b="0"/>
          <wp:wrapTopAndBottom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388610" cy="52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5A070A"/>
    <w:multiLevelType w:val="singleLevel"/>
    <w:tmpl w:val="595A070A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59717342"/>
    <w:multiLevelType w:val="singleLevel"/>
    <w:tmpl w:val="59717342"/>
    <w:lvl w:ilvl="0" w:tentative="0">
      <w:start w:val="5"/>
      <w:numFmt w:val="decimal"/>
      <w:suff w:val="nothing"/>
      <w:lvlText w:val="%1．"/>
      <w:lvlJc w:val="left"/>
    </w:lvl>
  </w:abstractNum>
  <w:abstractNum w:abstractNumId="2">
    <w:nsid w:val="59769A3A"/>
    <w:multiLevelType w:val="singleLevel"/>
    <w:tmpl w:val="59769A3A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5976A23D"/>
    <w:multiLevelType w:val="singleLevel"/>
    <w:tmpl w:val="5976A23D"/>
    <w:lvl w:ilvl="0" w:tentative="0">
      <w:start w:val="1"/>
      <w:numFmt w:val="bullet"/>
      <w:lvlText w:val="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976F857"/>
    <w:multiLevelType w:val="singleLevel"/>
    <w:tmpl w:val="5976F85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976F8F5"/>
    <w:multiLevelType w:val="singleLevel"/>
    <w:tmpl w:val="5976F8F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97700A8"/>
    <w:multiLevelType w:val="singleLevel"/>
    <w:tmpl w:val="597700A8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9770287"/>
    <w:multiLevelType w:val="singleLevel"/>
    <w:tmpl w:val="59770287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97702A2"/>
    <w:multiLevelType w:val="singleLevel"/>
    <w:tmpl w:val="597702A2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E7B"/>
    <w:rsid w:val="00092939"/>
    <w:rsid w:val="000D45C7"/>
    <w:rsid w:val="000E455A"/>
    <w:rsid w:val="00113B76"/>
    <w:rsid w:val="00126145"/>
    <w:rsid w:val="0013208C"/>
    <w:rsid w:val="001767E6"/>
    <w:rsid w:val="00190A8D"/>
    <w:rsid w:val="00196645"/>
    <w:rsid w:val="00196D67"/>
    <w:rsid w:val="001B21A1"/>
    <w:rsid w:val="001F3406"/>
    <w:rsid w:val="002333B7"/>
    <w:rsid w:val="002424A1"/>
    <w:rsid w:val="00244D42"/>
    <w:rsid w:val="002531CC"/>
    <w:rsid w:val="0026134C"/>
    <w:rsid w:val="002879C3"/>
    <w:rsid w:val="002D35FA"/>
    <w:rsid w:val="002F5517"/>
    <w:rsid w:val="00312C1A"/>
    <w:rsid w:val="00312DD1"/>
    <w:rsid w:val="0033176D"/>
    <w:rsid w:val="00340E31"/>
    <w:rsid w:val="003504B5"/>
    <w:rsid w:val="003A2A06"/>
    <w:rsid w:val="003B5408"/>
    <w:rsid w:val="003F448B"/>
    <w:rsid w:val="003F58F6"/>
    <w:rsid w:val="00413229"/>
    <w:rsid w:val="00427473"/>
    <w:rsid w:val="00427917"/>
    <w:rsid w:val="0046088D"/>
    <w:rsid w:val="0048006F"/>
    <w:rsid w:val="004C63EE"/>
    <w:rsid w:val="004D1EE6"/>
    <w:rsid w:val="004E2F84"/>
    <w:rsid w:val="0051029C"/>
    <w:rsid w:val="00531AC9"/>
    <w:rsid w:val="0059566C"/>
    <w:rsid w:val="005D680C"/>
    <w:rsid w:val="005F56A6"/>
    <w:rsid w:val="006012C6"/>
    <w:rsid w:val="006063FB"/>
    <w:rsid w:val="00617630"/>
    <w:rsid w:val="00620346"/>
    <w:rsid w:val="00621545"/>
    <w:rsid w:val="00690BB8"/>
    <w:rsid w:val="006A75CB"/>
    <w:rsid w:val="006B48F1"/>
    <w:rsid w:val="006C60A2"/>
    <w:rsid w:val="006D7CA8"/>
    <w:rsid w:val="00765A26"/>
    <w:rsid w:val="00771468"/>
    <w:rsid w:val="0077222E"/>
    <w:rsid w:val="00793203"/>
    <w:rsid w:val="00796A2A"/>
    <w:rsid w:val="007A2A69"/>
    <w:rsid w:val="007C33E4"/>
    <w:rsid w:val="007E771D"/>
    <w:rsid w:val="007F7211"/>
    <w:rsid w:val="00816F96"/>
    <w:rsid w:val="00852386"/>
    <w:rsid w:val="00872250"/>
    <w:rsid w:val="008E21D4"/>
    <w:rsid w:val="0096003B"/>
    <w:rsid w:val="00971DDC"/>
    <w:rsid w:val="00991070"/>
    <w:rsid w:val="00992DCD"/>
    <w:rsid w:val="009A2D78"/>
    <w:rsid w:val="009E748B"/>
    <w:rsid w:val="00A22250"/>
    <w:rsid w:val="00A4267D"/>
    <w:rsid w:val="00A95088"/>
    <w:rsid w:val="00AC4276"/>
    <w:rsid w:val="00B00EE8"/>
    <w:rsid w:val="00B12666"/>
    <w:rsid w:val="00BA580F"/>
    <w:rsid w:val="00BE4104"/>
    <w:rsid w:val="00BF0EE7"/>
    <w:rsid w:val="00C50168"/>
    <w:rsid w:val="00C53622"/>
    <w:rsid w:val="00C54982"/>
    <w:rsid w:val="00C93EDD"/>
    <w:rsid w:val="00C953EF"/>
    <w:rsid w:val="00CF356A"/>
    <w:rsid w:val="00D10209"/>
    <w:rsid w:val="00D25972"/>
    <w:rsid w:val="00D25CA2"/>
    <w:rsid w:val="00D45A6B"/>
    <w:rsid w:val="00D74588"/>
    <w:rsid w:val="00D85273"/>
    <w:rsid w:val="00DA12AB"/>
    <w:rsid w:val="00DB331C"/>
    <w:rsid w:val="00E00069"/>
    <w:rsid w:val="00E153F6"/>
    <w:rsid w:val="00E43842"/>
    <w:rsid w:val="00E5140E"/>
    <w:rsid w:val="00E84C18"/>
    <w:rsid w:val="00E943EE"/>
    <w:rsid w:val="00EB503E"/>
    <w:rsid w:val="00EE1A40"/>
    <w:rsid w:val="00EE5769"/>
    <w:rsid w:val="00F01A21"/>
    <w:rsid w:val="00F55E4C"/>
    <w:rsid w:val="00F90AD3"/>
    <w:rsid w:val="00FD05A0"/>
    <w:rsid w:val="00FE1EE2"/>
    <w:rsid w:val="00FF0AAD"/>
    <w:rsid w:val="00FF6AFC"/>
    <w:rsid w:val="02D72CB6"/>
    <w:rsid w:val="0390529A"/>
    <w:rsid w:val="040F62E5"/>
    <w:rsid w:val="04C27A0B"/>
    <w:rsid w:val="04C921E4"/>
    <w:rsid w:val="06202BDD"/>
    <w:rsid w:val="06B8406C"/>
    <w:rsid w:val="06D34D56"/>
    <w:rsid w:val="088A6CA8"/>
    <w:rsid w:val="097514F9"/>
    <w:rsid w:val="0B4863B1"/>
    <w:rsid w:val="0D3F686F"/>
    <w:rsid w:val="0FAF4F37"/>
    <w:rsid w:val="0FBB5E25"/>
    <w:rsid w:val="131725DF"/>
    <w:rsid w:val="13976268"/>
    <w:rsid w:val="139F4651"/>
    <w:rsid w:val="1553309A"/>
    <w:rsid w:val="17961702"/>
    <w:rsid w:val="1B1E06B3"/>
    <w:rsid w:val="1EA10395"/>
    <w:rsid w:val="1EC00143"/>
    <w:rsid w:val="219A6601"/>
    <w:rsid w:val="220F7CD4"/>
    <w:rsid w:val="240906C2"/>
    <w:rsid w:val="29393AD7"/>
    <w:rsid w:val="2CD12B36"/>
    <w:rsid w:val="2DC370DC"/>
    <w:rsid w:val="2F922E81"/>
    <w:rsid w:val="31300DEF"/>
    <w:rsid w:val="322F0B45"/>
    <w:rsid w:val="32DF4750"/>
    <w:rsid w:val="33B451B6"/>
    <w:rsid w:val="34F953D6"/>
    <w:rsid w:val="38A5526B"/>
    <w:rsid w:val="3A703679"/>
    <w:rsid w:val="3C6F5E2F"/>
    <w:rsid w:val="3CC42AA7"/>
    <w:rsid w:val="3F56588B"/>
    <w:rsid w:val="41E35E79"/>
    <w:rsid w:val="42A64FE5"/>
    <w:rsid w:val="43264C8B"/>
    <w:rsid w:val="438B1A90"/>
    <w:rsid w:val="44712B0C"/>
    <w:rsid w:val="447F2FEE"/>
    <w:rsid w:val="449917A3"/>
    <w:rsid w:val="44C70D28"/>
    <w:rsid w:val="44DB435E"/>
    <w:rsid w:val="458A4AED"/>
    <w:rsid w:val="47124BD8"/>
    <w:rsid w:val="481356FC"/>
    <w:rsid w:val="49CF54E2"/>
    <w:rsid w:val="4BA55D17"/>
    <w:rsid w:val="4C2F1E7F"/>
    <w:rsid w:val="4D291F62"/>
    <w:rsid w:val="51045639"/>
    <w:rsid w:val="53AF343F"/>
    <w:rsid w:val="5523083A"/>
    <w:rsid w:val="553D473A"/>
    <w:rsid w:val="55A461C4"/>
    <w:rsid w:val="55C94A00"/>
    <w:rsid w:val="563006C0"/>
    <w:rsid w:val="56A66BE2"/>
    <w:rsid w:val="58786F6F"/>
    <w:rsid w:val="5C0F70D0"/>
    <w:rsid w:val="5D44472F"/>
    <w:rsid w:val="5E8E34C8"/>
    <w:rsid w:val="60071C9C"/>
    <w:rsid w:val="61C65888"/>
    <w:rsid w:val="63402271"/>
    <w:rsid w:val="660B50E5"/>
    <w:rsid w:val="66F77178"/>
    <w:rsid w:val="67825176"/>
    <w:rsid w:val="684634F1"/>
    <w:rsid w:val="69185C69"/>
    <w:rsid w:val="69797C2C"/>
    <w:rsid w:val="7167108B"/>
    <w:rsid w:val="71871714"/>
    <w:rsid w:val="72B661B3"/>
    <w:rsid w:val="72E42460"/>
    <w:rsid w:val="72FD4D20"/>
    <w:rsid w:val="752A051A"/>
    <w:rsid w:val="77B042EE"/>
    <w:rsid w:val="79793B11"/>
    <w:rsid w:val="7C290E09"/>
    <w:rsid w:val="7C961A84"/>
    <w:rsid w:val="7C984443"/>
    <w:rsid w:val="7E9D6027"/>
    <w:rsid w:val="7EC1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name="header"/>
    <w:lsdException w:qFormat="1" w:unhideWhenUsed="0"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5">
    <w:name w:val="footer"/>
    <w:basedOn w:val="1"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semiHidden/>
    <w:qFormat/>
    <w:uiPriority w:val="0"/>
  </w:style>
  <w:style w:type="table" w:styleId="10">
    <w:name w:val="Table Grid"/>
    <w:basedOn w:val="9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批注框文本 Char"/>
    <w:basedOn w:val="7"/>
    <w:link w:val="4"/>
    <w:semiHidden/>
    <w:qFormat/>
    <w:uiPriority w:val="99"/>
    <w:rPr>
      <w:kern w:val="2"/>
      <w:sz w:val="18"/>
      <w:szCs w:val="18"/>
    </w:rPr>
  </w:style>
  <w:style w:type="paragraph" w:customStyle="1" w:styleId="1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3">
    <w:name w:val="标题 1 Char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中兴品牌色彩体系">
      <a:dk1>
        <a:srgbClr val="008ED3"/>
      </a:dk1>
      <a:lt1>
        <a:srgbClr val="FFFFFF"/>
      </a:lt1>
      <a:dk2>
        <a:srgbClr val="0067B4"/>
      </a:dk2>
      <a:lt2>
        <a:srgbClr val="58595B"/>
      </a:lt2>
      <a:accent1>
        <a:srgbClr val="FFDE40"/>
      </a:accent1>
      <a:accent2>
        <a:srgbClr val="61CCF0"/>
      </a:accent2>
      <a:accent3>
        <a:srgbClr val="EE3D8A"/>
      </a:accent3>
      <a:accent4>
        <a:srgbClr val="922990"/>
      </a:accent4>
      <a:accent5>
        <a:srgbClr val="8DC642"/>
      </a:accent5>
      <a:accent6>
        <a:srgbClr val="58595B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</Pages>
  <Words>102</Words>
  <Characters>585</Characters>
  <Lines>4</Lines>
  <Paragraphs>1</Paragraphs>
  <ScaleCrop>false</ScaleCrop>
  <LinksUpToDate>false</LinksUpToDate>
  <CharactersWithSpaces>686</CharactersWithSpaces>
  <Application>WPS Office_10.8.0.6108_F1E327BC-269C-435d-A152-05C5408002CA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2017-06-16T08:43:00Z</dcterms:created>
  <dc:creator>chengang</dc:creator>
  <cp:lastModifiedBy>Administrator</cp:lastModifiedBy>
  <cp:lastPrinted>2113-01-01T00:00:00Z</cp:lastPrinted>
  <dcterms:modified xsi:type="dcterms:W3CDTF">2017-08-10T07:41:59Z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2052-10.8.0.6108</vt:lpwstr>
  </property>
</Properties>
</file>