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DCC7D0" wp14:paraId="2C078E63" wp14:textId="6ECE0FEF">
      <w:pPr>
        <w:rPr>
          <w:b w:val="1"/>
          <w:bCs w:val="1"/>
        </w:rPr>
      </w:pPr>
      <w:r w:rsidRPr="72DCC7D0" w:rsidR="5C94ED37">
        <w:rPr>
          <w:b w:val="1"/>
          <w:bCs w:val="1"/>
        </w:rPr>
        <w:t xml:space="preserve">GPL Code Incorporated into </w:t>
      </w:r>
      <w:r w:rsidRPr="72DCC7D0" w:rsidR="5C94ED37">
        <w:rPr>
          <w:b w:val="1"/>
          <w:bCs w:val="1"/>
        </w:rPr>
        <w:t>Proprietary</w:t>
      </w:r>
      <w:r w:rsidRPr="72DCC7D0" w:rsidR="5C94ED37">
        <w:rPr>
          <w:b w:val="1"/>
          <w:bCs w:val="1"/>
        </w:rPr>
        <w:t xml:space="preserve"> Tool</w:t>
      </w:r>
    </w:p>
    <w:p w:rsidR="5ADB581A" w:rsidP="72DCC7D0" w:rsidRDefault="5ADB581A" w14:paraId="43347308" w14:textId="0838C802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2DCC7D0" w:rsidR="5ADB581A">
        <w:rPr>
          <w:b w:val="0"/>
          <w:bCs w:val="0"/>
          <w:sz w:val="24"/>
          <w:szCs w:val="24"/>
        </w:rPr>
        <w:t xml:space="preserve">A company made a </w:t>
      </w:r>
      <w:r w:rsidRPr="72DCC7D0" w:rsidR="5ADB581A">
        <w:rPr>
          <w:b w:val="0"/>
          <w:bCs w:val="0"/>
          <w:sz w:val="24"/>
          <w:szCs w:val="24"/>
        </w:rPr>
        <w:t>proprietary</w:t>
      </w:r>
      <w:r w:rsidRPr="72DCC7D0" w:rsidR="5ADB581A">
        <w:rPr>
          <w:b w:val="0"/>
          <w:bCs w:val="0"/>
          <w:sz w:val="24"/>
          <w:szCs w:val="24"/>
        </w:rPr>
        <w:t xml:space="preserve"> software tool</w:t>
      </w:r>
    </w:p>
    <w:p w:rsidR="5ADB581A" w:rsidP="72DCC7D0" w:rsidRDefault="5ADB581A" w14:paraId="1D6177E4" w14:textId="63DEF042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2DCC7D0" w:rsidR="5ADB581A">
        <w:rPr>
          <w:b w:val="0"/>
          <w:bCs w:val="0"/>
          <w:sz w:val="24"/>
          <w:szCs w:val="24"/>
        </w:rPr>
        <w:t>Developers added GPL-licensed code into it</w:t>
      </w:r>
    </w:p>
    <w:p w:rsidR="5ADB581A" w:rsidP="72DCC7D0" w:rsidRDefault="5ADB581A" w14:paraId="63C57274" w14:textId="11DAD707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2DCC7D0" w:rsidR="5ADB581A">
        <w:rPr>
          <w:b w:val="0"/>
          <w:bCs w:val="0"/>
          <w:sz w:val="24"/>
          <w:szCs w:val="24"/>
        </w:rPr>
        <w:t>The tool was then shipped to customers without GPL notice or source code.</w:t>
      </w:r>
    </w:p>
    <w:p w:rsidR="5ADB581A" w:rsidP="72DCC7D0" w:rsidRDefault="5ADB581A" w14:paraId="0182EAF5" w14:textId="3464031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72DCC7D0" w:rsidR="5ADB581A">
        <w:rPr>
          <w:b w:val="0"/>
          <w:bCs w:val="0"/>
          <w:sz w:val="24"/>
          <w:szCs w:val="24"/>
        </w:rPr>
        <w:t xml:space="preserve">The company </w:t>
      </w:r>
      <w:r w:rsidRPr="72DCC7D0" w:rsidR="1163C39C">
        <w:rPr>
          <w:b w:val="0"/>
          <w:bCs w:val="0"/>
          <w:sz w:val="24"/>
          <w:szCs w:val="24"/>
        </w:rPr>
        <w:t xml:space="preserve">wanted to keep the tool closed and commercial. </w:t>
      </w:r>
    </w:p>
    <w:p w:rsidR="1163C39C" w:rsidP="72DCC7D0" w:rsidRDefault="1163C39C" w14:paraId="291413CA" w14:textId="169E671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72DCC7D0" w:rsidR="1163C39C">
        <w:rPr>
          <w:b w:val="0"/>
          <w:bCs w:val="0"/>
          <w:sz w:val="24"/>
          <w:szCs w:val="24"/>
        </w:rPr>
        <w:t>Using GPL code without following the rules is a license violation.</w:t>
      </w:r>
    </w:p>
    <w:p w:rsidR="1163C39C" w:rsidP="72DCC7D0" w:rsidRDefault="1163C39C" w14:paraId="28F71FC4" w14:textId="38E7A92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72DCC7D0" w:rsidR="1163C39C">
        <w:rPr>
          <w:b w:val="0"/>
          <w:bCs w:val="0"/>
          <w:sz w:val="24"/>
          <w:szCs w:val="24"/>
        </w:rPr>
        <w:t>The issue was found during an internal review</w:t>
      </w:r>
    </w:p>
    <w:p w:rsidR="72DCC7D0" w:rsidP="72DCC7D0" w:rsidRDefault="72DCC7D0" w14:paraId="53549E9B" w14:textId="148E8AC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</w:p>
    <w:p w:rsidR="1163C39C" w:rsidP="72DCC7D0" w:rsidRDefault="1163C39C" w14:paraId="4023EEE9" w14:textId="1B526B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  <w:sz w:val="24"/>
          <w:szCs w:val="24"/>
        </w:rPr>
      </w:pPr>
      <w:r w:rsidRPr="72DCC7D0" w:rsidR="1163C39C">
        <w:rPr>
          <w:b w:val="1"/>
          <w:bCs w:val="1"/>
          <w:sz w:val="24"/>
          <w:szCs w:val="24"/>
        </w:rPr>
        <w:t>Issues</w:t>
      </w:r>
    </w:p>
    <w:p w:rsidR="1163C39C" w:rsidP="72DCC7D0" w:rsidRDefault="1163C39C" w14:paraId="60956C26" w14:textId="5A57BB3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2DCC7D0" w:rsidR="1163C39C">
        <w:rPr>
          <w:b w:val="0"/>
          <w:bCs w:val="0"/>
          <w:sz w:val="24"/>
          <w:szCs w:val="24"/>
        </w:rPr>
        <w:t>Does adding GPL code make the tool a GPL derivative work?</w:t>
      </w:r>
    </w:p>
    <w:p w:rsidR="1163C39C" w:rsidP="72DCC7D0" w:rsidRDefault="1163C39C" w14:paraId="29FCFE59" w14:textId="4A67FE3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2DCC7D0" w:rsidR="1163C39C">
        <w:rPr>
          <w:b w:val="0"/>
          <w:bCs w:val="0"/>
          <w:sz w:val="24"/>
          <w:szCs w:val="24"/>
        </w:rPr>
        <w:t>What obligations are triggered when the tool is distributed?</w:t>
      </w:r>
    </w:p>
    <w:p w:rsidR="1163C39C" w:rsidP="72DCC7D0" w:rsidRDefault="1163C39C" w14:paraId="1D3AD054" w14:textId="222DBD9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72DCC7D0" w:rsidR="1163C39C">
        <w:rPr>
          <w:b w:val="0"/>
          <w:bCs w:val="0"/>
          <w:sz w:val="24"/>
          <w:szCs w:val="24"/>
        </w:rPr>
        <w:t>What is the best way to fix the problem?</w:t>
      </w:r>
    </w:p>
    <w:p w:rsidR="72DCC7D0" w:rsidP="72DCC7D0" w:rsidRDefault="72DCC7D0" w14:paraId="44659800" w14:textId="05A42FD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sz w:val="24"/>
          <w:szCs w:val="24"/>
        </w:rPr>
      </w:pPr>
    </w:p>
    <w:p w:rsidR="1163C39C" w:rsidP="72DCC7D0" w:rsidRDefault="1163C39C" w14:paraId="6DA43934" w14:textId="588E59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72DCC7D0" w:rsidR="1163C39C">
        <w:rPr>
          <w:b w:val="1"/>
          <w:bCs w:val="1"/>
          <w:sz w:val="24"/>
          <w:szCs w:val="24"/>
        </w:rPr>
        <w:t>Ethical Analysis</w:t>
      </w:r>
    </w:p>
    <w:p w:rsidR="1163C39C" w:rsidP="72DCC7D0" w:rsidRDefault="1163C39C" w14:paraId="54CE31A0" w14:textId="093D46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72DCC7D0" w:rsidR="1163C39C">
        <w:rPr>
          <w:b w:val="0"/>
          <w:bCs w:val="0"/>
          <w:sz w:val="24"/>
          <w:szCs w:val="24"/>
        </w:rPr>
        <w:t xml:space="preserve">Using </w:t>
      </w:r>
      <w:r w:rsidRPr="72DCC7D0" w:rsidR="1163C39C">
        <w:rPr>
          <w:b w:val="1"/>
          <w:bCs w:val="1"/>
          <w:sz w:val="24"/>
          <w:szCs w:val="24"/>
        </w:rPr>
        <w:t xml:space="preserve">deontological ethics </w:t>
      </w:r>
      <w:r w:rsidRPr="72DCC7D0" w:rsidR="1163C39C">
        <w:rPr>
          <w:b w:val="0"/>
          <w:bCs w:val="0"/>
          <w:sz w:val="24"/>
          <w:szCs w:val="24"/>
        </w:rPr>
        <w:t>makes sense for this issue. The company has a duty to respect software licenses and be honest with customers (</w:t>
      </w:r>
      <w:r w:rsidRPr="72DCC7D0" w:rsidR="0DCA4603">
        <w:rPr>
          <w:b w:val="0"/>
          <w:bCs w:val="0"/>
          <w:sz w:val="24"/>
          <w:szCs w:val="24"/>
        </w:rPr>
        <w:t xml:space="preserve">Weber, 2025). </w:t>
      </w:r>
      <w:r w:rsidRPr="72DCC7D0" w:rsidR="0DCA4603">
        <w:rPr>
          <w:b w:val="0"/>
          <w:bCs w:val="0"/>
          <w:sz w:val="24"/>
          <w:szCs w:val="24"/>
        </w:rPr>
        <w:t>By not following GPL, it</w:t>
      </w:r>
      <w:r w:rsidRPr="72DCC7D0" w:rsidR="0DCA4603">
        <w:rPr>
          <w:b w:val="0"/>
          <w:bCs w:val="0"/>
          <w:sz w:val="24"/>
          <w:szCs w:val="24"/>
        </w:rPr>
        <w:t xml:space="preserve"> broke that duty. Ethically, the right choice is to correct the mistake, even if it costs time or money, because following obligations is more important than convenience.</w:t>
      </w:r>
    </w:p>
    <w:p w:rsidR="72DCC7D0" w:rsidP="72DCC7D0" w:rsidRDefault="72DCC7D0" w14:paraId="2272F9BF" w14:textId="06A464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2566BAA4" w:rsidP="72DCC7D0" w:rsidRDefault="2566BAA4" w14:paraId="52598C6F" w14:textId="3D735D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72DCC7D0" w:rsidR="2566BAA4">
        <w:rPr>
          <w:b w:val="1"/>
          <w:bCs w:val="1"/>
          <w:sz w:val="24"/>
          <w:szCs w:val="24"/>
        </w:rPr>
        <w:t>Legal/Policy Analysis</w:t>
      </w:r>
    </w:p>
    <w:p w:rsidR="2566BAA4" w:rsidP="72DCC7D0" w:rsidRDefault="2566BAA4" w14:paraId="5DFA9A83" w14:textId="31586F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72DCC7D0" w:rsidR="2566BAA4">
        <w:rPr>
          <w:b w:val="0"/>
          <w:bCs w:val="0"/>
          <w:sz w:val="24"/>
          <w:szCs w:val="24"/>
        </w:rPr>
        <w:t xml:space="preserve">The </w:t>
      </w:r>
      <w:r w:rsidRPr="72DCC7D0" w:rsidR="2566BAA4">
        <w:rPr>
          <w:b w:val="1"/>
          <w:bCs w:val="1"/>
          <w:sz w:val="24"/>
          <w:szCs w:val="24"/>
        </w:rPr>
        <w:t xml:space="preserve">GPL license </w:t>
      </w:r>
      <w:r w:rsidRPr="72DCC7D0" w:rsidR="2566BAA4">
        <w:rPr>
          <w:b w:val="0"/>
          <w:bCs w:val="0"/>
          <w:sz w:val="24"/>
          <w:szCs w:val="24"/>
        </w:rPr>
        <w:t>requires that if GPL code is included and distributed, the whole program must also be under GPL with source code made available (Free Software F</w:t>
      </w:r>
      <w:r w:rsidRPr="72DCC7D0" w:rsidR="4815AC78">
        <w:rPr>
          <w:b w:val="0"/>
          <w:bCs w:val="0"/>
          <w:sz w:val="24"/>
          <w:szCs w:val="24"/>
        </w:rPr>
        <w:t xml:space="preserve">oundation, n.d.). </w:t>
      </w:r>
      <w:r w:rsidRPr="72DCC7D0" w:rsidR="4815AC78">
        <w:rPr>
          <w:b w:val="0"/>
          <w:bCs w:val="0"/>
          <w:sz w:val="24"/>
          <w:szCs w:val="24"/>
        </w:rPr>
        <w:t>Failing to do</w:t>
      </w:r>
      <w:r w:rsidRPr="72DCC7D0" w:rsidR="4815AC78">
        <w:rPr>
          <w:b w:val="0"/>
          <w:bCs w:val="0"/>
          <w:sz w:val="24"/>
          <w:szCs w:val="24"/>
        </w:rPr>
        <w:t xml:space="preserve"> so violates copyright law since GPL is legally binding. OSI confirms GPL is an approved open-source license with strong copyleft terms (</w:t>
      </w:r>
      <w:r w:rsidRPr="72DCC7D0" w:rsidR="59834E67">
        <w:rPr>
          <w:b w:val="0"/>
          <w:bCs w:val="0"/>
          <w:sz w:val="24"/>
          <w:szCs w:val="24"/>
        </w:rPr>
        <w:t>Open-Source</w:t>
      </w:r>
      <w:r w:rsidRPr="72DCC7D0" w:rsidR="59834E67">
        <w:rPr>
          <w:b w:val="0"/>
          <w:bCs w:val="0"/>
          <w:sz w:val="24"/>
          <w:szCs w:val="24"/>
        </w:rPr>
        <w:t xml:space="preserve"> Initiative, n.d.). The company must fix the violation to avoid lawsuits and reputational damage.</w:t>
      </w:r>
    </w:p>
    <w:p w:rsidR="72DCC7D0" w:rsidP="72DCC7D0" w:rsidRDefault="72DCC7D0" w14:paraId="53AB10F0" w14:textId="354A00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59834E67" w:rsidP="72DCC7D0" w:rsidRDefault="59834E67" w14:paraId="44A9721E" w14:textId="5615D5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72DCC7D0" w:rsidR="59834E67">
        <w:rPr>
          <w:b w:val="1"/>
          <w:bCs w:val="1"/>
          <w:sz w:val="24"/>
          <w:szCs w:val="24"/>
        </w:rPr>
        <w:t>Decision &amp; Rationale</w:t>
      </w:r>
    </w:p>
    <w:p w:rsidR="59834E67" w:rsidP="72DCC7D0" w:rsidRDefault="59834E67" w14:paraId="12D15FE0" w14:textId="7F69FC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72DCC7D0" w:rsidR="59834E67">
        <w:rPr>
          <w:b w:val="0"/>
          <w:bCs w:val="0"/>
          <w:sz w:val="24"/>
          <w:szCs w:val="24"/>
        </w:rPr>
        <w:t>The company should remove and replace the GPL code with internal or permissively licensed code (MIT/Apache). This keeps the tool proprietary while restoring comp</w:t>
      </w:r>
      <w:r w:rsidRPr="72DCC7D0" w:rsidR="0AB1077B">
        <w:rPr>
          <w:b w:val="0"/>
          <w:bCs w:val="0"/>
          <w:sz w:val="24"/>
          <w:szCs w:val="24"/>
        </w:rPr>
        <w:t xml:space="preserve">liance. Leaders should also tell customers what happened and ensure future checks. This is the best choice because it avoids legal risk, shows responsibility, and keeps the </w:t>
      </w:r>
      <w:r w:rsidRPr="72DCC7D0" w:rsidR="0AB1077B">
        <w:rPr>
          <w:b w:val="0"/>
          <w:bCs w:val="0"/>
          <w:sz w:val="24"/>
          <w:szCs w:val="24"/>
        </w:rPr>
        <w:t>business</w:t>
      </w:r>
      <w:r w:rsidRPr="72DCC7D0" w:rsidR="0AB1077B">
        <w:rPr>
          <w:b w:val="0"/>
          <w:bCs w:val="0"/>
          <w:sz w:val="24"/>
          <w:szCs w:val="24"/>
        </w:rPr>
        <w:t xml:space="preserve"> model intact.</w:t>
      </w:r>
    </w:p>
    <w:p w:rsidR="72DCC7D0" w:rsidP="72DCC7D0" w:rsidRDefault="72DCC7D0" w14:paraId="76E1113E" w14:textId="3677BF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726E9582" w:rsidP="72DCC7D0" w:rsidRDefault="726E9582" w14:paraId="0015CA27" w14:textId="4BA1755F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2DCC7D0" w:rsidR="726E9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Alternatives Considered</w:t>
      </w:r>
    </w:p>
    <w:p w:rsidR="726E9582" w:rsidP="72DCC7D0" w:rsidRDefault="726E9582" w14:paraId="631DB088" w14:textId="51BA675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2DCC7D0" w:rsidR="726E9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Re-license tool under GPL</w:t>
      </w:r>
    </w:p>
    <w:p w:rsidR="09FE9D75" w:rsidP="72DCC7D0" w:rsidRDefault="09FE9D75" w14:paraId="36241FF8" w14:textId="3569223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2DCC7D0" w:rsidR="09FE9D75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Pros:</w:t>
      </w:r>
      <w:r w:rsidRPr="72DCC7D0" w:rsidR="09FE9D7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Full compliance, community goodwill.</w:t>
      </w:r>
    </w:p>
    <w:p w:rsidR="09FE9D75" w:rsidP="72DCC7D0" w:rsidRDefault="09FE9D75" w14:paraId="58C540A8" w14:textId="71E932C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2DCC7D0" w:rsidR="09FE9D75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Cons:</w:t>
      </w:r>
      <w:r w:rsidRPr="72DCC7D0" w:rsidR="09FE9D7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Lose </w:t>
      </w:r>
      <w:r w:rsidRPr="72DCC7D0" w:rsidR="3325074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proprietary control and profit</w:t>
      </w:r>
    </w:p>
    <w:p w:rsidR="33250741" w:rsidP="72DCC7D0" w:rsidRDefault="33250741" w14:paraId="7C59DB01" w14:textId="3A0992B3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2DCC7D0" w:rsidR="33250741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Do nothing</w:t>
      </w:r>
    </w:p>
    <w:p w:rsidR="33250741" w:rsidP="72DCC7D0" w:rsidRDefault="33250741" w14:paraId="66F494E9" w14:textId="20812B75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2DCC7D0" w:rsidR="33250741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Pros:</w:t>
      </w:r>
      <w:r w:rsidRPr="72DCC7D0" w:rsidR="3325074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No short-term cost.</w:t>
      </w:r>
    </w:p>
    <w:p w:rsidR="33250741" w:rsidP="72DCC7D0" w:rsidRDefault="33250741" w14:paraId="40A885D3" w14:textId="5C3B2B77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2DCC7D0" w:rsidR="33250741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Cons: </w:t>
      </w:r>
      <w:r w:rsidRPr="72DCC7D0" w:rsidR="3325074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Legal liability, bad reputation, unethical.</w:t>
      </w:r>
    </w:p>
    <w:p w:rsidR="72DCC7D0" w:rsidP="72DCC7D0" w:rsidRDefault="72DCC7D0" w14:paraId="1B138FDC" w14:textId="56DBCB67">
      <w:pPr>
        <w:pStyle w:val="ListParagraph"/>
        <w:bidi w:val="0"/>
        <w:spacing w:before="0" w:beforeAutospacing="off" w:after="160" w:afterAutospacing="off" w:line="279" w:lineRule="auto"/>
        <w:ind w:left="108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B0FE7BC" w:rsidP="72DCC7D0" w:rsidRDefault="1B0FE7BC" w14:paraId="07402BA6" w14:textId="68922A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72DCC7D0" w:rsidR="1B0FE7BC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AI Use Note</w:t>
      </w:r>
    </w:p>
    <w:p w:rsidR="73B2A215" w:rsidP="72DCC7D0" w:rsidRDefault="73B2A215" w14:paraId="6ABC79B5" w14:textId="2E137D6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2DCC7D0" w:rsidR="73B2A21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 used ChatGPT </w:t>
      </w:r>
      <w:r w:rsidRPr="72DCC7D0" w:rsidR="7A69D4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to explain terms such as copyleft and </w:t>
      </w:r>
      <w:r w:rsidRPr="72DCC7D0" w:rsidR="7A69D4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derivative</w:t>
      </w:r>
      <w:r w:rsidRPr="72DCC7D0" w:rsidR="7A69D4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works.</w:t>
      </w:r>
    </w:p>
    <w:p w:rsidR="72DCC7D0" w:rsidP="72DCC7D0" w:rsidRDefault="72DCC7D0" w14:paraId="45FD76AC" w14:textId="0CCA289A">
      <w:pPr>
        <w:pStyle w:val="ListParagraph"/>
        <w:bidi w:val="0"/>
        <w:spacing w:before="0" w:beforeAutospacing="off" w:after="160" w:afterAutospacing="off" w:line="279" w:lineRule="auto"/>
        <w:ind w:left="108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3250741" w:rsidP="72DCC7D0" w:rsidRDefault="33250741" w14:paraId="1A1FC301" w14:textId="436AB0A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72DCC7D0" w:rsidR="33250741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References</w:t>
      </w:r>
    </w:p>
    <w:p w:rsidR="11CF0F9D" w:rsidP="72DCC7D0" w:rsidRDefault="11CF0F9D" w14:paraId="24C85F5A" w14:textId="6AE814F0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CC7D0" w:rsidR="11CF0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Free Software Foundation. (n.d.). Frequently asked questions about the GNU licenses. </w:t>
      </w:r>
      <w:hyperlink r:id="R7408c544c75340ac">
        <w:r w:rsidRPr="72DCC7D0" w:rsidR="11CF0F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https://www.gnu.org/licenses/gpl-faq.html</w:t>
        </w:r>
      </w:hyperlink>
    </w:p>
    <w:p w:rsidR="11CF0F9D" w:rsidP="72DCC7D0" w:rsidRDefault="11CF0F9D" w14:paraId="7BCB66B0" w14:textId="59283060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CC7D0" w:rsidR="11CF0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Open-Source Initiative. (n.d.). Approved licenses. </w:t>
      </w:r>
      <w:hyperlink r:id="Rc2d7411e808d42d3">
        <w:r w:rsidRPr="72DCC7D0" w:rsidR="11CF0F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https://opensource.org/licenses</w:t>
        </w:r>
      </w:hyperlink>
    </w:p>
    <w:p w:rsidR="11CF0F9D" w:rsidP="72DCC7D0" w:rsidRDefault="11CF0F9D" w14:paraId="34CEC3C3" w14:textId="6CAE0AD5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DCC7D0" w:rsidR="11CF0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Weber, E. (2025). </w:t>
      </w:r>
      <w:r w:rsidRPr="72DCC7D0" w:rsidR="11CF0F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Ethics in technology</w:t>
      </w:r>
      <w:r w:rsidRPr="72DCC7D0" w:rsidR="11CF0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(OER ed.).</w:t>
      </w:r>
    </w:p>
    <w:p w:rsidR="72DCC7D0" w:rsidP="72DCC7D0" w:rsidRDefault="72DCC7D0" w14:paraId="6ABAE413" w14:textId="2E71B56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72DCC7D0" w:rsidP="72DCC7D0" w:rsidRDefault="72DCC7D0" w14:paraId="2A0557A2" w14:textId="7C8EC6FE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2DCC7D0" w:rsidP="72DCC7D0" w:rsidRDefault="72DCC7D0" w14:paraId="05B6EAB0" w14:textId="64651AB3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2DCC7D0" w:rsidP="72DCC7D0" w:rsidRDefault="72DCC7D0" w14:paraId="21F8ACD2" w14:textId="3632F2D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494db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3ca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3721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f21d7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8bc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c2d6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04c7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442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8d28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C888E"/>
    <w:rsid w:val="005723B8"/>
    <w:rsid w:val="01708C24"/>
    <w:rsid w:val="01B3DB00"/>
    <w:rsid w:val="01BD7ACC"/>
    <w:rsid w:val="044DBBEB"/>
    <w:rsid w:val="09FE9D75"/>
    <w:rsid w:val="0AB1077B"/>
    <w:rsid w:val="0BDC772F"/>
    <w:rsid w:val="0CC5BFA4"/>
    <w:rsid w:val="0DCA4603"/>
    <w:rsid w:val="1163C39C"/>
    <w:rsid w:val="11CF0F9D"/>
    <w:rsid w:val="172DB1FD"/>
    <w:rsid w:val="1A1765C5"/>
    <w:rsid w:val="1B0FE7BC"/>
    <w:rsid w:val="2566BAA4"/>
    <w:rsid w:val="27476FBF"/>
    <w:rsid w:val="2B38786B"/>
    <w:rsid w:val="2E3DDA82"/>
    <w:rsid w:val="3097215C"/>
    <w:rsid w:val="33250741"/>
    <w:rsid w:val="399C3B07"/>
    <w:rsid w:val="3C2EE103"/>
    <w:rsid w:val="3C58D873"/>
    <w:rsid w:val="43CF5B3D"/>
    <w:rsid w:val="458C888E"/>
    <w:rsid w:val="466F2FE6"/>
    <w:rsid w:val="47577BFF"/>
    <w:rsid w:val="4815AC78"/>
    <w:rsid w:val="48594A30"/>
    <w:rsid w:val="4ECCF8DB"/>
    <w:rsid w:val="50212965"/>
    <w:rsid w:val="5103A330"/>
    <w:rsid w:val="538A3F8D"/>
    <w:rsid w:val="54F7B1F2"/>
    <w:rsid w:val="579F5459"/>
    <w:rsid w:val="59834E67"/>
    <w:rsid w:val="5ADB581A"/>
    <w:rsid w:val="5B86C8E3"/>
    <w:rsid w:val="5C94ED37"/>
    <w:rsid w:val="5F484812"/>
    <w:rsid w:val="60221D76"/>
    <w:rsid w:val="61F50610"/>
    <w:rsid w:val="62E5033B"/>
    <w:rsid w:val="6384CCEA"/>
    <w:rsid w:val="64C3D4D4"/>
    <w:rsid w:val="6AF8F2DF"/>
    <w:rsid w:val="6EE2FF0F"/>
    <w:rsid w:val="726E9582"/>
    <w:rsid w:val="72D22F07"/>
    <w:rsid w:val="72DCC7D0"/>
    <w:rsid w:val="73B2A215"/>
    <w:rsid w:val="759F6DD2"/>
    <w:rsid w:val="760D3173"/>
    <w:rsid w:val="766270E3"/>
    <w:rsid w:val="76926C06"/>
    <w:rsid w:val="76929185"/>
    <w:rsid w:val="7A69D4B2"/>
    <w:rsid w:val="7A77D39A"/>
    <w:rsid w:val="7B15BD19"/>
    <w:rsid w:val="7DE3AEB4"/>
    <w:rsid w:val="7F23E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888E"/>
  <w15:chartTrackingRefBased/>
  <w15:docId w15:val="{8A2E97F8-7901-4EFA-A1EB-DDA964AEB7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2DCC7D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2DCC7D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nu.org/licenses/gpl-faq.html" TargetMode="External" Id="R7408c544c75340ac" /><Relationship Type="http://schemas.openxmlformats.org/officeDocument/2006/relationships/hyperlink" Target="https://opensource.org/licenses" TargetMode="External" Id="Rc2d7411e808d42d3" /><Relationship Type="http://schemas.openxmlformats.org/officeDocument/2006/relationships/numbering" Target="numbering.xml" Id="Rc04e00a515f549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2025-09-06T18:28:56.7020630Z</dcterms:created>
  <dcterms:modified xsi:type="dcterms:W3CDTF">2025-09-06T19:07:04.4306272Z</dcterms:modified>
  <dc:creator>Cameron McKenzie</dc:creator>
  <lastModifiedBy>Cameron McKenzie</lastModifiedBy>
</coreProperties>
</file>