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64" w:rsidRDefault="001A6960" w:rsidP="00A12464">
      <w:pPr>
        <w:pStyle w:val="a5"/>
      </w:pPr>
      <w:r w:rsidRPr="001A6960">
        <w:rPr>
          <w:rFonts w:hint="eastAsia"/>
        </w:rPr>
        <w:t>第四讲课后作业答案参考</w:t>
      </w:r>
    </w:p>
    <w:p w:rsidR="00B10657" w:rsidRPr="003326A0" w:rsidRDefault="00605177" w:rsidP="00B1065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</w:rPr>
        <w:t xml:space="preserve">(1) </w:t>
      </w:r>
      <w:r w:rsidR="00B10657" w:rsidRPr="003326A0">
        <w:rPr>
          <w:rFonts w:hint="eastAsia"/>
          <w:szCs w:val="21"/>
        </w:rPr>
        <w:t>设有一谱分析用的信号处理器，采样点数必须为</w:t>
      </w:r>
      <w:r w:rsidR="00B10657" w:rsidRPr="003326A0">
        <w:rPr>
          <w:rFonts w:hint="eastAsia"/>
          <w:szCs w:val="21"/>
        </w:rPr>
        <w:t>2</w:t>
      </w:r>
      <w:r w:rsidR="00B10657" w:rsidRPr="003326A0">
        <w:rPr>
          <w:rFonts w:hint="eastAsia"/>
          <w:szCs w:val="21"/>
        </w:rPr>
        <w:t>的整数幂，假定没有采用任何特殊数据处理措施，要求频率分辨率</w:t>
      </w:r>
      <w:r w:rsidR="00B10657" w:rsidRPr="003326A0">
        <w:rPr>
          <w:rFonts w:hint="eastAsia"/>
          <w:szCs w:val="21"/>
        </w:rPr>
        <w:t>&lt;10Hz</w:t>
      </w:r>
      <w:r w:rsidR="00B10657" w:rsidRPr="003326A0">
        <w:rPr>
          <w:rFonts w:hint="eastAsia"/>
          <w:szCs w:val="21"/>
        </w:rPr>
        <w:t>，如果采用的抽样时间间隔为</w:t>
      </w:r>
      <w:r w:rsidR="00B10657" w:rsidRPr="003326A0">
        <w:rPr>
          <w:rFonts w:hint="eastAsia"/>
          <w:szCs w:val="21"/>
        </w:rPr>
        <w:t>0.1ms</w:t>
      </w:r>
      <w:r w:rsidR="00B10657" w:rsidRPr="003326A0">
        <w:rPr>
          <w:rFonts w:hint="eastAsia"/>
          <w:szCs w:val="21"/>
        </w:rPr>
        <w:t>，试确定：</w:t>
      </w:r>
    </w:p>
    <w:p w:rsidR="00A854D0" w:rsidRDefault="00B10657" w:rsidP="00B10657">
      <w:pPr>
        <w:ind w:firstLine="420"/>
        <w:textAlignment w:val="bottom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最小纪录时间长度；</w:t>
      </w:r>
      <w:r w:rsidRPr="003326A0">
        <w:rPr>
          <w:rFonts w:hint="eastAsia"/>
          <w:szCs w:val="21"/>
        </w:rPr>
        <w:t xml:space="preserve">(b) </w:t>
      </w:r>
      <w:r w:rsidRPr="003326A0">
        <w:rPr>
          <w:rFonts w:hint="eastAsia"/>
          <w:szCs w:val="21"/>
        </w:rPr>
        <w:t>所允许处理的信号最高频率；</w:t>
      </w:r>
      <w:r w:rsidRPr="003326A0">
        <w:rPr>
          <w:rFonts w:hint="eastAsia"/>
          <w:szCs w:val="21"/>
        </w:rPr>
        <w:t xml:space="preserve">(c) </w:t>
      </w:r>
      <w:r w:rsidRPr="003326A0">
        <w:rPr>
          <w:rFonts w:hint="eastAsia"/>
          <w:szCs w:val="21"/>
        </w:rPr>
        <w:t>在一个纪录中的最少采样点数。</w:t>
      </w:r>
    </w:p>
    <w:p w:rsidR="00B10657" w:rsidRDefault="0059721E" w:rsidP="00B10657">
      <w:pPr>
        <w:ind w:firstLine="420"/>
        <w:textAlignment w:val="bottom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(a) 0.1秒</w:t>
      </w:r>
    </w:p>
    <w:p w:rsidR="0059721E" w:rsidRDefault="0059721E" w:rsidP="00B10657">
      <w:pPr>
        <w:ind w:firstLine="420"/>
        <w:textAlignment w:val="bottom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(b) 5000Hz</w:t>
      </w:r>
    </w:p>
    <w:p w:rsidR="0059721E" w:rsidRDefault="0059721E" w:rsidP="00B10657">
      <w:pPr>
        <w:ind w:firstLine="420"/>
        <w:textAlignment w:val="bottom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(c) 1024</w:t>
      </w:r>
    </w:p>
    <w:p w:rsidR="0059721E" w:rsidRPr="00B10657" w:rsidRDefault="0059721E" w:rsidP="00B10657">
      <w:pPr>
        <w:ind w:firstLine="420"/>
        <w:textAlignment w:val="bottom"/>
        <w:rPr>
          <w:rFonts w:ascii="楷体_GB2312" w:eastAsia="楷体_GB2312"/>
          <w:sz w:val="24"/>
        </w:rPr>
      </w:pPr>
    </w:p>
    <w:p w:rsidR="00467836" w:rsidRDefault="00467836" w:rsidP="00467836">
      <w:pPr>
        <w:tabs>
          <w:tab w:val="left" w:pos="420"/>
        </w:tabs>
        <w:ind w:left="420" w:hangingChars="200" w:hanging="420"/>
        <w:textAlignment w:val="center"/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2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87183">
        <w:rPr>
          <w:rFonts w:hint="eastAsia"/>
          <w:szCs w:val="21"/>
        </w:rPr>
        <w:t>离散时间信号的傅立叶变换</w:t>
      </w:r>
      <w:r w:rsidRPr="00E87183">
        <w:rPr>
          <w:rFonts w:hint="eastAsia"/>
          <w:szCs w:val="21"/>
        </w:rPr>
        <w:t>(DTFT)</w:t>
      </w:r>
      <w:r>
        <w:rPr>
          <w:rFonts w:hint="eastAsia"/>
          <w:szCs w:val="21"/>
        </w:rPr>
        <w:t>可写为</w:t>
      </w:r>
      <w: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0.75pt" o:ole="">
            <v:imagedata r:id="rId7" o:title=""/>
          </v:shape>
          <o:OLEObject Type="Embed" ProgID="Equation.DSMT4" ShapeID="_x0000_i1025" DrawAspect="Content" ObjectID="_1571515219" r:id="rId8"/>
        </w:object>
      </w:r>
    </w:p>
    <w:p w:rsidR="00467836" w:rsidRDefault="00631B20" w:rsidP="00631B20">
      <w:pPr>
        <w:ind w:leftChars="150" w:left="315"/>
        <w:textAlignment w:val="center"/>
        <w:rPr>
          <w:sz w:val="30"/>
        </w:rPr>
      </w:pPr>
      <w:r w:rsidRPr="003326A0">
        <w:rPr>
          <w:rFonts w:hint="eastAsia"/>
          <w:szCs w:val="21"/>
        </w:rPr>
        <w:t>(a)</w:t>
      </w:r>
      <w:r w:rsidR="00722F9C">
        <w:rPr>
          <w:szCs w:val="21"/>
        </w:rPr>
        <w:object w:dxaOrig="1440" w:dyaOrig="1440">
          <v:shape id="_x0000_s1027" type="#_x0000_t75" style="position:absolute;left:0;text-align:left;margin-left:243pt;margin-top:6.9pt;width:204.95pt;height:99.4pt;z-index:251657728;mso-position-horizontal-relative:text;mso-position-vertical-relative:text">
            <v:imagedata r:id="rId9" o:title="" croptop="3932f" cropright="2723f"/>
          </v:shape>
          <o:OLEObject Type="Embed" ProgID="Visio.Drawing.11" ShapeID="_x0000_s1027" DrawAspect="Content" ObjectID="_1571515254" r:id="rId10"/>
        </w:object>
      </w:r>
      <w:r>
        <w:rPr>
          <w:rFonts w:hint="eastAsia"/>
          <w:szCs w:val="21"/>
        </w:rPr>
        <w:t xml:space="preserve"> </w:t>
      </w:r>
      <w:r w:rsidR="00467836" w:rsidRPr="00631B20">
        <w:rPr>
          <w:rFonts w:hint="eastAsia"/>
          <w:szCs w:val="21"/>
        </w:rPr>
        <w:t>证明</w:t>
      </w:r>
      <w:r w:rsidR="00467836">
        <w:rPr>
          <w:rFonts w:hint="eastAsia"/>
          <w:szCs w:val="21"/>
        </w:rPr>
        <w:t>：</w:t>
      </w:r>
      <w:r w:rsidR="00467836" w:rsidRPr="00E87183">
        <w:rPr>
          <w:szCs w:val="21"/>
        </w:rPr>
        <w:object w:dxaOrig="2640" w:dyaOrig="620">
          <v:shape id="_x0000_i1027" type="#_x0000_t75" style="width:132pt;height:30.75pt" o:ole="">
            <v:imagedata r:id="rId11" o:title=""/>
          </v:shape>
          <o:OLEObject Type="Embed" ProgID="Equation.DSMT4" ShapeID="_x0000_i1027" DrawAspect="Content" ObjectID="_1571515220" r:id="rId12"/>
        </w:object>
      </w:r>
    </w:p>
    <w:p w:rsidR="00467836" w:rsidRPr="00E87183" w:rsidRDefault="00631B20" w:rsidP="00631B20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 w:rsidR="00467836">
        <w:rPr>
          <w:rFonts w:hint="eastAsia"/>
          <w:szCs w:val="21"/>
        </w:rPr>
        <w:t>如右图所示序列，求积分：</w:t>
      </w:r>
    </w:p>
    <w:p w:rsidR="00B10657" w:rsidRDefault="00467836" w:rsidP="00467836">
      <w:pPr>
        <w:tabs>
          <w:tab w:val="left" w:pos="420"/>
        </w:tabs>
        <w:ind w:left="600" w:hangingChars="200" w:hanging="600"/>
        <w:textAlignment w:val="center"/>
        <w:rPr>
          <w:sz w:val="30"/>
        </w:rPr>
      </w:pPr>
      <w:r>
        <w:rPr>
          <w:rFonts w:hint="eastAsia"/>
          <w:sz w:val="30"/>
        </w:rPr>
        <w:tab/>
        <w:t xml:space="preserve">    </w:t>
      </w:r>
      <w:r w:rsidRPr="00E87183">
        <w:rPr>
          <w:sz w:val="30"/>
        </w:rPr>
        <w:object w:dxaOrig="1600" w:dyaOrig="660">
          <v:shape id="_x0000_i1028" type="#_x0000_t75" style="width:80.25pt;height:33pt" o:ole="">
            <v:imagedata r:id="rId13" o:title=""/>
          </v:shape>
          <o:OLEObject Type="Embed" ProgID="Equation.DSMT4" ShapeID="_x0000_i1028" DrawAspect="Content" ObjectID="_1571515221" r:id="rId14"/>
        </w:object>
      </w:r>
    </w:p>
    <w:p w:rsidR="00C9669B" w:rsidRDefault="00E553D2" w:rsidP="00C9669B">
      <w:pPr>
        <w:tabs>
          <w:tab w:val="left" w:pos="420"/>
        </w:tabs>
        <w:ind w:leftChars="200" w:left="420" w:firstLineChars="2" w:firstLine="4"/>
        <w:textAlignment w:val="center"/>
        <w:rPr>
          <w:szCs w:val="21"/>
        </w:rPr>
      </w:pPr>
      <w:r>
        <w:rPr>
          <w:rFonts w:hint="eastAsia"/>
          <w:szCs w:val="21"/>
        </w:rPr>
        <w:t>(a)</w:t>
      </w:r>
    </w:p>
    <w:p w:rsidR="006D1348" w:rsidRDefault="00C9669B" w:rsidP="00C9669B">
      <w:pPr>
        <w:tabs>
          <w:tab w:val="left" w:pos="420"/>
        </w:tabs>
        <w:ind w:leftChars="200" w:left="420" w:firstLineChars="2" w:firstLine="4"/>
        <w:textAlignment w:val="center"/>
        <w:rPr>
          <w:szCs w:val="21"/>
        </w:rPr>
      </w:pPr>
      <w:r w:rsidRPr="00E87183">
        <w:rPr>
          <w:szCs w:val="21"/>
        </w:rPr>
        <w:object w:dxaOrig="5000" w:dyaOrig="2380">
          <v:shape id="_x0000_i1029" type="#_x0000_t75" style="width:249.75pt;height:119.25pt" o:ole="">
            <v:imagedata r:id="rId15" o:title=""/>
          </v:shape>
          <o:OLEObject Type="Embed" ProgID="Equation.DSMT4" ShapeID="_x0000_i1029" DrawAspect="Content" ObjectID="_1571515222" r:id="rId16"/>
        </w:object>
      </w:r>
    </w:p>
    <w:p w:rsidR="00E553D2" w:rsidRDefault="00E553D2" w:rsidP="00E553D2">
      <w:pPr>
        <w:tabs>
          <w:tab w:val="left" w:pos="420"/>
        </w:tabs>
        <w:ind w:leftChars="200" w:left="420" w:firstLineChars="2" w:firstLine="4"/>
        <w:textAlignment w:val="center"/>
        <w:rPr>
          <w:szCs w:val="21"/>
        </w:rPr>
      </w:pPr>
      <w:r>
        <w:rPr>
          <w:rFonts w:hint="eastAsia"/>
          <w:szCs w:val="21"/>
        </w:rPr>
        <w:t>(b)</w:t>
      </w:r>
    </w:p>
    <w:p w:rsidR="00D85193" w:rsidRDefault="00CF57D6" w:rsidP="00F5710A">
      <w:pPr>
        <w:tabs>
          <w:tab w:val="left" w:pos="420"/>
        </w:tabs>
        <w:ind w:leftChars="200" w:left="420" w:firstLineChars="2" w:firstLine="6"/>
        <w:textAlignment w:val="center"/>
        <w:rPr>
          <w:szCs w:val="21"/>
        </w:rPr>
      </w:pPr>
      <w:r w:rsidRPr="00E87183">
        <w:rPr>
          <w:sz w:val="30"/>
        </w:rPr>
        <w:object w:dxaOrig="880" w:dyaOrig="560">
          <v:shape id="_x0000_i1030" type="#_x0000_t75" style="width:43.5pt;height:28.5pt" o:ole="">
            <v:imagedata r:id="rId17" o:title=""/>
          </v:shape>
          <o:OLEObject Type="Embed" ProgID="Equation.DSMT4" ShapeID="_x0000_i1030" DrawAspect="Content" ObjectID="_1571515223" r:id="rId18"/>
        </w:object>
      </w:r>
      <w:r w:rsidRPr="00CF57D6">
        <w:rPr>
          <w:rFonts w:hint="eastAsia"/>
          <w:szCs w:val="21"/>
        </w:rPr>
        <w:t>的</w:t>
      </w:r>
      <w:r w:rsidR="00B4233D">
        <w:rPr>
          <w:rFonts w:hint="eastAsia"/>
          <w:szCs w:val="21"/>
        </w:rPr>
        <w:t>傅里叶逆变换</w:t>
      </w:r>
      <w:r w:rsidRPr="00CF57D6">
        <w:rPr>
          <w:rFonts w:hint="eastAsia"/>
          <w:szCs w:val="21"/>
        </w:rPr>
        <w:t>为</w:t>
      </w:r>
      <w:r>
        <w:rPr>
          <w:sz w:val="30"/>
        </w:rPr>
        <w:object w:dxaOrig="1020" w:dyaOrig="400">
          <v:shape id="_x0000_i1031" type="#_x0000_t75" style="width:51pt;height:20.25pt" o:ole="">
            <v:imagedata r:id="rId19" o:title=""/>
          </v:shape>
          <o:OLEObject Type="Embed" ProgID="Equation.DSMT4" ShapeID="_x0000_i1031" DrawAspect="Content" ObjectID="_1571515224" r:id="rId20"/>
        </w:object>
      </w:r>
      <w:r w:rsidRPr="00CF57D6">
        <w:rPr>
          <w:rFonts w:hint="eastAsia"/>
          <w:szCs w:val="21"/>
        </w:rPr>
        <w:t>，所以</w:t>
      </w:r>
      <w:r w:rsidRPr="00E87183">
        <w:rPr>
          <w:szCs w:val="21"/>
        </w:rPr>
        <w:object w:dxaOrig="3400" w:dyaOrig="660">
          <v:shape id="_x0000_i1032" type="#_x0000_t75" style="width:169.5pt;height:33pt" o:ole="">
            <v:imagedata r:id="rId21" o:title=""/>
          </v:shape>
          <o:OLEObject Type="Embed" ProgID="Equation.DSMT4" ShapeID="_x0000_i1032" DrawAspect="Content" ObjectID="_1571515225" r:id="rId22"/>
        </w:object>
      </w:r>
    </w:p>
    <w:p w:rsidR="00CF57D6" w:rsidRDefault="00CF57D6" w:rsidP="00F5710A">
      <w:pPr>
        <w:tabs>
          <w:tab w:val="left" w:pos="420"/>
        </w:tabs>
        <w:ind w:leftChars="200" w:left="420" w:firstLineChars="2" w:firstLine="4"/>
        <w:textAlignment w:val="center"/>
        <w:rPr>
          <w:sz w:val="30"/>
        </w:rPr>
      </w:pPr>
      <w:r>
        <w:rPr>
          <w:rFonts w:hint="eastAsia"/>
          <w:szCs w:val="21"/>
        </w:rPr>
        <w:t>所以</w:t>
      </w:r>
      <w:r w:rsidR="00E01D25" w:rsidRPr="00E87183">
        <w:rPr>
          <w:szCs w:val="21"/>
        </w:rPr>
        <w:object w:dxaOrig="6320" w:dyaOrig="660">
          <v:shape id="_x0000_i1062" type="#_x0000_t75" style="width:315.75pt;height:33pt" o:ole="">
            <v:imagedata r:id="rId23" o:title=""/>
          </v:shape>
          <o:OLEObject Type="Embed" ProgID="Equation.DSMT4" ShapeID="_x0000_i1062" DrawAspect="Content" ObjectID="_1571515226" r:id="rId24"/>
        </w:object>
      </w:r>
    </w:p>
    <w:p w:rsidR="00850FE7" w:rsidRDefault="00850FE7" w:rsidP="00850FE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3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已知序列</w:t>
      </w:r>
      <w:r w:rsidRPr="003B72EF">
        <w:rPr>
          <w:szCs w:val="21"/>
        </w:rPr>
        <w:object w:dxaOrig="4380" w:dyaOrig="320">
          <v:shape id="_x0000_i1034" type="#_x0000_t75" style="width:219pt;height:16.5pt" o:ole="">
            <v:imagedata r:id="rId25" o:title=""/>
          </v:shape>
          <o:OLEObject Type="Embed" ProgID="Equation.DSMT4" ShapeID="_x0000_i1034" DrawAspect="Content" ObjectID="_1571515227" r:id="rId26"/>
        </w:object>
      </w:r>
      <w:r>
        <w:rPr>
          <w:rFonts w:hint="eastAsia"/>
          <w:szCs w:val="21"/>
        </w:rPr>
        <w:t>，</w:t>
      </w:r>
      <w:r w:rsidRPr="00DA50CE">
        <w:rPr>
          <w:szCs w:val="21"/>
        </w:rPr>
        <w:object w:dxaOrig="3080" w:dyaOrig="320">
          <v:shape id="_x0000_i1035" type="#_x0000_t75" style="width:153.75pt;height:16.5pt" o:ole="">
            <v:imagedata r:id="rId27" o:title=""/>
          </v:shape>
          <o:OLEObject Type="Embed" ProgID="Equation.DSMT4" ShapeID="_x0000_i1035" DrawAspect="Content" ObjectID="_1571515228" r:id="rId28"/>
        </w:object>
      </w:r>
      <w:bookmarkStart w:id="0" w:name="_GoBack"/>
      <w:bookmarkEnd w:id="0"/>
    </w:p>
    <w:p w:rsidR="00850FE7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rFonts w:hint="eastAsia"/>
          <w:szCs w:val="21"/>
        </w:rPr>
        <w:t>分别计算</w:t>
      </w:r>
      <w:r w:rsidRPr="003B72EF">
        <w:rPr>
          <w:szCs w:val="21"/>
        </w:rPr>
        <w:object w:dxaOrig="499" w:dyaOrig="320">
          <v:shape id="_x0000_i1036" type="#_x0000_t75" style="width:24.75pt;height:16.5pt" o:ole="">
            <v:imagedata r:id="rId29" o:title=""/>
          </v:shape>
          <o:OLEObject Type="Embed" ProgID="Equation.DSMT4" ShapeID="_x0000_i1036" DrawAspect="Content" ObjectID="_1571515229" r:id="rId30"/>
        </w:object>
      </w:r>
      <w:r>
        <w:rPr>
          <w:rFonts w:hint="eastAsia"/>
          <w:szCs w:val="21"/>
        </w:rPr>
        <w:t>和</w:t>
      </w:r>
      <w:r w:rsidRPr="003B72EF">
        <w:rPr>
          <w:szCs w:val="21"/>
        </w:rPr>
        <w:object w:dxaOrig="499" w:dyaOrig="320">
          <v:shape id="_x0000_i1037" type="#_x0000_t75" style="width:24.75pt;height:16.5pt" o:ole="">
            <v:imagedata r:id="rId31" o:title=""/>
          </v:shape>
          <o:OLEObject Type="Embed" ProgID="Equation.DSMT4" ShapeID="_x0000_i1037" DrawAspect="Content" ObjectID="_1571515230" r:id="rId32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80" w:dyaOrig="320">
          <v:shape id="_x0000_i1038" type="#_x0000_t75" style="width:28.5pt;height:16.5pt" o:ole="">
            <v:imagedata r:id="rId33" o:title=""/>
          </v:shape>
          <o:OLEObject Type="Embed" ProgID="Equation.DSMT4" ShapeID="_x0000_i1038" DrawAspect="Content" ObjectID="_1571515231" r:id="rId34"/>
        </w:object>
      </w:r>
      <w:r>
        <w:rPr>
          <w:rFonts w:hint="eastAsia"/>
          <w:szCs w:val="21"/>
        </w:rPr>
        <w:t>；</w:t>
      </w:r>
    </w:p>
    <w:p w:rsidR="006D1348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>
        <w:rPr>
          <w:rFonts w:hint="eastAsia"/>
          <w:szCs w:val="21"/>
        </w:rPr>
        <w:t>若</w:t>
      </w:r>
      <w:r w:rsidRPr="003B72EF">
        <w:rPr>
          <w:szCs w:val="21"/>
        </w:rPr>
        <w:object w:dxaOrig="499" w:dyaOrig="320">
          <v:shape id="_x0000_i1039" type="#_x0000_t75" style="width:24.75pt;height:16.5pt" o:ole="">
            <v:imagedata r:id="rId35" o:title=""/>
          </v:shape>
          <o:OLEObject Type="Embed" ProgID="Equation.DSMT4" ShapeID="_x0000_i1039" DrawAspect="Content" ObjectID="_1571515232" r:id="rId36"/>
        </w:object>
      </w:r>
      <w:r>
        <w:rPr>
          <w:rFonts w:hint="eastAsia"/>
          <w:szCs w:val="21"/>
        </w:rPr>
        <w:t>是</w:t>
      </w:r>
      <w:r w:rsidRPr="003B72EF">
        <w:rPr>
          <w:szCs w:val="21"/>
        </w:rPr>
        <w:object w:dxaOrig="499" w:dyaOrig="320">
          <v:shape id="_x0000_i1040" type="#_x0000_t75" style="width:24.75pt;height:16.5pt" o:ole="">
            <v:imagedata r:id="rId29" o:title=""/>
          </v:shape>
          <o:OLEObject Type="Embed" ProgID="Equation.DSMT4" ShapeID="_x0000_i1040" DrawAspect="Content" ObjectID="_1571515233" r:id="rId37"/>
        </w:object>
      </w:r>
      <w:r>
        <w:rPr>
          <w:rFonts w:hint="eastAsia"/>
          <w:szCs w:val="21"/>
        </w:rPr>
        <w:t>与</w:t>
      </w:r>
      <w:r w:rsidRPr="003B72EF">
        <w:rPr>
          <w:szCs w:val="21"/>
        </w:rPr>
        <w:object w:dxaOrig="499" w:dyaOrig="320">
          <v:shape id="_x0000_i1041" type="#_x0000_t75" style="width:24.75pt;height:16.5pt" o:ole="">
            <v:imagedata r:id="rId38" o:title=""/>
          </v:shape>
          <o:OLEObject Type="Embed" ProgID="Equation.DSMT4" ShapeID="_x0000_i1041" DrawAspect="Content" ObjectID="_1571515234" r:id="rId39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点循环卷积，求</w:t>
      </w:r>
      <w:r w:rsidRPr="003B72EF">
        <w:rPr>
          <w:szCs w:val="21"/>
        </w:rPr>
        <w:object w:dxaOrig="499" w:dyaOrig="320">
          <v:shape id="_x0000_i1042" type="#_x0000_t75" style="width:24.75pt;height:16.5pt" o:ole="">
            <v:imagedata r:id="rId35" o:title=""/>
          </v:shape>
          <o:OLEObject Type="Embed" ProgID="Equation.DSMT4" ShapeID="_x0000_i1042" DrawAspect="Content" ObjectID="_1571515235" r:id="rId40"/>
        </w:object>
      </w:r>
      <w:r>
        <w:rPr>
          <w:rFonts w:hint="eastAsia"/>
          <w:szCs w:val="21"/>
        </w:rPr>
        <w:t>及其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20" w:dyaOrig="320">
          <v:shape id="_x0000_i1043" type="#_x0000_t75" style="width:26.25pt;height:16.5pt" o:ole="">
            <v:imagedata r:id="rId41" o:title=""/>
          </v:shape>
          <o:OLEObject Type="Embed" ProgID="Equation.DSMT4" ShapeID="_x0000_i1043" DrawAspect="Content" ObjectID="_1571515236" r:id="rId42"/>
        </w:object>
      </w:r>
    </w:p>
    <w:p w:rsidR="004170A8" w:rsidRDefault="004170A8" w:rsidP="004170A8">
      <w:pPr>
        <w:tabs>
          <w:tab w:val="left" w:pos="420"/>
        </w:tabs>
        <w:ind w:leftChars="200" w:left="420" w:firstLineChars="2" w:firstLine="4"/>
        <w:textAlignment w:val="center"/>
        <w:rPr>
          <w:szCs w:val="21"/>
        </w:rPr>
      </w:pPr>
    </w:p>
    <w:p w:rsidR="004170A8" w:rsidRPr="004170A8" w:rsidRDefault="004170A8" w:rsidP="004170A8">
      <w:pPr>
        <w:tabs>
          <w:tab w:val="left" w:pos="420"/>
        </w:tabs>
        <w:ind w:leftChars="200" w:left="420" w:firstLineChars="2" w:firstLine="4"/>
        <w:textAlignment w:val="center"/>
        <w:rPr>
          <w:szCs w:val="21"/>
        </w:rPr>
      </w:pPr>
      <w:r w:rsidRPr="004170A8">
        <w:rPr>
          <w:rFonts w:hint="eastAsia"/>
          <w:szCs w:val="21"/>
        </w:rPr>
        <w:t>(a)</w:t>
      </w:r>
    </w:p>
    <w:p w:rsidR="008B05D3" w:rsidRDefault="004170A8" w:rsidP="00850FE7">
      <w:pPr>
        <w:ind w:leftChars="150" w:left="315"/>
        <w:textAlignment w:val="center"/>
        <w:rPr>
          <w:szCs w:val="21"/>
        </w:rPr>
      </w:pPr>
      <w:r w:rsidRPr="004170A8">
        <w:rPr>
          <w:szCs w:val="21"/>
        </w:rPr>
        <w:object w:dxaOrig="3879" w:dyaOrig="680">
          <v:shape id="_x0000_i1044" type="#_x0000_t75" style="width:194.25pt;height:33.75pt" o:ole="">
            <v:imagedata r:id="rId43" o:title=""/>
          </v:shape>
          <o:OLEObject Type="Embed" ProgID="Equation.DSMT4" ShapeID="_x0000_i1044" DrawAspect="Content" ObjectID="_1571515237" r:id="rId44"/>
        </w:object>
      </w:r>
    </w:p>
    <w:p w:rsidR="004170A8" w:rsidRPr="004170A8" w:rsidRDefault="004170A8" w:rsidP="00850FE7">
      <w:pPr>
        <w:ind w:leftChars="150" w:left="315"/>
        <w:textAlignment w:val="center"/>
        <w:rPr>
          <w:szCs w:val="21"/>
        </w:rPr>
      </w:pPr>
      <w:r w:rsidRPr="004170A8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4170A8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</w:t>
      </w:r>
      <w:r w:rsidR="00232B6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=</w:t>
      </w:r>
      <w:r w:rsidR="00232B6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 w:rsidR="00232B63">
        <w:rPr>
          <w:rFonts w:hint="eastAsia"/>
          <w:szCs w:val="21"/>
        </w:rPr>
        <w:t>9 ,-2+</w:t>
      </w:r>
      <w:r w:rsidR="00232B63" w:rsidRPr="00232B63">
        <w:rPr>
          <w:i/>
          <w:szCs w:val="21"/>
        </w:rPr>
        <w:t>i</w:t>
      </w:r>
      <w:r w:rsidR="00232B63">
        <w:rPr>
          <w:rFonts w:hint="eastAsia"/>
          <w:i/>
          <w:szCs w:val="21"/>
        </w:rPr>
        <w:t xml:space="preserve"> </w:t>
      </w:r>
      <w:r w:rsidR="00232B63">
        <w:rPr>
          <w:szCs w:val="21"/>
        </w:rPr>
        <w:t>, -1, -2-</w:t>
      </w:r>
      <w:r w:rsidR="00232B63" w:rsidRPr="00232B63">
        <w:rPr>
          <w:i/>
          <w:szCs w:val="21"/>
        </w:rPr>
        <w:t>i</w:t>
      </w:r>
      <w:r>
        <w:rPr>
          <w:rFonts w:hint="eastAsia"/>
          <w:szCs w:val="21"/>
        </w:rPr>
        <w:t>}</w:t>
      </w:r>
    </w:p>
    <w:p w:rsidR="004170A8" w:rsidRDefault="00232B63" w:rsidP="00850FE7">
      <w:pPr>
        <w:ind w:leftChars="150" w:left="315"/>
        <w:textAlignment w:val="center"/>
        <w:rPr>
          <w:szCs w:val="21"/>
        </w:rPr>
      </w:pPr>
      <w:r w:rsidRPr="00232B63"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(</w:t>
      </w:r>
      <w:r w:rsidRPr="00232B63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 = {1 ,</w:t>
      </w:r>
      <w:r w:rsidRPr="00232B63">
        <w:rPr>
          <w:i/>
          <w:szCs w:val="21"/>
        </w:rPr>
        <w:t>i</w:t>
      </w:r>
      <w:r>
        <w:rPr>
          <w:rFonts w:hint="eastAsia"/>
          <w:i/>
          <w:szCs w:val="21"/>
        </w:rPr>
        <w:t xml:space="preserve"> 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3</w:t>
      </w:r>
      <w:r>
        <w:rPr>
          <w:szCs w:val="21"/>
        </w:rPr>
        <w:t>, -</w:t>
      </w:r>
      <w:r w:rsidRPr="00232B63">
        <w:rPr>
          <w:i/>
          <w:szCs w:val="21"/>
        </w:rPr>
        <w:t>i</w:t>
      </w:r>
      <w:r>
        <w:rPr>
          <w:rFonts w:hint="eastAsia"/>
          <w:szCs w:val="21"/>
        </w:rPr>
        <w:t xml:space="preserve"> }</w:t>
      </w:r>
    </w:p>
    <w:p w:rsidR="006763DB" w:rsidRDefault="006763DB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</w:p>
    <w:p w:rsidR="004170A8" w:rsidRDefault="006763DB" w:rsidP="00850FE7">
      <w:pPr>
        <w:ind w:leftChars="150" w:left="315"/>
        <w:textAlignment w:val="center"/>
        <w:rPr>
          <w:szCs w:val="21"/>
        </w:rPr>
      </w:pPr>
      <w:r w:rsidRPr="006763DB"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 w:rsidRPr="006763DB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 = {1,4,2,2}</w:t>
      </w:r>
    </w:p>
    <w:p w:rsidR="006763DB" w:rsidRPr="004170A8" w:rsidRDefault="006763DB" w:rsidP="006763DB">
      <w:pPr>
        <w:ind w:leftChars="150" w:left="315"/>
        <w:textAlignment w:val="center"/>
        <w:rPr>
          <w:szCs w:val="21"/>
        </w:rPr>
      </w:pP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 w:rsidRPr="004170A8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 = {9 ,-1-2</w:t>
      </w:r>
      <w:r w:rsidRPr="00232B63">
        <w:rPr>
          <w:i/>
          <w:szCs w:val="21"/>
        </w:rPr>
        <w:t>i</w:t>
      </w:r>
      <w:r>
        <w:rPr>
          <w:rFonts w:hint="eastAsia"/>
          <w:i/>
          <w:szCs w:val="21"/>
        </w:rPr>
        <w:t xml:space="preserve"> </w:t>
      </w:r>
      <w:r>
        <w:rPr>
          <w:szCs w:val="21"/>
        </w:rPr>
        <w:t>, -</w:t>
      </w:r>
      <w:r>
        <w:rPr>
          <w:rFonts w:hint="eastAsia"/>
          <w:szCs w:val="21"/>
        </w:rPr>
        <w:t>3</w:t>
      </w:r>
      <w:r>
        <w:rPr>
          <w:szCs w:val="21"/>
        </w:rPr>
        <w:t>, -</w:t>
      </w:r>
      <w:r>
        <w:rPr>
          <w:rFonts w:hint="eastAsia"/>
          <w:szCs w:val="21"/>
        </w:rPr>
        <w:t>1+2</w:t>
      </w:r>
      <w:r w:rsidRPr="00232B63">
        <w:rPr>
          <w:i/>
          <w:szCs w:val="21"/>
        </w:rPr>
        <w:t>i</w:t>
      </w:r>
      <w:r>
        <w:rPr>
          <w:rFonts w:hint="eastAsia"/>
          <w:szCs w:val="21"/>
        </w:rPr>
        <w:t>}</w:t>
      </w:r>
    </w:p>
    <w:p w:rsidR="004170A8" w:rsidRPr="00850FE7" w:rsidRDefault="004170A8" w:rsidP="00850FE7">
      <w:pPr>
        <w:ind w:leftChars="150" w:left="315"/>
        <w:textAlignment w:val="center"/>
        <w:rPr>
          <w:szCs w:val="21"/>
        </w:rPr>
      </w:pPr>
    </w:p>
    <w:p w:rsidR="00E14352" w:rsidRPr="003326A0" w:rsidRDefault="00E14352" w:rsidP="00E14352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4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3326A0">
        <w:rPr>
          <w:rFonts w:hint="eastAsia"/>
          <w:szCs w:val="21"/>
        </w:rPr>
        <w:t>设信号</w:t>
      </w:r>
      <w:r w:rsidRPr="000E1AAD">
        <w:rPr>
          <w:szCs w:val="21"/>
        </w:rPr>
        <w:object w:dxaOrig="1600" w:dyaOrig="400">
          <v:shape id="_x0000_i1045" type="#_x0000_t75" style="width:80.25pt;height:20.25pt" o:ole="">
            <v:imagedata r:id="rId45" o:title=""/>
          </v:shape>
          <o:OLEObject Type="Embed" ProgID="Equation.DSMT4" ShapeID="_x0000_i1045" DrawAspect="Content" ObjectID="_1571515238" r:id="rId46"/>
        </w:object>
      </w:r>
      <w:r w:rsidRPr="003326A0">
        <w:rPr>
          <w:rFonts w:hint="eastAsia"/>
          <w:szCs w:val="21"/>
        </w:rPr>
        <w:t>，通过系统</w:t>
      </w:r>
      <w:r w:rsidRPr="000E1AAD">
        <w:rPr>
          <w:szCs w:val="21"/>
        </w:rPr>
        <w:object w:dxaOrig="1600" w:dyaOrig="400">
          <v:shape id="_x0000_i1046" type="#_x0000_t75" style="width:80.25pt;height:20.25pt" o:ole="">
            <v:imagedata r:id="rId47" o:title=""/>
          </v:shape>
          <o:OLEObject Type="Embed" ProgID="Equation.DSMT4" ShapeID="_x0000_i1046" DrawAspect="Content" ObjectID="_1571515239" r:id="rId48"/>
        </w:object>
      </w:r>
      <w:r w:rsidRPr="003326A0">
        <w:rPr>
          <w:rFonts w:hint="eastAsia"/>
          <w:szCs w:val="21"/>
        </w:rPr>
        <w:t>，</w:t>
      </w:r>
      <w:r w:rsidRPr="000E1AAD">
        <w:rPr>
          <w:szCs w:val="21"/>
        </w:rPr>
        <w:object w:dxaOrig="1120" w:dyaOrig="320">
          <v:shape id="_x0000_i1047" type="#_x0000_t75" style="width:55.5pt;height:16.5pt" o:ole="">
            <v:imagedata r:id="rId49" o:title=""/>
          </v:shape>
          <o:OLEObject Type="Embed" ProgID="Equation.DSMT4" ShapeID="_x0000_i1047" DrawAspect="Content" ObjectID="_1571515240" r:id="rId50"/>
        </w:object>
      </w:r>
      <w:r>
        <w:rPr>
          <w:rFonts w:hint="eastAsia"/>
          <w:szCs w:val="21"/>
        </w:rPr>
        <w:t>，</w:t>
      </w:r>
    </w:p>
    <w:p w:rsidR="00E14352" w:rsidRPr="003326A0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利用线性卷积计算系统的输出</w:t>
      </w:r>
      <w:r w:rsidRPr="000E1AAD">
        <w:rPr>
          <w:szCs w:val="21"/>
        </w:rPr>
        <w:object w:dxaOrig="1740" w:dyaOrig="320">
          <v:shape id="_x0000_i1048" type="#_x0000_t75" style="width:87pt;height:16.5pt" o:ole="">
            <v:imagedata r:id="rId51" o:title=""/>
          </v:shape>
          <o:OLEObject Type="Embed" ProgID="Equation.DSMT4" ShapeID="_x0000_i1048" DrawAspect="Content" ObjectID="_1571515241" r:id="rId52"/>
        </w:object>
      </w:r>
      <w:r w:rsidRPr="003326A0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3326A0">
        <w:rPr>
          <w:rFonts w:hint="eastAsia"/>
          <w:szCs w:val="21"/>
        </w:rPr>
        <w:t>分</w:t>
      </w:r>
      <w:r w:rsidRPr="003326A0">
        <w:rPr>
          <w:rFonts w:hint="eastAsia"/>
          <w:szCs w:val="21"/>
        </w:rPr>
        <w:t>]</w:t>
      </w:r>
    </w:p>
    <w:p w:rsidR="00E14352" w:rsidRPr="00F12295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(b) </w:t>
      </w:r>
      <w:r w:rsidRPr="00F12295">
        <w:rPr>
          <w:rFonts w:hint="eastAsia"/>
          <w:szCs w:val="21"/>
        </w:rPr>
        <w:t>若用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快速卷积算法来得到两个序列的线性卷积计算结果，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至少应取多少点？</w:t>
      </w:r>
    </w:p>
    <w:p w:rsidR="006D1348" w:rsidRDefault="00E14352" w:rsidP="000E2EDF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(c) </w:t>
      </w:r>
      <w:r w:rsidRPr="002F5A84">
        <w:rPr>
          <w:rFonts w:hint="eastAsia"/>
          <w:szCs w:val="21"/>
        </w:rPr>
        <w:t>长度分别为</w:t>
      </w:r>
      <w:r w:rsidRPr="002F5A84">
        <w:rPr>
          <w:szCs w:val="21"/>
        </w:rPr>
        <w:object w:dxaOrig="260" w:dyaOrig="360">
          <v:shape id="_x0000_i1049" type="#_x0000_t75" style="width:13.5pt;height:18pt" o:ole="">
            <v:imagedata r:id="rId53" o:title=""/>
          </v:shape>
          <o:OLEObject Type="Embed" ProgID="Equation.DSMT4" ShapeID="_x0000_i1049" DrawAspect="Content" ObjectID="_1571515242" r:id="rId54"/>
        </w:object>
      </w:r>
      <w:r w:rsidRPr="002F5A84">
        <w:rPr>
          <w:rFonts w:hint="eastAsia"/>
          <w:szCs w:val="21"/>
        </w:rPr>
        <w:t>和</w:t>
      </w:r>
      <w:r w:rsidRPr="002F5A84">
        <w:rPr>
          <w:szCs w:val="21"/>
        </w:rPr>
        <w:object w:dxaOrig="279" w:dyaOrig="360">
          <v:shape id="_x0000_i1050" type="#_x0000_t75" style="width:13.5pt;height:18pt" o:ole="">
            <v:imagedata r:id="rId55" o:title=""/>
          </v:shape>
          <o:OLEObject Type="Embed" ProgID="Equation.DSMT4" ShapeID="_x0000_i1050" DrawAspect="Content" ObjectID="_1571515243" r:id="rId56"/>
        </w:object>
      </w:r>
      <w:r w:rsidRPr="002F5A84">
        <w:rPr>
          <w:rFonts w:hint="eastAsia"/>
          <w:szCs w:val="21"/>
        </w:rPr>
        <w:t>的两个序列的线性卷积运算，分别采用直接线性卷积和快速卷积两种方法时，所需要的复乘次数各为多少？</w:t>
      </w:r>
      <w:r w:rsidRPr="002F5A84">
        <w:rPr>
          <w:rFonts w:hint="eastAsia"/>
          <w:szCs w:val="21"/>
        </w:rPr>
        <w:t>(</w:t>
      </w:r>
      <w:r w:rsidRPr="002F5A84">
        <w:rPr>
          <w:rFonts w:hint="eastAsia"/>
          <w:szCs w:val="21"/>
        </w:rPr>
        <w:t>设</w:t>
      </w:r>
      <w:r w:rsidRPr="002F5A84">
        <w:rPr>
          <w:szCs w:val="21"/>
        </w:rPr>
        <w:object w:dxaOrig="999" w:dyaOrig="360">
          <v:shape id="_x0000_i1051" type="#_x0000_t75" style="width:50.25pt;height:18pt" o:ole="">
            <v:imagedata r:id="rId57" o:title=""/>
          </v:shape>
          <o:OLEObject Type="Embed" ProgID="Equation.DSMT4" ShapeID="_x0000_i1051" DrawAspect="Content" ObjectID="_1571515244" r:id="rId58"/>
        </w:object>
      </w:r>
      <w:r w:rsidRPr="002F5A84">
        <w:rPr>
          <w:rFonts w:hint="eastAsia"/>
          <w:szCs w:val="21"/>
        </w:rPr>
        <w:t>恰为</w:t>
      </w:r>
      <w:r w:rsidRPr="002F5A84">
        <w:rPr>
          <w:rFonts w:hint="eastAsia"/>
          <w:szCs w:val="21"/>
        </w:rPr>
        <w:t>2</w:t>
      </w:r>
      <w:r w:rsidRPr="002F5A84">
        <w:rPr>
          <w:rFonts w:hint="eastAsia"/>
          <w:szCs w:val="21"/>
        </w:rPr>
        <w:t>的整数次幂</w:t>
      </w:r>
      <w:r w:rsidRPr="002F5A84">
        <w:rPr>
          <w:rFonts w:hint="eastAsia"/>
          <w:szCs w:val="21"/>
        </w:rPr>
        <w:t>)</w:t>
      </w:r>
    </w:p>
    <w:p w:rsidR="00C52CFA" w:rsidRDefault="006763DB" w:rsidP="000E2EDF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(a)</w:t>
      </w:r>
      <w:r w:rsidR="00E73A03">
        <w:rPr>
          <w:rFonts w:hint="eastAsia"/>
          <w:szCs w:val="21"/>
        </w:rPr>
        <w:t xml:space="preserve"> </w:t>
      </w:r>
    </w:p>
    <w:p w:rsidR="00E73A03" w:rsidRDefault="00E73A03" w:rsidP="00E73A03">
      <w:pPr>
        <w:ind w:leftChars="150" w:left="315"/>
        <w:textAlignment w:val="center"/>
        <w:rPr>
          <w:szCs w:val="21"/>
        </w:rPr>
      </w:pPr>
      <w:r w:rsidRPr="006763DB"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 w:rsidRPr="006763DB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 = {4, 11, 20, 30, 20, 11, 4}</w:t>
      </w:r>
    </w:p>
    <w:p w:rsidR="006763DB" w:rsidRDefault="00E73A03" w:rsidP="000E2EDF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</w:p>
    <w:p w:rsidR="00E73A03" w:rsidRDefault="001E136D" w:rsidP="000E2EDF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点数大于等于两序列长度之和减一，同时为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的整数次幂，则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至少应当取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点</w:t>
      </w:r>
    </w:p>
    <w:p w:rsidR="006763DB" w:rsidRDefault="001E136D" w:rsidP="000E2EDF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(c)</w:t>
      </w:r>
    </w:p>
    <w:p w:rsidR="001E136D" w:rsidRDefault="00DA2AC3" w:rsidP="000E2EDF">
      <w:pPr>
        <w:ind w:leftChars="150" w:left="315"/>
        <w:textAlignment w:val="center"/>
        <w:rPr>
          <w:szCs w:val="21"/>
        </w:rPr>
      </w:pPr>
      <w:r w:rsidRPr="00DA2AC3">
        <w:rPr>
          <w:rFonts w:hint="eastAsia"/>
          <w:szCs w:val="21"/>
        </w:rPr>
        <w:t>直接线性</w:t>
      </w:r>
      <w:r>
        <w:rPr>
          <w:rFonts w:hint="eastAsia"/>
          <w:szCs w:val="21"/>
        </w:rPr>
        <w:t>卷积复乘次数：</w:t>
      </w:r>
      <w:r w:rsidRPr="00DA2AC3">
        <w:rPr>
          <w:szCs w:val="21"/>
        </w:rPr>
        <w:object w:dxaOrig="600" w:dyaOrig="320">
          <v:shape id="_x0000_i1052" type="#_x0000_t75" style="width:30pt;height:16.5pt" o:ole="">
            <v:imagedata r:id="rId59" o:title=""/>
          </v:shape>
          <o:OLEObject Type="Embed" ProgID="Equation.DSMT4" ShapeID="_x0000_i1052" DrawAspect="Content" ObjectID="_1571515245" r:id="rId60"/>
        </w:object>
      </w:r>
    </w:p>
    <w:p w:rsidR="00DA2AC3" w:rsidRPr="00DA2AC3" w:rsidRDefault="00DA2AC3" w:rsidP="000E2EDF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快速卷积复乘次数：</w:t>
      </w:r>
      <w:r w:rsidRPr="00DA2AC3">
        <w:rPr>
          <w:szCs w:val="21"/>
        </w:rPr>
        <w:object w:dxaOrig="3860" w:dyaOrig="560">
          <v:shape id="_x0000_i1053" type="#_x0000_t75" style="width:192.75pt;height:28.5pt" o:ole="">
            <v:imagedata r:id="rId61" o:title=""/>
          </v:shape>
          <o:OLEObject Type="Embed" ProgID="Equation.DSMT4" ShapeID="_x0000_i1053" DrawAspect="Content" ObjectID="_1571515246" r:id="rId62"/>
        </w:object>
      </w:r>
    </w:p>
    <w:p w:rsidR="006763DB" w:rsidRDefault="006763DB" w:rsidP="000E2EDF">
      <w:pPr>
        <w:ind w:leftChars="150" w:left="315"/>
        <w:textAlignment w:val="center"/>
        <w:rPr>
          <w:szCs w:val="21"/>
        </w:rPr>
      </w:pPr>
    </w:p>
    <w:p w:rsidR="003D5461" w:rsidRDefault="003D5461" w:rsidP="003D5461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  <w:szCs w:val="21"/>
        </w:rPr>
        <w:t xml:space="preserve">(5) </w:t>
      </w:r>
      <w:r>
        <w:rPr>
          <w:rFonts w:hint="eastAsia"/>
          <w:szCs w:val="21"/>
        </w:rPr>
        <w:t>已知信号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变换及解析信号构造方法如下，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r>
        <w:rPr>
          <w:szCs w:val="21"/>
        </w:rPr>
        <w:object w:dxaOrig="5000" w:dyaOrig="620">
          <v:shape id="_x0000_i1054" type="#_x0000_t75" style="width:249.75pt;height:30.75pt" o:ole="">
            <v:imagedata r:id="rId63" o:title=""/>
          </v:shape>
          <o:OLEObject Type="Embed" ProgID="Equation.DSMT4" ShapeID="_x0000_i1054" DrawAspect="Content" ObjectID="_1571515247" r:id="rId64"/>
        </w:object>
      </w:r>
      <w:r>
        <w:rPr>
          <w:szCs w:val="21"/>
        </w:rPr>
        <w:t xml:space="preserve"> 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r>
        <w:rPr>
          <w:szCs w:val="21"/>
        </w:rPr>
        <w:object w:dxaOrig="1820" w:dyaOrig="360">
          <v:shape id="_x0000_i1055" type="#_x0000_t75" style="width:90.75pt;height:18pt" o:ole="">
            <v:imagedata r:id="rId65" o:title=""/>
          </v:shape>
          <o:OLEObject Type="Embed" ProgID="Equation.DSMT4" ShapeID="_x0000_i1055" DrawAspect="Content" ObjectID="_1571515248" r:id="rId66"/>
        </w:object>
      </w:r>
    </w:p>
    <w:p w:rsidR="003D5461" w:rsidRDefault="003D5461" w:rsidP="003D5461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试针对离散信号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，利用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计算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变换及解析信号，说明计算过程。</w:t>
      </w:r>
    </w:p>
    <w:p w:rsidR="003D5461" w:rsidRDefault="00DB461D" w:rsidP="00352919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解答：</w:t>
      </w:r>
    </w:p>
    <w:p w:rsidR="00DB461D" w:rsidRDefault="00DB461D" w:rsidP="00352919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先对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做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，得到</w:t>
      </w:r>
      <w:r w:rsidRPr="00DB461D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DB461D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DB461D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 xml:space="preserve"> = 0, 1, 2,</w:t>
      </w:r>
      <w:r>
        <w:rPr>
          <w:szCs w:val="21"/>
        </w:rPr>
        <w:t>…</w:t>
      </w:r>
      <w:r w:rsidRPr="00DB461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，注意</w:t>
      </w:r>
      <w:r w:rsidRPr="00DB461D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 xml:space="preserve"> = </w:t>
      </w:r>
      <w:r w:rsidRPr="00DB461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/2,</w:t>
      </w:r>
      <w:r>
        <w:rPr>
          <w:szCs w:val="21"/>
        </w:rPr>
        <w:t>…</w:t>
      </w:r>
      <w:r>
        <w:rPr>
          <w:rFonts w:hint="eastAsia"/>
          <w:szCs w:val="21"/>
        </w:rPr>
        <w:t>,</w:t>
      </w:r>
      <w:r w:rsidRPr="00DB461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对应负频率。</w:t>
      </w:r>
    </w:p>
    <w:p w:rsidR="00DB461D" w:rsidRDefault="00DB461D" w:rsidP="00352919">
      <w:pPr>
        <w:ind w:leftChars="150" w:left="315"/>
        <w:textAlignment w:val="center"/>
        <w:rPr>
          <w:szCs w:val="21"/>
        </w:rPr>
      </w:pPr>
      <w:r>
        <w:rPr>
          <w:szCs w:val="21"/>
        </w:rPr>
        <w:object w:dxaOrig="3860" w:dyaOrig="1120">
          <v:shape id="_x0000_i1056" type="#_x0000_t75" style="width:192.75pt;height:55.5pt" o:ole="">
            <v:imagedata r:id="rId67" o:title=""/>
          </v:shape>
          <o:OLEObject Type="Embed" ProgID="Equation.DSMT4" ShapeID="_x0000_i1056" DrawAspect="Content" ObjectID="_1571515249" r:id="rId68"/>
        </w:object>
      </w:r>
    </w:p>
    <w:p w:rsidR="00DB461D" w:rsidRPr="00DB461D" w:rsidRDefault="00DB461D" w:rsidP="00352919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object w:dxaOrig="620" w:dyaOrig="360">
          <v:shape id="_x0000_i1057" type="#_x0000_t75" style="width:30.75pt;height:18pt" o:ole="">
            <v:imagedata r:id="rId69" o:title=""/>
          </v:shape>
          <o:OLEObject Type="Embed" ProgID="Equation.DSMT4" ShapeID="_x0000_i1057" DrawAspect="Content" ObjectID="_1571515250" r:id="rId70"/>
        </w:object>
      </w:r>
      <w:r>
        <w:rPr>
          <w:rFonts w:hint="eastAsia"/>
        </w:rPr>
        <w:t>做逆</w:t>
      </w:r>
      <w:r>
        <w:rPr>
          <w:rFonts w:hint="eastAsia"/>
        </w:rPr>
        <w:t>DFT</w:t>
      </w:r>
      <w:r>
        <w:rPr>
          <w:rFonts w:hint="eastAsia"/>
        </w:rPr>
        <w:t>，即可得到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解的析信号</w:t>
      </w:r>
      <w:r>
        <w:rPr>
          <w:szCs w:val="21"/>
        </w:rPr>
        <w:object w:dxaOrig="580" w:dyaOrig="360">
          <v:shape id="_x0000_i1058" type="#_x0000_t75" style="width:28.5pt;height:18pt" o:ole="">
            <v:imagedata r:id="rId71" o:title=""/>
          </v:shape>
          <o:OLEObject Type="Embed" ProgID="Equation.DSMT4" ShapeID="_x0000_i1058" DrawAspect="Content" ObjectID="_1571515251" r:id="rId72"/>
        </w:object>
      </w:r>
    </w:p>
    <w:p w:rsidR="00352919" w:rsidRDefault="00DB461D" w:rsidP="00352919">
      <w:pPr>
        <w:ind w:leftChars="150" w:left="315"/>
        <w:textAlignment w:val="center"/>
        <w:rPr>
          <w:szCs w:val="21"/>
        </w:rPr>
      </w:pPr>
      <w:r w:rsidRPr="003D5461">
        <w:rPr>
          <w:rFonts w:hint="eastAsia"/>
          <w:i/>
          <w:szCs w:val="21"/>
        </w:rPr>
        <w:lastRenderedPageBreak/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</w:t>
      </w:r>
      <w:r>
        <w:rPr>
          <w:szCs w:val="21"/>
        </w:rPr>
        <w:object w:dxaOrig="2320" w:dyaOrig="400">
          <v:shape id="_x0000_i1059" type="#_x0000_t75" style="width:115.5pt;height:20.25pt" o:ole="">
            <v:imagedata r:id="rId73" o:title=""/>
          </v:shape>
          <o:OLEObject Type="Embed" ProgID="Equation.DSMT4" ShapeID="_x0000_i1059" DrawAspect="Content" ObjectID="_1571515252" r:id="rId74"/>
        </w:object>
      </w:r>
      <w:r w:rsidR="00504E0A">
        <w:rPr>
          <w:rFonts w:hint="eastAsia"/>
          <w:szCs w:val="21"/>
        </w:rPr>
        <w:t>或者</w:t>
      </w:r>
      <w:r w:rsidR="00504E0A">
        <w:rPr>
          <w:szCs w:val="21"/>
        </w:rPr>
        <w:object w:dxaOrig="3180" w:dyaOrig="440">
          <v:shape id="_x0000_i1060" type="#_x0000_t75" style="width:159pt;height:21.75pt" o:ole="">
            <v:imagedata r:id="rId75" o:title=""/>
          </v:shape>
          <o:OLEObject Type="Embed" ProgID="Equation.DSMT4" ShapeID="_x0000_i1060" DrawAspect="Content" ObjectID="_1571515253" r:id="rId76"/>
        </w:object>
      </w:r>
    </w:p>
    <w:p w:rsidR="003D5461" w:rsidRDefault="003D5461" w:rsidP="00352919">
      <w:pPr>
        <w:ind w:leftChars="150" w:left="315"/>
        <w:textAlignment w:val="center"/>
        <w:rPr>
          <w:szCs w:val="21"/>
        </w:rPr>
      </w:pPr>
    </w:p>
    <w:sectPr w:rsidR="003D5461" w:rsidSect="00A12464">
      <w:headerReference w:type="default" r:id="rId77"/>
      <w:footerReference w:type="default" r:id="rId78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F9C" w:rsidRDefault="00722F9C">
      <w:r>
        <w:separator/>
      </w:r>
    </w:p>
  </w:endnote>
  <w:endnote w:type="continuationSeparator" w:id="0">
    <w:p w:rsidR="00722F9C" w:rsidRDefault="0072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48A" w:rsidRDefault="00516425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上海交通大学数字信号处理作业</w:t>
    </w:r>
    <w:r w:rsidR="001F748A">
      <w:tab/>
    </w:r>
    <w:r w:rsidR="001F748A">
      <w:fldChar w:fldCharType="begin"/>
    </w:r>
    <w:r w:rsidR="001F748A">
      <w:instrText xml:space="preserve"> PAGE </w:instrText>
    </w:r>
    <w:r w:rsidR="001F748A">
      <w:fldChar w:fldCharType="separate"/>
    </w:r>
    <w:r w:rsidR="00E01D25">
      <w:rPr>
        <w:noProof/>
      </w:rPr>
      <w:t>1</w:t>
    </w:r>
    <w:r w:rsidR="001F748A">
      <w:fldChar w:fldCharType="end"/>
    </w:r>
    <w:r w:rsidR="001F748A">
      <w:rPr>
        <w:rFonts w:hint="eastAsia"/>
      </w:rPr>
      <w:t>/</w:t>
    </w:r>
    <w:r w:rsidR="00722F9C">
      <w:fldChar w:fldCharType="begin"/>
    </w:r>
    <w:r w:rsidR="00722F9C">
      <w:instrText xml:space="preserve"> NUMPAGES </w:instrText>
    </w:r>
    <w:r w:rsidR="00722F9C">
      <w:fldChar w:fldCharType="separate"/>
    </w:r>
    <w:r w:rsidR="00E01D25">
      <w:rPr>
        <w:noProof/>
      </w:rPr>
      <w:t>3</w:t>
    </w:r>
    <w:r w:rsidR="00722F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F9C" w:rsidRDefault="00722F9C">
      <w:r>
        <w:separator/>
      </w:r>
    </w:p>
  </w:footnote>
  <w:footnote w:type="continuationSeparator" w:id="0">
    <w:p w:rsidR="00722F9C" w:rsidRDefault="00722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48A" w:rsidRDefault="001F748A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E01D25">
      <w:rPr>
        <w:rFonts w:hint="eastAsia"/>
        <w:noProof/>
      </w:rPr>
      <w:t>第四讲课后作业答案参考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E01D25">
      <w:rPr>
        <w:noProof/>
      </w:rPr>
      <w:t>2017-11-06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41399C"/>
    <w:multiLevelType w:val="hybridMultilevel"/>
    <w:tmpl w:val="D4D0E53A"/>
    <w:lvl w:ilvl="0" w:tplc="79A2B5AA">
      <w:start w:val="1"/>
      <w:numFmt w:val="lowerLetter"/>
      <w:lvlText w:val="(%1)"/>
      <w:lvlJc w:val="left"/>
      <w:pPr>
        <w:tabs>
          <w:tab w:val="num" w:pos="675"/>
        </w:tabs>
        <w:ind w:left="67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0E2EDF"/>
    <w:rsid w:val="000F37B9"/>
    <w:rsid w:val="001119F0"/>
    <w:rsid w:val="00195BF8"/>
    <w:rsid w:val="001A6960"/>
    <w:rsid w:val="001E136D"/>
    <w:rsid w:val="001E436D"/>
    <w:rsid w:val="001F748A"/>
    <w:rsid w:val="002158B4"/>
    <w:rsid w:val="00232B63"/>
    <w:rsid w:val="00282345"/>
    <w:rsid w:val="00286A12"/>
    <w:rsid w:val="002B445D"/>
    <w:rsid w:val="002E30CC"/>
    <w:rsid w:val="00312061"/>
    <w:rsid w:val="00352919"/>
    <w:rsid w:val="00392412"/>
    <w:rsid w:val="003C550A"/>
    <w:rsid w:val="003D3497"/>
    <w:rsid w:val="003D5461"/>
    <w:rsid w:val="003D5FB9"/>
    <w:rsid w:val="003E516D"/>
    <w:rsid w:val="00402C1C"/>
    <w:rsid w:val="00405D81"/>
    <w:rsid w:val="004170A8"/>
    <w:rsid w:val="00446EBB"/>
    <w:rsid w:val="00467836"/>
    <w:rsid w:val="004C2733"/>
    <w:rsid w:val="00504E0A"/>
    <w:rsid w:val="00516425"/>
    <w:rsid w:val="00516E45"/>
    <w:rsid w:val="00527185"/>
    <w:rsid w:val="00542D2A"/>
    <w:rsid w:val="00546AEE"/>
    <w:rsid w:val="0057062D"/>
    <w:rsid w:val="00572C02"/>
    <w:rsid w:val="00594BC4"/>
    <w:rsid w:val="0059721E"/>
    <w:rsid w:val="005B1846"/>
    <w:rsid w:val="005B54C0"/>
    <w:rsid w:val="005F6438"/>
    <w:rsid w:val="00605177"/>
    <w:rsid w:val="00631B20"/>
    <w:rsid w:val="00670E68"/>
    <w:rsid w:val="006763DB"/>
    <w:rsid w:val="006B5A39"/>
    <w:rsid w:val="006C5E47"/>
    <w:rsid w:val="006D1348"/>
    <w:rsid w:val="006F62D5"/>
    <w:rsid w:val="00722F9C"/>
    <w:rsid w:val="00731E38"/>
    <w:rsid w:val="00753912"/>
    <w:rsid w:val="007809F2"/>
    <w:rsid w:val="007F412D"/>
    <w:rsid w:val="00826572"/>
    <w:rsid w:val="00850FE7"/>
    <w:rsid w:val="008B05D3"/>
    <w:rsid w:val="008D7BC6"/>
    <w:rsid w:val="009239A9"/>
    <w:rsid w:val="009378DC"/>
    <w:rsid w:val="00945C91"/>
    <w:rsid w:val="00981679"/>
    <w:rsid w:val="009D3058"/>
    <w:rsid w:val="009F531F"/>
    <w:rsid w:val="00A057D7"/>
    <w:rsid w:val="00A12464"/>
    <w:rsid w:val="00A147EE"/>
    <w:rsid w:val="00A854D0"/>
    <w:rsid w:val="00A903FA"/>
    <w:rsid w:val="00A94FB5"/>
    <w:rsid w:val="00AB5047"/>
    <w:rsid w:val="00B10657"/>
    <w:rsid w:val="00B12010"/>
    <w:rsid w:val="00B4233D"/>
    <w:rsid w:val="00BA1F1D"/>
    <w:rsid w:val="00C21DF4"/>
    <w:rsid w:val="00C52CFA"/>
    <w:rsid w:val="00C5427D"/>
    <w:rsid w:val="00C72618"/>
    <w:rsid w:val="00C8011B"/>
    <w:rsid w:val="00C9531C"/>
    <w:rsid w:val="00C9669B"/>
    <w:rsid w:val="00CE133B"/>
    <w:rsid w:val="00CF57D6"/>
    <w:rsid w:val="00D71B88"/>
    <w:rsid w:val="00D85193"/>
    <w:rsid w:val="00D97BEB"/>
    <w:rsid w:val="00DA2AC3"/>
    <w:rsid w:val="00DB461D"/>
    <w:rsid w:val="00DC2E14"/>
    <w:rsid w:val="00DF5BDF"/>
    <w:rsid w:val="00E01D25"/>
    <w:rsid w:val="00E14352"/>
    <w:rsid w:val="00E23375"/>
    <w:rsid w:val="00E553D2"/>
    <w:rsid w:val="00E571DE"/>
    <w:rsid w:val="00E73A03"/>
    <w:rsid w:val="00E73F5A"/>
    <w:rsid w:val="00EC6E76"/>
    <w:rsid w:val="00F5186F"/>
    <w:rsid w:val="00F5710A"/>
    <w:rsid w:val="00FA09DF"/>
    <w:rsid w:val="00FC64A5"/>
    <w:rsid w:val="00FD2B46"/>
    <w:rsid w:val="00FF602E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29A70A-FB51-48D2-9FDB-E892FD0A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1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C52CFA"/>
    <w:rPr>
      <w:color w:val="0000FF" w:themeColor="hyperlink"/>
      <w:u w:val="single"/>
    </w:rPr>
  </w:style>
  <w:style w:type="character" w:customStyle="1" w:styleId="21">
    <w:name w:val="正文首行缩进 2 字符"/>
    <w:basedOn w:val="a0"/>
    <w:link w:val="20"/>
    <w:rsid w:val="00C52CF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Microsoft_Visio_2003-2010___.vsd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</Template>
  <TotalTime>231</TotalTime>
  <Pages>3</Pages>
  <Words>264</Words>
  <Characters>1509</Characters>
  <Application>Microsoft Office Word</Application>
  <DocSecurity>0</DocSecurity>
  <Lines>12</Lines>
  <Paragraphs>3</Paragraphs>
  <ScaleCrop>false</ScaleCrop>
  <Company>XIAO &amp; EMILY HOME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FTHou</cp:lastModifiedBy>
  <cp:revision>24</cp:revision>
  <cp:lastPrinted>2007-12-04T15:24:00Z</cp:lastPrinted>
  <dcterms:created xsi:type="dcterms:W3CDTF">2016-11-07T04:29:00Z</dcterms:created>
  <dcterms:modified xsi:type="dcterms:W3CDTF">2017-11-06T15:12:00Z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