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E2F" w:rsidRPr="0002756A" w:rsidRDefault="0002756A" w:rsidP="0002756A">
      <w:pPr>
        <w:ind w:left="3600" w:firstLine="0"/>
      </w:pPr>
      <w:r w:rsidRPr="0002756A">
        <w:rPr>
          <w:noProof/>
        </w:rPr>
        <w:drawing>
          <wp:inline distT="0" distB="0" distL="0" distR="0">
            <wp:extent cx="1019810" cy="967105"/>
            <wp:effectExtent l="19050" t="0" r="8890" b="0"/>
            <wp:docPr id="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19810" cy="967105"/>
                    </a:xfrm>
                    <a:prstGeom prst="rect">
                      <a:avLst/>
                    </a:prstGeom>
                    <a:noFill/>
                    <a:ln w="9525">
                      <a:noFill/>
                      <a:miter lim="800000"/>
                      <a:headEnd/>
                      <a:tailEnd/>
                    </a:ln>
                  </pic:spPr>
                </pic:pic>
              </a:graphicData>
            </a:graphic>
          </wp:inline>
        </w:drawing>
      </w:r>
    </w:p>
    <w:p w:rsidR="00F95E2F" w:rsidRDefault="00F95E2F" w:rsidP="00F95E2F">
      <w:pPr>
        <w:jc w:val="center"/>
        <w:rPr>
          <w:b/>
        </w:rPr>
      </w:pPr>
    </w:p>
    <w:p w:rsidR="00F95E2F" w:rsidRPr="00882560" w:rsidRDefault="00F95E2F" w:rsidP="00F95E2F">
      <w:pPr>
        <w:jc w:val="center"/>
        <w:rPr>
          <w:rFonts w:ascii="Maiandra GD" w:hAnsi="Maiandra GD"/>
          <w:b/>
        </w:rPr>
      </w:pPr>
      <w:r w:rsidRPr="00882560">
        <w:rPr>
          <w:rFonts w:ascii="Maiandra GD" w:hAnsi="Maiandra GD"/>
          <w:b/>
        </w:rPr>
        <w:t>MINISTRY OF ENVIRONMENT AND NATURAL RESOURCES</w:t>
      </w:r>
    </w:p>
    <w:p w:rsidR="00F95E2F" w:rsidRPr="00882560" w:rsidRDefault="00F95E2F" w:rsidP="00F95E2F">
      <w:pPr>
        <w:jc w:val="center"/>
        <w:rPr>
          <w:rFonts w:ascii="Maiandra GD" w:hAnsi="Maiandra GD"/>
          <w:b/>
        </w:rPr>
      </w:pPr>
      <w:r w:rsidRPr="00882560">
        <w:rPr>
          <w:rFonts w:ascii="Maiandra GD" w:hAnsi="Maiandra GD"/>
          <w:b/>
        </w:rPr>
        <w:t>STATE DEPARTMENT OF ENVIRONMENT</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rPr>
      </w:pPr>
    </w:p>
    <w:p w:rsidR="00F95E2F" w:rsidRPr="00882560" w:rsidRDefault="00F95E2F" w:rsidP="00F95E2F">
      <w:pPr>
        <w:jc w:val="center"/>
        <w:rPr>
          <w:rFonts w:ascii="Maiandra GD" w:hAnsi="Maiandra GD"/>
        </w:rPr>
      </w:pPr>
    </w:p>
    <w:p w:rsidR="00F95E2F" w:rsidRPr="00882560" w:rsidRDefault="00F95E2F" w:rsidP="00F95E2F">
      <w:pPr>
        <w:jc w:val="center"/>
        <w:rPr>
          <w:rFonts w:ascii="Maiandra GD" w:hAnsi="Maiandra GD"/>
          <w:b/>
        </w:rPr>
      </w:pPr>
      <w:r w:rsidRPr="00882560">
        <w:rPr>
          <w:rFonts w:ascii="Maiandra GD" w:hAnsi="Maiandra GD"/>
          <w:b/>
        </w:rPr>
        <w:t>REPORT</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r w:rsidRPr="00882560">
        <w:rPr>
          <w:rFonts w:ascii="Maiandra GD" w:hAnsi="Maiandra GD"/>
          <w:b/>
        </w:rPr>
        <w:t>ON</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r w:rsidRPr="00882560">
        <w:rPr>
          <w:rFonts w:ascii="Maiandra GD" w:hAnsi="Maiandra GD"/>
          <w:b/>
        </w:rPr>
        <w:t>THE ROLE OF MASS COMMUNICATION AND JOURNALISM IN CHEMICALS MANAGEMENT IN THE ENGLISH SPEAKING AFRICAN COUNTRIES</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r w:rsidRPr="00882560">
        <w:rPr>
          <w:rFonts w:ascii="Maiandra GD" w:hAnsi="Maiandra GD"/>
          <w:b/>
        </w:rPr>
        <w:t>HELD AT</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r w:rsidRPr="00882560">
        <w:rPr>
          <w:rFonts w:ascii="Maiandra GD" w:hAnsi="Maiandra GD"/>
          <w:b/>
        </w:rPr>
        <w:t>BURGERS PARK HOTEL, PRETORIA, SOUTH AFRICA</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rPr>
      </w:pPr>
    </w:p>
    <w:p w:rsidR="00F95E2F" w:rsidRPr="00882560" w:rsidRDefault="004D760A" w:rsidP="00F95E2F">
      <w:pPr>
        <w:jc w:val="center"/>
        <w:rPr>
          <w:rFonts w:ascii="Maiandra GD" w:hAnsi="Maiandra GD"/>
          <w:b/>
        </w:rPr>
      </w:pPr>
      <w:r>
        <w:rPr>
          <w:rFonts w:ascii="Maiandra GD" w:hAnsi="Maiandra GD"/>
          <w:b/>
        </w:rPr>
        <w:t>FROM</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r w:rsidRPr="00882560">
        <w:rPr>
          <w:rFonts w:ascii="Maiandra GD" w:hAnsi="Maiandra GD"/>
          <w:b/>
        </w:rPr>
        <w:t>13</w:t>
      </w:r>
      <w:r w:rsidRPr="00882560">
        <w:rPr>
          <w:rFonts w:ascii="Maiandra GD" w:hAnsi="Maiandra GD"/>
          <w:b/>
          <w:vertAlign w:val="superscript"/>
        </w:rPr>
        <w:t>TH</w:t>
      </w:r>
      <w:r w:rsidRPr="00882560">
        <w:rPr>
          <w:rFonts w:ascii="Maiandra GD" w:hAnsi="Maiandra GD"/>
          <w:b/>
        </w:rPr>
        <w:t xml:space="preserve"> -15</w:t>
      </w:r>
      <w:r w:rsidRPr="00882560">
        <w:rPr>
          <w:rFonts w:ascii="Maiandra GD" w:hAnsi="Maiandra GD"/>
          <w:b/>
          <w:vertAlign w:val="superscript"/>
        </w:rPr>
        <w:t>TH</w:t>
      </w:r>
      <w:r w:rsidRPr="00882560">
        <w:rPr>
          <w:rFonts w:ascii="Maiandra GD" w:hAnsi="Maiandra GD"/>
          <w:b/>
        </w:rPr>
        <w:t xml:space="preserve"> SEPTEMBER, 2017</w:t>
      </w:r>
    </w:p>
    <w:p w:rsidR="00F95E2F" w:rsidRPr="00882560" w:rsidRDefault="00F95E2F" w:rsidP="00F95E2F">
      <w:pPr>
        <w:jc w:val="center"/>
        <w:rPr>
          <w:rFonts w:ascii="Maiandra GD" w:hAnsi="Maiandra GD"/>
          <w:b/>
        </w:rPr>
      </w:pPr>
    </w:p>
    <w:p w:rsidR="00F95E2F" w:rsidRPr="00882560" w:rsidRDefault="00F95E2F" w:rsidP="00F95E2F">
      <w:pPr>
        <w:jc w:val="center"/>
        <w:rPr>
          <w:rFonts w:ascii="Maiandra GD" w:hAnsi="Maiandra GD"/>
          <w:b/>
        </w:rPr>
      </w:pPr>
    </w:p>
    <w:p w:rsidR="00F95E2F" w:rsidRPr="00882560" w:rsidRDefault="00F95E2F" w:rsidP="00F95E2F">
      <w:pPr>
        <w:rPr>
          <w:rFonts w:ascii="Maiandra GD" w:hAnsi="Maiandra GD"/>
        </w:rPr>
      </w:pPr>
    </w:p>
    <w:p w:rsidR="00F95E2F" w:rsidRPr="00882560" w:rsidRDefault="00F95E2F" w:rsidP="00F95E2F">
      <w:pPr>
        <w:rPr>
          <w:rFonts w:ascii="Maiandra GD" w:hAnsi="Maiandra GD"/>
        </w:rPr>
      </w:pPr>
    </w:p>
    <w:p w:rsidR="00F95E2F" w:rsidRPr="00882560" w:rsidRDefault="00F95E2F" w:rsidP="00F95E2F">
      <w:pPr>
        <w:rPr>
          <w:rFonts w:ascii="Maiandra GD" w:hAnsi="Maiandra GD"/>
        </w:rPr>
      </w:pPr>
    </w:p>
    <w:p w:rsidR="00F95E2F" w:rsidRPr="00882560" w:rsidRDefault="00F95E2F" w:rsidP="00F95E2F">
      <w:pPr>
        <w:rPr>
          <w:rFonts w:ascii="Maiandra GD" w:hAnsi="Maiandra GD"/>
        </w:rPr>
      </w:pPr>
    </w:p>
    <w:p w:rsidR="00F95E2F" w:rsidRPr="00882560" w:rsidRDefault="00F95E2F" w:rsidP="00F95E2F">
      <w:pPr>
        <w:rPr>
          <w:rFonts w:ascii="Maiandra GD" w:hAnsi="Maiandra GD"/>
        </w:rPr>
      </w:pPr>
    </w:p>
    <w:p w:rsidR="00F95E2F" w:rsidRPr="00882560" w:rsidRDefault="00F95E2F" w:rsidP="00F95E2F">
      <w:pPr>
        <w:rPr>
          <w:rFonts w:ascii="Maiandra GD" w:hAnsi="Maiandra GD"/>
        </w:rPr>
      </w:pPr>
    </w:p>
    <w:p w:rsidR="00F95E2F" w:rsidRDefault="00F95E2F" w:rsidP="00F95E2F"/>
    <w:p w:rsidR="00F95E2F" w:rsidRDefault="00F95E2F" w:rsidP="00F95E2F"/>
    <w:p w:rsidR="00F95E2F" w:rsidRDefault="00F95E2F" w:rsidP="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882560">
      <w:r w:rsidRPr="00882560">
        <w:rPr>
          <w:noProof/>
        </w:rPr>
        <w:drawing>
          <wp:inline distT="0" distB="0" distL="0" distR="0">
            <wp:extent cx="5732145" cy="3804137"/>
            <wp:effectExtent l="19050" t="0" r="1905" b="0"/>
            <wp:docPr id="4" name="Picture 2" descr="C:\Users\admin\Downloads\DSC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SC_0028.JPG"/>
                    <pic:cNvPicPr>
                      <a:picLocks noChangeAspect="1" noChangeArrowheads="1"/>
                    </pic:cNvPicPr>
                  </pic:nvPicPr>
                  <pic:blipFill>
                    <a:blip r:embed="rId9" cstate="print"/>
                    <a:srcRect/>
                    <a:stretch>
                      <a:fillRect/>
                    </a:stretch>
                  </pic:blipFill>
                  <pic:spPr bwMode="auto">
                    <a:xfrm>
                      <a:off x="0" y="0"/>
                      <a:ext cx="5732145" cy="3804137"/>
                    </a:xfrm>
                    <a:prstGeom prst="rect">
                      <a:avLst/>
                    </a:prstGeom>
                    <a:noFill/>
                    <a:ln w="9525">
                      <a:noFill/>
                      <a:miter lim="800000"/>
                      <a:headEnd/>
                      <a:tailEnd/>
                    </a:ln>
                  </pic:spPr>
                </pic:pic>
              </a:graphicData>
            </a:graphic>
          </wp:inline>
        </w:drawing>
      </w:r>
    </w:p>
    <w:p w:rsidR="00F95E2F" w:rsidRDefault="00F95E2F"/>
    <w:p w:rsidR="00F95E2F" w:rsidRDefault="00F95E2F"/>
    <w:p w:rsidR="001673C2" w:rsidRPr="001673C2" w:rsidRDefault="001673C2">
      <w:pPr>
        <w:rPr>
          <w:rFonts w:ascii="Maiandra GD" w:hAnsi="Maiandra GD"/>
        </w:rPr>
      </w:pPr>
      <w:r w:rsidRPr="001673C2">
        <w:rPr>
          <w:rFonts w:ascii="Maiandra GD" w:hAnsi="Maiandra GD"/>
        </w:rPr>
        <w:t>A group photo</w:t>
      </w:r>
      <w:r w:rsidR="0002756A">
        <w:rPr>
          <w:rFonts w:ascii="Maiandra GD" w:hAnsi="Maiandra GD"/>
        </w:rPr>
        <w:t>graph</w:t>
      </w:r>
      <w:r w:rsidRPr="001673C2">
        <w:rPr>
          <w:rFonts w:ascii="Maiandra GD" w:hAnsi="Maiandra GD"/>
        </w:rPr>
        <w:t xml:space="preserve"> of the participants at Burgers Park Hotel in Pretoria, South </w:t>
      </w:r>
    </w:p>
    <w:p w:rsidR="00F95E2F" w:rsidRPr="001673C2" w:rsidRDefault="001673C2">
      <w:pPr>
        <w:rPr>
          <w:rFonts w:ascii="Maiandra GD" w:hAnsi="Maiandra GD"/>
        </w:rPr>
      </w:pPr>
      <w:r w:rsidRPr="001673C2">
        <w:rPr>
          <w:rFonts w:ascii="Maiandra GD" w:hAnsi="Maiandra GD"/>
        </w:rPr>
        <w:t>Africa</w:t>
      </w:r>
    </w:p>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F95E2F" w:rsidRDefault="00F95E2F"/>
    <w:p w:rsidR="0002756A" w:rsidRDefault="0002756A"/>
    <w:p w:rsidR="0002756A" w:rsidRDefault="0002756A"/>
    <w:p w:rsidR="00882560" w:rsidRDefault="00882560" w:rsidP="00882560">
      <w:pPr>
        <w:ind w:left="0" w:firstLine="0"/>
      </w:pPr>
    </w:p>
    <w:p w:rsidR="00F95E2F" w:rsidRDefault="00F95E2F" w:rsidP="0002756A">
      <w:pPr>
        <w:ind w:left="0" w:firstLine="0"/>
      </w:pPr>
    </w:p>
    <w:p w:rsidR="00F95E2F" w:rsidRPr="001673C2" w:rsidRDefault="00F95E2F" w:rsidP="0002756A">
      <w:pPr>
        <w:ind w:left="0" w:firstLine="0"/>
        <w:rPr>
          <w:rFonts w:ascii="Maiandra GD" w:hAnsi="Maiandra GD"/>
        </w:rPr>
      </w:pPr>
      <w:r w:rsidRPr="00882560">
        <w:rPr>
          <w:rFonts w:ascii="Maiandra GD" w:hAnsi="Maiandra GD"/>
          <w:b/>
        </w:rPr>
        <w:lastRenderedPageBreak/>
        <w:t>1.0</w:t>
      </w:r>
      <w:r w:rsidRPr="00882560">
        <w:rPr>
          <w:rFonts w:ascii="Maiandra GD" w:hAnsi="Maiandra GD"/>
          <w:b/>
        </w:rPr>
        <w:tab/>
        <w:t>Overview</w:t>
      </w:r>
    </w:p>
    <w:p w:rsidR="00D65356" w:rsidRDefault="004C5C10" w:rsidP="00E94F14">
      <w:pPr>
        <w:ind w:firstLine="0"/>
        <w:rPr>
          <w:rFonts w:ascii="Maiandra GD" w:hAnsi="Maiandra GD"/>
        </w:rPr>
      </w:pPr>
      <w:r>
        <w:rPr>
          <w:rFonts w:ascii="Maiandra GD" w:hAnsi="Maiandra GD"/>
        </w:rPr>
        <w:t xml:space="preserve">The </w:t>
      </w:r>
      <w:r w:rsidR="00F95E2F" w:rsidRPr="00882560">
        <w:rPr>
          <w:rFonts w:ascii="Maiandra GD" w:hAnsi="Maiandra GD"/>
        </w:rPr>
        <w:t>Africa Institute in collaboration with t</w:t>
      </w:r>
      <w:r w:rsidR="00882560" w:rsidRPr="00882560">
        <w:rPr>
          <w:rFonts w:ascii="Maiandra GD" w:hAnsi="Maiandra GD"/>
        </w:rPr>
        <w:t xml:space="preserve">he Swedish </w:t>
      </w:r>
      <w:r w:rsidR="00D65356">
        <w:rPr>
          <w:rFonts w:ascii="Maiandra GD" w:hAnsi="Maiandra GD"/>
        </w:rPr>
        <w:t xml:space="preserve">Chemical Agency </w:t>
      </w:r>
      <w:r w:rsidR="00882560" w:rsidRPr="00882560">
        <w:rPr>
          <w:rFonts w:ascii="Maiandra GD" w:hAnsi="Maiandra GD"/>
        </w:rPr>
        <w:t>(KEMI</w:t>
      </w:r>
      <w:r w:rsidR="00F95E2F" w:rsidRPr="00882560">
        <w:rPr>
          <w:rFonts w:ascii="Maiandra GD" w:hAnsi="Maiandra GD"/>
        </w:rPr>
        <w:t>)</w:t>
      </w:r>
      <w:r w:rsidR="00D65356">
        <w:rPr>
          <w:rFonts w:ascii="Maiandra GD" w:hAnsi="Maiandra GD"/>
        </w:rPr>
        <w:t xml:space="preserve"> </w:t>
      </w:r>
    </w:p>
    <w:p w:rsidR="00F95E2F" w:rsidRPr="00882560" w:rsidRDefault="00B762DC" w:rsidP="00E94F14">
      <w:pPr>
        <w:ind w:firstLine="0"/>
        <w:rPr>
          <w:rFonts w:ascii="Maiandra GD" w:hAnsi="Maiandra GD"/>
        </w:rPr>
      </w:pPr>
      <w:r w:rsidRPr="00882560">
        <w:rPr>
          <w:rFonts w:ascii="Maiandra GD" w:hAnsi="Maiandra GD"/>
        </w:rPr>
        <w:t>Organized</w:t>
      </w:r>
      <w:r w:rsidR="003206FE" w:rsidRPr="00882560">
        <w:rPr>
          <w:rFonts w:ascii="Maiandra GD" w:hAnsi="Maiandra GD"/>
        </w:rPr>
        <w:t xml:space="preserve"> </w:t>
      </w:r>
      <w:r w:rsidR="0002756A">
        <w:rPr>
          <w:rFonts w:ascii="Maiandra GD" w:hAnsi="Maiandra GD"/>
        </w:rPr>
        <w:t xml:space="preserve">a regional workshop for </w:t>
      </w:r>
      <w:r w:rsidR="00F95E2F" w:rsidRPr="00882560">
        <w:rPr>
          <w:rFonts w:ascii="Maiandra GD" w:hAnsi="Maiandra GD"/>
        </w:rPr>
        <w:t>journalists</w:t>
      </w:r>
      <w:r>
        <w:rPr>
          <w:rFonts w:ascii="Maiandra GD" w:hAnsi="Maiandra GD"/>
        </w:rPr>
        <w:t xml:space="preserve"> and communication experts</w:t>
      </w:r>
      <w:r w:rsidR="00F95E2F" w:rsidRPr="00882560">
        <w:rPr>
          <w:rFonts w:ascii="Maiandra GD" w:hAnsi="Maiandra GD"/>
        </w:rPr>
        <w:t xml:space="preserve"> </w:t>
      </w:r>
      <w:r w:rsidR="00CD4186" w:rsidRPr="00882560">
        <w:rPr>
          <w:rFonts w:ascii="Maiandra GD" w:hAnsi="Maiandra GD"/>
        </w:rPr>
        <w:t>from</w:t>
      </w:r>
      <w:r w:rsidR="00CD4186">
        <w:rPr>
          <w:rFonts w:ascii="Maiandra GD" w:hAnsi="Maiandra GD"/>
        </w:rPr>
        <w:t xml:space="preserve"> </w:t>
      </w:r>
      <w:r w:rsidR="00CD4186" w:rsidRPr="00882560">
        <w:rPr>
          <w:rFonts w:ascii="Maiandra GD" w:hAnsi="Maiandra GD"/>
        </w:rPr>
        <w:t>selected</w:t>
      </w:r>
      <w:r w:rsidR="003206FE" w:rsidRPr="00882560">
        <w:rPr>
          <w:rFonts w:ascii="Maiandra GD" w:hAnsi="Maiandra GD"/>
        </w:rPr>
        <w:t xml:space="preserve"> </w:t>
      </w:r>
      <w:r w:rsidR="00F95E2F" w:rsidRPr="00882560">
        <w:rPr>
          <w:rFonts w:ascii="Maiandra GD" w:hAnsi="Maiandra GD"/>
        </w:rPr>
        <w:t xml:space="preserve">English speaking </w:t>
      </w:r>
      <w:r w:rsidR="0002756A">
        <w:rPr>
          <w:rFonts w:ascii="Maiandra GD" w:hAnsi="Maiandra GD"/>
        </w:rPr>
        <w:t>African countries</w:t>
      </w:r>
      <w:r w:rsidR="00CD4186">
        <w:rPr>
          <w:rFonts w:ascii="Maiandra GD" w:hAnsi="Maiandra GD"/>
        </w:rPr>
        <w:t>,</w:t>
      </w:r>
      <w:r w:rsidR="0002756A">
        <w:rPr>
          <w:rFonts w:ascii="Maiandra GD" w:hAnsi="Maiandra GD"/>
        </w:rPr>
        <w:t xml:space="preserve"> </w:t>
      </w:r>
      <w:r w:rsidR="00F95E2F" w:rsidRPr="00882560">
        <w:rPr>
          <w:rFonts w:ascii="Maiandra GD" w:hAnsi="Maiandra GD"/>
        </w:rPr>
        <w:t>on the role o</w:t>
      </w:r>
      <w:r w:rsidR="0002756A">
        <w:rPr>
          <w:rFonts w:ascii="Maiandra GD" w:hAnsi="Maiandra GD"/>
        </w:rPr>
        <w:t xml:space="preserve">f Mass Media and Journalism in </w:t>
      </w:r>
      <w:r w:rsidR="00F95E2F" w:rsidRPr="00882560">
        <w:rPr>
          <w:rFonts w:ascii="Maiandra GD" w:hAnsi="Maiandra GD"/>
        </w:rPr>
        <w:t xml:space="preserve">Chemicals </w:t>
      </w:r>
      <w:r w:rsidR="001673C2">
        <w:rPr>
          <w:rFonts w:ascii="Maiandra GD" w:hAnsi="Maiandra GD"/>
        </w:rPr>
        <w:t>M</w:t>
      </w:r>
      <w:r w:rsidR="00F95E2F" w:rsidRPr="00882560">
        <w:rPr>
          <w:rFonts w:ascii="Maiandra GD" w:hAnsi="Maiandra GD"/>
        </w:rPr>
        <w:t xml:space="preserve">anagement at Burgers Park hotel in Pretoria, South Africa. </w:t>
      </w:r>
    </w:p>
    <w:p w:rsidR="00F95E2F" w:rsidRPr="00882560" w:rsidRDefault="00F95E2F" w:rsidP="0002756A">
      <w:pPr>
        <w:rPr>
          <w:rFonts w:ascii="Maiandra GD" w:hAnsi="Maiandra GD"/>
        </w:rPr>
      </w:pPr>
      <w:r w:rsidRPr="00882560">
        <w:rPr>
          <w:rFonts w:ascii="Maiandra GD" w:hAnsi="Maiandra GD"/>
        </w:rPr>
        <w:tab/>
      </w:r>
    </w:p>
    <w:p w:rsidR="00404CB0" w:rsidRPr="00882560" w:rsidRDefault="0002756A" w:rsidP="00404CB0">
      <w:pPr>
        <w:ind w:firstLine="0"/>
        <w:rPr>
          <w:rFonts w:ascii="Maiandra GD" w:hAnsi="Maiandra GD"/>
        </w:rPr>
      </w:pPr>
      <w:r>
        <w:rPr>
          <w:rFonts w:ascii="Maiandra GD" w:hAnsi="Maiandra GD"/>
        </w:rPr>
        <w:t>C</w:t>
      </w:r>
      <w:r w:rsidR="00D65356">
        <w:rPr>
          <w:rFonts w:ascii="Maiandra GD" w:hAnsi="Maiandra GD"/>
        </w:rPr>
        <w:t>hemicals form</w:t>
      </w:r>
      <w:r w:rsidR="00F95E2F" w:rsidRPr="00882560">
        <w:rPr>
          <w:rFonts w:ascii="Maiandra GD" w:hAnsi="Maiandra GD"/>
        </w:rPr>
        <w:t xml:space="preserve"> a significant </w:t>
      </w:r>
      <w:r w:rsidR="00677983" w:rsidRPr="00882560">
        <w:rPr>
          <w:rFonts w:ascii="Maiandra GD" w:hAnsi="Maiandra GD"/>
        </w:rPr>
        <w:t>part</w:t>
      </w:r>
      <w:r w:rsidR="00677983">
        <w:rPr>
          <w:rFonts w:ascii="Maiandra GD" w:hAnsi="Maiandra GD"/>
        </w:rPr>
        <w:t xml:space="preserve"> </w:t>
      </w:r>
      <w:r w:rsidR="00677983" w:rsidRPr="00882560">
        <w:rPr>
          <w:rFonts w:ascii="Maiandra GD" w:hAnsi="Maiandra GD"/>
        </w:rPr>
        <w:t>of</w:t>
      </w:r>
      <w:r w:rsidR="00D65356">
        <w:rPr>
          <w:rFonts w:ascii="Maiandra GD" w:hAnsi="Maiandra GD"/>
        </w:rPr>
        <w:t xml:space="preserve"> our everyday life as we</w:t>
      </w:r>
      <w:r w:rsidR="00F95E2F" w:rsidRPr="00882560">
        <w:rPr>
          <w:rFonts w:ascii="Maiandra GD" w:hAnsi="Maiandra GD"/>
        </w:rPr>
        <w:t xml:space="preserve"> are exp</w:t>
      </w:r>
      <w:r w:rsidR="00D65356">
        <w:rPr>
          <w:rFonts w:ascii="Maiandra GD" w:hAnsi="Maiandra GD"/>
        </w:rPr>
        <w:t xml:space="preserve">osed to them </w:t>
      </w:r>
      <w:r w:rsidR="00F95E2F" w:rsidRPr="00882560">
        <w:rPr>
          <w:rFonts w:ascii="Maiandra GD" w:hAnsi="Maiandra GD"/>
        </w:rPr>
        <w:t>in</w:t>
      </w:r>
      <w:r w:rsidR="0044442E">
        <w:rPr>
          <w:rFonts w:ascii="Maiandra GD" w:hAnsi="Maiandra GD"/>
        </w:rPr>
        <w:t xml:space="preserve"> many</w:t>
      </w:r>
      <w:r w:rsidR="00F95E2F" w:rsidRPr="00882560">
        <w:rPr>
          <w:rFonts w:ascii="Maiandra GD" w:hAnsi="Maiandra GD"/>
        </w:rPr>
        <w:t xml:space="preserve"> </w:t>
      </w:r>
      <w:r w:rsidR="00D65356">
        <w:rPr>
          <w:rFonts w:ascii="Maiandra GD" w:hAnsi="Maiandra GD"/>
        </w:rPr>
        <w:t>daily activities</w:t>
      </w:r>
      <w:r w:rsidR="00F95E2F" w:rsidRPr="00882560">
        <w:rPr>
          <w:rFonts w:ascii="Maiandra GD" w:hAnsi="Maiandra GD"/>
        </w:rPr>
        <w:t xml:space="preserve">. However, </w:t>
      </w:r>
      <w:r w:rsidR="00D65356">
        <w:rPr>
          <w:rFonts w:ascii="Maiandra GD" w:hAnsi="Maiandra GD"/>
        </w:rPr>
        <w:t>very few citizens have knowledge on the risks involved and how to protect themselves</w:t>
      </w:r>
      <w:r w:rsidR="00F95E2F" w:rsidRPr="00882560">
        <w:rPr>
          <w:rFonts w:ascii="Maiandra GD" w:hAnsi="Maiandra GD"/>
        </w:rPr>
        <w:t xml:space="preserve">. To create awareness on chemical management and call communities to action, </w:t>
      </w:r>
      <w:r w:rsidR="009B6EC4" w:rsidRPr="00882560">
        <w:rPr>
          <w:rFonts w:ascii="Maiandra GD" w:hAnsi="Maiandra GD"/>
        </w:rPr>
        <w:t>protect the environment and help reverse the damages caused by hazardous chemicals</w:t>
      </w:r>
      <w:r w:rsidR="009B6EC4">
        <w:rPr>
          <w:rFonts w:ascii="Maiandra GD" w:hAnsi="Maiandra GD"/>
        </w:rPr>
        <w:t>,</w:t>
      </w:r>
      <w:r w:rsidR="009B6EC4" w:rsidRPr="00882560">
        <w:rPr>
          <w:rFonts w:ascii="Maiandra GD" w:hAnsi="Maiandra GD"/>
        </w:rPr>
        <w:t xml:space="preserve"> </w:t>
      </w:r>
      <w:r w:rsidR="00F95E2F" w:rsidRPr="00882560">
        <w:rPr>
          <w:rFonts w:ascii="Maiandra GD" w:hAnsi="Maiandra GD"/>
        </w:rPr>
        <w:t>the media was seen as the most appropriate medium to reach citize</w:t>
      </w:r>
      <w:r w:rsidR="00602B0D">
        <w:rPr>
          <w:rFonts w:ascii="Maiandra GD" w:hAnsi="Maiandra GD"/>
        </w:rPr>
        <w:t>ns using its various platforms.</w:t>
      </w:r>
      <w:r w:rsidR="00404CB0" w:rsidRPr="00404CB0">
        <w:rPr>
          <w:rFonts w:ascii="Maiandra GD" w:hAnsi="Maiandra GD"/>
        </w:rPr>
        <w:t xml:space="preserve"> </w:t>
      </w:r>
      <w:r w:rsidR="00404CB0">
        <w:rPr>
          <w:rFonts w:ascii="Maiandra GD" w:hAnsi="Maiandra GD"/>
        </w:rPr>
        <w:t>T</w:t>
      </w:r>
      <w:r w:rsidR="00404CB0" w:rsidRPr="00882560">
        <w:rPr>
          <w:rFonts w:ascii="Maiandra GD" w:hAnsi="Maiandra GD"/>
        </w:rPr>
        <w:t>he workshop was therefore meant to help position the media to take that responsibility and make participants deliver heightened attention on issues of environmental protection and preservation.</w:t>
      </w:r>
    </w:p>
    <w:p w:rsidR="00F95E2F" w:rsidRPr="00882560" w:rsidRDefault="00F95E2F" w:rsidP="00B6259B">
      <w:pPr>
        <w:ind w:left="0" w:firstLine="0"/>
        <w:rPr>
          <w:rFonts w:ascii="Maiandra GD" w:hAnsi="Maiandra GD"/>
        </w:rPr>
      </w:pPr>
    </w:p>
    <w:p w:rsidR="003F428A" w:rsidRPr="004C5C10" w:rsidRDefault="00D65356" w:rsidP="004C5C10">
      <w:pPr>
        <w:pStyle w:val="ListParagraph"/>
        <w:numPr>
          <w:ilvl w:val="1"/>
          <w:numId w:val="11"/>
        </w:numPr>
        <w:rPr>
          <w:rFonts w:ascii="Maiandra GD" w:hAnsi="Maiandra GD"/>
          <w:b/>
        </w:rPr>
      </w:pPr>
      <w:r w:rsidRPr="004C5C10">
        <w:rPr>
          <w:rFonts w:ascii="Maiandra GD" w:hAnsi="Maiandra GD"/>
          <w:b/>
        </w:rPr>
        <w:t>Objective</w:t>
      </w:r>
      <w:r w:rsidR="004C5C10" w:rsidRPr="004C5C10">
        <w:rPr>
          <w:rFonts w:ascii="Maiandra GD" w:hAnsi="Maiandra GD"/>
          <w:b/>
        </w:rPr>
        <w:t>s</w:t>
      </w:r>
    </w:p>
    <w:p w:rsidR="004C5C10" w:rsidRPr="004C5C10" w:rsidRDefault="004C5C10" w:rsidP="004C5C10">
      <w:pPr>
        <w:pStyle w:val="ListParagraph"/>
        <w:ind w:firstLine="0"/>
        <w:rPr>
          <w:rFonts w:ascii="Maiandra GD" w:hAnsi="Maiandra GD"/>
          <w:b/>
        </w:rPr>
      </w:pPr>
    </w:p>
    <w:p w:rsidR="003F428A" w:rsidRDefault="004C5C10" w:rsidP="003F428A">
      <w:pPr>
        <w:pStyle w:val="ListParagraph"/>
        <w:numPr>
          <w:ilvl w:val="0"/>
          <w:numId w:val="3"/>
        </w:numPr>
        <w:jc w:val="left"/>
        <w:rPr>
          <w:rFonts w:ascii="Maiandra GD" w:hAnsi="Maiandra GD"/>
        </w:rPr>
      </w:pPr>
      <w:r>
        <w:rPr>
          <w:rFonts w:ascii="Maiandra GD" w:hAnsi="Maiandra GD"/>
        </w:rPr>
        <w:t>To b</w:t>
      </w:r>
      <w:r w:rsidR="00F95E2F" w:rsidRPr="003F428A">
        <w:rPr>
          <w:rFonts w:ascii="Maiandra GD" w:hAnsi="Maiandra GD"/>
        </w:rPr>
        <w:t xml:space="preserve">ring </w:t>
      </w:r>
      <w:r w:rsidR="00D65356" w:rsidRPr="003F428A">
        <w:rPr>
          <w:rFonts w:ascii="Maiandra GD" w:hAnsi="Maiandra GD"/>
        </w:rPr>
        <w:t>t</w:t>
      </w:r>
      <w:r w:rsidR="00F95E2F" w:rsidRPr="003F428A">
        <w:rPr>
          <w:rFonts w:ascii="Maiandra GD" w:hAnsi="Maiandra GD"/>
        </w:rPr>
        <w:t>ogether participants from various relevant government sectors of</w:t>
      </w:r>
      <w:r w:rsidR="00D65356" w:rsidRPr="003F428A">
        <w:rPr>
          <w:rFonts w:ascii="Maiandra GD" w:hAnsi="Maiandra GD"/>
        </w:rPr>
        <w:t xml:space="preserve"> </w:t>
      </w:r>
      <w:r w:rsidR="00F95E2F" w:rsidRPr="003F428A">
        <w:rPr>
          <w:rFonts w:ascii="Maiandra GD" w:hAnsi="Maiandra GD"/>
        </w:rPr>
        <w:t>Environment,</w:t>
      </w:r>
      <w:r w:rsidR="00D65356" w:rsidRPr="003F428A">
        <w:rPr>
          <w:rFonts w:ascii="Maiandra GD" w:hAnsi="Maiandra GD"/>
        </w:rPr>
        <w:t xml:space="preserve"> </w:t>
      </w:r>
      <w:r w:rsidR="00F95E2F" w:rsidRPr="003F428A">
        <w:rPr>
          <w:rFonts w:ascii="Maiandra GD" w:hAnsi="Maiandra GD"/>
        </w:rPr>
        <w:t>Labour, Health</w:t>
      </w:r>
      <w:r w:rsidR="003F428A" w:rsidRPr="003F428A">
        <w:rPr>
          <w:rFonts w:ascii="Maiandra GD" w:hAnsi="Maiandra GD"/>
        </w:rPr>
        <w:t>, and/or Agriculture agencies from</w:t>
      </w:r>
      <w:r w:rsidR="00F95E2F" w:rsidRPr="003F428A">
        <w:rPr>
          <w:rFonts w:ascii="Maiandra GD" w:hAnsi="Maiandra GD"/>
        </w:rPr>
        <w:t xml:space="preserve"> </w:t>
      </w:r>
      <w:r w:rsidR="00D65356" w:rsidRPr="003F428A">
        <w:rPr>
          <w:rFonts w:ascii="Maiandra GD" w:hAnsi="Maiandra GD"/>
        </w:rPr>
        <w:t>the</w:t>
      </w:r>
      <w:r w:rsidR="003F428A" w:rsidRPr="003F428A">
        <w:rPr>
          <w:rFonts w:ascii="Maiandra GD" w:hAnsi="Maiandra GD"/>
        </w:rPr>
        <w:t xml:space="preserve"> 10 selected African countries</w:t>
      </w:r>
      <w:r w:rsidR="003F428A">
        <w:rPr>
          <w:rFonts w:ascii="Maiandra GD" w:hAnsi="Maiandra GD"/>
        </w:rPr>
        <w:t>;</w:t>
      </w:r>
    </w:p>
    <w:p w:rsidR="003F428A" w:rsidRDefault="004C5C10" w:rsidP="003F428A">
      <w:pPr>
        <w:pStyle w:val="ListParagraph"/>
        <w:numPr>
          <w:ilvl w:val="0"/>
          <w:numId w:val="3"/>
        </w:numPr>
        <w:jc w:val="left"/>
        <w:rPr>
          <w:rFonts w:ascii="Maiandra GD" w:hAnsi="Maiandra GD"/>
        </w:rPr>
      </w:pPr>
      <w:r>
        <w:rPr>
          <w:rFonts w:ascii="Maiandra GD" w:hAnsi="Maiandra GD"/>
        </w:rPr>
        <w:t>To i</w:t>
      </w:r>
      <w:r w:rsidR="00F95E2F" w:rsidRPr="003F428A">
        <w:rPr>
          <w:rFonts w:ascii="Maiandra GD" w:hAnsi="Maiandra GD"/>
        </w:rPr>
        <w:t>ncrease appreciation and understanding on the role of mass media and journalism in chemicals implemen</w:t>
      </w:r>
      <w:r w:rsidR="00960C33" w:rsidRPr="003F428A">
        <w:rPr>
          <w:rFonts w:ascii="Maiandra GD" w:hAnsi="Maiandra GD"/>
        </w:rPr>
        <w:t>tation</w:t>
      </w:r>
      <w:r w:rsidR="003F428A">
        <w:rPr>
          <w:rFonts w:ascii="Maiandra GD" w:hAnsi="Maiandra GD"/>
        </w:rPr>
        <w:t>;</w:t>
      </w:r>
      <w:r w:rsidR="00B8177F">
        <w:rPr>
          <w:rFonts w:ascii="Maiandra GD" w:hAnsi="Maiandra GD"/>
        </w:rPr>
        <w:t xml:space="preserve"> and </w:t>
      </w:r>
    </w:p>
    <w:p w:rsidR="00960C33" w:rsidRPr="003F428A" w:rsidRDefault="004C5C10" w:rsidP="003F428A">
      <w:pPr>
        <w:pStyle w:val="ListParagraph"/>
        <w:numPr>
          <w:ilvl w:val="0"/>
          <w:numId w:val="3"/>
        </w:numPr>
        <w:jc w:val="left"/>
        <w:rPr>
          <w:rFonts w:ascii="Maiandra GD" w:hAnsi="Maiandra GD"/>
        </w:rPr>
      </w:pPr>
      <w:r>
        <w:rPr>
          <w:rFonts w:ascii="Maiandra GD" w:hAnsi="Maiandra GD"/>
        </w:rPr>
        <w:t>To p</w:t>
      </w:r>
      <w:r w:rsidR="003F428A" w:rsidRPr="003F428A">
        <w:rPr>
          <w:rFonts w:ascii="Maiandra GD" w:hAnsi="Maiandra GD"/>
        </w:rPr>
        <w:t>rovide</w:t>
      </w:r>
      <w:r w:rsidR="00960C33" w:rsidRPr="003F428A">
        <w:rPr>
          <w:rFonts w:ascii="Maiandra GD" w:hAnsi="Maiandra GD"/>
        </w:rPr>
        <w:t xml:space="preserve"> an opportunity to share experiences and learn best practices from</w:t>
      </w:r>
      <w:r w:rsidR="003F428A" w:rsidRPr="003F428A">
        <w:rPr>
          <w:rFonts w:ascii="Maiandra GD" w:hAnsi="Maiandra GD"/>
        </w:rPr>
        <w:t xml:space="preserve"> </w:t>
      </w:r>
      <w:r w:rsidR="00960C33" w:rsidRPr="003F428A">
        <w:rPr>
          <w:rFonts w:ascii="Maiandra GD" w:hAnsi="Maiandra GD"/>
        </w:rPr>
        <w:t>the continent and beyond.</w:t>
      </w:r>
    </w:p>
    <w:p w:rsidR="00F95E2F" w:rsidRPr="00882560" w:rsidRDefault="00D8680B" w:rsidP="0002756A">
      <w:pPr>
        <w:rPr>
          <w:rFonts w:ascii="Maiandra GD" w:hAnsi="Maiandra GD"/>
        </w:rPr>
      </w:pPr>
      <w:r>
        <w:rPr>
          <w:rFonts w:ascii="Maiandra GD" w:hAnsi="Maiandra GD"/>
        </w:rPr>
        <w:t xml:space="preserve"> </w:t>
      </w:r>
    </w:p>
    <w:p w:rsidR="00D8680B" w:rsidRPr="00D8680B" w:rsidRDefault="00D8680B" w:rsidP="0002756A">
      <w:pPr>
        <w:rPr>
          <w:rFonts w:ascii="Maiandra GD" w:hAnsi="Maiandra GD"/>
        </w:rPr>
      </w:pPr>
      <w:r w:rsidRPr="00D8680B">
        <w:rPr>
          <w:rFonts w:ascii="Maiandra GD" w:hAnsi="Maiandra GD"/>
          <w:b/>
        </w:rPr>
        <w:t>1.2</w:t>
      </w:r>
      <w:r w:rsidRPr="00D8680B">
        <w:rPr>
          <w:rFonts w:ascii="Maiandra GD" w:hAnsi="Maiandra GD"/>
          <w:b/>
        </w:rPr>
        <w:tab/>
        <w:t>Participants</w:t>
      </w:r>
      <w:r w:rsidRPr="00D8680B">
        <w:rPr>
          <w:rFonts w:ascii="Maiandra GD" w:hAnsi="Maiandra GD"/>
          <w:b/>
        </w:rPr>
        <w:tab/>
      </w:r>
    </w:p>
    <w:p w:rsidR="00B8177F" w:rsidRDefault="00F95E2F" w:rsidP="00E94F14">
      <w:pPr>
        <w:ind w:firstLine="0"/>
        <w:rPr>
          <w:rFonts w:ascii="Maiandra GD" w:hAnsi="Maiandra GD"/>
        </w:rPr>
      </w:pPr>
      <w:r w:rsidRPr="00882560">
        <w:rPr>
          <w:rFonts w:ascii="Maiandra GD" w:hAnsi="Maiandra GD"/>
        </w:rPr>
        <w:t xml:space="preserve">Participants were drawn from 9 African countries namely: Botswana, Kenya, Lesotho, Mauritius, Namibia, </w:t>
      </w:r>
      <w:r w:rsidR="00E94F14" w:rsidRPr="00882560">
        <w:rPr>
          <w:rFonts w:ascii="Maiandra GD" w:hAnsi="Maiandra GD"/>
        </w:rPr>
        <w:t>Swaziland</w:t>
      </w:r>
      <w:r w:rsidR="00E94F14">
        <w:rPr>
          <w:rFonts w:ascii="Maiandra GD" w:hAnsi="Maiandra GD"/>
        </w:rPr>
        <w:t>,</w:t>
      </w:r>
      <w:r w:rsidR="00E94F14" w:rsidRPr="00882560">
        <w:rPr>
          <w:rFonts w:ascii="Maiandra GD" w:hAnsi="Maiandra GD"/>
        </w:rPr>
        <w:t xml:space="preserve"> </w:t>
      </w:r>
      <w:r w:rsidRPr="00882560">
        <w:rPr>
          <w:rFonts w:ascii="Maiandra GD" w:hAnsi="Maiandra GD"/>
        </w:rPr>
        <w:t>So</w:t>
      </w:r>
      <w:r w:rsidR="00E94F14">
        <w:rPr>
          <w:rFonts w:ascii="Maiandra GD" w:hAnsi="Maiandra GD"/>
        </w:rPr>
        <w:t>uth Africa, Tanzania and Zambia</w:t>
      </w:r>
      <w:r w:rsidRPr="00882560">
        <w:rPr>
          <w:rFonts w:ascii="Maiandra GD" w:hAnsi="Maiandra GD"/>
        </w:rPr>
        <w:t xml:space="preserve">.  </w:t>
      </w:r>
    </w:p>
    <w:p w:rsidR="00F95E2F" w:rsidRPr="00882560" w:rsidRDefault="00B8177F" w:rsidP="00E94F14">
      <w:pPr>
        <w:ind w:firstLine="0"/>
        <w:rPr>
          <w:rFonts w:ascii="Maiandra GD" w:hAnsi="Maiandra GD"/>
        </w:rPr>
      </w:pPr>
      <w:r>
        <w:rPr>
          <w:rFonts w:ascii="Maiandra GD" w:hAnsi="Maiandra GD"/>
        </w:rPr>
        <w:t xml:space="preserve">Kenya had </w:t>
      </w:r>
      <w:r w:rsidR="00F21B1C">
        <w:rPr>
          <w:rFonts w:ascii="Maiandra GD" w:hAnsi="Maiandra GD"/>
        </w:rPr>
        <w:t>five (</w:t>
      </w:r>
      <w:r w:rsidR="00F95E2F" w:rsidRPr="00882560">
        <w:rPr>
          <w:rFonts w:ascii="Maiandra GD" w:hAnsi="Maiandra GD"/>
        </w:rPr>
        <w:t>5</w:t>
      </w:r>
      <w:r w:rsidR="00F21B1C">
        <w:rPr>
          <w:rFonts w:ascii="Maiandra GD" w:hAnsi="Maiandra GD"/>
        </w:rPr>
        <w:t>)</w:t>
      </w:r>
      <w:r>
        <w:rPr>
          <w:rFonts w:ascii="Maiandra GD" w:hAnsi="Maiandra GD"/>
        </w:rPr>
        <w:t xml:space="preserve"> participants drawn</w:t>
      </w:r>
      <w:r w:rsidR="00F95E2F" w:rsidRPr="00882560">
        <w:rPr>
          <w:rFonts w:ascii="Maiandra GD" w:hAnsi="Maiandra GD"/>
        </w:rPr>
        <w:t xml:space="preserve"> from the State Department of Environment, National Environment Management Authority (NEMA) and Kenya News Agency </w:t>
      </w:r>
      <w:r>
        <w:rPr>
          <w:rFonts w:ascii="Maiandra GD" w:hAnsi="Maiandra GD"/>
        </w:rPr>
        <w:t>(KNA)</w:t>
      </w:r>
      <w:r w:rsidR="00F95E2F" w:rsidRPr="00882560">
        <w:rPr>
          <w:rFonts w:ascii="Maiandra GD" w:hAnsi="Maiandra GD"/>
        </w:rPr>
        <w:t>. In tota</w:t>
      </w:r>
      <w:r w:rsidR="00F21B1C">
        <w:rPr>
          <w:rFonts w:ascii="Maiandra GD" w:hAnsi="Maiandra GD"/>
        </w:rPr>
        <w:t>l, 29 participants attended the</w:t>
      </w:r>
      <w:r>
        <w:rPr>
          <w:rFonts w:ascii="Maiandra GD" w:hAnsi="Maiandra GD"/>
        </w:rPr>
        <w:t xml:space="preserve"> </w:t>
      </w:r>
      <w:r w:rsidR="00F95E2F" w:rsidRPr="00882560">
        <w:rPr>
          <w:rFonts w:ascii="Maiandra GD" w:hAnsi="Maiandra GD"/>
        </w:rPr>
        <w:t>workshop.</w:t>
      </w:r>
    </w:p>
    <w:p w:rsidR="00F95E2F" w:rsidRPr="00882560" w:rsidRDefault="00F95E2F" w:rsidP="0002756A">
      <w:pPr>
        <w:rPr>
          <w:rFonts w:ascii="Maiandra GD" w:hAnsi="Maiandra GD"/>
        </w:rPr>
      </w:pPr>
    </w:p>
    <w:p w:rsidR="00F95E2F" w:rsidRPr="009D3997" w:rsidRDefault="00F95E2F" w:rsidP="009D3997">
      <w:pPr>
        <w:rPr>
          <w:rFonts w:ascii="Maiandra GD" w:hAnsi="Maiandra GD"/>
          <w:b/>
        </w:rPr>
      </w:pPr>
      <w:r w:rsidRPr="00882560">
        <w:rPr>
          <w:rFonts w:ascii="Maiandra GD" w:hAnsi="Maiandra GD"/>
          <w:b/>
        </w:rPr>
        <w:t>2.0</w:t>
      </w:r>
      <w:r w:rsidRPr="00882560">
        <w:rPr>
          <w:rFonts w:ascii="Maiandra GD" w:hAnsi="Maiandra GD"/>
          <w:b/>
        </w:rPr>
        <w:tab/>
        <w:t>Methodology</w:t>
      </w:r>
    </w:p>
    <w:p w:rsidR="00F95E2F" w:rsidRPr="00882560" w:rsidRDefault="00F95E2F" w:rsidP="00E94F14">
      <w:pPr>
        <w:ind w:firstLine="0"/>
        <w:rPr>
          <w:rFonts w:ascii="Maiandra GD" w:hAnsi="Maiandra GD"/>
        </w:rPr>
      </w:pPr>
      <w:r w:rsidRPr="00882560">
        <w:rPr>
          <w:rFonts w:ascii="Maiandra GD" w:hAnsi="Maiandra GD"/>
        </w:rPr>
        <w:t xml:space="preserve">The training was facilitated by the African Institute and </w:t>
      </w:r>
      <w:r w:rsidR="009D3997">
        <w:rPr>
          <w:rFonts w:ascii="Maiandra GD" w:hAnsi="Maiandra GD"/>
        </w:rPr>
        <w:t>Swedish Chemical Agency (</w:t>
      </w:r>
      <w:r w:rsidRPr="00882560">
        <w:rPr>
          <w:rFonts w:ascii="Maiandra GD" w:hAnsi="Maiandra GD"/>
        </w:rPr>
        <w:t>KEMI</w:t>
      </w:r>
      <w:r w:rsidR="009D3997">
        <w:rPr>
          <w:rFonts w:ascii="Maiandra GD" w:hAnsi="Maiandra GD"/>
        </w:rPr>
        <w:t>)</w:t>
      </w:r>
      <w:r w:rsidR="00CA629E">
        <w:rPr>
          <w:rFonts w:ascii="Maiandra GD" w:hAnsi="Maiandra GD"/>
        </w:rPr>
        <w:t xml:space="preserve"> and coordinated by Dr. </w:t>
      </w:r>
      <w:proofErr w:type="spellStart"/>
      <w:r w:rsidR="006E366C">
        <w:rPr>
          <w:rFonts w:ascii="Maiandra GD" w:hAnsi="Maiandra GD"/>
        </w:rPr>
        <w:t>Koebu</w:t>
      </w:r>
      <w:proofErr w:type="spellEnd"/>
      <w:r w:rsidR="006E366C">
        <w:rPr>
          <w:rFonts w:ascii="Maiandra GD" w:hAnsi="Maiandra GD"/>
        </w:rPr>
        <w:t xml:space="preserve"> </w:t>
      </w:r>
      <w:proofErr w:type="spellStart"/>
      <w:r w:rsidR="00CA629E">
        <w:rPr>
          <w:rFonts w:ascii="Maiandra GD" w:hAnsi="Maiandra GD"/>
        </w:rPr>
        <w:t>Khalema</w:t>
      </w:r>
      <w:proofErr w:type="spellEnd"/>
      <w:r w:rsidR="00CA629E">
        <w:rPr>
          <w:rFonts w:ascii="Maiandra GD" w:hAnsi="Maiandra GD"/>
        </w:rPr>
        <w:t xml:space="preserve">. </w:t>
      </w:r>
      <w:r w:rsidRPr="00882560">
        <w:rPr>
          <w:rFonts w:ascii="Maiandra GD" w:hAnsi="Maiandra GD"/>
        </w:rPr>
        <w:t>The mode of teaching was mainly plenary lec</w:t>
      </w:r>
      <w:r w:rsidR="009D3997">
        <w:rPr>
          <w:rFonts w:ascii="Maiandra GD" w:hAnsi="Maiandra GD"/>
        </w:rPr>
        <w:t>ture presentations and question</w:t>
      </w:r>
      <w:r w:rsidRPr="00882560">
        <w:rPr>
          <w:rFonts w:ascii="Maiandra GD" w:hAnsi="Maiandra GD"/>
        </w:rPr>
        <w:t xml:space="preserve"> and answer sessions on the topic of discussion.  </w:t>
      </w:r>
    </w:p>
    <w:p w:rsidR="00F95E2F" w:rsidRPr="00882560" w:rsidRDefault="00F95E2F" w:rsidP="0002756A">
      <w:pPr>
        <w:rPr>
          <w:rFonts w:ascii="Maiandra GD" w:hAnsi="Maiandra GD"/>
        </w:rPr>
      </w:pPr>
    </w:p>
    <w:p w:rsidR="00F95E2F" w:rsidRPr="00882560" w:rsidRDefault="00F95E2F" w:rsidP="0002756A">
      <w:pPr>
        <w:rPr>
          <w:rFonts w:ascii="Maiandra GD" w:hAnsi="Maiandra GD"/>
          <w:b/>
        </w:rPr>
      </w:pPr>
      <w:r w:rsidRPr="00882560">
        <w:rPr>
          <w:rFonts w:ascii="Maiandra GD" w:hAnsi="Maiandra GD"/>
          <w:b/>
        </w:rPr>
        <w:t>3.0</w:t>
      </w:r>
      <w:r w:rsidRPr="00882560">
        <w:rPr>
          <w:rFonts w:ascii="Maiandra GD" w:hAnsi="Maiandra GD"/>
          <w:b/>
        </w:rPr>
        <w:tab/>
        <w:t xml:space="preserve">Workshop Programme </w:t>
      </w:r>
    </w:p>
    <w:p w:rsidR="00F95E2F" w:rsidRPr="00882560" w:rsidRDefault="00F95E2F" w:rsidP="0002756A">
      <w:pPr>
        <w:rPr>
          <w:rFonts w:ascii="Maiandra GD" w:hAnsi="Maiandra GD"/>
        </w:rPr>
      </w:pPr>
    </w:p>
    <w:p w:rsidR="00F95E2F" w:rsidRPr="00882560" w:rsidRDefault="00F95E2F" w:rsidP="0002756A">
      <w:pPr>
        <w:rPr>
          <w:rFonts w:ascii="Maiandra GD" w:hAnsi="Maiandra GD"/>
          <w:b/>
        </w:rPr>
      </w:pPr>
      <w:r w:rsidRPr="00882560">
        <w:rPr>
          <w:rFonts w:ascii="Maiandra GD" w:hAnsi="Maiandra GD"/>
          <w:b/>
        </w:rPr>
        <w:t>Day 1, Wednesday 13</w:t>
      </w:r>
      <w:r w:rsidRPr="00882560">
        <w:rPr>
          <w:rFonts w:ascii="Maiandra GD" w:hAnsi="Maiandra GD"/>
          <w:b/>
          <w:vertAlign w:val="superscript"/>
        </w:rPr>
        <w:t>th</w:t>
      </w:r>
      <w:r w:rsidRPr="00882560">
        <w:rPr>
          <w:rFonts w:ascii="Maiandra GD" w:hAnsi="Maiandra GD"/>
          <w:b/>
        </w:rPr>
        <w:t xml:space="preserve"> September, 2017</w:t>
      </w:r>
    </w:p>
    <w:p w:rsidR="00F95E2F" w:rsidRPr="00882560" w:rsidRDefault="00F95E2F" w:rsidP="00295565">
      <w:pPr>
        <w:ind w:left="0" w:firstLine="0"/>
        <w:rPr>
          <w:rFonts w:ascii="Maiandra GD" w:hAnsi="Maiandra GD"/>
        </w:rPr>
      </w:pPr>
    </w:p>
    <w:p w:rsidR="00F95E2F" w:rsidRPr="00882560" w:rsidRDefault="00F95E2F" w:rsidP="0002756A">
      <w:pPr>
        <w:rPr>
          <w:rFonts w:ascii="Maiandra GD" w:hAnsi="Maiandra GD"/>
          <w:b/>
        </w:rPr>
      </w:pPr>
      <w:r w:rsidRPr="00882560">
        <w:rPr>
          <w:rFonts w:ascii="Maiandra GD" w:hAnsi="Maiandra GD"/>
          <w:b/>
        </w:rPr>
        <w:t>3.1</w:t>
      </w:r>
      <w:r w:rsidRPr="00882560">
        <w:rPr>
          <w:rFonts w:ascii="Maiandra GD" w:hAnsi="Maiandra GD"/>
          <w:b/>
        </w:rPr>
        <w:tab/>
        <w:t>Opening Remarks</w:t>
      </w:r>
      <w:r w:rsidR="00CA629E" w:rsidRPr="00CA629E">
        <w:rPr>
          <w:rFonts w:ascii="Maiandra GD" w:hAnsi="Maiandra GD"/>
        </w:rPr>
        <w:t xml:space="preserve"> </w:t>
      </w:r>
      <w:r w:rsidR="00CA629E" w:rsidRPr="00CA629E">
        <w:rPr>
          <w:rFonts w:ascii="Maiandra GD" w:hAnsi="Maiandra GD"/>
          <w:b/>
        </w:rPr>
        <w:t xml:space="preserve">by Dr. J. </w:t>
      </w:r>
      <w:proofErr w:type="spellStart"/>
      <w:r w:rsidR="00CA629E" w:rsidRPr="00CA629E">
        <w:rPr>
          <w:rFonts w:ascii="Maiandra GD" w:hAnsi="Maiandra GD"/>
          <w:b/>
        </w:rPr>
        <w:t>M</w:t>
      </w:r>
      <w:r w:rsidR="00CA629E">
        <w:rPr>
          <w:rFonts w:ascii="Maiandra GD" w:hAnsi="Maiandra GD"/>
          <w:b/>
        </w:rPr>
        <w:t>olapisi</w:t>
      </w:r>
      <w:proofErr w:type="spellEnd"/>
      <w:r w:rsidR="00CA629E">
        <w:rPr>
          <w:rFonts w:ascii="Maiandra GD" w:hAnsi="Maiandra GD"/>
          <w:b/>
        </w:rPr>
        <w:t>, Director General of</w:t>
      </w:r>
      <w:r w:rsidR="00CA629E" w:rsidRPr="00CA629E">
        <w:rPr>
          <w:rFonts w:ascii="Maiandra GD" w:hAnsi="Maiandra GD"/>
          <w:b/>
        </w:rPr>
        <w:t xml:space="preserve"> African Institute</w:t>
      </w:r>
    </w:p>
    <w:p w:rsidR="004C5C10" w:rsidRDefault="004C5C10" w:rsidP="00E94F14">
      <w:pPr>
        <w:ind w:firstLine="0"/>
        <w:rPr>
          <w:rFonts w:ascii="Maiandra GD" w:hAnsi="Maiandra GD"/>
        </w:rPr>
      </w:pPr>
    </w:p>
    <w:p w:rsidR="00F95E2F" w:rsidRPr="00882560" w:rsidRDefault="00CA629E" w:rsidP="00E94F14">
      <w:pPr>
        <w:ind w:firstLine="0"/>
        <w:rPr>
          <w:rFonts w:ascii="Maiandra GD" w:hAnsi="Maiandra GD"/>
        </w:rPr>
      </w:pPr>
      <w:r>
        <w:rPr>
          <w:rFonts w:ascii="Maiandra GD" w:hAnsi="Maiandra GD"/>
        </w:rPr>
        <w:t xml:space="preserve">Dr. </w:t>
      </w:r>
      <w:proofErr w:type="spellStart"/>
      <w:r>
        <w:rPr>
          <w:rFonts w:ascii="Maiandra GD" w:hAnsi="Maiandra GD"/>
        </w:rPr>
        <w:t>Molapisi</w:t>
      </w:r>
      <w:proofErr w:type="spellEnd"/>
      <w:r w:rsidR="00F95E2F" w:rsidRPr="00882560">
        <w:rPr>
          <w:rFonts w:ascii="Maiandra GD" w:hAnsi="Maiandra GD"/>
        </w:rPr>
        <w:t xml:space="preserve"> welcomed participants to the workshop and informed </w:t>
      </w:r>
      <w:r>
        <w:rPr>
          <w:rFonts w:ascii="Maiandra GD" w:hAnsi="Maiandra GD"/>
        </w:rPr>
        <w:t>them that training was</w:t>
      </w:r>
      <w:r w:rsidR="005F51A0">
        <w:rPr>
          <w:rFonts w:ascii="Maiandra GD" w:hAnsi="Maiandra GD"/>
        </w:rPr>
        <w:t xml:space="preserve"> one of the Institutes’</w:t>
      </w:r>
      <w:r w:rsidR="00F95E2F" w:rsidRPr="00882560">
        <w:rPr>
          <w:rFonts w:ascii="Maiandra GD" w:hAnsi="Maiandra GD"/>
        </w:rPr>
        <w:t xml:space="preserve"> core mandates to</w:t>
      </w:r>
      <w:r w:rsidR="00B349CA">
        <w:rPr>
          <w:rFonts w:ascii="Maiandra GD" w:hAnsi="Maiandra GD"/>
        </w:rPr>
        <w:t xml:space="preserve"> </w:t>
      </w:r>
      <w:proofErr w:type="gramStart"/>
      <w:r w:rsidR="00B349CA">
        <w:rPr>
          <w:rFonts w:ascii="Maiandra GD" w:hAnsi="Maiandra GD"/>
        </w:rPr>
        <w:t xml:space="preserve">build </w:t>
      </w:r>
      <w:r w:rsidR="00F95E2F" w:rsidRPr="00882560">
        <w:rPr>
          <w:rFonts w:ascii="Maiandra GD" w:hAnsi="Maiandra GD"/>
        </w:rPr>
        <w:t xml:space="preserve"> capacit</w:t>
      </w:r>
      <w:r w:rsidR="00B349CA">
        <w:rPr>
          <w:rFonts w:ascii="Maiandra GD" w:hAnsi="Maiandra GD"/>
        </w:rPr>
        <w:t>y</w:t>
      </w:r>
      <w:proofErr w:type="gramEnd"/>
      <w:r w:rsidR="00B349CA">
        <w:rPr>
          <w:rFonts w:ascii="Maiandra GD" w:hAnsi="Maiandra GD"/>
        </w:rPr>
        <w:t xml:space="preserve"> for</w:t>
      </w:r>
      <w:r w:rsidR="00F95E2F" w:rsidRPr="00882560">
        <w:rPr>
          <w:rFonts w:ascii="Maiandra GD" w:hAnsi="Maiandra GD"/>
        </w:rPr>
        <w:t xml:space="preserve"> </w:t>
      </w:r>
      <w:r w:rsidR="00F95E2F" w:rsidRPr="00882560">
        <w:rPr>
          <w:rFonts w:ascii="Maiandra GD" w:hAnsi="Maiandra GD"/>
        </w:rPr>
        <w:lastRenderedPageBreak/>
        <w:t>governments and countries in Africa to address debilitating effects of poor chemicals management and thereby creating a more habitable environment in the continent. He noted that the training was also a critical milestone in the Institute</w:t>
      </w:r>
      <w:r w:rsidR="00B349CA">
        <w:rPr>
          <w:rFonts w:ascii="Maiandra GD" w:hAnsi="Maiandra GD"/>
        </w:rPr>
        <w:t>’</w:t>
      </w:r>
      <w:r w:rsidR="00F95E2F" w:rsidRPr="00882560">
        <w:rPr>
          <w:rFonts w:ascii="Maiandra GD" w:hAnsi="Maiandra GD"/>
        </w:rPr>
        <w:t xml:space="preserve">s quest to create a hazardous free environment throughout the continent. This, he said is an enormous responsibility that can only be achieved through joint efforts. He singled out the media as one of their critical stakeholders given its role in educating and sensitizing the society. </w:t>
      </w:r>
    </w:p>
    <w:p w:rsidR="00F95E2F" w:rsidRPr="00882560" w:rsidRDefault="00F95E2F" w:rsidP="0002756A">
      <w:pPr>
        <w:rPr>
          <w:rFonts w:ascii="Maiandra GD" w:hAnsi="Maiandra GD"/>
        </w:rPr>
      </w:pPr>
    </w:p>
    <w:p w:rsidR="00F95E2F" w:rsidRPr="00882560" w:rsidRDefault="00F95E2F" w:rsidP="005F51A0">
      <w:pPr>
        <w:ind w:firstLine="0"/>
        <w:rPr>
          <w:rFonts w:ascii="Maiandra GD" w:hAnsi="Maiandra GD"/>
        </w:rPr>
      </w:pPr>
      <w:r w:rsidRPr="00882560">
        <w:rPr>
          <w:rFonts w:ascii="Maiandra GD" w:hAnsi="Maiandra GD"/>
        </w:rPr>
        <w:t xml:space="preserve">In his presentation, </w:t>
      </w:r>
      <w:r w:rsidR="005F51A0">
        <w:rPr>
          <w:rFonts w:ascii="Maiandra GD" w:hAnsi="Maiandra GD"/>
        </w:rPr>
        <w:t xml:space="preserve">Dr. </w:t>
      </w:r>
      <w:proofErr w:type="spellStart"/>
      <w:r w:rsidR="005F51A0">
        <w:rPr>
          <w:rFonts w:ascii="Maiandra GD" w:hAnsi="Maiandra GD"/>
        </w:rPr>
        <w:t>Molapisi</w:t>
      </w:r>
      <w:proofErr w:type="spellEnd"/>
      <w:r w:rsidRPr="00882560">
        <w:rPr>
          <w:rFonts w:ascii="Maiandra GD" w:hAnsi="Maiandra GD"/>
        </w:rPr>
        <w:t xml:space="preserve"> quoted Malcolm X </w:t>
      </w:r>
      <w:r w:rsidR="00960C33" w:rsidRPr="00882560">
        <w:rPr>
          <w:rFonts w:ascii="Maiandra GD" w:hAnsi="Maiandra GD"/>
        </w:rPr>
        <w:t xml:space="preserve">who said ‘the media is the most </w:t>
      </w:r>
      <w:r w:rsidRPr="00882560">
        <w:rPr>
          <w:rFonts w:ascii="Maiandra GD" w:hAnsi="Maiandra GD"/>
        </w:rPr>
        <w:t>powerful entity on earth. They have</w:t>
      </w:r>
      <w:r w:rsidR="005F51A0">
        <w:rPr>
          <w:rFonts w:ascii="Maiandra GD" w:hAnsi="Maiandra GD"/>
        </w:rPr>
        <w:t xml:space="preserve"> the power to make the </w:t>
      </w:r>
      <w:r w:rsidR="00960C33" w:rsidRPr="00882560">
        <w:rPr>
          <w:rFonts w:ascii="Maiandra GD" w:hAnsi="Maiandra GD"/>
        </w:rPr>
        <w:t xml:space="preserve">innocent </w:t>
      </w:r>
      <w:r w:rsidRPr="00882560">
        <w:rPr>
          <w:rFonts w:ascii="Maiandra GD" w:hAnsi="Maiandra GD"/>
        </w:rPr>
        <w:t>guilty and to make the guilty innocent and that’s power, because they control the mi</w:t>
      </w:r>
      <w:r w:rsidR="005F51A0">
        <w:rPr>
          <w:rFonts w:ascii="Maiandra GD" w:hAnsi="Maiandra GD"/>
        </w:rPr>
        <w:t>nds of the masses’. He</w:t>
      </w:r>
      <w:r w:rsidR="006E366C">
        <w:rPr>
          <w:rFonts w:ascii="Maiandra GD" w:hAnsi="Maiandra GD"/>
        </w:rPr>
        <w:t xml:space="preserve"> observed</w:t>
      </w:r>
      <w:r w:rsidRPr="00882560">
        <w:rPr>
          <w:rFonts w:ascii="Maiandra GD" w:hAnsi="Maiandra GD"/>
        </w:rPr>
        <w:t xml:space="preserve"> that it is time to tap that power to sensitize society on the effects of hazardous chemicals in the environment and to galvanize communities to take action, protect the environment and help reverse the damages caused by hazardous chemicals. He noted that information on the dangers of our actions to the environment and what mitigating actions are required to preserve it for future generations should be among the media priorities</w:t>
      </w:r>
      <w:r w:rsidR="005F51A0">
        <w:rPr>
          <w:rFonts w:ascii="Maiandra GD" w:hAnsi="Maiandra GD"/>
        </w:rPr>
        <w:t xml:space="preserve">. He added </w:t>
      </w:r>
      <w:r w:rsidRPr="00882560">
        <w:rPr>
          <w:rFonts w:ascii="Maiandra GD" w:hAnsi="Maiandra GD"/>
        </w:rPr>
        <w:t xml:space="preserve">that the media cannot continue to ignore these important and life threatening effects. </w:t>
      </w:r>
    </w:p>
    <w:p w:rsidR="00F95E2F" w:rsidRPr="00882560" w:rsidRDefault="00F95E2F" w:rsidP="0002756A">
      <w:pPr>
        <w:rPr>
          <w:rFonts w:ascii="Maiandra GD" w:hAnsi="Maiandra GD"/>
        </w:rPr>
      </w:pPr>
    </w:p>
    <w:p w:rsidR="00F95E2F" w:rsidRPr="00882560" w:rsidRDefault="00F95E2F" w:rsidP="00912D71">
      <w:pPr>
        <w:ind w:firstLine="0"/>
        <w:rPr>
          <w:rFonts w:ascii="Maiandra GD" w:hAnsi="Maiandra GD"/>
        </w:rPr>
      </w:pPr>
      <w:r w:rsidRPr="00882560">
        <w:rPr>
          <w:rFonts w:ascii="Maiandra GD" w:hAnsi="Maiandra GD"/>
        </w:rPr>
        <w:t xml:space="preserve">He </w:t>
      </w:r>
      <w:r w:rsidR="00912D71">
        <w:rPr>
          <w:rFonts w:ascii="Maiandra GD" w:hAnsi="Maiandra GD"/>
        </w:rPr>
        <w:t xml:space="preserve">explained </w:t>
      </w:r>
      <w:r w:rsidRPr="00882560">
        <w:rPr>
          <w:rFonts w:ascii="Maiandra GD" w:hAnsi="Maiandra GD"/>
        </w:rPr>
        <w:t>that</w:t>
      </w:r>
      <w:r w:rsidR="00B85581">
        <w:rPr>
          <w:rFonts w:ascii="Maiandra GD" w:hAnsi="Maiandra GD"/>
        </w:rPr>
        <w:t xml:space="preserve"> together with KEMI</w:t>
      </w:r>
      <w:r w:rsidRPr="00882560">
        <w:rPr>
          <w:rFonts w:ascii="Maiandra GD" w:hAnsi="Maiandra GD"/>
        </w:rPr>
        <w:t>, the Institute decided to host this workshop as a way of empowering the media to begin to be vigilant and use its power to turn the tide against environmental destruc</w:t>
      </w:r>
      <w:r w:rsidR="002610A8">
        <w:rPr>
          <w:rFonts w:ascii="Maiandra GD" w:hAnsi="Maiandra GD"/>
        </w:rPr>
        <w:t>tion</w:t>
      </w:r>
      <w:r w:rsidRPr="002610A8">
        <w:rPr>
          <w:rFonts w:ascii="Maiandra GD" w:hAnsi="Maiandra GD"/>
          <w:b/>
        </w:rPr>
        <w:t>.</w:t>
      </w:r>
      <w:r w:rsidRPr="00882560">
        <w:rPr>
          <w:rFonts w:ascii="Maiandra GD" w:hAnsi="Maiandra GD"/>
        </w:rPr>
        <w:t xml:space="preserve"> </w:t>
      </w:r>
      <w:r w:rsidR="006E366C">
        <w:rPr>
          <w:rFonts w:ascii="Maiandra GD" w:hAnsi="Maiandra GD"/>
        </w:rPr>
        <w:t>He emphasized that g</w:t>
      </w:r>
      <w:r w:rsidR="00912D71">
        <w:rPr>
          <w:rFonts w:ascii="Maiandra GD" w:hAnsi="Maiandra GD"/>
        </w:rPr>
        <w:t>iven its influence in society</w:t>
      </w:r>
      <w:r w:rsidR="006E366C">
        <w:rPr>
          <w:rFonts w:ascii="Maiandra GD" w:hAnsi="Maiandra GD"/>
        </w:rPr>
        <w:t>,</w:t>
      </w:r>
      <w:r w:rsidR="00912D71">
        <w:rPr>
          <w:rFonts w:ascii="Maiandra GD" w:hAnsi="Maiandra GD"/>
        </w:rPr>
        <w:t xml:space="preserve"> the </w:t>
      </w:r>
      <w:r w:rsidRPr="00882560">
        <w:rPr>
          <w:rFonts w:ascii="Maiandra GD" w:hAnsi="Maiandra GD"/>
        </w:rPr>
        <w:t>media cannot</w:t>
      </w:r>
      <w:r w:rsidR="00B85581">
        <w:rPr>
          <w:rFonts w:ascii="Maiandra GD" w:hAnsi="Maiandra GD"/>
        </w:rPr>
        <w:t xml:space="preserve"> </w:t>
      </w:r>
      <w:r w:rsidRPr="00882560">
        <w:rPr>
          <w:rFonts w:ascii="Maiandra GD" w:hAnsi="Maiandra GD"/>
        </w:rPr>
        <w:t>be complicit to environmental degra</w:t>
      </w:r>
      <w:r w:rsidR="002610A8">
        <w:rPr>
          <w:rFonts w:ascii="Maiandra GD" w:hAnsi="Maiandra GD"/>
        </w:rPr>
        <w:t xml:space="preserve">dation </w:t>
      </w:r>
      <w:r w:rsidR="00AE7B9C">
        <w:rPr>
          <w:rFonts w:ascii="Maiandra GD" w:hAnsi="Maiandra GD"/>
        </w:rPr>
        <w:t>through</w:t>
      </w:r>
      <w:r w:rsidR="00674E10">
        <w:rPr>
          <w:rFonts w:ascii="Maiandra GD" w:hAnsi="Maiandra GD"/>
        </w:rPr>
        <w:t xml:space="preserve"> its</w:t>
      </w:r>
      <w:r w:rsidR="002610A8">
        <w:rPr>
          <w:rFonts w:ascii="Maiandra GD" w:hAnsi="Maiandra GD"/>
        </w:rPr>
        <w:t xml:space="preserve"> silence, neither can it</w:t>
      </w:r>
      <w:r w:rsidRPr="00882560">
        <w:rPr>
          <w:rFonts w:ascii="Maiandra GD" w:hAnsi="Maiandra GD"/>
        </w:rPr>
        <w:t xml:space="preserve"> continue its cooperation with those destroying precious life by not reporting their actions and thereby protesting against them.</w:t>
      </w:r>
      <w:r w:rsidR="002610A8" w:rsidRPr="002610A8">
        <w:rPr>
          <w:rFonts w:ascii="Maiandra GD" w:hAnsi="Maiandra GD"/>
          <w:b/>
        </w:rPr>
        <w:t xml:space="preserve"> </w:t>
      </w:r>
      <w:r w:rsidR="002610A8" w:rsidRPr="002610A8">
        <w:rPr>
          <w:rFonts w:ascii="Maiandra GD" w:hAnsi="Maiandra GD"/>
        </w:rPr>
        <w:t>Dr.</w:t>
      </w:r>
      <w:r w:rsidR="002610A8">
        <w:rPr>
          <w:rFonts w:ascii="Maiandra GD" w:hAnsi="Maiandra GD"/>
          <w:b/>
        </w:rPr>
        <w:t xml:space="preserve"> </w:t>
      </w:r>
      <w:proofErr w:type="spellStart"/>
      <w:r w:rsidR="002610A8" w:rsidRPr="002610A8">
        <w:rPr>
          <w:rFonts w:ascii="Maiandra GD" w:hAnsi="Maiandra GD"/>
        </w:rPr>
        <w:t>Molapisi</w:t>
      </w:r>
      <w:proofErr w:type="spellEnd"/>
      <w:r w:rsidR="002610A8">
        <w:rPr>
          <w:rFonts w:ascii="Maiandra GD" w:hAnsi="Maiandra GD"/>
        </w:rPr>
        <w:t xml:space="preserve"> concluded his remarks by saying that</w:t>
      </w:r>
      <w:r w:rsidR="002610A8" w:rsidRPr="002610A8">
        <w:rPr>
          <w:rFonts w:ascii="Maiandra GD" w:hAnsi="Maiandra GD"/>
        </w:rPr>
        <w:t xml:space="preserve"> </w:t>
      </w:r>
      <w:r w:rsidR="002610A8">
        <w:rPr>
          <w:rFonts w:ascii="Maiandra GD" w:hAnsi="Maiandra GD"/>
        </w:rPr>
        <w:t>i</w:t>
      </w:r>
      <w:r w:rsidRPr="002610A8">
        <w:rPr>
          <w:rFonts w:ascii="Maiandra GD" w:hAnsi="Maiandra GD"/>
        </w:rPr>
        <w:t>t is</w:t>
      </w:r>
      <w:r w:rsidRPr="00882560">
        <w:rPr>
          <w:rFonts w:ascii="Maiandra GD" w:hAnsi="Maiandra GD"/>
        </w:rPr>
        <w:t xml:space="preserve"> time media </w:t>
      </w:r>
      <w:r w:rsidR="00912D71">
        <w:rPr>
          <w:rFonts w:ascii="Maiandra GD" w:hAnsi="Maiandra GD"/>
        </w:rPr>
        <w:t xml:space="preserve">stopped being </w:t>
      </w:r>
      <w:r w:rsidR="00912D71" w:rsidRPr="002610A8">
        <w:rPr>
          <w:rFonts w:ascii="Maiandra GD" w:hAnsi="Maiandra GD"/>
        </w:rPr>
        <w:t>passive</w:t>
      </w:r>
      <w:r w:rsidR="00912D71">
        <w:rPr>
          <w:rFonts w:ascii="Maiandra GD" w:hAnsi="Maiandra GD"/>
        </w:rPr>
        <w:t xml:space="preserve"> but</w:t>
      </w:r>
      <w:r w:rsidRPr="00882560">
        <w:rPr>
          <w:rFonts w:ascii="Maiandra GD" w:hAnsi="Maiandra GD"/>
        </w:rPr>
        <w:t xml:space="preserve"> </w:t>
      </w:r>
      <w:r w:rsidR="00912D71">
        <w:rPr>
          <w:rFonts w:ascii="Maiandra GD" w:hAnsi="Maiandra GD"/>
        </w:rPr>
        <w:t xml:space="preserve">instead </w:t>
      </w:r>
      <w:r w:rsidRPr="00882560">
        <w:rPr>
          <w:rFonts w:ascii="Maiandra GD" w:hAnsi="Maiandra GD"/>
        </w:rPr>
        <w:t>get actively involved in efforts to recl</w:t>
      </w:r>
      <w:r w:rsidR="00912D71">
        <w:rPr>
          <w:rFonts w:ascii="Maiandra GD" w:hAnsi="Maiandra GD"/>
        </w:rPr>
        <w:t>aim and rebuild the environment.</w:t>
      </w:r>
      <w:r w:rsidR="002610A8">
        <w:rPr>
          <w:rFonts w:ascii="Maiandra GD" w:hAnsi="Maiandra GD"/>
        </w:rPr>
        <w:t xml:space="preserve"> </w:t>
      </w:r>
    </w:p>
    <w:p w:rsidR="00F95E2F" w:rsidRPr="00882560" w:rsidRDefault="00F95E2F" w:rsidP="0002756A">
      <w:pPr>
        <w:rPr>
          <w:rFonts w:ascii="Maiandra GD" w:hAnsi="Maiandra GD"/>
        </w:rPr>
      </w:pPr>
    </w:p>
    <w:p w:rsidR="00F95E2F" w:rsidRDefault="00F95E2F" w:rsidP="006E366C">
      <w:pPr>
        <w:rPr>
          <w:rFonts w:ascii="Maiandra GD" w:hAnsi="Maiandra GD"/>
          <w:b/>
        </w:rPr>
      </w:pPr>
      <w:r w:rsidRPr="003E1F27">
        <w:rPr>
          <w:rFonts w:ascii="Maiandra GD" w:hAnsi="Maiandra GD"/>
          <w:b/>
        </w:rPr>
        <w:t>3.2</w:t>
      </w:r>
      <w:r w:rsidRPr="003E1F27">
        <w:rPr>
          <w:rFonts w:ascii="Maiandra GD" w:hAnsi="Maiandra GD"/>
          <w:b/>
        </w:rPr>
        <w:tab/>
        <w:t>Background and Objectives: Chemicals in Society</w:t>
      </w:r>
      <w:r w:rsidR="006E366C">
        <w:rPr>
          <w:rFonts w:ascii="Maiandra GD" w:hAnsi="Maiandra GD"/>
          <w:b/>
        </w:rPr>
        <w:t xml:space="preserve"> </w:t>
      </w:r>
      <w:r w:rsidRPr="003E1F27">
        <w:rPr>
          <w:rFonts w:ascii="Maiandra GD" w:hAnsi="Maiandra GD"/>
          <w:b/>
        </w:rPr>
        <w:t xml:space="preserve">by Dr. K. </w:t>
      </w:r>
      <w:proofErr w:type="spellStart"/>
      <w:r w:rsidRPr="003E1F27">
        <w:rPr>
          <w:rFonts w:ascii="Maiandra GD" w:hAnsi="Maiandra GD"/>
          <w:b/>
        </w:rPr>
        <w:t>Khalema</w:t>
      </w:r>
      <w:proofErr w:type="spellEnd"/>
      <w:r w:rsidRPr="003E1F27">
        <w:rPr>
          <w:rFonts w:ascii="Maiandra GD" w:hAnsi="Maiandra GD"/>
          <w:b/>
        </w:rPr>
        <w:t xml:space="preserve"> </w:t>
      </w:r>
    </w:p>
    <w:p w:rsidR="004C5C10" w:rsidRPr="00BA6C27" w:rsidRDefault="004C5C10" w:rsidP="006E366C">
      <w:pPr>
        <w:rPr>
          <w:rFonts w:ascii="Maiandra GD" w:hAnsi="Maiandra GD"/>
        </w:rPr>
      </w:pPr>
    </w:p>
    <w:p w:rsidR="00F95E2F" w:rsidRPr="00882560" w:rsidRDefault="00FA5B68" w:rsidP="0002756A">
      <w:pPr>
        <w:rPr>
          <w:rFonts w:ascii="Maiandra GD" w:hAnsi="Maiandra GD"/>
        </w:rPr>
      </w:pPr>
      <w:r>
        <w:rPr>
          <w:rFonts w:ascii="Maiandra GD" w:hAnsi="Maiandra GD"/>
        </w:rPr>
        <w:tab/>
        <w:t>Some of the highlights were:</w:t>
      </w:r>
    </w:p>
    <w:p w:rsidR="00FA5B68" w:rsidRPr="006E366C" w:rsidRDefault="00FA5B68" w:rsidP="006E366C">
      <w:pPr>
        <w:pStyle w:val="ListParagraph"/>
        <w:numPr>
          <w:ilvl w:val="0"/>
          <w:numId w:val="4"/>
        </w:numPr>
        <w:rPr>
          <w:rFonts w:ascii="Maiandra GD" w:hAnsi="Maiandra GD"/>
        </w:rPr>
      </w:pPr>
      <w:r w:rsidRPr="006E366C">
        <w:rPr>
          <w:rFonts w:ascii="Maiandra GD" w:hAnsi="Maiandra GD"/>
        </w:rPr>
        <w:t>A</w:t>
      </w:r>
      <w:r w:rsidR="00F95E2F" w:rsidRPr="006E366C">
        <w:rPr>
          <w:rFonts w:ascii="Maiandra GD" w:hAnsi="Maiandra GD"/>
        </w:rPr>
        <w:t>n average individual appreciates and acknowledges the dangers o</w:t>
      </w:r>
      <w:r w:rsidRPr="006E366C">
        <w:rPr>
          <w:rFonts w:ascii="Maiandra GD" w:hAnsi="Maiandra GD"/>
        </w:rPr>
        <w:t>f chemicals in society;</w:t>
      </w:r>
    </w:p>
    <w:p w:rsidR="00F95E2F" w:rsidRPr="006E366C" w:rsidRDefault="00FA5B68" w:rsidP="006E366C">
      <w:pPr>
        <w:pStyle w:val="ListParagraph"/>
        <w:numPr>
          <w:ilvl w:val="0"/>
          <w:numId w:val="4"/>
        </w:numPr>
        <w:rPr>
          <w:rFonts w:ascii="Maiandra GD" w:hAnsi="Maiandra GD"/>
        </w:rPr>
      </w:pPr>
      <w:r w:rsidRPr="006E366C">
        <w:rPr>
          <w:rFonts w:ascii="Maiandra GD" w:hAnsi="Maiandra GD"/>
        </w:rPr>
        <w:t>I</w:t>
      </w:r>
      <w:r w:rsidR="00F95E2F" w:rsidRPr="006E366C">
        <w:rPr>
          <w:rFonts w:ascii="Maiandra GD" w:hAnsi="Maiandra GD"/>
        </w:rPr>
        <w:t>t is important to provide all citizens with information to protect themselves and reduce risks associat</w:t>
      </w:r>
      <w:r w:rsidRPr="006E366C">
        <w:rPr>
          <w:rFonts w:ascii="Maiandra GD" w:hAnsi="Maiandra GD"/>
        </w:rPr>
        <w:t>ed with chemicals at all levels;</w:t>
      </w:r>
    </w:p>
    <w:p w:rsidR="00F16A2D" w:rsidRPr="006E366C" w:rsidRDefault="00F56A80" w:rsidP="006E366C">
      <w:pPr>
        <w:pStyle w:val="ListParagraph"/>
        <w:numPr>
          <w:ilvl w:val="0"/>
          <w:numId w:val="4"/>
        </w:numPr>
        <w:rPr>
          <w:rFonts w:ascii="Maiandra GD" w:hAnsi="Maiandra GD"/>
        </w:rPr>
      </w:pPr>
      <w:r>
        <w:rPr>
          <w:rFonts w:ascii="Maiandra GD" w:hAnsi="Maiandra GD"/>
        </w:rPr>
        <w:t xml:space="preserve">All the </w:t>
      </w:r>
      <w:r w:rsidR="00F95E2F" w:rsidRPr="006E366C">
        <w:rPr>
          <w:rFonts w:ascii="Maiandra GD" w:hAnsi="Maiandra GD"/>
        </w:rPr>
        <w:t>17</w:t>
      </w:r>
      <w:r>
        <w:rPr>
          <w:rFonts w:ascii="Maiandra GD" w:hAnsi="Maiandra GD"/>
        </w:rPr>
        <w:t xml:space="preserve"> United Nations (UN)</w:t>
      </w:r>
      <w:r w:rsidR="00F95E2F" w:rsidRPr="006E366C">
        <w:rPr>
          <w:rFonts w:ascii="Maiandra GD" w:hAnsi="Maiandra GD"/>
        </w:rPr>
        <w:t xml:space="preserve"> S</w:t>
      </w:r>
      <w:r w:rsidR="00E813B2">
        <w:rPr>
          <w:rFonts w:ascii="Maiandra GD" w:hAnsi="Maiandra GD"/>
        </w:rPr>
        <w:t xml:space="preserve">ustainable </w:t>
      </w:r>
      <w:r w:rsidR="00F95E2F" w:rsidRPr="006E366C">
        <w:rPr>
          <w:rFonts w:ascii="Maiandra GD" w:hAnsi="Maiandra GD"/>
        </w:rPr>
        <w:t>D</w:t>
      </w:r>
      <w:r w:rsidR="00E813B2">
        <w:rPr>
          <w:rFonts w:ascii="Maiandra GD" w:hAnsi="Maiandra GD"/>
        </w:rPr>
        <w:t xml:space="preserve">evelopment </w:t>
      </w:r>
      <w:r w:rsidR="00F95E2F" w:rsidRPr="006E366C">
        <w:rPr>
          <w:rFonts w:ascii="Maiandra GD" w:hAnsi="Maiandra GD"/>
        </w:rPr>
        <w:t>G</w:t>
      </w:r>
      <w:r w:rsidR="00E813B2">
        <w:rPr>
          <w:rFonts w:ascii="Maiandra GD" w:hAnsi="Maiandra GD"/>
        </w:rPr>
        <w:t>oal’</w:t>
      </w:r>
      <w:r w:rsidR="00F95E2F" w:rsidRPr="006E366C">
        <w:rPr>
          <w:rFonts w:ascii="Maiandra GD" w:hAnsi="Maiandra GD"/>
        </w:rPr>
        <w:t>s</w:t>
      </w:r>
      <w:r>
        <w:rPr>
          <w:rFonts w:ascii="Maiandra GD" w:hAnsi="Maiandra GD"/>
        </w:rPr>
        <w:t xml:space="preserve"> (SDG’s)</w:t>
      </w:r>
      <w:r w:rsidR="00F95E2F" w:rsidRPr="006E366C">
        <w:rPr>
          <w:rFonts w:ascii="Maiandra GD" w:hAnsi="Maiandra GD"/>
        </w:rPr>
        <w:t xml:space="preserve"> </w:t>
      </w:r>
      <w:r>
        <w:rPr>
          <w:rFonts w:ascii="Maiandra GD" w:hAnsi="Maiandra GD"/>
        </w:rPr>
        <w:t xml:space="preserve">are </w:t>
      </w:r>
      <w:r w:rsidR="00F95E2F" w:rsidRPr="006E366C">
        <w:rPr>
          <w:rFonts w:ascii="Maiandra GD" w:hAnsi="Maiandra GD"/>
        </w:rPr>
        <w:t>associated with chemicals</w:t>
      </w:r>
      <w:r w:rsidR="006E366C">
        <w:rPr>
          <w:rFonts w:ascii="Maiandra GD" w:hAnsi="Maiandra GD"/>
        </w:rPr>
        <w:t xml:space="preserve"> and each country i</w:t>
      </w:r>
      <w:r w:rsidR="00F95E2F" w:rsidRPr="006E366C">
        <w:rPr>
          <w:rFonts w:ascii="Maiandra GD" w:hAnsi="Maiandra GD"/>
        </w:rPr>
        <w:t>s required to develop and update a chemical</w:t>
      </w:r>
      <w:r w:rsidR="00FA5B68" w:rsidRPr="006E366C">
        <w:rPr>
          <w:rFonts w:ascii="Maiandra GD" w:hAnsi="Maiandra GD"/>
        </w:rPr>
        <w:t>s</w:t>
      </w:r>
      <w:r w:rsidR="00F95E2F" w:rsidRPr="006E366C">
        <w:rPr>
          <w:rFonts w:ascii="Maiandra GD" w:hAnsi="Maiandra GD"/>
        </w:rPr>
        <w:t xml:space="preserve"> management profile and monitor</w:t>
      </w:r>
      <w:r w:rsidR="00F35854" w:rsidRPr="006E366C">
        <w:rPr>
          <w:rFonts w:ascii="Maiandra GD" w:hAnsi="Maiandra GD"/>
        </w:rPr>
        <w:t xml:space="preserve"> and report </w:t>
      </w:r>
      <w:r w:rsidR="00F16A2D" w:rsidRPr="006E366C">
        <w:rPr>
          <w:rFonts w:ascii="Maiandra GD" w:hAnsi="Maiandra GD"/>
        </w:rPr>
        <w:t>to the public;</w:t>
      </w:r>
    </w:p>
    <w:p w:rsidR="00F16A2D" w:rsidRPr="006E366C" w:rsidRDefault="006E366C" w:rsidP="006E366C">
      <w:pPr>
        <w:pStyle w:val="ListParagraph"/>
        <w:numPr>
          <w:ilvl w:val="0"/>
          <w:numId w:val="4"/>
        </w:numPr>
        <w:rPr>
          <w:rFonts w:ascii="Maiandra GD" w:hAnsi="Maiandra GD"/>
        </w:rPr>
      </w:pPr>
      <w:r>
        <w:rPr>
          <w:rFonts w:ascii="Maiandra GD" w:hAnsi="Maiandra GD"/>
        </w:rPr>
        <w:t>C</w:t>
      </w:r>
      <w:r w:rsidR="00F16A2D" w:rsidRPr="006E366C">
        <w:rPr>
          <w:rFonts w:ascii="Maiandra GD" w:hAnsi="Maiandra GD"/>
        </w:rPr>
        <w:t>itizens</w:t>
      </w:r>
      <w:r w:rsidR="00F95E2F" w:rsidRPr="006E366C">
        <w:rPr>
          <w:rFonts w:ascii="Maiandra GD" w:hAnsi="Maiandra GD"/>
        </w:rPr>
        <w:t xml:space="preserve"> should be made to understand the</w:t>
      </w:r>
      <w:r w:rsidR="00F16A2D" w:rsidRPr="006E366C">
        <w:rPr>
          <w:rFonts w:ascii="Maiandra GD" w:hAnsi="Maiandra GD"/>
        </w:rPr>
        <w:t xml:space="preserve"> risks and hazards of chemicals;</w:t>
      </w:r>
      <w:r w:rsidR="00F95E2F" w:rsidRPr="006E366C">
        <w:rPr>
          <w:rFonts w:ascii="Maiandra GD" w:hAnsi="Maiandra GD"/>
        </w:rPr>
        <w:t xml:space="preserve"> For example, exposure to skin lightening creams</w:t>
      </w:r>
      <w:r w:rsidR="00171983">
        <w:rPr>
          <w:rFonts w:ascii="Maiandra GD" w:hAnsi="Maiandra GD"/>
        </w:rPr>
        <w:t xml:space="preserve"> and other daily utilities</w:t>
      </w:r>
      <w:r w:rsidR="00F95E2F" w:rsidRPr="006E366C">
        <w:rPr>
          <w:rFonts w:ascii="Maiandra GD" w:hAnsi="Maiandra GD"/>
        </w:rPr>
        <w:t xml:space="preserve">. </w:t>
      </w:r>
    </w:p>
    <w:p w:rsidR="00FF308F" w:rsidRPr="006E366C" w:rsidRDefault="00F16A2D" w:rsidP="006E366C">
      <w:pPr>
        <w:pStyle w:val="ListParagraph"/>
        <w:numPr>
          <w:ilvl w:val="0"/>
          <w:numId w:val="4"/>
        </w:numPr>
        <w:rPr>
          <w:rFonts w:ascii="Maiandra GD" w:hAnsi="Maiandra GD"/>
        </w:rPr>
      </w:pPr>
      <w:r w:rsidRPr="006E366C">
        <w:rPr>
          <w:rFonts w:ascii="Maiandra GD" w:hAnsi="Maiandra GD"/>
        </w:rPr>
        <w:t>There i</w:t>
      </w:r>
      <w:r w:rsidR="00F95E2F" w:rsidRPr="006E366C">
        <w:rPr>
          <w:rFonts w:ascii="Maiandra GD" w:hAnsi="Maiandra GD"/>
        </w:rPr>
        <w:t>s need to sensitize citizens on the signed</w:t>
      </w:r>
      <w:r w:rsidR="0017747D">
        <w:rPr>
          <w:rFonts w:ascii="Maiandra GD" w:hAnsi="Maiandra GD"/>
        </w:rPr>
        <w:t xml:space="preserve"> International</w:t>
      </w:r>
      <w:r w:rsidR="00F95E2F" w:rsidRPr="006E366C">
        <w:rPr>
          <w:rFonts w:ascii="Maiandra GD" w:hAnsi="Maiandra GD"/>
        </w:rPr>
        <w:t xml:space="preserve"> conventions of their respective countries and their implications</w:t>
      </w:r>
      <w:r w:rsidR="0017747D">
        <w:rPr>
          <w:rFonts w:ascii="Maiandra GD" w:hAnsi="Maiandra GD"/>
        </w:rPr>
        <w:t>,</w:t>
      </w:r>
      <w:r w:rsidR="00F95E2F" w:rsidRPr="006E366C">
        <w:rPr>
          <w:rFonts w:ascii="Maiandra GD" w:hAnsi="Maiandra GD"/>
        </w:rPr>
        <w:t xml:space="preserve"> using packaged information in various forms like film, </w:t>
      </w:r>
      <w:r w:rsidR="00FC5633" w:rsidRPr="006E366C">
        <w:rPr>
          <w:rFonts w:ascii="Maiandra GD" w:hAnsi="Maiandra GD"/>
        </w:rPr>
        <w:t xml:space="preserve">radio programmes and </w:t>
      </w:r>
      <w:r w:rsidR="00FF308F" w:rsidRPr="006E366C">
        <w:rPr>
          <w:rFonts w:ascii="Maiandra GD" w:hAnsi="Maiandra GD"/>
        </w:rPr>
        <w:t>use</w:t>
      </w:r>
      <w:r w:rsidR="00F95E2F" w:rsidRPr="006E366C">
        <w:rPr>
          <w:rFonts w:ascii="Maiandra GD" w:hAnsi="Maiandra GD"/>
        </w:rPr>
        <w:t xml:space="preserve"> local dialects to reach </w:t>
      </w:r>
      <w:r w:rsidRPr="006E366C">
        <w:rPr>
          <w:rFonts w:ascii="Maiandra GD" w:hAnsi="Maiandra GD"/>
        </w:rPr>
        <w:t>as many people as possible;</w:t>
      </w:r>
      <w:r w:rsidR="00F95E2F" w:rsidRPr="006E366C">
        <w:rPr>
          <w:rFonts w:ascii="Maiandra GD" w:hAnsi="Maiandra GD"/>
        </w:rPr>
        <w:t xml:space="preserve"> </w:t>
      </w:r>
      <w:r w:rsidR="00FF308F" w:rsidRPr="006E366C">
        <w:rPr>
          <w:rFonts w:ascii="Maiandra GD" w:hAnsi="Maiandra GD"/>
        </w:rPr>
        <w:t>and</w:t>
      </w:r>
    </w:p>
    <w:p w:rsidR="00F95E2F" w:rsidRPr="006E366C" w:rsidRDefault="00F95E2F" w:rsidP="006E366C">
      <w:pPr>
        <w:pStyle w:val="ListParagraph"/>
        <w:numPr>
          <w:ilvl w:val="0"/>
          <w:numId w:val="4"/>
        </w:numPr>
        <w:rPr>
          <w:rFonts w:ascii="Maiandra GD" w:hAnsi="Maiandra GD"/>
        </w:rPr>
      </w:pPr>
      <w:r w:rsidRPr="006E366C">
        <w:rPr>
          <w:rFonts w:ascii="Maiandra GD" w:hAnsi="Maiandra GD"/>
        </w:rPr>
        <w:lastRenderedPageBreak/>
        <w:t>The media has the responsibility to provide information to citizens on how much they are exposed to chemicals and how to protect themselves.</w:t>
      </w:r>
    </w:p>
    <w:p w:rsidR="00FA5B68" w:rsidRPr="00882560" w:rsidRDefault="00FA5B68" w:rsidP="00F35854">
      <w:pPr>
        <w:ind w:firstLine="0"/>
        <w:rPr>
          <w:rFonts w:ascii="Maiandra GD" w:hAnsi="Maiandra GD"/>
        </w:rPr>
      </w:pPr>
    </w:p>
    <w:p w:rsidR="00F95E2F" w:rsidRPr="00882560" w:rsidRDefault="00F95E2F" w:rsidP="0002756A">
      <w:pPr>
        <w:rPr>
          <w:rFonts w:ascii="Maiandra GD" w:hAnsi="Maiandra GD"/>
        </w:rPr>
      </w:pPr>
    </w:p>
    <w:p w:rsidR="00F95E2F" w:rsidRDefault="00F95E2F" w:rsidP="00783DB8">
      <w:pPr>
        <w:rPr>
          <w:rFonts w:ascii="Maiandra GD" w:hAnsi="Maiandra GD"/>
          <w:b/>
        </w:rPr>
      </w:pPr>
      <w:r w:rsidRPr="00FF308F">
        <w:rPr>
          <w:rFonts w:ascii="Maiandra GD" w:hAnsi="Maiandra GD"/>
          <w:b/>
        </w:rPr>
        <w:t>3.3</w:t>
      </w:r>
      <w:r w:rsidRPr="00FF308F">
        <w:rPr>
          <w:rFonts w:ascii="Maiandra GD" w:hAnsi="Maiandra GD"/>
          <w:b/>
        </w:rPr>
        <w:tab/>
        <w:t>S</w:t>
      </w:r>
      <w:r w:rsidR="0018656F">
        <w:rPr>
          <w:rFonts w:ascii="Maiandra GD" w:hAnsi="Maiandra GD"/>
          <w:b/>
        </w:rPr>
        <w:t xml:space="preserve">TRATEGIC </w:t>
      </w:r>
      <w:r w:rsidR="00B45403" w:rsidRPr="00FF308F">
        <w:rPr>
          <w:rFonts w:ascii="Maiandra GD" w:hAnsi="Maiandra GD"/>
          <w:b/>
        </w:rPr>
        <w:t>A</w:t>
      </w:r>
      <w:r w:rsidR="00B45403">
        <w:rPr>
          <w:rFonts w:ascii="Maiandra GD" w:hAnsi="Maiandra GD"/>
          <w:b/>
        </w:rPr>
        <w:t xml:space="preserve">PPROACH TO </w:t>
      </w:r>
      <w:r w:rsidRPr="00FF308F">
        <w:rPr>
          <w:rFonts w:ascii="Maiandra GD" w:hAnsi="Maiandra GD"/>
          <w:b/>
        </w:rPr>
        <w:t>I</w:t>
      </w:r>
      <w:r w:rsidR="0018656F">
        <w:rPr>
          <w:rFonts w:ascii="Maiandra GD" w:hAnsi="Maiandra GD"/>
          <w:b/>
        </w:rPr>
        <w:t xml:space="preserve">NTERNATIONAL </w:t>
      </w:r>
      <w:r w:rsidRPr="00FF308F">
        <w:rPr>
          <w:rFonts w:ascii="Maiandra GD" w:hAnsi="Maiandra GD"/>
          <w:b/>
        </w:rPr>
        <w:t>C</w:t>
      </w:r>
      <w:r w:rsidR="0018656F">
        <w:rPr>
          <w:rFonts w:ascii="Maiandra GD" w:hAnsi="Maiandra GD"/>
          <w:b/>
        </w:rPr>
        <w:t xml:space="preserve">HEMICALS </w:t>
      </w:r>
      <w:r w:rsidRPr="00FF308F">
        <w:rPr>
          <w:rFonts w:ascii="Maiandra GD" w:hAnsi="Maiandra GD"/>
          <w:b/>
        </w:rPr>
        <w:t>M</w:t>
      </w:r>
      <w:r w:rsidR="0018656F">
        <w:rPr>
          <w:rFonts w:ascii="Maiandra GD" w:hAnsi="Maiandra GD"/>
          <w:b/>
        </w:rPr>
        <w:t>ANAGEMENT (SAICM)</w:t>
      </w:r>
      <w:r w:rsidRPr="00FF308F">
        <w:rPr>
          <w:rFonts w:ascii="Maiandra GD" w:hAnsi="Maiandra GD"/>
          <w:b/>
        </w:rPr>
        <w:t xml:space="preserve"> and other global initiatives </w:t>
      </w:r>
      <w:r w:rsidR="00783DB8">
        <w:rPr>
          <w:rFonts w:ascii="Maiandra GD" w:hAnsi="Maiandra GD"/>
          <w:b/>
        </w:rPr>
        <w:t>b</w:t>
      </w:r>
      <w:r w:rsidRPr="00FF308F">
        <w:rPr>
          <w:rFonts w:ascii="Maiandra GD" w:hAnsi="Maiandra GD"/>
          <w:b/>
        </w:rPr>
        <w:t xml:space="preserve">y </w:t>
      </w:r>
      <w:r w:rsidR="004E3247">
        <w:rPr>
          <w:rFonts w:ascii="Maiandra GD" w:hAnsi="Maiandra GD"/>
          <w:b/>
        </w:rPr>
        <w:t xml:space="preserve">Dr. </w:t>
      </w:r>
      <w:proofErr w:type="spellStart"/>
      <w:r w:rsidR="004E3247" w:rsidRPr="00882560">
        <w:rPr>
          <w:rFonts w:ascii="Maiandra GD" w:hAnsi="Maiandra GD"/>
          <w:b/>
          <w:bCs/>
        </w:rPr>
        <w:t>Bengt</w:t>
      </w:r>
      <w:proofErr w:type="spellEnd"/>
      <w:r w:rsidRPr="00FF308F">
        <w:rPr>
          <w:rFonts w:ascii="Maiandra GD" w:hAnsi="Maiandra GD"/>
          <w:b/>
        </w:rPr>
        <w:t xml:space="preserve"> </w:t>
      </w:r>
      <w:proofErr w:type="spellStart"/>
      <w:r w:rsidRPr="00FF308F">
        <w:rPr>
          <w:rFonts w:ascii="Maiandra GD" w:hAnsi="Maiandra GD"/>
          <w:b/>
        </w:rPr>
        <w:t>Melsater</w:t>
      </w:r>
      <w:proofErr w:type="spellEnd"/>
      <w:r w:rsidRPr="00FF308F">
        <w:rPr>
          <w:rFonts w:ascii="Maiandra GD" w:hAnsi="Maiandra GD"/>
          <w:b/>
        </w:rPr>
        <w:t xml:space="preserve"> </w:t>
      </w:r>
    </w:p>
    <w:p w:rsidR="004C5C10" w:rsidRPr="004E3247" w:rsidRDefault="004C5C10" w:rsidP="00783DB8">
      <w:pPr>
        <w:rPr>
          <w:rFonts w:ascii="Maiandra GD" w:hAnsi="Maiandra GD"/>
          <w:b/>
          <w:bCs/>
        </w:rPr>
      </w:pPr>
    </w:p>
    <w:p w:rsidR="00FF308F" w:rsidRPr="00882560" w:rsidRDefault="00F95E2F" w:rsidP="00FF308F">
      <w:pPr>
        <w:ind w:firstLine="0"/>
        <w:rPr>
          <w:rFonts w:ascii="Maiandra GD" w:hAnsi="Maiandra GD"/>
        </w:rPr>
      </w:pPr>
      <w:r w:rsidRPr="00882560">
        <w:rPr>
          <w:rFonts w:ascii="Maiandra GD" w:hAnsi="Maiandra GD"/>
        </w:rPr>
        <w:t xml:space="preserve">Some of the key highlights </w:t>
      </w:r>
      <w:r w:rsidR="004E3247">
        <w:rPr>
          <w:rFonts w:ascii="Maiandra GD" w:hAnsi="Maiandra GD"/>
        </w:rPr>
        <w:t>of his presentation we</w:t>
      </w:r>
      <w:r w:rsidRPr="00882560">
        <w:rPr>
          <w:rFonts w:ascii="Maiandra GD" w:hAnsi="Maiandra GD"/>
        </w:rPr>
        <w:t>re:</w:t>
      </w:r>
    </w:p>
    <w:p w:rsidR="00F95E2F" w:rsidRPr="00783DB8" w:rsidRDefault="00FF308F" w:rsidP="00783DB8">
      <w:pPr>
        <w:pStyle w:val="ListParagraph"/>
        <w:numPr>
          <w:ilvl w:val="0"/>
          <w:numId w:val="5"/>
        </w:numPr>
        <w:rPr>
          <w:rFonts w:ascii="Maiandra GD" w:hAnsi="Maiandra GD"/>
        </w:rPr>
      </w:pPr>
      <w:r w:rsidRPr="00783DB8">
        <w:rPr>
          <w:rFonts w:ascii="Maiandra GD" w:hAnsi="Maiandra GD"/>
        </w:rPr>
        <w:t>With proper informatio</w:t>
      </w:r>
      <w:r w:rsidR="00F95E2F" w:rsidRPr="00783DB8">
        <w:rPr>
          <w:rFonts w:ascii="Maiandra GD" w:hAnsi="Maiandra GD"/>
        </w:rPr>
        <w:t>n</w:t>
      </w:r>
      <w:r w:rsidRPr="00783DB8">
        <w:rPr>
          <w:rFonts w:ascii="Maiandra GD" w:hAnsi="Maiandra GD"/>
        </w:rPr>
        <w:t>, an</w:t>
      </w:r>
      <w:r w:rsidR="00F95E2F" w:rsidRPr="00783DB8">
        <w:rPr>
          <w:rFonts w:ascii="Maiandra GD" w:hAnsi="Maiandra GD"/>
        </w:rPr>
        <w:t xml:space="preserve"> average individual can acknowledge and appreciate the dangers of chemicals and e-waste;</w:t>
      </w:r>
    </w:p>
    <w:p w:rsidR="00F95E2F" w:rsidRPr="00783DB8" w:rsidRDefault="00F95E2F" w:rsidP="00783DB8">
      <w:pPr>
        <w:pStyle w:val="ListParagraph"/>
        <w:numPr>
          <w:ilvl w:val="0"/>
          <w:numId w:val="5"/>
        </w:numPr>
        <w:rPr>
          <w:rFonts w:ascii="Maiandra GD" w:hAnsi="Maiandra GD"/>
        </w:rPr>
      </w:pPr>
      <w:r w:rsidRPr="00783DB8">
        <w:rPr>
          <w:rFonts w:ascii="Maiandra GD" w:hAnsi="Maiandra GD"/>
        </w:rPr>
        <w:t>There is need to raise capacity of all citizens to reduce risks associated with chemicals at all levels;</w:t>
      </w:r>
    </w:p>
    <w:p w:rsidR="00960C33" w:rsidRPr="00783DB8" w:rsidRDefault="00F95E2F" w:rsidP="00783DB8">
      <w:pPr>
        <w:pStyle w:val="ListParagraph"/>
        <w:numPr>
          <w:ilvl w:val="0"/>
          <w:numId w:val="5"/>
        </w:numPr>
        <w:rPr>
          <w:rFonts w:ascii="Maiandra GD" w:hAnsi="Maiandra GD"/>
        </w:rPr>
      </w:pPr>
      <w:r w:rsidRPr="00783DB8">
        <w:rPr>
          <w:rFonts w:ascii="Maiandra GD" w:hAnsi="Maiandra GD"/>
        </w:rPr>
        <w:t xml:space="preserve">The roles of major stakeholders in chemical production, distribution and </w:t>
      </w:r>
    </w:p>
    <w:p w:rsidR="00F95E2F" w:rsidRPr="00783DB8" w:rsidRDefault="00F95E2F" w:rsidP="00783DB8">
      <w:pPr>
        <w:pStyle w:val="ListParagraph"/>
        <w:ind w:left="1440" w:firstLine="0"/>
        <w:rPr>
          <w:rFonts w:ascii="Maiandra GD" w:hAnsi="Maiandra GD"/>
        </w:rPr>
      </w:pPr>
      <w:r w:rsidRPr="00783DB8">
        <w:rPr>
          <w:rFonts w:ascii="Maiandra GD" w:hAnsi="Maiandra GD"/>
        </w:rPr>
        <w:t>management are key</w:t>
      </w:r>
      <w:r w:rsidR="00FF308F" w:rsidRPr="00783DB8">
        <w:rPr>
          <w:rFonts w:ascii="Maiandra GD" w:hAnsi="Maiandra GD"/>
        </w:rPr>
        <w:t xml:space="preserve"> in chemicals management</w:t>
      </w:r>
      <w:r w:rsidRPr="00783DB8">
        <w:rPr>
          <w:rFonts w:ascii="Maiandra GD" w:hAnsi="Maiandra GD"/>
        </w:rPr>
        <w:t>;</w:t>
      </w:r>
      <w:r w:rsidR="00FF308F" w:rsidRPr="00783DB8">
        <w:rPr>
          <w:rFonts w:ascii="Maiandra GD" w:hAnsi="Maiandra GD"/>
        </w:rPr>
        <w:t xml:space="preserve"> and</w:t>
      </w:r>
    </w:p>
    <w:p w:rsidR="00F95E2F" w:rsidRPr="00783DB8" w:rsidRDefault="00F95E2F" w:rsidP="00783DB8">
      <w:pPr>
        <w:pStyle w:val="ListParagraph"/>
        <w:numPr>
          <w:ilvl w:val="0"/>
          <w:numId w:val="5"/>
        </w:numPr>
        <w:rPr>
          <w:rFonts w:ascii="Maiandra GD" w:hAnsi="Maiandra GD"/>
        </w:rPr>
      </w:pPr>
      <w:r w:rsidRPr="00783DB8">
        <w:rPr>
          <w:rFonts w:ascii="Maiandra GD" w:hAnsi="Maiandra GD"/>
        </w:rPr>
        <w:t xml:space="preserve">Governments to </w:t>
      </w:r>
      <w:r w:rsidR="00FF308F" w:rsidRPr="00783DB8">
        <w:rPr>
          <w:rFonts w:ascii="Maiandra GD" w:hAnsi="Maiandra GD"/>
        </w:rPr>
        <w:t>identify</w:t>
      </w:r>
      <w:r w:rsidRPr="00783DB8">
        <w:rPr>
          <w:rFonts w:ascii="Maiandra GD" w:hAnsi="Maiandra GD"/>
        </w:rPr>
        <w:t xml:space="preserve"> monitor and report to the public on progress made on each of the </w:t>
      </w:r>
      <w:r w:rsidR="00FF308F" w:rsidRPr="00783DB8">
        <w:rPr>
          <w:rFonts w:ascii="Maiandra GD" w:hAnsi="Maiandra GD"/>
        </w:rPr>
        <w:t>17 SDGs</w:t>
      </w:r>
      <w:r w:rsidRPr="00783DB8">
        <w:rPr>
          <w:rFonts w:ascii="Maiandra GD" w:hAnsi="Maiandra GD"/>
        </w:rPr>
        <w:t>;</w:t>
      </w:r>
    </w:p>
    <w:p w:rsidR="00F95E2F" w:rsidRPr="0079705E" w:rsidRDefault="00F95E2F" w:rsidP="0079705E">
      <w:pPr>
        <w:ind w:left="0" w:firstLine="0"/>
        <w:rPr>
          <w:rFonts w:ascii="Maiandra GD" w:hAnsi="Maiandra GD"/>
        </w:rPr>
      </w:pPr>
    </w:p>
    <w:p w:rsidR="00F95E2F" w:rsidRDefault="0079705E" w:rsidP="006B45FB">
      <w:pPr>
        <w:pStyle w:val="Default"/>
        <w:jc w:val="both"/>
        <w:rPr>
          <w:rFonts w:ascii="Maiandra GD" w:hAnsi="Maiandra GD"/>
          <w:b/>
          <w:bCs/>
        </w:rPr>
      </w:pPr>
      <w:r>
        <w:rPr>
          <w:rFonts w:ascii="Maiandra GD" w:hAnsi="Maiandra GD"/>
          <w:b/>
          <w:bCs/>
        </w:rPr>
        <w:t>3.4</w:t>
      </w:r>
      <w:r w:rsidR="00F95E2F" w:rsidRPr="00882560">
        <w:rPr>
          <w:rFonts w:ascii="Maiandra GD" w:hAnsi="Maiandra GD"/>
          <w:b/>
          <w:bCs/>
        </w:rPr>
        <w:tab/>
        <w:t xml:space="preserve">The Role of Mass Media and Journalism in Chemicals </w:t>
      </w:r>
      <w:r w:rsidR="004E3E33">
        <w:rPr>
          <w:rFonts w:ascii="Maiandra GD" w:hAnsi="Maiandra GD"/>
          <w:b/>
          <w:bCs/>
        </w:rPr>
        <w:t xml:space="preserve">by </w:t>
      </w:r>
      <w:proofErr w:type="spellStart"/>
      <w:r w:rsidR="004E3E33">
        <w:rPr>
          <w:rFonts w:ascii="Maiandra GD" w:hAnsi="Maiandra GD"/>
          <w:b/>
          <w:bCs/>
        </w:rPr>
        <w:t>Mr</w:t>
      </w:r>
      <w:proofErr w:type="spellEnd"/>
      <w:r w:rsidR="004E3E33">
        <w:rPr>
          <w:rFonts w:ascii="Maiandra GD" w:hAnsi="Maiandra GD"/>
          <w:b/>
          <w:bCs/>
        </w:rPr>
        <w:t xml:space="preserve"> </w:t>
      </w:r>
      <w:proofErr w:type="spellStart"/>
      <w:r w:rsidR="004E3E33">
        <w:rPr>
          <w:rFonts w:ascii="Maiandra GD" w:hAnsi="Maiandra GD"/>
          <w:b/>
          <w:bCs/>
        </w:rPr>
        <w:t>Bengt</w:t>
      </w:r>
      <w:proofErr w:type="spellEnd"/>
      <w:r w:rsidR="004E3E33">
        <w:rPr>
          <w:rFonts w:ascii="Maiandra GD" w:hAnsi="Maiandra GD"/>
          <w:b/>
          <w:bCs/>
        </w:rPr>
        <w:t xml:space="preserve"> </w:t>
      </w:r>
      <w:proofErr w:type="spellStart"/>
      <w:r w:rsidR="004E3E33">
        <w:rPr>
          <w:rFonts w:ascii="Maiandra GD" w:hAnsi="Maiandra GD"/>
          <w:b/>
          <w:bCs/>
        </w:rPr>
        <w:t>Melsäter</w:t>
      </w:r>
      <w:proofErr w:type="spellEnd"/>
    </w:p>
    <w:p w:rsidR="004C5C10" w:rsidRDefault="004C5C10" w:rsidP="004C5C10">
      <w:pPr>
        <w:pStyle w:val="Default"/>
        <w:jc w:val="both"/>
        <w:rPr>
          <w:rFonts w:ascii="Maiandra GD" w:hAnsi="Maiandra GD"/>
          <w:b/>
          <w:bCs/>
        </w:rPr>
      </w:pPr>
    </w:p>
    <w:p w:rsidR="004E3E33" w:rsidRPr="004E3E33" w:rsidRDefault="004E3E33" w:rsidP="004C5C10">
      <w:pPr>
        <w:pStyle w:val="Default"/>
        <w:jc w:val="both"/>
        <w:rPr>
          <w:rFonts w:ascii="Maiandra GD" w:hAnsi="Maiandra GD"/>
          <w:bCs/>
        </w:rPr>
      </w:pPr>
      <w:r w:rsidRPr="004E3E33">
        <w:rPr>
          <w:rFonts w:ascii="Maiandra GD" w:hAnsi="Maiandra GD"/>
          <w:bCs/>
        </w:rPr>
        <w:t>Key le</w:t>
      </w:r>
      <w:r w:rsidR="00A23E66">
        <w:rPr>
          <w:rFonts w:ascii="Maiandra GD" w:hAnsi="Maiandra GD"/>
          <w:bCs/>
        </w:rPr>
        <w:t>ssons</w:t>
      </w:r>
      <w:r w:rsidRPr="004E3E33">
        <w:rPr>
          <w:rFonts w:ascii="Maiandra GD" w:hAnsi="Maiandra GD"/>
          <w:bCs/>
        </w:rPr>
        <w:t xml:space="preserve"> from the presentation</w:t>
      </w:r>
      <w:r w:rsidR="004D760A">
        <w:rPr>
          <w:rFonts w:ascii="Maiandra GD" w:hAnsi="Maiandra GD"/>
          <w:bCs/>
        </w:rPr>
        <w:t xml:space="preserve"> were:</w:t>
      </w:r>
    </w:p>
    <w:p w:rsidR="004E3E33" w:rsidRDefault="004E3E33" w:rsidP="006B45FB">
      <w:pPr>
        <w:pStyle w:val="Default"/>
        <w:numPr>
          <w:ilvl w:val="0"/>
          <w:numId w:val="7"/>
        </w:numPr>
        <w:jc w:val="both"/>
        <w:rPr>
          <w:rFonts w:ascii="Maiandra GD" w:hAnsi="Maiandra GD"/>
        </w:rPr>
      </w:pPr>
      <w:r>
        <w:rPr>
          <w:rFonts w:ascii="Maiandra GD" w:hAnsi="Maiandra GD"/>
        </w:rPr>
        <w:t>C</w:t>
      </w:r>
      <w:r w:rsidR="00F95E2F" w:rsidRPr="00882560">
        <w:rPr>
          <w:rFonts w:ascii="Maiandra GD" w:hAnsi="Maiandra GD"/>
        </w:rPr>
        <w:t xml:space="preserve">hemicals form </w:t>
      </w:r>
      <w:r>
        <w:rPr>
          <w:rFonts w:ascii="Maiandra GD" w:hAnsi="Maiandra GD"/>
        </w:rPr>
        <w:t>an integral part of human life;</w:t>
      </w:r>
    </w:p>
    <w:p w:rsidR="004E3E33" w:rsidRPr="006B45FB" w:rsidRDefault="004E3E33" w:rsidP="006B45FB">
      <w:pPr>
        <w:pStyle w:val="Default"/>
        <w:numPr>
          <w:ilvl w:val="0"/>
          <w:numId w:val="7"/>
        </w:numPr>
        <w:jc w:val="both"/>
        <w:rPr>
          <w:rFonts w:ascii="Maiandra GD" w:hAnsi="Maiandra GD"/>
        </w:rPr>
      </w:pPr>
      <w:r w:rsidRPr="006B45FB">
        <w:rPr>
          <w:rFonts w:ascii="Maiandra GD" w:hAnsi="Maiandra GD"/>
        </w:rPr>
        <w:t>C</w:t>
      </w:r>
      <w:r w:rsidR="00F95E2F" w:rsidRPr="006B45FB">
        <w:rPr>
          <w:rFonts w:ascii="Maiandra GD" w:hAnsi="Maiandra GD"/>
        </w:rPr>
        <w:t>hemicals are all around us, a</w:t>
      </w:r>
      <w:r w:rsidRPr="006B45FB">
        <w:rPr>
          <w:rFonts w:ascii="Maiandra GD" w:hAnsi="Maiandra GD"/>
        </w:rPr>
        <w:t>nd are in every product we buy</w:t>
      </w:r>
      <w:r w:rsidR="006B45FB">
        <w:rPr>
          <w:rFonts w:ascii="Maiandra GD" w:hAnsi="Maiandra GD"/>
        </w:rPr>
        <w:t xml:space="preserve"> and i</w:t>
      </w:r>
      <w:r w:rsidRPr="006B45FB">
        <w:rPr>
          <w:rFonts w:ascii="Maiandra GD" w:hAnsi="Maiandra GD"/>
        </w:rPr>
        <w:t>t is therefore important</w:t>
      </w:r>
      <w:r w:rsidR="00F95E2F" w:rsidRPr="006B45FB">
        <w:rPr>
          <w:rFonts w:ascii="Maiandra GD" w:hAnsi="Maiandra GD"/>
        </w:rPr>
        <w:t xml:space="preserve"> to avoid risks to both h</w:t>
      </w:r>
      <w:r w:rsidRPr="006B45FB">
        <w:rPr>
          <w:rFonts w:ascii="Maiandra GD" w:hAnsi="Maiandra GD"/>
        </w:rPr>
        <w:t>uman health and the environment;</w:t>
      </w:r>
    </w:p>
    <w:p w:rsidR="004E3E33" w:rsidRDefault="006B45FB" w:rsidP="006B45FB">
      <w:pPr>
        <w:pStyle w:val="Default"/>
        <w:numPr>
          <w:ilvl w:val="0"/>
          <w:numId w:val="7"/>
        </w:numPr>
        <w:jc w:val="both"/>
        <w:rPr>
          <w:rFonts w:ascii="Maiandra GD" w:hAnsi="Maiandra GD"/>
        </w:rPr>
      </w:pPr>
      <w:r>
        <w:rPr>
          <w:rFonts w:ascii="Maiandra GD" w:hAnsi="Maiandra GD"/>
        </w:rPr>
        <w:t>It is imperative to disseminate</w:t>
      </w:r>
      <w:r w:rsidR="00F95E2F" w:rsidRPr="00882560">
        <w:rPr>
          <w:rFonts w:ascii="Maiandra GD" w:hAnsi="Maiandra GD"/>
        </w:rPr>
        <w:t xml:space="preserve"> Information and crea</w:t>
      </w:r>
      <w:r>
        <w:rPr>
          <w:rFonts w:ascii="Maiandra GD" w:hAnsi="Maiandra GD"/>
        </w:rPr>
        <w:t xml:space="preserve">te awareness on chemicals and </w:t>
      </w:r>
      <w:r w:rsidR="00F95E2F" w:rsidRPr="00882560">
        <w:rPr>
          <w:rFonts w:ascii="Maiandra GD" w:hAnsi="Maiandra GD"/>
        </w:rPr>
        <w:t>their dangerous properties and the risks involved whe</w:t>
      </w:r>
      <w:r w:rsidR="004E3E33">
        <w:rPr>
          <w:rFonts w:ascii="Maiandra GD" w:hAnsi="Maiandra GD"/>
        </w:rPr>
        <w:t>n using them</w:t>
      </w:r>
      <w:r>
        <w:rPr>
          <w:rFonts w:ascii="Maiandra GD" w:hAnsi="Maiandra GD"/>
        </w:rPr>
        <w:t>;</w:t>
      </w:r>
    </w:p>
    <w:p w:rsidR="006B45FB" w:rsidRDefault="006B45FB" w:rsidP="006B45FB">
      <w:pPr>
        <w:pStyle w:val="Default"/>
        <w:numPr>
          <w:ilvl w:val="0"/>
          <w:numId w:val="7"/>
        </w:numPr>
        <w:jc w:val="both"/>
        <w:rPr>
          <w:rFonts w:ascii="Maiandra GD" w:hAnsi="Maiandra GD"/>
        </w:rPr>
      </w:pPr>
      <w:r w:rsidRPr="006B45FB">
        <w:rPr>
          <w:rFonts w:ascii="Maiandra GD" w:hAnsi="Maiandra GD"/>
        </w:rPr>
        <w:t>I</w:t>
      </w:r>
      <w:r w:rsidR="00F95E2F" w:rsidRPr="006B45FB">
        <w:rPr>
          <w:rFonts w:ascii="Maiandra GD" w:hAnsi="Maiandra GD"/>
        </w:rPr>
        <w:t>nternationally agreed syst</w:t>
      </w:r>
      <w:r w:rsidRPr="006B45FB">
        <w:rPr>
          <w:rFonts w:ascii="Maiandra GD" w:hAnsi="Maiandra GD"/>
        </w:rPr>
        <w:t xml:space="preserve">em, </w:t>
      </w:r>
      <w:r w:rsidRPr="00176720">
        <w:rPr>
          <w:rFonts w:ascii="Maiandra GD" w:hAnsi="Maiandra GD"/>
          <w:color w:val="000000" w:themeColor="text1"/>
        </w:rPr>
        <w:t>G</w:t>
      </w:r>
      <w:r w:rsidR="009F5634" w:rsidRPr="00176720">
        <w:rPr>
          <w:rFonts w:ascii="Maiandra GD" w:hAnsi="Maiandra GD"/>
          <w:color w:val="000000" w:themeColor="text1"/>
        </w:rPr>
        <w:t>lobal</w:t>
      </w:r>
      <w:r w:rsidR="00176720" w:rsidRPr="00176720">
        <w:rPr>
          <w:rFonts w:ascii="Maiandra GD" w:hAnsi="Maiandra GD"/>
          <w:color w:val="000000" w:themeColor="text1"/>
        </w:rPr>
        <w:t>ly</w:t>
      </w:r>
      <w:r w:rsidR="009F5634" w:rsidRPr="00176720">
        <w:rPr>
          <w:rFonts w:ascii="Maiandra GD" w:hAnsi="Maiandra GD"/>
          <w:color w:val="000000" w:themeColor="text1"/>
        </w:rPr>
        <w:t xml:space="preserve"> </w:t>
      </w:r>
      <w:r w:rsidRPr="00176720">
        <w:rPr>
          <w:rFonts w:ascii="Maiandra GD" w:hAnsi="Maiandra GD"/>
          <w:color w:val="000000" w:themeColor="text1"/>
        </w:rPr>
        <w:t>H</w:t>
      </w:r>
      <w:r w:rsidR="00176720" w:rsidRPr="00176720">
        <w:rPr>
          <w:rFonts w:ascii="Maiandra GD" w:hAnsi="Maiandra GD"/>
          <w:color w:val="000000" w:themeColor="text1"/>
        </w:rPr>
        <w:t xml:space="preserve">armonized </w:t>
      </w:r>
      <w:r w:rsidRPr="00176720">
        <w:rPr>
          <w:rFonts w:ascii="Maiandra GD" w:hAnsi="Maiandra GD"/>
          <w:color w:val="000000" w:themeColor="text1"/>
        </w:rPr>
        <w:t>S</w:t>
      </w:r>
      <w:r w:rsidR="00176720" w:rsidRPr="00176720">
        <w:rPr>
          <w:rFonts w:ascii="Maiandra GD" w:hAnsi="Maiandra GD"/>
          <w:color w:val="000000" w:themeColor="text1"/>
        </w:rPr>
        <w:t>ystem (GHS)</w:t>
      </w:r>
      <w:r w:rsidRPr="00176720">
        <w:rPr>
          <w:rFonts w:ascii="Maiandra GD" w:hAnsi="Maiandra GD"/>
          <w:color w:val="000000" w:themeColor="text1"/>
        </w:rPr>
        <w:t>,</w:t>
      </w:r>
      <w:r w:rsidRPr="006B45FB">
        <w:rPr>
          <w:rFonts w:ascii="Maiandra GD" w:hAnsi="Maiandra GD"/>
        </w:rPr>
        <w:t xml:space="preserve"> for classification, labeling</w:t>
      </w:r>
      <w:r w:rsidR="00F95E2F" w:rsidRPr="006B45FB">
        <w:rPr>
          <w:rFonts w:ascii="Maiandra GD" w:hAnsi="Maiandra GD"/>
        </w:rPr>
        <w:t xml:space="preserve"> and Safety data sheets on a gl</w:t>
      </w:r>
      <w:r w:rsidR="004E3E33" w:rsidRPr="006B45FB">
        <w:rPr>
          <w:rFonts w:ascii="Maiandra GD" w:hAnsi="Maiandra GD"/>
        </w:rPr>
        <w:t>obal level have been developed;</w:t>
      </w:r>
      <w:r w:rsidRPr="006B45FB">
        <w:rPr>
          <w:rFonts w:ascii="Maiandra GD" w:hAnsi="Maiandra GD"/>
        </w:rPr>
        <w:t xml:space="preserve"> </w:t>
      </w:r>
    </w:p>
    <w:p w:rsidR="007269A9" w:rsidRDefault="00D43C6D" w:rsidP="006B45FB">
      <w:pPr>
        <w:pStyle w:val="Default"/>
        <w:numPr>
          <w:ilvl w:val="0"/>
          <w:numId w:val="7"/>
        </w:numPr>
        <w:jc w:val="both"/>
        <w:rPr>
          <w:rFonts w:ascii="Maiandra GD" w:hAnsi="Maiandra GD"/>
        </w:rPr>
      </w:pPr>
      <w:r>
        <w:rPr>
          <w:rFonts w:ascii="Maiandra GD" w:hAnsi="Maiandra GD"/>
        </w:rPr>
        <w:t>M</w:t>
      </w:r>
      <w:r w:rsidR="007269A9">
        <w:rPr>
          <w:rFonts w:ascii="Maiandra GD" w:hAnsi="Maiandra GD"/>
        </w:rPr>
        <w:t xml:space="preserve">edia </w:t>
      </w:r>
      <w:r>
        <w:rPr>
          <w:rFonts w:ascii="Maiandra GD" w:hAnsi="Maiandra GD"/>
        </w:rPr>
        <w:t xml:space="preserve">coverage </w:t>
      </w:r>
      <w:r w:rsidR="007269A9">
        <w:rPr>
          <w:rFonts w:ascii="Maiandra GD" w:hAnsi="Maiandra GD"/>
        </w:rPr>
        <w:t>on</w:t>
      </w:r>
      <w:r w:rsidR="00F95E2F" w:rsidRPr="00882560">
        <w:rPr>
          <w:rFonts w:ascii="Maiandra GD" w:hAnsi="Maiandra GD"/>
        </w:rPr>
        <w:t xml:space="preserve"> </w:t>
      </w:r>
      <w:r>
        <w:rPr>
          <w:rFonts w:ascii="Maiandra GD" w:hAnsi="Maiandra GD"/>
        </w:rPr>
        <w:t xml:space="preserve">issues of </w:t>
      </w:r>
      <w:r w:rsidR="00F95E2F" w:rsidRPr="00882560">
        <w:rPr>
          <w:rFonts w:ascii="Maiandra GD" w:hAnsi="Maiandra GD"/>
        </w:rPr>
        <w:t>chemical safety and chemicals managemen</w:t>
      </w:r>
      <w:r>
        <w:rPr>
          <w:rFonts w:ascii="Maiandra GD" w:hAnsi="Maiandra GD"/>
        </w:rPr>
        <w:t xml:space="preserve">t is very </w:t>
      </w:r>
      <w:r w:rsidR="007269A9">
        <w:rPr>
          <w:rFonts w:ascii="Maiandra GD" w:hAnsi="Maiandra GD"/>
        </w:rPr>
        <w:t>important;</w:t>
      </w:r>
    </w:p>
    <w:p w:rsidR="007269A9" w:rsidRDefault="00D43C6D" w:rsidP="006B45FB">
      <w:pPr>
        <w:pStyle w:val="Default"/>
        <w:numPr>
          <w:ilvl w:val="0"/>
          <w:numId w:val="7"/>
        </w:numPr>
        <w:jc w:val="both"/>
        <w:rPr>
          <w:rFonts w:ascii="Maiandra GD" w:hAnsi="Maiandra GD"/>
        </w:rPr>
      </w:pPr>
      <w:r>
        <w:rPr>
          <w:rFonts w:ascii="Maiandra GD" w:hAnsi="Maiandra GD"/>
        </w:rPr>
        <w:t>R</w:t>
      </w:r>
      <w:r w:rsidR="00F95E2F" w:rsidRPr="00882560">
        <w:rPr>
          <w:rFonts w:ascii="Maiandra GD" w:hAnsi="Maiandra GD"/>
        </w:rPr>
        <w:t>aise awareness among people exposed to dangerous chemicals</w:t>
      </w:r>
      <w:r w:rsidR="007269A9">
        <w:rPr>
          <w:rFonts w:ascii="Maiandra GD" w:hAnsi="Maiandra GD"/>
        </w:rPr>
        <w:t>;</w:t>
      </w:r>
    </w:p>
    <w:p w:rsidR="00F95E2F" w:rsidRPr="00882560" w:rsidRDefault="007269A9" w:rsidP="006B45FB">
      <w:pPr>
        <w:pStyle w:val="Default"/>
        <w:numPr>
          <w:ilvl w:val="0"/>
          <w:numId w:val="7"/>
        </w:numPr>
        <w:jc w:val="both"/>
        <w:rPr>
          <w:rFonts w:ascii="Maiandra GD" w:hAnsi="Maiandra GD"/>
        </w:rPr>
      </w:pPr>
      <w:r>
        <w:rPr>
          <w:rFonts w:ascii="Maiandra GD" w:hAnsi="Maiandra GD"/>
        </w:rPr>
        <w:t xml:space="preserve">Dissemination </w:t>
      </w:r>
      <w:r w:rsidR="00D43C6D">
        <w:rPr>
          <w:rFonts w:ascii="Maiandra GD" w:hAnsi="Maiandra GD"/>
        </w:rPr>
        <w:t xml:space="preserve">of information </w:t>
      </w:r>
      <w:r>
        <w:rPr>
          <w:rFonts w:ascii="Maiandra GD" w:hAnsi="Maiandra GD"/>
        </w:rPr>
        <w:t xml:space="preserve">and sensitization of the general public, policy makers and </w:t>
      </w:r>
      <w:r w:rsidR="00F95E2F" w:rsidRPr="00882560">
        <w:rPr>
          <w:rFonts w:ascii="Maiandra GD" w:hAnsi="Maiandra GD"/>
        </w:rPr>
        <w:t xml:space="preserve">political </w:t>
      </w:r>
      <w:r>
        <w:rPr>
          <w:rFonts w:ascii="Maiandra GD" w:hAnsi="Maiandra GD"/>
        </w:rPr>
        <w:t>class is necessary;</w:t>
      </w:r>
      <w:r w:rsidR="00F95E2F" w:rsidRPr="00882560">
        <w:rPr>
          <w:rFonts w:ascii="Maiandra GD" w:hAnsi="Maiandra GD"/>
        </w:rPr>
        <w:t xml:space="preserve"> </w:t>
      </w:r>
    </w:p>
    <w:p w:rsidR="00F95E2F" w:rsidRPr="00882560" w:rsidRDefault="00D43C6D" w:rsidP="006B45FB">
      <w:pPr>
        <w:pStyle w:val="Default"/>
        <w:numPr>
          <w:ilvl w:val="0"/>
          <w:numId w:val="7"/>
        </w:numPr>
        <w:jc w:val="both"/>
        <w:rPr>
          <w:rFonts w:ascii="Maiandra GD" w:hAnsi="Maiandra GD"/>
        </w:rPr>
      </w:pPr>
      <w:r>
        <w:rPr>
          <w:rFonts w:ascii="Maiandra GD" w:hAnsi="Maiandra GD"/>
        </w:rPr>
        <w:t xml:space="preserve">Discussions in the </w:t>
      </w:r>
      <w:r w:rsidR="00C05D06">
        <w:rPr>
          <w:rFonts w:ascii="Maiandra GD" w:hAnsi="Maiandra GD"/>
        </w:rPr>
        <w:t>wo</w:t>
      </w:r>
      <w:r w:rsidR="00F95E2F" w:rsidRPr="00882560">
        <w:rPr>
          <w:rFonts w:ascii="Maiandra GD" w:hAnsi="Maiandra GD"/>
        </w:rPr>
        <w:t>rkshop will add invaluable input to the development and improvement of awareness</w:t>
      </w:r>
      <w:r>
        <w:rPr>
          <w:rFonts w:ascii="Maiandra GD" w:hAnsi="Maiandra GD"/>
        </w:rPr>
        <w:t xml:space="preserve"> creation</w:t>
      </w:r>
      <w:r w:rsidR="00F95E2F" w:rsidRPr="00882560">
        <w:rPr>
          <w:rFonts w:ascii="Maiandra GD" w:hAnsi="Maiandra GD"/>
        </w:rPr>
        <w:t xml:space="preserve"> in chemicals risks in the society. </w:t>
      </w:r>
    </w:p>
    <w:p w:rsidR="00F95E2F" w:rsidRPr="00882560" w:rsidRDefault="00F95E2F" w:rsidP="0002756A">
      <w:pPr>
        <w:rPr>
          <w:rFonts w:ascii="Maiandra GD" w:hAnsi="Maiandra GD"/>
        </w:rPr>
      </w:pPr>
    </w:p>
    <w:p w:rsidR="00F95E2F" w:rsidRPr="00882560" w:rsidRDefault="00F95E2F" w:rsidP="0002756A">
      <w:pPr>
        <w:rPr>
          <w:rFonts w:ascii="Maiandra GD" w:hAnsi="Maiandra GD"/>
          <w:b/>
        </w:rPr>
      </w:pPr>
      <w:r w:rsidRPr="00882560">
        <w:rPr>
          <w:rFonts w:ascii="Maiandra GD" w:hAnsi="Maiandra GD"/>
          <w:b/>
        </w:rPr>
        <w:t>Day 2 Thursday 14</w:t>
      </w:r>
      <w:r w:rsidRPr="00882560">
        <w:rPr>
          <w:rFonts w:ascii="Maiandra GD" w:hAnsi="Maiandra GD"/>
          <w:b/>
          <w:vertAlign w:val="superscript"/>
        </w:rPr>
        <w:t>th</w:t>
      </w:r>
      <w:r w:rsidRPr="00882560">
        <w:rPr>
          <w:rFonts w:ascii="Maiandra GD" w:hAnsi="Maiandra GD"/>
          <w:b/>
        </w:rPr>
        <w:t xml:space="preserve"> September, 2017</w:t>
      </w:r>
    </w:p>
    <w:p w:rsidR="00F95E2F" w:rsidRPr="00882560" w:rsidRDefault="00F95E2F" w:rsidP="0002756A">
      <w:pPr>
        <w:rPr>
          <w:rFonts w:ascii="Maiandra GD" w:hAnsi="Maiandra GD"/>
        </w:rPr>
      </w:pPr>
    </w:p>
    <w:p w:rsidR="00F95E2F" w:rsidRPr="004D760A" w:rsidRDefault="00F8375D" w:rsidP="004D760A">
      <w:pPr>
        <w:rPr>
          <w:rFonts w:ascii="Maiandra GD" w:hAnsi="Maiandra GD"/>
          <w:b/>
        </w:rPr>
      </w:pPr>
      <w:r>
        <w:rPr>
          <w:rFonts w:ascii="Maiandra GD" w:hAnsi="Maiandra GD"/>
          <w:b/>
        </w:rPr>
        <w:t>3.5</w:t>
      </w:r>
      <w:r w:rsidR="00F95E2F" w:rsidRPr="00882560">
        <w:rPr>
          <w:rFonts w:ascii="Maiandra GD" w:hAnsi="Maiandra GD"/>
          <w:b/>
        </w:rPr>
        <w:tab/>
        <w:t>International Instruments – M</w:t>
      </w:r>
      <w:r w:rsidR="00D43C6D">
        <w:rPr>
          <w:rFonts w:ascii="Maiandra GD" w:hAnsi="Maiandra GD"/>
          <w:b/>
        </w:rPr>
        <w:t xml:space="preserve">ultilateral </w:t>
      </w:r>
      <w:r w:rsidR="00D43C6D" w:rsidRPr="00882560">
        <w:rPr>
          <w:rFonts w:ascii="Maiandra GD" w:hAnsi="Maiandra GD"/>
          <w:b/>
        </w:rPr>
        <w:t>E</w:t>
      </w:r>
      <w:r w:rsidR="00D43C6D">
        <w:rPr>
          <w:rFonts w:ascii="Maiandra GD" w:hAnsi="Maiandra GD"/>
          <w:b/>
        </w:rPr>
        <w:t xml:space="preserve">nvironmental </w:t>
      </w:r>
      <w:r w:rsidR="00F95E2F" w:rsidRPr="00882560">
        <w:rPr>
          <w:rFonts w:ascii="Maiandra GD" w:hAnsi="Maiandra GD"/>
          <w:b/>
        </w:rPr>
        <w:t>A</w:t>
      </w:r>
      <w:r w:rsidR="00D43C6D">
        <w:rPr>
          <w:rFonts w:ascii="Maiandra GD" w:hAnsi="Maiandra GD"/>
          <w:b/>
        </w:rPr>
        <w:t>greements (MEA</w:t>
      </w:r>
      <w:r w:rsidR="00F95E2F" w:rsidRPr="00882560">
        <w:rPr>
          <w:rFonts w:ascii="Maiandra GD" w:hAnsi="Maiandra GD"/>
          <w:b/>
        </w:rPr>
        <w:t>s</w:t>
      </w:r>
      <w:r w:rsidR="00D43C6D">
        <w:rPr>
          <w:rFonts w:ascii="Maiandra GD" w:hAnsi="Maiandra GD"/>
          <w:b/>
        </w:rPr>
        <w:t>)</w:t>
      </w:r>
      <w:r w:rsidR="00F95E2F" w:rsidRPr="00882560">
        <w:rPr>
          <w:rFonts w:ascii="Maiandra GD" w:hAnsi="Maiandra GD"/>
          <w:b/>
        </w:rPr>
        <w:t xml:space="preserve"> by Dr. </w:t>
      </w:r>
      <w:r w:rsidR="00D43C6D">
        <w:rPr>
          <w:rFonts w:ascii="Maiandra GD" w:hAnsi="Maiandra GD"/>
          <w:b/>
        </w:rPr>
        <w:t xml:space="preserve">K. </w:t>
      </w:r>
      <w:proofErr w:type="spellStart"/>
      <w:r w:rsidR="00F95E2F" w:rsidRPr="00882560">
        <w:rPr>
          <w:rFonts w:ascii="Maiandra GD" w:hAnsi="Maiandra GD"/>
          <w:b/>
        </w:rPr>
        <w:t>Khalema</w:t>
      </w:r>
      <w:proofErr w:type="spellEnd"/>
    </w:p>
    <w:p w:rsidR="004D760A" w:rsidRDefault="004D760A" w:rsidP="004D760A">
      <w:pPr>
        <w:ind w:firstLine="0"/>
        <w:rPr>
          <w:rFonts w:ascii="Maiandra GD" w:hAnsi="Maiandra GD"/>
        </w:rPr>
      </w:pPr>
    </w:p>
    <w:p w:rsidR="004D760A" w:rsidRPr="00882560" w:rsidRDefault="00F95E2F" w:rsidP="002E5A7A">
      <w:pPr>
        <w:rPr>
          <w:rFonts w:ascii="Maiandra GD" w:hAnsi="Maiandra GD"/>
        </w:rPr>
      </w:pPr>
      <w:r w:rsidRPr="00882560">
        <w:rPr>
          <w:rFonts w:ascii="Maiandra GD" w:hAnsi="Maiandra GD"/>
        </w:rPr>
        <w:t>Some of the highl</w:t>
      </w:r>
      <w:r w:rsidR="004D760A">
        <w:rPr>
          <w:rFonts w:ascii="Maiandra GD" w:hAnsi="Maiandra GD"/>
        </w:rPr>
        <w:t>ights of the presentation were:</w:t>
      </w:r>
    </w:p>
    <w:p w:rsidR="00F95E2F" w:rsidRPr="004C5C10" w:rsidRDefault="00F95E2F" w:rsidP="004C5C10">
      <w:pPr>
        <w:pStyle w:val="ListParagraph"/>
        <w:numPr>
          <w:ilvl w:val="0"/>
          <w:numId w:val="12"/>
        </w:numPr>
        <w:rPr>
          <w:rFonts w:ascii="Maiandra GD" w:hAnsi="Maiandra GD"/>
        </w:rPr>
      </w:pPr>
      <w:r w:rsidRPr="004C5C10">
        <w:rPr>
          <w:rFonts w:ascii="Maiandra GD" w:hAnsi="Maiandra GD"/>
        </w:rPr>
        <w:t xml:space="preserve">Instruments on chemicals and waste management </w:t>
      </w:r>
      <w:r w:rsidR="004C5C10" w:rsidRPr="004C5C10">
        <w:rPr>
          <w:rFonts w:ascii="Maiandra GD" w:hAnsi="Maiandra GD"/>
        </w:rPr>
        <w:t xml:space="preserve">conventions have been signed by </w:t>
      </w:r>
      <w:r w:rsidRPr="004C5C10">
        <w:rPr>
          <w:rFonts w:ascii="Maiandra GD" w:hAnsi="Maiandra GD"/>
        </w:rPr>
        <w:t>member countries</w:t>
      </w:r>
      <w:r w:rsidR="00F8375D" w:rsidRPr="004C5C10">
        <w:rPr>
          <w:rFonts w:ascii="Maiandra GD" w:hAnsi="Maiandra GD"/>
        </w:rPr>
        <w:t xml:space="preserve"> on</w:t>
      </w:r>
      <w:r w:rsidRPr="004C5C10">
        <w:rPr>
          <w:rFonts w:ascii="Maiandra GD" w:hAnsi="Maiandra GD"/>
        </w:rPr>
        <w:t xml:space="preserve"> the Basel, Stock</w:t>
      </w:r>
      <w:r w:rsidR="00F8375D" w:rsidRPr="004C5C10">
        <w:rPr>
          <w:rFonts w:ascii="Maiandra GD" w:hAnsi="Maiandra GD"/>
        </w:rPr>
        <w:t>holm and Rotterdam conventions</w:t>
      </w:r>
      <w:r w:rsidR="00074580">
        <w:rPr>
          <w:rFonts w:ascii="Maiandra GD" w:hAnsi="Maiandra GD"/>
        </w:rPr>
        <w:t xml:space="preserve"> (BSR)</w:t>
      </w:r>
      <w:r w:rsidR="00F8375D" w:rsidRPr="004C5C10">
        <w:rPr>
          <w:rFonts w:ascii="Maiandra GD" w:hAnsi="Maiandra GD"/>
        </w:rPr>
        <w:t>;</w:t>
      </w:r>
    </w:p>
    <w:p w:rsidR="00F95E2F" w:rsidRPr="004C5C10" w:rsidRDefault="00F95E2F" w:rsidP="004C5C10">
      <w:pPr>
        <w:pStyle w:val="ListParagraph"/>
        <w:numPr>
          <w:ilvl w:val="0"/>
          <w:numId w:val="12"/>
        </w:numPr>
        <w:rPr>
          <w:rFonts w:ascii="Maiandra GD" w:hAnsi="Maiandra GD"/>
        </w:rPr>
      </w:pPr>
      <w:r w:rsidRPr="004C5C10">
        <w:rPr>
          <w:rFonts w:ascii="Maiandra GD" w:hAnsi="Maiandra GD"/>
        </w:rPr>
        <w:t xml:space="preserve">Africa Institute helps countries to execute their signed conventions to protect </w:t>
      </w:r>
    </w:p>
    <w:p w:rsidR="00F8375D" w:rsidRPr="004C5C10" w:rsidRDefault="00074580" w:rsidP="004C5C10">
      <w:pPr>
        <w:pStyle w:val="ListParagraph"/>
        <w:ind w:firstLine="0"/>
        <w:rPr>
          <w:rFonts w:ascii="Maiandra GD" w:hAnsi="Maiandra GD"/>
        </w:rPr>
      </w:pPr>
      <w:r w:rsidRPr="004C5C10">
        <w:rPr>
          <w:rFonts w:ascii="Maiandra GD" w:hAnsi="Maiandra GD"/>
        </w:rPr>
        <w:t>Citizens</w:t>
      </w:r>
      <w:r w:rsidR="00F8375D" w:rsidRPr="004C5C10">
        <w:rPr>
          <w:rFonts w:ascii="Maiandra GD" w:hAnsi="Maiandra GD"/>
        </w:rPr>
        <w:t xml:space="preserve"> against hazardous waste;</w:t>
      </w:r>
    </w:p>
    <w:p w:rsidR="00F95E2F" w:rsidRPr="004C5C10" w:rsidRDefault="00F8375D" w:rsidP="004C5C10">
      <w:pPr>
        <w:pStyle w:val="ListParagraph"/>
        <w:numPr>
          <w:ilvl w:val="0"/>
          <w:numId w:val="12"/>
        </w:numPr>
        <w:rPr>
          <w:rFonts w:ascii="Maiandra GD" w:hAnsi="Maiandra GD"/>
        </w:rPr>
      </w:pPr>
      <w:r w:rsidRPr="004C5C10">
        <w:rPr>
          <w:rFonts w:ascii="Maiandra GD" w:hAnsi="Maiandra GD"/>
        </w:rPr>
        <w:lastRenderedPageBreak/>
        <w:t>The Institute also h</w:t>
      </w:r>
      <w:r w:rsidR="002E5A7A" w:rsidRPr="004C5C10">
        <w:rPr>
          <w:rFonts w:ascii="Maiandra GD" w:hAnsi="Maiandra GD"/>
        </w:rPr>
        <w:t>elps consolidate</w:t>
      </w:r>
      <w:r w:rsidR="00F95E2F" w:rsidRPr="004C5C10">
        <w:rPr>
          <w:rFonts w:ascii="Maiandra GD" w:hAnsi="Maiandra GD"/>
        </w:rPr>
        <w:t xml:space="preserve"> actions on health, environment and health of people and develop measures to mitigate against these risks under the </w:t>
      </w:r>
      <w:r w:rsidR="006D151D">
        <w:rPr>
          <w:rFonts w:ascii="Maiandra GD" w:hAnsi="Maiandra GD"/>
        </w:rPr>
        <w:t>(</w:t>
      </w:r>
      <w:r w:rsidR="00F95E2F" w:rsidRPr="004C5C10">
        <w:rPr>
          <w:rFonts w:ascii="Maiandra GD" w:hAnsi="Maiandra GD"/>
        </w:rPr>
        <w:t>B</w:t>
      </w:r>
      <w:r w:rsidR="006D151D">
        <w:rPr>
          <w:rFonts w:ascii="Maiandra GD" w:hAnsi="Maiandra GD"/>
        </w:rPr>
        <w:t>S</w:t>
      </w:r>
      <w:r w:rsidR="00F95E2F" w:rsidRPr="004C5C10">
        <w:rPr>
          <w:rFonts w:ascii="Maiandra GD" w:hAnsi="Maiandra GD"/>
        </w:rPr>
        <w:t>R</w:t>
      </w:r>
      <w:r w:rsidR="006D151D">
        <w:rPr>
          <w:rFonts w:ascii="Maiandra GD" w:hAnsi="Maiandra GD"/>
        </w:rPr>
        <w:t>)</w:t>
      </w:r>
      <w:r w:rsidR="00F95E2F" w:rsidRPr="004C5C10">
        <w:rPr>
          <w:rFonts w:ascii="Maiandra GD" w:hAnsi="Maiandra GD"/>
        </w:rPr>
        <w:t xml:space="preserve"> secretariat; </w:t>
      </w:r>
    </w:p>
    <w:p w:rsidR="00960C33" w:rsidRPr="004C5C10" w:rsidRDefault="00F95E2F" w:rsidP="004C5C10">
      <w:pPr>
        <w:pStyle w:val="ListParagraph"/>
        <w:numPr>
          <w:ilvl w:val="0"/>
          <w:numId w:val="12"/>
        </w:numPr>
        <w:rPr>
          <w:rFonts w:ascii="Maiandra GD" w:hAnsi="Maiandra GD"/>
        </w:rPr>
      </w:pPr>
      <w:r w:rsidRPr="004C5C10">
        <w:rPr>
          <w:rFonts w:ascii="Maiandra GD" w:hAnsi="Maiandra GD"/>
        </w:rPr>
        <w:t xml:space="preserve">The conventions provide for listing subject to the 3 conventions and restricts </w:t>
      </w:r>
    </w:p>
    <w:p w:rsidR="00F8375D" w:rsidRPr="004C5C10" w:rsidRDefault="003C1D1B" w:rsidP="004C5C10">
      <w:pPr>
        <w:pStyle w:val="ListParagraph"/>
        <w:ind w:firstLine="0"/>
        <w:rPr>
          <w:rFonts w:ascii="Maiandra GD" w:hAnsi="Maiandra GD"/>
        </w:rPr>
      </w:pPr>
      <w:r w:rsidRPr="004C5C10">
        <w:rPr>
          <w:rFonts w:ascii="Maiandra GD" w:hAnsi="Maiandra GD"/>
        </w:rPr>
        <w:t>Production</w:t>
      </w:r>
      <w:r w:rsidR="00F95E2F" w:rsidRPr="004C5C10">
        <w:rPr>
          <w:rFonts w:ascii="Maiandra GD" w:hAnsi="Maiandra GD"/>
        </w:rPr>
        <w:t xml:space="preserve"> and use; </w:t>
      </w:r>
    </w:p>
    <w:p w:rsidR="0011531B" w:rsidRPr="004C5C10" w:rsidRDefault="00F8375D" w:rsidP="004C5C10">
      <w:pPr>
        <w:pStyle w:val="ListParagraph"/>
        <w:numPr>
          <w:ilvl w:val="0"/>
          <w:numId w:val="12"/>
        </w:numPr>
        <w:rPr>
          <w:rFonts w:ascii="Maiandra GD" w:hAnsi="Maiandra GD"/>
        </w:rPr>
      </w:pPr>
      <w:r w:rsidRPr="004C5C10">
        <w:rPr>
          <w:rFonts w:ascii="Maiandra GD" w:hAnsi="Maiandra GD"/>
        </w:rPr>
        <w:t>F</w:t>
      </w:r>
      <w:r w:rsidR="00F95E2F" w:rsidRPr="004C5C10">
        <w:rPr>
          <w:rFonts w:ascii="Maiandra GD" w:hAnsi="Maiandra GD"/>
        </w:rPr>
        <w:t>or the unintentionally produced pollutants, control</w:t>
      </w:r>
      <w:r w:rsidR="0011531B" w:rsidRPr="004C5C10">
        <w:rPr>
          <w:rFonts w:ascii="Maiandra GD" w:hAnsi="Maiandra GD"/>
        </w:rPr>
        <w:t xml:space="preserve"> of</w:t>
      </w:r>
      <w:r w:rsidR="00F95E2F" w:rsidRPr="004C5C10">
        <w:rPr>
          <w:rFonts w:ascii="Maiandra GD" w:hAnsi="Maiandra GD"/>
        </w:rPr>
        <w:t xml:space="preserve"> the</w:t>
      </w:r>
      <w:r w:rsidRPr="004C5C10">
        <w:rPr>
          <w:rFonts w:ascii="Maiandra GD" w:hAnsi="Maiandra GD"/>
        </w:rPr>
        <w:t xml:space="preserve"> </w:t>
      </w:r>
      <w:r w:rsidR="002E5A7A" w:rsidRPr="004C5C10">
        <w:rPr>
          <w:rFonts w:ascii="Maiandra GD" w:hAnsi="Maiandra GD"/>
        </w:rPr>
        <w:t xml:space="preserve">activities of </w:t>
      </w:r>
      <w:r w:rsidR="0011531B" w:rsidRPr="004C5C10">
        <w:rPr>
          <w:rFonts w:ascii="Maiandra GD" w:hAnsi="Maiandra GD"/>
        </w:rPr>
        <w:t xml:space="preserve">combustion is advised i.e. </w:t>
      </w:r>
      <w:r w:rsidR="00F95E2F" w:rsidRPr="004C5C10">
        <w:rPr>
          <w:rFonts w:ascii="Maiandra GD" w:hAnsi="Maiandra GD"/>
        </w:rPr>
        <w:t xml:space="preserve">burning </w:t>
      </w:r>
      <w:r w:rsidR="0011531B" w:rsidRPr="004C5C10">
        <w:rPr>
          <w:rFonts w:ascii="Maiandra GD" w:hAnsi="Maiandra GD"/>
        </w:rPr>
        <w:t xml:space="preserve">of </w:t>
      </w:r>
      <w:r w:rsidR="00F95E2F" w:rsidRPr="004C5C10">
        <w:rPr>
          <w:rFonts w:ascii="Maiandra GD" w:hAnsi="Maiandra GD"/>
        </w:rPr>
        <w:t>coal, etc</w:t>
      </w:r>
      <w:r w:rsidR="0011531B" w:rsidRPr="004C5C10">
        <w:rPr>
          <w:rFonts w:ascii="Maiandra GD" w:hAnsi="Maiandra GD"/>
        </w:rPr>
        <w:t>;</w:t>
      </w:r>
    </w:p>
    <w:p w:rsidR="004C5C10" w:rsidRPr="004C5C10" w:rsidRDefault="004C5C10" w:rsidP="004C5C10">
      <w:pPr>
        <w:pStyle w:val="ListParagraph"/>
        <w:numPr>
          <w:ilvl w:val="0"/>
          <w:numId w:val="12"/>
        </w:numPr>
        <w:rPr>
          <w:rFonts w:ascii="Maiandra GD" w:hAnsi="Maiandra GD"/>
        </w:rPr>
      </w:pPr>
      <w:r w:rsidRPr="004C5C10">
        <w:rPr>
          <w:rFonts w:ascii="Maiandra GD" w:hAnsi="Maiandra GD"/>
        </w:rPr>
        <w:t>E</w:t>
      </w:r>
      <w:r w:rsidR="00F95E2F" w:rsidRPr="004C5C10">
        <w:rPr>
          <w:rFonts w:ascii="Maiandra GD" w:hAnsi="Maiandra GD"/>
        </w:rPr>
        <w:t>very countr</w:t>
      </w:r>
      <w:r w:rsidR="002E5A7A" w:rsidRPr="004C5C10">
        <w:rPr>
          <w:rFonts w:ascii="Maiandra GD" w:hAnsi="Maiandra GD"/>
        </w:rPr>
        <w:t>y has to monitor and report any</w:t>
      </w:r>
      <w:r w:rsidR="0011531B" w:rsidRPr="004C5C10">
        <w:rPr>
          <w:rFonts w:ascii="Maiandra GD" w:hAnsi="Maiandra GD"/>
        </w:rPr>
        <w:t xml:space="preserve"> </w:t>
      </w:r>
      <w:r w:rsidR="00F95E2F" w:rsidRPr="004C5C10">
        <w:rPr>
          <w:rFonts w:ascii="Maiandra GD" w:hAnsi="Maiandra GD"/>
        </w:rPr>
        <w:t>information in their pur</w:t>
      </w:r>
      <w:r w:rsidRPr="004C5C10">
        <w:rPr>
          <w:rFonts w:ascii="Maiandra GD" w:hAnsi="Maiandra GD"/>
        </w:rPr>
        <w:t xml:space="preserve">view on these </w:t>
      </w:r>
      <w:r w:rsidR="0011531B" w:rsidRPr="004C5C10">
        <w:rPr>
          <w:rFonts w:ascii="Maiandra GD" w:hAnsi="Maiandra GD"/>
        </w:rPr>
        <w:t xml:space="preserve">pollutants thus </w:t>
      </w:r>
      <w:r w:rsidR="00C13A28" w:rsidRPr="004C5C10">
        <w:rPr>
          <w:rFonts w:ascii="Maiandra GD" w:hAnsi="Maiandra GD"/>
        </w:rPr>
        <w:t>comply</w:t>
      </w:r>
      <w:r w:rsidR="0011531B" w:rsidRPr="004C5C10">
        <w:rPr>
          <w:rFonts w:ascii="Maiandra GD" w:hAnsi="Maiandra GD"/>
        </w:rPr>
        <w:t>ing</w:t>
      </w:r>
      <w:r w:rsidR="00C13A28" w:rsidRPr="004C5C10">
        <w:rPr>
          <w:rFonts w:ascii="Maiandra GD" w:hAnsi="Maiandra GD"/>
        </w:rPr>
        <w:t xml:space="preserve"> with the conventions;</w:t>
      </w:r>
    </w:p>
    <w:p w:rsidR="004C5C10" w:rsidRPr="004C5C10" w:rsidRDefault="00C13A28" w:rsidP="004C5C10">
      <w:pPr>
        <w:pStyle w:val="ListParagraph"/>
        <w:numPr>
          <w:ilvl w:val="0"/>
          <w:numId w:val="12"/>
        </w:numPr>
        <w:rPr>
          <w:rFonts w:ascii="Maiandra GD" w:hAnsi="Maiandra GD"/>
        </w:rPr>
      </w:pPr>
      <w:r w:rsidRPr="004C5C10">
        <w:rPr>
          <w:rFonts w:ascii="Maiandra GD" w:hAnsi="Maiandra GD"/>
        </w:rPr>
        <w:t>Countries</w:t>
      </w:r>
      <w:r w:rsidR="00F95E2F" w:rsidRPr="004C5C10">
        <w:rPr>
          <w:rFonts w:ascii="Maiandra GD" w:hAnsi="Maiandra GD"/>
        </w:rPr>
        <w:t xml:space="preserve"> </w:t>
      </w:r>
      <w:r w:rsidRPr="004C5C10">
        <w:rPr>
          <w:rFonts w:ascii="Maiandra GD" w:hAnsi="Maiandra GD"/>
        </w:rPr>
        <w:t>a</w:t>
      </w:r>
      <w:r w:rsidR="00F95E2F" w:rsidRPr="004C5C10">
        <w:rPr>
          <w:rFonts w:ascii="Maiandra GD" w:hAnsi="Maiandra GD"/>
        </w:rPr>
        <w:t>re required to domesticate the conventi</w:t>
      </w:r>
      <w:r w:rsidR="004C5C10" w:rsidRPr="004C5C10">
        <w:rPr>
          <w:rFonts w:ascii="Maiandra GD" w:hAnsi="Maiandra GD"/>
        </w:rPr>
        <w:t>ons according to the respect</w:t>
      </w:r>
      <w:r w:rsidR="002E5A7A" w:rsidRPr="004C5C10">
        <w:rPr>
          <w:rFonts w:ascii="Maiandra GD" w:hAnsi="Maiandra GD"/>
        </w:rPr>
        <w:t xml:space="preserve">ive </w:t>
      </w:r>
      <w:r w:rsidR="00F95E2F" w:rsidRPr="004C5C10">
        <w:rPr>
          <w:rFonts w:ascii="Maiandra GD" w:hAnsi="Maiandra GD"/>
        </w:rPr>
        <w:t>count</w:t>
      </w:r>
      <w:r w:rsidR="0011531B" w:rsidRPr="004C5C10">
        <w:rPr>
          <w:rFonts w:ascii="Maiandra GD" w:hAnsi="Maiandra GD"/>
        </w:rPr>
        <w:t>ry</w:t>
      </w:r>
      <w:r w:rsidR="00F95E2F" w:rsidRPr="004C5C10">
        <w:rPr>
          <w:rFonts w:ascii="Maiandra GD" w:hAnsi="Maiandra GD"/>
        </w:rPr>
        <w:t xml:space="preserve"> laws and report </w:t>
      </w:r>
      <w:r w:rsidRPr="004C5C10">
        <w:rPr>
          <w:rFonts w:ascii="Maiandra GD" w:hAnsi="Maiandra GD"/>
        </w:rPr>
        <w:t>progress;</w:t>
      </w:r>
    </w:p>
    <w:p w:rsidR="004C5C10" w:rsidRPr="004C5C10" w:rsidRDefault="00F8375D" w:rsidP="004C5C10">
      <w:pPr>
        <w:pStyle w:val="ListParagraph"/>
        <w:numPr>
          <w:ilvl w:val="0"/>
          <w:numId w:val="12"/>
        </w:numPr>
        <w:rPr>
          <w:rFonts w:ascii="Maiandra GD" w:hAnsi="Maiandra GD"/>
        </w:rPr>
      </w:pPr>
      <w:r w:rsidRPr="004C5C10">
        <w:rPr>
          <w:rFonts w:ascii="Maiandra GD" w:hAnsi="Maiandra GD"/>
        </w:rPr>
        <w:t>That there are 28 listed world pollutants up from 12;</w:t>
      </w:r>
    </w:p>
    <w:p w:rsidR="004C5C10" w:rsidRPr="006B2155" w:rsidRDefault="00F95E2F" w:rsidP="004C5C10">
      <w:pPr>
        <w:pStyle w:val="ListParagraph"/>
        <w:numPr>
          <w:ilvl w:val="0"/>
          <w:numId w:val="12"/>
        </w:numPr>
        <w:rPr>
          <w:rFonts w:ascii="Maiandra GD" w:hAnsi="Maiandra GD"/>
        </w:rPr>
      </w:pPr>
      <w:r w:rsidRPr="006B2155">
        <w:rPr>
          <w:rFonts w:ascii="Maiandra GD" w:hAnsi="Maiandra GD"/>
        </w:rPr>
        <w:t>It is therefore imperative for countries to educate their citizens on the signed</w:t>
      </w:r>
      <w:r w:rsidR="004C5C10" w:rsidRPr="006B2155">
        <w:rPr>
          <w:rFonts w:ascii="Maiandra GD" w:hAnsi="Maiandra GD"/>
        </w:rPr>
        <w:t xml:space="preserve"> </w:t>
      </w:r>
      <w:r w:rsidRPr="006B2155">
        <w:rPr>
          <w:rFonts w:ascii="Maiandra GD" w:hAnsi="Maiandra GD"/>
        </w:rPr>
        <w:t>COPs for them to understand and protect themselves where necessary;</w:t>
      </w:r>
    </w:p>
    <w:p w:rsidR="004C5C10" w:rsidRPr="006B2155" w:rsidRDefault="00C13A28" w:rsidP="004C5C10">
      <w:pPr>
        <w:pStyle w:val="ListParagraph"/>
        <w:numPr>
          <w:ilvl w:val="0"/>
          <w:numId w:val="12"/>
        </w:numPr>
        <w:rPr>
          <w:rFonts w:ascii="Maiandra GD" w:hAnsi="Maiandra GD"/>
        </w:rPr>
      </w:pPr>
      <w:r w:rsidRPr="006B2155">
        <w:rPr>
          <w:rFonts w:ascii="Maiandra GD" w:hAnsi="Maiandra GD"/>
        </w:rPr>
        <w:t>Countries to domesticate the signed treaties</w:t>
      </w:r>
      <w:r w:rsidR="00F95E2F" w:rsidRPr="006B2155">
        <w:rPr>
          <w:rFonts w:ascii="Maiandra GD" w:hAnsi="Maiandra GD"/>
        </w:rPr>
        <w:t xml:space="preserve"> and if they have not, strategies should be put in place to publicize them and create awareness;</w:t>
      </w:r>
    </w:p>
    <w:p w:rsidR="004C5C10" w:rsidRPr="004C5C10" w:rsidRDefault="00F95E2F" w:rsidP="004C5C10">
      <w:pPr>
        <w:pStyle w:val="ListParagraph"/>
        <w:numPr>
          <w:ilvl w:val="0"/>
          <w:numId w:val="12"/>
        </w:numPr>
        <w:rPr>
          <w:rFonts w:ascii="Maiandra GD" w:hAnsi="Maiandra GD"/>
        </w:rPr>
      </w:pPr>
      <w:r w:rsidRPr="004C5C10">
        <w:rPr>
          <w:rFonts w:ascii="Maiandra GD" w:hAnsi="Maiandra GD"/>
        </w:rPr>
        <w:t>It is also important to provide knowledge and create awareness on chemical</w:t>
      </w:r>
    </w:p>
    <w:p w:rsidR="004C5C10" w:rsidRPr="004C5C10" w:rsidRDefault="003C1D1B" w:rsidP="006B2155">
      <w:pPr>
        <w:pStyle w:val="ListParagraph"/>
        <w:ind w:firstLine="0"/>
        <w:rPr>
          <w:rFonts w:ascii="Maiandra GD" w:hAnsi="Maiandra GD"/>
        </w:rPr>
      </w:pPr>
      <w:r w:rsidRPr="004C5C10">
        <w:rPr>
          <w:rFonts w:ascii="Maiandra GD" w:hAnsi="Maiandra GD"/>
        </w:rPr>
        <w:t>Management</w:t>
      </w:r>
      <w:r w:rsidR="00F95E2F" w:rsidRPr="004C5C10">
        <w:rPr>
          <w:rFonts w:ascii="Maiandra GD" w:hAnsi="Maiandra GD"/>
        </w:rPr>
        <w:t xml:space="preserve"> since chemicals are found everywhere in our lives. For example, in</w:t>
      </w:r>
      <w:r w:rsidR="004C5C10" w:rsidRPr="004C5C10">
        <w:rPr>
          <w:rFonts w:ascii="Maiandra GD" w:hAnsi="Maiandra GD"/>
        </w:rPr>
        <w:t xml:space="preserve"> </w:t>
      </w:r>
      <w:r w:rsidR="00F95E2F" w:rsidRPr="004C5C10">
        <w:rPr>
          <w:rFonts w:ascii="Maiandra GD" w:hAnsi="Maiandra GD"/>
        </w:rPr>
        <w:t>petrol, electronic waste, toys, human contraceptives, etc;</w:t>
      </w:r>
    </w:p>
    <w:p w:rsidR="00F95E2F" w:rsidRPr="004C5C10" w:rsidRDefault="00F95E2F" w:rsidP="004C5C10">
      <w:pPr>
        <w:pStyle w:val="ListParagraph"/>
        <w:numPr>
          <w:ilvl w:val="0"/>
          <w:numId w:val="12"/>
        </w:numPr>
        <w:rPr>
          <w:rFonts w:ascii="Maiandra GD" w:hAnsi="Maiandra GD"/>
        </w:rPr>
      </w:pPr>
      <w:r w:rsidRPr="004C5C10">
        <w:rPr>
          <w:rFonts w:ascii="Maiandra GD" w:hAnsi="Maiandra GD"/>
        </w:rPr>
        <w:t xml:space="preserve">For this to succeed, proper coordination and stakeholder engagement is vital </w:t>
      </w:r>
    </w:p>
    <w:p w:rsidR="004C5C10" w:rsidRPr="004C5C10" w:rsidRDefault="00F95E2F" w:rsidP="007D6CCC">
      <w:pPr>
        <w:pStyle w:val="ListParagraph"/>
        <w:ind w:firstLine="0"/>
        <w:rPr>
          <w:rFonts w:ascii="Maiandra GD" w:hAnsi="Maiandra GD"/>
        </w:rPr>
      </w:pPr>
      <w:r w:rsidRPr="004C5C10">
        <w:rPr>
          <w:rFonts w:ascii="Maiandra GD" w:hAnsi="Maiandra GD"/>
        </w:rPr>
        <w:t>as this will ensure each stakeholde</w:t>
      </w:r>
      <w:r w:rsidR="008317EB" w:rsidRPr="004C5C10">
        <w:rPr>
          <w:rFonts w:ascii="Maiandra GD" w:hAnsi="Maiandra GD"/>
        </w:rPr>
        <w:t>r plays their role effectively; and</w:t>
      </w:r>
    </w:p>
    <w:p w:rsidR="00F95E2F" w:rsidRPr="007D6CCC" w:rsidRDefault="008317EB" w:rsidP="007D6CCC">
      <w:pPr>
        <w:pStyle w:val="ListParagraph"/>
        <w:numPr>
          <w:ilvl w:val="0"/>
          <w:numId w:val="12"/>
        </w:numPr>
        <w:ind w:firstLine="0"/>
        <w:rPr>
          <w:rFonts w:ascii="Maiandra GD" w:hAnsi="Maiandra GD"/>
        </w:rPr>
      </w:pPr>
      <w:r w:rsidRPr="007D6CCC">
        <w:rPr>
          <w:rFonts w:ascii="Maiandra GD" w:hAnsi="Maiandra GD"/>
        </w:rPr>
        <w:t>T</w:t>
      </w:r>
      <w:r w:rsidR="00F95E2F" w:rsidRPr="007D6CCC">
        <w:rPr>
          <w:rFonts w:ascii="Maiandra GD" w:hAnsi="Maiandra GD"/>
        </w:rPr>
        <w:t xml:space="preserve">he media is very instrumental in </w:t>
      </w:r>
      <w:r w:rsidR="007D6CCC" w:rsidRPr="007D6CCC">
        <w:rPr>
          <w:rFonts w:ascii="Maiandra GD" w:hAnsi="Maiandra GD"/>
        </w:rPr>
        <w:t xml:space="preserve">this as it is capable of </w:t>
      </w:r>
      <w:r w:rsidR="00F95E2F" w:rsidRPr="007D6CCC">
        <w:rPr>
          <w:rFonts w:ascii="Maiandra GD" w:hAnsi="Maiandra GD"/>
        </w:rPr>
        <w:t xml:space="preserve">packaging </w:t>
      </w:r>
      <w:r w:rsidRPr="007D6CCC">
        <w:rPr>
          <w:rFonts w:ascii="Maiandra GD" w:hAnsi="Maiandra GD"/>
        </w:rPr>
        <w:t xml:space="preserve">and disseminating </w:t>
      </w:r>
      <w:r w:rsidR="00F95E2F" w:rsidRPr="007D6CCC">
        <w:rPr>
          <w:rFonts w:ascii="Maiandra GD" w:hAnsi="Maiandra GD"/>
        </w:rPr>
        <w:t>information for various audiences usin</w:t>
      </w:r>
      <w:r w:rsidRPr="007D6CCC">
        <w:rPr>
          <w:rFonts w:ascii="Maiandra GD" w:hAnsi="Maiandra GD"/>
        </w:rPr>
        <w:t>g suitable platforms</w:t>
      </w:r>
      <w:r w:rsidR="00F95E2F" w:rsidRPr="007D6CCC">
        <w:rPr>
          <w:rFonts w:ascii="Maiandra GD" w:hAnsi="Maiandra GD"/>
        </w:rPr>
        <w:t xml:space="preserve">. </w:t>
      </w:r>
    </w:p>
    <w:p w:rsidR="00F95E2F" w:rsidRPr="00882560" w:rsidRDefault="00F95E2F" w:rsidP="0002756A">
      <w:pPr>
        <w:ind w:left="0" w:firstLine="0"/>
        <w:rPr>
          <w:rFonts w:ascii="Maiandra GD" w:hAnsi="Maiandra GD"/>
        </w:rPr>
      </w:pPr>
    </w:p>
    <w:p w:rsidR="00F95E2F" w:rsidRDefault="006C5D85" w:rsidP="0002756A">
      <w:pPr>
        <w:ind w:left="0" w:firstLine="0"/>
        <w:rPr>
          <w:rFonts w:ascii="Maiandra GD" w:hAnsi="Maiandra GD"/>
          <w:b/>
        </w:rPr>
      </w:pPr>
      <w:r>
        <w:rPr>
          <w:rFonts w:ascii="Maiandra GD" w:hAnsi="Maiandra GD"/>
          <w:b/>
        </w:rPr>
        <w:t>3.6</w:t>
      </w:r>
      <w:r w:rsidR="00960C33" w:rsidRPr="00882560">
        <w:rPr>
          <w:rFonts w:ascii="Maiandra GD" w:hAnsi="Maiandra GD"/>
          <w:b/>
        </w:rPr>
        <w:t xml:space="preserve"> </w:t>
      </w:r>
      <w:r w:rsidR="00F95E2F" w:rsidRPr="00882560">
        <w:rPr>
          <w:rFonts w:ascii="Maiandra GD" w:hAnsi="Maiandra GD"/>
          <w:b/>
        </w:rPr>
        <w:t xml:space="preserve">Chemical Safety Information and GHS- Key to Management by Dr. B. Melsater </w:t>
      </w:r>
    </w:p>
    <w:p w:rsidR="004D760A" w:rsidRPr="00882560" w:rsidRDefault="004D760A" w:rsidP="0002756A">
      <w:pPr>
        <w:ind w:left="0" w:firstLine="0"/>
        <w:rPr>
          <w:rFonts w:ascii="Maiandra GD" w:hAnsi="Maiandra GD"/>
          <w:b/>
        </w:rPr>
      </w:pPr>
    </w:p>
    <w:p w:rsidR="00F95E2F" w:rsidRDefault="00F43966" w:rsidP="0002756A">
      <w:pPr>
        <w:ind w:left="0" w:firstLine="0"/>
        <w:rPr>
          <w:rFonts w:ascii="Maiandra GD" w:hAnsi="Maiandra GD"/>
        </w:rPr>
      </w:pPr>
      <w:r w:rsidRPr="00F43966">
        <w:rPr>
          <w:rFonts w:ascii="Maiandra GD" w:hAnsi="Maiandra GD"/>
        </w:rPr>
        <w:t xml:space="preserve">Some of the key </w:t>
      </w:r>
      <w:r w:rsidR="001B32BC">
        <w:rPr>
          <w:rFonts w:ascii="Maiandra GD" w:hAnsi="Maiandra GD"/>
        </w:rPr>
        <w:t>highlights</w:t>
      </w:r>
      <w:r w:rsidRPr="00F43966">
        <w:rPr>
          <w:rFonts w:ascii="Maiandra GD" w:hAnsi="Maiandra GD"/>
        </w:rPr>
        <w:t xml:space="preserve"> were</w:t>
      </w:r>
      <w:r>
        <w:rPr>
          <w:rFonts w:ascii="Maiandra GD" w:hAnsi="Maiandra GD"/>
          <w:b/>
        </w:rPr>
        <w:t>:</w:t>
      </w:r>
    </w:p>
    <w:p w:rsidR="00F43966" w:rsidRPr="00F43966" w:rsidRDefault="00F43966" w:rsidP="0002756A">
      <w:pPr>
        <w:ind w:left="0" w:firstLine="0"/>
        <w:rPr>
          <w:rFonts w:ascii="Maiandra GD" w:hAnsi="Maiandra GD"/>
        </w:rPr>
      </w:pPr>
    </w:p>
    <w:p w:rsidR="00F95E2F" w:rsidRPr="001B32BC" w:rsidRDefault="0035630F" w:rsidP="001B32BC">
      <w:pPr>
        <w:pStyle w:val="ListParagraph"/>
        <w:numPr>
          <w:ilvl w:val="0"/>
          <w:numId w:val="9"/>
        </w:numPr>
        <w:rPr>
          <w:rFonts w:ascii="Maiandra GD" w:hAnsi="Maiandra GD"/>
        </w:rPr>
      </w:pPr>
      <w:r>
        <w:rPr>
          <w:rFonts w:ascii="Maiandra GD" w:hAnsi="Maiandra GD"/>
        </w:rPr>
        <w:t xml:space="preserve">The key issues </w:t>
      </w:r>
      <w:r w:rsidR="00F95E2F" w:rsidRPr="001B32BC">
        <w:rPr>
          <w:rFonts w:ascii="Maiandra GD" w:hAnsi="Maiandra GD"/>
        </w:rPr>
        <w:t>are classification, labe</w:t>
      </w:r>
      <w:r w:rsidR="00F43966" w:rsidRPr="001B32BC">
        <w:rPr>
          <w:rFonts w:ascii="Maiandra GD" w:hAnsi="Maiandra GD"/>
        </w:rPr>
        <w:t>ling, data sheets and packaging;</w:t>
      </w:r>
    </w:p>
    <w:p w:rsidR="00F95E2F" w:rsidRPr="001B32BC" w:rsidRDefault="0035630F" w:rsidP="001B32BC">
      <w:pPr>
        <w:pStyle w:val="ListParagraph"/>
        <w:numPr>
          <w:ilvl w:val="0"/>
          <w:numId w:val="9"/>
        </w:numPr>
        <w:rPr>
          <w:rFonts w:ascii="Maiandra GD" w:hAnsi="Maiandra GD"/>
        </w:rPr>
      </w:pPr>
      <w:r>
        <w:rPr>
          <w:rFonts w:ascii="Maiandra GD" w:hAnsi="Maiandra GD"/>
        </w:rPr>
        <w:t>It was noted that m</w:t>
      </w:r>
      <w:r w:rsidR="00F95E2F" w:rsidRPr="001B32BC">
        <w:rPr>
          <w:rFonts w:ascii="Maiandra GD" w:hAnsi="Maiandra GD"/>
        </w:rPr>
        <w:t>any people do not understand the meaning of labeling signs on chemical products;</w:t>
      </w:r>
    </w:p>
    <w:p w:rsidR="00F95E2F" w:rsidRPr="001B32BC" w:rsidRDefault="00F95E2F" w:rsidP="001B32BC">
      <w:pPr>
        <w:pStyle w:val="ListParagraph"/>
        <w:numPr>
          <w:ilvl w:val="0"/>
          <w:numId w:val="9"/>
        </w:numPr>
        <w:rPr>
          <w:rFonts w:ascii="Maiandra GD" w:hAnsi="Maiandra GD"/>
        </w:rPr>
      </w:pPr>
      <w:r w:rsidRPr="001B32BC">
        <w:rPr>
          <w:rFonts w:ascii="Maiandra GD" w:hAnsi="Maiandra GD"/>
        </w:rPr>
        <w:t>It is therefore imperative to enhance chemical information through activities and regulations;</w:t>
      </w:r>
    </w:p>
    <w:p w:rsidR="00F95E2F" w:rsidRPr="001B32BC" w:rsidRDefault="00F43966" w:rsidP="001B32BC">
      <w:pPr>
        <w:pStyle w:val="ListParagraph"/>
        <w:numPr>
          <w:ilvl w:val="0"/>
          <w:numId w:val="9"/>
        </w:numPr>
        <w:rPr>
          <w:rFonts w:ascii="Maiandra GD" w:hAnsi="Maiandra GD"/>
        </w:rPr>
      </w:pPr>
      <w:r w:rsidRPr="001B32BC">
        <w:rPr>
          <w:rFonts w:ascii="Maiandra GD" w:hAnsi="Maiandra GD"/>
        </w:rPr>
        <w:t xml:space="preserve">This can </w:t>
      </w:r>
      <w:r w:rsidR="00F95E2F" w:rsidRPr="001B32BC">
        <w:rPr>
          <w:rFonts w:ascii="Maiandra GD" w:hAnsi="Maiandra GD"/>
        </w:rPr>
        <w:t>be done through; content development, capacity building for editors; branding</w:t>
      </w:r>
      <w:r w:rsidR="00A61EAC">
        <w:rPr>
          <w:rFonts w:ascii="Maiandra GD" w:hAnsi="Maiandra GD"/>
        </w:rPr>
        <w:t xml:space="preserve"> of</w:t>
      </w:r>
      <w:r w:rsidR="00F95E2F" w:rsidRPr="001B32BC">
        <w:rPr>
          <w:rFonts w:ascii="Maiandra GD" w:hAnsi="Maiandra GD"/>
        </w:rPr>
        <w:t xml:space="preserve"> chemical reporters; mainstream</w:t>
      </w:r>
      <w:r w:rsidRPr="001B32BC">
        <w:rPr>
          <w:rFonts w:ascii="Maiandra GD" w:hAnsi="Maiandra GD"/>
        </w:rPr>
        <w:t>ing</w:t>
      </w:r>
      <w:r w:rsidR="00F95E2F" w:rsidRPr="001B32BC">
        <w:rPr>
          <w:rFonts w:ascii="Maiandra GD" w:hAnsi="Maiandra GD"/>
        </w:rPr>
        <w:t xml:space="preserve"> chemical information in the </w:t>
      </w:r>
      <w:r w:rsidRPr="001B32BC">
        <w:rPr>
          <w:rFonts w:ascii="Maiandra GD" w:hAnsi="Maiandra GD"/>
        </w:rPr>
        <w:t xml:space="preserve">school </w:t>
      </w:r>
      <w:r w:rsidR="00A61EAC">
        <w:rPr>
          <w:rFonts w:ascii="Maiandra GD" w:hAnsi="Maiandra GD"/>
        </w:rPr>
        <w:t>curriculum; educating and sensitizing</w:t>
      </w:r>
      <w:r w:rsidR="00F95E2F" w:rsidRPr="001B32BC">
        <w:rPr>
          <w:rFonts w:ascii="Maiandra GD" w:hAnsi="Maiandra GD"/>
        </w:rPr>
        <w:t xml:space="preserve"> the public on the dangers of chemicals and how to handle them; educate the public to understand </w:t>
      </w:r>
      <w:r w:rsidR="00A61EAC">
        <w:rPr>
          <w:rFonts w:ascii="Maiandra GD" w:hAnsi="Maiandra GD"/>
        </w:rPr>
        <w:t>the labels</w:t>
      </w:r>
      <w:r w:rsidR="00F95E2F" w:rsidRPr="001B32BC">
        <w:rPr>
          <w:rFonts w:ascii="Maiandra GD" w:hAnsi="Maiandra GD"/>
        </w:rPr>
        <w:t xml:space="preserve"> on the products; and provide them with information on the regulations, what should and should not be don</w:t>
      </w:r>
      <w:r w:rsidRPr="001B32BC">
        <w:rPr>
          <w:rFonts w:ascii="Maiandra GD" w:hAnsi="Maiandra GD"/>
        </w:rPr>
        <w:t>e and how to protect themselves;</w:t>
      </w:r>
    </w:p>
    <w:p w:rsidR="00F43966" w:rsidRPr="001B32BC" w:rsidRDefault="00F95E2F" w:rsidP="001B32BC">
      <w:pPr>
        <w:pStyle w:val="ListParagraph"/>
        <w:numPr>
          <w:ilvl w:val="0"/>
          <w:numId w:val="9"/>
        </w:numPr>
        <w:rPr>
          <w:rFonts w:ascii="Maiandra GD" w:hAnsi="Maiandra GD"/>
        </w:rPr>
      </w:pPr>
      <w:r w:rsidRPr="001B32BC">
        <w:rPr>
          <w:rFonts w:ascii="Maiandra GD" w:hAnsi="Maiandra GD"/>
        </w:rPr>
        <w:t xml:space="preserve">The media can play this role very effectively if they </w:t>
      </w:r>
      <w:r w:rsidR="00F43966" w:rsidRPr="001B32BC">
        <w:rPr>
          <w:rFonts w:ascii="Maiandra GD" w:hAnsi="Maiandra GD"/>
        </w:rPr>
        <w:t>are facilitated to do so;</w:t>
      </w:r>
    </w:p>
    <w:p w:rsidR="00F95E2F" w:rsidRPr="001B32BC" w:rsidRDefault="00F95E2F" w:rsidP="001B32BC">
      <w:pPr>
        <w:pStyle w:val="ListParagraph"/>
        <w:numPr>
          <w:ilvl w:val="0"/>
          <w:numId w:val="9"/>
        </w:numPr>
        <w:rPr>
          <w:rFonts w:ascii="Maiandra GD" w:hAnsi="Maiandra GD"/>
        </w:rPr>
      </w:pPr>
      <w:r w:rsidRPr="001B32BC">
        <w:rPr>
          <w:rFonts w:ascii="Maiandra GD" w:hAnsi="Maiandra GD"/>
        </w:rPr>
        <w:t>They can use various strategies like: infomercials, promos, website, advertorials, squeeze back</w:t>
      </w:r>
      <w:r w:rsidR="00A61EAC">
        <w:rPr>
          <w:rFonts w:ascii="Maiandra GD" w:hAnsi="Maiandra GD"/>
        </w:rPr>
        <w:t>s</w:t>
      </w:r>
      <w:r w:rsidRPr="001B32BC">
        <w:rPr>
          <w:rFonts w:ascii="Maiandra GD" w:hAnsi="Maiandra GD"/>
        </w:rPr>
        <w:t xml:space="preserve">, (reduce screen as you run your advert and </w:t>
      </w:r>
      <w:r w:rsidR="00F43966" w:rsidRPr="001B32BC">
        <w:rPr>
          <w:rFonts w:ascii="Maiandra GD" w:hAnsi="Maiandra GD"/>
        </w:rPr>
        <w:t>still</w:t>
      </w:r>
      <w:r w:rsidRPr="001B32BC">
        <w:rPr>
          <w:rFonts w:ascii="Maiandra GD" w:hAnsi="Maiandra GD"/>
        </w:rPr>
        <w:t xml:space="preserve"> continue with the programme), establishment of environmental news desks in newsrooms, environmental award in chemical management reporting, mainstream chemical management issues in press </w:t>
      </w:r>
      <w:r w:rsidR="00F43966" w:rsidRPr="001B32BC">
        <w:rPr>
          <w:rFonts w:ascii="Maiandra GD" w:hAnsi="Maiandra GD"/>
        </w:rPr>
        <w:t>releases where</w:t>
      </w:r>
      <w:r w:rsidRPr="001B32BC">
        <w:rPr>
          <w:rFonts w:ascii="Maiandra GD" w:hAnsi="Maiandra GD"/>
        </w:rPr>
        <w:t xml:space="preserve"> appropriate, share ideas on social media platforms and run taglines on pay </w:t>
      </w:r>
      <w:r w:rsidR="00F43966" w:rsidRPr="001B32BC">
        <w:rPr>
          <w:rFonts w:ascii="Maiandra GD" w:hAnsi="Maiandra GD"/>
        </w:rPr>
        <w:t xml:space="preserve">slips, calendars, </w:t>
      </w:r>
      <w:r w:rsidR="00A61EAC">
        <w:rPr>
          <w:rFonts w:ascii="Maiandra GD" w:hAnsi="Maiandra GD"/>
        </w:rPr>
        <w:t xml:space="preserve">use </w:t>
      </w:r>
      <w:r w:rsidR="00F43966" w:rsidRPr="001B32BC">
        <w:rPr>
          <w:rFonts w:ascii="Maiandra GD" w:hAnsi="Maiandra GD"/>
        </w:rPr>
        <w:t xml:space="preserve">bulk </w:t>
      </w:r>
      <w:proofErr w:type="spellStart"/>
      <w:r w:rsidR="00F43966" w:rsidRPr="001B32BC">
        <w:rPr>
          <w:rFonts w:ascii="Maiandra GD" w:hAnsi="Maiandra GD"/>
        </w:rPr>
        <w:t>smses</w:t>
      </w:r>
      <w:proofErr w:type="spellEnd"/>
      <w:r w:rsidR="00F43966" w:rsidRPr="001B32BC">
        <w:rPr>
          <w:rFonts w:ascii="Maiandra GD" w:hAnsi="Maiandra GD"/>
        </w:rPr>
        <w:t>, among others.</w:t>
      </w:r>
      <w:r w:rsidRPr="001B32BC">
        <w:rPr>
          <w:rFonts w:ascii="Maiandra GD" w:hAnsi="Maiandra GD"/>
        </w:rPr>
        <w:t xml:space="preserve"> </w:t>
      </w:r>
    </w:p>
    <w:p w:rsidR="00F95E2F" w:rsidRPr="001B32BC" w:rsidRDefault="00F95E2F" w:rsidP="001B32BC">
      <w:pPr>
        <w:pStyle w:val="ListParagraph"/>
        <w:numPr>
          <w:ilvl w:val="0"/>
          <w:numId w:val="9"/>
        </w:numPr>
        <w:rPr>
          <w:rFonts w:ascii="Maiandra GD" w:hAnsi="Maiandra GD"/>
        </w:rPr>
      </w:pPr>
      <w:r w:rsidRPr="001B32BC">
        <w:rPr>
          <w:rFonts w:ascii="Maiandra GD" w:hAnsi="Maiandra GD"/>
        </w:rPr>
        <w:lastRenderedPageBreak/>
        <w:t>If these and many more strategies are used, chemical management will be a common denominator in homes, schools</w:t>
      </w:r>
      <w:r w:rsidR="00F43966" w:rsidRPr="001B32BC">
        <w:rPr>
          <w:rFonts w:ascii="Maiandra GD" w:hAnsi="Maiandra GD"/>
        </w:rPr>
        <w:t>, work places, churches</w:t>
      </w:r>
      <w:r w:rsidRPr="001B32BC">
        <w:rPr>
          <w:rFonts w:ascii="Maiandra GD" w:hAnsi="Maiandra GD"/>
        </w:rPr>
        <w:t xml:space="preserve"> and even social places and this will make it easy to introduce more information that will catch the attention of the masses. </w:t>
      </w:r>
    </w:p>
    <w:p w:rsidR="00F95E2F" w:rsidRDefault="00F95E2F" w:rsidP="0002756A">
      <w:pPr>
        <w:ind w:left="0" w:firstLine="0"/>
        <w:rPr>
          <w:rFonts w:ascii="Maiandra GD" w:hAnsi="Maiandra GD"/>
        </w:rPr>
      </w:pPr>
    </w:p>
    <w:p w:rsidR="00A61EAC" w:rsidRDefault="00A61EAC" w:rsidP="004D53E1">
      <w:pPr>
        <w:ind w:left="0" w:firstLine="0"/>
        <w:rPr>
          <w:rFonts w:ascii="Maiandra GD" w:hAnsi="Maiandra GD"/>
          <w:b/>
        </w:rPr>
      </w:pPr>
    </w:p>
    <w:p w:rsidR="00FF308F" w:rsidRDefault="00BD5896" w:rsidP="00FF308F">
      <w:pPr>
        <w:rPr>
          <w:rFonts w:ascii="Maiandra GD" w:hAnsi="Maiandra GD"/>
          <w:b/>
        </w:rPr>
      </w:pPr>
      <w:r>
        <w:rPr>
          <w:rFonts w:ascii="Maiandra GD" w:hAnsi="Maiandra GD"/>
          <w:b/>
        </w:rPr>
        <w:t>3.7</w:t>
      </w:r>
      <w:r>
        <w:rPr>
          <w:rFonts w:ascii="Maiandra GD" w:hAnsi="Maiandra GD"/>
          <w:b/>
        </w:rPr>
        <w:tab/>
      </w:r>
      <w:r w:rsidR="00FF308F">
        <w:rPr>
          <w:rFonts w:ascii="Maiandra GD" w:hAnsi="Maiandra GD"/>
          <w:b/>
        </w:rPr>
        <w:t>Case Study</w:t>
      </w:r>
    </w:p>
    <w:p w:rsidR="00FF308F" w:rsidRDefault="00FF308F" w:rsidP="00F43966">
      <w:pPr>
        <w:rPr>
          <w:rFonts w:ascii="Maiandra GD" w:hAnsi="Maiandra GD"/>
          <w:b/>
        </w:rPr>
      </w:pPr>
      <w:r w:rsidRPr="00882560">
        <w:rPr>
          <w:rFonts w:ascii="Maiandra GD" w:hAnsi="Maiandra GD"/>
          <w:b/>
        </w:rPr>
        <w:t>The Role of Mass Media in society: Communication and Journalism</w:t>
      </w:r>
    </w:p>
    <w:p w:rsidR="00A61EAC" w:rsidRPr="00A61EAC" w:rsidRDefault="00FF308F" w:rsidP="00A61EAC">
      <w:pPr>
        <w:rPr>
          <w:rFonts w:ascii="Maiandra GD" w:hAnsi="Maiandra GD"/>
          <w:b/>
        </w:rPr>
      </w:pPr>
      <w:r>
        <w:rPr>
          <w:rFonts w:ascii="Maiandra GD" w:hAnsi="Maiandra GD"/>
          <w:b/>
        </w:rPr>
        <w:t xml:space="preserve">By </w:t>
      </w:r>
      <w:r w:rsidRPr="00F43966">
        <w:rPr>
          <w:rFonts w:ascii="Maiandra GD" w:hAnsi="Maiandra GD"/>
          <w:b/>
        </w:rPr>
        <w:t>an</w:t>
      </w:r>
      <w:r w:rsidRPr="00882560">
        <w:rPr>
          <w:rFonts w:ascii="Maiandra GD" w:hAnsi="Maiandra GD"/>
          <w:b/>
        </w:rPr>
        <w:t xml:space="preserve"> Invited Guest from MISA- </w:t>
      </w:r>
      <w:r w:rsidR="00A61EAC">
        <w:rPr>
          <w:rFonts w:ascii="Maiandra GD" w:hAnsi="Maiandra GD"/>
          <w:b/>
        </w:rPr>
        <w:t xml:space="preserve">Mr. </w:t>
      </w:r>
      <w:proofErr w:type="spellStart"/>
      <w:r w:rsidR="00A61EAC" w:rsidRPr="00882560">
        <w:rPr>
          <w:rFonts w:ascii="Maiandra GD" w:hAnsi="Maiandra GD"/>
          <w:b/>
        </w:rPr>
        <w:t>Mpumelelo</w:t>
      </w:r>
      <w:proofErr w:type="spellEnd"/>
      <w:r w:rsidR="00A61EAC" w:rsidRPr="00882560">
        <w:rPr>
          <w:rFonts w:ascii="Maiandra GD" w:hAnsi="Maiandra GD"/>
          <w:b/>
        </w:rPr>
        <w:t xml:space="preserve"> </w:t>
      </w:r>
      <w:proofErr w:type="spellStart"/>
      <w:r w:rsidR="00A61EAC" w:rsidRPr="00882560">
        <w:rPr>
          <w:rFonts w:ascii="Maiandra GD" w:hAnsi="Maiandra GD"/>
          <w:b/>
        </w:rPr>
        <w:t>Mnisi</w:t>
      </w:r>
      <w:proofErr w:type="spellEnd"/>
    </w:p>
    <w:p w:rsidR="00A61EAC" w:rsidRDefault="00A61EAC" w:rsidP="00A61EAC">
      <w:pPr>
        <w:ind w:left="0" w:firstLine="0"/>
        <w:rPr>
          <w:rFonts w:ascii="Maiandra GD" w:hAnsi="Maiandra GD"/>
        </w:rPr>
      </w:pPr>
    </w:p>
    <w:p w:rsidR="00FF308F" w:rsidRDefault="00F43966" w:rsidP="00A61EAC">
      <w:pPr>
        <w:ind w:left="0" w:firstLine="0"/>
        <w:rPr>
          <w:rFonts w:ascii="Maiandra GD" w:hAnsi="Maiandra GD"/>
        </w:rPr>
      </w:pPr>
      <w:r>
        <w:rPr>
          <w:rFonts w:ascii="Maiandra GD" w:hAnsi="Maiandra GD"/>
        </w:rPr>
        <w:t>Some of the key</w:t>
      </w:r>
      <w:r w:rsidR="00BD5896">
        <w:rPr>
          <w:rFonts w:ascii="Maiandra GD" w:hAnsi="Maiandra GD"/>
        </w:rPr>
        <w:t xml:space="preserve"> </w:t>
      </w:r>
      <w:proofErr w:type="spellStart"/>
      <w:r w:rsidR="00BD5896">
        <w:rPr>
          <w:rFonts w:ascii="Maiandra GD" w:hAnsi="Maiandra GD"/>
        </w:rPr>
        <w:t>learnings</w:t>
      </w:r>
      <w:proofErr w:type="spellEnd"/>
      <w:r w:rsidR="00BD5896">
        <w:rPr>
          <w:rFonts w:ascii="Maiandra GD" w:hAnsi="Maiandra GD"/>
        </w:rPr>
        <w:t xml:space="preserve"> of the presentation we</w:t>
      </w:r>
      <w:r>
        <w:rPr>
          <w:rFonts w:ascii="Maiandra GD" w:hAnsi="Maiandra GD"/>
        </w:rPr>
        <w:t>re:</w:t>
      </w:r>
    </w:p>
    <w:p w:rsidR="00A61EAC" w:rsidRPr="00882560" w:rsidRDefault="00A61EAC" w:rsidP="00A61EAC">
      <w:pPr>
        <w:ind w:left="0" w:firstLine="0"/>
        <w:rPr>
          <w:rFonts w:ascii="Maiandra GD" w:hAnsi="Maiandra GD"/>
        </w:rPr>
      </w:pPr>
    </w:p>
    <w:p w:rsidR="00FF308F" w:rsidRPr="00A61EAC" w:rsidRDefault="00FF308F" w:rsidP="00A61EAC">
      <w:pPr>
        <w:pStyle w:val="ListParagraph"/>
        <w:numPr>
          <w:ilvl w:val="0"/>
          <w:numId w:val="10"/>
        </w:numPr>
        <w:rPr>
          <w:rFonts w:ascii="Maiandra GD" w:hAnsi="Maiandra GD"/>
        </w:rPr>
      </w:pPr>
      <w:r w:rsidRPr="00A61EAC">
        <w:rPr>
          <w:rFonts w:ascii="Maiandra GD" w:hAnsi="Maiandra GD"/>
        </w:rPr>
        <w:t xml:space="preserve">Mr. </w:t>
      </w:r>
      <w:proofErr w:type="spellStart"/>
      <w:r w:rsidRPr="00A61EAC">
        <w:rPr>
          <w:rFonts w:ascii="Maiandra GD" w:hAnsi="Maiandra GD"/>
        </w:rPr>
        <w:t>Mnisi</w:t>
      </w:r>
      <w:proofErr w:type="spellEnd"/>
      <w:r w:rsidRPr="00A61EAC">
        <w:rPr>
          <w:rFonts w:ascii="Maiandra GD" w:hAnsi="Maiandra GD"/>
        </w:rPr>
        <w:t xml:space="preserve"> gave a brief introduction on MISA- Media Institute of Southern </w:t>
      </w:r>
      <w:r w:rsidR="00F43966" w:rsidRPr="00A61EAC">
        <w:rPr>
          <w:rFonts w:ascii="Maiandra GD" w:hAnsi="Maiandra GD"/>
        </w:rPr>
        <w:t>Africa;</w:t>
      </w:r>
    </w:p>
    <w:p w:rsidR="00FF308F" w:rsidRPr="00A61EAC" w:rsidRDefault="00A61EAC" w:rsidP="00A61EAC">
      <w:pPr>
        <w:pStyle w:val="ListParagraph"/>
        <w:numPr>
          <w:ilvl w:val="0"/>
          <w:numId w:val="10"/>
        </w:numPr>
        <w:rPr>
          <w:rFonts w:ascii="Maiandra GD" w:hAnsi="Maiandra GD"/>
        </w:rPr>
      </w:pPr>
      <w:r w:rsidRPr="00A61EAC">
        <w:rPr>
          <w:rFonts w:ascii="Maiandra GD" w:hAnsi="Maiandra GD"/>
        </w:rPr>
        <w:t>He said i</w:t>
      </w:r>
      <w:r w:rsidR="00FF308F" w:rsidRPr="00A61EAC">
        <w:rPr>
          <w:rFonts w:ascii="Maiandra GD" w:hAnsi="Maiandra GD"/>
        </w:rPr>
        <w:t xml:space="preserve">t is a secretariat formed 10 years ago to realize the goals of </w:t>
      </w:r>
      <w:r w:rsidR="00F43966" w:rsidRPr="00A61EAC">
        <w:rPr>
          <w:rFonts w:ascii="Maiandra GD" w:hAnsi="Maiandra GD"/>
        </w:rPr>
        <w:t xml:space="preserve">the </w:t>
      </w:r>
      <w:r w:rsidR="00FF308F" w:rsidRPr="00A61EAC">
        <w:rPr>
          <w:rFonts w:ascii="Maiandra GD" w:hAnsi="Maiandra GD"/>
        </w:rPr>
        <w:t>Windhoek declaration;</w:t>
      </w:r>
    </w:p>
    <w:p w:rsidR="00A61EAC" w:rsidRPr="00A61EAC" w:rsidRDefault="00FF308F" w:rsidP="00A61EAC">
      <w:pPr>
        <w:pStyle w:val="ListParagraph"/>
        <w:numPr>
          <w:ilvl w:val="0"/>
          <w:numId w:val="10"/>
        </w:numPr>
        <w:rPr>
          <w:rFonts w:ascii="Maiandra GD" w:hAnsi="Maiandra GD"/>
        </w:rPr>
      </w:pPr>
      <w:r w:rsidRPr="00A61EAC">
        <w:rPr>
          <w:rFonts w:ascii="Maiandra GD" w:hAnsi="Maiandra GD"/>
        </w:rPr>
        <w:t>It was to work closely with editors in all medi</w:t>
      </w:r>
      <w:r w:rsidR="00A61EAC" w:rsidRPr="00A61EAC">
        <w:rPr>
          <w:rFonts w:ascii="Maiandra GD" w:hAnsi="Maiandra GD"/>
        </w:rPr>
        <w:t xml:space="preserve">a houses to create a variety of </w:t>
      </w:r>
    </w:p>
    <w:p w:rsidR="00BD5896" w:rsidRPr="00A61EAC" w:rsidRDefault="00A61EAC" w:rsidP="00A61EAC">
      <w:pPr>
        <w:pStyle w:val="ListParagraph"/>
        <w:ind w:firstLine="0"/>
        <w:rPr>
          <w:rFonts w:ascii="Maiandra GD" w:hAnsi="Maiandra GD"/>
        </w:rPr>
      </w:pPr>
      <w:r w:rsidRPr="00A61EAC">
        <w:rPr>
          <w:rFonts w:ascii="Maiandra GD" w:hAnsi="Maiandra GD"/>
        </w:rPr>
        <w:t>Media</w:t>
      </w:r>
      <w:r>
        <w:rPr>
          <w:rFonts w:ascii="Maiandra GD" w:hAnsi="Maiandra GD"/>
        </w:rPr>
        <w:t xml:space="preserve"> </w:t>
      </w:r>
      <w:r w:rsidR="00BD5896" w:rsidRPr="00A61EAC">
        <w:rPr>
          <w:rFonts w:ascii="Maiandra GD" w:hAnsi="Maiandra GD"/>
        </w:rPr>
        <w:t xml:space="preserve">freedoms and diversity, </w:t>
      </w:r>
      <w:r w:rsidR="00FF308F" w:rsidRPr="00A61EAC">
        <w:rPr>
          <w:rFonts w:ascii="Maiandra GD" w:hAnsi="Maiandra GD"/>
        </w:rPr>
        <w:t>editorial independe</w:t>
      </w:r>
      <w:r w:rsidR="00BD5896" w:rsidRPr="00A61EAC">
        <w:rPr>
          <w:rFonts w:ascii="Maiandra GD" w:hAnsi="Maiandra GD"/>
        </w:rPr>
        <w:t>nce and pluralism in the region;</w:t>
      </w:r>
    </w:p>
    <w:p w:rsidR="00BD5896" w:rsidRPr="00F72A4D" w:rsidRDefault="00FF308F" w:rsidP="00A61EAC">
      <w:pPr>
        <w:pStyle w:val="ListParagraph"/>
        <w:numPr>
          <w:ilvl w:val="0"/>
          <w:numId w:val="10"/>
        </w:numPr>
        <w:rPr>
          <w:rFonts w:ascii="Maiandra GD" w:hAnsi="Maiandra GD"/>
        </w:rPr>
      </w:pPr>
      <w:r w:rsidRPr="00F72A4D">
        <w:rPr>
          <w:rFonts w:ascii="Maiandra GD" w:hAnsi="Maiandra GD"/>
        </w:rPr>
        <w:t xml:space="preserve">He </w:t>
      </w:r>
      <w:r w:rsidR="00A61EAC" w:rsidRPr="00F72A4D">
        <w:rPr>
          <w:rFonts w:ascii="Maiandra GD" w:hAnsi="Maiandra GD"/>
        </w:rPr>
        <w:t xml:space="preserve">also </w:t>
      </w:r>
      <w:r w:rsidRPr="00F72A4D">
        <w:rPr>
          <w:rFonts w:ascii="Maiandra GD" w:hAnsi="Maiandra GD"/>
        </w:rPr>
        <w:t>shared some of the challenges they have faced such as; lack of media friendly laws, lack of professionalism; lack</w:t>
      </w:r>
      <w:r w:rsidR="00BD5896" w:rsidRPr="00F72A4D">
        <w:rPr>
          <w:rFonts w:ascii="Maiandra GD" w:hAnsi="Maiandra GD"/>
        </w:rPr>
        <w:t xml:space="preserve"> of editorial independence, etc;</w:t>
      </w:r>
    </w:p>
    <w:p w:rsidR="004136FC" w:rsidRPr="00F72A4D" w:rsidRDefault="00F72A4D" w:rsidP="00A61EAC">
      <w:pPr>
        <w:pStyle w:val="ListParagraph"/>
        <w:numPr>
          <w:ilvl w:val="0"/>
          <w:numId w:val="10"/>
        </w:numPr>
        <w:rPr>
          <w:rFonts w:ascii="Maiandra GD" w:hAnsi="Maiandra GD"/>
        </w:rPr>
      </w:pPr>
      <w:r w:rsidRPr="00F72A4D">
        <w:rPr>
          <w:rFonts w:ascii="Maiandra GD" w:hAnsi="Maiandra GD"/>
        </w:rPr>
        <w:t xml:space="preserve">He also shared some of the successes i.e. </w:t>
      </w:r>
      <w:r w:rsidR="00FF308F" w:rsidRPr="00F72A4D">
        <w:rPr>
          <w:rFonts w:ascii="Maiandra GD" w:hAnsi="Maiandra GD"/>
        </w:rPr>
        <w:t xml:space="preserve">the institute has managed to organize for short courses for journalists in </w:t>
      </w:r>
      <w:r w:rsidR="00BD5896" w:rsidRPr="00F72A4D">
        <w:rPr>
          <w:rFonts w:ascii="Maiandra GD" w:hAnsi="Maiandra GD"/>
        </w:rPr>
        <w:t xml:space="preserve">the region, </w:t>
      </w:r>
      <w:r w:rsidR="00FF308F" w:rsidRPr="00F72A4D">
        <w:rPr>
          <w:rFonts w:ascii="Maiandra GD" w:hAnsi="Maiandra GD"/>
        </w:rPr>
        <w:t>fought to promote citizen participation in their programmes; and formed advoc</w:t>
      </w:r>
      <w:r w:rsidR="004136FC" w:rsidRPr="00F72A4D">
        <w:rPr>
          <w:rFonts w:ascii="Maiandra GD" w:hAnsi="Maiandra GD"/>
        </w:rPr>
        <w:t>acy groups for social pursuit;</w:t>
      </w:r>
    </w:p>
    <w:p w:rsidR="00FF308F" w:rsidRPr="00F72A4D" w:rsidRDefault="00F72A4D" w:rsidP="00A61EAC">
      <w:pPr>
        <w:pStyle w:val="ListParagraph"/>
        <w:numPr>
          <w:ilvl w:val="0"/>
          <w:numId w:val="10"/>
        </w:numPr>
        <w:rPr>
          <w:rFonts w:ascii="Maiandra GD" w:hAnsi="Maiandra GD"/>
        </w:rPr>
      </w:pPr>
      <w:r w:rsidRPr="00F72A4D">
        <w:rPr>
          <w:rFonts w:ascii="Maiandra GD" w:hAnsi="Maiandra GD"/>
        </w:rPr>
        <w:t xml:space="preserve">He reiterated </w:t>
      </w:r>
      <w:r>
        <w:rPr>
          <w:rFonts w:ascii="Maiandra GD" w:hAnsi="Maiandra GD"/>
        </w:rPr>
        <w:t xml:space="preserve">the </w:t>
      </w:r>
      <w:r w:rsidRPr="00F72A4D">
        <w:rPr>
          <w:rFonts w:ascii="Maiandra GD" w:hAnsi="Maiandra GD"/>
        </w:rPr>
        <w:t>Media</w:t>
      </w:r>
      <w:r>
        <w:rPr>
          <w:rFonts w:ascii="Maiandra GD" w:hAnsi="Maiandra GD"/>
        </w:rPr>
        <w:t>’s responsibility a</w:t>
      </w:r>
      <w:r w:rsidR="004136FC" w:rsidRPr="00F72A4D">
        <w:rPr>
          <w:rFonts w:ascii="Maiandra GD" w:hAnsi="Maiandra GD"/>
        </w:rPr>
        <w:t xml:space="preserve">s the society’s watch dog </w:t>
      </w:r>
      <w:r w:rsidRPr="00F72A4D">
        <w:rPr>
          <w:rFonts w:ascii="Maiandra GD" w:hAnsi="Maiandra GD"/>
        </w:rPr>
        <w:t xml:space="preserve">and </w:t>
      </w:r>
      <w:r w:rsidR="004136FC" w:rsidRPr="00F72A4D">
        <w:rPr>
          <w:rFonts w:ascii="Maiandra GD" w:hAnsi="Maiandra GD"/>
        </w:rPr>
        <w:t xml:space="preserve">has to perform its role </w:t>
      </w:r>
      <w:r>
        <w:rPr>
          <w:rFonts w:ascii="Maiandra GD" w:hAnsi="Maiandra GD"/>
        </w:rPr>
        <w:t>effectively</w:t>
      </w:r>
      <w:r w:rsidR="004136FC" w:rsidRPr="00F72A4D">
        <w:rPr>
          <w:rFonts w:ascii="Maiandra GD" w:hAnsi="Maiandra GD"/>
        </w:rPr>
        <w:t>.</w:t>
      </w:r>
    </w:p>
    <w:p w:rsidR="00FF308F" w:rsidRPr="00882560" w:rsidRDefault="00FF308F" w:rsidP="0002756A">
      <w:pPr>
        <w:ind w:left="0" w:firstLine="0"/>
        <w:rPr>
          <w:rFonts w:ascii="Maiandra GD" w:hAnsi="Maiandra GD"/>
        </w:rPr>
      </w:pPr>
    </w:p>
    <w:p w:rsidR="00F95E2F" w:rsidRPr="00882560" w:rsidRDefault="00F95E2F" w:rsidP="0002756A">
      <w:pPr>
        <w:rPr>
          <w:rFonts w:ascii="Maiandra GD" w:hAnsi="Maiandra GD"/>
          <w:b/>
        </w:rPr>
      </w:pPr>
      <w:r w:rsidRPr="00882560">
        <w:rPr>
          <w:rFonts w:ascii="Maiandra GD" w:hAnsi="Maiandra GD"/>
          <w:b/>
        </w:rPr>
        <w:t>Day 3, Friday 15</w:t>
      </w:r>
      <w:r w:rsidRPr="00882560">
        <w:rPr>
          <w:rFonts w:ascii="Maiandra GD" w:hAnsi="Maiandra GD"/>
          <w:b/>
          <w:vertAlign w:val="superscript"/>
        </w:rPr>
        <w:t>th</w:t>
      </w:r>
      <w:r w:rsidRPr="00882560">
        <w:rPr>
          <w:rFonts w:ascii="Maiandra GD" w:hAnsi="Maiandra GD"/>
          <w:b/>
        </w:rPr>
        <w:t xml:space="preserve"> September, 2017</w:t>
      </w:r>
    </w:p>
    <w:p w:rsidR="00F95E2F" w:rsidRPr="00882560" w:rsidRDefault="00F95E2F" w:rsidP="0002756A">
      <w:pPr>
        <w:rPr>
          <w:rFonts w:ascii="Maiandra GD" w:hAnsi="Maiandra GD"/>
        </w:rPr>
      </w:pPr>
    </w:p>
    <w:p w:rsidR="00F95E2F" w:rsidRPr="005C0280" w:rsidRDefault="00960C33" w:rsidP="005C0280">
      <w:pPr>
        <w:rPr>
          <w:rFonts w:ascii="Maiandra GD" w:hAnsi="Maiandra GD"/>
          <w:b/>
        </w:rPr>
      </w:pPr>
      <w:r w:rsidRPr="00882560">
        <w:rPr>
          <w:rFonts w:ascii="Maiandra GD" w:hAnsi="Maiandra GD"/>
          <w:b/>
        </w:rPr>
        <w:t>4</w:t>
      </w:r>
      <w:r w:rsidR="00F95E2F" w:rsidRPr="00882560">
        <w:rPr>
          <w:rFonts w:ascii="Maiandra GD" w:hAnsi="Maiandra GD"/>
          <w:b/>
        </w:rPr>
        <w:t>.0</w:t>
      </w:r>
      <w:r w:rsidR="00F95E2F" w:rsidRPr="00882560">
        <w:rPr>
          <w:rFonts w:ascii="Maiandra GD" w:hAnsi="Maiandra GD"/>
          <w:b/>
        </w:rPr>
        <w:tab/>
        <w:t xml:space="preserve">Recommendations </w:t>
      </w:r>
    </w:p>
    <w:p w:rsidR="00C179CD" w:rsidRDefault="00C179CD" w:rsidP="00C179CD">
      <w:pPr>
        <w:jc w:val="left"/>
        <w:rPr>
          <w:rFonts w:ascii="Maiandra GD" w:hAnsi="Maiandra GD"/>
        </w:rPr>
      </w:pPr>
      <w:r>
        <w:rPr>
          <w:rFonts w:ascii="Maiandra GD" w:hAnsi="Maiandra GD"/>
        </w:rPr>
        <w:t>After intensive deliberations</w:t>
      </w:r>
      <w:r w:rsidR="005C0280">
        <w:rPr>
          <w:rFonts w:ascii="Maiandra GD" w:hAnsi="Maiandra GD"/>
        </w:rPr>
        <w:t>,</w:t>
      </w:r>
      <w:r w:rsidR="00F95E2F" w:rsidRPr="00882560">
        <w:rPr>
          <w:rFonts w:ascii="Maiandra GD" w:hAnsi="Maiandra GD"/>
        </w:rPr>
        <w:t xml:space="preserve"> the participants came up with</w:t>
      </w:r>
      <w:r>
        <w:rPr>
          <w:rFonts w:ascii="Maiandra GD" w:hAnsi="Maiandra GD"/>
        </w:rPr>
        <w:t xml:space="preserve"> the following </w:t>
      </w:r>
    </w:p>
    <w:p w:rsidR="00C179CD" w:rsidRDefault="00C179CD" w:rsidP="00C179CD">
      <w:pPr>
        <w:jc w:val="left"/>
        <w:rPr>
          <w:rFonts w:ascii="Maiandra GD" w:hAnsi="Maiandra GD"/>
        </w:rPr>
      </w:pPr>
      <w:proofErr w:type="gramStart"/>
      <w:r>
        <w:rPr>
          <w:rFonts w:ascii="Maiandra GD" w:hAnsi="Maiandra GD"/>
        </w:rPr>
        <w:t>re</w:t>
      </w:r>
      <w:r w:rsidR="00F95E2F" w:rsidRPr="00882560">
        <w:rPr>
          <w:rFonts w:ascii="Maiandra GD" w:hAnsi="Maiandra GD"/>
        </w:rPr>
        <w:t>commendations</w:t>
      </w:r>
      <w:proofErr w:type="gramEnd"/>
      <w:r w:rsidR="00F95E2F" w:rsidRPr="00882560">
        <w:rPr>
          <w:rFonts w:ascii="Maiandra GD" w:hAnsi="Maiandra GD"/>
        </w:rPr>
        <w:t xml:space="preserve"> that </w:t>
      </w:r>
      <w:r>
        <w:rPr>
          <w:rFonts w:ascii="Maiandra GD" w:hAnsi="Maiandra GD"/>
        </w:rPr>
        <w:t>are expected to c</w:t>
      </w:r>
      <w:r w:rsidR="00F95E2F" w:rsidRPr="00882560">
        <w:rPr>
          <w:rFonts w:ascii="Maiandra GD" w:hAnsi="Maiandra GD"/>
        </w:rPr>
        <w:t xml:space="preserve">hange the chemicals management systems in </w:t>
      </w:r>
    </w:p>
    <w:p w:rsidR="00F95E2F" w:rsidRPr="00882560" w:rsidRDefault="00D95336" w:rsidP="00C179CD">
      <w:pPr>
        <w:jc w:val="left"/>
        <w:rPr>
          <w:rFonts w:ascii="Maiandra GD" w:hAnsi="Maiandra GD"/>
        </w:rPr>
      </w:pPr>
      <w:r>
        <w:rPr>
          <w:rFonts w:ascii="Maiandra GD" w:hAnsi="Maiandra GD"/>
        </w:rPr>
        <w:t xml:space="preserve">their respective countries if they are implemented. </w:t>
      </w:r>
    </w:p>
    <w:p w:rsidR="00F95E2F" w:rsidRPr="00882560" w:rsidRDefault="00F95E2F" w:rsidP="00C179CD">
      <w:pPr>
        <w:ind w:left="0" w:firstLine="0"/>
        <w:rPr>
          <w:rFonts w:ascii="Maiandra GD" w:hAnsi="Maiandra GD"/>
        </w:rPr>
      </w:pPr>
    </w:p>
    <w:tbl>
      <w:tblPr>
        <w:tblStyle w:val="TableGrid"/>
        <w:tblW w:w="0" w:type="auto"/>
        <w:tblLook w:val="04A0"/>
      </w:tblPr>
      <w:tblGrid>
        <w:gridCol w:w="2808"/>
        <w:gridCol w:w="3870"/>
        <w:gridCol w:w="2565"/>
      </w:tblGrid>
      <w:tr w:rsidR="00F95E2F" w:rsidRPr="00882560" w:rsidTr="00046901">
        <w:tc>
          <w:tcPr>
            <w:tcW w:w="2808" w:type="dxa"/>
          </w:tcPr>
          <w:p w:rsidR="00F95E2F" w:rsidRPr="00882560" w:rsidRDefault="00F95E2F" w:rsidP="0002756A">
            <w:pPr>
              <w:rPr>
                <w:rFonts w:ascii="Maiandra GD" w:hAnsi="Maiandra GD"/>
              </w:rPr>
            </w:pPr>
            <w:bookmarkStart w:id="0" w:name="_GoBack"/>
            <w:bookmarkEnd w:id="0"/>
            <w:r w:rsidRPr="00882560">
              <w:rPr>
                <w:rFonts w:ascii="Maiandra GD" w:hAnsi="Maiandra GD"/>
              </w:rPr>
              <w:t>RECOMMENDED /ACTIVITY</w:t>
            </w:r>
          </w:p>
        </w:tc>
        <w:tc>
          <w:tcPr>
            <w:tcW w:w="3870" w:type="dxa"/>
          </w:tcPr>
          <w:p w:rsidR="00F95E2F" w:rsidRPr="00882560" w:rsidRDefault="00F95E2F" w:rsidP="0002756A">
            <w:pPr>
              <w:rPr>
                <w:rFonts w:ascii="Maiandra GD" w:hAnsi="Maiandra GD"/>
              </w:rPr>
            </w:pPr>
            <w:r w:rsidRPr="00882560">
              <w:rPr>
                <w:rFonts w:ascii="Maiandra GD" w:hAnsi="Maiandra GD"/>
              </w:rPr>
              <w:t>HOW/S</w:t>
            </w:r>
            <w:r w:rsidR="00C179CD">
              <w:rPr>
                <w:rFonts w:ascii="Maiandra GD" w:hAnsi="Maiandra GD"/>
              </w:rPr>
              <w:t>T</w:t>
            </w:r>
            <w:r w:rsidRPr="00882560">
              <w:rPr>
                <w:rFonts w:ascii="Maiandra GD" w:hAnsi="Maiandra GD"/>
              </w:rPr>
              <w:t>RATEGY</w:t>
            </w:r>
          </w:p>
        </w:tc>
        <w:tc>
          <w:tcPr>
            <w:tcW w:w="2565" w:type="dxa"/>
          </w:tcPr>
          <w:p w:rsidR="00F95E2F" w:rsidRPr="00882560" w:rsidRDefault="00F95E2F" w:rsidP="0002756A">
            <w:pPr>
              <w:rPr>
                <w:rFonts w:ascii="Maiandra GD" w:hAnsi="Maiandra GD"/>
              </w:rPr>
            </w:pPr>
            <w:r w:rsidRPr="00882560">
              <w:rPr>
                <w:rFonts w:ascii="Maiandra GD" w:hAnsi="Maiandra GD"/>
              </w:rPr>
              <w:t>WHO</w:t>
            </w:r>
            <w:r w:rsidR="00C179CD">
              <w:rPr>
                <w:rFonts w:ascii="Maiandra GD" w:hAnsi="Maiandra GD"/>
              </w:rPr>
              <w:t>/ACTOR (S)</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Awareness and Education</w:t>
            </w:r>
          </w:p>
        </w:tc>
        <w:tc>
          <w:tcPr>
            <w:tcW w:w="3870" w:type="dxa"/>
          </w:tcPr>
          <w:p w:rsidR="00960C33" w:rsidRPr="00882560" w:rsidRDefault="00F95E2F" w:rsidP="0002756A">
            <w:pPr>
              <w:rPr>
                <w:rFonts w:ascii="Maiandra GD" w:hAnsi="Maiandra GD"/>
              </w:rPr>
            </w:pPr>
            <w:r w:rsidRPr="00882560">
              <w:rPr>
                <w:rFonts w:ascii="Maiandra GD" w:hAnsi="Maiandra GD"/>
              </w:rPr>
              <w:t xml:space="preserve">Through media- newspapers, </w:t>
            </w:r>
          </w:p>
          <w:p w:rsidR="00960C33" w:rsidRPr="00882560" w:rsidRDefault="00F95E2F" w:rsidP="0002756A">
            <w:pPr>
              <w:rPr>
                <w:rFonts w:ascii="Maiandra GD" w:hAnsi="Maiandra GD"/>
              </w:rPr>
            </w:pPr>
            <w:r w:rsidRPr="00882560">
              <w:rPr>
                <w:rFonts w:ascii="Maiandra GD" w:hAnsi="Maiandra GD"/>
              </w:rPr>
              <w:t xml:space="preserve">TV , radio, website, social </w:t>
            </w:r>
          </w:p>
          <w:p w:rsidR="00F95E2F" w:rsidRPr="00882560" w:rsidRDefault="00F95E2F" w:rsidP="0002756A">
            <w:pPr>
              <w:rPr>
                <w:rFonts w:ascii="Maiandra GD" w:hAnsi="Maiandra GD"/>
              </w:rPr>
            </w:pPr>
            <w:r w:rsidRPr="00882560">
              <w:rPr>
                <w:rFonts w:ascii="Maiandra GD" w:hAnsi="Maiandra GD"/>
              </w:rPr>
              <w:t>media,  Bulk SMSs</w:t>
            </w:r>
          </w:p>
          <w:p w:rsidR="00F95E2F" w:rsidRPr="00882560" w:rsidRDefault="00F95E2F" w:rsidP="0002756A">
            <w:pPr>
              <w:rPr>
                <w:rFonts w:ascii="Maiandra GD" w:hAnsi="Maiandra GD"/>
              </w:rPr>
            </w:pPr>
            <w:r w:rsidRPr="00882560">
              <w:rPr>
                <w:rFonts w:ascii="Maiandra GD" w:hAnsi="Maiandra GD"/>
              </w:rPr>
              <w:t>To target internal publics</w:t>
            </w:r>
          </w:p>
        </w:tc>
        <w:tc>
          <w:tcPr>
            <w:tcW w:w="2565" w:type="dxa"/>
          </w:tcPr>
          <w:p w:rsidR="00046901" w:rsidRDefault="00046901" w:rsidP="0002756A">
            <w:pPr>
              <w:rPr>
                <w:rFonts w:ascii="Maiandra GD" w:hAnsi="Maiandra GD"/>
              </w:rPr>
            </w:pPr>
            <w:r>
              <w:rPr>
                <w:rFonts w:ascii="Maiandra GD" w:hAnsi="Maiandra GD"/>
              </w:rPr>
              <w:t xml:space="preserve">Communication </w:t>
            </w:r>
          </w:p>
          <w:p w:rsidR="00046901" w:rsidRDefault="00F95E2F" w:rsidP="0002756A">
            <w:pPr>
              <w:rPr>
                <w:rFonts w:ascii="Maiandra GD" w:hAnsi="Maiandra GD"/>
              </w:rPr>
            </w:pPr>
            <w:r w:rsidRPr="00882560">
              <w:rPr>
                <w:rFonts w:ascii="Maiandra GD" w:hAnsi="Maiandra GD"/>
              </w:rPr>
              <w:t xml:space="preserve">specialists, journalists </w:t>
            </w:r>
          </w:p>
          <w:p w:rsidR="00F95E2F" w:rsidRPr="00882560" w:rsidRDefault="00F95E2F" w:rsidP="0002756A">
            <w:pPr>
              <w:rPr>
                <w:rFonts w:ascii="Maiandra GD" w:hAnsi="Maiandra GD"/>
              </w:rPr>
            </w:pPr>
            <w:r w:rsidRPr="00882560">
              <w:rPr>
                <w:rFonts w:ascii="Maiandra GD" w:hAnsi="Maiandra GD"/>
              </w:rPr>
              <w:t>and NGOs</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Continuous engagement of the media</w:t>
            </w:r>
          </w:p>
        </w:tc>
        <w:tc>
          <w:tcPr>
            <w:tcW w:w="3870" w:type="dxa"/>
          </w:tcPr>
          <w:p w:rsidR="00960C33" w:rsidRPr="00882560" w:rsidRDefault="00F95E2F" w:rsidP="0002756A">
            <w:pPr>
              <w:rPr>
                <w:rFonts w:ascii="Maiandra GD" w:hAnsi="Maiandra GD"/>
              </w:rPr>
            </w:pPr>
            <w:r w:rsidRPr="00882560">
              <w:rPr>
                <w:rFonts w:ascii="Maiandra GD" w:hAnsi="Maiandra GD"/>
              </w:rPr>
              <w:t xml:space="preserve">Involving the media by using </w:t>
            </w:r>
          </w:p>
          <w:p w:rsidR="00F95E2F" w:rsidRPr="00882560" w:rsidRDefault="00F95E2F" w:rsidP="0002756A">
            <w:pPr>
              <w:rPr>
                <w:rFonts w:ascii="Maiandra GD" w:hAnsi="Maiandra GD"/>
              </w:rPr>
            </w:pPr>
            <w:r w:rsidRPr="00882560">
              <w:rPr>
                <w:rFonts w:ascii="Maiandra GD" w:hAnsi="Maiandra GD"/>
              </w:rPr>
              <w:t xml:space="preserve">various media platforms </w:t>
            </w:r>
            <w:proofErr w:type="spellStart"/>
            <w:r w:rsidRPr="00882560">
              <w:rPr>
                <w:rFonts w:ascii="Maiandra GD" w:hAnsi="Maiandra GD"/>
              </w:rPr>
              <w:t>i.e</w:t>
            </w:r>
            <w:proofErr w:type="spellEnd"/>
            <w:r w:rsidRPr="00882560">
              <w:rPr>
                <w:rFonts w:ascii="Maiandra GD" w:hAnsi="Maiandra GD"/>
              </w:rPr>
              <w:t xml:space="preserve"> </w:t>
            </w:r>
          </w:p>
          <w:p w:rsidR="00960C33" w:rsidRPr="00882560" w:rsidRDefault="00F95E2F" w:rsidP="0002756A">
            <w:pPr>
              <w:rPr>
                <w:rFonts w:ascii="Maiandra GD" w:hAnsi="Maiandra GD"/>
              </w:rPr>
            </w:pPr>
            <w:r w:rsidRPr="00882560">
              <w:rPr>
                <w:rFonts w:ascii="Maiandra GD" w:hAnsi="Maiandra GD"/>
              </w:rPr>
              <w:t xml:space="preserve">Running continuous </w:t>
            </w:r>
          </w:p>
          <w:p w:rsidR="00960C33" w:rsidRPr="00882560" w:rsidRDefault="00F95E2F" w:rsidP="0002756A">
            <w:pPr>
              <w:rPr>
                <w:rFonts w:ascii="Maiandra GD" w:hAnsi="Maiandra GD"/>
              </w:rPr>
            </w:pPr>
            <w:r w:rsidRPr="00882560">
              <w:rPr>
                <w:rFonts w:ascii="Maiandra GD" w:hAnsi="Maiandra GD"/>
              </w:rPr>
              <w:t xml:space="preserve">programmes by engaging </w:t>
            </w:r>
          </w:p>
          <w:p w:rsidR="00960C33" w:rsidRPr="00882560" w:rsidRDefault="00F95E2F" w:rsidP="0002756A">
            <w:pPr>
              <w:rPr>
                <w:rFonts w:ascii="Maiandra GD" w:hAnsi="Maiandra GD"/>
              </w:rPr>
            </w:pPr>
            <w:r w:rsidRPr="00882560">
              <w:rPr>
                <w:rFonts w:ascii="Maiandra GD" w:hAnsi="Maiandra GD"/>
              </w:rPr>
              <w:t xml:space="preserve">various stakeholders </w:t>
            </w:r>
          </w:p>
          <w:p w:rsidR="00960C33" w:rsidRPr="00882560" w:rsidRDefault="00F95E2F" w:rsidP="0002756A">
            <w:pPr>
              <w:rPr>
                <w:rFonts w:ascii="Maiandra GD" w:hAnsi="Maiandra GD"/>
              </w:rPr>
            </w:pPr>
            <w:r w:rsidRPr="00882560">
              <w:rPr>
                <w:rFonts w:ascii="Maiandra GD" w:hAnsi="Maiandra GD"/>
              </w:rPr>
              <w:t>(</w:t>
            </w:r>
            <w:proofErr w:type="gramStart"/>
            <w:r w:rsidRPr="00882560">
              <w:rPr>
                <w:rFonts w:ascii="Maiandra GD" w:hAnsi="Maiandra GD"/>
              </w:rPr>
              <w:t>call</w:t>
            </w:r>
            <w:proofErr w:type="gramEnd"/>
            <w:r w:rsidRPr="00882560">
              <w:rPr>
                <w:rFonts w:ascii="Maiandra GD" w:hAnsi="Maiandra GD"/>
              </w:rPr>
              <w:t xml:space="preserve"> ins, documentaries… </w:t>
            </w:r>
          </w:p>
          <w:p w:rsidR="00960C33" w:rsidRPr="00882560" w:rsidRDefault="00F95E2F" w:rsidP="0002756A">
            <w:pPr>
              <w:rPr>
                <w:rFonts w:ascii="Maiandra GD" w:hAnsi="Maiandra GD"/>
              </w:rPr>
            </w:pPr>
            <w:r w:rsidRPr="00882560">
              <w:rPr>
                <w:rFonts w:ascii="Maiandra GD" w:hAnsi="Maiandra GD"/>
              </w:rPr>
              <w:t xml:space="preserve">attractive programmes, </w:t>
            </w:r>
          </w:p>
          <w:p w:rsidR="00960C33" w:rsidRPr="00882560" w:rsidRDefault="00F95E2F" w:rsidP="0002756A">
            <w:pPr>
              <w:rPr>
                <w:rFonts w:ascii="Maiandra GD" w:hAnsi="Maiandra GD"/>
              </w:rPr>
            </w:pPr>
            <w:proofErr w:type="gramStart"/>
            <w:r w:rsidRPr="00882560">
              <w:rPr>
                <w:rFonts w:ascii="Maiandra GD" w:hAnsi="Maiandra GD"/>
              </w:rPr>
              <w:t>promotions</w:t>
            </w:r>
            <w:proofErr w:type="gramEnd"/>
            <w:r w:rsidRPr="00882560">
              <w:rPr>
                <w:rFonts w:ascii="Maiandra GD" w:hAnsi="Maiandra GD"/>
              </w:rPr>
              <w:t xml:space="preserve">, campaigns.. </w:t>
            </w:r>
          </w:p>
          <w:p w:rsidR="00960C33" w:rsidRPr="00882560" w:rsidRDefault="00F95E2F" w:rsidP="0002756A">
            <w:pPr>
              <w:rPr>
                <w:rFonts w:ascii="Maiandra GD" w:hAnsi="Maiandra GD"/>
              </w:rPr>
            </w:pPr>
            <w:r w:rsidRPr="00882560">
              <w:rPr>
                <w:rFonts w:ascii="Maiandra GD" w:hAnsi="Maiandra GD"/>
              </w:rPr>
              <w:lastRenderedPageBreak/>
              <w:t xml:space="preserve">squeeze backs, talk shows, </w:t>
            </w:r>
          </w:p>
          <w:p w:rsidR="00F95E2F" w:rsidRPr="00882560" w:rsidRDefault="00F95E2F" w:rsidP="0002756A">
            <w:pPr>
              <w:rPr>
                <w:rFonts w:ascii="Maiandra GD" w:hAnsi="Maiandra GD"/>
              </w:rPr>
            </w:pPr>
            <w:proofErr w:type="spellStart"/>
            <w:r w:rsidRPr="00882560">
              <w:rPr>
                <w:rFonts w:ascii="Maiandra GD" w:hAnsi="Maiandra GD"/>
              </w:rPr>
              <w:t>ji</w:t>
            </w:r>
            <w:r w:rsidR="00046901">
              <w:rPr>
                <w:rFonts w:ascii="Maiandra GD" w:hAnsi="Maiandra GD"/>
              </w:rPr>
              <w:t>n</w:t>
            </w:r>
            <w:r w:rsidRPr="00882560">
              <w:rPr>
                <w:rFonts w:ascii="Maiandra GD" w:hAnsi="Maiandra GD"/>
              </w:rPr>
              <w:t>ggles</w:t>
            </w:r>
            <w:proofErr w:type="spellEnd"/>
            <w:r w:rsidRPr="00882560">
              <w:rPr>
                <w:rFonts w:ascii="Maiandra GD" w:hAnsi="Maiandra GD"/>
              </w:rPr>
              <w:t>, adverts etc</w:t>
            </w:r>
          </w:p>
        </w:tc>
        <w:tc>
          <w:tcPr>
            <w:tcW w:w="2565" w:type="dxa"/>
          </w:tcPr>
          <w:p w:rsidR="00046901" w:rsidRDefault="00F95E2F" w:rsidP="00046901">
            <w:pPr>
              <w:rPr>
                <w:rFonts w:ascii="Maiandra GD" w:hAnsi="Maiandra GD"/>
              </w:rPr>
            </w:pPr>
            <w:r w:rsidRPr="00882560">
              <w:rPr>
                <w:rFonts w:ascii="Maiandra GD" w:hAnsi="Maiandra GD"/>
              </w:rPr>
              <w:lastRenderedPageBreak/>
              <w:t xml:space="preserve">TV stations, Radio both </w:t>
            </w:r>
          </w:p>
          <w:p w:rsidR="00046901" w:rsidRDefault="00F95E2F" w:rsidP="0002756A">
            <w:pPr>
              <w:rPr>
                <w:rFonts w:ascii="Maiandra GD" w:hAnsi="Maiandra GD"/>
              </w:rPr>
            </w:pPr>
            <w:r w:rsidRPr="00882560">
              <w:rPr>
                <w:rFonts w:ascii="Maiandra GD" w:hAnsi="Maiandra GD"/>
              </w:rPr>
              <w:t xml:space="preserve">community and </w:t>
            </w:r>
          </w:p>
          <w:p w:rsidR="00046901" w:rsidRDefault="00F95E2F" w:rsidP="0002756A">
            <w:pPr>
              <w:rPr>
                <w:rFonts w:ascii="Maiandra GD" w:hAnsi="Maiandra GD"/>
              </w:rPr>
            </w:pPr>
            <w:r w:rsidRPr="00882560">
              <w:rPr>
                <w:rFonts w:ascii="Maiandra GD" w:hAnsi="Maiandra GD"/>
              </w:rPr>
              <w:t xml:space="preserve">national, print media </w:t>
            </w:r>
          </w:p>
          <w:p w:rsidR="00046901" w:rsidRDefault="00F95E2F" w:rsidP="0002756A">
            <w:pPr>
              <w:rPr>
                <w:rFonts w:ascii="Maiandra GD" w:hAnsi="Maiandra GD"/>
              </w:rPr>
            </w:pPr>
            <w:proofErr w:type="gramStart"/>
            <w:r w:rsidRPr="00882560">
              <w:rPr>
                <w:rFonts w:ascii="Maiandra GD" w:hAnsi="Maiandra GD"/>
              </w:rPr>
              <w:t>and</w:t>
            </w:r>
            <w:proofErr w:type="gramEnd"/>
            <w:r w:rsidRPr="00882560">
              <w:rPr>
                <w:rFonts w:ascii="Maiandra GD" w:hAnsi="Maiandra GD"/>
              </w:rPr>
              <w:t xml:space="preserve"> line experts. </w:t>
            </w:r>
          </w:p>
          <w:p w:rsidR="00046901" w:rsidRDefault="00F95E2F" w:rsidP="0002756A">
            <w:pPr>
              <w:rPr>
                <w:rFonts w:ascii="Maiandra GD" w:hAnsi="Maiandra GD"/>
              </w:rPr>
            </w:pPr>
            <w:r w:rsidRPr="00882560">
              <w:rPr>
                <w:rFonts w:ascii="Maiandra GD" w:hAnsi="Maiandra GD"/>
              </w:rPr>
              <w:t xml:space="preserve">Communication </w:t>
            </w:r>
          </w:p>
          <w:p w:rsidR="00F95E2F" w:rsidRPr="00882560" w:rsidRDefault="00F95E2F" w:rsidP="0002756A">
            <w:pPr>
              <w:rPr>
                <w:rFonts w:ascii="Maiandra GD" w:hAnsi="Maiandra GD"/>
              </w:rPr>
            </w:pPr>
            <w:r w:rsidRPr="00882560">
              <w:rPr>
                <w:rFonts w:ascii="Maiandra GD" w:hAnsi="Maiandra GD"/>
              </w:rPr>
              <w:t>specialists</w:t>
            </w:r>
          </w:p>
        </w:tc>
      </w:tr>
      <w:tr w:rsidR="00F95E2F" w:rsidRPr="00882560" w:rsidTr="00046901">
        <w:tc>
          <w:tcPr>
            <w:tcW w:w="2808" w:type="dxa"/>
          </w:tcPr>
          <w:p w:rsidR="00046901" w:rsidRDefault="00046901" w:rsidP="0002756A">
            <w:pPr>
              <w:rPr>
                <w:rFonts w:ascii="Maiandra GD" w:hAnsi="Maiandra GD"/>
              </w:rPr>
            </w:pPr>
          </w:p>
          <w:p w:rsidR="00F95E2F" w:rsidRPr="00882560" w:rsidRDefault="00F95E2F" w:rsidP="0002756A">
            <w:pPr>
              <w:rPr>
                <w:rFonts w:ascii="Maiandra GD" w:hAnsi="Maiandra GD"/>
              </w:rPr>
            </w:pPr>
            <w:r w:rsidRPr="00882560">
              <w:rPr>
                <w:rFonts w:ascii="Maiandra GD" w:hAnsi="Maiandra GD"/>
              </w:rPr>
              <w:t>Capacity building /Training</w:t>
            </w:r>
          </w:p>
        </w:tc>
        <w:tc>
          <w:tcPr>
            <w:tcW w:w="3870" w:type="dxa"/>
          </w:tcPr>
          <w:p w:rsidR="00046901" w:rsidRDefault="00046901" w:rsidP="0002756A">
            <w:pPr>
              <w:rPr>
                <w:rFonts w:ascii="Maiandra GD" w:hAnsi="Maiandra GD"/>
              </w:rPr>
            </w:pPr>
          </w:p>
          <w:p w:rsidR="00960C33" w:rsidRPr="00882560" w:rsidRDefault="00F95E2F" w:rsidP="0002756A">
            <w:pPr>
              <w:rPr>
                <w:rFonts w:ascii="Maiandra GD" w:hAnsi="Maiandra GD"/>
              </w:rPr>
            </w:pPr>
            <w:r w:rsidRPr="00882560">
              <w:rPr>
                <w:rFonts w:ascii="Maiandra GD" w:hAnsi="Maiandra GD"/>
              </w:rPr>
              <w:t>Organize workshops</w:t>
            </w:r>
            <w:r w:rsidR="00960C33" w:rsidRPr="00882560">
              <w:rPr>
                <w:rFonts w:ascii="Maiandra GD" w:hAnsi="Maiandra GD"/>
              </w:rPr>
              <w:t xml:space="preserve"> or </w:t>
            </w:r>
          </w:p>
          <w:p w:rsidR="00960C33" w:rsidRPr="00882560" w:rsidRDefault="00F95E2F" w:rsidP="0002756A">
            <w:pPr>
              <w:rPr>
                <w:rFonts w:ascii="Maiandra GD" w:hAnsi="Maiandra GD"/>
              </w:rPr>
            </w:pPr>
            <w:r w:rsidRPr="00882560">
              <w:rPr>
                <w:rFonts w:ascii="Maiandra GD" w:hAnsi="Maiandra GD"/>
              </w:rPr>
              <w:t xml:space="preserve">breakfast meetings with </w:t>
            </w:r>
          </w:p>
          <w:p w:rsidR="00960C33" w:rsidRPr="00882560" w:rsidRDefault="00F95E2F" w:rsidP="0002756A">
            <w:pPr>
              <w:rPr>
                <w:rFonts w:ascii="Maiandra GD" w:hAnsi="Maiandra GD"/>
              </w:rPr>
            </w:pPr>
            <w:r w:rsidRPr="00882560">
              <w:rPr>
                <w:rFonts w:ascii="Maiandra GD" w:hAnsi="Maiandra GD"/>
              </w:rPr>
              <w:t xml:space="preserve">media practitioners to create </w:t>
            </w:r>
          </w:p>
          <w:p w:rsidR="00046901" w:rsidRDefault="00046901" w:rsidP="0002756A">
            <w:pPr>
              <w:rPr>
                <w:rFonts w:ascii="Maiandra GD" w:hAnsi="Maiandra GD"/>
              </w:rPr>
            </w:pPr>
            <w:r>
              <w:rPr>
                <w:rFonts w:ascii="Maiandra GD" w:hAnsi="Maiandra GD"/>
              </w:rPr>
              <w:t xml:space="preserve">rapport and sell chemicals </w:t>
            </w:r>
          </w:p>
          <w:p w:rsidR="00F95E2F" w:rsidRPr="00882560" w:rsidRDefault="00046901" w:rsidP="0002756A">
            <w:pPr>
              <w:rPr>
                <w:rFonts w:ascii="Maiandra GD" w:hAnsi="Maiandra GD"/>
              </w:rPr>
            </w:pPr>
            <w:r>
              <w:rPr>
                <w:rFonts w:ascii="Maiandra GD" w:hAnsi="Maiandra GD"/>
              </w:rPr>
              <w:t xml:space="preserve">management </w:t>
            </w:r>
            <w:r w:rsidR="00F95E2F" w:rsidRPr="00882560">
              <w:rPr>
                <w:rFonts w:ascii="Maiandra GD" w:hAnsi="Maiandra GD"/>
              </w:rPr>
              <w:t xml:space="preserve"> agenda</w:t>
            </w: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tc>
        <w:tc>
          <w:tcPr>
            <w:tcW w:w="2565" w:type="dxa"/>
          </w:tcPr>
          <w:p w:rsidR="00046901" w:rsidRDefault="00046901" w:rsidP="0002756A">
            <w:pPr>
              <w:rPr>
                <w:rFonts w:ascii="Maiandra GD" w:hAnsi="Maiandra GD"/>
              </w:rPr>
            </w:pPr>
          </w:p>
          <w:p w:rsidR="00046901" w:rsidRDefault="00F95E2F" w:rsidP="0002756A">
            <w:pPr>
              <w:rPr>
                <w:rFonts w:ascii="Maiandra GD" w:hAnsi="Maiandra GD"/>
              </w:rPr>
            </w:pPr>
            <w:r w:rsidRPr="00882560">
              <w:rPr>
                <w:rFonts w:ascii="Maiandra GD" w:hAnsi="Maiandra GD"/>
              </w:rPr>
              <w:t xml:space="preserve">Media Associations , get </w:t>
            </w:r>
          </w:p>
          <w:p w:rsidR="00046901" w:rsidRDefault="00F95E2F" w:rsidP="0002756A">
            <w:pPr>
              <w:rPr>
                <w:rFonts w:ascii="Maiandra GD" w:hAnsi="Maiandra GD"/>
              </w:rPr>
            </w:pPr>
            <w:r w:rsidRPr="00882560">
              <w:rPr>
                <w:rFonts w:ascii="Maiandra GD" w:hAnsi="Maiandra GD"/>
              </w:rPr>
              <w:t xml:space="preserve">an environmental </w:t>
            </w:r>
          </w:p>
          <w:p w:rsidR="00F95E2F" w:rsidRPr="00882560" w:rsidRDefault="00F95E2F" w:rsidP="0002756A">
            <w:pPr>
              <w:rPr>
                <w:rFonts w:ascii="Maiandra GD" w:hAnsi="Maiandra GD"/>
              </w:rPr>
            </w:pPr>
            <w:r w:rsidRPr="00882560">
              <w:rPr>
                <w:rFonts w:ascii="Maiandra GD" w:hAnsi="Maiandra GD"/>
              </w:rPr>
              <w:t>expert and facilitator</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Awards</w:t>
            </w:r>
          </w:p>
        </w:tc>
        <w:tc>
          <w:tcPr>
            <w:tcW w:w="3870" w:type="dxa"/>
          </w:tcPr>
          <w:p w:rsidR="00960C33" w:rsidRPr="00882560" w:rsidRDefault="00F95E2F" w:rsidP="0002756A">
            <w:pPr>
              <w:rPr>
                <w:rFonts w:ascii="Maiandra GD" w:hAnsi="Maiandra GD"/>
              </w:rPr>
            </w:pPr>
            <w:r w:rsidRPr="00882560">
              <w:rPr>
                <w:rFonts w:ascii="Maiandra GD" w:hAnsi="Maiandra GD"/>
              </w:rPr>
              <w:t xml:space="preserve">Incentives to journalists on </w:t>
            </w:r>
          </w:p>
          <w:p w:rsidR="00960C33" w:rsidRPr="00882560" w:rsidRDefault="00F95E2F" w:rsidP="0002756A">
            <w:pPr>
              <w:rPr>
                <w:rFonts w:ascii="Maiandra GD" w:hAnsi="Maiandra GD"/>
              </w:rPr>
            </w:pPr>
            <w:r w:rsidRPr="00882560">
              <w:rPr>
                <w:rFonts w:ascii="Maiandra GD" w:hAnsi="Maiandra GD"/>
              </w:rPr>
              <w:t xml:space="preserve">coverage of topics on </w:t>
            </w:r>
          </w:p>
          <w:p w:rsidR="00960C33" w:rsidRPr="00882560" w:rsidRDefault="00F95E2F" w:rsidP="0002756A">
            <w:pPr>
              <w:rPr>
                <w:rFonts w:ascii="Maiandra GD" w:hAnsi="Maiandra GD"/>
              </w:rPr>
            </w:pPr>
            <w:r w:rsidRPr="00882560">
              <w:rPr>
                <w:rFonts w:ascii="Maiandra GD" w:hAnsi="Maiandra GD"/>
              </w:rPr>
              <w:t xml:space="preserve">environment  (specifically on </w:t>
            </w:r>
          </w:p>
          <w:p w:rsidR="00F95E2F" w:rsidRPr="00882560" w:rsidRDefault="00F95E2F" w:rsidP="0002756A">
            <w:pPr>
              <w:rPr>
                <w:rFonts w:ascii="Maiandra GD" w:hAnsi="Maiandra GD"/>
              </w:rPr>
            </w:pPr>
            <w:r w:rsidRPr="00882560">
              <w:rPr>
                <w:rFonts w:ascii="Maiandra GD" w:hAnsi="Maiandra GD"/>
              </w:rPr>
              <w:t>chemicals)</w:t>
            </w:r>
          </w:p>
        </w:tc>
        <w:tc>
          <w:tcPr>
            <w:tcW w:w="2565" w:type="dxa"/>
          </w:tcPr>
          <w:p w:rsidR="00F95E2F" w:rsidRPr="00882560" w:rsidRDefault="00F95E2F" w:rsidP="0002756A">
            <w:pPr>
              <w:rPr>
                <w:rFonts w:ascii="Maiandra GD" w:hAnsi="Maiandra GD"/>
              </w:rPr>
            </w:pPr>
            <w:r w:rsidRPr="00882560">
              <w:rPr>
                <w:rFonts w:ascii="Maiandra GD" w:hAnsi="Maiandra GD"/>
              </w:rPr>
              <w:t>Apex media body</w:t>
            </w:r>
            <w:r w:rsidR="00046901">
              <w:rPr>
                <w:rFonts w:ascii="Maiandra GD" w:hAnsi="Maiandra GD"/>
              </w:rPr>
              <w:t xml:space="preserve"> </w:t>
            </w:r>
            <w:proofErr w:type="spellStart"/>
            <w:r w:rsidR="00046901">
              <w:rPr>
                <w:rFonts w:ascii="Maiandra GD" w:hAnsi="Maiandra GD"/>
              </w:rPr>
              <w:t>ie</w:t>
            </w:r>
            <w:proofErr w:type="spellEnd"/>
            <w:r w:rsidR="00046901">
              <w:rPr>
                <w:rFonts w:ascii="Maiandra GD" w:hAnsi="Maiandra GD"/>
              </w:rPr>
              <w:t>. MCK</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Engagement meetings</w:t>
            </w:r>
          </w:p>
        </w:tc>
        <w:tc>
          <w:tcPr>
            <w:tcW w:w="3870" w:type="dxa"/>
          </w:tcPr>
          <w:p w:rsidR="00960C33" w:rsidRPr="00882560" w:rsidRDefault="00F95E2F" w:rsidP="0002756A">
            <w:pPr>
              <w:rPr>
                <w:rFonts w:ascii="Maiandra GD" w:hAnsi="Maiandra GD"/>
              </w:rPr>
            </w:pPr>
            <w:r w:rsidRPr="00882560">
              <w:rPr>
                <w:rFonts w:ascii="Maiandra GD" w:hAnsi="Maiandra GD"/>
              </w:rPr>
              <w:t xml:space="preserve">Intensify  stakeholder </w:t>
            </w:r>
          </w:p>
          <w:p w:rsidR="00960C33" w:rsidRPr="00882560" w:rsidRDefault="00F95E2F" w:rsidP="0002756A">
            <w:pPr>
              <w:rPr>
                <w:rFonts w:ascii="Maiandra GD" w:hAnsi="Maiandra GD"/>
              </w:rPr>
            </w:pPr>
            <w:r w:rsidRPr="00882560">
              <w:rPr>
                <w:rFonts w:ascii="Maiandra GD" w:hAnsi="Maiandra GD"/>
              </w:rPr>
              <w:t xml:space="preserve">engagements for awareness </w:t>
            </w:r>
          </w:p>
          <w:p w:rsidR="00F95E2F" w:rsidRPr="00882560" w:rsidRDefault="00F95E2F" w:rsidP="0002756A">
            <w:pPr>
              <w:rPr>
                <w:rFonts w:ascii="Maiandra GD" w:hAnsi="Maiandra GD"/>
              </w:rPr>
            </w:pPr>
            <w:r w:rsidRPr="00882560">
              <w:rPr>
                <w:rFonts w:ascii="Maiandra GD" w:hAnsi="Maiandra GD"/>
              </w:rPr>
              <w:t>creation</w:t>
            </w:r>
          </w:p>
        </w:tc>
        <w:tc>
          <w:tcPr>
            <w:tcW w:w="2565" w:type="dxa"/>
          </w:tcPr>
          <w:p w:rsidR="00F95E2F" w:rsidRPr="00882560" w:rsidRDefault="00F95E2F" w:rsidP="0002756A">
            <w:pPr>
              <w:rPr>
                <w:rFonts w:ascii="Maiandra GD" w:hAnsi="Maiandra GD"/>
              </w:rPr>
            </w:pPr>
            <w:r w:rsidRPr="00882560">
              <w:rPr>
                <w:rFonts w:ascii="Maiandra GD" w:hAnsi="Maiandra GD"/>
              </w:rPr>
              <w:t xml:space="preserve">Media organizations/ </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 xml:space="preserve">Advertorials </w:t>
            </w:r>
          </w:p>
        </w:tc>
        <w:tc>
          <w:tcPr>
            <w:tcW w:w="3870" w:type="dxa"/>
          </w:tcPr>
          <w:p w:rsidR="00960C33" w:rsidRPr="00882560" w:rsidRDefault="00F95E2F" w:rsidP="0002756A">
            <w:pPr>
              <w:rPr>
                <w:rFonts w:ascii="Maiandra GD" w:hAnsi="Maiandra GD"/>
              </w:rPr>
            </w:pPr>
            <w:r w:rsidRPr="00882560">
              <w:rPr>
                <w:rFonts w:ascii="Maiandra GD" w:hAnsi="Maiandra GD"/>
              </w:rPr>
              <w:t xml:space="preserve">Relevant institutions to </w:t>
            </w:r>
          </w:p>
          <w:p w:rsidR="00960C33" w:rsidRPr="00882560" w:rsidRDefault="00F95E2F" w:rsidP="0002756A">
            <w:pPr>
              <w:rPr>
                <w:rFonts w:ascii="Maiandra GD" w:hAnsi="Maiandra GD"/>
              </w:rPr>
            </w:pPr>
            <w:r w:rsidRPr="00882560">
              <w:rPr>
                <w:rFonts w:ascii="Maiandra GD" w:hAnsi="Maiandra GD"/>
              </w:rPr>
              <w:t xml:space="preserve">package the information they </w:t>
            </w:r>
          </w:p>
          <w:p w:rsidR="00960C33" w:rsidRPr="00882560" w:rsidRDefault="00F95E2F" w:rsidP="0002756A">
            <w:pPr>
              <w:rPr>
                <w:rFonts w:ascii="Maiandra GD" w:hAnsi="Maiandra GD"/>
              </w:rPr>
            </w:pPr>
            <w:r w:rsidRPr="00882560">
              <w:rPr>
                <w:rFonts w:ascii="Maiandra GD" w:hAnsi="Maiandra GD"/>
              </w:rPr>
              <w:t xml:space="preserve">want out there in the way </w:t>
            </w:r>
          </w:p>
          <w:p w:rsidR="00960C33" w:rsidRPr="00882560" w:rsidRDefault="00F95E2F" w:rsidP="0002756A">
            <w:pPr>
              <w:rPr>
                <w:rFonts w:ascii="Maiandra GD" w:hAnsi="Maiandra GD"/>
              </w:rPr>
            </w:pPr>
            <w:r w:rsidRPr="00882560">
              <w:rPr>
                <w:rFonts w:ascii="Maiandra GD" w:hAnsi="Maiandra GD"/>
              </w:rPr>
              <w:t xml:space="preserve">they want </w:t>
            </w:r>
            <w:proofErr w:type="spellStart"/>
            <w:r w:rsidRPr="00882560">
              <w:rPr>
                <w:rFonts w:ascii="Maiandra GD" w:hAnsi="Maiandra GD"/>
              </w:rPr>
              <w:t>i.e</w:t>
            </w:r>
            <w:proofErr w:type="spellEnd"/>
            <w:r w:rsidRPr="00882560">
              <w:rPr>
                <w:rFonts w:ascii="Maiandra GD" w:hAnsi="Maiandra GD"/>
              </w:rPr>
              <w:t xml:space="preserve"> through </w:t>
            </w:r>
          </w:p>
          <w:p w:rsidR="00F95E2F" w:rsidRPr="00882560" w:rsidRDefault="00F95E2F" w:rsidP="0002756A">
            <w:pPr>
              <w:rPr>
                <w:rFonts w:ascii="Maiandra GD" w:hAnsi="Maiandra GD"/>
              </w:rPr>
            </w:pPr>
            <w:r w:rsidRPr="00882560">
              <w:rPr>
                <w:rFonts w:ascii="Maiandra GD" w:hAnsi="Maiandra GD"/>
              </w:rPr>
              <w:t xml:space="preserve">Supplements, </w:t>
            </w:r>
          </w:p>
        </w:tc>
        <w:tc>
          <w:tcPr>
            <w:tcW w:w="2565" w:type="dxa"/>
          </w:tcPr>
          <w:p w:rsidR="00046901" w:rsidRDefault="00F95E2F" w:rsidP="0002756A">
            <w:pPr>
              <w:rPr>
                <w:rFonts w:ascii="Maiandra GD" w:hAnsi="Maiandra GD"/>
              </w:rPr>
            </w:pPr>
            <w:r w:rsidRPr="00882560">
              <w:rPr>
                <w:rFonts w:ascii="Maiandra GD" w:hAnsi="Maiandra GD"/>
              </w:rPr>
              <w:t xml:space="preserve">Environment agencies, </w:t>
            </w:r>
          </w:p>
          <w:p w:rsidR="00046901" w:rsidRDefault="00F95E2F" w:rsidP="0002756A">
            <w:pPr>
              <w:rPr>
                <w:rFonts w:ascii="Maiandra GD" w:hAnsi="Maiandra GD"/>
              </w:rPr>
            </w:pPr>
            <w:r w:rsidRPr="00882560">
              <w:rPr>
                <w:rFonts w:ascii="Maiandra GD" w:hAnsi="Maiandra GD"/>
              </w:rPr>
              <w:t xml:space="preserve">Ministries, NGOs, </w:t>
            </w:r>
          </w:p>
          <w:p w:rsidR="00F95E2F" w:rsidRPr="00882560" w:rsidRDefault="00F95E2F" w:rsidP="0002756A">
            <w:pPr>
              <w:rPr>
                <w:rFonts w:ascii="Maiandra GD" w:hAnsi="Maiandra GD"/>
              </w:rPr>
            </w:pPr>
            <w:r w:rsidRPr="00882560">
              <w:rPr>
                <w:rFonts w:ascii="Maiandra GD" w:hAnsi="Maiandra GD"/>
              </w:rPr>
              <w:t>Companies</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 xml:space="preserve">Advocacy  </w:t>
            </w:r>
          </w:p>
        </w:tc>
        <w:tc>
          <w:tcPr>
            <w:tcW w:w="3870" w:type="dxa"/>
          </w:tcPr>
          <w:p w:rsidR="00960C33" w:rsidRPr="00882560" w:rsidRDefault="00F95E2F" w:rsidP="0002756A">
            <w:pPr>
              <w:rPr>
                <w:rFonts w:ascii="Maiandra GD" w:hAnsi="Maiandra GD"/>
              </w:rPr>
            </w:pPr>
            <w:r w:rsidRPr="00882560">
              <w:rPr>
                <w:rFonts w:ascii="Maiandra GD" w:hAnsi="Maiandra GD"/>
              </w:rPr>
              <w:t xml:space="preserve">Dedicated pages in the </w:t>
            </w:r>
          </w:p>
          <w:p w:rsidR="00960C33" w:rsidRPr="00882560" w:rsidRDefault="00F95E2F" w:rsidP="0002756A">
            <w:pPr>
              <w:rPr>
                <w:rFonts w:ascii="Maiandra GD" w:hAnsi="Maiandra GD"/>
              </w:rPr>
            </w:pPr>
            <w:proofErr w:type="gramStart"/>
            <w:r w:rsidRPr="00882560">
              <w:rPr>
                <w:rFonts w:ascii="Maiandra GD" w:hAnsi="Maiandra GD"/>
              </w:rPr>
              <w:t>newspapers</w:t>
            </w:r>
            <w:proofErr w:type="gramEnd"/>
            <w:r w:rsidRPr="00882560">
              <w:rPr>
                <w:rFonts w:ascii="Maiandra GD" w:hAnsi="Maiandra GD"/>
              </w:rPr>
              <w:t xml:space="preserve"> especially print… </w:t>
            </w:r>
          </w:p>
          <w:p w:rsidR="00960C33" w:rsidRPr="00882560" w:rsidRDefault="00F95E2F" w:rsidP="0002756A">
            <w:pPr>
              <w:rPr>
                <w:rFonts w:ascii="Maiandra GD" w:hAnsi="Maiandra GD"/>
              </w:rPr>
            </w:pPr>
            <w:r w:rsidRPr="00882560">
              <w:rPr>
                <w:rFonts w:ascii="Maiandra GD" w:hAnsi="Maiandra GD"/>
              </w:rPr>
              <w:t xml:space="preserve">either daily or  weekly (involve </w:t>
            </w:r>
          </w:p>
          <w:p w:rsidR="00960C33" w:rsidRPr="00882560" w:rsidRDefault="00F95E2F" w:rsidP="0002756A">
            <w:pPr>
              <w:rPr>
                <w:rFonts w:ascii="Maiandra GD" w:hAnsi="Maiandra GD"/>
              </w:rPr>
            </w:pPr>
            <w:r w:rsidRPr="00882560">
              <w:rPr>
                <w:rFonts w:ascii="Maiandra GD" w:hAnsi="Maiandra GD"/>
              </w:rPr>
              <w:t xml:space="preserve">editors and programmers) </w:t>
            </w:r>
          </w:p>
          <w:p w:rsidR="00F95E2F" w:rsidRPr="00882560" w:rsidRDefault="00F95E2F" w:rsidP="0002756A">
            <w:pPr>
              <w:rPr>
                <w:rFonts w:ascii="Maiandra GD" w:hAnsi="Maiandra GD"/>
              </w:rPr>
            </w:pPr>
            <w:r w:rsidRPr="00882560">
              <w:rPr>
                <w:rFonts w:ascii="Maiandra GD" w:hAnsi="Maiandra GD"/>
              </w:rPr>
              <w:t xml:space="preserve">supplements </w:t>
            </w:r>
          </w:p>
        </w:tc>
        <w:tc>
          <w:tcPr>
            <w:tcW w:w="2565" w:type="dxa"/>
          </w:tcPr>
          <w:p w:rsidR="00F95E2F" w:rsidRPr="00882560" w:rsidRDefault="00F95E2F" w:rsidP="0002756A">
            <w:pPr>
              <w:rPr>
                <w:rFonts w:ascii="Maiandra GD" w:hAnsi="Maiandra GD"/>
              </w:rPr>
            </w:pPr>
            <w:r w:rsidRPr="00882560">
              <w:rPr>
                <w:rFonts w:ascii="Maiandra GD" w:hAnsi="Maiandra GD"/>
              </w:rPr>
              <w:t>NGOs. Media houses</w:t>
            </w:r>
          </w:p>
        </w:tc>
      </w:tr>
      <w:tr w:rsidR="00F95E2F" w:rsidRPr="00882560" w:rsidTr="00046901">
        <w:tc>
          <w:tcPr>
            <w:tcW w:w="2808" w:type="dxa"/>
          </w:tcPr>
          <w:p w:rsidR="00F95E2F" w:rsidRPr="00882560" w:rsidRDefault="00F95E2F" w:rsidP="0002756A">
            <w:pPr>
              <w:rPr>
                <w:rFonts w:ascii="Maiandra GD" w:hAnsi="Maiandra GD"/>
              </w:rPr>
            </w:pPr>
            <w:r w:rsidRPr="00882560">
              <w:rPr>
                <w:rFonts w:ascii="Maiandra GD" w:hAnsi="Maiandra GD"/>
              </w:rPr>
              <w:t>Partnerships</w:t>
            </w:r>
          </w:p>
        </w:tc>
        <w:tc>
          <w:tcPr>
            <w:tcW w:w="3870" w:type="dxa"/>
          </w:tcPr>
          <w:p w:rsidR="00960C33" w:rsidRPr="00882560" w:rsidRDefault="00F95E2F" w:rsidP="0002756A">
            <w:pPr>
              <w:rPr>
                <w:rFonts w:ascii="Maiandra GD" w:hAnsi="Maiandra GD"/>
              </w:rPr>
            </w:pPr>
            <w:r w:rsidRPr="00882560">
              <w:rPr>
                <w:rFonts w:ascii="Maiandra GD" w:hAnsi="Maiandra GD"/>
              </w:rPr>
              <w:t xml:space="preserve">Identify strategic partners to </w:t>
            </w:r>
          </w:p>
          <w:p w:rsidR="00960C33" w:rsidRPr="00882560" w:rsidRDefault="00F95E2F" w:rsidP="0002756A">
            <w:pPr>
              <w:rPr>
                <w:rFonts w:ascii="Maiandra GD" w:hAnsi="Maiandra GD"/>
              </w:rPr>
            </w:pPr>
            <w:r w:rsidRPr="00882560">
              <w:rPr>
                <w:rFonts w:ascii="Maiandra GD" w:hAnsi="Maiandra GD"/>
              </w:rPr>
              <w:t xml:space="preserve">work with and the medium to </w:t>
            </w:r>
          </w:p>
          <w:p w:rsidR="00F95E2F" w:rsidRPr="00882560" w:rsidRDefault="00F95E2F" w:rsidP="0002756A">
            <w:pPr>
              <w:rPr>
                <w:rFonts w:ascii="Maiandra GD" w:hAnsi="Maiandra GD"/>
              </w:rPr>
            </w:pPr>
            <w:proofErr w:type="gramStart"/>
            <w:r w:rsidRPr="00882560">
              <w:rPr>
                <w:rFonts w:ascii="Maiandra GD" w:hAnsi="Maiandra GD"/>
              </w:rPr>
              <w:t>use</w:t>
            </w:r>
            <w:proofErr w:type="gramEnd"/>
            <w:r w:rsidRPr="00882560">
              <w:rPr>
                <w:rFonts w:ascii="Maiandra GD" w:hAnsi="Maiandra GD"/>
              </w:rPr>
              <w:t>.</w:t>
            </w: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tc>
        <w:tc>
          <w:tcPr>
            <w:tcW w:w="2565" w:type="dxa"/>
          </w:tcPr>
          <w:p w:rsidR="00F95E2F" w:rsidRPr="00882560" w:rsidRDefault="00F95E2F" w:rsidP="0002756A">
            <w:pPr>
              <w:rPr>
                <w:rFonts w:ascii="Maiandra GD" w:hAnsi="Maiandra GD"/>
              </w:rPr>
            </w:pPr>
            <w:r w:rsidRPr="00882560">
              <w:rPr>
                <w:rFonts w:ascii="Maiandra GD" w:hAnsi="Maiandra GD"/>
              </w:rPr>
              <w:t>KEMI, MISA, MCK and others</w:t>
            </w:r>
          </w:p>
        </w:tc>
      </w:tr>
      <w:tr w:rsidR="00F95E2F" w:rsidRPr="00882560" w:rsidTr="00046901">
        <w:tc>
          <w:tcPr>
            <w:tcW w:w="2808" w:type="dxa"/>
          </w:tcPr>
          <w:p w:rsidR="00046901" w:rsidRDefault="00F95E2F" w:rsidP="0002756A">
            <w:pPr>
              <w:rPr>
                <w:rFonts w:ascii="Maiandra GD" w:hAnsi="Maiandra GD"/>
              </w:rPr>
            </w:pPr>
            <w:r w:rsidRPr="00882560">
              <w:rPr>
                <w:rFonts w:ascii="Maiandra GD" w:hAnsi="Maiandra GD"/>
              </w:rPr>
              <w:t xml:space="preserve">Network </w:t>
            </w:r>
          </w:p>
          <w:p w:rsidR="00F95E2F" w:rsidRPr="00882560" w:rsidRDefault="00F95E2F" w:rsidP="00046901">
            <w:pPr>
              <w:ind w:left="0" w:firstLine="0"/>
              <w:rPr>
                <w:rFonts w:ascii="Maiandra GD" w:hAnsi="Maiandra GD"/>
              </w:rPr>
            </w:pPr>
            <w:r w:rsidRPr="00882560">
              <w:rPr>
                <w:rFonts w:ascii="Maiandra GD" w:hAnsi="Maiandra GD"/>
              </w:rPr>
              <w:t xml:space="preserve">of Environmental journalists </w:t>
            </w:r>
          </w:p>
        </w:tc>
        <w:tc>
          <w:tcPr>
            <w:tcW w:w="3870" w:type="dxa"/>
          </w:tcPr>
          <w:p w:rsidR="00960C33" w:rsidRPr="00882560" w:rsidRDefault="00F95E2F" w:rsidP="0002756A">
            <w:pPr>
              <w:rPr>
                <w:rFonts w:ascii="Maiandra GD" w:hAnsi="Maiandra GD"/>
              </w:rPr>
            </w:pPr>
            <w:r w:rsidRPr="00882560">
              <w:rPr>
                <w:rFonts w:ascii="Maiandra GD" w:hAnsi="Maiandra GD"/>
              </w:rPr>
              <w:t xml:space="preserve">Come up with a forum for </w:t>
            </w:r>
          </w:p>
          <w:p w:rsidR="00960C33" w:rsidRPr="00882560" w:rsidRDefault="00F95E2F" w:rsidP="0002756A">
            <w:pPr>
              <w:rPr>
                <w:rFonts w:ascii="Maiandra GD" w:hAnsi="Maiandra GD"/>
              </w:rPr>
            </w:pPr>
            <w:r w:rsidRPr="00882560">
              <w:rPr>
                <w:rFonts w:ascii="Maiandra GD" w:hAnsi="Maiandra GD"/>
              </w:rPr>
              <w:t xml:space="preserve">journalists for not only sharing  </w:t>
            </w:r>
          </w:p>
          <w:p w:rsidR="00960C33" w:rsidRPr="00882560" w:rsidRDefault="00F95E2F" w:rsidP="0002756A">
            <w:pPr>
              <w:rPr>
                <w:rFonts w:ascii="Maiandra GD" w:hAnsi="Maiandra GD"/>
              </w:rPr>
            </w:pPr>
            <w:r w:rsidRPr="00882560">
              <w:rPr>
                <w:rFonts w:ascii="Maiandra GD" w:hAnsi="Maiandra GD"/>
              </w:rPr>
              <w:t xml:space="preserve">but engaging  regionally on </w:t>
            </w:r>
          </w:p>
          <w:p w:rsidR="00960C33" w:rsidRPr="00882560" w:rsidRDefault="00F95E2F" w:rsidP="0002756A">
            <w:pPr>
              <w:rPr>
                <w:rFonts w:ascii="Maiandra GD" w:hAnsi="Maiandra GD"/>
              </w:rPr>
            </w:pPr>
            <w:r w:rsidRPr="00882560">
              <w:rPr>
                <w:rFonts w:ascii="Maiandra GD" w:hAnsi="Maiandra GD"/>
              </w:rPr>
              <w:t xml:space="preserve">matters of chemical </w:t>
            </w:r>
          </w:p>
          <w:p w:rsidR="00F95E2F" w:rsidRPr="00882560" w:rsidRDefault="00F95E2F" w:rsidP="0002756A">
            <w:pPr>
              <w:rPr>
                <w:rFonts w:ascii="Maiandra GD" w:hAnsi="Maiandra GD"/>
              </w:rPr>
            </w:pPr>
            <w:r w:rsidRPr="00882560">
              <w:rPr>
                <w:rFonts w:ascii="Maiandra GD" w:hAnsi="Maiandra GD"/>
              </w:rPr>
              <w:t xml:space="preserve">management </w:t>
            </w:r>
          </w:p>
        </w:tc>
        <w:tc>
          <w:tcPr>
            <w:tcW w:w="2565" w:type="dxa"/>
          </w:tcPr>
          <w:p w:rsidR="00F95E2F" w:rsidRPr="00882560" w:rsidRDefault="00F95E2F" w:rsidP="0002756A">
            <w:pPr>
              <w:rPr>
                <w:rFonts w:ascii="Maiandra GD" w:hAnsi="Maiandra GD"/>
              </w:rPr>
            </w:pPr>
            <w:r w:rsidRPr="00882560">
              <w:rPr>
                <w:rFonts w:ascii="Maiandra GD" w:hAnsi="Maiandra GD"/>
              </w:rPr>
              <w:t>Africa institute</w:t>
            </w:r>
          </w:p>
        </w:tc>
      </w:tr>
    </w:tbl>
    <w:p w:rsidR="00F95E2F" w:rsidRPr="00882560" w:rsidRDefault="00F95E2F" w:rsidP="0002756A">
      <w:pPr>
        <w:rPr>
          <w:rFonts w:ascii="Maiandra GD" w:hAnsi="Maiandra GD"/>
        </w:rPr>
      </w:pPr>
    </w:p>
    <w:p w:rsidR="00046901" w:rsidRDefault="00046901" w:rsidP="00C179CD">
      <w:pPr>
        <w:ind w:left="0" w:firstLine="0"/>
        <w:rPr>
          <w:rFonts w:ascii="Maiandra GD" w:hAnsi="Maiandra GD"/>
        </w:rPr>
      </w:pPr>
    </w:p>
    <w:p w:rsidR="00046901" w:rsidRPr="00882560" w:rsidRDefault="00046901" w:rsidP="0002756A">
      <w:pPr>
        <w:rPr>
          <w:rFonts w:ascii="Maiandra GD" w:hAnsi="Maiandra GD"/>
        </w:rPr>
      </w:pPr>
    </w:p>
    <w:p w:rsidR="00C179CD" w:rsidRPr="00882560" w:rsidRDefault="00C179CD" w:rsidP="00C179CD">
      <w:pPr>
        <w:ind w:left="0" w:firstLine="0"/>
        <w:rPr>
          <w:rFonts w:ascii="Maiandra GD" w:hAnsi="Maiandra GD"/>
        </w:rPr>
      </w:pPr>
      <w:r>
        <w:rPr>
          <w:rFonts w:ascii="Maiandra GD" w:hAnsi="Maiandra GD"/>
        </w:rPr>
        <w:t>Appendix 1:</w:t>
      </w:r>
      <w:r>
        <w:rPr>
          <w:rFonts w:ascii="Maiandra GD" w:hAnsi="Maiandra GD"/>
        </w:rPr>
        <w:tab/>
        <w:t>List of participants</w:t>
      </w:r>
    </w:p>
    <w:p w:rsidR="00046901" w:rsidRPr="00882560" w:rsidRDefault="00046901" w:rsidP="0002756A">
      <w:pPr>
        <w:rPr>
          <w:rFonts w:ascii="Maiandra GD" w:hAnsi="Maiandra GD"/>
        </w:rPr>
      </w:pPr>
    </w:p>
    <w:p w:rsidR="00F95E2F" w:rsidRPr="00882560" w:rsidRDefault="00F95E2F" w:rsidP="0002756A">
      <w:pPr>
        <w:rPr>
          <w:rFonts w:ascii="Maiandra GD" w:hAnsi="Maiandra GD"/>
        </w:rPr>
      </w:pPr>
    </w:p>
    <w:tbl>
      <w:tblPr>
        <w:tblW w:w="4878" w:type="pct"/>
        <w:tblLayout w:type="fixed"/>
        <w:tblLook w:val="0000"/>
      </w:tblPr>
      <w:tblGrid>
        <w:gridCol w:w="737"/>
        <w:gridCol w:w="810"/>
        <w:gridCol w:w="2431"/>
        <w:gridCol w:w="1439"/>
        <w:gridCol w:w="3600"/>
      </w:tblGrid>
      <w:tr w:rsidR="00F95E2F" w:rsidRPr="00882560" w:rsidTr="00960C33">
        <w:trPr>
          <w:trHeight w:val="510"/>
        </w:trPr>
        <w:tc>
          <w:tcPr>
            <w:tcW w:w="409" w:type="pct"/>
            <w:tcBorders>
              <w:top w:val="single" w:sz="4" w:space="0" w:color="auto"/>
              <w:left w:val="single" w:sz="4" w:space="0" w:color="auto"/>
              <w:bottom w:val="single" w:sz="4" w:space="0" w:color="auto"/>
              <w:right w:val="single" w:sz="4" w:space="0" w:color="auto"/>
            </w:tcBorders>
            <w:shd w:val="clear" w:color="auto" w:fill="008080"/>
          </w:tcPr>
          <w:p w:rsidR="00F95E2F" w:rsidRPr="00882560" w:rsidRDefault="00F95E2F" w:rsidP="0002756A">
            <w:pPr>
              <w:rPr>
                <w:rFonts w:ascii="Maiandra GD" w:hAnsi="Maiandra GD"/>
              </w:rPr>
            </w:pPr>
            <w:r w:rsidRPr="00882560">
              <w:rPr>
                <w:rFonts w:ascii="Maiandra GD" w:hAnsi="Maiandra GD"/>
              </w:rPr>
              <w:t>No</w:t>
            </w:r>
          </w:p>
        </w:tc>
        <w:tc>
          <w:tcPr>
            <w:tcW w:w="449" w:type="pct"/>
            <w:tcBorders>
              <w:top w:val="single" w:sz="4" w:space="0" w:color="auto"/>
              <w:left w:val="single" w:sz="4" w:space="0" w:color="auto"/>
              <w:bottom w:val="single" w:sz="4" w:space="0" w:color="auto"/>
              <w:right w:val="nil"/>
            </w:tcBorders>
            <w:shd w:val="clear" w:color="auto" w:fill="008080"/>
            <w:vAlign w:val="center"/>
          </w:tcPr>
          <w:p w:rsidR="00F95E2F" w:rsidRPr="00882560" w:rsidRDefault="00F95E2F" w:rsidP="0002756A">
            <w:pPr>
              <w:rPr>
                <w:rFonts w:ascii="Maiandra GD" w:hAnsi="Maiandra GD"/>
              </w:rPr>
            </w:pPr>
            <w:r w:rsidRPr="00882560">
              <w:rPr>
                <w:rFonts w:ascii="Maiandra GD" w:hAnsi="Maiandra GD"/>
              </w:rPr>
              <w:t xml:space="preserve">Title </w:t>
            </w:r>
          </w:p>
          <w:p w:rsidR="00F95E2F" w:rsidRPr="00882560" w:rsidRDefault="00F95E2F" w:rsidP="0002756A">
            <w:pPr>
              <w:rPr>
                <w:rFonts w:ascii="Maiandra GD" w:hAnsi="Maiandra GD"/>
              </w:rPr>
            </w:pPr>
          </w:p>
        </w:tc>
        <w:tc>
          <w:tcPr>
            <w:tcW w:w="1348" w:type="pct"/>
            <w:tcBorders>
              <w:top w:val="single" w:sz="4" w:space="0" w:color="auto"/>
              <w:left w:val="single" w:sz="4" w:space="0" w:color="auto"/>
              <w:bottom w:val="single" w:sz="4" w:space="0" w:color="auto"/>
              <w:right w:val="single" w:sz="4" w:space="0" w:color="auto"/>
            </w:tcBorders>
            <w:shd w:val="clear" w:color="auto" w:fill="008080"/>
            <w:vAlign w:val="center"/>
          </w:tcPr>
          <w:p w:rsidR="00F95E2F" w:rsidRPr="00882560" w:rsidRDefault="00F95E2F" w:rsidP="0002756A">
            <w:pPr>
              <w:rPr>
                <w:rFonts w:ascii="Maiandra GD" w:hAnsi="Maiandra GD"/>
              </w:rPr>
            </w:pPr>
            <w:r w:rsidRPr="00882560">
              <w:rPr>
                <w:rFonts w:ascii="Maiandra GD" w:hAnsi="Maiandra GD"/>
              </w:rPr>
              <w:t xml:space="preserve">NAME  </w:t>
            </w:r>
          </w:p>
        </w:tc>
        <w:tc>
          <w:tcPr>
            <w:tcW w:w="798" w:type="pct"/>
            <w:tcBorders>
              <w:top w:val="single" w:sz="4" w:space="0" w:color="auto"/>
              <w:left w:val="nil"/>
              <w:bottom w:val="single" w:sz="4" w:space="0" w:color="auto"/>
              <w:right w:val="single" w:sz="4" w:space="0" w:color="auto"/>
            </w:tcBorders>
            <w:shd w:val="clear" w:color="auto" w:fill="008080"/>
            <w:vAlign w:val="center"/>
          </w:tcPr>
          <w:p w:rsidR="00F95E2F" w:rsidRPr="00882560" w:rsidRDefault="00F95E2F" w:rsidP="0002756A">
            <w:pPr>
              <w:rPr>
                <w:rFonts w:ascii="Maiandra GD" w:hAnsi="Maiandra GD"/>
              </w:rPr>
            </w:pPr>
            <w:r w:rsidRPr="00882560">
              <w:rPr>
                <w:rFonts w:ascii="Maiandra GD" w:hAnsi="Maiandra GD"/>
              </w:rPr>
              <w:t>COUNTRY</w:t>
            </w:r>
          </w:p>
        </w:tc>
        <w:tc>
          <w:tcPr>
            <w:tcW w:w="1996" w:type="pct"/>
            <w:tcBorders>
              <w:top w:val="single" w:sz="4" w:space="0" w:color="auto"/>
              <w:left w:val="nil"/>
              <w:bottom w:val="single" w:sz="4" w:space="0" w:color="auto"/>
              <w:right w:val="single" w:sz="4" w:space="0" w:color="auto"/>
            </w:tcBorders>
            <w:shd w:val="clear" w:color="auto" w:fill="008080"/>
          </w:tcPr>
          <w:p w:rsidR="00F95E2F" w:rsidRPr="00882560" w:rsidRDefault="00F95E2F" w:rsidP="0002756A">
            <w:pPr>
              <w:rPr>
                <w:rFonts w:ascii="Maiandra GD" w:hAnsi="Maiandra GD"/>
              </w:rPr>
            </w:pPr>
            <w:r w:rsidRPr="00882560">
              <w:rPr>
                <w:rFonts w:ascii="Maiandra GD" w:hAnsi="Maiandra GD"/>
              </w:rPr>
              <w:t>Email</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Modise</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Maphanyane</w:t>
            </w:r>
            <w:proofErr w:type="spellEnd"/>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Botswana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maphs53@yahoo.com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2.</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Tshepiso</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Kadibadiba</w:t>
            </w:r>
            <w:proofErr w:type="spellEnd"/>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Botswana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tbatlhapi@gov.bw</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3.</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Onalenna</w:t>
            </w:r>
            <w:proofErr w:type="spellEnd"/>
            <w:r w:rsidRPr="00882560">
              <w:rPr>
                <w:rFonts w:ascii="Maiandra GD" w:hAnsi="Maiandra GD"/>
              </w:rPr>
              <w:t xml:space="preserve"> </w:t>
            </w:r>
            <w:proofErr w:type="spellStart"/>
            <w:r w:rsidRPr="00882560">
              <w:rPr>
                <w:rFonts w:ascii="Maiandra GD" w:hAnsi="Maiandra GD"/>
              </w:rPr>
              <w:t>Dube</w:t>
            </w:r>
            <w:proofErr w:type="spellEnd"/>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Botswana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Ounadianah@yahoo.com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lastRenderedPageBreak/>
              <w:t>4.</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Lindiwe</w:t>
            </w:r>
            <w:proofErr w:type="spellEnd"/>
            <w:r w:rsidRPr="00882560">
              <w:rPr>
                <w:rFonts w:ascii="Maiandra GD" w:hAnsi="Maiandra GD"/>
              </w:rPr>
              <w:t xml:space="preserve"> </w:t>
            </w:r>
            <w:proofErr w:type="spellStart"/>
            <w:r w:rsidRPr="00882560">
              <w:rPr>
                <w:rFonts w:ascii="Maiandra GD" w:hAnsi="Maiandra GD"/>
              </w:rPr>
              <w:t>Letsholo</w:t>
            </w:r>
            <w:proofErr w:type="spellEnd"/>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Botswana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lnletsholo@gov.bw</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5.</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Baboloki</w:t>
            </w:r>
            <w:proofErr w:type="spellEnd"/>
            <w:r w:rsidRPr="00882560">
              <w:rPr>
                <w:rFonts w:ascii="Maiandra GD" w:hAnsi="Maiandra GD"/>
              </w:rPr>
              <w:t xml:space="preserve"> </w:t>
            </w:r>
            <w:proofErr w:type="spellStart"/>
            <w:r w:rsidRPr="00882560">
              <w:rPr>
                <w:rFonts w:ascii="Maiandra GD" w:hAnsi="Maiandra GD"/>
              </w:rPr>
              <w:t>Semele</w:t>
            </w:r>
            <w:proofErr w:type="spellEnd"/>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Botswana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rrebabolokisemele@gmail.com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6.</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Njeru Elias Ngare</w:t>
            </w:r>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Kenya</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njerungare@gmail.com</w:t>
            </w:r>
          </w:p>
        </w:tc>
      </w:tr>
      <w:tr w:rsidR="00F95E2F" w:rsidRPr="00882560" w:rsidTr="00960C33">
        <w:trPr>
          <w:trHeight w:val="395"/>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7.</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Ndirangu</w:t>
            </w:r>
            <w:proofErr w:type="spellEnd"/>
            <w:r w:rsidRPr="00882560">
              <w:rPr>
                <w:rFonts w:ascii="Maiandra GD" w:hAnsi="Maiandra GD"/>
              </w:rPr>
              <w:t xml:space="preserve"> Mary </w:t>
            </w:r>
          </w:p>
          <w:p w:rsidR="00F95E2F" w:rsidRPr="00882560" w:rsidRDefault="00F95E2F" w:rsidP="0002756A">
            <w:pPr>
              <w:rPr>
                <w:rFonts w:ascii="Maiandra GD" w:hAnsi="Maiandra GD"/>
              </w:rPr>
            </w:pPr>
            <w:r w:rsidRPr="00882560">
              <w:rPr>
                <w:rFonts w:ascii="Maiandra GD" w:hAnsi="Maiandra GD"/>
              </w:rPr>
              <w:t>Wangari</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Kenya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Mawandi7@gmail.com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8.</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 xml:space="preserve">Agnes </w:t>
            </w:r>
            <w:proofErr w:type="spellStart"/>
            <w:r w:rsidRPr="00882560">
              <w:rPr>
                <w:rFonts w:ascii="Maiandra GD" w:hAnsi="Maiandra GD"/>
              </w:rPr>
              <w:t>Kamiri</w:t>
            </w:r>
            <w:proofErr w:type="spellEnd"/>
            <w:r w:rsidRPr="00882560">
              <w:rPr>
                <w:rFonts w:ascii="Maiandra GD" w:hAnsi="Maiandra GD"/>
              </w:rPr>
              <w:t xml:space="preserve"> </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Kenya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AKamiri@nema.go.ke</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9.</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 xml:space="preserve">Caroline </w:t>
            </w:r>
            <w:proofErr w:type="spellStart"/>
            <w:r w:rsidRPr="00882560">
              <w:rPr>
                <w:rFonts w:ascii="Maiandra GD" w:hAnsi="Maiandra GD"/>
              </w:rPr>
              <w:t>Musasia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Kenya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cmusasia@gmail.com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10.</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Eustus</w:t>
            </w:r>
            <w:proofErr w:type="spellEnd"/>
            <w:r w:rsidRPr="00882560">
              <w:rPr>
                <w:rFonts w:ascii="Maiandra GD" w:hAnsi="Maiandra GD"/>
              </w:rPr>
              <w:t xml:space="preserve"> </w:t>
            </w:r>
            <w:proofErr w:type="spellStart"/>
            <w:r w:rsidRPr="00882560">
              <w:rPr>
                <w:rFonts w:ascii="Maiandra GD" w:hAnsi="Maiandra GD"/>
              </w:rPr>
              <w:t>Kimani</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Kenya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eustusk@gmail.com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11.</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Motanyane</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Kekeletso</w:t>
            </w:r>
            <w:proofErr w:type="spellEnd"/>
            <w:r w:rsidRPr="00882560">
              <w:rPr>
                <w:rFonts w:ascii="Maiandra GD" w:hAnsi="Maiandra GD"/>
              </w:rPr>
              <w:t xml:space="preserve"> Evelyn</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Lesotho</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kekemotanyane@gmail.com</w:t>
            </w:r>
          </w:p>
        </w:tc>
      </w:tr>
      <w:tr w:rsidR="00F95E2F" w:rsidRPr="00882560" w:rsidTr="00960C33">
        <w:trPr>
          <w:trHeight w:val="456"/>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12.</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Mr</w:t>
            </w:r>
            <w:proofErr w:type="spellEnd"/>
          </w:p>
        </w:tc>
        <w:tc>
          <w:tcPr>
            <w:tcW w:w="1348" w:type="pct"/>
            <w:tcBorders>
              <w:top w:val="single" w:sz="4" w:space="0" w:color="auto"/>
              <w:left w:val="single" w:sz="4" w:space="0" w:color="auto"/>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Matsasa</w:t>
            </w:r>
            <w:proofErr w:type="spellEnd"/>
            <w:r w:rsidRPr="00882560">
              <w:rPr>
                <w:rFonts w:ascii="Maiandra GD" w:hAnsi="Maiandra GD"/>
              </w:rPr>
              <w:t xml:space="preserve"> </w:t>
            </w:r>
            <w:proofErr w:type="spellStart"/>
            <w:r w:rsidRPr="00882560">
              <w:rPr>
                <w:rFonts w:ascii="Maiandra GD" w:hAnsi="Maiandra GD"/>
              </w:rPr>
              <w:t>Tsebo</w:t>
            </w:r>
            <w:proofErr w:type="spellEnd"/>
            <w:r w:rsidRPr="00882560">
              <w:rPr>
                <w:rFonts w:ascii="Maiandra GD" w:hAnsi="Maiandra GD"/>
              </w:rPr>
              <w:t xml:space="preserve"> </w:t>
            </w:r>
          </w:p>
          <w:p w:rsidR="00F95E2F" w:rsidRPr="00882560" w:rsidRDefault="00F95E2F" w:rsidP="0002756A">
            <w:pPr>
              <w:rPr>
                <w:rFonts w:ascii="Maiandra GD" w:hAnsi="Maiandra GD"/>
              </w:rPr>
            </w:pPr>
            <w:r w:rsidRPr="00882560">
              <w:rPr>
                <w:rFonts w:ascii="Maiandra GD" w:hAnsi="Maiandra GD"/>
              </w:rPr>
              <w:t>Clement</w:t>
            </w:r>
          </w:p>
        </w:tc>
        <w:tc>
          <w:tcPr>
            <w:tcW w:w="798"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Lesotho</w:t>
            </w:r>
          </w:p>
        </w:tc>
        <w:tc>
          <w:tcPr>
            <w:tcW w:w="1996" w:type="pct"/>
            <w:tcBorders>
              <w:top w:val="single" w:sz="4" w:space="0" w:color="auto"/>
              <w:left w:val="single" w:sz="4" w:space="0" w:color="auto"/>
              <w:bottom w:val="single" w:sz="4" w:space="0" w:color="auto"/>
              <w:right w:val="single" w:sz="4" w:space="0" w:color="auto"/>
            </w:tcBorders>
          </w:tcPr>
          <w:p w:rsidR="00F95E2F" w:rsidRPr="00882560" w:rsidRDefault="00457A18" w:rsidP="0002756A">
            <w:pPr>
              <w:rPr>
                <w:rFonts w:ascii="Maiandra GD" w:hAnsi="Maiandra GD"/>
              </w:rPr>
            </w:pPr>
            <w:hyperlink r:id="rId10" w:history="1">
              <w:r w:rsidR="00F95E2F" w:rsidRPr="00882560">
                <w:rPr>
                  <w:rStyle w:val="Hyperlink"/>
                  <w:rFonts w:ascii="Maiandra GD" w:hAnsi="Maiandra GD"/>
                </w:rPr>
                <w:t>misalesotho@gmail.com</w:t>
              </w:r>
            </w:hyperlink>
            <w:r w:rsidR="00F95E2F" w:rsidRPr="00882560">
              <w:rPr>
                <w:rFonts w:ascii="Maiandra GD" w:hAnsi="Maiandra GD"/>
              </w:rPr>
              <w:t> </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13.</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Rammoko</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Mathato</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Lesotho</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mathatorammoko@gmail.com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14.</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r w:rsidRPr="00882560">
              <w:rPr>
                <w:rFonts w:ascii="Maiandra GD" w:hAnsi="Maiandra GD"/>
              </w:rPr>
              <w:t xml:space="preserve">Aubrey </w:t>
            </w:r>
          </w:p>
          <w:p w:rsidR="00F95E2F" w:rsidRPr="00882560" w:rsidRDefault="00F95E2F" w:rsidP="0002756A">
            <w:pPr>
              <w:rPr>
                <w:rFonts w:ascii="Maiandra GD" w:hAnsi="Maiandra GD"/>
              </w:rPr>
            </w:pPr>
            <w:proofErr w:type="spellStart"/>
            <w:r w:rsidRPr="00882560">
              <w:rPr>
                <w:rFonts w:ascii="Maiandra GD" w:hAnsi="Maiandra GD"/>
              </w:rPr>
              <w:t>Chikungwa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Malawi</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aubrey_chikungwa@yahoo.com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15.</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Bibi</w:t>
            </w:r>
            <w:proofErr w:type="spellEnd"/>
            <w:r w:rsidRPr="00882560">
              <w:rPr>
                <w:rFonts w:ascii="Maiandra GD" w:hAnsi="Maiandra GD"/>
              </w:rPr>
              <w:t xml:space="preserve"> </w:t>
            </w:r>
            <w:proofErr w:type="spellStart"/>
            <w:r w:rsidRPr="00882560">
              <w:rPr>
                <w:rFonts w:ascii="Maiandra GD" w:hAnsi="Maiandra GD"/>
              </w:rPr>
              <w:t>Yashria</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Korimboccus</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Mauritius</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smohabuth@govmu.org</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16.</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Ujoodha</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Roupeshna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Mauritius</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roupeshna@gmail.com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17.</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960C33" w:rsidP="0002756A">
            <w:pPr>
              <w:rPr>
                <w:rFonts w:ascii="Maiandra GD" w:hAnsi="Maiandra GD"/>
              </w:rPr>
            </w:pPr>
            <w:proofErr w:type="spellStart"/>
            <w:r w:rsidRPr="00882560">
              <w:rPr>
                <w:rFonts w:ascii="Maiandra GD" w:hAnsi="Maiandra GD"/>
              </w:rPr>
              <w:t>NakaleLigame</w:t>
            </w:r>
            <w:proofErr w:type="spellEnd"/>
          </w:p>
          <w:p w:rsidR="00F95E2F" w:rsidRPr="00882560" w:rsidRDefault="00F95E2F" w:rsidP="0002756A">
            <w:pPr>
              <w:rPr>
                <w:rFonts w:ascii="Maiandra GD" w:hAnsi="Maiandra GD"/>
              </w:rPr>
            </w:pPr>
            <w:proofErr w:type="spellStart"/>
            <w:r w:rsidRPr="00882560">
              <w:rPr>
                <w:rFonts w:ascii="Maiandra GD" w:hAnsi="Maiandra GD"/>
              </w:rPr>
              <w:t>Albertina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Namibia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anakale@nepc.com.na</w:t>
            </w:r>
          </w:p>
        </w:tc>
      </w:tr>
      <w:tr w:rsidR="00F95E2F" w:rsidRPr="00882560" w:rsidTr="00960C33">
        <w:trPr>
          <w:trHeight w:val="451"/>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18.</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960C33" w:rsidP="0002756A">
            <w:pPr>
              <w:rPr>
                <w:rFonts w:ascii="Maiandra GD" w:hAnsi="Maiandra GD"/>
              </w:rPr>
            </w:pPr>
            <w:proofErr w:type="spellStart"/>
            <w:r w:rsidRPr="00882560">
              <w:rPr>
                <w:rFonts w:ascii="Maiandra GD" w:hAnsi="Maiandra GD"/>
              </w:rPr>
              <w:t>Nafuka</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Twapandula</w:t>
            </w:r>
            <w:proofErr w:type="spellEnd"/>
            <w:r w:rsidRPr="00882560">
              <w:rPr>
                <w:rFonts w:ascii="Maiandra GD" w:hAnsi="Maiandra GD"/>
              </w:rPr>
              <w:t xml:space="preserve"> July</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Namibia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julyjunafuka@gmail.com</w:t>
            </w:r>
          </w:p>
        </w:tc>
      </w:tr>
      <w:tr w:rsidR="00F95E2F" w:rsidRPr="00882560" w:rsidTr="00960C33">
        <w:trPr>
          <w:trHeight w:val="451"/>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19.</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960C33" w:rsidP="0002756A">
            <w:pPr>
              <w:rPr>
                <w:rFonts w:ascii="Maiandra GD" w:hAnsi="Maiandra GD"/>
              </w:rPr>
            </w:pPr>
            <w:proofErr w:type="spellStart"/>
            <w:r w:rsidRPr="00882560">
              <w:rPr>
                <w:rFonts w:ascii="Maiandra GD" w:hAnsi="Maiandra GD"/>
              </w:rPr>
              <w:t>Vilho</w:t>
            </w:r>
            <w:proofErr w:type="spellEnd"/>
            <w:r w:rsidRPr="00882560">
              <w:rPr>
                <w:rFonts w:ascii="Maiandra GD" w:hAnsi="Maiandra GD"/>
              </w:rPr>
              <w:t xml:space="preserve"> </w:t>
            </w:r>
            <w:proofErr w:type="spellStart"/>
            <w:r w:rsidRPr="00882560">
              <w:rPr>
                <w:rFonts w:ascii="Maiandra GD" w:hAnsi="Maiandra GD"/>
              </w:rPr>
              <w:t>Muronga</w:t>
            </w:r>
            <w:proofErr w:type="spellEnd"/>
          </w:p>
          <w:p w:rsidR="00F95E2F" w:rsidRPr="00882560" w:rsidRDefault="00F95E2F" w:rsidP="0002756A">
            <w:pPr>
              <w:rPr>
                <w:rFonts w:ascii="Maiandra GD" w:hAnsi="Maiandra GD"/>
              </w:rPr>
            </w:pPr>
            <w:r w:rsidRPr="00882560">
              <w:rPr>
                <w:rFonts w:ascii="Maiandra GD" w:hAnsi="Maiandra GD"/>
              </w:rPr>
              <w:t>Absalom</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Namibia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Absalom.Vilho@met.gov.na</w:t>
            </w:r>
          </w:p>
        </w:tc>
      </w:tr>
      <w:tr w:rsidR="00F95E2F" w:rsidRPr="00882560" w:rsidTr="00960C33">
        <w:trPr>
          <w:trHeight w:val="451"/>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20.</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Hlatshwayo</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Vuyisile</w:t>
            </w:r>
            <w:proofErr w:type="spellEnd"/>
            <w:r w:rsidRPr="00882560">
              <w:rPr>
                <w:rFonts w:ascii="Maiandra GD" w:hAnsi="Maiandra GD"/>
              </w:rPr>
              <w:t xml:space="preserve"> </w:t>
            </w:r>
          </w:p>
          <w:p w:rsidR="00F95E2F" w:rsidRPr="00882560" w:rsidRDefault="00F95E2F" w:rsidP="0002756A">
            <w:pPr>
              <w:rPr>
                <w:rFonts w:ascii="Maiandra GD" w:hAnsi="Maiandra GD"/>
              </w:rPr>
            </w:pPr>
            <w:proofErr w:type="spellStart"/>
            <w:r w:rsidRPr="00882560">
              <w:rPr>
                <w:rFonts w:ascii="Maiandra GD" w:hAnsi="Maiandra GD"/>
              </w:rPr>
              <w:t>Sikelela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Swaziland</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Vuyisile62@yahoo.com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21.</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Mnisi</w:t>
            </w:r>
            <w:proofErr w:type="spellEnd"/>
            <w:r w:rsidRPr="00882560">
              <w:rPr>
                <w:rFonts w:ascii="Maiandra GD" w:hAnsi="Maiandra GD"/>
              </w:rPr>
              <w:t xml:space="preserve"> </w:t>
            </w:r>
            <w:proofErr w:type="spellStart"/>
            <w:r w:rsidRPr="00882560">
              <w:rPr>
                <w:rFonts w:ascii="Maiandra GD" w:hAnsi="Maiandra GD"/>
              </w:rPr>
              <w:t>Mphumelelo</w:t>
            </w:r>
            <w:proofErr w:type="spellEnd"/>
            <w:r w:rsidRPr="00882560">
              <w:rPr>
                <w:rFonts w:ascii="Maiandra GD" w:hAnsi="Maiandra GD"/>
              </w:rPr>
              <w:t xml:space="preserve"> </w:t>
            </w:r>
          </w:p>
          <w:p w:rsidR="00F95E2F" w:rsidRPr="00882560" w:rsidRDefault="00F95E2F" w:rsidP="0002756A">
            <w:pPr>
              <w:rPr>
                <w:rFonts w:ascii="Maiandra GD" w:hAnsi="Maiandra GD"/>
              </w:rPr>
            </w:pPr>
            <w:r w:rsidRPr="00882560">
              <w:rPr>
                <w:rFonts w:ascii="Maiandra GD" w:hAnsi="Maiandra GD"/>
              </w:rPr>
              <w:t>Thomas</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Swaziland</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mnizlz2000@yahoo.com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046901" w:rsidP="0002756A">
            <w:pPr>
              <w:pStyle w:val="ListParagraph"/>
              <w:rPr>
                <w:rFonts w:ascii="Maiandra GD" w:hAnsi="Maiandra GD"/>
              </w:rPr>
            </w:pPr>
            <w:r>
              <w:rPr>
                <w:rFonts w:ascii="Maiandra GD" w:hAnsi="Maiandra GD"/>
              </w:rPr>
              <w:t>22.</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r w:rsidRPr="00882560">
              <w:rPr>
                <w:rFonts w:ascii="Maiandra GD" w:hAnsi="Maiandra GD"/>
              </w:rPr>
              <w:t xml:space="preserve">Mhlanga </w:t>
            </w:r>
            <w:proofErr w:type="spellStart"/>
            <w:r w:rsidRPr="00882560">
              <w:rPr>
                <w:rFonts w:ascii="Maiandra GD" w:hAnsi="Maiandra GD"/>
              </w:rPr>
              <w:t>Belusile</w:t>
            </w:r>
            <w:proofErr w:type="spellEnd"/>
            <w:r w:rsidRPr="00882560">
              <w:rPr>
                <w:rFonts w:ascii="Maiandra GD" w:hAnsi="Maiandra GD"/>
              </w:rPr>
              <w:t xml:space="preserve"> </w:t>
            </w:r>
          </w:p>
          <w:p w:rsidR="00F95E2F" w:rsidRPr="00882560" w:rsidRDefault="00F95E2F" w:rsidP="0002756A">
            <w:pPr>
              <w:rPr>
                <w:rFonts w:ascii="Maiandra GD" w:hAnsi="Maiandra GD"/>
              </w:rPr>
            </w:pPr>
            <w:r w:rsidRPr="00882560">
              <w:rPr>
                <w:rFonts w:ascii="Maiandra GD" w:hAnsi="Maiandra GD"/>
              </w:rPr>
              <w:t>Marcia</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Swaziland</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belusile@sea.org.sz</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23.</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Sapanjo</w:t>
            </w:r>
            <w:proofErr w:type="spellEnd"/>
            <w:r w:rsidRPr="00882560">
              <w:rPr>
                <w:rFonts w:ascii="Maiandra GD" w:hAnsi="Maiandra GD"/>
              </w:rPr>
              <w:t xml:space="preserve"> Monica </w:t>
            </w:r>
          </w:p>
          <w:p w:rsidR="00F95E2F" w:rsidRPr="00882560" w:rsidRDefault="00F95E2F" w:rsidP="0002756A">
            <w:pPr>
              <w:rPr>
                <w:rFonts w:ascii="Maiandra GD" w:hAnsi="Maiandra GD"/>
              </w:rPr>
            </w:pPr>
            <w:r w:rsidRPr="00882560">
              <w:rPr>
                <w:rFonts w:ascii="Maiandra GD" w:hAnsi="Maiandra GD"/>
              </w:rPr>
              <w:t>Maurice</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Tanzania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ladymonsa@yahoo.com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24.</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 xml:space="preserve">Godfrey </w:t>
            </w:r>
            <w:proofErr w:type="spellStart"/>
            <w:r w:rsidRPr="00882560">
              <w:rPr>
                <w:rFonts w:ascii="Maiandra GD" w:hAnsi="Maiandra GD"/>
              </w:rPr>
              <w:t>Nago</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Tanzania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gnago2002@yahoo.co.uk</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25.</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Lugoe</w:t>
            </w:r>
            <w:proofErr w:type="spellEnd"/>
            <w:r w:rsidRPr="00882560">
              <w:rPr>
                <w:rFonts w:ascii="Maiandra GD" w:hAnsi="Maiandra GD"/>
              </w:rPr>
              <w:t xml:space="preserve"> Rachel </w:t>
            </w:r>
          </w:p>
          <w:p w:rsidR="00F95E2F" w:rsidRPr="00882560" w:rsidRDefault="00F95E2F" w:rsidP="0002756A">
            <w:pPr>
              <w:rPr>
                <w:rFonts w:ascii="Maiandra GD" w:hAnsi="Maiandra GD"/>
              </w:rPr>
            </w:pPr>
            <w:proofErr w:type="spellStart"/>
            <w:r w:rsidRPr="00882560">
              <w:rPr>
                <w:rFonts w:ascii="Maiandra GD" w:hAnsi="Maiandra GD"/>
              </w:rPr>
              <w:t>Obadia</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Tanzania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lugoerachel@hotmail.com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26.</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proofErr w:type="spellStart"/>
            <w:r w:rsidRPr="00882560">
              <w:rPr>
                <w:rFonts w:ascii="Maiandra GD" w:hAnsi="Maiandra GD"/>
              </w:rPr>
              <w:t>Gasirigwa</w:t>
            </w:r>
            <w:proofErr w:type="spellEnd"/>
            <w:r w:rsidRPr="00882560">
              <w:rPr>
                <w:rFonts w:ascii="Maiandra GD" w:hAnsi="Maiandra GD"/>
              </w:rPr>
              <w:t xml:space="preserve"> G.S</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Tanzania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misatanzania@gmail.com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27.</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Ms.</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Zulu Mercy</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Zambia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mzulu@zema.org.zm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t>28.</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Zulu Thomas</w:t>
            </w:r>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Zambia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Thomas2008@gmail.com</w:t>
            </w:r>
          </w:p>
        </w:tc>
      </w:tr>
      <w:tr w:rsidR="00F95E2F" w:rsidRPr="00882560" w:rsidTr="00960C33">
        <w:trPr>
          <w:trHeight w:val="457"/>
        </w:trPr>
        <w:tc>
          <w:tcPr>
            <w:tcW w:w="409" w:type="pct"/>
            <w:tcBorders>
              <w:top w:val="single" w:sz="4" w:space="0" w:color="auto"/>
              <w:left w:val="single" w:sz="4" w:space="0" w:color="auto"/>
              <w:bottom w:val="single" w:sz="4" w:space="0" w:color="auto"/>
              <w:right w:val="single" w:sz="4" w:space="0" w:color="auto"/>
            </w:tcBorders>
            <w:shd w:val="clear" w:color="auto" w:fill="548DD4" w:themeFill="text2" w:themeFillTint="99"/>
          </w:tcPr>
          <w:p w:rsidR="00F95E2F" w:rsidRPr="00882560" w:rsidRDefault="004D760A" w:rsidP="0002756A">
            <w:pPr>
              <w:pStyle w:val="ListParagraph"/>
              <w:rPr>
                <w:rFonts w:ascii="Maiandra GD" w:hAnsi="Maiandra GD"/>
              </w:rPr>
            </w:pPr>
            <w:r>
              <w:rPr>
                <w:rFonts w:ascii="Maiandra GD" w:hAnsi="Maiandra GD"/>
              </w:rPr>
              <w:lastRenderedPageBreak/>
              <w:t>29.</w:t>
            </w:r>
          </w:p>
        </w:tc>
        <w:tc>
          <w:tcPr>
            <w:tcW w:w="449" w:type="pct"/>
            <w:tcBorders>
              <w:top w:val="single" w:sz="4" w:space="0" w:color="auto"/>
              <w:left w:val="single" w:sz="4" w:space="0" w:color="auto"/>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Mr.</w:t>
            </w:r>
          </w:p>
        </w:tc>
        <w:tc>
          <w:tcPr>
            <w:tcW w:w="1348" w:type="pct"/>
            <w:tcBorders>
              <w:top w:val="single" w:sz="4" w:space="0" w:color="auto"/>
              <w:left w:val="nil"/>
              <w:bottom w:val="single" w:sz="4" w:space="0" w:color="auto"/>
              <w:right w:val="single" w:sz="4" w:space="0" w:color="auto"/>
            </w:tcBorders>
            <w:shd w:val="clear" w:color="auto" w:fill="auto"/>
            <w:noWrap/>
          </w:tcPr>
          <w:p w:rsidR="00960C33" w:rsidRPr="00882560" w:rsidRDefault="00F95E2F" w:rsidP="0002756A">
            <w:pPr>
              <w:rPr>
                <w:rFonts w:ascii="Maiandra GD" w:hAnsi="Maiandra GD"/>
              </w:rPr>
            </w:pPr>
            <w:proofErr w:type="spellStart"/>
            <w:r w:rsidRPr="00882560">
              <w:rPr>
                <w:rFonts w:ascii="Maiandra GD" w:hAnsi="Maiandra GD"/>
              </w:rPr>
              <w:t>Tembo</w:t>
            </w:r>
            <w:proofErr w:type="spellEnd"/>
            <w:r w:rsidRPr="00882560">
              <w:rPr>
                <w:rFonts w:ascii="Maiandra GD" w:hAnsi="Maiandra GD"/>
              </w:rPr>
              <w:t xml:space="preserve"> Benedict </w:t>
            </w:r>
          </w:p>
          <w:p w:rsidR="00F95E2F" w:rsidRPr="00882560" w:rsidRDefault="00F95E2F" w:rsidP="0002756A">
            <w:pPr>
              <w:rPr>
                <w:rFonts w:ascii="Maiandra GD" w:hAnsi="Maiandra GD"/>
              </w:rPr>
            </w:pPr>
            <w:proofErr w:type="spellStart"/>
            <w:r w:rsidRPr="00882560">
              <w:rPr>
                <w:rFonts w:ascii="Maiandra GD" w:hAnsi="Maiandra GD"/>
              </w:rPr>
              <w:t>Kanjombe</w:t>
            </w:r>
            <w:proofErr w:type="spellEnd"/>
          </w:p>
        </w:tc>
        <w:tc>
          <w:tcPr>
            <w:tcW w:w="798" w:type="pct"/>
            <w:tcBorders>
              <w:top w:val="single" w:sz="4" w:space="0" w:color="auto"/>
              <w:left w:val="nil"/>
              <w:bottom w:val="single" w:sz="4" w:space="0" w:color="auto"/>
              <w:right w:val="single" w:sz="4" w:space="0" w:color="auto"/>
            </w:tcBorders>
            <w:shd w:val="clear" w:color="auto" w:fill="auto"/>
            <w:noWrap/>
          </w:tcPr>
          <w:p w:rsidR="00F95E2F" w:rsidRPr="00882560" w:rsidRDefault="00F95E2F" w:rsidP="0002756A">
            <w:pPr>
              <w:rPr>
                <w:rFonts w:ascii="Maiandra GD" w:hAnsi="Maiandra GD"/>
              </w:rPr>
            </w:pPr>
            <w:r w:rsidRPr="00882560">
              <w:rPr>
                <w:rFonts w:ascii="Maiandra GD" w:hAnsi="Maiandra GD"/>
              </w:rPr>
              <w:t>Zambia</w:t>
            </w:r>
          </w:p>
        </w:tc>
        <w:tc>
          <w:tcPr>
            <w:tcW w:w="1996" w:type="pct"/>
            <w:tcBorders>
              <w:top w:val="single" w:sz="4" w:space="0" w:color="auto"/>
              <w:left w:val="nil"/>
              <w:bottom w:val="single" w:sz="4" w:space="0" w:color="auto"/>
              <w:right w:val="single" w:sz="4" w:space="0" w:color="auto"/>
            </w:tcBorders>
          </w:tcPr>
          <w:p w:rsidR="00F95E2F" w:rsidRPr="00882560" w:rsidRDefault="00F95E2F" w:rsidP="0002756A">
            <w:pPr>
              <w:rPr>
                <w:rFonts w:ascii="Maiandra GD" w:hAnsi="Maiandra GD"/>
              </w:rPr>
            </w:pPr>
            <w:r w:rsidRPr="00882560">
              <w:rPr>
                <w:rFonts w:ascii="Maiandra GD" w:hAnsi="Maiandra GD"/>
              </w:rPr>
              <w:t>bt@daily-mail.co.zm</w:t>
            </w:r>
          </w:p>
        </w:tc>
      </w:tr>
    </w:tbl>
    <w:p w:rsidR="00F95E2F" w:rsidRPr="00882560" w:rsidRDefault="00F95E2F" w:rsidP="0002756A">
      <w:pPr>
        <w:rPr>
          <w:rFonts w:ascii="Maiandra GD" w:hAnsi="Maiandra GD"/>
        </w:rPr>
      </w:pPr>
    </w:p>
    <w:p w:rsidR="00F95E2F" w:rsidRPr="00882560" w:rsidRDefault="00F95E2F" w:rsidP="0002756A">
      <w:pPr>
        <w:pStyle w:val="ListParagraph"/>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p w:rsidR="00F95E2F" w:rsidRPr="00882560" w:rsidRDefault="00F95E2F" w:rsidP="0002756A">
      <w:pPr>
        <w:rPr>
          <w:rFonts w:ascii="Maiandra GD" w:hAnsi="Maiandra GD"/>
        </w:rPr>
      </w:pPr>
    </w:p>
    <w:sectPr w:rsidR="00F95E2F" w:rsidRPr="00882560" w:rsidSect="00D23D46">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F85" w:rsidRDefault="00A31F85" w:rsidP="00882560">
      <w:r>
        <w:separator/>
      </w:r>
    </w:p>
  </w:endnote>
  <w:endnote w:type="continuationSeparator" w:id="0">
    <w:p w:rsidR="00A31F85" w:rsidRDefault="00A31F85" w:rsidP="00882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56111"/>
      <w:docPartObj>
        <w:docPartGallery w:val="Page Numbers (Bottom of Page)"/>
        <w:docPartUnique/>
      </w:docPartObj>
    </w:sdtPr>
    <w:sdtContent>
      <w:p w:rsidR="004C5C10" w:rsidRDefault="00457A18">
        <w:pPr>
          <w:pStyle w:val="Footer"/>
          <w:jc w:val="center"/>
        </w:pPr>
        <w:fldSimple w:instr=" PAGE   \* MERGEFORMAT ">
          <w:r w:rsidR="00F6379C">
            <w:rPr>
              <w:noProof/>
            </w:rPr>
            <w:t>9</w:t>
          </w:r>
        </w:fldSimple>
      </w:p>
    </w:sdtContent>
  </w:sdt>
  <w:p w:rsidR="004C5C10" w:rsidRDefault="004C5C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F85" w:rsidRDefault="00A31F85" w:rsidP="00882560">
      <w:r>
        <w:separator/>
      </w:r>
    </w:p>
  </w:footnote>
  <w:footnote w:type="continuationSeparator" w:id="0">
    <w:p w:rsidR="00A31F85" w:rsidRDefault="00A31F85" w:rsidP="00882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4951"/>
    <w:multiLevelType w:val="hybridMultilevel"/>
    <w:tmpl w:val="F8DA4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10A46"/>
    <w:multiLevelType w:val="multilevel"/>
    <w:tmpl w:val="9F9C9A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3244ACD"/>
    <w:multiLevelType w:val="hybridMultilevel"/>
    <w:tmpl w:val="D74A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F32F1"/>
    <w:multiLevelType w:val="hybridMultilevel"/>
    <w:tmpl w:val="1AF8E6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BE7F0B"/>
    <w:multiLevelType w:val="hybridMultilevel"/>
    <w:tmpl w:val="4AB222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E3226"/>
    <w:multiLevelType w:val="hybridMultilevel"/>
    <w:tmpl w:val="35123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F0D23"/>
    <w:multiLevelType w:val="hybridMultilevel"/>
    <w:tmpl w:val="345629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C77C8"/>
    <w:multiLevelType w:val="hybridMultilevel"/>
    <w:tmpl w:val="1400949E"/>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8">
    <w:nsid w:val="542B2FDD"/>
    <w:multiLevelType w:val="hybridMultilevel"/>
    <w:tmpl w:val="BF162C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138D3"/>
    <w:multiLevelType w:val="hybridMultilevel"/>
    <w:tmpl w:val="434C0A2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086164"/>
    <w:multiLevelType w:val="hybridMultilevel"/>
    <w:tmpl w:val="08F4FC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60F7D"/>
    <w:multiLevelType w:val="hybridMultilevel"/>
    <w:tmpl w:val="B0C884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7"/>
  </w:num>
  <w:num w:numId="4">
    <w:abstractNumId w:val="11"/>
  </w:num>
  <w:num w:numId="5">
    <w:abstractNumId w:val="3"/>
  </w:num>
  <w:num w:numId="6">
    <w:abstractNumId w:val="8"/>
  </w:num>
  <w:num w:numId="7">
    <w:abstractNumId w:val="10"/>
  </w:num>
  <w:num w:numId="8">
    <w:abstractNumId w:val="4"/>
  </w:num>
  <w:num w:numId="9">
    <w:abstractNumId w:val="5"/>
  </w:num>
  <w:num w:numId="10">
    <w:abstractNumId w:val="6"/>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F95E2F"/>
    <w:rsid w:val="0002756A"/>
    <w:rsid w:val="00046901"/>
    <w:rsid w:val="00074580"/>
    <w:rsid w:val="0009068C"/>
    <w:rsid w:val="000F4C7F"/>
    <w:rsid w:val="0011531B"/>
    <w:rsid w:val="001673C2"/>
    <w:rsid w:val="00171983"/>
    <w:rsid w:val="00173E91"/>
    <w:rsid w:val="00176720"/>
    <w:rsid w:val="0017747D"/>
    <w:rsid w:val="0018656F"/>
    <w:rsid w:val="001B32BC"/>
    <w:rsid w:val="001C6D47"/>
    <w:rsid w:val="001E114B"/>
    <w:rsid w:val="00212CC0"/>
    <w:rsid w:val="0024508C"/>
    <w:rsid w:val="002610A8"/>
    <w:rsid w:val="00295565"/>
    <w:rsid w:val="002E5A7A"/>
    <w:rsid w:val="00314387"/>
    <w:rsid w:val="003206FE"/>
    <w:rsid w:val="0035630F"/>
    <w:rsid w:val="003C1D1B"/>
    <w:rsid w:val="003C1FC1"/>
    <w:rsid w:val="003E1F27"/>
    <w:rsid w:val="003F428A"/>
    <w:rsid w:val="004035B3"/>
    <w:rsid w:val="00404CB0"/>
    <w:rsid w:val="004136FC"/>
    <w:rsid w:val="004421F8"/>
    <w:rsid w:val="0044442E"/>
    <w:rsid w:val="00457A18"/>
    <w:rsid w:val="004C5C10"/>
    <w:rsid w:val="004D53E1"/>
    <w:rsid w:val="004D760A"/>
    <w:rsid w:val="004E3247"/>
    <w:rsid w:val="004E3E33"/>
    <w:rsid w:val="004F14CF"/>
    <w:rsid w:val="00512457"/>
    <w:rsid w:val="005219C1"/>
    <w:rsid w:val="0054141E"/>
    <w:rsid w:val="00544E61"/>
    <w:rsid w:val="00545723"/>
    <w:rsid w:val="005C0280"/>
    <w:rsid w:val="005F51A0"/>
    <w:rsid w:val="00602B0D"/>
    <w:rsid w:val="006124B7"/>
    <w:rsid w:val="00674E10"/>
    <w:rsid w:val="00677983"/>
    <w:rsid w:val="006B2155"/>
    <w:rsid w:val="006B45FB"/>
    <w:rsid w:val="006C5D85"/>
    <w:rsid w:val="006D151D"/>
    <w:rsid w:val="006E366C"/>
    <w:rsid w:val="007269A9"/>
    <w:rsid w:val="00783DB8"/>
    <w:rsid w:val="0079705E"/>
    <w:rsid w:val="007D6CCC"/>
    <w:rsid w:val="00806B0E"/>
    <w:rsid w:val="008317EB"/>
    <w:rsid w:val="0084145F"/>
    <w:rsid w:val="00867971"/>
    <w:rsid w:val="00882560"/>
    <w:rsid w:val="00912D71"/>
    <w:rsid w:val="00960C33"/>
    <w:rsid w:val="009A4952"/>
    <w:rsid w:val="009B6EC4"/>
    <w:rsid w:val="009D3997"/>
    <w:rsid w:val="009F5634"/>
    <w:rsid w:val="00A23E66"/>
    <w:rsid w:val="00A274E9"/>
    <w:rsid w:val="00A31F85"/>
    <w:rsid w:val="00A57FE4"/>
    <w:rsid w:val="00A61EAC"/>
    <w:rsid w:val="00A7215D"/>
    <w:rsid w:val="00AC725C"/>
    <w:rsid w:val="00AE7B9C"/>
    <w:rsid w:val="00B349CA"/>
    <w:rsid w:val="00B45403"/>
    <w:rsid w:val="00B6259B"/>
    <w:rsid w:val="00B6549E"/>
    <w:rsid w:val="00B762DC"/>
    <w:rsid w:val="00B8177F"/>
    <w:rsid w:val="00B85581"/>
    <w:rsid w:val="00BA6C27"/>
    <w:rsid w:val="00BD1CE8"/>
    <w:rsid w:val="00BD5896"/>
    <w:rsid w:val="00BD600F"/>
    <w:rsid w:val="00C05D06"/>
    <w:rsid w:val="00C13A28"/>
    <w:rsid w:val="00C179CD"/>
    <w:rsid w:val="00CA047C"/>
    <w:rsid w:val="00CA629E"/>
    <w:rsid w:val="00CD4186"/>
    <w:rsid w:val="00D23D46"/>
    <w:rsid w:val="00D34BA4"/>
    <w:rsid w:val="00D43C6D"/>
    <w:rsid w:val="00D648DE"/>
    <w:rsid w:val="00D65356"/>
    <w:rsid w:val="00D8680B"/>
    <w:rsid w:val="00D9464E"/>
    <w:rsid w:val="00D95336"/>
    <w:rsid w:val="00DD377A"/>
    <w:rsid w:val="00DE4A59"/>
    <w:rsid w:val="00DF3D78"/>
    <w:rsid w:val="00E77810"/>
    <w:rsid w:val="00E813B2"/>
    <w:rsid w:val="00E94F14"/>
    <w:rsid w:val="00EA77DD"/>
    <w:rsid w:val="00ED14BE"/>
    <w:rsid w:val="00ED6BD1"/>
    <w:rsid w:val="00F05283"/>
    <w:rsid w:val="00F1656F"/>
    <w:rsid w:val="00F16A2D"/>
    <w:rsid w:val="00F21B1C"/>
    <w:rsid w:val="00F35854"/>
    <w:rsid w:val="00F43966"/>
    <w:rsid w:val="00F539E0"/>
    <w:rsid w:val="00F56A80"/>
    <w:rsid w:val="00F56CAA"/>
    <w:rsid w:val="00F618C8"/>
    <w:rsid w:val="00F6379C"/>
    <w:rsid w:val="00F72A4D"/>
    <w:rsid w:val="00F8375D"/>
    <w:rsid w:val="00F91EC8"/>
    <w:rsid w:val="00F95E2F"/>
    <w:rsid w:val="00FA5B68"/>
    <w:rsid w:val="00FC03EC"/>
    <w:rsid w:val="00FC5633"/>
    <w:rsid w:val="00FF3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2F"/>
    <w:pPr>
      <w:spacing w:after="0" w:line="240" w:lineRule="auto"/>
      <w:ind w:left="720" w:hanging="720"/>
      <w:jc w:val="both"/>
    </w:pPr>
    <w:rPr>
      <w:rFonts w:ascii="Century Gothic" w:hAnsi="Century Goth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2F"/>
    <w:pPr>
      <w:contextualSpacing/>
    </w:pPr>
  </w:style>
  <w:style w:type="table" w:styleId="TableGrid">
    <w:name w:val="Table Grid"/>
    <w:basedOn w:val="TableNormal"/>
    <w:uiPriority w:val="39"/>
    <w:rsid w:val="00F95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5E2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F95E2F"/>
    <w:rPr>
      <w:color w:val="0000FF"/>
      <w:u w:val="single"/>
    </w:rPr>
  </w:style>
  <w:style w:type="paragraph" w:styleId="BalloonText">
    <w:name w:val="Balloon Text"/>
    <w:basedOn w:val="Normal"/>
    <w:link w:val="BalloonTextChar"/>
    <w:uiPriority w:val="99"/>
    <w:semiHidden/>
    <w:unhideWhenUsed/>
    <w:rsid w:val="00882560"/>
    <w:rPr>
      <w:rFonts w:ascii="Tahoma" w:hAnsi="Tahoma" w:cs="Tahoma"/>
      <w:sz w:val="16"/>
      <w:szCs w:val="16"/>
    </w:rPr>
  </w:style>
  <w:style w:type="character" w:customStyle="1" w:styleId="BalloonTextChar">
    <w:name w:val="Balloon Text Char"/>
    <w:basedOn w:val="DefaultParagraphFont"/>
    <w:link w:val="BalloonText"/>
    <w:uiPriority w:val="99"/>
    <w:semiHidden/>
    <w:rsid w:val="00882560"/>
    <w:rPr>
      <w:rFonts w:ascii="Tahoma" w:hAnsi="Tahoma" w:cs="Tahoma"/>
      <w:sz w:val="16"/>
      <w:szCs w:val="16"/>
    </w:rPr>
  </w:style>
  <w:style w:type="paragraph" w:styleId="Header">
    <w:name w:val="header"/>
    <w:basedOn w:val="Normal"/>
    <w:link w:val="HeaderChar"/>
    <w:uiPriority w:val="99"/>
    <w:semiHidden/>
    <w:unhideWhenUsed/>
    <w:rsid w:val="00882560"/>
    <w:pPr>
      <w:tabs>
        <w:tab w:val="center" w:pos="4680"/>
        <w:tab w:val="right" w:pos="9360"/>
      </w:tabs>
    </w:pPr>
  </w:style>
  <w:style w:type="character" w:customStyle="1" w:styleId="HeaderChar">
    <w:name w:val="Header Char"/>
    <w:basedOn w:val="DefaultParagraphFont"/>
    <w:link w:val="Header"/>
    <w:uiPriority w:val="99"/>
    <w:semiHidden/>
    <w:rsid w:val="00882560"/>
    <w:rPr>
      <w:rFonts w:ascii="Century Gothic" w:hAnsi="Century Gothic"/>
      <w:sz w:val="24"/>
      <w:szCs w:val="24"/>
    </w:rPr>
  </w:style>
  <w:style w:type="paragraph" w:styleId="Footer">
    <w:name w:val="footer"/>
    <w:basedOn w:val="Normal"/>
    <w:link w:val="FooterChar"/>
    <w:uiPriority w:val="99"/>
    <w:unhideWhenUsed/>
    <w:rsid w:val="00882560"/>
    <w:pPr>
      <w:tabs>
        <w:tab w:val="center" w:pos="4680"/>
        <w:tab w:val="right" w:pos="9360"/>
      </w:tabs>
    </w:pPr>
  </w:style>
  <w:style w:type="character" w:customStyle="1" w:styleId="FooterChar">
    <w:name w:val="Footer Char"/>
    <w:basedOn w:val="DefaultParagraphFont"/>
    <w:link w:val="Footer"/>
    <w:uiPriority w:val="99"/>
    <w:rsid w:val="00882560"/>
    <w:rPr>
      <w:rFonts w:ascii="Century Gothic" w:hAnsi="Century Gothic"/>
      <w:sz w:val="24"/>
      <w:szCs w:val="24"/>
    </w:rPr>
  </w:style>
</w:styles>
</file>

<file path=word/webSettings.xml><?xml version="1.0" encoding="utf-8"?>
<w:webSettings xmlns:r="http://schemas.openxmlformats.org/officeDocument/2006/relationships" xmlns:w="http://schemas.openxmlformats.org/wordprocessingml/2006/main">
  <w:divs>
    <w:div w:id="1576361236">
      <w:bodyDiv w:val="1"/>
      <w:marLeft w:val="0"/>
      <w:marRight w:val="0"/>
      <w:marTop w:val="0"/>
      <w:marBottom w:val="0"/>
      <w:divBdr>
        <w:top w:val="none" w:sz="0" w:space="0" w:color="auto"/>
        <w:left w:val="none" w:sz="0" w:space="0" w:color="auto"/>
        <w:bottom w:val="none" w:sz="0" w:space="0" w:color="auto"/>
        <w:right w:val="none" w:sz="0" w:space="0" w:color="auto"/>
      </w:divBdr>
    </w:div>
    <w:div w:id="183436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isalesotho@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24FEA-5E5B-49A1-A789-3193DA83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E-Gov</cp:lastModifiedBy>
  <cp:revision>2</cp:revision>
  <dcterms:created xsi:type="dcterms:W3CDTF">2017-11-01T07:45:00Z</dcterms:created>
  <dcterms:modified xsi:type="dcterms:W3CDTF">2017-11-01T11:11:00Z</dcterms:modified>
</cp:coreProperties>
</file>