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11/5/2026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11/5/2026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GTPL/GEN/APPT/26-27/10002</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13/5/2026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BDE</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13/5/2026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BDE</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6,667</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xml:space="preserve">80,000</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31,533</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3,78,400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29,533</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1,800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21,600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33,333</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4,00,000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narendra 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BDE</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