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GITK/2026/4393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developer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yash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Asdfdrh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developer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MEAN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10th Mar.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