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GTPL/GEN/OFF/26-27/0010</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19-05-2026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Virendra</w:t>
      </w:r>
      <w:proofErr w:type="spellStart"/>
      <w:r w:rsidRPr="00F32B1D">
        <w:rPr>
          <w:rFonts w:cstheme="minorHAnsi"/>
          <w:b/>
          <w:sz w:val="23"/>
          <w:szCs w:val="23"/>
        </w:rPr>
        <w:t/>
      </w:r>
      <w:proofErr w:type="spellEnd"/>
      <w:r w:rsidRPr="00F32B1D">
        <w:rPr>
          <w:rFonts w:cstheme="minorHAnsi"/>
          <w:b/>
          <w:sz w:val="23"/>
          <w:szCs w:val="23"/>
        </w:rPr>
        <w:t xml:space="preserve"> Singh</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F-102 Bhakti Enclave, Nr S P Ring Road, Nr Bhakti Circle, Nikol, Ahmedabad, Gujarat- 382350</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Virendra</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Manager - Admin &amp; Accounts</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 xml:space="preserve">Six</w:t>
      </w:r>
      <w:r w:rsidR="00A37F27" w:rsidRPr="00F32B1D">
        <w:rPr>
          <w:rFonts w:asciiTheme="minorHAnsi" w:hAnsiTheme="minorHAnsi" w:cstheme="minorHAnsi"/>
          <w:b/>
          <w:bCs/>
          <w:sz w:val="23"/>
          <w:szCs w:val="23"/>
          <w:u w:val="single"/>
          <w:lang w:val="en-IN"/>
        </w:rPr>
        <w:t/>
      </w:r>
      <w:r w:rsidR="00A37F27">
        <w:rPr>
          <w:rFonts w:asciiTheme="minorHAnsi" w:hAnsiTheme="minorHAnsi" w:cstheme="minorHAnsi"/>
          <w:b/>
          <w:bCs/>
          <w:sz w:val="23"/>
          <w:szCs w:val="23"/>
          <w:u w:val="single"/>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