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95A" w:rsidRDefault="004F34D3">
      <w:r>
        <w:t>Littler trick: copy first row, transpose it to a column, then paste to Word and click the web view button bottom center</w:t>
      </w:r>
    </w:p>
    <w:p w:rsidR="00FF3CB2" w:rsidRDefault="00FF3CB2"/>
    <w:p w:rsidR="00FF3CB2" w:rsidRDefault="00FF3CB2"/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Square Miles, 1960 (SQMILE60)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elementary schools (includes all elementary and parochial schools), 1960 (see summary documentation for more information) (ES60)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Elementary school enrollment, 1960 (ESENR60)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religious teachers in elementary schools, 1960 (ESRT60)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lay teachers in elementary schools, 1960 (ESLT60)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single-sex elementary schools, 1960 (ESSS60)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high schools (includes all high schools, institutes for young men and women, and preparatory schools; does not include high school-level academies), 1960 (see summary documentation for more information) (HS60)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 school enrollment, 1960 (HSENR60)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religious teachers in high schools, 1960 (HSRT60)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lay teachers in high schools, 1960 (HSLT60)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single-sex high schools, 1960 (HSSS60)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academies (includes all schools with academy in the title, regardless of grade level), 1960 (TA60)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academy enrollment, 1960 (TAENR60)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academies reporting enrollment, 1960 (PTARE60)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religious teachers in academies, 1960 (TART60)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lay teachers in academies, 1960 (TALT60)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teachers in academies, 1960 (TAT60)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academies reporting teachers, 1960 (PTART60)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single-sex academies, 1960 (TASS60)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orphan asylums, 1960 (see summary documentation for more information) (ORASY60)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orphan inmates, 1960 (ORINM60)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infant asylums, 1960 (INFASY60)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infant inmates, 1960 (INFINM60)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nurseries, 1960 (NURSRY60)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nursery inmates, 1960 (NURINM60)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homes (includes all shelters, protectories; settlement houses are not included), 1960 (HOMES60)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children under Catholic care, 1960 (see summary documentation for more information) (CARE60)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Catholic hospitals, 1960 (HOSP60)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churches with priests, 1960 (see summary documentation for more information) (CHPRTS60)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diocesan priests, 1960 (see summary documentation for more information) (DIOPRT60)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priests, 1960 (TOTPRT60)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Catholic churches, 1960 (see summary documentation for more information) (TOTCH60)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Catholic population, 1960 (CATPOP60)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regular parishes, 1960 (REGPAR60)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regular parishes with schools, 1960 (RPSCH60)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ethnic missions in regular parishes, 1960 (EMRP60)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ethnicities of national parishes, 1960 (NOETHP60)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ethnicities of ethnic missions, 1960 (NOETHM60)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foreign-born persons, 1960 (determined by sum of data collected from counties reporting information in each diocese) (SFPER60)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rural non-farm population, 1960 (ARURNF60)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population residing in state of birth, 1960 (AINST60)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population that moved from house after 1958, 1960 (AMOVED60)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children attending private elementary schools, 1960 (APRSCH60)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population 14-17 years old in school, 1960 (A14_1760)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married couples without their own household, 1960 (ANOHSE60)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families with children older than 6 years of age, 1960 (ACHILD60)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Cumulative fertility rate, 1960 (AFERT60)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males, 1960 (determined by sum of data collected from counties reporting information in each diocese) (STMAL60)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white males, 1960 (determined by sum of data collected from counties reporting information in each diocese) (SWMAL60)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Negro males, 1960 (determined by sum of data collected from counties reporting information in each diocese) (SNMAL60)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Indian males, 1960 (determined by sum of data collected from counties reporting information in each diocese) (SIMAL60)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Japanese males, 1960 (determined by sum of data collected from counties reporting information in each diocese) (SJMAL60)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Chinese males, 1960 (determined by sum of data collected from counties reporting information in each diocese) (SCMAL60)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Filipino males, 1960 (determined by sum of data collected from counties reporting information in each diocese) (SFMAL60)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males of other races, 1960 (determined by sum of data collected from counties reporting information in each diocese) (SOMAL60)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females, 1960 (determined by sum of data collected from counties reporting information in each diocese) (STFEM60)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white females, 1960 (determined by sum of data collected from counties reporting information in each diocese) (SWFEM60)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Negro females, 1960 (determined by sum of data collected from counties reporting information in each diocese) (SNFEM60)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Indian females, 1960 (determined by sum of data collected from counties reporting information in each diocese) (SIFEM60)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Japanese females, 1960 (determined by sum of data collected from counties reporting information in each diocese) (SJFEM60)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Chinese females, 1960 (determined by sum of data collected from counties reporting information in each diocese) (SCFEM60)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Filipino females, 1960 (determined by sum of data collected from counties reporting information in each diocese) (SFFEM60)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females of other races, 1960 (determined by sum of data collected from counties reporting information in each diocese) (SOFEM60)</w:t>
            </w:r>
          </w:p>
        </w:tc>
      </w:tr>
    </w:tbl>
    <w:p w:rsidR="00CB7C13" w:rsidRDefault="00CB7C13">
      <w:bookmarkStart w:id="0" w:name="_GoBack"/>
      <w:bookmarkEnd w:id="0"/>
    </w:p>
    <w:sectPr w:rsidR="00CB7C13" w:rsidSect="00DD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13"/>
    <w:rsid w:val="00091C9F"/>
    <w:rsid w:val="004F34D3"/>
    <w:rsid w:val="0054609E"/>
    <w:rsid w:val="005F1960"/>
    <w:rsid w:val="0082795A"/>
    <w:rsid w:val="00912C9B"/>
    <w:rsid w:val="00A548E5"/>
    <w:rsid w:val="00BB2B20"/>
    <w:rsid w:val="00CB7C13"/>
    <w:rsid w:val="00D0600D"/>
    <w:rsid w:val="00DD4EF3"/>
    <w:rsid w:val="00E900BE"/>
    <w:rsid w:val="00F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9233B"/>
  <w15:chartTrackingRefBased/>
  <w15:docId w15:val="{EEBAED26-CEB2-094B-AE65-4A29FCCA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A. Creznic</dc:creator>
  <cp:keywords/>
  <dc:description/>
  <cp:lastModifiedBy>Jimmy A. Creznic</cp:lastModifiedBy>
  <cp:revision>4</cp:revision>
  <dcterms:created xsi:type="dcterms:W3CDTF">2020-02-08T16:52:00Z</dcterms:created>
  <dcterms:modified xsi:type="dcterms:W3CDTF">2020-02-08T18:03:00Z</dcterms:modified>
</cp:coreProperties>
</file>