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useState, useEffect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Navbar, Nav, Container } from "react-bootstrap";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logo from '../assets/img/logo.svg';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navIcon1 from '../assets/img/nav-icon1.svg';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navIcon2 from '../assets/img/nav-icon2.svg';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navIcon3 from '../assets/img/nav-icon3.svg';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HashLink } from 'react-router-hash-link';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BrowserRouter as Router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from "react-router-dom";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export const NavBar = ()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[activeLink, setActiveLink] = useState('home');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[scrolled, setScrolled] = useState(false);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const onScroll = ()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if (window.scrollY &gt; 50)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setScrolled(true);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setScrolled(false);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window.addEventListener("scroll", onScroll);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() =&gt; window.removeEventListener("scroll", onScroll);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 [])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onUpdateActiveLink = (value)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setActiveLink(value);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&lt;Navbar expand="md" className={scrolled ? "scrolled" : ""}&gt;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&lt;Container&gt;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&lt;Navbar.Brand href="/"&gt;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&lt;img src={logo} alt="Logo"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&lt;/Navbar.Brand&gt;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&lt;Navbar.Toggle aria-controls="basic-navbar-nav"&gt;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&lt;span className="navbar-toggler-icon"&gt;&lt;/span&gt;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&lt;/Navbar.Toggle&gt;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&lt;Navbar.Collapse id="basic-navbar-nav"&gt;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&lt;Nav className="ms-auto"&gt;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&lt;Nav.Link href="#home" className={activeLink === 'home' ? 'active navbar-link' : 'navbar-link'} onClick={() =&gt; onUpdateActiveLink('home')}&gt;Home&lt;/Nav.Link&gt;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&lt;Nav.Link href="#skills" className={activeLink === 'skills' ? 'active navbar-link' : 'navbar-link'} onClick={() =&gt; onUpdateActiveLink('skills')}&gt;Skills&lt;/Nav.Link&gt;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&lt;Nav.Link href="#projects" className={activeLink === 'projects' ? 'active navbar-link' : 'navbar-link'} onClick={() =&gt; onUpdateActiveLink('projects')}&gt;Projects&lt;/Nav.Link&gt;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&lt;span className="navbar-text"&gt;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&lt;div className="social-icon"&gt;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&lt;a href="#"&gt;&lt;img src={navIcon1} alt="" /&gt;&lt;/a&gt;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&lt;a href="#"&gt;&lt;img src={navIcon2} alt="" /&gt;&lt;/a&gt;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&lt;a href="#"&gt;&lt;img src={navIcon3} alt="" /&gt;&lt;/a&gt;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&lt;HashLink to='#connect'&gt;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&lt;button className="vvd"&gt;&lt;span&gt;Let’s Connect&lt;/span&gt;&lt;/button&gt;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&lt;/HashLink&gt;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&lt;/Navbar.Collapse&gt;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&lt;/Container&gt;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&lt;/Navbar&gt;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