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D4B452" w14:textId="77777777" w:rsidR="00E20E10" w:rsidRDefault="00E20E10" w:rsidP="00E20E10">
      <w:pPr>
        <w:ind w:firstLineChars="593" w:firstLine="2619"/>
        <w:rPr>
          <w:rFonts w:eastAsia="楷体_GB2312" w:hint="default"/>
          <w:b/>
          <w:sz w:val="44"/>
        </w:rPr>
      </w:pPr>
      <w:r w:rsidRPr="00D1645A">
        <w:rPr>
          <w:rFonts w:eastAsia="楷体_GB2312"/>
          <w:b/>
          <w:sz w:val="44"/>
        </w:rPr>
        <w:t>萌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芽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星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乐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测</w:t>
      </w:r>
      <w:r w:rsidRPr="00D1645A">
        <w:rPr>
          <w:rFonts w:eastAsia="楷体_GB2312"/>
          <w:b/>
          <w:sz w:val="44"/>
        </w:rPr>
        <w:t xml:space="preserve"> </w:t>
      </w:r>
      <w:r w:rsidRPr="00D1645A">
        <w:rPr>
          <w:rFonts w:eastAsia="楷体_GB2312"/>
          <w:b/>
          <w:sz w:val="44"/>
        </w:rPr>
        <w:t>试</w:t>
      </w:r>
      <w:r>
        <w:rPr>
          <w:rFonts w:eastAsia="楷体_GB2312"/>
          <w:b/>
          <w:sz w:val="44"/>
        </w:rPr>
        <w:t xml:space="preserve"> </w:t>
      </w:r>
      <w:r>
        <w:rPr>
          <w:rFonts w:eastAsia="楷体_GB2312"/>
          <w:b/>
          <w:sz w:val="44"/>
        </w:rPr>
        <w:t>幼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儿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园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带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量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食</w:t>
      </w:r>
      <w:r>
        <w:rPr>
          <w:rFonts w:eastAsia="楷体_GB2312" w:hint="default"/>
          <w:b/>
          <w:sz w:val="44"/>
        </w:rPr>
        <w:t xml:space="preserve"> </w:t>
      </w:r>
      <w:r>
        <w:rPr>
          <w:rFonts w:eastAsia="楷体_GB2312"/>
          <w:b/>
          <w:sz w:val="44"/>
        </w:rPr>
        <w:t>谱</w:t>
      </w:r>
    </w:p>
    <w:p w14:paraId="455DFFB6" w14:textId="77777777" w:rsidR="000274F5" w:rsidRDefault="000274F5">
      <w:pPr>
        <w:ind w:firstLineChars="3800" w:firstLine="9120"/>
        <w:jc w:val="right"/>
        <w:rPr>
          <w:rFonts w:eastAsia="Times New Roman" w:hint="default"/>
          <w:sz w:val="2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30</w:t>
      </w:r>
      <w:r>
        <w:rPr>
          <w:sz w:val="24"/>
        </w:rPr>
        <w:t>日至</w:t>
      </w:r>
      <w:r>
        <w:rPr>
          <w:sz w:val="24"/>
        </w:rPr>
        <w:t>2025</w:t>
      </w:r>
      <w:r>
        <w:rPr>
          <w:sz w:val="24"/>
        </w:rPr>
        <w:t>年</w:t>
      </w:r>
      <w:r>
        <w:rPr>
          <w:sz w:val="24"/>
        </w:rPr>
        <w:t>1</w:t>
      </w:r>
      <w:r>
        <w:rPr>
          <w:sz w:val="24"/>
        </w:rPr>
        <w:t>月</w:t>
      </w:r>
      <w:r>
        <w:rPr>
          <w:sz w:val="24"/>
        </w:rPr>
        <w:t>10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70"/>
        <w:gridCol w:w="1095"/>
        <w:gridCol w:w="2025"/>
        <w:gridCol w:w="1185"/>
        <w:gridCol w:w="1890"/>
        <w:gridCol w:w="1080"/>
        <w:gridCol w:w="1915"/>
        <w:gridCol w:w="1280"/>
        <w:gridCol w:w="1875"/>
        <w:gridCol w:w="1155"/>
      </w:tblGrid>
      <w:tr w:rsidR="00482415" w14:paraId="455DFFCC" w14:textId="77777777">
        <w:trPr>
          <w:trHeight w:val="693"/>
          <w:jc w:val="center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B7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B8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455DFFB9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</w:t>
            </w:r>
            <w:proofErr w:type="gramStart"/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BA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455DFFBB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BC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455DFFBD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二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BE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455DFFBF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0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455DFFC1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三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2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455DFFC3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4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455DFFC5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 星 期 四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6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455DFFC7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8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455DFFC9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   星 期 五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A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一人量</w:t>
            </w:r>
          </w:p>
          <w:p w14:paraId="455DFFCB" w14:textId="77777777" w:rsidR="000274F5" w:rsidRDefault="000274F5">
            <w:pPr>
              <w:spacing w:line="120" w:lineRule="auto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（克）</w:t>
            </w:r>
          </w:p>
        </w:tc>
      </w:tr>
      <w:tr w:rsidR="00482415" w14:paraId="455E000C" w14:textId="77777777">
        <w:trPr>
          <w:trHeight w:val="2386"/>
          <w:jc w:val="center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CD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</w:p>
          <w:p w14:paraId="455DFFC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</w:p>
          <w:p w14:paraId="455DFFC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  <w:t>早餐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FFD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黄金虾仁蛋炒饭</w:t>
            </w: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     配：大米 虾仁   鸡蛋  蒜苔 胡萝卜</w:t>
            </w: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腐竹拌黄瓜</w:t>
            </w:r>
          </w:p>
          <w:p w14:paraId="455DFFD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配：腐竹  黄瓜</w:t>
            </w:r>
          </w:p>
          <w:p w14:paraId="455DFFD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红彩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椒</w:t>
            </w:r>
            <w:proofErr w:type="gramEnd"/>
          </w:p>
          <w:p w14:paraId="455DFFD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裙带豆腐汤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FFD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D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50  10</w:t>
            </w:r>
          </w:p>
          <w:p w14:paraId="455DFFD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20 10 15</w:t>
            </w:r>
          </w:p>
          <w:p w14:paraId="455DFFD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D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3  40</w:t>
            </w:r>
          </w:p>
          <w:p w14:paraId="455DFFD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FFD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 xml:space="preserve"> </w:t>
            </w: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糖酥饼</w:t>
            </w:r>
          </w:p>
          <w:p w14:paraId="455DFFD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 xml:space="preserve">配：面粉  </w:t>
            </w:r>
          </w:p>
          <w:p w14:paraId="455DFFD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 xml:space="preserve"> 山药南瓜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粥</w:t>
            </w:r>
            <w:proofErr w:type="gramEnd"/>
          </w:p>
          <w:p w14:paraId="455DFFD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配：山药 南瓜</w:t>
            </w:r>
          </w:p>
          <w:p w14:paraId="455DFFD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小米</w:t>
            </w:r>
          </w:p>
          <w:p w14:paraId="455DFFDF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 xml:space="preserve">  什锦菜</w:t>
            </w:r>
          </w:p>
          <w:p w14:paraId="455DFFE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配：花菜  花生米        芹菜 胡萝卜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FFE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E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35</w:t>
            </w:r>
          </w:p>
          <w:p w14:paraId="455DFFE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E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8  10</w:t>
            </w:r>
          </w:p>
          <w:p w14:paraId="455DFFE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15</w:t>
            </w:r>
          </w:p>
          <w:p w14:paraId="455DFFE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E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30  3</w:t>
            </w:r>
          </w:p>
          <w:p w14:paraId="455DFFE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20  10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FFE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鲜香小馄饨</w:t>
            </w:r>
            <w:proofErr w:type="gramEnd"/>
          </w:p>
          <w:p w14:paraId="455DFFE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 牛肉</w:t>
            </w:r>
          </w:p>
          <w:p w14:paraId="455DFFE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虾皮 紫菜</w:t>
            </w:r>
          </w:p>
          <w:p w14:paraId="455DFFE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金针芝麻菠菜</w:t>
            </w:r>
          </w:p>
          <w:p w14:paraId="455DFFE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配：金针菇 菠菜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DFFE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E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20  15</w:t>
            </w:r>
          </w:p>
          <w:p w14:paraId="455DFFF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2   2</w:t>
            </w:r>
          </w:p>
          <w:p w14:paraId="455DFFF1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DFFF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20  50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F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香草卷</w:t>
            </w:r>
          </w:p>
          <w:p w14:paraId="455DFFF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>配：面粉</w:t>
            </w:r>
          </w:p>
          <w:p w14:paraId="455DFFF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银耳百合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粥</w:t>
            </w:r>
            <w:proofErr w:type="gramEnd"/>
          </w:p>
          <w:p w14:paraId="455DFFF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>配：大米 糯米     银耳 百合</w:t>
            </w:r>
          </w:p>
          <w:p w14:paraId="455DFFF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红薯粉炒鸡蛋</w:t>
            </w:r>
          </w:p>
          <w:p w14:paraId="455DFFF8" w14:textId="77777777" w:rsidR="000274F5" w:rsidRDefault="000274F5">
            <w:pPr>
              <w:tabs>
                <w:tab w:val="left" w:pos="1170"/>
              </w:tabs>
              <w:spacing w:line="180" w:lineRule="auto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 xml:space="preserve">配：鸡 蛋 红薯粉条         韭菜 </w:t>
            </w: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DFFF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</w:p>
          <w:p w14:paraId="455DFFF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>40</w:t>
            </w:r>
          </w:p>
          <w:p w14:paraId="455DFFF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</w:p>
          <w:p w14:paraId="455DFFF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>15 6        1  1</w:t>
            </w:r>
          </w:p>
          <w:p w14:paraId="455DFFF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</w:p>
          <w:p w14:paraId="455DFFF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>50 8</w:t>
            </w:r>
          </w:p>
          <w:p w14:paraId="455DFFFF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sz w:val="18"/>
                <w:szCs w:val="18"/>
              </w:rPr>
              <w:t xml:space="preserve">10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0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牛肉拉面</w:t>
            </w:r>
          </w:p>
          <w:p w14:paraId="455E000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  牛肉</w:t>
            </w:r>
          </w:p>
          <w:p w14:paraId="455E000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鸡蛋</w:t>
            </w:r>
          </w:p>
          <w:p w14:paraId="455E000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萝卜笋丝</w:t>
            </w:r>
          </w:p>
          <w:p w14:paraId="455E000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配：白萝卜 胡萝卜</w:t>
            </w:r>
          </w:p>
          <w:p w14:paraId="455E000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青笋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0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0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35 50</w:t>
            </w:r>
          </w:p>
          <w:p w14:paraId="455E000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80</w:t>
            </w:r>
          </w:p>
          <w:p w14:paraId="455E000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0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25 20</w:t>
            </w:r>
          </w:p>
          <w:p w14:paraId="455E000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25</w:t>
            </w:r>
          </w:p>
        </w:tc>
      </w:tr>
      <w:tr w:rsidR="00482415" w14:paraId="455E001D" w14:textId="77777777">
        <w:trPr>
          <w:trHeight w:val="457"/>
          <w:jc w:val="center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E000D" w14:textId="77777777" w:rsidR="000274F5" w:rsidRDefault="000274F5">
            <w:pPr>
              <w:spacing w:line="180" w:lineRule="auto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早点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0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0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455E001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1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2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455E0013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4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5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455E0016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7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8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455E0019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A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纯鲜牛奶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1B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小中班130</w:t>
            </w:r>
          </w:p>
          <w:p w14:paraId="455E001C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大班150</w:t>
            </w:r>
          </w:p>
        </w:tc>
      </w:tr>
      <w:tr w:rsidR="00482415" w14:paraId="455E006E" w14:textId="77777777">
        <w:trPr>
          <w:trHeight w:val="2545"/>
          <w:jc w:val="center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E001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</w:p>
          <w:p w14:paraId="455E001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</w:p>
          <w:p w14:paraId="455E002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  <w:t>午餐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2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花生米饭</w:t>
            </w:r>
          </w:p>
          <w:p w14:paraId="455E002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配：大米 花生</w:t>
            </w:r>
          </w:p>
          <w:p w14:paraId="455E002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香卤鸡腿</w:t>
            </w:r>
          </w:p>
          <w:p w14:paraId="455E002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配：鸡腿</w:t>
            </w:r>
          </w:p>
          <w:p w14:paraId="455E002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油面筋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烩</w:t>
            </w:r>
            <w:proofErr w:type="gramEnd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白菜</w:t>
            </w:r>
          </w:p>
          <w:p w14:paraId="455E002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配：油面筋  大白菜</w:t>
            </w:r>
          </w:p>
          <w:p w14:paraId="455E002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西红柿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2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2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50 3</w:t>
            </w:r>
          </w:p>
          <w:p w14:paraId="455E002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2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80</w:t>
            </w:r>
          </w:p>
          <w:p w14:paraId="455E002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2D" w14:textId="77777777" w:rsidR="000274F5" w:rsidRDefault="000274F5">
            <w:pPr>
              <w:tabs>
                <w:tab w:val="left" w:pos="1170"/>
              </w:tabs>
              <w:spacing w:line="180" w:lineRule="auto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15  40</w:t>
            </w:r>
          </w:p>
          <w:p w14:paraId="455E002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2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黄豆米饭</w:t>
            </w:r>
          </w:p>
          <w:p w14:paraId="455E003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配：大米 黄豆</w:t>
            </w:r>
          </w:p>
          <w:p w14:paraId="455E003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蒜苔炒肉</w:t>
            </w:r>
          </w:p>
          <w:p w14:paraId="455E003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配：牛肉 蒜苔</w:t>
            </w:r>
          </w:p>
          <w:p w14:paraId="455E003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糖醋豆腐</w:t>
            </w:r>
          </w:p>
          <w:p w14:paraId="455E003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配：豆腐 木耳</w:t>
            </w:r>
          </w:p>
          <w:p w14:paraId="455E003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西红柿  蒜苗</w:t>
            </w:r>
          </w:p>
          <w:p w14:paraId="455E003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黄瓜香菜汤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3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3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50  3</w:t>
            </w:r>
          </w:p>
          <w:p w14:paraId="455E003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3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20 30</w:t>
            </w:r>
          </w:p>
          <w:p w14:paraId="455E003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3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50 2</w:t>
            </w:r>
          </w:p>
          <w:p w14:paraId="455E003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20  5</w:t>
            </w:r>
          </w:p>
          <w:p w14:paraId="455E003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3F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麦仁米饭</w:t>
            </w:r>
          </w:p>
          <w:p w14:paraId="455E004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配：大米 麦仁</w:t>
            </w:r>
          </w:p>
          <w:p w14:paraId="455E004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红烧鸭子</w:t>
            </w:r>
          </w:p>
          <w:p w14:paraId="455E004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配：鸭肉   白萝卜      红彩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椒</w:t>
            </w:r>
            <w:proofErr w:type="gramEnd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  蒜苗</w:t>
            </w:r>
          </w:p>
          <w:p w14:paraId="455E004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缤纷田园小炒</w:t>
            </w:r>
          </w:p>
          <w:p w14:paraId="455E004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配：莲藕 青笋</w:t>
            </w:r>
          </w:p>
          <w:p w14:paraId="455E004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山药 胡萝卜 木耳</w:t>
            </w:r>
          </w:p>
          <w:p w14:paraId="455E004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翡翠青菜汤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4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4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50  3</w:t>
            </w:r>
          </w:p>
          <w:p w14:paraId="455E004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4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60  20</w:t>
            </w:r>
          </w:p>
          <w:p w14:paraId="455E004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3  5</w:t>
            </w:r>
          </w:p>
          <w:p w14:paraId="455E004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4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20 20</w:t>
            </w:r>
          </w:p>
          <w:p w14:paraId="455E004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20 15 3</w:t>
            </w:r>
          </w:p>
          <w:p w14:paraId="455E004F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5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二 米 饭</w:t>
            </w:r>
          </w:p>
          <w:p w14:paraId="455E005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配：大米 小米</w:t>
            </w:r>
          </w:p>
          <w:p w14:paraId="455E005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酸汤肥牛</w:t>
            </w:r>
          </w:p>
          <w:p w14:paraId="455E005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配：牛肉   金针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菇</w:t>
            </w:r>
            <w:proofErr w:type="gramEnd"/>
          </w:p>
          <w:p w14:paraId="455E005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娃娃菜   西红柿</w:t>
            </w:r>
          </w:p>
          <w:p w14:paraId="455E005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西芹炒豆干</w:t>
            </w:r>
          </w:p>
          <w:p w14:paraId="455E005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配：西芹  豆腐干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5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5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50  3</w:t>
            </w:r>
          </w:p>
          <w:p w14:paraId="455E005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5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35  20</w:t>
            </w:r>
          </w:p>
          <w:p w14:paraId="455E005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30 20</w:t>
            </w:r>
          </w:p>
          <w:p w14:paraId="455E005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5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40 15</w:t>
            </w:r>
          </w:p>
          <w:p w14:paraId="455E005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5F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燕麦米饭</w:t>
            </w:r>
          </w:p>
          <w:p w14:paraId="455E006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配：大米 燕麦</w:t>
            </w:r>
          </w:p>
          <w:p w14:paraId="455E006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宫保鸡丁</w:t>
            </w:r>
          </w:p>
          <w:p w14:paraId="455E006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配：鸡肉 黄瓜</w:t>
            </w:r>
          </w:p>
          <w:p w14:paraId="455E006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胡萝卜 花生米</w:t>
            </w:r>
          </w:p>
          <w:p w14:paraId="455E006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醋溜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茭</w:t>
            </w:r>
            <w:proofErr w:type="gramEnd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瓜</w:t>
            </w:r>
          </w:p>
          <w:p w14:paraId="455E006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 xml:space="preserve">瓜 西红柿      </w:t>
            </w: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西红柿蛋花汤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6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6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50  3</w:t>
            </w:r>
          </w:p>
          <w:p w14:paraId="455E006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6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50  20</w:t>
            </w:r>
          </w:p>
          <w:p w14:paraId="455E006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25 5</w:t>
            </w:r>
          </w:p>
          <w:p w14:paraId="455E006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6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60 20</w:t>
            </w:r>
          </w:p>
          <w:p w14:paraId="455E006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</w:tr>
      <w:tr w:rsidR="00482415" w14:paraId="455E0088" w14:textId="77777777">
        <w:trPr>
          <w:trHeight w:val="799"/>
          <w:jc w:val="center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E006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  <w:t>午点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7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  <w:t>琥珀核桃</w:t>
            </w:r>
          </w:p>
          <w:p w14:paraId="455E007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  <w:t>爱</w:t>
            </w:r>
            <w:proofErr w:type="gramStart"/>
            <w:r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  <w:t>媛</w:t>
            </w:r>
            <w:proofErr w:type="gramEnd"/>
            <w:r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  <w:t>果冻橙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72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</w:t>
            </w:r>
          </w:p>
          <w:p w14:paraId="455E0073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7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茴香小油条</w:t>
            </w:r>
          </w:p>
          <w:p w14:paraId="455E0075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 鸡蛋</w:t>
            </w:r>
          </w:p>
          <w:p w14:paraId="455E007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库尔勒香梨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7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78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8 15</w:t>
            </w:r>
          </w:p>
          <w:p w14:paraId="455E0079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7A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红糖枣糕</w:t>
            </w:r>
          </w:p>
          <w:p w14:paraId="455E007B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 鸡蛋</w:t>
            </w:r>
          </w:p>
          <w:p w14:paraId="455E007C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蜂蜜柚子茶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7D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7E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8  30</w:t>
            </w:r>
          </w:p>
          <w:p w14:paraId="455E007F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80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五香花生</w:t>
            </w:r>
          </w:p>
          <w:p w14:paraId="455E0081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糖心红富士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82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</w:t>
            </w:r>
          </w:p>
          <w:p w14:paraId="455E0083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84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蒸</w:t>
            </w:r>
            <w:proofErr w:type="gramEnd"/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玉米</w:t>
            </w:r>
          </w:p>
          <w:p w14:paraId="455E0085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粑粑柑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86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60</w:t>
            </w:r>
          </w:p>
          <w:p w14:paraId="455E0087" w14:textId="77777777" w:rsidR="000274F5" w:rsidRDefault="000274F5">
            <w:pPr>
              <w:tabs>
                <w:tab w:val="left" w:pos="1170"/>
              </w:tabs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</w:t>
            </w:r>
          </w:p>
        </w:tc>
      </w:tr>
      <w:tr w:rsidR="00482415" w14:paraId="455E00B7" w14:textId="77777777">
        <w:trPr>
          <w:trHeight w:val="1541"/>
          <w:jc w:val="center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5E0089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8A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晚餐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8B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时蔬鸡蛋炒面片</w:t>
            </w:r>
          </w:p>
          <w:p w14:paraId="455E008C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 鸡蛋</w:t>
            </w:r>
          </w:p>
          <w:p w14:paraId="455E008D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青菜 洋葱  胡萝卜</w:t>
            </w:r>
          </w:p>
          <w:p w14:paraId="455E008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冬瓜青菜汤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8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9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40  20  10 10 15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91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黄焖鸡米饭</w:t>
            </w:r>
          </w:p>
          <w:p w14:paraId="455E0092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配：大米  鸡肉</w:t>
            </w:r>
          </w:p>
          <w:p w14:paraId="455E0093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胡萝卜  土豆</w:t>
            </w:r>
          </w:p>
          <w:p w14:paraId="455E0094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圆椒</w:t>
            </w:r>
          </w:p>
          <w:p w14:paraId="455E0095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黄豆青菜汤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96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97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50  20</w:t>
            </w:r>
          </w:p>
          <w:p w14:paraId="455E0098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20  20</w:t>
            </w:r>
          </w:p>
          <w:p w14:paraId="455E0099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10</w:t>
            </w:r>
          </w:p>
          <w:p w14:paraId="455E009A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9B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color w:val="FF0000"/>
                <w:sz w:val="18"/>
                <w:szCs w:val="18"/>
              </w:rPr>
              <w:t>番茄菌菇面</w:t>
            </w:r>
          </w:p>
          <w:p w14:paraId="455E009C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配：面粉 蘑菇</w:t>
            </w:r>
          </w:p>
          <w:p w14:paraId="455E009D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豆腐  西红柿</w:t>
            </w:r>
          </w:p>
          <w:p w14:paraId="455E009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青菜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9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</w:p>
          <w:p w14:paraId="455E00A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30  20</w:t>
            </w:r>
          </w:p>
          <w:p w14:paraId="455E00A1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10   20</w:t>
            </w:r>
          </w:p>
          <w:p w14:paraId="455E00A2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>10</w:t>
            </w:r>
          </w:p>
          <w:p w14:paraId="455E00A3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A4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白饼</w:t>
            </w:r>
          </w:p>
          <w:p w14:paraId="455E00A5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</w:t>
            </w:r>
          </w:p>
          <w:p w14:paraId="455E00A6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回乡</w:t>
            </w:r>
            <w:proofErr w:type="gramStart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烩</w:t>
            </w:r>
            <w:proofErr w:type="gramEnd"/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t>牛肉</w:t>
            </w:r>
          </w:p>
          <w:p w14:paraId="455E00A7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配：牛肉 冬瓜</w:t>
            </w:r>
          </w:p>
          <w:p w14:paraId="455E00A8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粉条 西红柿  蒜苗</w:t>
            </w:r>
          </w:p>
          <w:p w14:paraId="455E00A9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AA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AB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45</w:t>
            </w:r>
          </w:p>
          <w:p w14:paraId="455E00AC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AD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20 40</w:t>
            </w:r>
          </w:p>
          <w:p w14:paraId="455E00AE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8  20  5</w:t>
            </w:r>
          </w:p>
          <w:p w14:paraId="455E00AF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B0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FF0000"/>
                <w:sz w:val="18"/>
                <w:szCs w:val="18"/>
              </w:rPr>
              <w:lastRenderedPageBreak/>
              <w:t>肉沫口蘑面</w:t>
            </w:r>
          </w:p>
          <w:p w14:paraId="455E00B1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配：面粉 牛肉     口蘑   青菜</w:t>
            </w:r>
          </w:p>
          <w:p w14:paraId="455E00B2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西红柿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5E00B3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</w:p>
          <w:p w14:paraId="455E00B4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30 10</w:t>
            </w:r>
          </w:p>
          <w:p w14:paraId="455E00B5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20   20</w:t>
            </w:r>
          </w:p>
          <w:p w14:paraId="455E00B6" w14:textId="77777777" w:rsidR="000274F5" w:rsidRDefault="000274F5">
            <w:pPr>
              <w:spacing w:line="180" w:lineRule="auto"/>
              <w:jc w:val="center"/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</w:pPr>
            <w:r>
              <w:rPr>
                <w:rFonts w:ascii="仿宋_GB2312" w:eastAsia="仿宋_GB2312" w:hAnsi="仿宋_GB2312" w:cs="仿宋_GB2312"/>
                <w:bCs/>
                <w:color w:val="000000"/>
                <w:sz w:val="18"/>
                <w:szCs w:val="18"/>
              </w:rPr>
              <w:t>20</w:t>
            </w:r>
          </w:p>
        </w:tc>
      </w:tr>
    </w:tbl>
    <w:p w14:paraId="455E00B8" w14:textId="77777777" w:rsidR="000274F5" w:rsidRDefault="000274F5">
      <w:pPr>
        <w:tabs>
          <w:tab w:val="left" w:pos="1170"/>
        </w:tabs>
        <w:rPr>
          <w:rFonts w:ascii="宋体" w:hAnsi="宋体"/>
          <w:color w:val="FF0000"/>
          <w:sz w:val="18"/>
          <w:szCs w:val="18"/>
        </w:rPr>
      </w:pPr>
    </w:p>
    <w:sectPr w:rsidR="000274F5">
      <w:pgSz w:w="16838" w:h="11906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E00BB" w14:textId="77777777" w:rsidR="000274F5" w:rsidRDefault="000274F5" w:rsidP="000274F5">
      <w:pPr>
        <w:rPr>
          <w:rFonts w:hint="default"/>
        </w:rPr>
      </w:pPr>
      <w:r>
        <w:separator/>
      </w:r>
    </w:p>
  </w:endnote>
  <w:endnote w:type="continuationSeparator" w:id="0">
    <w:p w14:paraId="455E00BC" w14:textId="77777777" w:rsidR="000274F5" w:rsidRDefault="000274F5" w:rsidP="000274F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E00B9" w14:textId="77777777" w:rsidR="000274F5" w:rsidRDefault="000274F5" w:rsidP="000274F5">
      <w:pPr>
        <w:rPr>
          <w:rFonts w:hint="default"/>
        </w:rPr>
      </w:pPr>
      <w:r>
        <w:separator/>
      </w:r>
    </w:p>
  </w:footnote>
  <w:footnote w:type="continuationSeparator" w:id="0">
    <w:p w14:paraId="455E00BA" w14:textId="77777777" w:rsidR="000274F5" w:rsidRDefault="000274F5" w:rsidP="000274F5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djNzEzOTg5MDRhYzYzNDYyNDRjYTgxZjllZDRkMzkifQ=="/>
  </w:docVars>
  <w:rsids>
    <w:rsidRoot w:val="00172A27"/>
    <w:rsid w:val="000274F5"/>
    <w:rsid w:val="00172A27"/>
    <w:rsid w:val="00482415"/>
    <w:rsid w:val="009F78FF"/>
    <w:rsid w:val="00E2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55DFFB5"/>
  <w15:chartTrackingRefBased/>
  <w15:docId w15:val="{E8E5A8B0-1F72-4942-AF1E-BCEFAFF8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212</Words>
  <Characters>1214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MS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2019-11-30T06:39:00Z</cp:lastPrinted>
  <dcterms:created xsi:type="dcterms:W3CDTF">2025-06-11T12:58:00Z</dcterms:created>
  <dcterms:modified xsi:type="dcterms:W3CDTF">2025-06-17T01:57:00Z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EA85AB58B1BD853B80256A67327242A5</vt:lpwstr>
  </property>
</Properties>
</file>