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SAMITIER Anthony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28/11/2000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B-M1 2ESI ALT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BORDEAUX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15.57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11.59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10.40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12.89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Fondamentaux de l'Evaluation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Analyse et Financement Immobilier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12.67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Modélisation Financière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BORDEAUX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31/05/2024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