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2E2" w:rsidRDefault="006422E2" w:rsidP="003D457D">
      <w:pPr>
        <w:pStyle w:val="Default"/>
      </w:pPr>
    </w:p>
    <w:p w:rsidR="006422E2" w:rsidRDefault="006422E2" w:rsidP="003D457D">
      <w:pPr>
        <w:pStyle w:val="Default"/>
        <w:jc w:val="center"/>
        <w:rPr>
          <w:b/>
          <w:bCs/>
          <w:sz w:val="22"/>
          <w:szCs w:val="22"/>
        </w:rPr>
      </w:pPr>
      <w:r>
        <w:t xml:space="preserve"> </w:t>
      </w:r>
      <w:r w:rsidRPr="004B623A">
        <w:rPr>
          <w:b/>
          <w:sz w:val="22"/>
          <w:szCs w:val="22"/>
        </w:rPr>
        <w:t xml:space="preserve">CONTINGENCY </w:t>
      </w:r>
      <w:r>
        <w:rPr>
          <w:b/>
          <w:bCs/>
          <w:sz w:val="22"/>
          <w:szCs w:val="22"/>
        </w:rPr>
        <w:t xml:space="preserve">RECRUITMENT SERVICE AND FEE AGREEMENT </w:t>
      </w:r>
    </w:p>
    <w:p w:rsidR="006422E2" w:rsidRDefault="006422E2" w:rsidP="003D457D">
      <w:pPr>
        <w:pStyle w:val="Default"/>
        <w:jc w:val="center"/>
        <w:rPr>
          <w:sz w:val="22"/>
          <w:szCs w:val="22"/>
        </w:rPr>
      </w:pPr>
    </w:p>
    <w:p w:rsidR="006422E2" w:rsidRDefault="006422E2" w:rsidP="000F2F70">
      <w:pPr>
        <w:pStyle w:val="Default"/>
        <w:ind w:firstLine="720"/>
        <w:jc w:val="both"/>
        <w:rPr>
          <w:sz w:val="22"/>
          <w:szCs w:val="22"/>
        </w:rPr>
      </w:pPr>
      <w:r>
        <w:rPr>
          <w:sz w:val="22"/>
          <w:szCs w:val="22"/>
        </w:rPr>
        <w:t xml:space="preserve">THIS AGREEMENT is made this __________ day of __________, 2011, between </w:t>
      </w:r>
      <w:r>
        <w:rPr>
          <w:b/>
          <w:sz w:val="22"/>
          <w:szCs w:val="22"/>
        </w:rPr>
        <w:t xml:space="preserve">TeneoTalent, Inc. </w:t>
      </w:r>
      <w:r>
        <w:rPr>
          <w:sz w:val="22"/>
          <w:szCs w:val="22"/>
        </w:rPr>
        <w:t xml:space="preserve">("Recruiter" or “we”) and </w:t>
      </w:r>
      <w:r>
        <w:rPr>
          <w:b/>
          <w:sz w:val="22"/>
          <w:szCs w:val="22"/>
        </w:rPr>
        <w:t xml:space="preserve">                                                    </w:t>
      </w:r>
      <w:r>
        <w:rPr>
          <w:sz w:val="22"/>
          <w:szCs w:val="22"/>
        </w:rPr>
        <w:t xml:space="preserve"> (“Client”), (collectively, the “parties”). </w:t>
      </w:r>
    </w:p>
    <w:p w:rsidR="006422E2" w:rsidRDefault="006422E2" w:rsidP="000F2F70">
      <w:pPr>
        <w:pStyle w:val="NoSpacing"/>
        <w:jc w:val="both"/>
      </w:pPr>
    </w:p>
    <w:p w:rsidR="006422E2" w:rsidRPr="00BE2CBA" w:rsidRDefault="006422E2" w:rsidP="000F2F70">
      <w:pPr>
        <w:pStyle w:val="Default"/>
        <w:jc w:val="both"/>
        <w:rPr>
          <w:b/>
          <w:sz w:val="22"/>
          <w:szCs w:val="22"/>
          <w:u w:val="single"/>
        </w:rPr>
      </w:pPr>
      <w:r>
        <w:rPr>
          <w:b/>
          <w:sz w:val="22"/>
          <w:szCs w:val="22"/>
          <w:u w:val="single"/>
        </w:rPr>
        <w:t>Services</w:t>
      </w:r>
    </w:p>
    <w:p w:rsidR="006422E2" w:rsidRDefault="006422E2" w:rsidP="000F2F70">
      <w:pPr>
        <w:pStyle w:val="Default"/>
        <w:jc w:val="both"/>
        <w:rPr>
          <w:sz w:val="22"/>
          <w:szCs w:val="22"/>
        </w:rPr>
      </w:pPr>
    </w:p>
    <w:p w:rsidR="006422E2" w:rsidRDefault="006422E2" w:rsidP="000F2F70">
      <w:pPr>
        <w:pStyle w:val="Default"/>
        <w:jc w:val="both"/>
        <w:rPr>
          <w:sz w:val="22"/>
          <w:szCs w:val="22"/>
        </w:rPr>
      </w:pPr>
      <w:r>
        <w:rPr>
          <w:sz w:val="22"/>
          <w:szCs w:val="22"/>
        </w:rPr>
        <w:t>Recruiter provides search and placement recruitment services, including providing its clients with information concerning applicants whom Client agrees to consider for employment.  The applicants we present are located through our reputation, recruiting partners, and effective recruiting tools.  Client agrees to keep confidential the identities and related information we present concerning applicants and to use this information solely for the purpose of Client’s consideration of these applicants.</w:t>
      </w:r>
    </w:p>
    <w:p w:rsidR="006422E2" w:rsidRDefault="006422E2" w:rsidP="000F2F70">
      <w:pPr>
        <w:pStyle w:val="Default"/>
        <w:jc w:val="both"/>
        <w:rPr>
          <w:sz w:val="22"/>
          <w:szCs w:val="22"/>
        </w:rPr>
      </w:pPr>
    </w:p>
    <w:p w:rsidR="006422E2" w:rsidRDefault="006422E2" w:rsidP="000F2F70">
      <w:pPr>
        <w:pStyle w:val="Default"/>
        <w:jc w:val="both"/>
        <w:rPr>
          <w:sz w:val="22"/>
          <w:szCs w:val="22"/>
        </w:rPr>
      </w:pPr>
      <w:r>
        <w:rPr>
          <w:b/>
          <w:sz w:val="22"/>
          <w:szCs w:val="22"/>
          <w:u w:val="single"/>
        </w:rPr>
        <w:t>Contingency Recruitment</w:t>
      </w:r>
    </w:p>
    <w:p w:rsidR="006422E2" w:rsidRDefault="006422E2" w:rsidP="000F2F70">
      <w:pPr>
        <w:pStyle w:val="Default"/>
        <w:jc w:val="both"/>
        <w:rPr>
          <w:sz w:val="22"/>
          <w:szCs w:val="22"/>
        </w:rPr>
      </w:pPr>
    </w:p>
    <w:p w:rsidR="006422E2" w:rsidRDefault="006422E2" w:rsidP="000F2F70">
      <w:pPr>
        <w:pStyle w:val="Default"/>
        <w:jc w:val="both"/>
        <w:rPr>
          <w:sz w:val="22"/>
          <w:szCs w:val="22"/>
        </w:rPr>
      </w:pPr>
      <w:r>
        <w:rPr>
          <w:sz w:val="22"/>
          <w:szCs w:val="22"/>
        </w:rPr>
        <w:t>Client understands that we work on a contingency basis.  Each order we receive must be balanced against all other orders currently available to us and, because the relationship is nonexclusive, the applicants we contact may be presented to more than one client.  The fee for our services is earned if an applicant is hired by Client or any of its affiliates on a permanent, contract or consulting basis at any time within one year of the date the applicant is submitted to Client.</w:t>
      </w:r>
    </w:p>
    <w:p w:rsidR="006422E2" w:rsidRDefault="006422E2" w:rsidP="000F2F70">
      <w:pPr>
        <w:pStyle w:val="Default"/>
        <w:jc w:val="both"/>
        <w:rPr>
          <w:sz w:val="22"/>
          <w:szCs w:val="22"/>
        </w:rPr>
      </w:pPr>
    </w:p>
    <w:p w:rsidR="006422E2" w:rsidRPr="00F04AAF" w:rsidRDefault="006422E2" w:rsidP="000F2F70">
      <w:pPr>
        <w:pStyle w:val="NoSpacing"/>
        <w:jc w:val="both"/>
        <w:rPr>
          <w:rFonts w:ascii="Times New Roman" w:hAnsi="Times New Roman"/>
          <w:b/>
          <w:u w:val="single"/>
        </w:rPr>
      </w:pPr>
      <w:r w:rsidRPr="00F04AAF">
        <w:rPr>
          <w:rFonts w:ascii="Times New Roman" w:hAnsi="Times New Roman"/>
          <w:b/>
          <w:u w:val="single"/>
        </w:rPr>
        <w:t xml:space="preserve">Warranty/Cost  </w:t>
      </w:r>
    </w:p>
    <w:p w:rsidR="006422E2" w:rsidRPr="00F04AAF" w:rsidRDefault="006422E2" w:rsidP="000F2F70">
      <w:pPr>
        <w:pStyle w:val="NoSpacing"/>
        <w:jc w:val="both"/>
        <w:rPr>
          <w:rFonts w:ascii="Times New Roman" w:hAnsi="Times New Roman"/>
        </w:rPr>
      </w:pPr>
    </w:p>
    <w:p w:rsidR="006422E2" w:rsidRDefault="006422E2" w:rsidP="000F2F70">
      <w:pPr>
        <w:pStyle w:val="NoSpacing"/>
        <w:jc w:val="both"/>
        <w:rPr>
          <w:rFonts w:ascii="Times New Roman" w:hAnsi="Times New Roman"/>
        </w:rPr>
      </w:pPr>
      <w:r w:rsidRPr="00F04AAF">
        <w:rPr>
          <w:rFonts w:ascii="Times New Roman" w:hAnsi="Times New Roman"/>
        </w:rPr>
        <w:t>Recruiter does not guarantee the performance of any applicant who may be hired by Client.  If the applicant voluntarily leaves or is discharged by the Client within 90 days from the date of employment or commencement of contract work, we will make every effort to find a suitable replacement applicant</w:t>
      </w:r>
      <w:r>
        <w:rPr>
          <w:rFonts w:ascii="Times New Roman" w:hAnsi="Times New Roman"/>
        </w:rPr>
        <w:t xml:space="preserve"> at no cost</w:t>
      </w:r>
      <w:r w:rsidRPr="00F04AAF">
        <w:rPr>
          <w:rFonts w:ascii="Times New Roman" w:hAnsi="Times New Roman"/>
        </w:rPr>
        <w:t xml:space="preserve">, provided that Client has paid our </w:t>
      </w:r>
      <w:r>
        <w:rPr>
          <w:rFonts w:ascii="Times New Roman" w:hAnsi="Times New Roman"/>
        </w:rPr>
        <w:t>F</w:t>
      </w:r>
      <w:r w:rsidRPr="00F04AAF">
        <w:rPr>
          <w:rFonts w:ascii="Times New Roman" w:hAnsi="Times New Roman"/>
        </w:rPr>
        <w:t xml:space="preserve">ee in full in accordance with the net terms of this </w:t>
      </w:r>
      <w:r>
        <w:rPr>
          <w:rFonts w:ascii="Times New Roman" w:hAnsi="Times New Roman"/>
        </w:rPr>
        <w:t>A</w:t>
      </w:r>
      <w:r w:rsidRPr="00F04AAF">
        <w:rPr>
          <w:rFonts w:ascii="Times New Roman" w:hAnsi="Times New Roman"/>
        </w:rPr>
        <w:t>greement.</w:t>
      </w:r>
      <w:r>
        <w:rPr>
          <w:rFonts w:ascii="Times New Roman" w:hAnsi="Times New Roman"/>
        </w:rPr>
        <w:t xml:space="preserve">  This warranty does not apply if:</w:t>
      </w:r>
    </w:p>
    <w:p w:rsidR="006422E2" w:rsidRDefault="006422E2" w:rsidP="000F2F70">
      <w:pPr>
        <w:pStyle w:val="NoSpacing"/>
        <w:jc w:val="both"/>
        <w:rPr>
          <w:rFonts w:ascii="Times New Roman" w:hAnsi="Times New Roman"/>
        </w:rPr>
      </w:pPr>
    </w:p>
    <w:p w:rsidR="006422E2" w:rsidRDefault="006422E2" w:rsidP="000F2F70">
      <w:pPr>
        <w:pStyle w:val="NoSpacing"/>
        <w:numPr>
          <w:ilvl w:val="0"/>
          <w:numId w:val="1"/>
        </w:numPr>
        <w:jc w:val="both"/>
        <w:rPr>
          <w:rFonts w:ascii="Times New Roman" w:hAnsi="Times New Roman"/>
        </w:rPr>
      </w:pPr>
      <w:r>
        <w:rPr>
          <w:rFonts w:ascii="Times New Roman" w:hAnsi="Times New Roman"/>
        </w:rPr>
        <w:t>Client does not give Recruiter the exclusive opportunity to replace the applicant within a reasonable length of time.</w:t>
      </w:r>
    </w:p>
    <w:p w:rsidR="006422E2" w:rsidRDefault="006422E2" w:rsidP="000F2F70">
      <w:pPr>
        <w:pStyle w:val="NoSpacing"/>
        <w:numPr>
          <w:ilvl w:val="0"/>
          <w:numId w:val="1"/>
        </w:numPr>
        <w:jc w:val="both"/>
        <w:rPr>
          <w:rFonts w:ascii="Times New Roman" w:hAnsi="Times New Roman"/>
        </w:rPr>
      </w:pPr>
      <w:r>
        <w:rPr>
          <w:rFonts w:ascii="Times New Roman" w:hAnsi="Times New Roman"/>
        </w:rPr>
        <w:t>The applicant is discharged by Client following a layoff, downsizing or reorganization of the position.</w:t>
      </w:r>
    </w:p>
    <w:p w:rsidR="006422E2" w:rsidRPr="00F04AAF" w:rsidRDefault="006422E2" w:rsidP="000F2F70">
      <w:pPr>
        <w:pStyle w:val="NoSpacing"/>
        <w:numPr>
          <w:ilvl w:val="0"/>
          <w:numId w:val="1"/>
        </w:numPr>
        <w:jc w:val="both"/>
        <w:rPr>
          <w:rFonts w:ascii="Times New Roman" w:hAnsi="Times New Roman"/>
        </w:rPr>
      </w:pPr>
      <w:r>
        <w:rPr>
          <w:rFonts w:ascii="Times New Roman" w:hAnsi="Times New Roman"/>
        </w:rPr>
        <w:t>The applicant is discharged following the Client’s involvement in a sale or merger.</w:t>
      </w:r>
    </w:p>
    <w:p w:rsidR="006422E2" w:rsidRPr="00F04AAF" w:rsidRDefault="006422E2" w:rsidP="000F2F70">
      <w:pPr>
        <w:pStyle w:val="NoSpacing"/>
        <w:jc w:val="both"/>
        <w:rPr>
          <w:rFonts w:ascii="Times New Roman" w:hAnsi="Times New Roman"/>
        </w:rPr>
      </w:pPr>
    </w:p>
    <w:p w:rsidR="006422E2" w:rsidRPr="00F04AAF" w:rsidRDefault="006422E2" w:rsidP="000F2F70">
      <w:pPr>
        <w:pStyle w:val="NoSpacing"/>
        <w:jc w:val="both"/>
        <w:rPr>
          <w:rFonts w:ascii="Times New Roman" w:hAnsi="Times New Roman"/>
          <w:b/>
          <w:u w:val="single"/>
        </w:rPr>
      </w:pPr>
      <w:r w:rsidRPr="00F04AAF">
        <w:rPr>
          <w:rFonts w:ascii="Times New Roman" w:hAnsi="Times New Roman"/>
          <w:b/>
          <w:u w:val="single"/>
        </w:rPr>
        <w:t xml:space="preserve">Fee </w:t>
      </w:r>
    </w:p>
    <w:p w:rsidR="006422E2" w:rsidRPr="00F04AAF" w:rsidRDefault="006422E2" w:rsidP="000F2F70">
      <w:pPr>
        <w:pStyle w:val="NoSpacing"/>
        <w:jc w:val="both"/>
        <w:rPr>
          <w:rFonts w:ascii="Times New Roman" w:hAnsi="Times New Roman"/>
          <w:b/>
          <w:u w:val="single"/>
        </w:rPr>
      </w:pPr>
    </w:p>
    <w:p w:rsidR="006422E2" w:rsidRPr="00F04AAF" w:rsidRDefault="006422E2" w:rsidP="000F2F70">
      <w:pPr>
        <w:pStyle w:val="NoSpacing"/>
        <w:jc w:val="both"/>
        <w:rPr>
          <w:rFonts w:ascii="Times New Roman" w:hAnsi="Times New Roman"/>
        </w:rPr>
      </w:pPr>
      <w:r w:rsidRPr="00F04AAF">
        <w:rPr>
          <w:rFonts w:ascii="Times New Roman" w:hAnsi="Times New Roman"/>
        </w:rPr>
        <w:t xml:space="preserve">Client agrees to pay Recruiter a fee </w:t>
      </w:r>
      <w:r>
        <w:rPr>
          <w:rFonts w:ascii="Times New Roman" w:hAnsi="Times New Roman"/>
        </w:rPr>
        <w:t xml:space="preserve">equal to twenty percent (20%) </w:t>
      </w:r>
      <w:r w:rsidRPr="00F04AAF">
        <w:rPr>
          <w:rFonts w:ascii="Times New Roman" w:hAnsi="Times New Roman"/>
        </w:rPr>
        <w:t xml:space="preserve">of </w:t>
      </w:r>
      <w:r>
        <w:rPr>
          <w:rFonts w:ascii="Times New Roman" w:hAnsi="Times New Roman"/>
        </w:rPr>
        <w:t>the first year’s base salary</w:t>
      </w:r>
      <w:r w:rsidRPr="00F04AAF">
        <w:rPr>
          <w:rFonts w:ascii="Times New Roman" w:hAnsi="Times New Roman"/>
        </w:rPr>
        <w:t xml:space="preserve"> (the “Fee”) for each applicant hired by Client.  Recruiter agrees that it shall be entitled to a fee, subject to the terms and conditions of this Agreement, only if Recruiter is the procuring cause for Client to hire an applicant.</w:t>
      </w:r>
    </w:p>
    <w:p w:rsidR="006422E2" w:rsidRPr="00F04AAF" w:rsidRDefault="006422E2" w:rsidP="000F2F70">
      <w:pPr>
        <w:pStyle w:val="NoSpacing"/>
        <w:jc w:val="both"/>
        <w:rPr>
          <w:rFonts w:ascii="Times New Roman" w:hAnsi="Times New Roman"/>
        </w:rPr>
      </w:pPr>
    </w:p>
    <w:p w:rsidR="006422E2" w:rsidRPr="00F04AAF" w:rsidRDefault="006422E2" w:rsidP="000F2F70">
      <w:pPr>
        <w:pStyle w:val="NoSpacing"/>
        <w:jc w:val="both"/>
        <w:rPr>
          <w:rFonts w:ascii="Times New Roman" w:hAnsi="Times New Roman"/>
          <w:b/>
          <w:u w:val="single"/>
        </w:rPr>
      </w:pPr>
      <w:r w:rsidRPr="00F04AAF">
        <w:rPr>
          <w:rFonts w:ascii="Times New Roman" w:hAnsi="Times New Roman"/>
          <w:b/>
          <w:u w:val="single"/>
        </w:rPr>
        <w:t>Terms and Procedure</w:t>
      </w:r>
    </w:p>
    <w:p w:rsidR="006422E2" w:rsidRPr="00F04AAF" w:rsidRDefault="006422E2" w:rsidP="000F2F70">
      <w:pPr>
        <w:pStyle w:val="NoSpacing"/>
        <w:jc w:val="both"/>
        <w:rPr>
          <w:rFonts w:ascii="Times New Roman" w:hAnsi="Times New Roman"/>
          <w:b/>
          <w:u w:val="single"/>
        </w:rPr>
      </w:pPr>
    </w:p>
    <w:p w:rsidR="006422E2" w:rsidRPr="00F04AAF" w:rsidRDefault="006422E2" w:rsidP="000F2F70">
      <w:pPr>
        <w:pStyle w:val="NoSpacing"/>
        <w:jc w:val="both"/>
        <w:rPr>
          <w:rFonts w:ascii="Times New Roman" w:hAnsi="Times New Roman"/>
        </w:rPr>
      </w:pPr>
      <w:r w:rsidRPr="00F04AAF">
        <w:rPr>
          <w:rFonts w:ascii="Times New Roman" w:hAnsi="Times New Roman"/>
        </w:rPr>
        <w:t xml:space="preserve">Client agrees to notify Recruiter </w:t>
      </w:r>
      <w:r>
        <w:rPr>
          <w:rFonts w:ascii="Times New Roman" w:hAnsi="Times New Roman"/>
        </w:rPr>
        <w:t>as promptly as practicable</w:t>
      </w:r>
      <w:r w:rsidRPr="00F04AAF">
        <w:rPr>
          <w:rFonts w:ascii="Times New Roman" w:hAnsi="Times New Roman"/>
        </w:rPr>
        <w:t xml:space="preserve"> when it issues an employment offer letter to an applicant and again when the applicant accepts an offer.  Client will provide Recruiter by fax copies of the offer letter and written acceptance.   Recruiter understands and acknowledges that a job offer by Client is contingent upon a number of additional steps in the employment process including, but not limited to, background and reference checking. The Fee will be considered fully earned when an offer has been </w:t>
      </w:r>
      <w:r>
        <w:rPr>
          <w:rFonts w:ascii="Times New Roman" w:hAnsi="Times New Roman"/>
        </w:rPr>
        <w:t>extend</w:t>
      </w:r>
      <w:r w:rsidRPr="00F04AAF">
        <w:rPr>
          <w:rFonts w:ascii="Times New Roman" w:hAnsi="Times New Roman"/>
        </w:rPr>
        <w:t>ed and accepted, and Recruiter will issue an invoice at that time.  The Fee is payable in full by Client within thirty (30) days of the applicant’s starting date</w:t>
      </w:r>
      <w:r>
        <w:rPr>
          <w:rFonts w:ascii="Times New Roman" w:hAnsi="Times New Roman"/>
        </w:rPr>
        <w:t>.</w:t>
      </w:r>
      <w:r w:rsidRPr="00F04AAF">
        <w:rPr>
          <w:rFonts w:ascii="Times New Roman" w:hAnsi="Times New Roman"/>
        </w:rPr>
        <w:t xml:space="preserve">   </w:t>
      </w:r>
    </w:p>
    <w:p w:rsidR="006422E2" w:rsidRDefault="006422E2" w:rsidP="000F2F70">
      <w:pPr>
        <w:pStyle w:val="Default"/>
        <w:jc w:val="both"/>
        <w:rPr>
          <w:sz w:val="22"/>
          <w:szCs w:val="22"/>
        </w:rPr>
      </w:pPr>
    </w:p>
    <w:p w:rsidR="006422E2" w:rsidRDefault="006422E2" w:rsidP="000F2F70">
      <w:pPr>
        <w:pStyle w:val="Default"/>
        <w:jc w:val="both"/>
        <w:rPr>
          <w:b/>
          <w:sz w:val="22"/>
          <w:szCs w:val="22"/>
          <w:u w:val="single"/>
        </w:rPr>
      </w:pPr>
      <w:r>
        <w:rPr>
          <w:b/>
          <w:sz w:val="22"/>
          <w:szCs w:val="22"/>
          <w:u w:val="single"/>
        </w:rPr>
        <w:t>Agreement Non-Exclusive</w:t>
      </w:r>
    </w:p>
    <w:p w:rsidR="006422E2" w:rsidRPr="00BE2CBA" w:rsidRDefault="006422E2" w:rsidP="000F2F70">
      <w:pPr>
        <w:pStyle w:val="Default"/>
        <w:jc w:val="both"/>
        <w:rPr>
          <w:b/>
          <w:sz w:val="22"/>
          <w:szCs w:val="22"/>
          <w:u w:val="single"/>
        </w:rPr>
      </w:pPr>
    </w:p>
    <w:p w:rsidR="006422E2" w:rsidRDefault="006422E2" w:rsidP="000F2F70">
      <w:pPr>
        <w:pStyle w:val="Default"/>
        <w:jc w:val="both"/>
        <w:rPr>
          <w:sz w:val="22"/>
          <w:szCs w:val="22"/>
        </w:rPr>
      </w:pPr>
      <w:r>
        <w:rPr>
          <w:sz w:val="22"/>
          <w:szCs w:val="22"/>
        </w:rPr>
        <w:t xml:space="preserve">Recruiter agrees that this Agreement is non-exclusive and that nothing in this contract shall be interpreted as a restriction on Client’s right to procure personnel services from any other vendor or through its own auspices. </w:t>
      </w:r>
    </w:p>
    <w:p w:rsidR="006422E2" w:rsidRDefault="006422E2" w:rsidP="000F2F70">
      <w:pPr>
        <w:pStyle w:val="Default"/>
        <w:jc w:val="both"/>
        <w:rPr>
          <w:sz w:val="22"/>
          <w:szCs w:val="22"/>
        </w:rPr>
      </w:pPr>
    </w:p>
    <w:p w:rsidR="006422E2" w:rsidRDefault="006422E2" w:rsidP="000F2F70">
      <w:pPr>
        <w:pStyle w:val="Default"/>
        <w:jc w:val="both"/>
        <w:rPr>
          <w:b/>
          <w:sz w:val="22"/>
          <w:szCs w:val="22"/>
          <w:u w:val="single"/>
        </w:rPr>
      </w:pPr>
      <w:r>
        <w:rPr>
          <w:b/>
          <w:sz w:val="22"/>
          <w:szCs w:val="22"/>
          <w:u w:val="single"/>
        </w:rPr>
        <w:t>Termination</w:t>
      </w:r>
    </w:p>
    <w:p w:rsidR="006422E2" w:rsidRDefault="006422E2" w:rsidP="000F2F70">
      <w:pPr>
        <w:pStyle w:val="Default"/>
        <w:jc w:val="both"/>
        <w:rPr>
          <w:b/>
          <w:sz w:val="22"/>
          <w:szCs w:val="22"/>
          <w:u w:val="single"/>
        </w:rPr>
      </w:pPr>
    </w:p>
    <w:p w:rsidR="006422E2" w:rsidRDefault="006422E2" w:rsidP="000F2F70">
      <w:pPr>
        <w:pStyle w:val="Default"/>
        <w:spacing w:after="240"/>
        <w:jc w:val="both"/>
        <w:rPr>
          <w:sz w:val="22"/>
          <w:szCs w:val="22"/>
        </w:rPr>
      </w:pPr>
      <w:r>
        <w:rPr>
          <w:sz w:val="22"/>
          <w:szCs w:val="22"/>
        </w:rPr>
        <w:t>The parties agree that either party may terminate this Agreement, in writing upon 15 days notice, at any time, for any reason. If terminated by Client, Recruiter is entitled to a Fee for any applicant submitted prior to the date of notification and hired within 180 days thereafter.</w:t>
      </w:r>
    </w:p>
    <w:p w:rsidR="006422E2" w:rsidRPr="00AC7F32" w:rsidRDefault="006422E2" w:rsidP="000F2F70">
      <w:pPr>
        <w:pStyle w:val="Default"/>
        <w:spacing w:after="240"/>
        <w:jc w:val="both"/>
        <w:rPr>
          <w:b/>
          <w:sz w:val="22"/>
          <w:szCs w:val="22"/>
          <w:u w:val="single"/>
        </w:rPr>
      </w:pPr>
      <w:r>
        <w:rPr>
          <w:b/>
          <w:sz w:val="22"/>
          <w:szCs w:val="22"/>
          <w:u w:val="single"/>
        </w:rPr>
        <w:t>Governing Law</w:t>
      </w:r>
    </w:p>
    <w:p w:rsidR="006422E2" w:rsidRDefault="006422E2" w:rsidP="000F2F70">
      <w:pPr>
        <w:pStyle w:val="Default"/>
        <w:jc w:val="both"/>
        <w:rPr>
          <w:sz w:val="22"/>
          <w:szCs w:val="22"/>
        </w:rPr>
      </w:pPr>
      <w:r>
        <w:rPr>
          <w:sz w:val="22"/>
          <w:szCs w:val="22"/>
        </w:rPr>
        <w:t>This Agreement shall be interpreted for all purposes consistent with the laws of the State of Colorado.</w:t>
      </w:r>
    </w:p>
    <w:p w:rsidR="006422E2" w:rsidRDefault="006422E2" w:rsidP="000F2F70">
      <w:pPr>
        <w:pStyle w:val="Default"/>
        <w:jc w:val="both"/>
        <w:rPr>
          <w:sz w:val="22"/>
          <w:szCs w:val="22"/>
        </w:rPr>
      </w:pPr>
    </w:p>
    <w:p w:rsidR="006422E2" w:rsidRPr="00AC7F32" w:rsidRDefault="006422E2" w:rsidP="000F2F70">
      <w:pPr>
        <w:pStyle w:val="Default"/>
        <w:jc w:val="both"/>
        <w:rPr>
          <w:b/>
          <w:sz w:val="22"/>
          <w:szCs w:val="22"/>
          <w:u w:val="single"/>
        </w:rPr>
      </w:pPr>
      <w:r>
        <w:rPr>
          <w:b/>
          <w:sz w:val="22"/>
          <w:szCs w:val="22"/>
          <w:u w:val="single"/>
        </w:rPr>
        <w:t>Entire Agreement</w:t>
      </w:r>
    </w:p>
    <w:p w:rsidR="006422E2" w:rsidRDefault="006422E2" w:rsidP="000F2F70">
      <w:pPr>
        <w:pStyle w:val="Default"/>
        <w:jc w:val="both"/>
        <w:rPr>
          <w:sz w:val="22"/>
          <w:szCs w:val="22"/>
        </w:rPr>
      </w:pPr>
    </w:p>
    <w:p w:rsidR="006422E2" w:rsidRDefault="006422E2" w:rsidP="000F2F70">
      <w:pPr>
        <w:pStyle w:val="Default"/>
        <w:jc w:val="both"/>
        <w:rPr>
          <w:sz w:val="22"/>
          <w:szCs w:val="22"/>
        </w:rPr>
      </w:pPr>
      <w:r>
        <w:rPr>
          <w:sz w:val="22"/>
          <w:szCs w:val="22"/>
        </w:rPr>
        <w:t xml:space="preserve">This writing constitutes the entire agreement of the parties with respect to the placement of applicants for employment at Client and may be amended only by a writing signed by Recruiter and Client. This Agreement supersedes any prior agreement between Recruiter and Client, and any prior agreements are null and void. </w:t>
      </w:r>
    </w:p>
    <w:p w:rsidR="006422E2" w:rsidRDefault="006422E2" w:rsidP="000F2F70">
      <w:pPr>
        <w:pStyle w:val="Default"/>
        <w:ind w:left="720" w:hanging="360"/>
        <w:jc w:val="both"/>
        <w:rPr>
          <w:sz w:val="22"/>
          <w:szCs w:val="22"/>
        </w:rPr>
      </w:pPr>
    </w:p>
    <w:p w:rsidR="006422E2" w:rsidRPr="00AC7F32" w:rsidRDefault="006422E2" w:rsidP="003D457D">
      <w:pPr>
        <w:pStyle w:val="Default"/>
        <w:rPr>
          <w:b/>
          <w:sz w:val="22"/>
          <w:szCs w:val="22"/>
        </w:rPr>
      </w:pPr>
      <w:r>
        <w:rPr>
          <w:b/>
          <w:sz w:val="22"/>
          <w:szCs w:val="22"/>
        </w:rPr>
        <w:t>TeneoTalent, Inc.</w:t>
      </w:r>
    </w:p>
    <w:p w:rsidR="006422E2" w:rsidRDefault="006422E2" w:rsidP="003D457D">
      <w:pPr>
        <w:pStyle w:val="Default"/>
        <w:jc w:val="both"/>
        <w:rPr>
          <w:sz w:val="22"/>
          <w:szCs w:val="22"/>
        </w:rPr>
      </w:pPr>
    </w:p>
    <w:p w:rsidR="006422E2" w:rsidRDefault="006422E2" w:rsidP="003D457D">
      <w:pPr>
        <w:pStyle w:val="Default"/>
        <w:jc w:val="both"/>
        <w:rPr>
          <w:sz w:val="22"/>
          <w:szCs w:val="22"/>
        </w:rPr>
      </w:pPr>
    </w:p>
    <w:p w:rsidR="006422E2" w:rsidRDefault="006422E2" w:rsidP="003D457D">
      <w:pPr>
        <w:pStyle w:val="Default"/>
        <w:jc w:val="both"/>
        <w:rPr>
          <w:sz w:val="22"/>
          <w:szCs w:val="22"/>
        </w:rPr>
      </w:pPr>
      <w:r>
        <w:rPr>
          <w:sz w:val="22"/>
          <w:szCs w:val="22"/>
        </w:rPr>
        <w:t xml:space="preserve">By: </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rPr>
        <w:t xml:space="preserve"> </w:t>
      </w:r>
      <w:r>
        <w:rPr>
          <w:sz w:val="22"/>
          <w:szCs w:val="22"/>
        </w:rPr>
        <w:tab/>
        <w:t xml:space="preserve">Date: ______________________ </w:t>
      </w:r>
    </w:p>
    <w:p w:rsidR="006422E2" w:rsidRDefault="006422E2" w:rsidP="003D457D">
      <w:pPr>
        <w:pStyle w:val="Default"/>
        <w:jc w:val="both"/>
        <w:rPr>
          <w:sz w:val="22"/>
          <w:szCs w:val="22"/>
        </w:rPr>
      </w:pPr>
    </w:p>
    <w:p w:rsidR="006422E2" w:rsidRDefault="006422E2" w:rsidP="003D457D">
      <w:pPr>
        <w:pStyle w:val="Default"/>
        <w:spacing w:after="120"/>
        <w:jc w:val="both"/>
        <w:rPr>
          <w:sz w:val="22"/>
          <w:szCs w:val="22"/>
        </w:rPr>
      </w:pPr>
      <w:r>
        <w:rPr>
          <w:sz w:val="22"/>
          <w:szCs w:val="22"/>
        </w:rPr>
        <w:t xml:space="preserve">Name: Edwin W. Dean </w:t>
      </w:r>
    </w:p>
    <w:p w:rsidR="006422E2" w:rsidRDefault="006422E2" w:rsidP="003D457D">
      <w:pPr>
        <w:pStyle w:val="Default"/>
        <w:jc w:val="both"/>
        <w:rPr>
          <w:sz w:val="22"/>
          <w:szCs w:val="22"/>
        </w:rPr>
      </w:pPr>
      <w:r>
        <w:rPr>
          <w:sz w:val="22"/>
          <w:szCs w:val="22"/>
        </w:rPr>
        <w:t xml:space="preserve">Title:   Chairman </w:t>
      </w:r>
    </w:p>
    <w:p w:rsidR="006422E2" w:rsidRDefault="006422E2" w:rsidP="00B804DF">
      <w:pPr>
        <w:pStyle w:val="Default"/>
        <w:jc w:val="both"/>
        <w:rPr>
          <w:sz w:val="22"/>
          <w:szCs w:val="22"/>
        </w:rPr>
      </w:pPr>
    </w:p>
    <w:p w:rsidR="006422E2" w:rsidRDefault="006422E2" w:rsidP="00B804DF">
      <w:pPr>
        <w:pStyle w:val="Default"/>
        <w:jc w:val="both"/>
        <w:rPr>
          <w:sz w:val="22"/>
          <w:szCs w:val="22"/>
        </w:rPr>
      </w:pPr>
    </w:p>
    <w:p w:rsidR="006422E2" w:rsidRDefault="006422E2" w:rsidP="00B804DF">
      <w:pPr>
        <w:pStyle w:val="Default"/>
        <w:jc w:val="both"/>
        <w:rPr>
          <w:b/>
          <w:sz w:val="22"/>
          <w:szCs w:val="22"/>
        </w:rPr>
      </w:pPr>
      <w:r>
        <w:rPr>
          <w:b/>
          <w:sz w:val="22"/>
          <w:szCs w:val="22"/>
        </w:rPr>
        <w:t>[Client Name]</w:t>
      </w:r>
    </w:p>
    <w:p w:rsidR="006422E2" w:rsidRPr="00AC7F32" w:rsidRDefault="006422E2" w:rsidP="00B804DF">
      <w:pPr>
        <w:pStyle w:val="Default"/>
        <w:jc w:val="both"/>
        <w:rPr>
          <w:b/>
          <w:sz w:val="22"/>
          <w:szCs w:val="22"/>
        </w:rPr>
      </w:pPr>
    </w:p>
    <w:p w:rsidR="006422E2" w:rsidRDefault="006422E2" w:rsidP="00B804DF">
      <w:pPr>
        <w:pStyle w:val="Default"/>
        <w:jc w:val="both"/>
        <w:rPr>
          <w:sz w:val="22"/>
          <w:szCs w:val="22"/>
        </w:rPr>
      </w:pPr>
      <w:r>
        <w:rPr>
          <w:sz w:val="22"/>
          <w:szCs w:val="22"/>
        </w:rPr>
        <w:t xml:space="preserve">By: </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rPr>
        <w:tab/>
        <w:t xml:space="preserve"> Date: ______________________ </w:t>
      </w:r>
    </w:p>
    <w:p w:rsidR="006422E2" w:rsidRDefault="006422E2" w:rsidP="00B804DF">
      <w:pPr>
        <w:pStyle w:val="Default"/>
        <w:jc w:val="both"/>
        <w:rPr>
          <w:sz w:val="22"/>
          <w:szCs w:val="22"/>
        </w:rPr>
      </w:pPr>
    </w:p>
    <w:p w:rsidR="006422E2" w:rsidRDefault="006422E2" w:rsidP="003D457D">
      <w:pPr>
        <w:pStyle w:val="Default"/>
        <w:spacing w:after="120"/>
        <w:jc w:val="both"/>
        <w:rPr>
          <w:sz w:val="22"/>
          <w:szCs w:val="22"/>
        </w:rPr>
      </w:pPr>
      <w:r>
        <w:rPr>
          <w:sz w:val="22"/>
          <w:szCs w:val="22"/>
        </w:rPr>
        <w:t>Name:</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rPr>
        <w:t xml:space="preserve"> </w:t>
      </w:r>
    </w:p>
    <w:p w:rsidR="006422E2" w:rsidRDefault="006422E2" w:rsidP="003D457D">
      <w:r>
        <w:t>Title: __________________________</w:t>
      </w:r>
    </w:p>
    <w:sectPr w:rsidR="006422E2" w:rsidSect="00B251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187EC4"/>
    <w:multiLevelType w:val="hybridMultilevel"/>
    <w:tmpl w:val="127C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D457D"/>
    <w:rsid w:val="0002683E"/>
    <w:rsid w:val="00036A4A"/>
    <w:rsid w:val="00042597"/>
    <w:rsid w:val="000F2F70"/>
    <w:rsid w:val="001A3677"/>
    <w:rsid w:val="001D1BE4"/>
    <w:rsid w:val="00297840"/>
    <w:rsid w:val="0033623B"/>
    <w:rsid w:val="003434E0"/>
    <w:rsid w:val="003D457D"/>
    <w:rsid w:val="004A7FF5"/>
    <w:rsid w:val="004B623A"/>
    <w:rsid w:val="006106E4"/>
    <w:rsid w:val="00613F34"/>
    <w:rsid w:val="006422E2"/>
    <w:rsid w:val="006E0522"/>
    <w:rsid w:val="00743612"/>
    <w:rsid w:val="00754B3C"/>
    <w:rsid w:val="007D30F5"/>
    <w:rsid w:val="007F7C2C"/>
    <w:rsid w:val="008D0B06"/>
    <w:rsid w:val="008D53AF"/>
    <w:rsid w:val="00943F4B"/>
    <w:rsid w:val="009D2165"/>
    <w:rsid w:val="00A56C82"/>
    <w:rsid w:val="00AA041C"/>
    <w:rsid w:val="00AC7F32"/>
    <w:rsid w:val="00B2510A"/>
    <w:rsid w:val="00B804DF"/>
    <w:rsid w:val="00BB0886"/>
    <w:rsid w:val="00BD08F7"/>
    <w:rsid w:val="00BE2CBA"/>
    <w:rsid w:val="00C177AF"/>
    <w:rsid w:val="00C4161D"/>
    <w:rsid w:val="00C43F53"/>
    <w:rsid w:val="00C90335"/>
    <w:rsid w:val="00CA4D4D"/>
    <w:rsid w:val="00CC1196"/>
    <w:rsid w:val="00DC53BB"/>
    <w:rsid w:val="00DC5931"/>
    <w:rsid w:val="00DE01BB"/>
    <w:rsid w:val="00DE267A"/>
    <w:rsid w:val="00E409BB"/>
    <w:rsid w:val="00E42C8F"/>
    <w:rsid w:val="00E50402"/>
    <w:rsid w:val="00F04AAF"/>
    <w:rsid w:val="00F272CE"/>
    <w:rsid w:val="00FD0BC1"/>
    <w:rsid w:val="00FF00D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10A"/>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3D457D"/>
    <w:pPr>
      <w:autoSpaceDE w:val="0"/>
      <w:autoSpaceDN w:val="0"/>
      <w:adjustRightInd w:val="0"/>
    </w:pPr>
    <w:rPr>
      <w:rFonts w:ascii="Times New Roman" w:hAnsi="Times New Roman"/>
      <w:color w:val="000000"/>
      <w:sz w:val="24"/>
      <w:szCs w:val="24"/>
    </w:rPr>
  </w:style>
  <w:style w:type="paragraph" w:styleId="NoSpacing">
    <w:name w:val="No Spacing"/>
    <w:uiPriority w:val="99"/>
    <w:qFormat/>
    <w:rsid w:val="00C4161D"/>
  </w:style>
  <w:style w:type="paragraph" w:styleId="BalloonText">
    <w:name w:val="Balloon Text"/>
    <w:basedOn w:val="Normal"/>
    <w:link w:val="BalloonTextChar"/>
    <w:uiPriority w:val="99"/>
    <w:semiHidden/>
    <w:rsid w:val="00BE2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E2C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2</Pages>
  <Words>646</Words>
  <Characters>3686</Characters>
  <Application>Microsoft Office Outlook</Application>
  <DocSecurity>0</DocSecurity>
  <Lines>0</Lines>
  <Paragraphs>0</Paragraphs>
  <ScaleCrop>false</ScaleCrop>
  <Company>Grizli777</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CONTINGENCY RECRUITMENT SERVICE AND FEE AGREEMENT </dc:title>
  <dc:subject/>
  <dc:creator>Edwin</dc:creator>
  <cp:keywords/>
  <dc:description/>
  <cp:lastModifiedBy>Test</cp:lastModifiedBy>
  <cp:revision>2</cp:revision>
  <cp:lastPrinted>2010-08-25T17:16:00Z</cp:lastPrinted>
  <dcterms:created xsi:type="dcterms:W3CDTF">2011-08-25T02:49:00Z</dcterms:created>
  <dcterms:modified xsi:type="dcterms:W3CDTF">2011-08-25T02:49:00Z</dcterms:modified>
</cp:coreProperties>
</file>