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AFB865" w14:textId="2BAD5264" w:rsidR="00CC6CA4" w:rsidRDefault="00CC6CA4">
      <w:pPr>
        <w:rPr>
          <w:rFonts w:ascii="Times New Roman" w:hAnsi="Times New Roman" w:cs="Times New Roman"/>
          <w:sz w:val="28"/>
          <w:szCs w:val="28"/>
        </w:rPr>
      </w:pPr>
    </w:p>
    <w:p w14:paraId="636432B8" w14:textId="2F7465BC" w:rsidR="00CC6CA4" w:rsidRPr="00CC6CA4" w:rsidRDefault="00CC6CA4" w:rsidP="00CC6CA4">
      <w:pPr>
        <w:jc w:val="both"/>
        <w:rPr>
          <w:rFonts w:ascii="Times New Roman" w:hAnsi="Times New Roman" w:cs="Times New Roman"/>
          <w:sz w:val="28"/>
          <w:szCs w:val="28"/>
        </w:rPr>
      </w:pPr>
      <w:r w:rsidRPr="00CC6CA4">
        <w:rPr>
          <w:rFonts w:ascii="Times New Roman" w:hAnsi="Times New Roman" w:cs="Times New Roman"/>
          <w:sz w:val="28"/>
          <w:szCs w:val="28"/>
        </w:rPr>
        <w:t>El</w:t>
      </w:r>
      <w:r>
        <w:rPr>
          <w:rFonts w:ascii="Times New Roman" w:hAnsi="Times New Roman" w:cs="Times New Roman"/>
          <w:sz w:val="28"/>
          <w:szCs w:val="28"/>
        </w:rPr>
        <w:t xml:space="preserve"> </w:t>
      </w:r>
      <w:r w:rsidRPr="00CC6CA4">
        <w:rPr>
          <w:rFonts w:ascii="Times New Roman" w:hAnsi="Times New Roman" w:cs="Times New Roman"/>
          <w:sz w:val="28"/>
          <w:szCs w:val="28"/>
        </w:rPr>
        <w:t xml:space="preserve">análisis descriptivo inicial, nos brinda información básica sobre las variables centrales que intervienen en la base de datos proporcionada por </w:t>
      </w:r>
      <w:r>
        <w:rPr>
          <w:rFonts w:ascii="Times New Roman" w:hAnsi="Times New Roman" w:cs="Times New Roman"/>
          <w:sz w:val="28"/>
          <w:szCs w:val="28"/>
        </w:rPr>
        <w:t>la empresa</w:t>
      </w:r>
      <w:r w:rsidRPr="00CC6CA4">
        <w:rPr>
          <w:rFonts w:ascii="Times New Roman" w:hAnsi="Times New Roman" w:cs="Times New Roman"/>
          <w:sz w:val="28"/>
          <w:szCs w:val="28"/>
        </w:rPr>
        <w:t>.</w:t>
      </w:r>
    </w:p>
    <w:p w14:paraId="15FAAD04" w14:textId="77777777" w:rsidR="00CC6CA4" w:rsidRPr="00CC6CA4" w:rsidRDefault="00CC6CA4" w:rsidP="00CC6CA4">
      <w:pPr>
        <w:jc w:val="both"/>
        <w:rPr>
          <w:rFonts w:ascii="Times New Roman" w:hAnsi="Times New Roman" w:cs="Times New Roman"/>
          <w:sz w:val="28"/>
          <w:szCs w:val="28"/>
        </w:rPr>
      </w:pPr>
      <w:r w:rsidRPr="00CC6CA4">
        <w:rPr>
          <w:rFonts w:ascii="Times New Roman" w:hAnsi="Times New Roman" w:cs="Times New Roman"/>
          <w:sz w:val="28"/>
          <w:szCs w:val="28"/>
        </w:rPr>
        <w:t>Contextualizando la misma, es importante destacar que se trata de una planta de producción de preformas tipo PET, para la posterior fabricación de envases plásticos.</w:t>
      </w:r>
    </w:p>
    <w:p w14:paraId="4CCC22B5" w14:textId="30F844D1" w:rsidR="00CC6CA4" w:rsidRPr="00CC6CA4" w:rsidRDefault="00CC6CA4" w:rsidP="00CC6CA4">
      <w:pPr>
        <w:jc w:val="both"/>
        <w:rPr>
          <w:rFonts w:ascii="Times New Roman" w:hAnsi="Times New Roman" w:cs="Times New Roman"/>
          <w:sz w:val="28"/>
          <w:szCs w:val="28"/>
        </w:rPr>
      </w:pPr>
      <w:r w:rsidRPr="00CC6CA4">
        <w:rPr>
          <w:rFonts w:ascii="Times New Roman" w:hAnsi="Times New Roman" w:cs="Times New Roman"/>
          <w:sz w:val="28"/>
          <w:szCs w:val="28"/>
        </w:rPr>
        <w:t xml:space="preserve">En dicha planta de producción según </w:t>
      </w:r>
      <w:r w:rsidRPr="00CC6CA4">
        <w:rPr>
          <w:rFonts w:ascii="Times New Roman" w:hAnsi="Times New Roman" w:cs="Times New Roman"/>
          <w:b/>
          <w:bCs/>
          <w:sz w:val="28"/>
          <w:szCs w:val="28"/>
        </w:rPr>
        <w:t>los datos</w:t>
      </w:r>
      <w:r w:rsidRPr="00CC6CA4">
        <w:rPr>
          <w:rFonts w:ascii="Times New Roman" w:hAnsi="Times New Roman" w:cs="Times New Roman"/>
          <w:sz w:val="28"/>
          <w:szCs w:val="28"/>
        </w:rPr>
        <w:t xml:space="preserve"> proporcionados que </w:t>
      </w:r>
      <w:r w:rsidRPr="00CC6CA4">
        <w:rPr>
          <w:rFonts w:ascii="Times New Roman" w:hAnsi="Times New Roman" w:cs="Times New Roman"/>
          <w:b/>
          <w:bCs/>
          <w:sz w:val="28"/>
          <w:szCs w:val="28"/>
        </w:rPr>
        <w:t>involucran los meses de abril y de julio</w:t>
      </w:r>
      <w:r>
        <w:rPr>
          <w:rFonts w:ascii="Times New Roman" w:hAnsi="Times New Roman" w:cs="Times New Roman"/>
          <w:sz w:val="28"/>
          <w:szCs w:val="28"/>
        </w:rPr>
        <w:t xml:space="preserve"> del presente año</w:t>
      </w:r>
      <w:r w:rsidRPr="00CC6CA4">
        <w:rPr>
          <w:rFonts w:ascii="Times New Roman" w:hAnsi="Times New Roman" w:cs="Times New Roman"/>
          <w:sz w:val="28"/>
          <w:szCs w:val="28"/>
        </w:rPr>
        <w:t xml:space="preserve">, se encuentran en operación </w:t>
      </w:r>
      <w:r w:rsidRPr="00CC6CA4">
        <w:rPr>
          <w:rFonts w:ascii="Times New Roman" w:hAnsi="Times New Roman" w:cs="Times New Roman"/>
          <w:b/>
          <w:bCs/>
          <w:sz w:val="28"/>
          <w:szCs w:val="28"/>
        </w:rPr>
        <w:t>15 máquinas inyectoras</w:t>
      </w:r>
      <w:r w:rsidRPr="00CC6CA4">
        <w:rPr>
          <w:rFonts w:ascii="Times New Roman" w:hAnsi="Times New Roman" w:cs="Times New Roman"/>
          <w:sz w:val="28"/>
          <w:szCs w:val="28"/>
        </w:rPr>
        <w:t xml:space="preserve">, que procesan unos </w:t>
      </w:r>
      <w:r w:rsidRPr="00CC6CA4">
        <w:rPr>
          <w:rFonts w:ascii="Times New Roman" w:hAnsi="Times New Roman" w:cs="Times New Roman"/>
          <w:b/>
          <w:bCs/>
          <w:sz w:val="28"/>
          <w:szCs w:val="28"/>
        </w:rPr>
        <w:t>60 moldes distintos</w:t>
      </w:r>
      <w:r w:rsidRPr="00CC6CA4">
        <w:rPr>
          <w:rFonts w:ascii="Times New Roman" w:hAnsi="Times New Roman" w:cs="Times New Roman"/>
          <w:sz w:val="28"/>
          <w:szCs w:val="28"/>
        </w:rPr>
        <w:t xml:space="preserve">, con </w:t>
      </w:r>
      <w:r w:rsidRPr="00CC6CA4">
        <w:rPr>
          <w:rFonts w:ascii="Times New Roman" w:hAnsi="Times New Roman" w:cs="Times New Roman"/>
          <w:b/>
          <w:bCs/>
          <w:sz w:val="28"/>
          <w:szCs w:val="28"/>
        </w:rPr>
        <w:t>18 tipos de gramaje</w:t>
      </w:r>
      <w:r w:rsidRPr="00CC6CA4">
        <w:rPr>
          <w:rFonts w:ascii="Times New Roman" w:hAnsi="Times New Roman" w:cs="Times New Roman"/>
          <w:sz w:val="28"/>
          <w:szCs w:val="28"/>
        </w:rPr>
        <w:t xml:space="preserve"> y se encuentran tipificados </w:t>
      </w:r>
      <w:r w:rsidRPr="00CC6CA4">
        <w:rPr>
          <w:rFonts w:ascii="Times New Roman" w:hAnsi="Times New Roman" w:cs="Times New Roman"/>
          <w:b/>
          <w:bCs/>
          <w:sz w:val="28"/>
          <w:szCs w:val="28"/>
        </w:rPr>
        <w:t>44 tipos distintos de errores</w:t>
      </w:r>
      <w:r w:rsidRPr="00CC6CA4">
        <w:rPr>
          <w:rFonts w:ascii="Times New Roman" w:hAnsi="Times New Roman" w:cs="Times New Roman"/>
          <w:sz w:val="28"/>
          <w:szCs w:val="28"/>
        </w:rPr>
        <w:t xml:space="preserve"> que producen perdidas de material en el proceso productivo, denominado </w:t>
      </w:r>
      <w:r>
        <w:rPr>
          <w:rFonts w:ascii="Times New Roman" w:hAnsi="Times New Roman" w:cs="Times New Roman"/>
          <w:sz w:val="28"/>
          <w:szCs w:val="28"/>
        </w:rPr>
        <w:t xml:space="preserve">técnicamente </w:t>
      </w:r>
      <w:r w:rsidRPr="00CC6CA4">
        <w:rPr>
          <w:rFonts w:ascii="Times New Roman" w:hAnsi="Times New Roman" w:cs="Times New Roman"/>
          <w:b/>
          <w:bCs/>
          <w:sz w:val="28"/>
          <w:szCs w:val="28"/>
        </w:rPr>
        <w:t>scrap.</w:t>
      </w:r>
    </w:p>
    <w:p w14:paraId="4E5C52B1" w14:textId="77777777" w:rsidR="00CC6CA4" w:rsidRPr="00CC6CA4" w:rsidRDefault="00CC6CA4" w:rsidP="00CC6CA4">
      <w:pPr>
        <w:jc w:val="both"/>
        <w:rPr>
          <w:rFonts w:ascii="Times New Roman" w:hAnsi="Times New Roman" w:cs="Times New Roman"/>
          <w:sz w:val="28"/>
          <w:szCs w:val="28"/>
        </w:rPr>
      </w:pPr>
      <w:r w:rsidRPr="00CC6CA4">
        <w:rPr>
          <w:rFonts w:ascii="Times New Roman" w:hAnsi="Times New Roman" w:cs="Times New Roman"/>
          <w:sz w:val="28"/>
          <w:szCs w:val="28"/>
        </w:rPr>
        <w:t>Respecto al mes de abril podemos apreciar que la producción fue de 822 millones de unidades, que representan un poco más de 29 mil kilos de material.</w:t>
      </w:r>
    </w:p>
    <w:p w14:paraId="46DD4171" w14:textId="77777777" w:rsidR="00CC6CA4" w:rsidRPr="00CC6CA4" w:rsidRDefault="00CC6CA4" w:rsidP="00CC6CA4">
      <w:pPr>
        <w:jc w:val="both"/>
        <w:rPr>
          <w:rFonts w:ascii="Times New Roman" w:hAnsi="Times New Roman" w:cs="Times New Roman"/>
          <w:sz w:val="28"/>
          <w:szCs w:val="28"/>
        </w:rPr>
      </w:pPr>
      <w:r w:rsidRPr="00CC6CA4">
        <w:rPr>
          <w:rFonts w:ascii="Times New Roman" w:hAnsi="Times New Roman" w:cs="Times New Roman"/>
          <w:sz w:val="28"/>
          <w:szCs w:val="28"/>
        </w:rPr>
        <w:t>Por otro lado, según los datos que surgen respecto del mes de julio, la producción fue de 872.269 unidades y 37.118 kilos. Representando una caída de 30.4% en unidades de producción en términos comparativos respecto del mes de abril.</w:t>
      </w:r>
    </w:p>
    <w:p w14:paraId="31247088" w14:textId="3F74CD7C" w:rsidR="00CC6CA4" w:rsidRDefault="00CC6CA4" w:rsidP="00CC6CA4">
      <w:pPr>
        <w:jc w:val="both"/>
        <w:rPr>
          <w:rFonts w:ascii="Times New Roman" w:hAnsi="Times New Roman" w:cs="Times New Roman"/>
          <w:sz w:val="28"/>
          <w:szCs w:val="28"/>
        </w:rPr>
      </w:pPr>
      <w:r w:rsidRPr="00CC6CA4">
        <w:rPr>
          <w:rFonts w:ascii="Times New Roman" w:hAnsi="Times New Roman" w:cs="Times New Roman"/>
          <w:sz w:val="28"/>
          <w:szCs w:val="28"/>
        </w:rPr>
        <w:t>En suma, los meses de abril y julio totalizaron una producción de 2.125.911 unidades y 82.590 kilos, de los que se destaca el mes de abril representando el 59% de la producción total.</w:t>
      </w:r>
    </w:p>
    <w:p w14:paraId="7EFBD36D" w14:textId="49E7CFBE" w:rsidR="00CC6CA4" w:rsidRDefault="00CC6CA4" w:rsidP="00CC6CA4">
      <w:pPr>
        <w:jc w:val="both"/>
        <w:rPr>
          <w:rFonts w:ascii="Times New Roman" w:hAnsi="Times New Roman" w:cs="Times New Roman"/>
          <w:sz w:val="28"/>
          <w:szCs w:val="28"/>
        </w:rPr>
      </w:pPr>
      <w:r>
        <w:rPr>
          <w:rFonts w:ascii="Times New Roman" w:hAnsi="Times New Roman" w:cs="Times New Roman"/>
          <w:sz w:val="28"/>
          <w:szCs w:val="28"/>
        </w:rPr>
        <w:t>Respecto del proceso de limpieza y normalización de los datos, concretamente se intervino en reformular la interpretación de la fecha, para que Power Bi pueda procesar correctamente el dato y posteriormente interactuar adecuadamente con el resto de las variables</w:t>
      </w:r>
      <w:r w:rsidR="00E10E0D">
        <w:rPr>
          <w:rFonts w:ascii="Times New Roman" w:hAnsi="Times New Roman" w:cs="Times New Roman"/>
          <w:sz w:val="28"/>
          <w:szCs w:val="28"/>
        </w:rPr>
        <w:t>, también se eliminaron filas vacías, subtotales y totales.</w:t>
      </w:r>
    </w:p>
    <w:p w14:paraId="3425A9BC" w14:textId="7362BABF" w:rsidR="00680902" w:rsidRDefault="00680902" w:rsidP="00CC6CA4">
      <w:pPr>
        <w:jc w:val="both"/>
        <w:rPr>
          <w:rFonts w:ascii="Times New Roman" w:hAnsi="Times New Roman" w:cs="Times New Roman"/>
          <w:sz w:val="28"/>
          <w:szCs w:val="28"/>
        </w:rPr>
      </w:pPr>
      <w:r>
        <w:rPr>
          <w:rFonts w:ascii="Times New Roman" w:hAnsi="Times New Roman" w:cs="Times New Roman"/>
          <w:sz w:val="28"/>
          <w:szCs w:val="28"/>
        </w:rPr>
        <w:t>Posteriormente se instrumentó la construcción de un tablero con filtros dinámicos</w:t>
      </w:r>
      <w:r w:rsidR="00E10E0D">
        <w:rPr>
          <w:rFonts w:ascii="Times New Roman" w:hAnsi="Times New Roman" w:cs="Times New Roman"/>
          <w:sz w:val="28"/>
          <w:szCs w:val="28"/>
        </w:rPr>
        <w:t xml:space="preserve"> (figura 1)</w:t>
      </w:r>
      <w:r>
        <w:rPr>
          <w:rFonts w:ascii="Times New Roman" w:hAnsi="Times New Roman" w:cs="Times New Roman"/>
          <w:sz w:val="28"/>
          <w:szCs w:val="28"/>
        </w:rPr>
        <w:t>, los que permiten recorrer distintas variables de manera interactiva y dinámica, donde el dato seleccionado automáticamente impacta de forma vinculante con el resto de los datos presentados en el tablero dinámico.</w:t>
      </w:r>
    </w:p>
    <w:p w14:paraId="26290C30" w14:textId="77777777" w:rsidR="00680902" w:rsidRDefault="00680902" w:rsidP="00CC6CA4">
      <w:pPr>
        <w:jc w:val="both"/>
        <w:rPr>
          <w:rFonts w:ascii="Times New Roman" w:hAnsi="Times New Roman" w:cs="Times New Roman"/>
          <w:sz w:val="28"/>
          <w:szCs w:val="28"/>
        </w:rPr>
      </w:pPr>
    </w:p>
    <w:p w14:paraId="02280F94" w14:textId="2DF1708B" w:rsidR="00680902" w:rsidRDefault="00680902" w:rsidP="00CC6CA4">
      <w:pPr>
        <w:jc w:val="both"/>
        <w:rPr>
          <w:rFonts w:ascii="Times New Roman" w:hAnsi="Times New Roman" w:cs="Times New Roman"/>
          <w:sz w:val="28"/>
          <w:szCs w:val="28"/>
        </w:rPr>
      </w:pPr>
      <w:r>
        <w:rPr>
          <w:rFonts w:ascii="Times New Roman" w:hAnsi="Times New Roman" w:cs="Times New Roman"/>
          <w:sz w:val="28"/>
          <w:szCs w:val="28"/>
        </w:rPr>
        <w:lastRenderedPageBreak/>
        <w:t>Este tipo de tablero dinámico nos permite tener una visión inicial de como interactúan las distintas variables y datos contenidos en el set de datos proporcionado, al tiempo que este entendimiento nos permite proyectar prospectivamente potenciales esquemas de visualización.</w:t>
      </w:r>
    </w:p>
    <w:p w14:paraId="2277562C" w14:textId="6379A269" w:rsidR="00680902" w:rsidRDefault="00680902" w:rsidP="00CC6CA4">
      <w:pPr>
        <w:jc w:val="both"/>
        <w:rPr>
          <w:rFonts w:ascii="Times New Roman" w:hAnsi="Times New Roman" w:cs="Times New Roman"/>
          <w:sz w:val="28"/>
          <w:szCs w:val="28"/>
        </w:rPr>
      </w:pPr>
      <w:r>
        <w:rPr>
          <w:rFonts w:ascii="Times New Roman" w:hAnsi="Times New Roman" w:cs="Times New Roman"/>
          <w:sz w:val="28"/>
          <w:szCs w:val="28"/>
        </w:rPr>
        <w:t>Por último, en relación con este tablero dinámico, entendemos que podría ser de gran ayuda para un perfil de uso ejecutivo dentro de la organización y que tenga íntima relación desde el punto de vista operativo y cotidiano con el proceso productivo.</w:t>
      </w:r>
    </w:p>
    <w:p w14:paraId="4C587C6C" w14:textId="138C9AB0" w:rsidR="00680902" w:rsidRDefault="00680902" w:rsidP="00CC6CA4">
      <w:pPr>
        <w:jc w:val="both"/>
        <w:rPr>
          <w:rFonts w:ascii="Times New Roman" w:hAnsi="Times New Roman" w:cs="Times New Roman"/>
          <w:sz w:val="28"/>
          <w:szCs w:val="28"/>
        </w:rPr>
      </w:pPr>
      <w:r>
        <w:rPr>
          <w:rFonts w:ascii="Times New Roman" w:hAnsi="Times New Roman" w:cs="Times New Roman"/>
          <w:sz w:val="28"/>
          <w:szCs w:val="28"/>
        </w:rPr>
        <w:t>También se pudo desarrollar un tablero con filtros</w:t>
      </w:r>
      <w:r w:rsidR="00E10E0D">
        <w:rPr>
          <w:rFonts w:ascii="Times New Roman" w:hAnsi="Times New Roman" w:cs="Times New Roman"/>
          <w:sz w:val="28"/>
          <w:szCs w:val="28"/>
        </w:rPr>
        <w:t xml:space="preserve"> (figura 2)</w:t>
      </w:r>
      <w:r>
        <w:rPr>
          <w:rFonts w:ascii="Times New Roman" w:hAnsi="Times New Roman" w:cs="Times New Roman"/>
          <w:sz w:val="28"/>
          <w:szCs w:val="28"/>
        </w:rPr>
        <w:t xml:space="preserve">, en el que se destacan valores totales </w:t>
      </w:r>
      <w:r w:rsidR="00FF104D">
        <w:rPr>
          <w:rFonts w:ascii="Times New Roman" w:hAnsi="Times New Roman" w:cs="Times New Roman"/>
          <w:sz w:val="28"/>
          <w:szCs w:val="28"/>
        </w:rPr>
        <w:t>de scrap en cantidad</w:t>
      </w:r>
      <w:r>
        <w:rPr>
          <w:rFonts w:ascii="Times New Roman" w:hAnsi="Times New Roman" w:cs="Times New Roman"/>
          <w:sz w:val="28"/>
          <w:szCs w:val="28"/>
        </w:rPr>
        <w:t xml:space="preserve"> y peso, en esta instancia también se permite la interacción dinámica con una seri</w:t>
      </w:r>
      <w:r w:rsidR="00FF104D">
        <w:rPr>
          <w:rFonts w:ascii="Times New Roman" w:hAnsi="Times New Roman" w:cs="Times New Roman"/>
          <w:sz w:val="28"/>
          <w:szCs w:val="28"/>
        </w:rPr>
        <w:t>e</w:t>
      </w:r>
      <w:r>
        <w:rPr>
          <w:rFonts w:ascii="Times New Roman" w:hAnsi="Times New Roman" w:cs="Times New Roman"/>
          <w:sz w:val="28"/>
          <w:szCs w:val="28"/>
        </w:rPr>
        <w:t xml:space="preserve"> de variables presentes, tales como los meses, la máquina, la razón del scrap, etc</w:t>
      </w:r>
      <w:r w:rsidR="00FF104D">
        <w:rPr>
          <w:rFonts w:ascii="Times New Roman" w:hAnsi="Times New Roman" w:cs="Times New Roman"/>
          <w:sz w:val="28"/>
          <w:szCs w:val="28"/>
        </w:rPr>
        <w:t xml:space="preserve">. Por otro lado, </w:t>
      </w:r>
      <w:r w:rsidR="00FF104D" w:rsidRPr="00FF104D">
        <w:rPr>
          <w:rFonts w:ascii="Times New Roman" w:hAnsi="Times New Roman" w:cs="Times New Roman"/>
          <w:sz w:val="28"/>
          <w:szCs w:val="28"/>
        </w:rPr>
        <w:t xml:space="preserve">se </w:t>
      </w:r>
      <w:r w:rsidR="00FF104D" w:rsidRPr="00FF104D">
        <w:rPr>
          <w:rFonts w:ascii="Times New Roman" w:hAnsi="Times New Roman" w:cs="Times New Roman"/>
          <w:sz w:val="28"/>
          <w:szCs w:val="28"/>
        </w:rPr>
        <w:t>incorporó</w:t>
      </w:r>
      <w:r w:rsidR="00FF104D" w:rsidRPr="00FF104D">
        <w:rPr>
          <w:rFonts w:ascii="Times New Roman" w:hAnsi="Times New Roman" w:cs="Times New Roman"/>
          <w:sz w:val="28"/>
          <w:szCs w:val="28"/>
        </w:rPr>
        <w:t xml:space="preserve"> un indicador de testeo de datos</w:t>
      </w:r>
      <w:r w:rsidR="00FF104D">
        <w:rPr>
          <w:rFonts w:ascii="Times New Roman" w:hAnsi="Times New Roman" w:cs="Times New Roman"/>
          <w:sz w:val="28"/>
          <w:szCs w:val="28"/>
        </w:rPr>
        <w:t xml:space="preserve"> numéricos</w:t>
      </w:r>
      <w:r w:rsidR="00FF104D" w:rsidRPr="00FF104D">
        <w:rPr>
          <w:rFonts w:ascii="Times New Roman" w:hAnsi="Times New Roman" w:cs="Times New Roman"/>
          <w:sz w:val="28"/>
          <w:szCs w:val="28"/>
        </w:rPr>
        <w:t>,</w:t>
      </w:r>
      <w:r w:rsidR="00FF104D">
        <w:rPr>
          <w:rFonts w:ascii="Times New Roman" w:hAnsi="Times New Roman" w:cs="Times New Roman"/>
          <w:sz w:val="28"/>
          <w:szCs w:val="28"/>
        </w:rPr>
        <w:t xml:space="preserve"> el cual</w:t>
      </w:r>
      <w:r w:rsidR="00FF104D" w:rsidRPr="00FF104D">
        <w:rPr>
          <w:rFonts w:ascii="Times New Roman" w:hAnsi="Times New Roman" w:cs="Times New Roman"/>
          <w:sz w:val="28"/>
          <w:szCs w:val="28"/>
        </w:rPr>
        <w:t xml:space="preserve"> permite individualizar </w:t>
      </w:r>
      <w:r w:rsidR="00FF104D" w:rsidRPr="00FF104D">
        <w:rPr>
          <w:rFonts w:ascii="Times New Roman" w:hAnsi="Times New Roman" w:cs="Times New Roman"/>
          <w:sz w:val="28"/>
          <w:szCs w:val="28"/>
        </w:rPr>
        <w:t>rápidamente</w:t>
      </w:r>
      <w:r w:rsidR="00FF104D" w:rsidRPr="00FF104D">
        <w:rPr>
          <w:rFonts w:ascii="Times New Roman" w:hAnsi="Times New Roman" w:cs="Times New Roman"/>
          <w:sz w:val="28"/>
          <w:szCs w:val="28"/>
        </w:rPr>
        <w:t xml:space="preserve"> aquellos datos que potencialmente </w:t>
      </w:r>
      <w:r w:rsidR="00FF104D" w:rsidRPr="00FF104D">
        <w:rPr>
          <w:rFonts w:ascii="Times New Roman" w:hAnsi="Times New Roman" w:cs="Times New Roman"/>
          <w:sz w:val="28"/>
          <w:szCs w:val="28"/>
        </w:rPr>
        <w:t>podrían</w:t>
      </w:r>
      <w:r w:rsidR="00FF104D" w:rsidRPr="00FF104D">
        <w:rPr>
          <w:rFonts w:ascii="Times New Roman" w:hAnsi="Times New Roman" w:cs="Times New Roman"/>
          <w:sz w:val="28"/>
          <w:szCs w:val="28"/>
        </w:rPr>
        <w:t xml:space="preserve"> contener un error</w:t>
      </w:r>
      <w:r w:rsidR="00FF104D">
        <w:rPr>
          <w:rFonts w:ascii="Times New Roman" w:hAnsi="Times New Roman" w:cs="Times New Roman"/>
          <w:sz w:val="28"/>
          <w:szCs w:val="28"/>
        </w:rPr>
        <w:t xml:space="preserve"> respecto a cantidad o peso de scrap.</w:t>
      </w:r>
    </w:p>
    <w:p w14:paraId="4DB2E833" w14:textId="2EA8E29A" w:rsidR="00680902" w:rsidRDefault="00680902" w:rsidP="00CC6CA4">
      <w:pPr>
        <w:jc w:val="both"/>
        <w:rPr>
          <w:rFonts w:ascii="Times New Roman" w:hAnsi="Times New Roman" w:cs="Times New Roman"/>
          <w:sz w:val="28"/>
          <w:szCs w:val="28"/>
        </w:rPr>
      </w:pPr>
      <w:r>
        <w:rPr>
          <w:rFonts w:ascii="Times New Roman" w:hAnsi="Times New Roman" w:cs="Times New Roman"/>
          <w:sz w:val="28"/>
          <w:szCs w:val="28"/>
        </w:rPr>
        <w:t>También entendemos que este tipo de tablero podría ser ideal para un perfil ejecutivo en el área productiva de la empresa.</w:t>
      </w:r>
    </w:p>
    <w:p w14:paraId="2009F2CF" w14:textId="4366A330" w:rsidR="00680902" w:rsidRDefault="007D0AFA" w:rsidP="00CC6CA4">
      <w:pPr>
        <w:jc w:val="both"/>
        <w:rPr>
          <w:rFonts w:ascii="Times New Roman" w:hAnsi="Times New Roman" w:cs="Times New Roman"/>
          <w:sz w:val="28"/>
          <w:szCs w:val="28"/>
        </w:rPr>
      </w:pPr>
      <w:r>
        <w:rPr>
          <w:rFonts w:ascii="Times New Roman" w:hAnsi="Times New Roman" w:cs="Times New Roman"/>
          <w:sz w:val="28"/>
          <w:szCs w:val="28"/>
        </w:rPr>
        <w:t>Por otro lado, logramos la composición de un cuadro de visualización en formato de mapa con la segmentación por razón del scrap</w:t>
      </w:r>
      <w:r w:rsidR="00E10E0D">
        <w:rPr>
          <w:rFonts w:ascii="Times New Roman" w:hAnsi="Times New Roman" w:cs="Times New Roman"/>
          <w:sz w:val="28"/>
          <w:szCs w:val="28"/>
        </w:rPr>
        <w:t xml:space="preserve"> (figura 3)</w:t>
      </w:r>
      <w:r>
        <w:rPr>
          <w:rFonts w:ascii="Times New Roman" w:hAnsi="Times New Roman" w:cs="Times New Roman"/>
          <w:sz w:val="28"/>
          <w:szCs w:val="28"/>
        </w:rPr>
        <w:t>, con el detalle del recuento de cada variable y con la posibilidad de interactuar en su margen izquierdo con las variables máquina, mes,</w:t>
      </w:r>
      <w:r w:rsidR="00FF104D">
        <w:rPr>
          <w:rFonts w:ascii="Times New Roman" w:hAnsi="Times New Roman" w:cs="Times New Roman"/>
          <w:sz w:val="28"/>
          <w:szCs w:val="28"/>
        </w:rPr>
        <w:t xml:space="preserve"> materia y </w:t>
      </w:r>
      <w:proofErr w:type="spellStart"/>
      <w:r w:rsidR="00FF104D">
        <w:rPr>
          <w:rFonts w:ascii="Times New Roman" w:hAnsi="Times New Roman" w:cs="Times New Roman"/>
          <w:sz w:val="28"/>
          <w:szCs w:val="28"/>
        </w:rPr>
        <w:t>dia</w:t>
      </w:r>
      <w:proofErr w:type="spellEnd"/>
      <w:r w:rsidR="00FF104D">
        <w:rPr>
          <w:rFonts w:ascii="Times New Roman" w:hAnsi="Times New Roman" w:cs="Times New Roman"/>
          <w:sz w:val="28"/>
          <w:szCs w:val="28"/>
        </w:rPr>
        <w:t xml:space="preserve"> con la posibilidad de seleccionar un rango de días especifico</w:t>
      </w:r>
      <w:r>
        <w:rPr>
          <w:rFonts w:ascii="Times New Roman" w:hAnsi="Times New Roman" w:cs="Times New Roman"/>
          <w:sz w:val="28"/>
          <w:szCs w:val="28"/>
        </w:rPr>
        <w:t>.</w:t>
      </w:r>
    </w:p>
    <w:p w14:paraId="7412209B" w14:textId="2AC51A6A" w:rsidR="007D0AFA" w:rsidRDefault="007D0AFA" w:rsidP="00CC6CA4">
      <w:pPr>
        <w:jc w:val="both"/>
        <w:rPr>
          <w:rFonts w:ascii="Times New Roman" w:hAnsi="Times New Roman" w:cs="Times New Roman"/>
          <w:sz w:val="28"/>
          <w:szCs w:val="28"/>
        </w:rPr>
      </w:pPr>
      <w:r>
        <w:rPr>
          <w:rFonts w:ascii="Times New Roman" w:hAnsi="Times New Roman" w:cs="Times New Roman"/>
          <w:sz w:val="28"/>
          <w:szCs w:val="28"/>
        </w:rPr>
        <w:t>En términos de seguir una línea evolutiva de carácter temporal de los eventos productivos, realizamos un cuadro de barras,</w:t>
      </w:r>
      <w:r w:rsidR="00FF104D">
        <w:rPr>
          <w:rFonts w:ascii="Times New Roman" w:hAnsi="Times New Roman" w:cs="Times New Roman"/>
          <w:sz w:val="28"/>
          <w:szCs w:val="28"/>
        </w:rPr>
        <w:t xml:space="preserve"> que muestra la cantidad de scrap</w:t>
      </w:r>
      <w:r>
        <w:rPr>
          <w:rFonts w:ascii="Times New Roman" w:hAnsi="Times New Roman" w:cs="Times New Roman"/>
          <w:sz w:val="28"/>
          <w:szCs w:val="28"/>
        </w:rPr>
        <w:t xml:space="preserve"> bajo la variable días en consonancia con la variable razón del scrap</w:t>
      </w:r>
      <w:r w:rsidR="00FF104D">
        <w:rPr>
          <w:rFonts w:ascii="Times New Roman" w:hAnsi="Times New Roman" w:cs="Times New Roman"/>
          <w:sz w:val="28"/>
          <w:szCs w:val="28"/>
        </w:rPr>
        <w:t xml:space="preserve"> en colores</w:t>
      </w:r>
      <w:r w:rsidR="00E10E0D">
        <w:rPr>
          <w:rFonts w:ascii="Times New Roman" w:hAnsi="Times New Roman" w:cs="Times New Roman"/>
          <w:sz w:val="28"/>
          <w:szCs w:val="28"/>
        </w:rPr>
        <w:t xml:space="preserve"> (figura 4)</w:t>
      </w:r>
      <w:r>
        <w:rPr>
          <w:rFonts w:ascii="Times New Roman" w:hAnsi="Times New Roman" w:cs="Times New Roman"/>
          <w:sz w:val="28"/>
          <w:szCs w:val="28"/>
        </w:rPr>
        <w:t>, que interactúan de forma dinámica en su borde superior con las variables mes y maquina para ofrecer una perspectiva detallada.</w:t>
      </w:r>
    </w:p>
    <w:p w14:paraId="7FBBBAB1" w14:textId="77777777" w:rsidR="00FF104D" w:rsidRDefault="007D0AFA" w:rsidP="00CC6CA4">
      <w:pPr>
        <w:jc w:val="both"/>
        <w:rPr>
          <w:rFonts w:ascii="Times New Roman" w:hAnsi="Times New Roman" w:cs="Times New Roman"/>
          <w:sz w:val="28"/>
          <w:szCs w:val="28"/>
        </w:rPr>
      </w:pPr>
      <w:r>
        <w:rPr>
          <w:rFonts w:ascii="Times New Roman" w:hAnsi="Times New Roman" w:cs="Times New Roman"/>
          <w:sz w:val="28"/>
          <w:szCs w:val="28"/>
        </w:rPr>
        <w:t>En la misma línea evolutiva, en términos de tiempo, se compuso un cuadro que logra visualizar la variable peso del scrap por día</w:t>
      </w:r>
      <w:r w:rsidR="00FF104D">
        <w:rPr>
          <w:rFonts w:ascii="Times New Roman" w:hAnsi="Times New Roman" w:cs="Times New Roman"/>
          <w:sz w:val="28"/>
          <w:szCs w:val="28"/>
        </w:rPr>
        <w:t xml:space="preserve"> en forma evolutiva</w:t>
      </w:r>
      <w:r w:rsidR="00E10E0D">
        <w:rPr>
          <w:rFonts w:ascii="Times New Roman" w:hAnsi="Times New Roman" w:cs="Times New Roman"/>
          <w:sz w:val="28"/>
          <w:szCs w:val="28"/>
        </w:rPr>
        <w:t xml:space="preserve"> (figura 5)</w:t>
      </w:r>
      <w:r>
        <w:rPr>
          <w:rFonts w:ascii="Times New Roman" w:hAnsi="Times New Roman" w:cs="Times New Roman"/>
          <w:sz w:val="28"/>
          <w:szCs w:val="28"/>
        </w:rPr>
        <w:t xml:space="preserve">, la misma tiene la posibilidad de interactuar de forma dinámica con </w:t>
      </w:r>
    </w:p>
    <w:p w14:paraId="0072AEE4" w14:textId="77777777" w:rsidR="00FF104D" w:rsidRDefault="00FF104D" w:rsidP="00CC6CA4">
      <w:pPr>
        <w:jc w:val="both"/>
        <w:rPr>
          <w:rFonts w:ascii="Times New Roman" w:hAnsi="Times New Roman" w:cs="Times New Roman"/>
          <w:sz w:val="28"/>
          <w:szCs w:val="28"/>
        </w:rPr>
      </w:pPr>
    </w:p>
    <w:p w14:paraId="789E1428" w14:textId="48FE3F3A" w:rsidR="007D0AFA" w:rsidRDefault="007D0AFA" w:rsidP="00CC6CA4">
      <w:pPr>
        <w:jc w:val="both"/>
        <w:rPr>
          <w:rFonts w:ascii="Times New Roman" w:hAnsi="Times New Roman" w:cs="Times New Roman"/>
          <w:sz w:val="28"/>
          <w:szCs w:val="28"/>
        </w:rPr>
      </w:pPr>
      <w:r>
        <w:rPr>
          <w:rFonts w:ascii="Times New Roman" w:hAnsi="Times New Roman" w:cs="Times New Roman"/>
          <w:sz w:val="28"/>
          <w:szCs w:val="28"/>
        </w:rPr>
        <w:t>las variables, maquina, razón, material, mes.  Obteniendo de esta forma datos mas finos sobre la variable peso</w:t>
      </w:r>
      <w:r w:rsidR="00FF104D">
        <w:rPr>
          <w:rFonts w:ascii="Times New Roman" w:hAnsi="Times New Roman" w:cs="Times New Roman"/>
          <w:sz w:val="28"/>
          <w:szCs w:val="28"/>
        </w:rPr>
        <w:t xml:space="preserve">, del mismo se puede destacar que los puntos en cada barra representan la cantidad máxima de scrap producida en un mismo evento y un selector a su derecha que permite visualizar la diferencia entre dos o </w:t>
      </w:r>
      <w:r w:rsidR="006F3126">
        <w:rPr>
          <w:rFonts w:ascii="Times New Roman" w:hAnsi="Times New Roman" w:cs="Times New Roman"/>
          <w:sz w:val="28"/>
          <w:szCs w:val="28"/>
        </w:rPr>
        <w:t>más</w:t>
      </w:r>
      <w:r w:rsidR="00FF104D">
        <w:rPr>
          <w:rFonts w:ascii="Times New Roman" w:hAnsi="Times New Roman" w:cs="Times New Roman"/>
          <w:sz w:val="28"/>
          <w:szCs w:val="28"/>
        </w:rPr>
        <w:t xml:space="preserve"> barras.</w:t>
      </w:r>
    </w:p>
    <w:p w14:paraId="72028E3F" w14:textId="344F4FCB" w:rsidR="007D0AFA" w:rsidRDefault="00444940" w:rsidP="00CC6CA4">
      <w:pPr>
        <w:jc w:val="both"/>
        <w:rPr>
          <w:rFonts w:ascii="Times New Roman" w:hAnsi="Times New Roman" w:cs="Times New Roman"/>
          <w:sz w:val="28"/>
          <w:szCs w:val="28"/>
        </w:rPr>
      </w:pPr>
      <w:r>
        <w:rPr>
          <w:rFonts w:ascii="Times New Roman" w:hAnsi="Times New Roman" w:cs="Times New Roman"/>
          <w:sz w:val="28"/>
          <w:szCs w:val="28"/>
        </w:rPr>
        <w:lastRenderedPageBreak/>
        <w:t>Posteriormente se logró la visualización dinámica</w:t>
      </w:r>
      <w:r w:rsidR="00FF104D">
        <w:rPr>
          <w:rFonts w:ascii="Times New Roman" w:hAnsi="Times New Roman" w:cs="Times New Roman"/>
          <w:sz w:val="28"/>
          <w:szCs w:val="28"/>
        </w:rPr>
        <w:t xml:space="preserve"> (figura 6)</w:t>
      </w:r>
      <w:r>
        <w:rPr>
          <w:rFonts w:ascii="Times New Roman" w:hAnsi="Times New Roman" w:cs="Times New Roman"/>
          <w:sz w:val="28"/>
          <w:szCs w:val="28"/>
        </w:rPr>
        <w:t xml:space="preserve"> de como interactúan, la cantidad por </w:t>
      </w:r>
      <w:r w:rsidR="008F5446">
        <w:rPr>
          <w:rFonts w:ascii="Times New Roman" w:hAnsi="Times New Roman" w:cs="Times New Roman"/>
          <w:sz w:val="28"/>
          <w:szCs w:val="28"/>
        </w:rPr>
        <w:t>máquina</w:t>
      </w:r>
      <w:r>
        <w:rPr>
          <w:rFonts w:ascii="Times New Roman" w:hAnsi="Times New Roman" w:cs="Times New Roman"/>
          <w:sz w:val="28"/>
          <w:szCs w:val="28"/>
        </w:rPr>
        <w:t>, con la razón del scrap y la máquina.</w:t>
      </w:r>
    </w:p>
    <w:p w14:paraId="0A480772" w14:textId="1048A489" w:rsidR="008F5446" w:rsidRDefault="008F5446" w:rsidP="00CC6CA4">
      <w:pPr>
        <w:jc w:val="both"/>
        <w:rPr>
          <w:rFonts w:ascii="Times New Roman" w:hAnsi="Times New Roman" w:cs="Times New Roman"/>
          <w:sz w:val="28"/>
          <w:szCs w:val="28"/>
        </w:rPr>
      </w:pPr>
      <w:r>
        <w:rPr>
          <w:rFonts w:ascii="Times New Roman" w:hAnsi="Times New Roman" w:cs="Times New Roman"/>
          <w:sz w:val="28"/>
          <w:szCs w:val="28"/>
        </w:rPr>
        <w:t>Este grafico resulta muy interesante a los efectos de entender el flujo de relaciones, ya que las ordena de forma descendente</w:t>
      </w:r>
      <w:r w:rsidR="006F3126">
        <w:rPr>
          <w:rFonts w:ascii="Times New Roman" w:hAnsi="Times New Roman" w:cs="Times New Roman"/>
          <w:sz w:val="28"/>
          <w:szCs w:val="28"/>
        </w:rPr>
        <w:t xml:space="preserve"> y permite también una selección dinámica sombreando las cantidades del elemento seleccionado.</w:t>
      </w:r>
    </w:p>
    <w:p w14:paraId="57DC7559" w14:textId="3CF8C2B5" w:rsidR="008F5446" w:rsidRDefault="008F5446" w:rsidP="00CC6CA4">
      <w:pPr>
        <w:jc w:val="both"/>
        <w:rPr>
          <w:rFonts w:ascii="Times New Roman" w:hAnsi="Times New Roman" w:cs="Times New Roman"/>
          <w:sz w:val="28"/>
          <w:szCs w:val="28"/>
        </w:rPr>
      </w:pPr>
      <w:r>
        <w:rPr>
          <w:rFonts w:ascii="Times New Roman" w:hAnsi="Times New Roman" w:cs="Times New Roman"/>
          <w:sz w:val="28"/>
          <w:szCs w:val="28"/>
        </w:rPr>
        <w:t>Como conclusión podemos apreciar que algunos tableros pueden ser de mucha ayuda en la visualización del desarrollo del proceso productivo cotidiano, pudiendo individualizar de forma tanto global, como así también particular algún fenómeno que pudiera estar causando un mayor nivel de scrap respecto del histórico, o del esperado, pudiendo de esa forma tomar las decisiones correctivas necesarias.</w:t>
      </w:r>
    </w:p>
    <w:p w14:paraId="2E527B89" w14:textId="451A7CC2" w:rsidR="008F5446" w:rsidRDefault="008F5446" w:rsidP="00CC6CA4">
      <w:pPr>
        <w:jc w:val="both"/>
        <w:rPr>
          <w:rFonts w:ascii="Times New Roman" w:hAnsi="Times New Roman" w:cs="Times New Roman"/>
          <w:sz w:val="28"/>
          <w:szCs w:val="28"/>
        </w:rPr>
      </w:pPr>
      <w:r>
        <w:rPr>
          <w:rFonts w:ascii="Times New Roman" w:hAnsi="Times New Roman" w:cs="Times New Roman"/>
          <w:sz w:val="28"/>
          <w:szCs w:val="28"/>
        </w:rPr>
        <w:t>Por otro lado, entendemos que algunas visualizaciones podrían aportar datos vinculados a la actividad macro del proceso de la planta, aportando valor a la toma de decisiones estratégicas de la empresa.</w:t>
      </w:r>
    </w:p>
    <w:p w14:paraId="19E04A2B" w14:textId="46BA6C71" w:rsidR="006F3126" w:rsidRDefault="006F3126" w:rsidP="00CC6CA4">
      <w:pPr>
        <w:jc w:val="both"/>
        <w:rPr>
          <w:rFonts w:ascii="Times New Roman" w:hAnsi="Times New Roman" w:cs="Times New Roman"/>
          <w:sz w:val="28"/>
          <w:szCs w:val="28"/>
        </w:rPr>
      </w:pPr>
      <w:r>
        <w:rPr>
          <w:rFonts w:ascii="Times New Roman" w:hAnsi="Times New Roman" w:cs="Times New Roman"/>
          <w:sz w:val="28"/>
          <w:szCs w:val="28"/>
        </w:rPr>
        <w:t>Desde el punto de vista de la calidad de los datos el indicador mencionado anteriormente resalta registros que podrían contener datos numéricos erróneos con los cuales, de ser confirmados, se recomiendan tres cursos de acción posibles, corregir los datos si pueden tomarse los reales de otra fuente, estimar el valor que creemos incorrecto con los otros valores numéricos, o eliminar las filas que contienen los datos erróneos. Al ser un análisis descriptivo no se realizó ninguna corrección, pero para un análisis mas profundo se recomienda realizarlas a fin de obtener resultados mas precisos.</w:t>
      </w:r>
    </w:p>
    <w:p w14:paraId="2430EF2D" w14:textId="197DF5BA" w:rsidR="00FB1D1B" w:rsidRDefault="00FB1D1B" w:rsidP="00CC6CA4">
      <w:pPr>
        <w:jc w:val="both"/>
        <w:rPr>
          <w:rFonts w:ascii="Times New Roman" w:hAnsi="Times New Roman" w:cs="Times New Roman"/>
          <w:sz w:val="28"/>
          <w:szCs w:val="28"/>
        </w:rPr>
      </w:pPr>
      <w:r>
        <w:rPr>
          <w:rFonts w:ascii="Times New Roman" w:hAnsi="Times New Roman" w:cs="Times New Roman"/>
          <w:sz w:val="28"/>
          <w:szCs w:val="28"/>
        </w:rPr>
        <w:t>Por último, consideramos que un incremento en el aporte de datos a lo largo del tiempo, como así también de forma retroactiva,</w:t>
      </w:r>
      <w:r w:rsidR="006F3126">
        <w:rPr>
          <w:rFonts w:ascii="Times New Roman" w:hAnsi="Times New Roman" w:cs="Times New Roman"/>
          <w:sz w:val="28"/>
          <w:szCs w:val="28"/>
        </w:rPr>
        <w:t xml:space="preserve"> junto con datos respecto a la producción total</w:t>
      </w:r>
      <w:r>
        <w:rPr>
          <w:rFonts w:ascii="Times New Roman" w:hAnsi="Times New Roman" w:cs="Times New Roman"/>
          <w:sz w:val="28"/>
          <w:szCs w:val="28"/>
        </w:rPr>
        <w:t xml:space="preserve"> podría enriquecer significativamente el valor de la información, lo que aportaría nuevos conocimientos sobre tendencias en el proceso productivo.</w:t>
      </w:r>
    </w:p>
    <w:p w14:paraId="391EE449" w14:textId="71288495" w:rsidR="00FB1D1B" w:rsidRDefault="00FB1D1B" w:rsidP="00CC6CA4">
      <w:pPr>
        <w:jc w:val="both"/>
        <w:rPr>
          <w:rFonts w:ascii="Times New Roman" w:hAnsi="Times New Roman" w:cs="Times New Roman"/>
          <w:sz w:val="28"/>
          <w:szCs w:val="28"/>
        </w:rPr>
      </w:pPr>
    </w:p>
    <w:p w14:paraId="3A732D95" w14:textId="77777777" w:rsidR="00FB1D1B" w:rsidRDefault="00FB1D1B" w:rsidP="00CC6CA4">
      <w:pPr>
        <w:jc w:val="both"/>
        <w:rPr>
          <w:rFonts w:ascii="Times New Roman" w:hAnsi="Times New Roman" w:cs="Times New Roman"/>
          <w:sz w:val="28"/>
          <w:szCs w:val="28"/>
        </w:rPr>
      </w:pPr>
    </w:p>
    <w:p w14:paraId="446BC8DC" w14:textId="77777777" w:rsidR="006F3126" w:rsidRDefault="006F3126" w:rsidP="00E10E0D">
      <w:pPr>
        <w:keepNext/>
        <w:jc w:val="center"/>
      </w:pPr>
    </w:p>
    <w:p w14:paraId="36A9B647" w14:textId="34D4025F" w:rsidR="00E10E0D" w:rsidRDefault="009F7055" w:rsidP="00E10E0D">
      <w:pPr>
        <w:keepNext/>
        <w:jc w:val="center"/>
      </w:pPr>
      <w:r>
        <w:rPr>
          <w:noProof/>
        </w:rPr>
        <w:drawing>
          <wp:inline distT="0" distB="0" distL="0" distR="0" wp14:anchorId="4001E885" wp14:editId="32705A05">
            <wp:extent cx="5802913" cy="3253562"/>
            <wp:effectExtent l="0" t="0" r="7620" b="444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806334" cy="3255480"/>
                    </a:xfrm>
                    <a:prstGeom prst="rect">
                      <a:avLst/>
                    </a:prstGeom>
                    <a:noFill/>
                    <a:ln>
                      <a:noFill/>
                    </a:ln>
                  </pic:spPr>
                </pic:pic>
              </a:graphicData>
            </a:graphic>
          </wp:inline>
        </w:drawing>
      </w:r>
    </w:p>
    <w:p w14:paraId="2EFE2D63" w14:textId="529EAD6E" w:rsidR="00FB1D1B" w:rsidRDefault="00E10E0D" w:rsidP="00E10E0D">
      <w:pPr>
        <w:pStyle w:val="Caption"/>
        <w:jc w:val="center"/>
      </w:pPr>
      <w:r>
        <w:t>Figura 1 T</w:t>
      </w:r>
      <w:r w:rsidRPr="00E10E0D">
        <w:t>ablero con filtros dinámicos</w:t>
      </w:r>
    </w:p>
    <w:p w14:paraId="56D55C5B" w14:textId="77777777" w:rsidR="006F3126" w:rsidRDefault="006F3126" w:rsidP="006F3126"/>
    <w:p w14:paraId="5BE0D484" w14:textId="77777777" w:rsidR="006F3126" w:rsidRDefault="006F3126" w:rsidP="006F3126"/>
    <w:p w14:paraId="3C002AB0" w14:textId="77777777" w:rsidR="006F3126" w:rsidRPr="006F3126" w:rsidRDefault="006F3126" w:rsidP="006F3126"/>
    <w:p w14:paraId="3C3A269F" w14:textId="77777777" w:rsidR="00E10E0D" w:rsidRDefault="009F7055" w:rsidP="00E10E0D">
      <w:pPr>
        <w:keepNext/>
        <w:jc w:val="both"/>
      </w:pPr>
      <w:r>
        <w:rPr>
          <w:rFonts w:ascii="Times New Roman" w:hAnsi="Times New Roman" w:cs="Times New Roman"/>
          <w:noProof/>
          <w:sz w:val="28"/>
          <w:szCs w:val="28"/>
        </w:rPr>
        <w:drawing>
          <wp:inline distT="0" distB="0" distL="0" distR="0" wp14:anchorId="4110FA8D" wp14:editId="156DDAD2">
            <wp:extent cx="5401310" cy="3030220"/>
            <wp:effectExtent l="0" t="0" r="889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01310" cy="3030220"/>
                    </a:xfrm>
                    <a:prstGeom prst="rect">
                      <a:avLst/>
                    </a:prstGeom>
                    <a:noFill/>
                    <a:ln>
                      <a:noFill/>
                    </a:ln>
                  </pic:spPr>
                </pic:pic>
              </a:graphicData>
            </a:graphic>
          </wp:inline>
        </w:drawing>
      </w:r>
    </w:p>
    <w:p w14:paraId="7E40E1CA" w14:textId="32D4C0B5" w:rsidR="00E10E0D" w:rsidRDefault="00E10E0D" w:rsidP="00E10E0D">
      <w:pPr>
        <w:pStyle w:val="Caption"/>
        <w:jc w:val="center"/>
      </w:pPr>
      <w:r w:rsidRPr="00E10E0D">
        <w:t>Figura 2 Tablero con filtros</w:t>
      </w:r>
    </w:p>
    <w:p w14:paraId="782775DB" w14:textId="77777777" w:rsidR="00E10E0D" w:rsidRDefault="00E10E0D" w:rsidP="00E10E0D"/>
    <w:p w14:paraId="0D98AA90" w14:textId="77777777" w:rsidR="006F3126" w:rsidRDefault="006F3126" w:rsidP="00E10E0D">
      <w:pPr>
        <w:keepNext/>
        <w:jc w:val="both"/>
      </w:pPr>
    </w:p>
    <w:p w14:paraId="10CAD851" w14:textId="4C59016E" w:rsidR="00E10E0D" w:rsidRDefault="00E10E0D" w:rsidP="00E10E0D">
      <w:pPr>
        <w:keepNext/>
        <w:jc w:val="both"/>
      </w:pPr>
      <w:r>
        <w:rPr>
          <w:rFonts w:ascii="Times New Roman" w:hAnsi="Times New Roman" w:cs="Times New Roman"/>
          <w:noProof/>
          <w:sz w:val="28"/>
          <w:szCs w:val="28"/>
        </w:rPr>
        <w:drawing>
          <wp:inline distT="0" distB="0" distL="0" distR="0" wp14:anchorId="67EE1290" wp14:editId="398DF146">
            <wp:extent cx="5390515" cy="3030220"/>
            <wp:effectExtent l="0" t="0" r="63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390515" cy="3030220"/>
                    </a:xfrm>
                    <a:prstGeom prst="rect">
                      <a:avLst/>
                    </a:prstGeom>
                    <a:noFill/>
                    <a:ln>
                      <a:noFill/>
                    </a:ln>
                  </pic:spPr>
                </pic:pic>
              </a:graphicData>
            </a:graphic>
          </wp:inline>
        </w:drawing>
      </w:r>
    </w:p>
    <w:p w14:paraId="602F082E" w14:textId="77777777" w:rsidR="00E10E0D" w:rsidRDefault="00E10E0D" w:rsidP="00E10E0D">
      <w:pPr>
        <w:pStyle w:val="Caption"/>
        <w:jc w:val="center"/>
        <w:rPr>
          <w:rFonts w:ascii="Times New Roman" w:hAnsi="Times New Roman" w:cs="Times New Roman"/>
          <w:sz w:val="28"/>
          <w:szCs w:val="28"/>
        </w:rPr>
      </w:pPr>
      <w:r>
        <w:t xml:space="preserve">Figura 3 </w:t>
      </w:r>
      <w:r w:rsidRPr="00E10E0D">
        <w:t>mapa con la segmentación por razón del scrap</w:t>
      </w:r>
    </w:p>
    <w:p w14:paraId="47866CE7" w14:textId="0B0CABF8" w:rsidR="009F7055" w:rsidRDefault="009F7055" w:rsidP="00CC6CA4">
      <w:pPr>
        <w:jc w:val="both"/>
        <w:rPr>
          <w:rFonts w:ascii="Times New Roman" w:hAnsi="Times New Roman" w:cs="Times New Roman"/>
          <w:sz w:val="28"/>
          <w:szCs w:val="28"/>
        </w:rPr>
      </w:pPr>
    </w:p>
    <w:p w14:paraId="002DF89A" w14:textId="7EA6E590" w:rsidR="009F7055" w:rsidRDefault="009F7055" w:rsidP="00CC6CA4">
      <w:pPr>
        <w:jc w:val="both"/>
        <w:rPr>
          <w:rFonts w:ascii="Times New Roman" w:hAnsi="Times New Roman" w:cs="Times New Roman"/>
          <w:sz w:val="28"/>
          <w:szCs w:val="28"/>
        </w:rPr>
      </w:pPr>
    </w:p>
    <w:p w14:paraId="0D4E2DC4" w14:textId="77777777" w:rsidR="006F3126" w:rsidRDefault="006F3126" w:rsidP="00CC6CA4">
      <w:pPr>
        <w:jc w:val="both"/>
        <w:rPr>
          <w:rFonts w:ascii="Times New Roman" w:hAnsi="Times New Roman" w:cs="Times New Roman"/>
          <w:sz w:val="28"/>
          <w:szCs w:val="28"/>
        </w:rPr>
      </w:pPr>
    </w:p>
    <w:p w14:paraId="2B058AE8" w14:textId="77777777" w:rsidR="00E10E0D" w:rsidRDefault="009F7055" w:rsidP="00E10E0D">
      <w:pPr>
        <w:keepNext/>
        <w:jc w:val="both"/>
      </w:pPr>
      <w:r>
        <w:rPr>
          <w:rFonts w:ascii="Times New Roman" w:hAnsi="Times New Roman" w:cs="Times New Roman"/>
          <w:noProof/>
          <w:sz w:val="28"/>
          <w:szCs w:val="28"/>
        </w:rPr>
        <w:drawing>
          <wp:inline distT="0" distB="0" distL="0" distR="0" wp14:anchorId="1B51B153" wp14:editId="03178D22">
            <wp:extent cx="5401310" cy="3019425"/>
            <wp:effectExtent l="0" t="0" r="889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01310" cy="3019425"/>
                    </a:xfrm>
                    <a:prstGeom prst="rect">
                      <a:avLst/>
                    </a:prstGeom>
                    <a:noFill/>
                    <a:ln>
                      <a:noFill/>
                    </a:ln>
                  </pic:spPr>
                </pic:pic>
              </a:graphicData>
            </a:graphic>
          </wp:inline>
        </w:drawing>
      </w:r>
    </w:p>
    <w:p w14:paraId="63C1B94D" w14:textId="666304D5" w:rsidR="009F7055" w:rsidRDefault="00E10E0D" w:rsidP="00E10E0D">
      <w:pPr>
        <w:pStyle w:val="Caption"/>
        <w:jc w:val="center"/>
      </w:pPr>
      <w:r>
        <w:t xml:space="preserve">Figura 4 Cantidad de scrap por </w:t>
      </w:r>
      <w:r w:rsidRPr="00E10E0D">
        <w:t xml:space="preserve">días </w:t>
      </w:r>
      <w:r>
        <w:t>y razones.</w:t>
      </w:r>
    </w:p>
    <w:p w14:paraId="1867FF95" w14:textId="77777777" w:rsidR="00E10E0D" w:rsidRDefault="00E10E0D" w:rsidP="00E10E0D"/>
    <w:p w14:paraId="48F23879" w14:textId="77777777" w:rsidR="006F3126" w:rsidRDefault="006F3126" w:rsidP="00E10E0D">
      <w:pPr>
        <w:keepNext/>
      </w:pPr>
    </w:p>
    <w:p w14:paraId="1287AEBC" w14:textId="76056B4C" w:rsidR="00E10E0D" w:rsidRDefault="00E10E0D" w:rsidP="00E10E0D">
      <w:pPr>
        <w:keepNext/>
      </w:pPr>
      <w:r>
        <w:rPr>
          <w:noProof/>
        </w:rPr>
        <w:drawing>
          <wp:inline distT="0" distB="0" distL="0" distR="0" wp14:anchorId="7908CB9B" wp14:editId="002769EE">
            <wp:extent cx="5400040" cy="3035935"/>
            <wp:effectExtent l="0" t="0" r="0" b="0"/>
            <wp:docPr id="12971844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00040" cy="3035935"/>
                    </a:xfrm>
                    <a:prstGeom prst="rect">
                      <a:avLst/>
                    </a:prstGeom>
                    <a:noFill/>
                    <a:ln>
                      <a:noFill/>
                    </a:ln>
                  </pic:spPr>
                </pic:pic>
              </a:graphicData>
            </a:graphic>
          </wp:inline>
        </w:drawing>
      </w:r>
    </w:p>
    <w:p w14:paraId="5BD4ADDA" w14:textId="3FC4F26F" w:rsidR="00E10E0D" w:rsidRPr="00E10E0D" w:rsidRDefault="00E10E0D" w:rsidP="00FF104D">
      <w:pPr>
        <w:pStyle w:val="Caption"/>
        <w:jc w:val="center"/>
      </w:pPr>
      <w:r>
        <w:t xml:space="preserve">Figura 5 Grafico evolutivo, peso de scrap por </w:t>
      </w:r>
      <w:r w:rsidR="00FF104D">
        <w:t>día.</w:t>
      </w:r>
    </w:p>
    <w:p w14:paraId="5A9E5505" w14:textId="498B7551" w:rsidR="00680902" w:rsidRDefault="00680902" w:rsidP="00CC6CA4">
      <w:pPr>
        <w:jc w:val="both"/>
        <w:rPr>
          <w:rFonts w:ascii="Times New Roman" w:hAnsi="Times New Roman" w:cs="Times New Roman"/>
          <w:sz w:val="28"/>
          <w:szCs w:val="28"/>
        </w:rPr>
      </w:pPr>
    </w:p>
    <w:p w14:paraId="6E9C5D25" w14:textId="77777777" w:rsidR="006F3126" w:rsidRDefault="006F3126" w:rsidP="00CC6CA4">
      <w:pPr>
        <w:jc w:val="both"/>
        <w:rPr>
          <w:rFonts w:ascii="Times New Roman" w:hAnsi="Times New Roman" w:cs="Times New Roman"/>
          <w:sz w:val="28"/>
          <w:szCs w:val="28"/>
        </w:rPr>
      </w:pPr>
    </w:p>
    <w:p w14:paraId="5996C1DE" w14:textId="77777777" w:rsidR="006F3126" w:rsidRDefault="006F3126" w:rsidP="00CC6CA4">
      <w:pPr>
        <w:jc w:val="both"/>
        <w:rPr>
          <w:rFonts w:ascii="Times New Roman" w:hAnsi="Times New Roman" w:cs="Times New Roman"/>
          <w:sz w:val="28"/>
          <w:szCs w:val="28"/>
        </w:rPr>
      </w:pPr>
    </w:p>
    <w:p w14:paraId="755485E8" w14:textId="77777777" w:rsidR="006F3126" w:rsidRDefault="006F3126" w:rsidP="00CC6CA4">
      <w:pPr>
        <w:jc w:val="both"/>
        <w:rPr>
          <w:rFonts w:ascii="Times New Roman" w:hAnsi="Times New Roman" w:cs="Times New Roman"/>
          <w:sz w:val="28"/>
          <w:szCs w:val="28"/>
        </w:rPr>
      </w:pPr>
    </w:p>
    <w:p w14:paraId="644DA87B" w14:textId="77777777" w:rsidR="00FF104D" w:rsidRDefault="009F7055" w:rsidP="00FF104D">
      <w:pPr>
        <w:keepNext/>
        <w:jc w:val="both"/>
      </w:pPr>
      <w:r>
        <w:rPr>
          <w:rFonts w:ascii="Times New Roman" w:hAnsi="Times New Roman" w:cs="Times New Roman"/>
          <w:noProof/>
          <w:sz w:val="28"/>
          <w:szCs w:val="28"/>
        </w:rPr>
        <w:drawing>
          <wp:inline distT="0" distB="0" distL="0" distR="0" wp14:anchorId="7AC65A04" wp14:editId="7A1E86D4">
            <wp:extent cx="5390515" cy="3051810"/>
            <wp:effectExtent l="0" t="0" r="63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390515" cy="3051810"/>
                    </a:xfrm>
                    <a:prstGeom prst="rect">
                      <a:avLst/>
                    </a:prstGeom>
                    <a:noFill/>
                    <a:ln>
                      <a:noFill/>
                    </a:ln>
                  </pic:spPr>
                </pic:pic>
              </a:graphicData>
            </a:graphic>
          </wp:inline>
        </w:drawing>
      </w:r>
    </w:p>
    <w:p w14:paraId="5DFDDB22" w14:textId="33FAED90" w:rsidR="00CC6CA4" w:rsidRPr="00CC6CA4" w:rsidRDefault="00FF104D" w:rsidP="00FF104D">
      <w:pPr>
        <w:pStyle w:val="Caption"/>
        <w:jc w:val="center"/>
        <w:rPr>
          <w:rFonts w:ascii="Times New Roman" w:hAnsi="Times New Roman" w:cs="Times New Roman"/>
          <w:sz w:val="28"/>
          <w:szCs w:val="28"/>
        </w:rPr>
      </w:pPr>
      <w:r>
        <w:t>Figura 6 Grafico de tipo embudo y esquema jerárquico</w:t>
      </w:r>
    </w:p>
    <w:sectPr w:rsidR="00CC6CA4" w:rsidRPr="00CC6CA4" w:rsidSect="006F3126">
      <w:headerReference w:type="default" r:id="rId13"/>
      <w:pgSz w:w="11906" w:h="16838"/>
      <w:pgMar w:top="1417" w:right="1701" w:bottom="1417" w:left="1701" w:header="340"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8ACB88" w14:textId="77777777" w:rsidR="00593FC4" w:rsidRDefault="00593FC4" w:rsidP="00CC6CA4">
      <w:pPr>
        <w:spacing w:after="0" w:line="240" w:lineRule="auto"/>
      </w:pPr>
      <w:r>
        <w:separator/>
      </w:r>
    </w:p>
  </w:endnote>
  <w:endnote w:type="continuationSeparator" w:id="0">
    <w:p w14:paraId="240A9A4F" w14:textId="77777777" w:rsidR="00593FC4" w:rsidRDefault="00593FC4" w:rsidP="00CC6C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00A9A8" w14:textId="77777777" w:rsidR="00593FC4" w:rsidRDefault="00593FC4" w:rsidP="00CC6CA4">
      <w:pPr>
        <w:spacing w:after="0" w:line="240" w:lineRule="auto"/>
      </w:pPr>
      <w:r>
        <w:separator/>
      </w:r>
    </w:p>
  </w:footnote>
  <w:footnote w:type="continuationSeparator" w:id="0">
    <w:p w14:paraId="6EDA6EE2" w14:textId="77777777" w:rsidR="00593FC4" w:rsidRDefault="00593FC4" w:rsidP="00CC6C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718CD1" w14:textId="7DE1E9BD" w:rsidR="00CC6CA4" w:rsidRPr="006F3126" w:rsidRDefault="006F3126" w:rsidP="006F3126">
    <w:pPr>
      <w:pStyle w:val="Header"/>
      <w:ind w:firstLine="3540"/>
      <w:jc w:val="right"/>
      <w:rPr>
        <w:noProof/>
      </w:rPr>
    </w:pPr>
    <w:r>
      <w:rPr>
        <w:noProof/>
      </w:rPr>
      <w:drawing>
        <wp:anchor distT="0" distB="0" distL="114300" distR="114300" simplePos="0" relativeHeight="251658240" behindDoc="0" locked="0" layoutInCell="1" allowOverlap="1" wp14:anchorId="563EC799" wp14:editId="104EC75D">
          <wp:simplePos x="0" y="0"/>
          <wp:positionH relativeFrom="column">
            <wp:posOffset>-1067435</wp:posOffset>
          </wp:positionH>
          <wp:positionV relativeFrom="paragraph">
            <wp:posOffset>-265430</wp:posOffset>
          </wp:positionV>
          <wp:extent cx="1638300" cy="921385"/>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1">
                    <a:extLst>
                      <a:ext uri="{28A0092B-C50C-407E-A947-70E740481C1C}">
                        <a14:useLocalDpi xmlns:a14="http://schemas.microsoft.com/office/drawing/2010/main" val="0"/>
                      </a:ext>
                    </a:extLst>
                  </a:blip>
                  <a:stretch>
                    <a:fillRect/>
                  </a:stretch>
                </pic:blipFill>
                <pic:spPr>
                  <a:xfrm>
                    <a:off x="0" y="0"/>
                    <a:ext cx="1638300" cy="921385"/>
                  </a:xfrm>
                  <a:prstGeom prst="rect">
                    <a:avLst/>
                  </a:prstGeom>
                </pic:spPr>
              </pic:pic>
            </a:graphicData>
          </a:graphic>
          <wp14:sizeRelH relativeFrom="margin">
            <wp14:pctWidth>0</wp14:pctWidth>
          </wp14:sizeRelH>
          <wp14:sizeRelV relativeFrom="margin">
            <wp14:pctHeight>0</wp14:pctHeight>
          </wp14:sizeRelV>
        </wp:anchor>
      </w:drawing>
    </w:r>
    <w:r w:rsidR="00CC6CA4" w:rsidRPr="00CC6CA4">
      <w:rPr>
        <w:sz w:val="24"/>
        <w:szCs w:val="24"/>
      </w:rPr>
      <w:t>Practicas Profesionalizantes</w:t>
    </w:r>
    <w:r>
      <w:rPr>
        <w:sz w:val="24"/>
        <w:szCs w:val="24"/>
      </w:rPr>
      <w:t xml:space="preserve"> I</w:t>
    </w:r>
  </w:p>
  <w:p w14:paraId="2544E253" w14:textId="686C8C97" w:rsidR="00CC6CA4" w:rsidRPr="00CC6CA4" w:rsidRDefault="006F3126" w:rsidP="006F3126">
    <w:pPr>
      <w:pStyle w:val="Header"/>
      <w:jc w:val="right"/>
      <w:rPr>
        <w:sz w:val="24"/>
        <w:szCs w:val="24"/>
      </w:rPr>
    </w:pPr>
    <w:r>
      <w:rPr>
        <w:sz w:val="24"/>
        <w:szCs w:val="24"/>
      </w:rPr>
      <w:tab/>
      <w:t xml:space="preserve">                                                           </w:t>
    </w:r>
    <w:r w:rsidR="00CC6CA4" w:rsidRPr="00CC6CA4">
      <w:rPr>
        <w:sz w:val="24"/>
        <w:szCs w:val="24"/>
      </w:rPr>
      <w:t>Víctor Visñuk</w:t>
    </w:r>
  </w:p>
  <w:p w14:paraId="09BD8C53" w14:textId="383C17BA" w:rsidR="00CC6CA4" w:rsidRDefault="006F3126" w:rsidP="006F3126">
    <w:pPr>
      <w:pStyle w:val="Header"/>
      <w:jc w:val="right"/>
    </w:pPr>
    <w:r>
      <w:rPr>
        <w:sz w:val="24"/>
        <w:szCs w:val="24"/>
      </w:rPr>
      <w:t xml:space="preserve">                                                                 </w:t>
    </w:r>
    <w:r w:rsidR="00CC6CA4" w:rsidRPr="00CC6CA4">
      <w:rPr>
        <w:sz w:val="24"/>
        <w:szCs w:val="24"/>
      </w:rPr>
      <w:t>Leonardo Pérez Bustos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6CA4"/>
    <w:rsid w:val="00035B6B"/>
    <w:rsid w:val="00444940"/>
    <w:rsid w:val="00593FC4"/>
    <w:rsid w:val="00680902"/>
    <w:rsid w:val="006F3126"/>
    <w:rsid w:val="007D0AFA"/>
    <w:rsid w:val="008F5446"/>
    <w:rsid w:val="009F7055"/>
    <w:rsid w:val="00CC6CA4"/>
    <w:rsid w:val="00DE2C9F"/>
    <w:rsid w:val="00E10E0D"/>
    <w:rsid w:val="00F3432F"/>
    <w:rsid w:val="00FB1D1B"/>
    <w:rsid w:val="00FF104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0C3C48"/>
  <w15:chartTrackingRefBased/>
  <w15:docId w15:val="{5E386BDD-2ACC-4165-8C44-AE26BF4AA1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C6CA4"/>
    <w:pPr>
      <w:tabs>
        <w:tab w:val="center" w:pos="4252"/>
        <w:tab w:val="right" w:pos="8504"/>
      </w:tabs>
      <w:spacing w:after="0" w:line="240" w:lineRule="auto"/>
    </w:pPr>
  </w:style>
  <w:style w:type="character" w:customStyle="1" w:styleId="HeaderChar">
    <w:name w:val="Header Char"/>
    <w:basedOn w:val="DefaultParagraphFont"/>
    <w:link w:val="Header"/>
    <w:uiPriority w:val="99"/>
    <w:rsid w:val="00CC6CA4"/>
  </w:style>
  <w:style w:type="paragraph" w:styleId="Footer">
    <w:name w:val="footer"/>
    <w:basedOn w:val="Normal"/>
    <w:link w:val="FooterChar"/>
    <w:uiPriority w:val="99"/>
    <w:unhideWhenUsed/>
    <w:rsid w:val="00CC6CA4"/>
    <w:pPr>
      <w:tabs>
        <w:tab w:val="center" w:pos="4252"/>
        <w:tab w:val="right" w:pos="8504"/>
      </w:tabs>
      <w:spacing w:after="0" w:line="240" w:lineRule="auto"/>
    </w:pPr>
  </w:style>
  <w:style w:type="character" w:customStyle="1" w:styleId="FooterChar">
    <w:name w:val="Footer Char"/>
    <w:basedOn w:val="DefaultParagraphFont"/>
    <w:link w:val="Footer"/>
    <w:uiPriority w:val="99"/>
    <w:rsid w:val="00CC6CA4"/>
  </w:style>
  <w:style w:type="paragraph" w:styleId="Caption">
    <w:name w:val="caption"/>
    <w:basedOn w:val="Normal"/>
    <w:next w:val="Normal"/>
    <w:uiPriority w:val="35"/>
    <w:unhideWhenUsed/>
    <w:qFormat/>
    <w:rsid w:val="00E10E0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7.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9D4986-08C7-47F0-A610-FC6BDDA182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1003</Words>
  <Characters>5519</Characters>
  <Application>Microsoft Office Word</Application>
  <DocSecurity>0</DocSecurity>
  <Lines>45</Lines>
  <Paragraphs>13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6509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perez</dc:creator>
  <cp:keywords/>
  <dc:description/>
  <cp:lastModifiedBy>Victor Visñuk</cp:lastModifiedBy>
  <cp:revision>2</cp:revision>
  <cp:lastPrinted>2023-09-13T23:15:00Z</cp:lastPrinted>
  <dcterms:created xsi:type="dcterms:W3CDTF">2023-09-14T00:18:00Z</dcterms:created>
  <dcterms:modified xsi:type="dcterms:W3CDTF">2023-09-14T00:18:00Z</dcterms:modified>
</cp:coreProperties>
</file>