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emtde23tti1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Batch Normalization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have standardized inputs but what about hidden representations?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When we normalize/standardize the inputs, most of the inputs lie around the mean value, in the standard deviation range for all inputs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x</w:t>
      </w:r>
      <w:r w:rsidDel="00000000" w:rsidR="00000000" w:rsidRPr="00000000">
        <w:rPr>
          <w:rFonts w:ascii="Nunito" w:cs="Nunito" w:eastAsia="Nunito" w:hAnsi="Nunito"/>
          <w:sz w:val="28"/>
          <w:szCs w:val="28"/>
          <w:vertAlign w:val="subscript"/>
          <w:rtl w:val="0"/>
        </w:rPr>
        <w:t xml:space="preserve">mn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where (m: no. of training samples, n: no. of features)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3328988" cy="275375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28750" y="2049050"/>
                          <a:ext cx="3328988" cy="2753758"/>
                          <a:chOff x="1328750" y="2049050"/>
                          <a:chExt cx="5158650" cy="4768575"/>
                        </a:xfrm>
                      </wpg:grpSpPr>
                      <wps:wsp>
                        <wps:cNvSpPr/>
                        <wps:cNvPr id="35" name="Shape 35"/>
                        <wps:spPr>
                          <a:xfrm>
                            <a:off x="1328750" y="3462625"/>
                            <a:ext cx="5148900" cy="2967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1328750" y="3452748"/>
                            <a:ext cx="5158650" cy="2967375"/>
                          </a:xfrm>
                          <a:custGeom>
                            <a:rect b="b" l="l" r="r" t="t"/>
                            <a:pathLst>
                              <a:path extrusionOk="0" h="118695" w="206346">
                                <a:moveTo>
                                  <a:pt x="0" y="118695"/>
                                </a:moveTo>
                                <a:cubicBezTo>
                                  <a:pt x="8210" y="112942"/>
                                  <a:pt x="32064" y="103956"/>
                                  <a:pt x="49259" y="84175"/>
                                </a:cubicBezTo>
                                <a:cubicBezTo>
                                  <a:pt x="66455" y="64394"/>
                                  <a:pt x="85202" y="-121"/>
                                  <a:pt x="103173" y="8"/>
                                </a:cubicBezTo>
                                <a:cubicBezTo>
                                  <a:pt x="121144" y="137"/>
                                  <a:pt x="139892" y="65170"/>
                                  <a:pt x="157087" y="84951"/>
                                </a:cubicBezTo>
                                <a:cubicBezTo>
                                  <a:pt x="174283" y="104732"/>
                                  <a:pt x="198136" y="113071"/>
                                  <a:pt x="206346" y="118695"/>
                                </a:cubicBezTo>
                              </a:path>
                            </a:pathLst>
                          </a:cu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903200" y="3462625"/>
                            <a:ext cx="0" cy="296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86300" y="5363225"/>
                            <a:ext cx="0" cy="108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100600" y="5363225"/>
                            <a:ext cx="300" cy="108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2414800" y="6449225"/>
                            <a:ext cx="562500" cy="36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σ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4829100" y="6449225"/>
                            <a:ext cx="562500" cy="36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σ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3646275" y="6449225"/>
                            <a:ext cx="562500" cy="36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μ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 rot="-5400000">
                            <a:off x="3731000" y="2049050"/>
                            <a:ext cx="344400" cy="2404800"/>
                          </a:xfrm>
                          <a:prstGeom prst="rightBrace">
                            <a:avLst>
                              <a:gd fmla="val 8333" name="adj1"/>
                              <a:gd fmla="val 50000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2589200" y="2548400"/>
                            <a:ext cx="2628000" cy="36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Most inputs lie in this region after normalization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5120100" y="2971575"/>
                            <a:ext cx="1357500" cy="47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434343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3"/>
                                  <w:vertAlign w:val="baseline"/>
                                </w:rPr>
                                <w:t xml:space="preserve">μ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3"/>
                                  <w:vertAlign w:val="baseline"/>
                                </w:rPr>
                                <w:t xml:space="preserve"> : Mean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3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3"/>
                                  <w:vertAlign w:val="baseline"/>
                                </w:rPr>
                                <w:t xml:space="preserve">σ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3"/>
                                  <w:vertAlign w:val="baseline"/>
                                </w:rPr>
                                <w:t xml:space="preserve"> : Std. Deviation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328988" cy="2753758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8988" cy="27537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Now, let’s try applying normalizations to any particular hidden representations. Consider one particular Hidden representation H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943600" cy="32512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98450" y="928125"/>
                          <a:ext cx="5943600" cy="3251200"/>
                          <a:chOff x="698450" y="928125"/>
                          <a:chExt cx="10007150" cy="5453201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709200" y="2479613"/>
                            <a:ext cx="2996400" cy="2424300"/>
                          </a:xfrm>
                          <a:prstGeom prst="bracketPai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Normalization_network.png" id="3" name="Shape 3"/>
                          <pic:cNvPicPr preferRelativeResize="0"/>
                        </pic:nvPicPr>
                        <pic:blipFill rotWithShape="1">
                          <a:blip r:embed="rId7">
                            <a:alphaModFix/>
                          </a:blip>
                          <a:srcRect b="19021" l="8205" r="47583" t="0"/>
                          <a:stretch/>
                        </pic:blipFill>
                        <pic:spPr>
                          <a:xfrm>
                            <a:off x="698450" y="928125"/>
                            <a:ext cx="2210875" cy="5453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4" name="Shape 4"/>
                        <wps:spPr>
                          <a:xfrm>
                            <a:off x="3258375" y="3494675"/>
                            <a:ext cx="494400" cy="32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09175" y="3654725"/>
                            <a:ext cx="349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830300" y="2295650"/>
                            <a:ext cx="1377000" cy="610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For m training data samples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7956350" y="2662488"/>
                            <a:ext cx="494400" cy="32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subscript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7956350" y="2982588"/>
                            <a:ext cx="494400" cy="32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subscript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7956350" y="3302688"/>
                            <a:ext cx="494400" cy="109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7956350" y="4400938"/>
                            <a:ext cx="494400" cy="32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subscript"/>
                                </w:rPr>
                                <w:t xml:space="preserve">m1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5443900" y="2295638"/>
                            <a:ext cx="1651500" cy="684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We can compute a matrix H using these representations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6022450" y="3531713"/>
                            <a:ext cx="494400" cy="32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8450750" y="2662488"/>
                            <a:ext cx="494400" cy="32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subscript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8450750" y="2982588"/>
                            <a:ext cx="494400" cy="32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subscript"/>
                                </w:rPr>
                                <w:t xml:space="preserve">22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8450750" y="3302688"/>
                            <a:ext cx="494400" cy="109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8450750" y="4400938"/>
                            <a:ext cx="494400" cy="32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subscript"/>
                                </w:rPr>
                                <w:t xml:space="preserve">m2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8960200" y="2662488"/>
                            <a:ext cx="494400" cy="32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8960200" y="2982588"/>
                            <a:ext cx="494400" cy="32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8960200" y="3302688"/>
                            <a:ext cx="494400" cy="109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8960200" y="4400938"/>
                            <a:ext cx="494400" cy="32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9469650" y="2662488"/>
                            <a:ext cx="494400" cy="32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9469650" y="2982588"/>
                            <a:ext cx="494400" cy="32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9469650" y="3302688"/>
                            <a:ext cx="494400" cy="109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9469650" y="4400938"/>
                            <a:ext cx="494400" cy="32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9964050" y="2662488"/>
                            <a:ext cx="494400" cy="32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subscript"/>
                                </w:rPr>
                                <w:t xml:space="preserve">1d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9964050" y="2982588"/>
                            <a:ext cx="494400" cy="32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subscript"/>
                                </w:rPr>
                                <w:t xml:space="preserve">2d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9964050" y="3302688"/>
                            <a:ext cx="494400" cy="109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9964050" y="4400938"/>
                            <a:ext cx="494400" cy="32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subscript"/>
                                </w:rPr>
                                <w:t xml:space="preserve">md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4271600" y="2906450"/>
                            <a:ext cx="494400" cy="32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subscript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271600" y="3226550"/>
                            <a:ext cx="494400" cy="32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subscript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271600" y="3546650"/>
                            <a:ext cx="494400" cy="109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4271600" y="4644900"/>
                            <a:ext cx="494400" cy="32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subscript"/>
                                </w:rPr>
                                <w:t xml:space="preserve">m1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6989400" y="3531713"/>
                            <a:ext cx="494400" cy="32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=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7818550" y="4965000"/>
                            <a:ext cx="2777700" cy="43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Where d is the number of features/neurons for each hidden representation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2512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251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Now, standardization is done on the H matrix so that all of the columns are in the same range.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a sense, the H matrix acts as an input to the next layer.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Thus, to learn the weights effectively, Standardization is done on all the columns to bring them to a comparable range.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Just as we standardize the inputs, we standardize the activations at all layers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2814638" cy="379037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3790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Now, </w:t>
      </w: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why is it called batch normalization?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take a look at the formulae for Batch normalizing H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p>
          <m:sSup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pPr>
          <m:e>
            <m:sSub>
              <m:e>
                <m:sSub>
                  <m:sSubPr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h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ij</m:t>
                    </m:r>
                  </m:sub>
                </m:sSub>
              </m:e>
              <m:sub/>
            </m:sSub>
          </m:e>
          <m:sup>
            <m:r>
              <w:rPr>
                <w:rFonts w:ascii="Nunito" w:cs="Nunito" w:eastAsia="Nunito" w:hAnsi="Nunito"/>
                <w:sz w:val="32"/>
                <w:szCs w:val="32"/>
              </w:rPr>
              <m:t xml:space="preserve">(norm)</m:t>
            </m:r>
          </m:sup>
        </m:sSup>
        <m:r>
          <w:rPr>
            <w:rFonts w:ascii="Nunito" w:cs="Nunito" w:eastAsia="Nunito" w:hAnsi="Nunito"/>
            <w:sz w:val="32"/>
            <w:szCs w:val="32"/>
          </w:rPr>
          <m:t xml:space="preserve">= </m:t>
        </m:r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ij</m:t>
                </m:r>
              </m:sub>
            </m:sSub>
            <m:r>
              <w:rPr>
                <w:rFonts w:ascii="Nunito" w:cs="Nunito" w:eastAsia="Nunito" w:hAnsi="Nunito"/>
                <w:sz w:val="32"/>
                <w:szCs w:val="32"/>
              </w:rPr>
              <m:t xml:space="preserve"> - 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j</m:t>
                </m:r>
              </m:sub>
            </m:sSub>
          </m:num>
          <m:den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j</m:t>
                </m:r>
              </m:sub>
            </m:sSub>
          </m:den>
        </m:f>
      </m:oMath>
      <w:r w:rsidDel="00000000" w:rsidR="00000000" w:rsidRPr="00000000">
        <w:rPr>
          <w:rFonts w:ascii="Nunito" w:cs="Nunito" w:eastAsia="Nunito" w:hAnsi="Nunito"/>
          <w:rtl w:val="0"/>
        </w:rPr>
        <w:t xml:space="preserve">for each feature of each training sample.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Where mean: </w:t>
      </w:r>
      <m:oMath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m:t>μ</m:t>
            </m:r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j</m:t>
            </m:r>
          </m:sub>
        </m:sSub>
        <m:r>
          <w:rPr>
            <w:rFonts w:ascii="Nunito" w:cs="Nunito" w:eastAsia="Nunito" w:hAnsi="Nunito"/>
            <w:sz w:val="32"/>
            <w:szCs w:val="32"/>
          </w:rPr>
          <m:t xml:space="preserve">= </m:t>
        </m:r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w:rPr>
                <w:rFonts w:ascii="Nunito" w:cs="Nunito" w:eastAsia="Nunito" w:hAnsi="Nunito"/>
                <w:sz w:val="32"/>
                <w:szCs w:val="32"/>
              </w:rPr>
              <m:t xml:space="preserve">1</m:t>
            </m:r>
          </m:num>
          <m:den>
            <m:r>
              <w:rPr>
                <w:rFonts w:ascii="Nunito" w:cs="Nunito" w:eastAsia="Nunito" w:hAnsi="Nunito"/>
                <w:sz w:val="32"/>
                <w:szCs w:val="32"/>
              </w:rPr>
              <m:t xml:space="preserve">k</m:t>
            </m:r>
          </m:den>
        </m:f>
        <m:nary>
          <m:naryPr>
            <m:chr m:val="∑"/>
            <m:ctrlPr>
              <w:rPr>
                <w:rFonts w:ascii="Nunito" w:cs="Nunito" w:eastAsia="Nunito" w:hAnsi="Nunito"/>
                <w:sz w:val="32"/>
                <w:szCs w:val="32"/>
              </w:rPr>
            </m:ctrlPr>
          </m:naryPr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i=1</m:t>
            </m:r>
          </m:sub>
          <m:sup>
            <m:r>
              <w:rPr>
                <w:rFonts w:ascii="Nunito" w:cs="Nunito" w:eastAsia="Nunito" w:hAnsi="Nunito"/>
                <w:sz w:val="32"/>
                <w:szCs w:val="32"/>
              </w:rPr>
              <m:t xml:space="preserve">k</m:t>
            </m:r>
          </m:sup>
        </m:nary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 xml:space="preserve">h</m:t>
            </m:r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ij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And Variance/Standard deviation:</w:t>
      </w:r>
      <m:oMath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m:t>σ</m:t>
            </m:r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j</m:t>
            </m:r>
          </m:sub>
        </m:sSub>
        <m:r>
          <w:rPr>
            <w:rFonts w:ascii="Nunito" w:cs="Nunito" w:eastAsia="Nunito" w:hAnsi="Nunito"/>
            <w:sz w:val="32"/>
            <w:szCs w:val="32"/>
          </w:rPr>
          <m:t xml:space="preserve">=</m:t>
        </m:r>
        <m:rad>
          <m:radPr>
            <m:degHide m:val="1"/>
            <m:ctrlPr>
              <w:rPr>
                <w:rFonts w:ascii="Nunito" w:cs="Nunito" w:eastAsia="Nunito" w:hAnsi="Nunito"/>
                <w:sz w:val="32"/>
                <w:szCs w:val="32"/>
              </w:rPr>
            </m:ctrlPr>
          </m:radPr>
          <m:e>
            <m:f>
              <m:f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fPr>
              <m:num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1</m:t>
                </m:r>
              </m:num>
              <m:den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m</m:t>
                </m:r>
              </m:den>
            </m:f>
            <m:nary>
              <m:naryPr>
                <m:chr m:val="∑"/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naryPr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i=1</m:t>
                </m:r>
              </m:sub>
              <m:sup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k</m:t>
                </m:r>
              </m:sup>
            </m:nary>
            <m:r>
              <w:rPr>
                <w:rFonts w:ascii="Nunito" w:cs="Nunito" w:eastAsia="Nunito" w:hAnsi="Nunito"/>
                <w:sz w:val="32"/>
                <w:szCs w:val="32"/>
              </w:rPr>
              <m:t xml:space="preserve">(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ij</m:t>
                </m:r>
              </m:sub>
            </m:sSub>
            <m:r>
              <w:rPr>
                <w:rFonts w:ascii="Nunito" w:cs="Nunito" w:eastAsia="Nunito" w:hAnsi="Nunito"/>
                <w:sz w:val="32"/>
                <w:szCs w:val="32"/>
              </w:rPr>
              <m:t xml:space="preserve"> - 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j</m:t>
                </m:r>
              </m:sub>
            </m:sSub>
            <m:sSup>
              <m:sSup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)</m:t>
                </m:r>
              </m:e>
              <m:sup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Now, for the input normalization, we consider the entire training size (m) when computing mean and std. However, here </w:t>
      </w: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we only consider a smaller subset of samples (k)</w:t>
      </w:r>
      <w:r w:rsidDel="00000000" w:rsidR="00000000" w:rsidRPr="00000000">
        <w:rPr>
          <w:rFonts w:ascii="Nunito" w:cs="Nunito" w:eastAsia="Nunito" w:hAnsi="Nunito"/>
          <w:rtl w:val="0"/>
        </w:rPr>
        <w:t xml:space="preserve">.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Mean (μ) and Std (σ) are calculated using a batch of k samples, hence it is called batch normalization.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K = 32 is commonly used.</w:t>
      </w:r>
    </w:p>
    <w:sectPr>
      <w:headerReference r:id="rId10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unit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Batch Normalization and Dropout</w:t>
    </w:r>
  </w:p>
  <w:p w:rsidR="00000000" w:rsidDel="00000000" w:rsidP="00000000" w:rsidRDefault="00000000" w:rsidRPr="00000000" w14:paraId="00000010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1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unito-regular.ttf"/><Relationship Id="rId5" Type="http://schemas.openxmlformats.org/officeDocument/2006/relationships/font" Target="fonts/Nunito-bold.ttf"/><Relationship Id="rId6" Type="http://schemas.openxmlformats.org/officeDocument/2006/relationships/font" Target="fonts/Nunito-italic.ttf"/><Relationship Id="rId7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