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8255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 w14:paraId="6C8D90E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普通最小二乘法</w:t>
      </w:r>
    </w:p>
    <w:p w14:paraId="5480B59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最小二乘法（OLS）是一种经典的线性回归方法，通过最小化残差平方和来估计模型参数。OLS假设误差项服从正态分布且具有同方差性。然而，当数据中存在异常值时，OLS的表现可能会受到影响。为了增强模型的鲁棒性，我们使用了Huber回归，它结合了OLS和L1正则化的优点，能够更好地处理异常值。</w:t>
      </w:r>
    </w:p>
    <w:p w14:paraId="3A4FBED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我们使用scikit-learn库中的HuberRegressor实现Huber回归。通过网格搜索法优化epsilon（Huber损失函数的阈值参数）和alpha（正则化强度）两个超参数。具体步骤如下：</w:t>
      </w:r>
    </w:p>
    <w:p w14:paraId="3FD4ACA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定义参数网格：epsilon和alpha的取值范围；</w:t>
      </w:r>
    </w:p>
    <w:p w14:paraId="416AE20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遍历所有参数组合，训练模型并计算验证集上的R2分数；</w:t>
      </w:r>
      <w:bookmarkStart w:id="0" w:name="_GoBack"/>
      <w:bookmarkEnd w:id="0"/>
    </w:p>
    <w:p w14:paraId="35F3C051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选择最优参数组合，并在测试集上进行预测。</w:t>
      </w:r>
    </w:p>
    <w:p w14:paraId="1D0DF58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 w14:paraId="64CF15E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epsilon, alpha in parameter_grid:</w:t>
      </w:r>
    </w:p>
    <w:p w14:paraId="1567101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= HuberRegressor(epsilon, alpha)</w:t>
      </w:r>
    </w:p>
    <w:p w14:paraId="3BADAB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model.fit(X_train, y_train)</w:t>
      </w:r>
    </w:p>
    <w:p w14:paraId="1D84792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主成分回归</w:t>
      </w:r>
    </w:p>
    <w:p w14:paraId="458600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分回归（PCR）通过主成分分析（PCA）将原始特征降维为少数几个主成分，然后在这些主成分上进行线性回归。PCR能够有效处理多重共线性问题，并减少模型的过拟合风险。其核心思想是通过降维保留数据的主要信息，同时去除噪声。</w:t>
      </w:r>
    </w:p>
    <w:p w14:paraId="33ED81D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PCR的实现分为两步：主成分分析（PCA）和线性回归。我们使用scikit-learn库中的PCA和LinearRegression类。通过遍历不同的主成分数量，选择最优的主成分个数。</w:t>
      </w:r>
    </w:p>
    <w:p w14:paraId="4DCDD9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 w14:paraId="6191B46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n_components in candidate_values:</w:t>
      </w:r>
    </w:p>
    <w:p w14:paraId="7270DBA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pca = PCA(n_components)</w:t>
      </w:r>
    </w:p>
    <w:p w14:paraId="2CD8AE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X_train_pca = pca.fit_transform(X_train)</w:t>
      </w:r>
    </w:p>
    <w:p w14:paraId="26D4436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= LinearRegression()</w:t>
      </w:r>
    </w:p>
    <w:p w14:paraId="0FFB05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model.fit(X_train_pca, y_train)</w:t>
      </w:r>
    </w:p>
    <w:p w14:paraId="7456EB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偏最小二乘法</w:t>
      </w:r>
    </w:p>
    <w:p w14:paraId="4B120D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最小二乘法（PLS）是一种结合了降维和回归的技术。与PCR不同，PLS在降维时同时考虑了自变量和因变量的信息。它通过最大化自变量和因变量之间的协方差来提取主成分，从而在降维的同时保留对因变量的解释能力。</w:t>
      </w:r>
    </w:p>
    <w:p w14:paraId="0ED8E0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我们使用scikit-learn库中的PLSRegression实现偏最小二乘法。通过遍历不同的主成分数量，选择最优的主成分个数。</w:t>
      </w:r>
    </w:p>
    <w:p w14:paraId="32455B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 w14:paraId="4EECA8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n_components in candidate_values:</w:t>
      </w:r>
    </w:p>
    <w:p w14:paraId="4F4320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= PLSRegression(n_components)</w:t>
      </w:r>
    </w:p>
    <w:p w14:paraId="352A61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model.fit(X_train, y_train)</w:t>
      </w:r>
    </w:p>
    <w:p w14:paraId="72A453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广义线性模型</w:t>
      </w:r>
    </w:p>
    <w:p w14:paraId="19980E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广义线性模型（GLM）是线性回归的扩展，允许因变量服从非正态分布。GLM通过链接函数将线性预测器与因变量的期望值联系起来。在本报告中，我们实现了一个结合样条基函数和Group Lasso正则化的GLM模型。样条基函数用于捕捉非线性关系，而Group Lasso正则化用于增强模型的稀疏性。具体步骤如下：</w:t>
      </w:r>
    </w:p>
    <w:p w14:paraId="0403E81B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生成样条基函数：基于分位数确定节点位置，并构建二阶样条基函数；</w:t>
      </w:r>
    </w:p>
    <w:p w14:paraId="60432F32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定义Group Lasso正则化：对每个特征对应的样条基函数进行分组正则化；</w:t>
      </w:r>
    </w:p>
    <w:p w14:paraId="54C57E4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使用Huber损失函数和Group Lasso正则化训练模型。</w:t>
      </w:r>
    </w:p>
    <w:p w14:paraId="140FFE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伪代码：</w:t>
      </w:r>
    </w:p>
    <w:p w14:paraId="430E7E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num_knots in candidate_values:</w:t>
      </w:r>
    </w:p>
    <w:p w14:paraId="69F562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knots = calculate_knots(X_train, num_knots)</w:t>
      </w:r>
    </w:p>
    <w:p w14:paraId="09F3E1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X_train_spline = spline_basis(X_train, knots)</w:t>
      </w:r>
    </w:p>
    <w:p w14:paraId="4B5220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= GroupLassoHuberRegressor()</w:t>
      </w:r>
    </w:p>
    <w:p w14:paraId="415CAF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model.fit(X_train_spline, y_train)</w:t>
      </w:r>
    </w:p>
    <w:p w14:paraId="464BD1E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验证样本分割与调参</w:t>
      </w:r>
    </w:p>
    <w:p w14:paraId="097AB1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样本分割方法</w:t>
      </w:r>
    </w:p>
    <w:p w14:paraId="23E3791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为了确保模型的预测性能能够在样本外数据上得到有效验证，我们</w:t>
      </w:r>
      <w:r>
        <w:rPr>
          <w:rFonts w:hint="eastAsia"/>
          <w:lang w:val="en-US" w:eastAsia="zh-CN"/>
        </w:rPr>
        <w:t>参考</w:t>
      </w:r>
      <w:r>
        <w:rPr>
          <w:rFonts w:hint="default"/>
          <w:lang w:val="en-US" w:eastAsia="zh-CN"/>
        </w:rPr>
        <w:t>文献中的时间序列分割方法，将样本划分为三个不相交的时间段：训练集、验证集和测试集。这种划分方法不仅保持了数据的时间顺序，还模拟了模型在实际应用中的样本外测试场景。</w:t>
      </w:r>
      <w:r>
        <w:rPr>
          <w:rFonts w:hint="eastAsia"/>
          <w:lang w:val="en-US" w:eastAsia="zh-CN"/>
        </w:rPr>
        <w:t>其中，</w:t>
      </w:r>
      <w:r>
        <w:rPr>
          <w:rFonts w:hint="default"/>
          <w:b/>
          <w:bCs/>
          <w:lang w:val="en-US" w:eastAsia="zh-CN"/>
        </w:rPr>
        <w:t>训练集</w:t>
      </w:r>
      <w:r>
        <w:rPr>
          <w:rFonts w:hint="default"/>
          <w:lang w:val="en-US" w:eastAsia="zh-CN"/>
        </w:rPr>
        <w:t>用于根据一组特定的调优参数值估计模型</w:t>
      </w:r>
      <w:r>
        <w:rPr>
          <w:rFonts w:hint="eastAsia"/>
          <w:lang w:val="en-US" w:eastAsia="zh-CN"/>
        </w:rPr>
        <w:t>；</w:t>
      </w:r>
      <w:r>
        <w:rPr>
          <w:rFonts w:hint="default"/>
          <w:b/>
          <w:bCs/>
          <w:lang w:val="en-US" w:eastAsia="zh-CN"/>
        </w:rPr>
        <w:t>验证集</w:t>
      </w:r>
      <w:r>
        <w:rPr>
          <w:rFonts w:hint="default"/>
          <w:lang w:val="en-US" w:eastAsia="zh-CN"/>
        </w:rPr>
        <w:t>用于调优超参数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基于训练集估计的模型对验证集进行预测，并根据预测误差计算目标函数，迭代搜索最优超参数</w:t>
      </w:r>
      <w:r>
        <w:rPr>
          <w:rFonts w:hint="eastAsia"/>
          <w:lang w:val="en-US" w:eastAsia="zh-CN"/>
        </w:rPr>
        <w:t>；</w:t>
      </w:r>
      <w:r>
        <w:rPr>
          <w:rFonts w:hint="default"/>
          <w:b/>
          <w:bCs/>
          <w:lang w:val="en-US" w:eastAsia="zh-CN"/>
        </w:rPr>
        <w:t>测试集</w:t>
      </w:r>
      <w:r>
        <w:rPr>
          <w:rFonts w:hint="default"/>
          <w:lang w:val="en-US" w:eastAsia="zh-CN"/>
        </w:rPr>
        <w:t>既不用于模型估计，也不用于超参数调优，是真正的样本外数据，用于评估模型的最终预测性能。</w:t>
      </w:r>
    </w:p>
    <w:p w14:paraId="2099494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通过这种划分方法，我们能够有效避免模型在训练和调参过程中对测试数据的过拟合，从而更准确地评估模型的泛化能力。</w:t>
      </w:r>
    </w:p>
    <w:p w14:paraId="04A798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时间序列滚动划分</w:t>
      </w:r>
    </w:p>
    <w:p w14:paraId="79C2F4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为了充分利用时间序列数据，我们采用滚动窗口的方法对数据集进行划分。具体划分逻辑</w:t>
      </w:r>
      <w:r>
        <w:rPr>
          <w:rFonts w:hint="eastAsia"/>
          <w:lang w:val="en-US" w:eastAsia="zh-CN"/>
        </w:rPr>
        <w:t>为</w:t>
      </w:r>
      <w:r>
        <w:rPr>
          <w:rFonts w:hint="default"/>
          <w:lang w:val="en-US" w:eastAsia="zh-CN"/>
        </w:rPr>
        <w:t>：</w:t>
      </w:r>
    </w:p>
    <w:p w14:paraId="173A7CB1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从数据集的起点开始，依次划分训练集、验证集和测试集</w:t>
      </w:r>
      <w:r>
        <w:rPr>
          <w:rFonts w:hint="eastAsia"/>
          <w:lang w:val="en-US" w:eastAsia="zh-CN"/>
        </w:rPr>
        <w:t>；</w:t>
      </w:r>
    </w:p>
    <w:p w14:paraId="1F7343B4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每次划分后，将窗口向前滚动roll_freq个月，重复上述划分过程，直到测试集的结束日期超出数据范围。</w:t>
      </w:r>
    </w:p>
    <w:p w14:paraId="2D1C9B8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哈哈哈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EDAFD"/>
    <w:multiLevelType w:val="singleLevel"/>
    <w:tmpl w:val="BE5EDA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BB931B2"/>
    <w:multiLevelType w:val="singleLevel"/>
    <w:tmpl w:val="DBB931B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7F5DB53"/>
    <w:multiLevelType w:val="singleLevel"/>
    <w:tmpl w:val="F7F5DB53"/>
    <w:lvl w:ilvl="0" w:tentative="0">
      <w:start w:val="1"/>
      <w:numFmt w:val="chineseCounting"/>
      <w:suff w:val="nothing"/>
      <w:lvlText w:val="%1、"/>
      <w:lvlJc w:val="left"/>
      <w:pPr>
        <w:ind w:left="-420"/>
      </w:pPr>
      <w:rPr>
        <w:rFonts w:hint="eastAsia"/>
      </w:rPr>
    </w:lvl>
  </w:abstractNum>
  <w:abstractNum w:abstractNumId="3">
    <w:nsid w:val="FF0BB701"/>
    <w:multiLevelType w:val="singleLevel"/>
    <w:tmpl w:val="FF0BB70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7444E"/>
    <w:rsid w:val="4F6628FE"/>
    <w:rsid w:val="5FB7444E"/>
    <w:rsid w:val="73F88563"/>
    <w:rsid w:val="7AFFE2AF"/>
    <w:rsid w:val="7DE75C62"/>
    <w:rsid w:val="7F6FF368"/>
    <w:rsid w:val="7FFD4641"/>
    <w:rsid w:val="CDF7B84D"/>
    <w:rsid w:val="E27B9A98"/>
    <w:rsid w:val="FB5F4B11"/>
    <w:rsid w:val="FD5F6AAA"/>
    <w:rsid w:val="FD9F8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2025-02-12T01:35:00Z</dcterms:created>
  <dc:creator>年少轻狂爱物理</dc:creator>
  <cp:lastModifiedBy>年少轻狂爱物理</cp:lastModifiedBy>
  <dcterms:modified xsi:type="dcterms:W3CDTF">2025-02-12T12:01:16Z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82C4AF6C6C2DF4B5FF19AB67619B2163_41</vt:lpwstr>
  </property>
</Properties>
</file>