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Our Microsoft Power Apps Services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Microsoft Power Apps Consulting Services</w:t>
      </w:r>
    </w:p>
    <w:p>
      <w:pPr>
        <w:pStyle w:val="Heading2"/>
        <w:spacing w:after="200" w:before="400"/>
      </w:pPr>
      <w:r>
        <w:rPr>
          <w:b/>
          <w:bCs/>
          <w:sz w:val="26"/>
          <w:szCs w:val="26"/>
        </w:rPr>
        <w:t xml:space="preserve">Innovative Custom Business Apps</w:t>
      </w:r>
    </w:p>
    <w:p>
      <w:pPr>
        <w:pStyle w:val="Heading2"/>
        <w:spacing w:after="200" w:before="400"/>
      </w:pPr>
      <w:r>
        <w:rPr>
          <w:b/>
          <w:bCs/>
          <w:sz w:val="26"/>
          <w:szCs w:val="26"/>
        </w:rPr>
        <w:t xml:space="preserve">Canvas Apps</w:t>
      </w:r>
    </w:p>
    <w:p>
      <w:pPr>
        <w:pStyle w:val="Heading2"/>
        <w:spacing w:after="200" w:before="400"/>
      </w:pPr>
      <w:r>
        <w:rPr>
          <w:b/>
          <w:bCs/>
          <w:sz w:val="26"/>
          <w:szCs w:val="26"/>
        </w:rPr>
        <w:t xml:space="preserve">Model Driven Apps</w:t>
      </w:r>
    </w:p>
    <w:p>
      <w:pPr>
        <w:pStyle w:val="Heading2"/>
        <w:spacing w:after="200" w:before="400"/>
      </w:pPr>
      <w:r>
        <w:rPr>
          <w:b/>
          <w:bCs/>
          <w:sz w:val="26"/>
          <w:szCs w:val="26"/>
        </w:rPr>
        <w:t xml:space="preserve">Our Experts Await Your Call!</w:t>
      </w:r>
    </w:p>
    <w:p>
      <w:pPr>
        <w:pStyle w:val="Heading2"/>
        <w:spacing w:after="200" w:before="400"/>
      </w:pPr>
      <w:r>
        <w:rPr>
          <w:b/>
          <w:bCs/>
          <w:sz w:val="26"/>
          <w:szCs w:val="26"/>
        </w:rPr>
        <w:t xml:space="preserve">FOR AN OBLIGATION FREE CONSULTATION CALL US ON
1300 10 28 10</w:t>
      </w:r>
    </w:p>
    <w:p>
      <w:pPr>
        <w:pStyle w:val="Heading3"/>
        <w:spacing w:after="200" w:before="400"/>
      </w:pPr>
      <w:r>
        <w:rPr>
          <w:b/>
          <w:bCs/>
          <w:sz w:val="24"/>
          <w:szCs w:val="24"/>
        </w:rPr>
        <w:t xml:space="preserve">Custom Design and Development with Microsoft Power Apps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certified experts will work with you to understand your specific business needs and deliver custom business apps, for mobile and web, competitively priced with minimal coding.</w:t>
      </w:r>
    </w:p>
    <w:p>
      <w:pPr>
        <w:spacing w:after="200" w:before="200"/>
      </w:pPr>
      <w:r>
        <w:rPr>
          <w:b w:val="false"/>
          <w:bCs w:val="false"/>
          <w:sz w:val="20"/>
          <w:szCs w:val="20"/>
        </w:rPr>
        <w:t xml:space="preserve">We work with the range of Power Apps tools including:</w:t>
      </w:r>
    </w:p>
    <w:p>
      <w:pPr>
        <w:spacing w:after="200" w:before="200"/>
      </w:pPr>
      <w:r>
        <w:rPr>
          <w:b w:val="false"/>
          <w:bCs w:val="false"/>
          <w:sz w:val="20"/>
          <w:szCs w:val="20"/>
        </w:rPr>
        <w:t xml:space="preserve">Canvas apps</w:t>
      </w:r>
    </w:p>
    <w:p>
      <w:pPr>
        <w:spacing w:after="200" w:before="200"/>
      </w:pPr>
      <w:r>
        <w:rPr>
          <w:b w:val="false"/>
          <w:bCs w:val="false"/>
          <w:sz w:val="20"/>
          <w:szCs w:val="20"/>
        </w:rPr>
        <w:t xml:space="preserve">Our experts can improve the experience for your sales people out in the field needing to access customer info or health care workers needing to access patient info. With Canvas Apps, we will work with you to:</w:t>
      </w:r>
    </w:p>
    <w:p>
      <w:pPr>
        <w:spacing w:after="200" w:before="200"/>
      </w:pPr>
      <w:r>
        <w:rPr>
          <w:b w:val="false"/>
          <w:bCs w:val="false"/>
          <w:sz w:val="20"/>
          <w:szCs w:val="20"/>
        </w:rPr>
        <w:t xml:space="preserve">Design your UI down to the pixel</w:t>
      </w:r>
    </w:p>
    <w:p>
      <w:pPr>
        <w:spacing w:after="200" w:before="200"/>
      </w:pPr>
      <w:r>
        <w:rPr>
          <w:b w:val="false"/>
          <w:bCs w:val="false"/>
          <w:sz w:val="20"/>
          <w:szCs w:val="20"/>
        </w:rPr>
        <w:t xml:space="preserve">Connect to around 470 different data sources</w:t>
      </w:r>
    </w:p>
    <w:p>
      <w:pPr>
        <w:spacing w:after="200" w:before="200"/>
      </w:pPr>
      <w:r>
        <w:rPr>
          <w:b w:val="false"/>
          <w:bCs w:val="false"/>
          <w:sz w:val="20"/>
          <w:szCs w:val="20"/>
        </w:rPr>
        <w:t xml:space="preserve">Build connectors to your custom data sources</w:t>
      </w:r>
    </w:p>
    <w:p>
      <w:pPr>
        <w:spacing w:after="200" w:before="200"/>
      </w:pPr>
      <w:r>
        <w:rPr>
          <w:b w:val="false"/>
          <w:bCs w:val="false"/>
          <w:sz w:val="20"/>
          <w:szCs w:val="20"/>
        </w:rPr>
        <w:t xml:space="preserve">Utilise the Power FX formula language</w:t>
      </w:r>
    </w:p>
    <w:p>
      <w:pPr>
        <w:spacing w:after="200" w:before="200"/>
      </w:pPr>
      <w:r>
        <w:rPr>
          <w:b w:val="false"/>
          <w:bCs w:val="false"/>
          <w:sz w:val="20"/>
          <w:szCs w:val="20"/>
        </w:rPr>
        <w:t xml:space="preserve">Our talented team can take your data model / relational database, and utilise existing components to create a business app containing:</w:t>
      </w:r>
    </w:p>
    <w:p>
      <w:pPr>
        <w:spacing w:after="200" w:before="200"/>
      </w:pPr>
      <w:r>
        <w:rPr>
          <w:b w:val="false"/>
          <w:bCs w:val="false"/>
          <w:sz w:val="20"/>
          <w:szCs w:val="20"/>
        </w:rPr>
        <w:t xml:space="preserve">Tables to view columns of data</w:t>
      </w:r>
    </w:p>
    <w:p>
      <w:pPr>
        <w:spacing w:after="200" w:before="200"/>
      </w:pPr>
      <w:r>
        <w:rPr>
          <w:b w:val="false"/>
          <w:bCs w:val="false"/>
          <w:sz w:val="20"/>
          <w:szCs w:val="20"/>
        </w:rPr>
        <w:t xml:space="preserve">Forms to create new data or edit existing data</w:t>
      </w:r>
    </w:p>
    <w:p>
      <w:pPr>
        <w:spacing w:after="200" w:before="200"/>
      </w:pPr>
      <w:r>
        <w:rPr>
          <w:b w:val="false"/>
          <w:bCs w:val="false"/>
          <w:sz w:val="20"/>
          <w:szCs w:val="20"/>
        </w:rPr>
        <w:t xml:space="preserve">Forms for searching existing data</w:t>
      </w:r>
    </w:p>
    <w:p>
      <w:pPr>
        <w:spacing w:after="200" w:before="200"/>
      </w:pPr>
      <w:r>
        <w:rPr>
          <w:b w:val="false"/>
          <w:bCs w:val="false"/>
          <w:sz w:val="20"/>
          <w:szCs w:val="20"/>
        </w:rPr>
        <w:t xml:space="preserve">Our experts are ready to talk through your requirements and advise the best way forward for your business.</w:t>
      </w:r>
    </w:p>
    <w:p>
      <w:pPr>
        <w:spacing w:after="200" w:before="200"/>
      </w:pPr>
      <w:r>
        <w:rPr>
          <w:b w:val="false"/>
          <w:bCs w:val="false"/>
          <w:sz w:val="20"/>
          <w:szCs w:val="20"/>
        </w:rPr>
        <w:t xml:space="preserve">Whether you need basic help or a complex reporting solution our experts all over Australia are ready to talk through your requirements!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Canvas apps</w:t>
      </w:r>
    </w:p>
    <w:p>
      <w:pPr>
        <w:spacing w:after="200" w:before="200"/>
        <w:ind w:left="720"/>
      </w:pPr>
      <w:r>
        <w:rPr>
          <w:b w:val="false"/>
          <w:bCs w:val="false"/>
          <w:sz w:val="20"/>
          <w:szCs w:val="20"/>
        </w:rPr>
        <w:t xml:space="preserve">• Model Driven apps</w:t>
      </w:r>
    </w:p>
    <w:p>
      <w:pPr>
        <w:spacing w:after="200" w:before="200"/>
        <w:ind w:left="720"/>
      </w:pPr>
      <w:r>
        <w:rPr>
          <w:b w:val="false"/>
          <w:bCs w:val="false"/>
          <w:sz w:val="20"/>
          <w:szCs w:val="20"/>
        </w:rPr>
        <w:t xml:space="preserve">• Design your UI down to the pixel</w:t>
      </w:r>
    </w:p>
    <w:p>
      <w:pPr>
        <w:spacing w:after="200" w:before="200"/>
        <w:ind w:left="720"/>
      </w:pPr>
      <w:r>
        <w:rPr>
          <w:b w:val="false"/>
          <w:bCs w:val="false"/>
          <w:sz w:val="20"/>
          <w:szCs w:val="20"/>
        </w:rPr>
        <w:t xml:space="preserve">• Connect to around 470 different data sources</w:t>
      </w:r>
    </w:p>
    <w:p>
      <w:pPr>
        <w:spacing w:after="200" w:before="200"/>
        <w:ind w:left="720"/>
      </w:pPr>
      <w:r>
        <w:rPr>
          <w:b w:val="false"/>
          <w:bCs w:val="false"/>
          <w:sz w:val="20"/>
          <w:szCs w:val="20"/>
        </w:rPr>
        <w:t xml:space="preserve">• Build connectors to your custom data sources</w:t>
      </w:r>
    </w:p>
    <w:p>
      <w:pPr>
        <w:spacing w:after="200" w:before="200"/>
        <w:ind w:left="720"/>
      </w:pPr>
      <w:r>
        <w:rPr>
          <w:b w:val="false"/>
          <w:bCs w:val="false"/>
          <w:sz w:val="20"/>
          <w:szCs w:val="20"/>
        </w:rPr>
        <w:t xml:space="preserve">• Utilise the Power FX formula language</w:t>
      </w:r>
    </w:p>
    <w:p>
      <w:pPr>
        <w:spacing w:after="200" w:before="200"/>
        <w:ind w:left="720"/>
      </w:pPr>
      <w:r>
        <w:rPr>
          <w:b w:val="false"/>
          <w:bCs w:val="false"/>
          <w:sz w:val="20"/>
          <w:szCs w:val="20"/>
        </w:rPr>
        <w:t xml:space="preserve">• Tables to view columns of data</w:t>
      </w:r>
    </w:p>
    <w:p>
      <w:pPr>
        <w:spacing w:after="200" w:before="200"/>
        <w:ind w:left="720"/>
      </w:pPr>
      <w:r>
        <w:rPr>
          <w:b w:val="false"/>
          <w:bCs w:val="false"/>
          <w:sz w:val="20"/>
          <w:szCs w:val="20"/>
        </w:rPr>
        <w:t xml:space="preserve">• Forms to create new data or edit existing data</w:t>
      </w:r>
    </w:p>
    <w:p>
      <w:pPr>
        <w:spacing w:after="200" w:before="200"/>
        <w:ind w:left="720"/>
      </w:pPr>
      <w:r>
        <w:rPr>
          <w:b w:val="false"/>
          <w:bCs w:val="false"/>
          <w:sz w:val="20"/>
          <w:szCs w:val="20"/>
        </w:rPr>
        <w:t xml:space="preserve">• Forms for searching existing data</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2024-10-22T07:22:10.465Z</dcterms:created>
  <dcterms:modified xsi:type="dcterms:W3CDTF">2024-10-22T07:22:10.465Z</dcterms:modified>
</cp:coreProperties>
</file>

<file path=docProps/custom.xml><?xml version="1.0" encoding="utf-8"?>
<Properties xmlns="http://schemas.openxmlformats.org/officeDocument/2006/custom-properties" xmlns:vt="http://schemas.openxmlformats.org/officeDocument/2006/docPropsVTypes"/>
</file>