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Our Microsoft Power Automate Services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Microsoft Power Automate Consulting Services</w:t>
      </w:r>
    </w:p>
    <w:p>
      <w:pPr>
        <w:pStyle w:val="Heading2"/>
        <w:spacing w:after="200" w:before="400"/>
      </w:pPr>
      <w:r>
        <w:rPr>
          <w:b/>
          <w:bCs/>
          <w:sz w:val="26"/>
          <w:szCs w:val="26"/>
        </w:rPr>
        <w:t xml:space="preserve">Leading Edge Automation</w:t>
      </w:r>
    </w:p>
    <w:p>
      <w:pPr>
        <w:pStyle w:val="Heading2"/>
        <w:spacing w:after="200" w:before="400"/>
      </w:pPr>
      <w:r>
        <w:rPr>
          <w:b/>
          <w:bCs/>
          <w:sz w:val="26"/>
          <w:szCs w:val="26"/>
        </w:rPr>
        <w:t xml:space="preserve">Cloud Flows</w:t>
      </w:r>
    </w:p>
    <w:p>
      <w:pPr>
        <w:pStyle w:val="Heading2"/>
        <w:spacing w:after="200" w:before="400"/>
      </w:pPr>
      <w:r>
        <w:rPr>
          <w:b/>
          <w:bCs/>
          <w:sz w:val="26"/>
          <w:szCs w:val="26"/>
        </w:rPr>
        <w:t xml:space="preserve">Business Process Flows</w:t>
      </w:r>
    </w:p>
    <w:p>
      <w:pPr>
        <w:pStyle w:val="Heading2"/>
        <w:spacing w:after="200" w:before="400"/>
      </w:pPr>
      <w:r>
        <w:rPr>
          <w:b/>
          <w:bCs/>
          <w:sz w:val="26"/>
          <w:szCs w:val="26"/>
        </w:rPr>
        <w:t xml:space="preserve">Robotic Process Automation</w:t>
      </w:r>
    </w:p>
    <w:p>
      <w:pPr>
        <w:pStyle w:val="Heading2"/>
        <w:spacing w:after="200" w:before="400"/>
      </w:pPr>
      <w:r>
        <w:rPr>
          <w:b/>
          <w:bCs/>
          <w:sz w:val="26"/>
          <w:szCs w:val="26"/>
        </w:rPr>
        <w:t xml:space="preserve">Process Mining</w:t>
      </w:r>
    </w:p>
    <w:p>
      <w:pPr>
        <w:pStyle w:val="Heading2"/>
        <w:spacing w:after="200" w:before="400"/>
      </w:pPr>
      <w:r>
        <w:rPr>
          <w:b/>
          <w:bCs/>
          <w:sz w:val="26"/>
          <w:szCs w:val="26"/>
        </w:rPr>
        <w:t xml:space="preserve">Our Experts Await Your Call!</w:t>
      </w:r>
    </w:p>
    <w:p>
      <w:pPr>
        <w:pStyle w:val="Heading2"/>
        <w:spacing w:after="200" w:before="400"/>
      </w:pPr>
      <w:r>
        <w:rPr>
          <w:b/>
          <w:bCs/>
          <w:sz w:val="26"/>
          <w:szCs w:val="26"/>
        </w:rPr>
        <w:t xml:space="preserve">FOR AN OBLIGATION FREE CONSULTATION CALL US ON
1300 10 28 10</w:t>
      </w:r>
    </w:p>
    <w:p>
      <w:pPr>
        <w:pStyle w:val="Heading3"/>
        <w:spacing w:after="200" w:before="400"/>
      </w:pPr>
      <w:r>
        <w:rPr>
          <w:b/>
          <w:bCs/>
          <w:sz w:val="24"/>
          <w:szCs w:val="24"/>
        </w:rPr>
        <w:t xml:space="preserve">Custom Design and Development: Cloud Flows, Business Process Flows, Robotic Process Automation, Process Mining</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Whether your automation needs are simple or complex, our certified experts can mix and match the components of Microsoft Power Automate to deliver competitively priced solutions to meet your business needs including:</w:t>
      </w:r>
    </w:p>
    <w:p>
      <w:pPr>
        <w:spacing w:after="200" w:before="200"/>
      </w:pPr>
      <w:r>
        <w:rPr>
          <w:b w:val="false"/>
          <w:bCs w:val="false"/>
          <w:sz w:val="20"/>
          <w:szCs w:val="20"/>
        </w:rPr>
        <w:t xml:space="preserve">Build custom business workflows with a powerful rule based system and event triggered actions.</w:t>
      </w:r>
    </w:p>
    <w:p>
      <w:pPr>
        <w:spacing w:after="200" w:before="200"/>
      </w:pPr>
      <w:r>
        <w:rPr>
          <w:b w:val="false"/>
          <w:bCs w:val="false"/>
          <w:sz w:val="20"/>
          <w:szCs w:val="20"/>
        </w:rPr>
        <w:t xml:space="preserve">Build business process flows.</w:t>
      </w:r>
    </w:p>
    <w:p>
      <w:pPr>
        <w:spacing w:after="200" w:before="200"/>
      </w:pPr>
      <w:r>
        <w:rPr>
          <w:b w:val="false"/>
          <w:bCs w:val="false"/>
          <w:sz w:val="20"/>
          <w:szCs w:val="20"/>
        </w:rPr>
        <w:t xml:space="preserve">Perform legacy system integration with mouse click recording.</w:t>
      </w:r>
    </w:p>
    <w:p>
      <w:pPr>
        <w:spacing w:after="200" w:before="200"/>
      </w:pPr>
      <w:r>
        <w:rPr>
          <w:b w:val="false"/>
          <w:bCs w:val="false"/>
          <w:sz w:val="20"/>
          <w:szCs w:val="20"/>
        </w:rPr>
        <w:t xml:space="preserve">Analyse and optimize your business processes.</w:t>
      </w:r>
    </w:p>
    <w:p>
      <w:pPr>
        <w:spacing w:after="200" w:before="200"/>
      </w:pPr>
      <w:r>
        <w:rPr>
          <w:b w:val="false"/>
          <w:bCs w:val="false"/>
          <w:sz w:val="20"/>
          <w:szCs w:val="20"/>
        </w:rPr>
        <w:t xml:space="preserve">With Cloud Flows, our experts can deliver your custom business workflow solutions in a timely, competitively priced and reliable way, based on:</w:t>
      </w:r>
    </w:p>
    <w:p>
      <w:pPr>
        <w:spacing w:after="200" w:before="200"/>
      </w:pPr>
      <w:r>
        <w:rPr>
          <w:b w:val="false"/>
          <w:bCs w:val="false"/>
          <w:sz w:val="20"/>
          <w:szCs w:val="20"/>
        </w:rPr>
        <w:t xml:space="preserve">Trigger and action automation</w:t>
      </w:r>
    </w:p>
    <w:p>
      <w:pPr>
        <w:spacing w:after="200" w:before="200"/>
      </w:pPr>
      <w:r>
        <w:rPr>
          <w:b w:val="false"/>
          <w:bCs w:val="false"/>
          <w:sz w:val="20"/>
          <w:szCs w:val="20"/>
        </w:rPr>
        <w:t xml:space="preserve">Conditional branching</w:t>
      </w:r>
    </w:p>
    <w:p>
      <w:pPr>
        <w:spacing w:after="200" w:before="200"/>
      </w:pPr>
      <w:r>
        <w:rPr>
          <w:b w:val="false"/>
          <w:bCs w:val="false"/>
          <w:sz w:val="20"/>
          <w:szCs w:val="20"/>
        </w:rPr>
        <w:t xml:space="preserve">Workflow rules of your business</w:t>
      </w:r>
    </w:p>
    <w:p>
      <w:pPr>
        <w:spacing w:after="200" w:before="200"/>
      </w:pPr>
      <w:r>
        <w:rPr>
          <w:b w:val="false"/>
          <w:bCs w:val="false"/>
          <w:sz w:val="20"/>
          <w:szCs w:val="20"/>
        </w:rPr>
        <w:t xml:space="preserve">To guide your users through the steps of a business process from start to finish, along with reporting and analytics, our talented team can utilize Power Automate to call your business process flows to perform tasks such as managing sales pipelines or your HR onboarding process for new employees.</w:t>
      </w:r>
    </w:p>
    <w:p>
      <w:pPr>
        <w:spacing w:after="200" w:before="200"/>
      </w:pPr>
      <w:r>
        <w:rPr>
          <w:b w:val="false"/>
          <w:bCs w:val="false"/>
          <w:sz w:val="20"/>
          <w:szCs w:val="20"/>
        </w:rPr>
        <w:t xml:space="preserve">Our experts are ready to talk through your requirements and advise the best solutions to your business needs.</w:t>
      </w:r>
    </w:p>
    <w:p>
      <w:pPr>
        <w:spacing w:after="200" w:before="200"/>
      </w:pPr>
      <w:r>
        <w:rPr>
          <w:b w:val="false"/>
          <w:bCs w:val="false"/>
          <w:sz w:val="20"/>
          <w:szCs w:val="20"/>
        </w:rPr>
        <w:t xml:space="preserve">Also known as Desktop Animation, our experts can use this part of Power Automate to integrate your legacy systems, such as green screens on old mainframe systems, with your current business systems. This can be achieved by recording mouse clicks and replicating them to the legacy system.</w:t>
      </w:r>
    </w:p>
    <w:p>
      <w:pPr>
        <w:spacing w:after="200" w:before="200"/>
      </w:pPr>
      <w:r>
        <w:rPr>
          <w:b w:val="false"/>
          <w:bCs w:val="false"/>
          <w:sz w:val="20"/>
          <w:szCs w:val="20"/>
        </w:rPr>
        <w:t xml:space="preserve">Our gurus can analyze your business processes with Process Advisor to identify bottlenecks and then optimize those processes.</w:t>
      </w:r>
    </w:p>
    <w:p>
      <w:pPr>
        <w:spacing w:after="200" w:before="200"/>
      </w:pPr>
      <w:r>
        <w:rPr>
          <w:b w:val="false"/>
          <w:bCs w:val="false"/>
          <w:sz w:val="20"/>
          <w:szCs w:val="20"/>
        </w:rPr>
        <w:t xml:space="preserve">Our experts are ready to talk through your business requirements.</w:t>
      </w:r>
    </w:p>
    <w:p>
      <w:pPr>
        <w:spacing w:after="200" w:before="200"/>
      </w:pPr>
      <w:r>
        <w:rPr>
          <w:b w:val="false"/>
          <w:bCs w:val="false"/>
          <w:sz w:val="20"/>
          <w:szCs w:val="20"/>
        </w:rPr>
        <w:t xml:space="preserve">Whether you need basic help or a complex reporting solution our experts all over Australia are ready to talk through your requirements!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Build custom business workflows with a powerful rule based system and event triggered actions.</w:t>
      </w:r>
    </w:p>
    <w:p>
      <w:pPr>
        <w:spacing w:after="200" w:before="200"/>
        <w:ind w:left="720"/>
      </w:pPr>
      <w:r>
        <w:rPr>
          <w:b w:val="false"/>
          <w:bCs w:val="false"/>
          <w:sz w:val="20"/>
          <w:szCs w:val="20"/>
        </w:rPr>
        <w:t xml:space="preserve">• Build business process flows.</w:t>
      </w:r>
    </w:p>
    <w:p>
      <w:pPr>
        <w:spacing w:after="200" w:before="200"/>
        <w:ind w:left="720"/>
      </w:pPr>
      <w:r>
        <w:rPr>
          <w:b w:val="false"/>
          <w:bCs w:val="false"/>
          <w:sz w:val="20"/>
          <w:szCs w:val="20"/>
        </w:rPr>
        <w:t xml:space="preserve">• Perform legacy system integration with mouse click recording.</w:t>
      </w:r>
    </w:p>
    <w:p>
      <w:pPr>
        <w:spacing w:after="200" w:before="200"/>
        <w:ind w:left="720"/>
      </w:pPr>
      <w:r>
        <w:rPr>
          <w:b w:val="false"/>
          <w:bCs w:val="false"/>
          <w:sz w:val="20"/>
          <w:szCs w:val="20"/>
        </w:rPr>
        <w:t xml:space="preserve">• Analyse and optimize your business processes.</w:t>
      </w:r>
    </w:p>
    <w:p>
      <w:pPr>
        <w:spacing w:after="200" w:before="200"/>
        <w:ind w:left="720"/>
      </w:pPr>
      <w:r>
        <w:rPr>
          <w:b w:val="false"/>
          <w:bCs w:val="false"/>
          <w:sz w:val="20"/>
          <w:szCs w:val="20"/>
        </w:rPr>
        <w:t xml:space="preserve">• Trigger and action automation</w:t>
      </w:r>
    </w:p>
    <w:p>
      <w:pPr>
        <w:spacing w:after="200" w:before="200"/>
        <w:ind w:left="720"/>
      </w:pPr>
      <w:r>
        <w:rPr>
          <w:b w:val="false"/>
          <w:bCs w:val="false"/>
          <w:sz w:val="20"/>
          <w:szCs w:val="20"/>
        </w:rPr>
        <w:t xml:space="preserve">• Conditional branching</w:t>
      </w:r>
    </w:p>
    <w:p>
      <w:pPr>
        <w:spacing w:after="200" w:before="200"/>
        <w:ind w:left="720"/>
      </w:pPr>
      <w:r>
        <w:rPr>
          <w:b w:val="false"/>
          <w:bCs w:val="false"/>
          <w:sz w:val="20"/>
          <w:szCs w:val="20"/>
        </w:rPr>
        <w:t xml:space="preserve">• Workflow rules of your business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2024-10-22T07:22:04.876Z</dcterms:created>
  <dcterms:modified xsi:type="dcterms:W3CDTF">2024-10-22T07:22:04.876Z</dcterms:modified>
</cp:coreProperties>
</file>

<file path=docProps/custom.xml><?xml version="1.0" encoding="utf-8"?>
<Properties xmlns="http://schemas.openxmlformats.org/officeDocument/2006/custom-properties" xmlns:vt="http://schemas.openxmlformats.org/officeDocument/2006/docPropsVTypes"/>
</file>