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Word Designer &amp; Experts | Word Consulting</w:t>
      </w:r>
    </w:p>
    <w:p>
      <w:pPr>
        <w:pStyle w:val="Heading1"/>
        <w:spacing w:after="200" w:before="400"/>
      </w:pPr>
      <w:r>
        <w:rPr>
          <w:b/>
          <w:bCs/>
          <w:sz w:val="28"/>
          <w:szCs w:val="28"/>
        </w:rPr>
        <w:t xml:space="preserve">Microsoft Word Designer &amp; Consultants</w:t>
      </w:r>
    </w:p>
    <w:p>
      <w:pPr>
        <w:pStyle w:val="Heading2"/>
        <w:spacing w:after="200" w:before="400"/>
      </w:pPr>
      <w:r>
        <w:rPr>
          <w:b/>
          <w:bCs/>
          <w:sz w:val="26"/>
          <w:szCs w:val="26"/>
        </w:rPr>
        <w:t xml:space="preserve">Corporate Global Template Solution</w:t>
      </w:r>
    </w:p>
    <w:p>
      <w:pPr>
        <w:pStyle w:val="Heading2"/>
        <w:spacing w:after="200" w:before="400"/>
      </w:pPr>
      <w:r>
        <w:rPr>
          <w:b/>
          <w:bCs/>
          <w:sz w:val="26"/>
          <w:szCs w:val="26"/>
        </w:rPr>
        <w:t xml:space="preserve">Corporate Identity</w:t>
      </w:r>
    </w:p>
    <w:p>
      <w:pPr>
        <w:pStyle w:val="Heading2"/>
        <w:spacing w:after="200" w:before="400"/>
      </w:pPr>
      <w:r>
        <w:rPr>
          <w:b/>
          <w:bCs/>
          <w:sz w:val="26"/>
          <w:szCs w:val="26"/>
        </w:rPr>
        <w:t xml:space="preserve">Word Document / Template Creation</w:t>
      </w:r>
    </w:p>
    <w:p>
      <w:pPr>
        <w:pStyle w:val="Heading2"/>
        <w:spacing w:after="200" w:before="400"/>
      </w:pPr>
      <w:r>
        <w:rPr>
          <w:b/>
          <w:bCs/>
          <w:sz w:val="26"/>
          <w:szCs w:val="26"/>
        </w:rPr>
        <w:t xml:space="preserve">VBA and Macro Development</w:t>
      </w:r>
    </w:p>
    <w:p>
      <w:pPr>
        <w:pStyle w:val="Heading2"/>
        <w:spacing w:after="200" w:before="400"/>
      </w:pPr>
      <w:r>
        <w:rPr>
          <w:b/>
          <w:bCs/>
          <w:sz w:val="26"/>
          <w:szCs w:val="26"/>
        </w:rPr>
        <w:t xml:space="preserve">Government Departments</w:t>
      </w:r>
    </w:p>
    <w:p>
      <w:pPr>
        <w:pStyle w:val="Heading2"/>
        <w:spacing w:after="200" w:before="400"/>
      </w:pPr>
      <w:r>
        <w:rPr>
          <w:b/>
          <w:bCs/>
          <w:sz w:val="26"/>
          <w:szCs w:val="26"/>
        </w:rPr>
        <w:t xml:space="preserve">Companies and Organisations</w:t>
      </w:r>
    </w:p>
    <w:p>
      <w:pPr>
        <w:pStyle w:val="Heading2"/>
        <w:spacing w:after="200" w:before="400"/>
      </w:pPr>
      <w:r>
        <w:rPr>
          <w:b/>
          <w:bCs/>
          <w:sz w:val="26"/>
          <w:szCs w:val="26"/>
        </w:rPr>
        <w:t xml:space="preserve">Remove Repetition and Increase Productivity</w:t>
      </w:r>
    </w:p>
    <w:p>
      <w:pPr>
        <w:pStyle w:val="Heading2"/>
        <w:spacing w:after="200" w:before="400"/>
      </w:pPr>
      <w:r>
        <w:rPr>
          <w:b/>
          <w:bCs/>
          <w:sz w:val="26"/>
          <w:szCs w:val="26"/>
        </w:rPr>
        <w:t xml:space="preserve">Quick Parts</w:t>
      </w:r>
    </w:p>
    <w:p>
      <w:pPr>
        <w:pStyle w:val="Heading2"/>
        <w:spacing w:after="200" w:before="400"/>
      </w:pPr>
      <w:r>
        <w:rPr>
          <w:b/>
          <w:bCs/>
          <w:sz w:val="26"/>
          <w:szCs w:val="26"/>
        </w:rPr>
        <w:t xml:space="preserve">Popup Forms</w:t>
      </w:r>
    </w:p>
    <w:p>
      <w:pPr>
        <w:pStyle w:val="Heading3"/>
        <w:spacing w:after="200" w:before="400"/>
      </w:pPr>
      <w:r>
        <w:rPr>
          <w:b/>
          <w:bCs/>
          <w:sz w:val="24"/>
          <w:szCs w:val="24"/>
        </w:rPr>
        <w:t xml:space="preserve">Document Design and Development for Microsoft Word</w:t>
      </w:r>
    </w:p>
    <w:p>
      <w:pPr>
        <w:pStyle w:val="Heading3"/>
        <w:spacing w:after="200" w:before="400"/>
      </w:pPr>
      <w:r>
        <w:rPr>
          <w:b/>
          <w:bCs/>
          <w:sz w:val="24"/>
          <w:szCs w:val="24"/>
        </w:rPr>
        <w:t xml:space="preserve">Corporate Global Template</w:t>
      </w:r>
    </w:p>
    <w:p>
      <w:pPr>
        <w:pStyle w:val="Heading3"/>
        <w:spacing w:after="200" w:before="400"/>
      </w:pPr>
      <w:r>
        <w:rPr>
          <w:b/>
          <w:bCs/>
          <w:sz w:val="24"/>
          <w:szCs w:val="24"/>
        </w:rPr>
        <w:t xml:space="preserve">Corporate Identity</w:t>
      </w:r>
    </w:p>
    <w:p>
      <w:pPr>
        <w:pStyle w:val="Heading3"/>
        <w:spacing w:after="200" w:before="400"/>
      </w:pPr>
      <w:r>
        <w:rPr>
          <w:b/>
          <w:bCs/>
          <w:sz w:val="24"/>
          <w:szCs w:val="24"/>
        </w:rPr>
        <w:t xml:space="preserve">Word Docs / Templates</w:t>
      </w:r>
    </w:p>
    <w:p>
      <w:pPr>
        <w:pStyle w:val="Heading3"/>
        <w:spacing w:after="200" w:before="400"/>
      </w:pPr>
      <w:r>
        <w:rPr>
          <w:b/>
          <w:bCs/>
          <w:sz w:val="24"/>
          <w:szCs w:val="24"/>
        </w:rPr>
        <w:t xml:space="preserve">VBA/Macro Development</w:t>
      </w:r>
    </w:p>
    <w:p>
      <w:pPr>
        <w:pStyle w:val="Heading3"/>
        <w:spacing w:after="200" w:before="400"/>
      </w:pPr>
      <w:r>
        <w:rPr>
          <w:b/>
          <w:bCs/>
          <w:sz w:val="24"/>
          <w:szCs w:val="24"/>
        </w:rPr>
        <w:t xml:space="preserve">Government Departments</w:t>
      </w:r>
    </w:p>
    <w:p>
      <w:pPr>
        <w:pStyle w:val="Heading3"/>
        <w:spacing w:after="200" w:before="400"/>
      </w:pPr>
      <w:r>
        <w:rPr>
          <w:b/>
          <w:bCs/>
          <w:sz w:val="24"/>
          <w:szCs w:val="24"/>
        </w:rPr>
        <w:t xml:space="preserve">Companies and Organisations</w:t>
      </w:r>
    </w:p>
    <w:p>
      <w:pPr>
        <w:pStyle w:val="Heading3"/>
        <w:spacing w:after="200" w:before="400"/>
      </w:pPr>
      <w:r>
        <w:rPr>
          <w:b/>
          <w:bCs/>
          <w:sz w:val="24"/>
          <w:szCs w:val="24"/>
        </w:rPr>
        <w:t xml:space="preserve">Increase Productivity</w:t>
      </w:r>
    </w:p>
    <w:p>
      <w:pPr>
        <w:pStyle w:val="Heading3"/>
        <w:spacing w:after="200" w:before="400"/>
      </w:pPr>
      <w:r>
        <w:rPr>
          <w:b/>
          <w:bCs/>
          <w:sz w:val="24"/>
          <w:szCs w:val="24"/>
        </w:rPr>
        <w:t xml:space="preserve">Quick Parts</w:t>
      </w:r>
    </w:p>
    <w:p>
      <w:pPr>
        <w:pStyle w:val="Heading3"/>
        <w:spacing w:after="200" w:before="400"/>
      </w:pPr>
      <w:r>
        <w:rPr>
          <w:b/>
          <w:bCs/>
          <w:sz w:val="24"/>
          <w:szCs w:val="24"/>
        </w:rPr>
        <w:t xml:space="preserve">Popup Forms</w:t>
      </w:r>
    </w:p>
    <w:p>
      <w:pPr>
        <w:pStyle w:val="Heading3"/>
        <w:spacing w:after="200" w:before="400"/>
      </w:pPr>
      <w:r>
        <w:rPr>
          <w:b/>
          <w:bCs/>
          <w:sz w:val="24"/>
          <w:szCs w:val="24"/>
        </w:rPr>
        <w:t xml:space="preserve">Fill In Forms</w:t>
      </w:r>
    </w:p>
    <w:p>
      <w:pPr>
        <w:pStyle w:val="Heading3"/>
        <w:spacing w:after="200" w:before="400"/>
      </w:pPr>
      <w:r>
        <w:rPr>
          <w:b/>
          <w:bCs/>
          <w:sz w:val="24"/>
          <w:szCs w:val="24"/>
        </w:rPr>
        <w:t xml:space="preserve">Fill In Forms</w:t>
      </w:r>
    </w:p>
    <w:p>
      <w:pPr>
        <w:pStyle w:val="Heading3"/>
        <w:spacing w:after="200" w:before="400"/>
      </w:pPr>
      <w:r>
        <w:rPr>
          <w:b/>
          <w:bCs/>
          <w:sz w:val="24"/>
          <w:szCs w:val="24"/>
        </w:rPr>
        <w:t xml:space="preserve">Upgrading Word To 2016</w:t>
      </w:r>
    </w:p>
    <w:p>
      <w:pPr>
        <w:pStyle w:val="Heading3"/>
        <w:spacing w:after="200" w:before="400"/>
      </w:pPr>
      <w:r>
        <w:rPr>
          <w:b/>
          <w:bCs/>
          <w:sz w:val="24"/>
          <w:szCs w:val="24"/>
        </w:rPr>
        <w:t xml:space="preserve">Upgrading Word To 2016</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Accessibility</w:t>
      </w:r>
    </w:p>
    <w:p>
      <w:pPr>
        <w:pStyle w:val="Heading3"/>
        <w:spacing w:after="200" w:before="400"/>
      </w:pPr>
      <w:r>
        <w:rPr>
          <w:b/>
          <w:bCs/>
          <w:sz w:val="24"/>
          <w:szCs w:val="24"/>
        </w:rPr>
        <w:t xml:space="preserve">Accessibility</w:t>
      </w:r>
    </w:p>
    <w:p>
      <w:pPr>
        <w:pStyle w:val="Heading3"/>
        <w:spacing w:after="200" w:before="400"/>
      </w:pPr>
      <w:r>
        <w:rPr>
          <w:b/>
          <w:bCs/>
          <w:sz w:val="24"/>
          <w:szCs w:val="24"/>
        </w:rPr>
        <w:t xml:space="preserve">Convert Adobe To Word</w:t>
      </w:r>
    </w:p>
    <w:p>
      <w:pPr>
        <w:pStyle w:val="Heading3"/>
        <w:spacing w:after="200" w:before="400"/>
      </w:pPr>
      <w:r>
        <w:rPr>
          <w:b/>
          <w:bCs/>
          <w:sz w:val="24"/>
          <w:szCs w:val="24"/>
        </w:rPr>
        <w:t xml:space="preserve">Convert Adobe To Word</w:t>
      </w:r>
    </w:p>
    <w:p>
      <w:pPr>
        <w:pStyle w:val="Heading3"/>
        <w:spacing w:after="200" w:before="400"/>
      </w:pPr>
      <w:r>
        <w:rPr>
          <w:b/>
          <w:bCs/>
          <w:sz w:val="24"/>
          <w:szCs w:val="24"/>
        </w:rPr>
        <w:t xml:space="preserve">Custom Toolbars and Ribbons</w:t>
      </w:r>
    </w:p>
    <w:p>
      <w:pPr>
        <w:pStyle w:val="Heading3"/>
        <w:spacing w:after="200" w:before="400"/>
      </w:pPr>
      <w:r>
        <w:rPr>
          <w:b/>
          <w:bCs/>
          <w:sz w:val="24"/>
          <w:szCs w:val="24"/>
        </w:rPr>
        <w:t xml:space="preserve">Custom Toolbars and Ribbons</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When it comes to Microsoft Word, our Australia-wide, cross-industry consultants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Our advanced Corporate Word Template Solution enables users to efficiently create corporate documents in a controlled environment within your branding guidelines.</w:t>
      </w:r>
    </w:p>
    <w:p>
      <w:pPr>
        <w:spacing w:after="200" w:before="200"/>
        <w:ind w:left="720"/>
      </w:pPr>
      <w:r>
        <w:rPr>
          <w:b w:val="false"/>
          <w:bCs w:val="false"/>
          <w:sz w:val="20"/>
          <w:szCs w:val="20"/>
        </w:rPr>
        <w:t xml:space="preserve">• Corporate identity protection</w:t>
      </w:r>
    </w:p>
    <w:p>
      <w:pPr>
        <w:spacing w:after="200" w:before="200"/>
        <w:ind w:left="720"/>
      </w:pPr>
      <w:r>
        <w:rPr>
          <w:b w:val="false"/>
          <w:bCs w:val="false"/>
          <w:sz w:val="20"/>
          <w:szCs w:val="20"/>
        </w:rPr>
        <w:t xml:space="preserve">• Let users concentrate on content, not design</w:t>
      </w:r>
    </w:p>
    <w:p>
      <w:pPr>
        <w:spacing w:after="200" w:before="200"/>
        <w:ind w:left="720"/>
      </w:pPr>
      <w:r>
        <w:rPr>
          <w:b w:val="false"/>
          <w:bCs w:val="false"/>
          <w:sz w:val="20"/>
          <w:szCs w:val="20"/>
        </w:rPr>
        <w:t xml:space="preserve">• Corporate styles ensure consistent formatting across all document pages</w:t>
      </w:r>
    </w:p>
    <w:p>
      <w:pPr>
        <w:spacing w:after="200" w:before="200"/>
        <w:ind w:left="720"/>
      </w:pPr>
      <w:r>
        <w:rPr>
          <w:b w:val="false"/>
          <w:bCs w:val="false"/>
          <w:sz w:val="20"/>
          <w:szCs w:val="20"/>
        </w:rPr>
        <w:t xml:space="preserve">• Let us take the stress out of your company templates. We create easy to use templates for all of your organisation’s documents with your branding, a consistent look and a professional feel.</w:t>
      </w:r>
    </w:p>
    <w:p>
      <w:pPr>
        <w:spacing w:after="200" w:before="200"/>
        <w:ind w:left="720"/>
      </w:pPr>
      <w:r>
        <w:rPr>
          <w:b w:val="false"/>
          <w:bCs w:val="false"/>
          <w:sz w:val="20"/>
          <w:szCs w:val="20"/>
        </w:rPr>
        <w:t xml:space="preserve">• Need an experienced VBA expert to help automate tasks or extend the functionality of Word?</w:t>
      </w:r>
    </w:p>
    <w:p>
      <w:pPr>
        <w:spacing w:after="200" w:before="200"/>
        <w:ind w:left="720"/>
      </w:pPr>
      <w:r>
        <w:rPr>
          <w:b w:val="false"/>
          <w:bCs w:val="false"/>
          <w:sz w:val="20"/>
          <w:szCs w:val="20"/>
        </w:rPr>
        <w:t xml:space="preserve">• Automatic Report Generation.</w:t>
      </w:r>
    </w:p>
    <w:p>
      <w:pPr>
        <w:spacing w:after="200" w:before="200"/>
        <w:ind w:left="720"/>
      </w:pPr>
      <w:r>
        <w:rPr>
          <w:b w:val="false"/>
          <w:bCs w:val="false"/>
          <w:sz w:val="20"/>
          <w:szCs w:val="20"/>
        </w:rPr>
        <w:t xml:space="preserve">• Data Integration.</w:t>
      </w:r>
    </w:p>
    <w:p>
      <w:pPr>
        <w:spacing w:after="200" w:before="200"/>
        <w:ind w:left="720"/>
      </w:pPr>
      <w:r>
        <w:rPr>
          <w:b w:val="false"/>
          <w:bCs w:val="false"/>
          <w:sz w:val="20"/>
          <w:szCs w:val="20"/>
        </w:rPr>
        <w:t xml:space="preserve">• Create accessible templates and documents</w:t>
      </w:r>
    </w:p>
    <w:p>
      <w:pPr>
        <w:spacing w:after="200" w:before="200"/>
        <w:ind w:left="720"/>
      </w:pPr>
      <w:r>
        <w:rPr>
          <w:b w:val="false"/>
          <w:bCs w:val="false"/>
          <w:sz w:val="20"/>
          <w:szCs w:val="20"/>
        </w:rPr>
        <w:t xml:space="preserve">• Users can create sub templates from master templates</w:t>
      </w:r>
    </w:p>
    <w:p>
      <w:pPr>
        <w:spacing w:after="200" w:before="200"/>
        <w:ind w:left="720"/>
      </w:pPr>
      <w:r>
        <w:rPr>
          <w:b w:val="false"/>
          <w:bCs w:val="false"/>
          <w:sz w:val="20"/>
          <w:szCs w:val="20"/>
        </w:rPr>
        <w:t xml:space="preserve">• Protect branding</w:t>
      </w:r>
    </w:p>
    <w:p>
      <w:pPr>
        <w:spacing w:after="200" w:before="200"/>
        <w:ind w:left="720"/>
      </w:pPr>
      <w:r>
        <w:rPr>
          <w:b w:val="false"/>
          <w:bCs w:val="false"/>
          <w:sz w:val="20"/>
          <w:szCs w:val="20"/>
        </w:rPr>
        <w:t xml:space="preserve">• Create reports inhouse</w:t>
      </w:r>
    </w:p>
    <w:p>
      <w:pPr>
        <w:spacing w:after="200" w:before="200"/>
        <w:ind w:left="720"/>
      </w:pPr>
      <w:r>
        <w:rPr>
          <w:b w:val="false"/>
          <w:bCs w:val="false"/>
          <w:sz w:val="20"/>
          <w:szCs w:val="20"/>
        </w:rPr>
        <w:t xml:space="preserve">• Protect and control Corporate Identity</w:t>
      </w:r>
    </w:p>
    <w:p>
      <w:pPr>
        <w:spacing w:after="200" w:before="200"/>
        <w:ind w:left="720"/>
      </w:pPr>
      <w:r>
        <w:rPr>
          <w:b w:val="false"/>
          <w:bCs w:val="false"/>
          <w:sz w:val="20"/>
          <w:szCs w:val="20"/>
        </w:rPr>
        <w:t xml:space="preserve">• Save $$ by creating Reports and all documents inhouse in a controlled environment</w:t>
      </w:r>
    </w:p>
    <w:p>
      <w:pPr>
        <w:spacing w:after="200" w:before="200"/>
        <w:ind w:left="720"/>
      </w:pPr>
      <w:r>
        <w:rPr>
          <w:b w:val="false"/>
          <w:bCs w:val="false"/>
          <w:sz w:val="20"/>
          <w:szCs w:val="20"/>
        </w:rPr>
        <w:t xml:space="preserve">• Users cannot stray from the Corporate Identity</w:t>
      </w:r>
    </w:p>
    <w:p>
      <w:pPr>
        <w:spacing w:after="200" w:before="200"/>
        <w:ind w:left="720"/>
      </w:pPr>
      <w:r>
        <w:rPr>
          <w:b w:val="false"/>
          <w:bCs w:val="false"/>
          <w:sz w:val="20"/>
          <w:szCs w:val="20"/>
        </w:rPr>
        <w:t xml:space="preserve">• Let users focus on content, not design</w:t>
      </w:r>
    </w:p>
    <w:p>
      <w:pPr>
        <w:spacing w:after="200" w:before="200"/>
        <w:ind w:left="720"/>
      </w:pPr>
      <w:r>
        <w:rPr>
          <w:b w:val="false"/>
          <w:bCs w:val="false"/>
          <w:sz w:val="20"/>
          <w:szCs w:val="20"/>
        </w:rPr>
        <w:t xml:space="preserve">• Users add prebuilt elements with one click</w:t>
      </w:r>
    </w:p>
    <w:p>
      <w:pPr>
        <w:spacing w:after="200" w:before="200"/>
        <w:ind w:left="720"/>
      </w:pPr>
      <w:r>
        <w:rPr>
          <w:b w:val="false"/>
          <w:bCs w:val="false"/>
          <w:sz w:val="20"/>
          <w:szCs w:val="20"/>
        </w:rPr>
        <w:t xml:space="preserve">• Enter key information once and auto populate it throughout the content</w:t>
      </w:r>
    </w:p>
    <w:p>
      <w:pPr>
        <w:spacing w:after="200" w:before="200"/>
        <w:ind w:left="720"/>
      </w:pPr>
      <w:r>
        <w:rPr>
          <w:b w:val="false"/>
          <w:bCs w:val="false"/>
          <w:sz w:val="20"/>
          <w:szCs w:val="20"/>
        </w:rPr>
        <w:t xml:space="preserve">• Increase productivity and reduce repetition</w:t>
      </w:r>
    </w:p>
    <w:p>
      <w:pPr>
        <w:spacing w:after="200" w:before="200"/>
        <w:ind w:left="720"/>
      </w:pPr>
      <w:r>
        <w:rPr>
          <w:b w:val="false"/>
          <w:bCs w:val="false"/>
          <w:sz w:val="20"/>
          <w:szCs w:val="20"/>
        </w:rPr>
        <w:t xml:space="preserve">• With Quick Parts and Building Blocks we can pre-design page layouts, content, image placements and more for easy insertion by users</w:t>
      </w:r>
    </w:p>
    <w:p>
      <w:pPr>
        <w:spacing w:after="200" w:before="200"/>
        <w:ind w:left="720"/>
      </w:pPr>
      <w:r>
        <w:rPr>
          <w:b w:val="false"/>
          <w:bCs w:val="false"/>
          <w:sz w:val="20"/>
          <w:szCs w:val="20"/>
        </w:rPr>
        <w:t xml:space="preserve">• With easy to use popup forms your staff can enter data efficiently with validated and protected document integrity.</w:t>
      </w:r>
    </w:p>
    <w:p>
      <w:pPr>
        <w:spacing w:after="200" w:before="200"/>
        <w:ind w:left="720"/>
      </w:pPr>
      <w:r>
        <w:rPr>
          <w:b w:val="false"/>
          <w:bCs w:val="false"/>
          <w:sz w:val="20"/>
          <w:szCs w:val="20"/>
        </w:rPr>
        <w:t xml:space="preserve">• Step-by-step fill in forms for easy data entry by your staff or clients.</w:t>
      </w:r>
    </w:p>
    <w:p>
      <w:pPr>
        <w:spacing w:after="200" w:before="200"/>
        <w:ind w:left="720"/>
      </w:pPr>
      <w:r>
        <w:rPr>
          <w:b w:val="false"/>
          <w:bCs w:val="false"/>
          <w:sz w:val="20"/>
          <w:szCs w:val="20"/>
        </w:rPr>
        <w:t xml:space="preserve">• Drop selection lists and check boxes.</w:t>
      </w:r>
    </w:p>
    <w:p>
      <w:pPr>
        <w:spacing w:after="200" w:before="200"/>
        <w:ind w:left="720"/>
      </w:pPr>
      <w:r>
        <w:rPr>
          <w:b w:val="false"/>
          <w:bCs w:val="false"/>
          <w:sz w:val="20"/>
          <w:szCs w:val="20"/>
        </w:rPr>
        <w:t xml:space="preserve">• Protect content from editing.</w:t>
      </w:r>
    </w:p>
    <w:p>
      <w:pPr>
        <w:spacing w:after="200" w:before="200"/>
        <w:ind w:left="720"/>
      </w:pPr>
      <w:r>
        <w:rPr>
          <w:b w:val="false"/>
          <w:bCs w:val="false"/>
          <w:sz w:val="20"/>
          <w:szCs w:val="20"/>
        </w:rPr>
        <w:t xml:space="preserve">• Pagination issues solved.</w:t>
      </w:r>
    </w:p>
    <w:p>
      <w:pPr>
        <w:spacing w:after="200" w:before="200"/>
        <w:ind w:left="720"/>
      </w:pPr>
      <w:r>
        <w:rPr>
          <w:b w:val="false"/>
          <w:bCs w:val="false"/>
          <w:sz w:val="20"/>
          <w:szCs w:val="20"/>
        </w:rPr>
        <w:t xml:space="preserve">• Table issues solved.</w:t>
      </w:r>
    </w:p>
    <w:p>
      <w:pPr>
        <w:spacing w:after="200" w:before="200"/>
        <w:ind w:left="720"/>
      </w:pPr>
      <w:r>
        <w:rPr>
          <w:b w:val="false"/>
          <w:bCs w:val="false"/>
          <w:sz w:val="20"/>
          <w:szCs w:val="20"/>
        </w:rPr>
        <w:t xml:space="preserve">• Image issues solved.</w:t>
      </w:r>
    </w:p>
    <w:p>
      <w:pPr>
        <w:spacing w:after="200" w:before="200"/>
        <w:ind w:left="720"/>
      </w:pPr>
      <w:r>
        <w:rPr>
          <w:b w:val="false"/>
          <w:bCs w:val="false"/>
          <w:sz w:val="20"/>
          <w:szCs w:val="20"/>
        </w:rPr>
        <w:t xml:space="preserve">• Macro issues solved.</w:t>
      </w:r>
    </w:p>
    <w:p>
      <w:pPr>
        <w:spacing w:after="200" w:before="200"/>
        <w:ind w:left="720"/>
      </w:pPr>
      <w:r>
        <w:rPr>
          <w:b w:val="false"/>
          <w:bCs w:val="false"/>
          <w:sz w:val="20"/>
          <w:szCs w:val="20"/>
        </w:rPr>
        <w:t xml:space="preserve">• Need your Office document(s) online or connected to a database?</w:t>
      </w:r>
    </w:p>
    <w:p>
      <w:pPr>
        <w:spacing w:after="200" w:before="200"/>
        <w:ind w:left="720"/>
      </w:pPr>
      <w:r>
        <w:rPr>
          <w:b w:val="false"/>
          <w:bCs w:val="false"/>
          <w:sz w:val="20"/>
          <w:szCs w:val="20"/>
        </w:rPr>
        <w:t xml:space="preserve">• Need help with Office 365 or SharePoint?</w:t>
      </w:r>
    </w:p>
    <w:p>
      <w:pPr>
        <w:spacing w:after="200" w:before="200"/>
        <w:ind w:left="720"/>
      </w:pPr>
      <w:r>
        <w:rPr>
          <w:b w:val="false"/>
          <w:bCs w:val="false"/>
          <w:sz w:val="20"/>
          <w:szCs w:val="20"/>
        </w:rPr>
        <w:t xml:space="preserve">• Templates created to Accessibility Guidelines.</w:t>
      </w:r>
    </w:p>
    <w:p>
      <w:pPr>
        <w:spacing w:after="200" w:before="200"/>
        <w:ind w:left="720"/>
      </w:pPr>
      <w:r>
        <w:rPr>
          <w:b w:val="false"/>
          <w:bCs w:val="false"/>
          <w:sz w:val="20"/>
          <w:szCs w:val="20"/>
        </w:rPr>
        <w:t xml:space="preserve">• Ensure your Corporate or Government documentation adheres to Accessibility Guidelines.</w:t>
      </w:r>
    </w:p>
    <w:p>
      <w:pPr>
        <w:spacing w:after="200" w:before="200"/>
        <w:ind w:left="720"/>
      </w:pPr>
      <w:r>
        <w:rPr>
          <w:b w:val="false"/>
          <w:bCs w:val="false"/>
          <w:sz w:val="20"/>
          <w:szCs w:val="20"/>
        </w:rPr>
        <w:t xml:space="preserve">• InDesign, Illustrator, PDF or other documents and layouts created in professional, easy to use Word documents and templates.</w:t>
      </w:r>
    </w:p>
    <w:p>
      <w:pPr>
        <w:spacing w:after="200" w:before="200"/>
        <w:ind w:left="720"/>
      </w:pPr>
      <w:r>
        <w:rPr>
          <w:b w:val="false"/>
          <w:bCs w:val="false"/>
          <w:sz w:val="20"/>
          <w:szCs w:val="20"/>
        </w:rPr>
        <w:t xml:space="preserve">• Automate features that you use daily.</w:t>
      </w:r>
    </w:p>
    <w:p>
      <w:pPr>
        <w:spacing w:after="200" w:before="200"/>
        <w:ind w:left="720"/>
      </w:pPr>
      <w:r>
        <w:rPr>
          <w:b w:val="false"/>
          <w:bCs w:val="false"/>
          <w:sz w:val="20"/>
          <w:szCs w:val="20"/>
        </w:rPr>
        <w:t xml:space="preserve">• Buttons for Landscape pages, A3 pages, Covers &amp; Chapter Breaks, paragraphs of common text.</w:t>
      </w:r>
    </w:p>
    <w:p>
      <w:pPr>
        <w:spacing w:after="200" w:before="200"/>
        <w:ind w:left="720"/>
      </w:pPr>
      <w:r>
        <w:rPr>
          <w:b w:val="false"/>
          <w:bCs w:val="false"/>
          <w:sz w:val="20"/>
          <w:szCs w:val="20"/>
        </w:rPr>
        <w:t xml:space="preserve">• We can train your staff to use Word efficiently.</w:t>
      </w:r>
    </w:p>
    <w:p>
      <w:pPr>
        <w:spacing w:after="200" w:before="200"/>
        <w:ind w:left="720"/>
      </w:pPr>
      <w:r>
        <w:rPr>
          <w:b w:val="false"/>
          <w:bCs w:val="false"/>
          <w:sz w:val="20"/>
          <w:szCs w:val="20"/>
        </w:rPr>
        <w:t xml:space="preserve">• On call support via screen sharing – don’t waste time pulling your hair out, get the answers fast (fees apply).</w:t>
      </w:r>
    </w:p>
    <w:p>
      <w:pPr>
        <w:spacing w:after="200" w:before="200"/>
        <w:ind w:left="720"/>
      </w:pPr>
      <w:r>
        <w:rPr>
          <w:b w:val="false"/>
          <w:bCs w:val="false"/>
          <w:sz w:val="20"/>
          <w:szCs w:val="20"/>
        </w:rPr>
        <w:t xml:space="preserve">• Video and PDF tutorials.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Learn More: </w:t>
      </w:r>
      <w:r>
        <w:rPr>
          <w:u w:val="single"/>
          <w:color w:val="0000FF"/>
          <w:sz w:val="20"/>
          <w:szCs w:val="20"/>
        </w:rPr>
        <w:t xml:space="preserve">https://www.wordexperts.com.au/corporate-global-template-solution</w:t>
      </w:r>
    </w:p>
    <w:p>
      <w:pPr>
        <w:spacing w:after="100"/>
      </w:pPr>
      <w:r>
        <w:rPr>
          <w:sz w:val="20"/>
          <w:szCs w:val="20"/>
        </w:rPr>
        <w:t xml:space="preserve">Learn More: </w:t>
      </w:r>
      <w:r>
        <w:rPr>
          <w:u w:val="single"/>
          <w:color w:val="0000FF"/>
          <w:sz w:val="20"/>
          <w:szCs w:val="20"/>
        </w:rPr>
        <w:t xml:space="preserve">https://www.wordexperts.com.au/corporate-identity</w:t>
      </w:r>
    </w:p>
    <w:p>
      <w:pPr>
        <w:spacing w:after="100"/>
      </w:pPr>
      <w:r>
        <w:rPr>
          <w:sz w:val="20"/>
          <w:szCs w:val="20"/>
        </w:rPr>
        <w:t xml:space="preserve">Learn More: </w:t>
      </w:r>
      <w:r>
        <w:rPr>
          <w:u w:val="single"/>
          <w:color w:val="0000FF"/>
          <w:sz w:val="20"/>
          <w:szCs w:val="20"/>
        </w:rPr>
        <w:t xml:space="preserve">https://www.wordexperts.com.au/word-document-template-creation</w:t>
      </w:r>
    </w:p>
    <w:p>
      <w:pPr>
        <w:spacing w:after="100"/>
      </w:pPr>
      <w:r>
        <w:rPr>
          <w:sz w:val="20"/>
          <w:szCs w:val="20"/>
        </w:rPr>
        <w:t xml:space="preserve">Learn More: </w:t>
      </w:r>
      <w:r>
        <w:rPr>
          <w:u w:val="single"/>
          <w:color w:val="0000FF"/>
          <w:sz w:val="20"/>
          <w:szCs w:val="20"/>
        </w:rPr>
        <w:t xml:space="preserve">https://www.officeexperts.com.au/services/by-business-solution/vba-macro-development</w:t>
      </w:r>
    </w:p>
    <w:p>
      <w:pPr>
        <w:spacing w:after="100"/>
      </w:pPr>
      <w:r>
        <w:rPr>
          <w:sz w:val="20"/>
          <w:szCs w:val="20"/>
        </w:rPr>
        <w:t xml:space="preserve">Learn More: </w:t>
      </w:r>
      <w:r>
        <w:rPr>
          <w:u w:val="single"/>
          <w:color w:val="0000FF"/>
          <w:sz w:val="20"/>
          <w:szCs w:val="20"/>
        </w:rPr>
        <w:t xml:space="preserve">https://www.wordexperts.com.au/government-departments</w:t>
      </w:r>
    </w:p>
    <w:p>
      <w:pPr>
        <w:spacing w:after="100"/>
      </w:pPr>
      <w:r>
        <w:rPr>
          <w:sz w:val="20"/>
          <w:szCs w:val="20"/>
        </w:rPr>
        <w:t xml:space="preserve">Learn More: </w:t>
      </w:r>
      <w:r>
        <w:rPr>
          <w:u w:val="single"/>
          <w:color w:val="0000FF"/>
          <w:sz w:val="20"/>
          <w:szCs w:val="20"/>
        </w:rPr>
        <w:t xml:space="preserve">https://www.wordexperts.com.au/companies-and-organisations</w:t>
      </w:r>
    </w:p>
    <w:p>
      <w:pPr>
        <w:spacing w:after="100"/>
      </w:pPr>
      <w:r>
        <w:rPr>
          <w:sz w:val="20"/>
          <w:szCs w:val="20"/>
        </w:rPr>
        <w:t xml:space="preserve">Learn More: </w:t>
      </w:r>
      <w:r>
        <w:rPr>
          <w:u w:val="single"/>
          <w:color w:val="0000FF"/>
          <w:sz w:val="20"/>
          <w:szCs w:val="20"/>
        </w:rPr>
        <w:t xml:space="preserve">https://www.wordexperts.com.au/remove-repetition-and-increase-productivity</w:t>
      </w:r>
    </w:p>
    <w:p>
      <w:pPr>
        <w:spacing w:after="100"/>
      </w:pPr>
      <w:r>
        <w:rPr>
          <w:sz w:val="20"/>
          <w:szCs w:val="20"/>
        </w:rPr>
        <w:t xml:space="preserve">Learn More: </w:t>
      </w:r>
      <w:r>
        <w:rPr>
          <w:u w:val="single"/>
          <w:color w:val="0000FF"/>
          <w:sz w:val="20"/>
          <w:szCs w:val="20"/>
        </w:rPr>
        <w:t xml:space="preserve">https://www.wordexperts.com.au/quick-parts</w:t>
      </w:r>
    </w:p>
    <w:p>
      <w:pPr>
        <w:spacing w:after="100"/>
      </w:pPr>
      <w:r>
        <w:rPr>
          <w:sz w:val="20"/>
          <w:szCs w:val="20"/>
        </w:rPr>
        <w:t xml:space="preserve">Learn More: </w:t>
      </w:r>
      <w:r>
        <w:rPr>
          <w:u w:val="single"/>
          <w:color w:val="0000FF"/>
          <w:sz w:val="20"/>
          <w:szCs w:val="20"/>
        </w:rPr>
        <w:t xml:space="preserve">https://www.wordexperts.com.au/popup-forms</w:t>
      </w:r>
    </w:p>
    <w:p>
      <w:pPr>
        <w:spacing w:after="100"/>
      </w:pPr>
      <w:r>
        <w:rPr>
          <w:sz w:val="20"/>
          <w:szCs w:val="20"/>
        </w:rPr>
        <w:t xml:space="preserve">Learn More: </w:t>
      </w:r>
      <w:r>
        <w:rPr>
          <w:u w:val="single"/>
          <w:color w:val="0000FF"/>
          <w:sz w:val="20"/>
          <w:szCs w:val="20"/>
        </w:rPr>
        <w:t xml:space="preserve">https://www.wordexperts.com.au/fill-in-forms</w:t>
      </w:r>
    </w:p>
    <w:p>
      <w:pPr>
        <w:spacing w:after="100"/>
      </w:pPr>
      <w:r>
        <w:rPr>
          <w:sz w:val="20"/>
          <w:szCs w:val="20"/>
        </w:rPr>
        <w:t xml:space="preserve">Learn More: </w:t>
      </w:r>
      <w:r>
        <w:rPr>
          <w:u w:val="single"/>
          <w:color w:val="0000FF"/>
          <w:sz w:val="20"/>
          <w:szCs w:val="20"/>
        </w:rPr>
        <w:t xml:space="preserve">https://www.wordexperts.com.au/upgrades-and-migration</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https://www.wordexperts.com.au/accessibility</w:t>
      </w:r>
    </w:p>
    <w:p>
      <w:pPr>
        <w:spacing w:after="100"/>
      </w:pPr>
      <w:r>
        <w:rPr>
          <w:sz w:val="20"/>
          <w:szCs w:val="20"/>
        </w:rPr>
        <w:t xml:space="preserve">Learn More: </w:t>
      </w:r>
      <w:r>
        <w:rPr>
          <w:u w:val="single"/>
          <w:color w:val="0000FF"/>
          <w:sz w:val="20"/>
          <w:szCs w:val="20"/>
        </w:rPr>
        <w:t xml:space="preserve">https://www.wordexperts.com.au/word-template-conversions</w:t>
      </w:r>
    </w:p>
    <w:p>
      <w:pPr>
        <w:spacing w:after="100"/>
      </w:pPr>
      <w:r>
        <w:rPr>
          <w:sz w:val="20"/>
          <w:szCs w:val="20"/>
        </w:rPr>
        <w:t xml:space="preserve">Learn More: </w:t>
      </w:r>
      <w:r>
        <w:rPr>
          <w:u w:val="single"/>
          <w:color w:val="0000FF"/>
          <w:sz w:val="20"/>
          <w:szCs w:val="20"/>
        </w:rPr>
        <w:t xml:space="preserve">https://www.wordexperts.com.au/custom-toolbars-and-ribbons</w:t>
      </w:r>
    </w:p>
    <w:p>
      <w:pPr>
        <w:spacing w:after="100"/>
      </w:pPr>
      <w:r>
        <w:rPr>
          <w:sz w:val="20"/>
          <w:szCs w:val="20"/>
        </w:rPr>
        <w:t xml:space="preserve">Learn More: </w:t>
      </w:r>
      <w:r>
        <w:rPr>
          <w:u w:val="single"/>
          <w:color w:val="0000FF"/>
          <w:sz w:val="20"/>
          <w:szCs w:val="20"/>
        </w:rPr>
        <w:t xml:space="preserve">https://www.wordexperts.com.au/training</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2024-11-05T10:34:26.209Z</dcterms:created>
  <dcterms:modified xsi:type="dcterms:W3CDTF">2024-11-05T10:34:26.209Z</dcterms:modified>
</cp:coreProperties>
</file>

<file path=docProps/custom.xml><?xml version="1.0" encoding="utf-8"?>
<Properties xmlns="http://schemas.openxmlformats.org/officeDocument/2006/custom-properties" xmlns:vt="http://schemas.openxmlformats.org/officeDocument/2006/docPropsVTypes"/>
</file>