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D62F3" w14:textId="693D6A20" w:rsidR="00FB102D" w:rsidRDefault="00463EDA">
      <w:r>
        <w:t>Things to check out in Design of:</w:t>
      </w:r>
    </w:p>
    <w:p w14:paraId="4C0BF852" w14:textId="77777777" w:rsidR="00771EC5" w:rsidRDefault="00771EC5"/>
    <w:p w14:paraId="1E9C651A" w14:textId="0FF6CB15" w:rsidR="00463EDA" w:rsidRDefault="00463EDA">
      <w:r>
        <w:t>The Product:</w:t>
      </w:r>
    </w:p>
    <w:p w14:paraId="7E5936B3" w14:textId="77777777" w:rsidR="00463EDA" w:rsidRDefault="00463EDA"/>
    <w:p w14:paraId="0AB64C45" w14:textId="024251E3" w:rsidR="00771EC5" w:rsidRDefault="00771EC5">
      <w:r>
        <w:t>The Documentation:</w:t>
      </w:r>
    </w:p>
    <w:p w14:paraId="13AB14D1" w14:textId="6FB6A0D5" w:rsidR="00771EC5" w:rsidRDefault="00771EC5">
      <w:hyperlink r:id="rId4" w:history="1">
        <w:r w:rsidRPr="0069255D">
          <w:rPr>
            <w:rStyle w:val="Hyperlink"/>
          </w:rPr>
          <w:t>https://accessible-colors.com</w:t>
        </w:r>
      </w:hyperlink>
    </w:p>
    <w:p w14:paraId="0C63F2EA" w14:textId="6702C60D" w:rsidR="00771EC5" w:rsidRDefault="008A77A3">
      <w:r w:rsidRPr="008A77A3">
        <w:t>https://graphicriver.net/item/blog-media-kit-template/20319129</w:t>
      </w:r>
    </w:p>
    <w:sectPr w:rsidR="00771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DA"/>
    <w:rsid w:val="00463EDA"/>
    <w:rsid w:val="00771EC5"/>
    <w:rsid w:val="0086607A"/>
    <w:rsid w:val="008A77A3"/>
    <w:rsid w:val="00A07B07"/>
    <w:rsid w:val="00FB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03CB"/>
  <w15:chartTrackingRefBased/>
  <w15:docId w15:val="{5A2825EF-2F54-47E5-8A52-A4C65B29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E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1E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cessible-colo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Röthlingshöfer</dc:creator>
  <cp:keywords/>
  <dc:description/>
  <cp:lastModifiedBy>Niklas Röthlingshöfer</cp:lastModifiedBy>
  <cp:revision>1</cp:revision>
  <dcterms:created xsi:type="dcterms:W3CDTF">2024-10-22T09:23:00Z</dcterms:created>
  <dcterms:modified xsi:type="dcterms:W3CDTF">2024-10-22T10:06:00Z</dcterms:modified>
</cp:coreProperties>
</file>