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B42B1D" w14:textId="77777777" w:rsidR="00726B96" w:rsidRDefault="00726B96" w:rsidP="00726B96">
      <w:pPr>
        <w:rPr>
          <w:rStyle w:val="Heading2Char"/>
        </w:rPr>
      </w:pPr>
      <w:bookmarkStart w:id="0" w:name="_Toc1950250002"/>
      <w:bookmarkStart w:id="1" w:name="_Toc175714295"/>
      <w:r>
        <w:rPr>
          <w:rStyle w:val="Heading2Char"/>
        </w:rPr>
        <w:t>Business Requirement Mapping</w:t>
      </w:r>
      <w:bookmarkEnd w:id="0"/>
      <w:bookmarkEnd w:id="1"/>
    </w:p>
    <w:tbl>
      <w:tblPr>
        <w:tblStyle w:val="TableGrid"/>
        <w:tblW w:w="9765" w:type="dxa"/>
        <w:tblLayout w:type="fixed"/>
        <w:tblLook w:val="04A0" w:firstRow="1" w:lastRow="0" w:firstColumn="1" w:lastColumn="0" w:noHBand="0" w:noVBand="1"/>
      </w:tblPr>
      <w:tblGrid>
        <w:gridCol w:w="1129"/>
        <w:gridCol w:w="1931"/>
        <w:gridCol w:w="6705"/>
      </w:tblGrid>
      <w:tr w:rsidR="00726B96" w14:paraId="7C7FB637" w14:textId="77777777" w:rsidTr="00182EC0">
        <w:trPr>
          <w:trHeight w:val="300"/>
        </w:trPr>
        <w:tc>
          <w:tcPr>
            <w:tcW w:w="1129" w:type="dxa"/>
            <w:shd w:val="clear" w:color="auto" w:fill="00B0F0"/>
          </w:tcPr>
          <w:p w14:paraId="62E6F051" w14:textId="77777777" w:rsidR="00726B96" w:rsidRDefault="00726B96" w:rsidP="00182EC0">
            <w:pPr>
              <w:jc w:val="center"/>
              <w:rPr>
                <w:rFonts w:asciiTheme="majorHAnsi" w:eastAsiaTheme="majorEastAsia" w:hAnsiTheme="majorHAnsi" w:cstheme="majorBidi"/>
                <w:color w:val="FFFFFF" w:themeColor="background1"/>
              </w:rPr>
            </w:pPr>
            <w:r w:rsidRPr="00182EC0">
              <w:rPr>
                <w:rFonts w:asciiTheme="majorHAnsi" w:eastAsiaTheme="majorEastAsia" w:hAnsiTheme="majorHAnsi" w:cstheme="majorBidi"/>
              </w:rPr>
              <w:t>Epic 1</w:t>
            </w:r>
          </w:p>
        </w:tc>
        <w:tc>
          <w:tcPr>
            <w:tcW w:w="1931" w:type="dxa"/>
            <w:shd w:val="clear" w:color="auto" w:fill="00B0F0"/>
          </w:tcPr>
          <w:p w14:paraId="509E4C22" w14:textId="77777777" w:rsidR="00726B96" w:rsidRDefault="00726B96" w:rsidP="00182EC0">
            <w:pPr>
              <w:jc w:val="center"/>
              <w:rPr>
                <w:rFonts w:asciiTheme="majorHAnsi" w:eastAsiaTheme="majorEastAsia" w:hAnsiTheme="majorHAnsi" w:cstheme="majorBidi"/>
                <w:color w:val="FFFFFF" w:themeColor="background1"/>
              </w:rPr>
            </w:pPr>
            <w:r>
              <w:rPr>
                <w:rFonts w:asciiTheme="majorHAnsi" w:eastAsiaTheme="majorEastAsia" w:hAnsiTheme="majorHAnsi" w:cstheme="majorBidi"/>
              </w:rPr>
              <w:t>FS_TX 3</w:t>
            </w:r>
          </w:p>
        </w:tc>
        <w:tc>
          <w:tcPr>
            <w:tcW w:w="6705" w:type="dxa"/>
            <w:shd w:val="clear" w:color="auto" w:fill="00B0F0"/>
          </w:tcPr>
          <w:p w14:paraId="63DBA617" w14:textId="77777777" w:rsidR="00726B96" w:rsidRDefault="00726B96" w:rsidP="00182EC0">
            <w:pPr>
              <w:jc w:val="center"/>
              <w:rPr>
                <w:rFonts w:asciiTheme="majorHAnsi" w:eastAsiaTheme="majorEastAsia" w:hAnsiTheme="majorHAnsi" w:cstheme="majorBidi"/>
                <w:color w:val="FFFFFF" w:themeColor="background1"/>
              </w:rPr>
            </w:pPr>
            <w:r>
              <w:rPr>
                <w:rFonts w:asciiTheme="majorHAnsi" w:eastAsiaTheme="majorEastAsia" w:hAnsiTheme="majorHAnsi" w:cstheme="majorBidi"/>
                <w:color w:val="FFFFFF" w:themeColor="background1"/>
              </w:rPr>
              <w:t xml:space="preserve"> Details</w:t>
            </w:r>
          </w:p>
        </w:tc>
      </w:tr>
      <w:tr w:rsidR="00726B96" w14:paraId="59C5F3AC" w14:textId="77777777" w:rsidTr="00182EC0">
        <w:trPr>
          <w:trHeight w:val="300"/>
        </w:trPr>
        <w:tc>
          <w:tcPr>
            <w:tcW w:w="1129" w:type="dxa"/>
          </w:tcPr>
          <w:p w14:paraId="4A7E5178" w14:textId="77777777" w:rsidR="00726B96" w:rsidRDefault="00726B96" w:rsidP="00182EC0">
            <w:pPr>
              <w:rPr>
                <w:rFonts w:asciiTheme="majorHAnsi" w:eastAsiaTheme="majorEastAsia" w:hAnsiTheme="majorHAnsi" w:cstheme="majorBidi"/>
              </w:rPr>
            </w:pPr>
            <w:r>
              <w:rPr>
                <w:rFonts w:asciiTheme="majorHAnsi" w:eastAsiaTheme="majorEastAsia" w:hAnsiTheme="majorHAnsi" w:cstheme="majorBidi"/>
              </w:rPr>
              <w:t>1</w:t>
            </w:r>
          </w:p>
        </w:tc>
        <w:tc>
          <w:tcPr>
            <w:tcW w:w="1931" w:type="dxa"/>
          </w:tcPr>
          <w:p w14:paraId="6B083B3D" w14:textId="77777777" w:rsidR="00726B96" w:rsidRPr="00E55422" w:rsidRDefault="00AF44F4" w:rsidP="00182EC0">
            <w:pPr>
              <w:rPr>
                <w:rFonts w:asciiTheme="majorHAnsi" w:eastAsiaTheme="majorEastAsia" w:hAnsiTheme="majorHAnsi" w:cstheme="majorBidi"/>
              </w:rPr>
            </w:pPr>
            <w:hyperlink w:anchor="_Order_ID_Generation" w:history="1">
              <w:r w:rsidR="00726B96" w:rsidRPr="00182EC0">
                <w:rPr>
                  <w:rStyle w:val="Hyperlink"/>
                  <w:rFonts w:asciiTheme="majorHAnsi" w:eastAsiaTheme="majorEastAsia" w:hAnsiTheme="majorHAnsi" w:cstheme="majorBidi"/>
                </w:rPr>
                <w:t>3.1.1</w:t>
              </w:r>
            </w:hyperlink>
          </w:p>
        </w:tc>
        <w:tc>
          <w:tcPr>
            <w:tcW w:w="6705" w:type="dxa"/>
          </w:tcPr>
          <w:p w14:paraId="35D57A6A" w14:textId="41512D3A" w:rsidR="00726B96" w:rsidRPr="00E55422" w:rsidRDefault="002710E8" w:rsidP="00726B96">
            <w:r>
              <w:rPr>
                <w:rFonts w:asciiTheme="majorHAnsi" w:eastAsiaTheme="majorEastAsia" w:hAnsiTheme="majorHAnsi" w:cstheme="majorBidi"/>
              </w:rPr>
              <w:t>Transaction number</w:t>
            </w:r>
            <w:r w:rsidR="00726B96">
              <w:rPr>
                <w:rFonts w:asciiTheme="majorHAnsi" w:eastAsiaTheme="majorEastAsia" w:hAnsiTheme="majorHAnsi" w:cstheme="majorBidi"/>
              </w:rPr>
              <w:t xml:space="preserve"> </w:t>
            </w:r>
            <w:r w:rsidR="00726B96" w:rsidRPr="00182EC0">
              <w:rPr>
                <w:rFonts w:asciiTheme="majorHAnsi" w:eastAsiaTheme="majorEastAsia" w:hAnsiTheme="majorHAnsi" w:cstheme="majorBidi"/>
              </w:rPr>
              <w:t>Generation</w:t>
            </w:r>
          </w:p>
        </w:tc>
      </w:tr>
      <w:tr w:rsidR="00726B96" w14:paraId="32C054FF" w14:textId="77777777" w:rsidTr="00182EC0">
        <w:trPr>
          <w:trHeight w:val="300"/>
        </w:trPr>
        <w:tc>
          <w:tcPr>
            <w:tcW w:w="1129" w:type="dxa"/>
          </w:tcPr>
          <w:p w14:paraId="1A21EC0C" w14:textId="77777777" w:rsidR="00726B96" w:rsidRDefault="00726B96" w:rsidP="00182EC0">
            <w:pPr>
              <w:rPr>
                <w:rFonts w:asciiTheme="majorHAnsi" w:eastAsiaTheme="majorEastAsia" w:hAnsiTheme="majorHAnsi" w:cstheme="majorBidi"/>
              </w:rPr>
            </w:pPr>
            <w:r>
              <w:rPr>
                <w:rFonts w:asciiTheme="majorHAnsi" w:eastAsiaTheme="majorEastAsia" w:hAnsiTheme="majorHAnsi" w:cstheme="majorBidi"/>
              </w:rPr>
              <w:t>2</w:t>
            </w:r>
          </w:p>
        </w:tc>
        <w:tc>
          <w:tcPr>
            <w:tcW w:w="1931" w:type="dxa"/>
          </w:tcPr>
          <w:p w14:paraId="226944AE" w14:textId="77777777" w:rsidR="00726B96" w:rsidRPr="00E55422" w:rsidRDefault="00AF44F4" w:rsidP="00182EC0">
            <w:pPr>
              <w:rPr>
                <w:rFonts w:asciiTheme="majorHAnsi" w:eastAsiaTheme="majorEastAsia" w:hAnsiTheme="majorHAnsi" w:cstheme="majorBidi"/>
              </w:rPr>
            </w:pPr>
            <w:hyperlink w:anchor="_Order_State_Management" w:history="1">
              <w:r w:rsidR="00726B96" w:rsidRPr="0007340B">
                <w:rPr>
                  <w:rStyle w:val="Hyperlink"/>
                  <w:rFonts w:asciiTheme="majorHAnsi" w:hAnsiTheme="majorHAnsi"/>
                </w:rPr>
                <w:t>3.1.2</w:t>
              </w:r>
            </w:hyperlink>
          </w:p>
        </w:tc>
        <w:tc>
          <w:tcPr>
            <w:tcW w:w="6705" w:type="dxa"/>
          </w:tcPr>
          <w:p w14:paraId="3B7C8327" w14:textId="7A0B8B41" w:rsidR="00726B96" w:rsidRPr="00182EC0" w:rsidRDefault="00726B96" w:rsidP="00182EC0">
            <w:pPr>
              <w:rPr>
                <w:rFonts w:asciiTheme="majorHAnsi" w:eastAsiaTheme="majorEastAsia" w:hAnsiTheme="majorHAnsi" w:cstheme="majorBidi"/>
              </w:rPr>
            </w:pPr>
            <w:r>
              <w:rPr>
                <w:rFonts w:asciiTheme="majorHAnsi" w:eastAsiaTheme="majorEastAsia" w:hAnsiTheme="majorHAnsi" w:cstheme="majorBidi"/>
              </w:rPr>
              <w:t>Payment status</w:t>
            </w:r>
            <w:r w:rsidRPr="00182EC0">
              <w:rPr>
                <w:rFonts w:asciiTheme="majorHAnsi" w:eastAsiaTheme="majorEastAsia" w:hAnsiTheme="majorHAnsi" w:cstheme="majorBidi"/>
              </w:rPr>
              <w:t xml:space="preserve"> Management</w:t>
            </w:r>
          </w:p>
        </w:tc>
      </w:tr>
      <w:tr w:rsidR="00726B96" w14:paraId="6276525E" w14:textId="77777777" w:rsidTr="00182EC0">
        <w:trPr>
          <w:trHeight w:val="300"/>
        </w:trPr>
        <w:tc>
          <w:tcPr>
            <w:tcW w:w="1129" w:type="dxa"/>
          </w:tcPr>
          <w:p w14:paraId="17898EB6" w14:textId="77777777" w:rsidR="00726B96" w:rsidRDefault="00726B96" w:rsidP="00182EC0">
            <w:pPr>
              <w:rPr>
                <w:rFonts w:asciiTheme="majorHAnsi" w:eastAsiaTheme="majorEastAsia" w:hAnsiTheme="majorHAnsi" w:cstheme="majorBidi"/>
              </w:rPr>
            </w:pPr>
            <w:r>
              <w:rPr>
                <w:rFonts w:asciiTheme="majorHAnsi" w:hAnsiTheme="majorHAnsi"/>
              </w:rPr>
              <w:t>3</w:t>
            </w:r>
          </w:p>
        </w:tc>
        <w:tc>
          <w:tcPr>
            <w:tcW w:w="1931" w:type="dxa"/>
          </w:tcPr>
          <w:p w14:paraId="133487F4" w14:textId="77777777" w:rsidR="00726B96" w:rsidRPr="00E55422" w:rsidRDefault="00AF44F4" w:rsidP="00182EC0">
            <w:pPr>
              <w:rPr>
                <w:rFonts w:asciiTheme="majorHAnsi" w:eastAsiaTheme="majorEastAsia" w:hAnsiTheme="majorHAnsi" w:cstheme="majorBidi"/>
              </w:rPr>
            </w:pPr>
            <w:hyperlink w:anchor="_Merchant_Order_Retry" w:history="1">
              <w:r w:rsidR="00726B96" w:rsidRPr="0007340B">
                <w:rPr>
                  <w:rStyle w:val="Hyperlink"/>
                  <w:rFonts w:asciiTheme="majorHAnsi" w:hAnsiTheme="majorHAnsi"/>
                </w:rPr>
                <w:t>3.1.4</w:t>
              </w:r>
            </w:hyperlink>
          </w:p>
        </w:tc>
        <w:tc>
          <w:tcPr>
            <w:tcW w:w="6705" w:type="dxa"/>
          </w:tcPr>
          <w:p w14:paraId="61505915" w14:textId="2D5BA179" w:rsidR="00726B96" w:rsidRPr="00182EC0" w:rsidRDefault="00726B96" w:rsidP="00182EC0">
            <w:pPr>
              <w:rPr>
                <w:rFonts w:asciiTheme="majorHAnsi" w:eastAsiaTheme="majorEastAsia" w:hAnsiTheme="majorHAnsi" w:cstheme="majorBidi"/>
              </w:rPr>
            </w:pPr>
            <w:r>
              <w:rPr>
                <w:rFonts w:asciiTheme="majorHAnsi" w:eastAsiaTheme="majorEastAsia" w:hAnsiTheme="majorHAnsi" w:cstheme="majorBidi"/>
              </w:rPr>
              <w:t>Payment</w:t>
            </w:r>
            <w:r w:rsidRPr="00182EC0">
              <w:rPr>
                <w:rFonts w:asciiTheme="majorHAnsi" w:eastAsiaTheme="majorEastAsia" w:hAnsiTheme="majorHAnsi" w:cstheme="majorBidi"/>
              </w:rPr>
              <w:t xml:space="preserve"> Retry Functionality</w:t>
            </w:r>
          </w:p>
        </w:tc>
      </w:tr>
      <w:tr w:rsidR="00726B96" w14:paraId="7056DE34" w14:textId="77777777" w:rsidTr="00182EC0">
        <w:trPr>
          <w:trHeight w:val="300"/>
        </w:trPr>
        <w:tc>
          <w:tcPr>
            <w:tcW w:w="1129" w:type="dxa"/>
          </w:tcPr>
          <w:p w14:paraId="7042D4E2" w14:textId="77777777" w:rsidR="00726B96" w:rsidRDefault="00726B96" w:rsidP="00182EC0">
            <w:pPr>
              <w:rPr>
                <w:rFonts w:asciiTheme="majorHAnsi" w:eastAsiaTheme="majorEastAsia" w:hAnsiTheme="majorHAnsi" w:cstheme="majorBidi"/>
              </w:rPr>
            </w:pPr>
            <w:r>
              <w:rPr>
                <w:rFonts w:asciiTheme="majorHAnsi" w:eastAsiaTheme="majorEastAsia" w:hAnsiTheme="majorHAnsi" w:cstheme="majorBidi"/>
              </w:rPr>
              <w:t>4</w:t>
            </w:r>
          </w:p>
        </w:tc>
        <w:tc>
          <w:tcPr>
            <w:tcW w:w="1931" w:type="dxa"/>
          </w:tcPr>
          <w:p w14:paraId="4EEDE227" w14:textId="77777777" w:rsidR="00726B96" w:rsidRPr="00E55422" w:rsidRDefault="00AF44F4" w:rsidP="00182EC0">
            <w:pPr>
              <w:rPr>
                <w:rFonts w:asciiTheme="majorHAnsi" w:eastAsiaTheme="majorEastAsia" w:hAnsiTheme="majorHAnsi" w:cstheme="majorBidi"/>
              </w:rPr>
            </w:pPr>
            <w:hyperlink w:anchor="_Operations" w:history="1">
              <w:r w:rsidR="00726B96" w:rsidRPr="0007340B">
                <w:rPr>
                  <w:rStyle w:val="Hyperlink"/>
                  <w:rFonts w:asciiTheme="majorHAnsi" w:hAnsiTheme="majorHAnsi"/>
                </w:rPr>
                <w:t>3.1.5</w:t>
              </w:r>
            </w:hyperlink>
          </w:p>
        </w:tc>
        <w:tc>
          <w:tcPr>
            <w:tcW w:w="6705" w:type="dxa"/>
          </w:tcPr>
          <w:p w14:paraId="1709DC58" w14:textId="77777777" w:rsidR="00726B96" w:rsidRPr="00182EC0" w:rsidRDefault="00726B96" w:rsidP="00182EC0">
            <w:pPr>
              <w:rPr>
                <w:rFonts w:asciiTheme="majorHAnsi" w:eastAsiaTheme="majorEastAsia" w:hAnsiTheme="majorHAnsi" w:cstheme="majorBidi"/>
              </w:rPr>
            </w:pPr>
            <w:r w:rsidRPr="00182EC0">
              <w:rPr>
                <w:rFonts w:asciiTheme="majorHAnsi" w:eastAsiaTheme="majorEastAsia" w:hAnsiTheme="majorHAnsi" w:cstheme="majorBidi"/>
              </w:rPr>
              <w:t>Operations</w:t>
            </w:r>
          </w:p>
        </w:tc>
      </w:tr>
    </w:tbl>
    <w:p w14:paraId="49050A0C" w14:textId="77777777" w:rsidR="00726B96" w:rsidRDefault="00726B96" w:rsidP="00726B96">
      <w:pPr>
        <w:pStyle w:val="Heading5"/>
        <w:spacing w:before="333" w:after="333"/>
        <w:rPr>
          <w:b/>
          <w:bCs/>
          <w:sz w:val="24"/>
          <w:szCs w:val="24"/>
          <w:lang w:val="en-US"/>
        </w:rPr>
      </w:pPr>
    </w:p>
    <w:p w14:paraId="14B822D6" w14:textId="771D329F" w:rsidR="00726B96" w:rsidRDefault="00726B96" w:rsidP="00726B96">
      <w:pPr>
        <w:pStyle w:val="Heading2"/>
        <w:numPr>
          <w:ilvl w:val="0"/>
          <w:numId w:val="3"/>
        </w:numPr>
        <w:rPr>
          <w:sz w:val="28"/>
          <w:szCs w:val="28"/>
          <w:lang w:val="en-US"/>
        </w:rPr>
      </w:pPr>
      <w:r w:rsidRPr="65476003">
        <w:rPr>
          <w:sz w:val="28"/>
          <w:szCs w:val="28"/>
          <w:lang w:val="en-US"/>
        </w:rPr>
        <w:t xml:space="preserve">Epic Name: </w:t>
      </w:r>
      <w:r>
        <w:rPr>
          <w:sz w:val="28"/>
          <w:szCs w:val="28"/>
          <w:lang w:val="en-US"/>
        </w:rPr>
        <w:t>Transaction</w:t>
      </w:r>
      <w:r w:rsidRPr="65476003">
        <w:rPr>
          <w:sz w:val="28"/>
          <w:szCs w:val="28"/>
          <w:lang w:val="en-US"/>
        </w:rPr>
        <w:t xml:space="preserve"> Processing Module for SBI ePay</w:t>
      </w:r>
    </w:p>
    <w:p w14:paraId="5C78789E" w14:textId="77777777" w:rsidR="00726B96" w:rsidRDefault="00726B96" w:rsidP="00726B96">
      <w:pPr>
        <w:rPr>
          <w:lang w:val="en-US"/>
        </w:rPr>
      </w:pPr>
    </w:p>
    <w:p w14:paraId="6A9661D4" w14:textId="77777777" w:rsidR="00726B96" w:rsidRDefault="00726B96" w:rsidP="00726B96">
      <w:pPr>
        <w:pStyle w:val="Heading3"/>
        <w:rPr>
          <w:sz w:val="28"/>
          <w:szCs w:val="28"/>
          <w:lang w:val="en-US"/>
        </w:rPr>
      </w:pPr>
      <w:r w:rsidRPr="65476003">
        <w:rPr>
          <w:b/>
          <w:bCs/>
          <w:sz w:val="28"/>
          <w:szCs w:val="28"/>
          <w:lang w:val="en-US"/>
        </w:rPr>
        <w:t>Description</w:t>
      </w:r>
    </w:p>
    <w:p w14:paraId="263402F8" w14:textId="76A73817" w:rsidR="00726B96" w:rsidRDefault="00726B96" w:rsidP="00726B96">
      <w:pPr>
        <w:rPr>
          <w:rFonts w:eastAsiaTheme="minorEastAsia"/>
          <w:lang w:val="en-US"/>
        </w:rPr>
      </w:pPr>
      <w:r w:rsidRPr="31590A6E">
        <w:rPr>
          <w:rFonts w:eastAsiaTheme="minorEastAsia"/>
          <w:lang w:val="en-US"/>
        </w:rPr>
        <w:t xml:space="preserve">This Epic </w:t>
      </w:r>
      <w:r w:rsidR="002710E8">
        <w:rPr>
          <w:rFonts w:eastAsiaTheme="minorEastAsia"/>
          <w:lang w:val="en-US"/>
        </w:rPr>
        <w:t>covers the implementation of</w:t>
      </w:r>
      <w:r>
        <w:rPr>
          <w:rFonts w:eastAsiaTheme="minorEastAsia"/>
          <w:lang w:val="en-US"/>
        </w:rPr>
        <w:t xml:space="preserve"> Transaction ID</w:t>
      </w:r>
      <w:r w:rsidR="002710E8">
        <w:rPr>
          <w:rFonts w:eastAsiaTheme="minorEastAsia"/>
          <w:lang w:val="en-US"/>
        </w:rPr>
        <w:t xml:space="preserve"> (ATRN)</w:t>
      </w:r>
      <w:r>
        <w:rPr>
          <w:rFonts w:eastAsiaTheme="minorEastAsia"/>
          <w:lang w:val="en-US"/>
        </w:rPr>
        <w:t xml:space="preserve"> creation</w:t>
      </w:r>
      <w:r w:rsidRPr="31590A6E">
        <w:rPr>
          <w:rFonts w:eastAsiaTheme="minorEastAsia"/>
          <w:lang w:val="en-US"/>
        </w:rPr>
        <w:t xml:space="preserve"> and </w:t>
      </w:r>
      <w:r w:rsidR="002710E8">
        <w:rPr>
          <w:rFonts w:eastAsiaTheme="minorEastAsia"/>
          <w:lang w:val="en-US"/>
        </w:rPr>
        <w:t xml:space="preserve">Payment </w:t>
      </w:r>
      <w:r w:rsidRPr="31590A6E">
        <w:rPr>
          <w:rFonts w:eastAsiaTheme="minorEastAsia"/>
          <w:lang w:val="en-US"/>
        </w:rPr>
        <w:t xml:space="preserve">Processing module for SBI ePay. It handles </w:t>
      </w:r>
      <w:r w:rsidR="002710E8">
        <w:rPr>
          <w:rFonts w:eastAsiaTheme="minorEastAsia"/>
          <w:lang w:val="en-US"/>
        </w:rPr>
        <w:t xml:space="preserve">entire Payment cycle starting from Payment initiation, </w:t>
      </w:r>
      <w:r>
        <w:rPr>
          <w:rFonts w:eastAsiaTheme="minorEastAsia"/>
          <w:lang w:val="en-US"/>
        </w:rPr>
        <w:t>processing</w:t>
      </w:r>
      <w:r w:rsidRPr="31590A6E">
        <w:rPr>
          <w:rFonts w:eastAsiaTheme="minorEastAsia"/>
          <w:lang w:val="en-US"/>
        </w:rPr>
        <w:t xml:space="preserve"> </w:t>
      </w:r>
      <w:r>
        <w:rPr>
          <w:rFonts w:eastAsiaTheme="minorEastAsia"/>
          <w:lang w:val="en-US"/>
        </w:rPr>
        <w:t>and status transitions (</w:t>
      </w:r>
      <w:r w:rsidR="002710E8">
        <w:rPr>
          <w:rFonts w:eastAsiaTheme="minorEastAsia"/>
          <w:lang w:val="en-US"/>
        </w:rPr>
        <w:t>Creation, Paid</w:t>
      </w:r>
      <w:r>
        <w:rPr>
          <w:rFonts w:eastAsiaTheme="minorEastAsia"/>
          <w:lang w:val="en-US"/>
        </w:rPr>
        <w:t>,</w:t>
      </w:r>
      <w:r w:rsidR="00237932">
        <w:rPr>
          <w:rFonts w:eastAsiaTheme="minorEastAsia"/>
          <w:lang w:val="en-US"/>
        </w:rPr>
        <w:t xml:space="preserve"> Expired,</w:t>
      </w:r>
      <w:r>
        <w:rPr>
          <w:rFonts w:eastAsiaTheme="minorEastAsia"/>
          <w:lang w:val="en-US"/>
        </w:rPr>
        <w:t xml:space="preserve"> Fai</w:t>
      </w:r>
      <w:r w:rsidR="00237932">
        <w:rPr>
          <w:rFonts w:eastAsiaTheme="minorEastAsia"/>
          <w:lang w:val="en-US"/>
        </w:rPr>
        <w:t>led, Refund</w:t>
      </w:r>
      <w:r>
        <w:rPr>
          <w:rFonts w:eastAsiaTheme="minorEastAsia"/>
          <w:lang w:val="en-US"/>
        </w:rPr>
        <w:t>, Settled</w:t>
      </w:r>
      <w:r w:rsidRPr="31590A6E">
        <w:rPr>
          <w:rFonts w:eastAsiaTheme="minorEastAsia"/>
          <w:lang w:val="en-US"/>
        </w:rPr>
        <w:t xml:space="preserve">). </w:t>
      </w:r>
    </w:p>
    <w:p w14:paraId="29254F1E" w14:textId="77777777" w:rsidR="002710E8" w:rsidRDefault="002710E8" w:rsidP="002710E8">
      <w:pPr>
        <w:pStyle w:val="Heading3"/>
        <w:rPr>
          <w:rFonts w:asciiTheme="minorHAnsi" w:eastAsiaTheme="minorEastAsia" w:hAnsiTheme="minorHAnsi" w:cstheme="minorBidi"/>
          <w:sz w:val="28"/>
          <w:szCs w:val="28"/>
          <w:lang w:val="en-US"/>
        </w:rPr>
      </w:pPr>
      <w:r w:rsidRPr="65476003">
        <w:rPr>
          <w:rFonts w:asciiTheme="minorHAnsi" w:eastAsiaTheme="minorEastAsia" w:hAnsiTheme="minorHAnsi" w:cstheme="minorBidi"/>
          <w:sz w:val="28"/>
          <w:szCs w:val="28"/>
          <w:lang w:val="en-US"/>
        </w:rPr>
        <w:t>Actors</w:t>
      </w:r>
    </w:p>
    <w:p w14:paraId="1758F928" w14:textId="77777777" w:rsidR="002710E8" w:rsidRDefault="002710E8" w:rsidP="002710E8">
      <w:pPr>
        <w:pStyle w:val="ListParagraph"/>
        <w:numPr>
          <w:ilvl w:val="0"/>
          <w:numId w:val="4"/>
        </w:numPr>
        <w:rPr>
          <w:rFonts w:eastAsiaTheme="minorEastAsia"/>
          <w:lang w:val="en-US"/>
        </w:rPr>
      </w:pPr>
      <w:r w:rsidRPr="31590A6E">
        <w:rPr>
          <w:rFonts w:eastAsiaTheme="minorEastAsia"/>
          <w:lang w:val="en-US"/>
        </w:rPr>
        <w:t>Merchant</w:t>
      </w:r>
    </w:p>
    <w:p w14:paraId="4B5B4368" w14:textId="77777777" w:rsidR="002710E8" w:rsidRDefault="002710E8" w:rsidP="002710E8">
      <w:pPr>
        <w:pStyle w:val="ListParagraph"/>
        <w:numPr>
          <w:ilvl w:val="0"/>
          <w:numId w:val="4"/>
        </w:numPr>
        <w:rPr>
          <w:rFonts w:eastAsiaTheme="minorEastAsia"/>
          <w:lang w:val="en-US"/>
        </w:rPr>
      </w:pPr>
      <w:r w:rsidRPr="31590A6E">
        <w:rPr>
          <w:rFonts w:eastAsiaTheme="minorEastAsia"/>
          <w:lang w:val="en-US"/>
        </w:rPr>
        <w:t>Aggregator</w:t>
      </w:r>
    </w:p>
    <w:p w14:paraId="0735B863" w14:textId="77777777" w:rsidR="002710E8" w:rsidRDefault="002710E8" w:rsidP="002710E8">
      <w:pPr>
        <w:pStyle w:val="ListParagraph"/>
        <w:numPr>
          <w:ilvl w:val="0"/>
          <w:numId w:val="4"/>
        </w:numPr>
        <w:rPr>
          <w:rFonts w:eastAsiaTheme="minorEastAsia"/>
          <w:lang w:val="en-US"/>
        </w:rPr>
      </w:pPr>
      <w:r>
        <w:rPr>
          <w:rFonts w:eastAsiaTheme="minorEastAsia"/>
          <w:lang w:val="en-US"/>
        </w:rPr>
        <w:t>Customer</w:t>
      </w:r>
    </w:p>
    <w:p w14:paraId="5B355C27" w14:textId="77777777" w:rsidR="002710E8" w:rsidRDefault="002710E8" w:rsidP="002710E8">
      <w:pPr>
        <w:pStyle w:val="Heading3"/>
        <w:rPr>
          <w:rFonts w:asciiTheme="minorHAnsi" w:eastAsiaTheme="minorEastAsia" w:hAnsiTheme="minorHAnsi" w:cstheme="minorBidi"/>
          <w:sz w:val="28"/>
          <w:szCs w:val="28"/>
          <w:lang w:val="en-US"/>
        </w:rPr>
      </w:pPr>
      <w:r w:rsidRPr="65476003">
        <w:rPr>
          <w:rFonts w:asciiTheme="minorHAnsi" w:eastAsiaTheme="minorEastAsia" w:hAnsiTheme="minorHAnsi" w:cstheme="minorBidi"/>
          <w:sz w:val="28"/>
          <w:szCs w:val="28"/>
          <w:lang w:val="en-US"/>
        </w:rPr>
        <w:t>Objective</w:t>
      </w:r>
    </w:p>
    <w:p w14:paraId="291D35E9" w14:textId="1C5F7D45" w:rsidR="002710E8" w:rsidRDefault="002710E8" w:rsidP="002710E8">
      <w:pPr>
        <w:pStyle w:val="ListParagraph"/>
        <w:numPr>
          <w:ilvl w:val="0"/>
          <w:numId w:val="5"/>
        </w:numPr>
        <w:spacing w:after="0"/>
        <w:rPr>
          <w:lang w:val="en-US"/>
        </w:rPr>
      </w:pPr>
      <w:r>
        <w:rPr>
          <w:b/>
          <w:bCs/>
          <w:lang w:val="en-US"/>
        </w:rPr>
        <w:t>Payment initiation</w:t>
      </w:r>
      <w:r w:rsidRPr="31590A6E">
        <w:rPr>
          <w:b/>
          <w:bCs/>
          <w:lang w:val="en-US"/>
        </w:rPr>
        <w:t>:</w:t>
      </w:r>
    </w:p>
    <w:p w14:paraId="1C9CCB7D" w14:textId="016E33EE" w:rsidR="00B00978" w:rsidRPr="00237932" w:rsidRDefault="00B00978" w:rsidP="00237932">
      <w:pPr>
        <w:pStyle w:val="ListParagraph"/>
        <w:spacing w:after="0"/>
        <w:rPr>
          <w:lang w:val="en-US"/>
        </w:rPr>
      </w:pPr>
      <w:r w:rsidRPr="00B00978">
        <w:rPr>
          <w:lang w:val="en-US"/>
        </w:rPr>
        <w:t>An ATRN number will be generated for every transaction linked to an order, ensuring that each transaction can be uniquely identifie</w:t>
      </w:r>
      <w:r w:rsidR="00237932">
        <w:rPr>
          <w:lang w:val="en-US"/>
        </w:rPr>
        <w:t>d across the merchant’s system.</w:t>
      </w:r>
    </w:p>
    <w:p w14:paraId="60A9FB24" w14:textId="740DADB4" w:rsidR="002710E8" w:rsidRDefault="002710E8" w:rsidP="002710E8">
      <w:pPr>
        <w:pStyle w:val="ListParagraph"/>
        <w:numPr>
          <w:ilvl w:val="0"/>
          <w:numId w:val="5"/>
        </w:numPr>
        <w:spacing w:after="0"/>
        <w:rPr>
          <w:lang w:val="en-US"/>
        </w:rPr>
      </w:pPr>
      <w:r>
        <w:rPr>
          <w:b/>
          <w:bCs/>
          <w:lang w:val="en-US"/>
        </w:rPr>
        <w:t>Payment Processing</w:t>
      </w:r>
      <w:r w:rsidRPr="31590A6E">
        <w:rPr>
          <w:b/>
          <w:bCs/>
          <w:lang w:val="en-US"/>
        </w:rPr>
        <w:t>:</w:t>
      </w:r>
      <w:r w:rsidRPr="31590A6E">
        <w:rPr>
          <w:lang w:val="en-US"/>
        </w:rPr>
        <w:t xml:space="preserve"> </w:t>
      </w:r>
      <w:r>
        <w:rPr>
          <w:lang w:val="en-US"/>
        </w:rPr>
        <w:t xml:space="preserve">Manage the execution of </w:t>
      </w:r>
      <w:r w:rsidR="00237932">
        <w:rPr>
          <w:lang w:val="en-US"/>
        </w:rPr>
        <w:t>Payment considering various components of Payment such as ATRN, Payment mode, PG, Amount, charges, Order info, Merchant and customer info.</w:t>
      </w:r>
    </w:p>
    <w:p w14:paraId="7F29E8E5" w14:textId="77777777" w:rsidR="002710E8" w:rsidRDefault="002710E8" w:rsidP="002710E8">
      <w:pPr>
        <w:pStyle w:val="Heading3"/>
        <w:rPr>
          <w:rFonts w:asciiTheme="minorHAnsi" w:eastAsiaTheme="minorEastAsia" w:hAnsiTheme="minorHAnsi" w:cstheme="minorBidi"/>
          <w:sz w:val="28"/>
          <w:szCs w:val="28"/>
          <w:lang w:val="en-US"/>
        </w:rPr>
      </w:pPr>
    </w:p>
    <w:p w14:paraId="08D75E97" w14:textId="77777777" w:rsidR="002710E8" w:rsidRDefault="002710E8" w:rsidP="002710E8">
      <w:pPr>
        <w:pStyle w:val="Heading3"/>
        <w:rPr>
          <w:rFonts w:asciiTheme="minorHAnsi" w:eastAsiaTheme="minorEastAsia" w:hAnsiTheme="minorHAnsi" w:cstheme="minorBidi"/>
          <w:sz w:val="28"/>
          <w:szCs w:val="28"/>
          <w:lang w:val="en-US"/>
        </w:rPr>
      </w:pPr>
      <w:r w:rsidRPr="65476003">
        <w:rPr>
          <w:rFonts w:asciiTheme="minorHAnsi" w:eastAsiaTheme="minorEastAsia" w:hAnsiTheme="minorHAnsi" w:cstheme="minorBidi"/>
          <w:sz w:val="28"/>
          <w:szCs w:val="28"/>
          <w:lang w:val="en-US"/>
        </w:rPr>
        <w:t>Functional Details</w:t>
      </w:r>
    </w:p>
    <w:p w14:paraId="49547D7A" w14:textId="6A839B53" w:rsidR="002710E8" w:rsidRDefault="002710E8" w:rsidP="002710E8">
      <w:pPr>
        <w:pStyle w:val="Heading4"/>
        <w:numPr>
          <w:ilvl w:val="0"/>
          <w:numId w:val="2"/>
        </w:numPr>
        <w:spacing w:before="319" w:after="319"/>
        <w:rPr>
          <w:rFonts w:asciiTheme="minorHAnsi" w:eastAsiaTheme="minorEastAsia" w:hAnsiTheme="minorHAnsi" w:cstheme="minorBidi"/>
          <w:i w:val="0"/>
          <w:iCs w:val="0"/>
          <w:sz w:val="24"/>
          <w:szCs w:val="24"/>
          <w:lang w:val="en-US"/>
        </w:rPr>
      </w:pPr>
      <w:r>
        <w:rPr>
          <w:rFonts w:asciiTheme="minorHAnsi" w:eastAsiaTheme="minorEastAsia" w:hAnsiTheme="minorHAnsi" w:cstheme="minorBidi"/>
          <w:i w:val="0"/>
          <w:iCs w:val="0"/>
          <w:sz w:val="24"/>
          <w:szCs w:val="24"/>
          <w:lang w:val="en-US"/>
        </w:rPr>
        <w:t>Transaction ID</w:t>
      </w:r>
      <w:r w:rsidRPr="31590A6E">
        <w:rPr>
          <w:rFonts w:asciiTheme="minorHAnsi" w:eastAsiaTheme="minorEastAsia" w:hAnsiTheme="minorHAnsi" w:cstheme="minorBidi"/>
          <w:i w:val="0"/>
          <w:iCs w:val="0"/>
          <w:sz w:val="24"/>
          <w:szCs w:val="24"/>
          <w:lang w:val="en-US"/>
        </w:rPr>
        <w:t xml:space="preserve"> Generation</w:t>
      </w:r>
      <w:r>
        <w:rPr>
          <w:rFonts w:asciiTheme="minorHAnsi" w:eastAsiaTheme="minorEastAsia" w:hAnsiTheme="minorHAnsi" w:cstheme="minorBidi"/>
          <w:i w:val="0"/>
          <w:iCs w:val="0"/>
          <w:sz w:val="24"/>
          <w:szCs w:val="24"/>
          <w:lang w:val="en-US"/>
        </w:rPr>
        <w:t xml:space="preserve"> (ATRN)</w:t>
      </w:r>
    </w:p>
    <w:p w14:paraId="4BCDBE36" w14:textId="55B91F19" w:rsidR="00237932" w:rsidRPr="002A1B05" w:rsidRDefault="002710E8" w:rsidP="002A1B05">
      <w:pPr>
        <w:pStyle w:val="ListParagraph"/>
        <w:numPr>
          <w:ilvl w:val="0"/>
          <w:numId w:val="8"/>
        </w:numPr>
        <w:spacing w:after="0"/>
        <w:rPr>
          <w:b/>
          <w:bCs/>
          <w:lang w:val="en-US"/>
        </w:rPr>
      </w:pPr>
      <w:r w:rsidRPr="31590A6E">
        <w:rPr>
          <w:b/>
          <w:bCs/>
          <w:lang w:val="en-US"/>
        </w:rPr>
        <w:t>Description:</w:t>
      </w:r>
      <w:r w:rsidR="002A1B05">
        <w:rPr>
          <w:b/>
          <w:bCs/>
          <w:lang w:val="en-US"/>
        </w:rPr>
        <w:t xml:space="preserve"> </w:t>
      </w:r>
      <w:r w:rsidR="002A1B05">
        <w:rPr>
          <w:bCs/>
          <w:lang w:val="en-US"/>
        </w:rPr>
        <w:t xml:space="preserve">Once Customer enter payment details on ePay page, Aggregator </w:t>
      </w:r>
      <w:r w:rsidR="002A1B05">
        <w:rPr>
          <w:lang w:val="en-US"/>
        </w:rPr>
        <w:t xml:space="preserve">generates ATRN </w:t>
      </w:r>
      <w:r w:rsidR="002A1B05" w:rsidRPr="002A1B05">
        <w:rPr>
          <w:b/>
          <w:lang w:val="en-US"/>
        </w:rPr>
        <w:t>(Aggregator Transaction Reference Number)</w:t>
      </w:r>
      <w:r w:rsidR="002A1B05">
        <w:rPr>
          <w:b/>
          <w:lang w:val="en-US"/>
        </w:rPr>
        <w:t xml:space="preserve"> </w:t>
      </w:r>
      <w:r w:rsidR="002A1B05">
        <w:rPr>
          <w:lang w:val="en-US"/>
        </w:rPr>
        <w:t>for payment processing.</w:t>
      </w:r>
    </w:p>
    <w:p w14:paraId="2A7FE0A1" w14:textId="4D297171" w:rsidR="00237932" w:rsidRPr="002A1B05" w:rsidRDefault="00237932" w:rsidP="002A1B05">
      <w:pPr>
        <w:pStyle w:val="ListParagraph"/>
        <w:numPr>
          <w:ilvl w:val="0"/>
          <w:numId w:val="8"/>
        </w:numPr>
        <w:spacing w:after="0"/>
        <w:rPr>
          <w:lang w:val="en-US"/>
        </w:rPr>
      </w:pPr>
      <w:r w:rsidRPr="002A1B05">
        <w:rPr>
          <w:lang w:val="en-US"/>
        </w:rPr>
        <w:t>This ATRN will serve as a unique identifier for tracking and reconciling transactions within the system, ensuring that each transaction is distinct and easily traceable.</w:t>
      </w:r>
    </w:p>
    <w:p w14:paraId="3C2A8591" w14:textId="77777777" w:rsidR="002A1B05" w:rsidRDefault="002A1B05" w:rsidP="002A1B05">
      <w:pPr>
        <w:pStyle w:val="ListParagraph"/>
        <w:spacing w:after="0"/>
        <w:rPr>
          <w:b/>
          <w:bCs/>
          <w:lang w:val="en-US"/>
        </w:rPr>
      </w:pPr>
    </w:p>
    <w:p w14:paraId="7F07B696" w14:textId="77777777" w:rsidR="002710E8" w:rsidRDefault="002710E8" w:rsidP="002A1B05">
      <w:pPr>
        <w:pStyle w:val="ListParagraph"/>
        <w:spacing w:after="0"/>
        <w:rPr>
          <w:b/>
          <w:bCs/>
          <w:lang w:val="en-US"/>
        </w:rPr>
      </w:pPr>
      <w:r w:rsidRPr="31590A6E">
        <w:rPr>
          <w:b/>
          <w:bCs/>
          <w:lang w:val="en-US"/>
        </w:rPr>
        <w:t>Technical Considerations:</w:t>
      </w:r>
    </w:p>
    <w:p w14:paraId="65F49BC4" w14:textId="77777777" w:rsidR="002710E8" w:rsidRDefault="002710E8" w:rsidP="002710E8">
      <w:pPr>
        <w:pStyle w:val="ListParagraph"/>
        <w:numPr>
          <w:ilvl w:val="1"/>
          <w:numId w:val="8"/>
        </w:numPr>
        <w:spacing w:after="0"/>
        <w:rPr>
          <w:lang w:val="en-US"/>
        </w:rPr>
      </w:pPr>
      <w:r w:rsidRPr="31590A6E">
        <w:rPr>
          <w:lang w:val="en-US"/>
        </w:rPr>
        <w:t>Ensure uniqueness at the database level (apply unique constraints).</w:t>
      </w:r>
    </w:p>
    <w:p w14:paraId="74089108" w14:textId="77777777" w:rsidR="002710E8" w:rsidRPr="000C1EBD" w:rsidRDefault="002710E8" w:rsidP="002710E8">
      <w:pPr>
        <w:pStyle w:val="ListParagraph"/>
        <w:numPr>
          <w:ilvl w:val="1"/>
          <w:numId w:val="8"/>
        </w:numPr>
        <w:spacing w:after="0"/>
        <w:rPr>
          <w:lang w:val="en-US"/>
        </w:rPr>
      </w:pPr>
      <w:r w:rsidRPr="31590A6E">
        <w:rPr>
          <w:lang w:val="en-US"/>
        </w:rPr>
        <w:t xml:space="preserve">Design a sequence generation mechanism that can handle a high volume of </w:t>
      </w:r>
      <w:r>
        <w:rPr>
          <w:lang w:val="en-US"/>
        </w:rPr>
        <w:t>transactions</w:t>
      </w:r>
      <w:r w:rsidRPr="31590A6E">
        <w:rPr>
          <w:lang w:val="en-US"/>
        </w:rPr>
        <w:t xml:space="preserve"> without collisions.</w:t>
      </w:r>
    </w:p>
    <w:p w14:paraId="07B0D027" w14:textId="2FDD85E5" w:rsidR="002710E8" w:rsidRDefault="002A1B05" w:rsidP="002710E8">
      <w:pPr>
        <w:pStyle w:val="ListParagraph"/>
        <w:numPr>
          <w:ilvl w:val="1"/>
          <w:numId w:val="8"/>
        </w:numPr>
        <w:spacing w:after="0"/>
        <w:rPr>
          <w:lang w:val="en-US"/>
        </w:rPr>
      </w:pPr>
      <w:r>
        <w:rPr>
          <w:lang w:val="en-US"/>
        </w:rPr>
        <w:t>Customer should fill required details to generate ATRN</w:t>
      </w:r>
    </w:p>
    <w:p w14:paraId="538F49B6" w14:textId="77777777" w:rsidR="002A1B05" w:rsidRPr="00B00978" w:rsidRDefault="002A1B05" w:rsidP="002A1B05">
      <w:pPr>
        <w:pStyle w:val="ListParagraph"/>
        <w:numPr>
          <w:ilvl w:val="1"/>
          <w:numId w:val="8"/>
        </w:numPr>
        <w:spacing w:after="0"/>
        <w:rPr>
          <w:lang w:val="en-US"/>
        </w:rPr>
      </w:pPr>
      <w:r w:rsidRPr="00B00978">
        <w:rPr>
          <w:lang w:val="en-US"/>
        </w:rPr>
        <w:t>The ATRN number's length will be a minimum of 20 characters to a maximum of 30 characters. This length will be changed in incremental way once ATRN is generated.</w:t>
      </w:r>
    </w:p>
    <w:p w14:paraId="3B0BAC4D" w14:textId="77777777" w:rsidR="002A1B05" w:rsidRDefault="002A1B05" w:rsidP="002A1B05">
      <w:pPr>
        <w:pStyle w:val="ListParagraph"/>
        <w:numPr>
          <w:ilvl w:val="1"/>
          <w:numId w:val="8"/>
        </w:numPr>
        <w:spacing w:after="0"/>
        <w:rPr>
          <w:lang w:val="en-US"/>
        </w:rPr>
      </w:pPr>
      <w:r w:rsidRPr="00B00978">
        <w:rPr>
          <w:lang w:val="en-US"/>
        </w:rPr>
        <w:lastRenderedPageBreak/>
        <w:t>The ATRN number will be an alphanumeric value, which may include a combination of letters (A-Z, a-z) and numbers (0-9).</w:t>
      </w:r>
    </w:p>
    <w:p w14:paraId="757CD3E3" w14:textId="77777777" w:rsidR="002710E8" w:rsidRDefault="002710E8" w:rsidP="002710E8">
      <w:pPr>
        <w:pStyle w:val="Heading4"/>
        <w:rPr>
          <w:rFonts w:asciiTheme="minorHAnsi" w:eastAsiaTheme="minorEastAsia" w:hAnsiTheme="minorHAnsi" w:cstheme="minorBidi"/>
          <w:i w:val="0"/>
          <w:iCs w:val="0"/>
          <w:sz w:val="24"/>
          <w:szCs w:val="24"/>
          <w:lang w:val="en-US"/>
        </w:rPr>
      </w:pPr>
    </w:p>
    <w:p w14:paraId="50D994BD" w14:textId="77777777" w:rsidR="002710E8" w:rsidRDefault="002710E8" w:rsidP="00AF44F4">
      <w:pPr>
        <w:pStyle w:val="Heading4"/>
        <w:numPr>
          <w:ilvl w:val="0"/>
          <w:numId w:val="2"/>
        </w:numPr>
        <w:spacing w:before="319" w:after="319"/>
        <w:rPr>
          <w:rFonts w:asciiTheme="minorHAnsi" w:eastAsiaTheme="minorEastAsia" w:hAnsiTheme="minorHAnsi" w:cstheme="minorBidi"/>
          <w:i w:val="0"/>
          <w:iCs w:val="0"/>
          <w:sz w:val="24"/>
          <w:szCs w:val="24"/>
          <w:lang w:val="en-US"/>
        </w:rPr>
      </w:pPr>
      <w:bookmarkStart w:id="2" w:name="_Transaction_State_Management"/>
      <w:bookmarkEnd w:id="2"/>
      <w:r>
        <w:rPr>
          <w:rFonts w:asciiTheme="minorHAnsi" w:eastAsiaTheme="minorEastAsia" w:hAnsiTheme="minorHAnsi" w:cstheme="minorBidi"/>
          <w:i w:val="0"/>
          <w:iCs w:val="0"/>
          <w:sz w:val="24"/>
          <w:szCs w:val="24"/>
          <w:lang w:val="en-US"/>
        </w:rPr>
        <w:t xml:space="preserve">Transaction </w:t>
      </w:r>
      <w:r w:rsidRPr="65476003">
        <w:rPr>
          <w:rFonts w:asciiTheme="minorHAnsi" w:eastAsiaTheme="minorEastAsia" w:hAnsiTheme="minorHAnsi" w:cstheme="minorBidi"/>
          <w:i w:val="0"/>
          <w:iCs w:val="0"/>
          <w:sz w:val="24"/>
          <w:szCs w:val="24"/>
          <w:lang w:val="en-US"/>
        </w:rPr>
        <w:t>State Management</w:t>
      </w:r>
    </w:p>
    <w:p w14:paraId="462BF871" w14:textId="65BFA335" w:rsidR="002710E8" w:rsidRDefault="002710E8" w:rsidP="002710E8">
      <w:pPr>
        <w:pStyle w:val="ListParagraph"/>
        <w:numPr>
          <w:ilvl w:val="0"/>
          <w:numId w:val="7"/>
        </w:numPr>
        <w:rPr>
          <w:lang w:val="en-US"/>
        </w:rPr>
      </w:pPr>
      <w:r w:rsidRPr="31590A6E">
        <w:rPr>
          <w:lang w:val="en-US"/>
        </w:rPr>
        <w:t xml:space="preserve">Defines and manages the states of an </w:t>
      </w:r>
      <w:r w:rsidR="00B22218">
        <w:rPr>
          <w:lang w:val="en-US"/>
        </w:rPr>
        <w:t>Transaction</w:t>
      </w:r>
      <w:r w:rsidRPr="31590A6E">
        <w:rPr>
          <w:lang w:val="en-US"/>
        </w:rPr>
        <w:t>:</w:t>
      </w:r>
    </w:p>
    <w:p w14:paraId="778AB9C8" w14:textId="4B4B91FF" w:rsidR="002710E8" w:rsidRDefault="003F4652" w:rsidP="002710E8">
      <w:pPr>
        <w:pStyle w:val="ListParagraph"/>
        <w:numPr>
          <w:ilvl w:val="1"/>
          <w:numId w:val="7"/>
        </w:numPr>
        <w:spacing w:after="0"/>
        <w:rPr>
          <w:b/>
          <w:bCs/>
          <w:lang w:val="en-US"/>
        </w:rPr>
      </w:pPr>
      <w:r>
        <w:rPr>
          <w:b/>
          <w:bCs/>
          <w:lang w:val="en-US"/>
        </w:rPr>
        <w:t>P</w:t>
      </w:r>
      <w:r w:rsidR="00237932">
        <w:rPr>
          <w:b/>
          <w:bCs/>
          <w:lang w:val="en-US"/>
        </w:rPr>
        <w:t>aid</w:t>
      </w:r>
    </w:p>
    <w:p w14:paraId="381AD4E6" w14:textId="364CA91B" w:rsidR="00237932" w:rsidRDefault="00237932" w:rsidP="002710E8">
      <w:pPr>
        <w:pStyle w:val="ListParagraph"/>
        <w:numPr>
          <w:ilvl w:val="1"/>
          <w:numId w:val="7"/>
        </w:numPr>
        <w:spacing w:after="0"/>
        <w:rPr>
          <w:b/>
          <w:bCs/>
          <w:lang w:val="en-US"/>
        </w:rPr>
      </w:pPr>
      <w:r>
        <w:rPr>
          <w:b/>
          <w:bCs/>
          <w:lang w:val="en-US"/>
        </w:rPr>
        <w:t>Refund</w:t>
      </w:r>
    </w:p>
    <w:p w14:paraId="07FDFFD8" w14:textId="4566544A" w:rsidR="00237932" w:rsidRDefault="00237932" w:rsidP="002710E8">
      <w:pPr>
        <w:pStyle w:val="ListParagraph"/>
        <w:numPr>
          <w:ilvl w:val="1"/>
          <w:numId w:val="7"/>
        </w:numPr>
        <w:spacing w:after="0"/>
        <w:rPr>
          <w:b/>
          <w:bCs/>
          <w:lang w:val="en-US"/>
        </w:rPr>
      </w:pPr>
      <w:r>
        <w:rPr>
          <w:b/>
          <w:bCs/>
          <w:lang w:val="en-US"/>
        </w:rPr>
        <w:t>Settled</w:t>
      </w:r>
    </w:p>
    <w:p w14:paraId="44BDEE28" w14:textId="369FE5D4" w:rsidR="00237932" w:rsidRDefault="00237932" w:rsidP="002710E8">
      <w:pPr>
        <w:pStyle w:val="ListParagraph"/>
        <w:numPr>
          <w:ilvl w:val="1"/>
          <w:numId w:val="7"/>
        </w:numPr>
        <w:spacing w:after="0"/>
        <w:rPr>
          <w:b/>
          <w:bCs/>
          <w:lang w:val="en-US"/>
        </w:rPr>
      </w:pPr>
      <w:r>
        <w:rPr>
          <w:b/>
          <w:bCs/>
          <w:lang w:val="en-US"/>
        </w:rPr>
        <w:t>Failed</w:t>
      </w:r>
    </w:p>
    <w:p w14:paraId="3E55F4EC" w14:textId="723AFB2D" w:rsidR="008F0AC9" w:rsidRPr="00D61C0B" w:rsidRDefault="008F0AC9" w:rsidP="002710E8">
      <w:pPr>
        <w:pStyle w:val="ListParagraph"/>
        <w:numPr>
          <w:ilvl w:val="1"/>
          <w:numId w:val="7"/>
        </w:numPr>
        <w:spacing w:after="0"/>
        <w:rPr>
          <w:b/>
          <w:bCs/>
          <w:lang w:val="en-US"/>
        </w:rPr>
      </w:pPr>
      <w:r>
        <w:rPr>
          <w:b/>
          <w:bCs/>
          <w:lang w:val="en-US"/>
        </w:rPr>
        <w:t>Cancel</w:t>
      </w:r>
    </w:p>
    <w:p w14:paraId="20062398" w14:textId="77777777" w:rsidR="002710E8" w:rsidRPr="00AD4D92" w:rsidRDefault="002710E8" w:rsidP="002710E8">
      <w:pPr>
        <w:pStyle w:val="ListParagraph"/>
        <w:spacing w:after="0"/>
        <w:ind w:left="1080"/>
        <w:rPr>
          <w:lang w:val="en-US"/>
        </w:rPr>
      </w:pPr>
    </w:p>
    <w:p w14:paraId="26905477" w14:textId="77777777" w:rsidR="002710E8" w:rsidRDefault="002710E8" w:rsidP="002710E8">
      <w:pPr>
        <w:pStyle w:val="ListParagraph"/>
        <w:numPr>
          <w:ilvl w:val="0"/>
          <w:numId w:val="6"/>
        </w:numPr>
        <w:spacing w:after="0"/>
        <w:rPr>
          <w:lang w:val="en-US"/>
        </w:rPr>
      </w:pPr>
      <w:r>
        <w:rPr>
          <w:lang w:val="en-US"/>
        </w:rPr>
        <w:t xml:space="preserve">Final transaction state should be maintained in DB </w:t>
      </w:r>
    </w:p>
    <w:p w14:paraId="0A050F55" w14:textId="77777777" w:rsidR="002710E8" w:rsidRDefault="002710E8" w:rsidP="002710E8">
      <w:pPr>
        <w:pStyle w:val="ListParagraph"/>
        <w:spacing w:after="0"/>
        <w:ind w:left="1080"/>
        <w:rPr>
          <w:lang w:val="en-US"/>
        </w:rPr>
      </w:pPr>
    </w:p>
    <w:p w14:paraId="7645E49F" w14:textId="3CB27E78" w:rsidR="00B22218" w:rsidRPr="009D7250" w:rsidRDefault="00B22218" w:rsidP="00AF44F4">
      <w:pPr>
        <w:pStyle w:val="Heading4"/>
        <w:numPr>
          <w:ilvl w:val="1"/>
          <w:numId w:val="2"/>
        </w:numPr>
        <w:spacing w:before="319" w:after="319"/>
        <w:rPr>
          <w:rFonts w:asciiTheme="minorHAnsi" w:eastAsiaTheme="minorEastAsia" w:hAnsiTheme="minorHAnsi" w:cstheme="minorBidi"/>
          <w:i w:val="0"/>
          <w:iCs w:val="0"/>
          <w:sz w:val="24"/>
          <w:szCs w:val="24"/>
          <w:lang w:val="en-US"/>
        </w:rPr>
      </w:pPr>
      <w:r w:rsidRPr="009D7250">
        <w:rPr>
          <w:rFonts w:asciiTheme="minorHAnsi" w:eastAsiaTheme="minorEastAsia" w:hAnsiTheme="minorHAnsi" w:cstheme="minorBidi"/>
          <w:i w:val="0"/>
          <w:iCs w:val="0"/>
          <w:sz w:val="24"/>
          <w:szCs w:val="24"/>
          <w:lang w:val="en-US"/>
        </w:rPr>
        <w:t>Paid</w:t>
      </w:r>
    </w:p>
    <w:p w14:paraId="7260A809" w14:textId="77777777" w:rsidR="00B22218" w:rsidRDefault="00B22218" w:rsidP="00B22218">
      <w:pPr>
        <w:pStyle w:val="ListParagraph"/>
        <w:numPr>
          <w:ilvl w:val="0"/>
          <w:numId w:val="10"/>
        </w:numPr>
        <w:spacing w:after="0"/>
        <w:rPr>
          <w:rFonts w:ascii="Calibri" w:eastAsia="Calibri" w:hAnsi="Calibri" w:cs="Calibri"/>
          <w:lang w:val="en-US"/>
        </w:rPr>
      </w:pPr>
      <w:r w:rsidRPr="65476003">
        <w:rPr>
          <w:rFonts w:ascii="Calibri" w:eastAsia="Calibri" w:hAnsi="Calibri" w:cs="Calibri"/>
          <w:b/>
          <w:bCs/>
          <w:lang w:val="en-US"/>
        </w:rPr>
        <w:t>Description:</w:t>
      </w:r>
      <w:r w:rsidRPr="65476003">
        <w:rPr>
          <w:rFonts w:ascii="Calibri" w:eastAsia="Calibri" w:hAnsi="Calibri" w:cs="Calibri"/>
          <w:lang w:val="en-US"/>
        </w:rPr>
        <w:t xml:space="preserve"> Final state indicating that the payment has been successfully processed.</w:t>
      </w:r>
    </w:p>
    <w:p w14:paraId="011B6047" w14:textId="77777777" w:rsidR="00B22218" w:rsidRDefault="00B22218" w:rsidP="00B22218">
      <w:pPr>
        <w:pStyle w:val="ListParagraph"/>
        <w:numPr>
          <w:ilvl w:val="0"/>
          <w:numId w:val="10"/>
        </w:numPr>
        <w:spacing w:after="0"/>
        <w:rPr>
          <w:b/>
          <w:bCs/>
          <w:lang w:val="en-US"/>
        </w:rPr>
      </w:pPr>
      <w:r w:rsidRPr="65476003">
        <w:rPr>
          <w:b/>
          <w:bCs/>
          <w:lang w:val="en-US"/>
        </w:rPr>
        <w:t>Transition Conditions:</w:t>
      </w:r>
    </w:p>
    <w:p w14:paraId="124932C7" w14:textId="40390AFE" w:rsidR="00B22218" w:rsidRDefault="00B22218" w:rsidP="00B22218">
      <w:pPr>
        <w:pStyle w:val="ListParagraph"/>
        <w:numPr>
          <w:ilvl w:val="1"/>
          <w:numId w:val="10"/>
        </w:numPr>
        <w:spacing w:after="0"/>
        <w:rPr>
          <w:lang w:val="en-US"/>
        </w:rPr>
      </w:pPr>
      <w:r w:rsidRPr="65476003">
        <w:rPr>
          <w:lang w:val="en-US"/>
        </w:rPr>
        <w:t>Once payment is captured</w:t>
      </w:r>
      <w:r w:rsidR="003F4652">
        <w:rPr>
          <w:lang w:val="en-US"/>
        </w:rPr>
        <w:t xml:space="preserve"> by ePay</w:t>
      </w:r>
      <w:r w:rsidRPr="65476003">
        <w:rPr>
          <w:lang w:val="en-US"/>
        </w:rPr>
        <w:t xml:space="preserve">, the </w:t>
      </w:r>
      <w:r w:rsidR="00BB2E62">
        <w:rPr>
          <w:lang w:val="en-US"/>
        </w:rPr>
        <w:t>transaction</w:t>
      </w:r>
      <w:r w:rsidRPr="65476003">
        <w:rPr>
          <w:lang w:val="en-US"/>
        </w:rPr>
        <w:t xml:space="preserve"> transitions to "Paid."</w:t>
      </w:r>
    </w:p>
    <w:p w14:paraId="1D2DAB80" w14:textId="77777777" w:rsidR="00B22218" w:rsidRDefault="00B22218" w:rsidP="00B22218">
      <w:pPr>
        <w:pStyle w:val="ListParagraph"/>
        <w:numPr>
          <w:ilvl w:val="0"/>
          <w:numId w:val="10"/>
        </w:numPr>
        <w:spacing w:after="0"/>
        <w:rPr>
          <w:b/>
          <w:bCs/>
          <w:lang w:val="en-US"/>
        </w:rPr>
      </w:pPr>
      <w:r w:rsidRPr="65476003">
        <w:rPr>
          <w:b/>
          <w:bCs/>
          <w:lang w:val="en-US"/>
        </w:rPr>
        <w:t>Technical Considerations:</w:t>
      </w:r>
    </w:p>
    <w:p w14:paraId="7C191D1C" w14:textId="77777777" w:rsidR="00B22218" w:rsidRDefault="00B22218" w:rsidP="00B22218">
      <w:pPr>
        <w:pStyle w:val="ListParagraph"/>
        <w:numPr>
          <w:ilvl w:val="1"/>
          <w:numId w:val="10"/>
        </w:numPr>
        <w:spacing w:after="0"/>
        <w:rPr>
          <w:lang w:val="en-US"/>
        </w:rPr>
      </w:pPr>
      <w:r w:rsidRPr="65476003">
        <w:rPr>
          <w:lang w:val="en-US"/>
        </w:rPr>
        <w:t>Ensure finality and immutability after payment is completed.</w:t>
      </w:r>
    </w:p>
    <w:p w14:paraId="6A7EA7EE" w14:textId="77777777" w:rsidR="00B22218" w:rsidRDefault="00B22218" w:rsidP="00B22218">
      <w:pPr>
        <w:pStyle w:val="ListParagraph"/>
        <w:numPr>
          <w:ilvl w:val="1"/>
          <w:numId w:val="10"/>
        </w:numPr>
        <w:spacing w:after="0"/>
        <w:rPr>
          <w:lang w:val="en-US"/>
        </w:rPr>
      </w:pPr>
      <w:r w:rsidRPr="65476003">
        <w:rPr>
          <w:lang w:val="en-US"/>
        </w:rPr>
        <w:t>Trigger downstream processes if there is anything</w:t>
      </w:r>
    </w:p>
    <w:p w14:paraId="62832ED1" w14:textId="77777777" w:rsidR="00B22218" w:rsidRDefault="00B22218" w:rsidP="00B22218">
      <w:pPr>
        <w:ind w:left="720"/>
        <w:rPr>
          <w:lang w:val="en-US"/>
        </w:rPr>
      </w:pPr>
    </w:p>
    <w:p w14:paraId="5DA7F82B" w14:textId="41333CAE" w:rsidR="00B22218" w:rsidRPr="009D7250" w:rsidRDefault="00B22218" w:rsidP="009D7250">
      <w:pPr>
        <w:pStyle w:val="Heading4"/>
        <w:numPr>
          <w:ilvl w:val="1"/>
          <w:numId w:val="2"/>
        </w:numPr>
        <w:rPr>
          <w:rFonts w:asciiTheme="minorHAnsi" w:eastAsiaTheme="minorEastAsia" w:hAnsiTheme="minorHAnsi" w:cstheme="minorBidi"/>
          <w:i w:val="0"/>
          <w:iCs w:val="0"/>
          <w:sz w:val="24"/>
          <w:szCs w:val="24"/>
          <w:lang w:val="en-US"/>
        </w:rPr>
      </w:pPr>
      <w:r w:rsidRPr="009D7250">
        <w:rPr>
          <w:rFonts w:asciiTheme="minorHAnsi" w:eastAsiaTheme="minorEastAsia" w:hAnsiTheme="minorHAnsi" w:cstheme="minorBidi"/>
          <w:i w:val="0"/>
          <w:iCs w:val="0"/>
          <w:sz w:val="24"/>
          <w:szCs w:val="24"/>
          <w:lang w:val="en-US"/>
        </w:rPr>
        <w:t>Failed</w:t>
      </w:r>
    </w:p>
    <w:p w14:paraId="0FE86736" w14:textId="77777777" w:rsidR="00B22218" w:rsidRDefault="00B22218" w:rsidP="00B22218">
      <w:pPr>
        <w:pStyle w:val="ListParagraph"/>
        <w:numPr>
          <w:ilvl w:val="0"/>
          <w:numId w:val="12"/>
        </w:numPr>
        <w:spacing w:after="0"/>
        <w:rPr>
          <w:rFonts w:ascii="Calibri" w:eastAsia="Calibri" w:hAnsi="Calibri" w:cs="Calibri"/>
          <w:lang w:val="en-US"/>
        </w:rPr>
      </w:pPr>
      <w:r w:rsidRPr="65476003">
        <w:rPr>
          <w:rFonts w:ascii="Calibri" w:eastAsia="Calibri" w:hAnsi="Calibri" w:cs="Calibri"/>
          <w:b/>
          <w:bCs/>
          <w:lang w:val="en-US"/>
        </w:rPr>
        <w:t>Description:</w:t>
      </w:r>
      <w:r w:rsidRPr="65476003">
        <w:rPr>
          <w:rFonts w:ascii="Calibri" w:eastAsia="Calibri" w:hAnsi="Calibri" w:cs="Calibri"/>
          <w:lang w:val="en-US"/>
        </w:rPr>
        <w:t xml:space="preserve"> Indicates that the payment was unsuccessful after multiple attempts.</w:t>
      </w:r>
    </w:p>
    <w:p w14:paraId="61CC3112" w14:textId="77777777" w:rsidR="00B22218" w:rsidRDefault="00B22218" w:rsidP="00B22218">
      <w:pPr>
        <w:pStyle w:val="ListParagraph"/>
        <w:numPr>
          <w:ilvl w:val="0"/>
          <w:numId w:val="12"/>
        </w:numPr>
        <w:spacing w:after="0"/>
        <w:rPr>
          <w:b/>
          <w:bCs/>
          <w:lang w:val="en-US"/>
        </w:rPr>
      </w:pPr>
      <w:r w:rsidRPr="65476003">
        <w:rPr>
          <w:b/>
          <w:bCs/>
          <w:lang w:val="en-US"/>
        </w:rPr>
        <w:t>Transition Conditions:</w:t>
      </w:r>
    </w:p>
    <w:p w14:paraId="7183710D" w14:textId="1DC089C9" w:rsidR="00B22218" w:rsidRDefault="00B22218" w:rsidP="00B22218">
      <w:pPr>
        <w:pStyle w:val="ListParagraph"/>
        <w:numPr>
          <w:ilvl w:val="1"/>
          <w:numId w:val="12"/>
        </w:numPr>
        <w:spacing w:after="0"/>
        <w:rPr>
          <w:lang w:val="en-US"/>
        </w:rPr>
      </w:pPr>
      <w:r w:rsidRPr="65476003">
        <w:rPr>
          <w:lang w:val="en-US"/>
        </w:rPr>
        <w:t>Transition occurs from "</w:t>
      </w:r>
      <w:r w:rsidR="00BB2E62">
        <w:rPr>
          <w:lang w:val="en-US"/>
        </w:rPr>
        <w:t>Booked</w:t>
      </w:r>
      <w:r w:rsidRPr="65476003">
        <w:rPr>
          <w:lang w:val="en-US"/>
        </w:rPr>
        <w:t xml:space="preserve">" </w:t>
      </w:r>
      <w:r w:rsidR="00BB0EF8">
        <w:rPr>
          <w:lang w:val="en-US"/>
        </w:rPr>
        <w:t xml:space="preserve">to “Failed” </w:t>
      </w:r>
      <w:r w:rsidRPr="65476003">
        <w:rPr>
          <w:lang w:val="en-US"/>
        </w:rPr>
        <w:t>after exceeding the maximum number of retries, or if the payment fails repeatedly.</w:t>
      </w:r>
    </w:p>
    <w:p w14:paraId="5E16CB58" w14:textId="0CA8EDDC" w:rsidR="00BB0EF8" w:rsidRDefault="00BB0EF8" w:rsidP="00BB0EF8">
      <w:pPr>
        <w:pStyle w:val="ListParagraph"/>
        <w:numPr>
          <w:ilvl w:val="1"/>
          <w:numId w:val="12"/>
        </w:numPr>
        <w:spacing w:after="0"/>
        <w:rPr>
          <w:lang w:val="en-US"/>
        </w:rPr>
      </w:pPr>
      <w:r w:rsidRPr="00BB0EF8">
        <w:rPr>
          <w:lang w:val="en-US"/>
        </w:rPr>
        <w:t>If transaction token is expired and no successful payment attempt is captured, all the ATRN(s) status will be marked as failed</w:t>
      </w:r>
    </w:p>
    <w:p w14:paraId="5A95070B" w14:textId="77777777" w:rsidR="00B22218" w:rsidRDefault="00B22218" w:rsidP="00B22218">
      <w:pPr>
        <w:pStyle w:val="ListParagraph"/>
        <w:numPr>
          <w:ilvl w:val="0"/>
          <w:numId w:val="12"/>
        </w:numPr>
        <w:spacing w:after="0"/>
        <w:rPr>
          <w:b/>
          <w:bCs/>
          <w:lang w:val="en-US"/>
        </w:rPr>
      </w:pPr>
      <w:r w:rsidRPr="65476003">
        <w:rPr>
          <w:b/>
          <w:bCs/>
          <w:lang w:val="en-US"/>
        </w:rPr>
        <w:t>Technical Considerations:</w:t>
      </w:r>
    </w:p>
    <w:p w14:paraId="223C0CA3" w14:textId="77777777" w:rsidR="00B22218" w:rsidRDefault="00B22218" w:rsidP="00B22218">
      <w:pPr>
        <w:pStyle w:val="ListParagraph"/>
        <w:numPr>
          <w:ilvl w:val="1"/>
          <w:numId w:val="12"/>
        </w:numPr>
        <w:spacing w:after="0"/>
        <w:rPr>
          <w:lang w:val="en-US"/>
        </w:rPr>
      </w:pPr>
      <w:r w:rsidRPr="65476003">
        <w:rPr>
          <w:lang w:val="en-US"/>
        </w:rPr>
        <w:t>Clear error reporting to merchants and users.</w:t>
      </w:r>
    </w:p>
    <w:p w14:paraId="74BD824F" w14:textId="77777777" w:rsidR="00B22218" w:rsidRDefault="00B22218" w:rsidP="00B22218">
      <w:pPr>
        <w:pStyle w:val="ListParagraph"/>
        <w:numPr>
          <w:ilvl w:val="1"/>
          <w:numId w:val="12"/>
        </w:numPr>
        <w:spacing w:after="0"/>
        <w:rPr>
          <w:lang w:val="en-US"/>
        </w:rPr>
      </w:pPr>
      <w:r>
        <w:rPr>
          <w:lang w:val="en-US"/>
        </w:rPr>
        <w:t>Wrong response received from Merchant that includes field level validation, Encryption</w:t>
      </w:r>
    </w:p>
    <w:p w14:paraId="27857296" w14:textId="0BF0436B" w:rsidR="00B76F19" w:rsidRPr="00B76F19" w:rsidRDefault="00B76F19" w:rsidP="00B76F19">
      <w:pPr>
        <w:pStyle w:val="ListParagraph"/>
        <w:numPr>
          <w:ilvl w:val="1"/>
          <w:numId w:val="12"/>
        </w:numPr>
        <w:spacing w:after="0"/>
      </w:pPr>
      <w:r w:rsidRPr="00B76F19">
        <w:rPr>
          <w:lang w:val="en-US"/>
        </w:rPr>
        <w:t>Ensure proper logging and tracking of payment attempts, including failure reasons.</w:t>
      </w:r>
    </w:p>
    <w:p w14:paraId="3773D08F" w14:textId="77777777" w:rsidR="00327F10" w:rsidRDefault="00327F10" w:rsidP="00327F10">
      <w:pPr>
        <w:pStyle w:val="ListParagraph"/>
        <w:spacing w:after="0"/>
        <w:ind w:left="1800"/>
        <w:rPr>
          <w:lang w:val="en-US"/>
        </w:rPr>
      </w:pPr>
    </w:p>
    <w:p w14:paraId="20FA5F56" w14:textId="79E7D64F" w:rsidR="003F4652" w:rsidRPr="009D7250" w:rsidRDefault="003F4652" w:rsidP="003F4652">
      <w:pPr>
        <w:pStyle w:val="Heading4"/>
        <w:numPr>
          <w:ilvl w:val="1"/>
          <w:numId w:val="2"/>
        </w:numPr>
        <w:rPr>
          <w:rFonts w:asciiTheme="minorHAnsi" w:eastAsiaTheme="minorEastAsia" w:hAnsiTheme="minorHAnsi" w:cstheme="minorBidi"/>
          <w:i w:val="0"/>
          <w:iCs w:val="0"/>
          <w:sz w:val="24"/>
          <w:szCs w:val="24"/>
          <w:lang w:val="en-US"/>
        </w:rPr>
      </w:pPr>
      <w:r>
        <w:rPr>
          <w:rFonts w:asciiTheme="minorHAnsi" w:eastAsiaTheme="minorEastAsia" w:hAnsiTheme="minorHAnsi" w:cstheme="minorBidi"/>
          <w:i w:val="0"/>
          <w:iCs w:val="0"/>
          <w:sz w:val="24"/>
          <w:szCs w:val="24"/>
          <w:lang w:val="en-US"/>
        </w:rPr>
        <w:t>Settled</w:t>
      </w:r>
    </w:p>
    <w:p w14:paraId="3498DB29" w14:textId="6DFB7B93" w:rsidR="003F4652" w:rsidRDefault="003F4652" w:rsidP="00B76F19">
      <w:pPr>
        <w:pStyle w:val="ListParagraph"/>
        <w:spacing w:after="0"/>
        <w:ind w:left="792"/>
        <w:rPr>
          <w:rFonts w:ascii="Calibri" w:eastAsia="Calibri" w:hAnsi="Calibri" w:cs="Calibri"/>
          <w:lang w:val="en-US"/>
        </w:rPr>
      </w:pPr>
      <w:r w:rsidRPr="65476003">
        <w:rPr>
          <w:rFonts w:ascii="Calibri" w:eastAsia="Calibri" w:hAnsi="Calibri" w:cs="Calibri"/>
          <w:b/>
          <w:bCs/>
          <w:lang w:val="en-US"/>
        </w:rPr>
        <w:t>Description:</w:t>
      </w:r>
      <w:r>
        <w:rPr>
          <w:rFonts w:ascii="Calibri" w:eastAsia="Calibri" w:hAnsi="Calibri" w:cs="Calibri"/>
          <w:lang w:val="en-US"/>
        </w:rPr>
        <w:t xml:space="preserve"> Indicates that the payment is successful and ePay received confirmation from PG so that status changes from “Paid” to “settled”</w:t>
      </w:r>
    </w:p>
    <w:p w14:paraId="671C96A6" w14:textId="77777777" w:rsidR="003F4652" w:rsidRDefault="003F4652" w:rsidP="00B76F19">
      <w:pPr>
        <w:pStyle w:val="ListParagraph"/>
        <w:spacing w:after="0"/>
        <w:ind w:left="792"/>
        <w:rPr>
          <w:b/>
          <w:bCs/>
          <w:lang w:val="en-US"/>
        </w:rPr>
      </w:pPr>
      <w:r w:rsidRPr="65476003">
        <w:rPr>
          <w:b/>
          <w:bCs/>
          <w:lang w:val="en-US"/>
        </w:rPr>
        <w:t>Transition Conditions:</w:t>
      </w:r>
    </w:p>
    <w:p w14:paraId="4ECC4794" w14:textId="531DA4B0" w:rsidR="003F4652" w:rsidRDefault="003F4652" w:rsidP="003F4652">
      <w:pPr>
        <w:pStyle w:val="ListParagraph"/>
        <w:numPr>
          <w:ilvl w:val="3"/>
          <w:numId w:val="15"/>
        </w:numPr>
        <w:spacing w:after="0"/>
        <w:rPr>
          <w:lang w:val="en-US"/>
        </w:rPr>
      </w:pPr>
      <w:r w:rsidRPr="65476003">
        <w:rPr>
          <w:lang w:val="en-US"/>
        </w:rPr>
        <w:t>Transition occurs from "</w:t>
      </w:r>
      <w:r>
        <w:rPr>
          <w:lang w:val="en-US"/>
        </w:rPr>
        <w:t>Paid</w:t>
      </w:r>
      <w:r w:rsidRPr="65476003">
        <w:rPr>
          <w:lang w:val="en-US"/>
        </w:rPr>
        <w:t xml:space="preserve">" </w:t>
      </w:r>
      <w:r>
        <w:rPr>
          <w:lang w:val="en-US"/>
        </w:rPr>
        <w:t>to “Settled</w:t>
      </w:r>
      <w:r>
        <w:rPr>
          <w:lang w:val="en-US"/>
        </w:rPr>
        <w:t xml:space="preserve">” </w:t>
      </w:r>
      <w:r>
        <w:rPr>
          <w:lang w:val="en-US"/>
        </w:rPr>
        <w:t>when payment confirmation received from Issuer’s bank</w:t>
      </w:r>
      <w:r w:rsidR="00E32102">
        <w:rPr>
          <w:lang w:val="en-US"/>
        </w:rPr>
        <w:t xml:space="preserve"> via PG.</w:t>
      </w:r>
    </w:p>
    <w:p w14:paraId="0DE2DA7A" w14:textId="7A3675ED" w:rsidR="003F4652" w:rsidRPr="00E32102" w:rsidRDefault="00E32102" w:rsidP="007427C6">
      <w:pPr>
        <w:pStyle w:val="ListParagraph"/>
        <w:numPr>
          <w:ilvl w:val="3"/>
          <w:numId w:val="15"/>
        </w:numPr>
        <w:spacing w:after="0"/>
        <w:rPr>
          <w:lang w:val="en-US"/>
        </w:rPr>
      </w:pPr>
      <w:r w:rsidRPr="00E32102">
        <w:rPr>
          <w:lang w:val="en-US"/>
        </w:rPr>
        <w:t>If there is no discrepancy in the Payment details entered by customer and actual details with the issuer bank, the status Payment transitions to “settled”</w:t>
      </w:r>
      <w:r>
        <w:rPr>
          <w:lang w:val="en-US"/>
        </w:rPr>
        <w:t>.</w:t>
      </w:r>
    </w:p>
    <w:p w14:paraId="52E42866" w14:textId="77777777" w:rsidR="003F4652" w:rsidRDefault="003F4652" w:rsidP="00B76F19">
      <w:pPr>
        <w:pStyle w:val="ListParagraph"/>
        <w:spacing w:after="0"/>
        <w:rPr>
          <w:b/>
          <w:bCs/>
          <w:lang w:val="en-US"/>
        </w:rPr>
      </w:pPr>
      <w:r w:rsidRPr="65476003">
        <w:rPr>
          <w:b/>
          <w:bCs/>
          <w:lang w:val="en-US"/>
        </w:rPr>
        <w:t>Technical Considerations:</w:t>
      </w:r>
    </w:p>
    <w:p w14:paraId="15EEC618" w14:textId="77777777" w:rsidR="003F4652" w:rsidRDefault="003F4652" w:rsidP="008D0D3E">
      <w:pPr>
        <w:pStyle w:val="ListParagraph"/>
        <w:numPr>
          <w:ilvl w:val="0"/>
          <w:numId w:val="19"/>
        </w:numPr>
        <w:spacing w:after="0"/>
        <w:rPr>
          <w:lang w:val="en-US"/>
        </w:rPr>
      </w:pPr>
      <w:r w:rsidRPr="65476003">
        <w:rPr>
          <w:lang w:val="en-US"/>
        </w:rPr>
        <w:lastRenderedPageBreak/>
        <w:t>Clear error reporting to merchants and users.</w:t>
      </w:r>
    </w:p>
    <w:p w14:paraId="043255EC" w14:textId="77777777" w:rsidR="003F4652" w:rsidRDefault="003F4652" w:rsidP="008D0D3E">
      <w:pPr>
        <w:pStyle w:val="ListParagraph"/>
        <w:numPr>
          <w:ilvl w:val="0"/>
          <w:numId w:val="19"/>
        </w:numPr>
        <w:spacing w:after="0"/>
        <w:rPr>
          <w:lang w:val="en-US"/>
        </w:rPr>
      </w:pPr>
      <w:r>
        <w:rPr>
          <w:lang w:val="en-US"/>
        </w:rPr>
        <w:t>Wrong response received from Merchant that includes field level validation, Encryption</w:t>
      </w:r>
    </w:p>
    <w:p w14:paraId="11D93741" w14:textId="77777777" w:rsidR="003F4652" w:rsidRPr="003F4652" w:rsidRDefault="003F4652" w:rsidP="003F4652">
      <w:pPr>
        <w:spacing w:after="0"/>
        <w:rPr>
          <w:lang w:val="en-US"/>
        </w:rPr>
      </w:pPr>
    </w:p>
    <w:p w14:paraId="21D5123E" w14:textId="2E0375DC" w:rsidR="00D315DE" w:rsidRPr="000C1EBD" w:rsidRDefault="00D315DE" w:rsidP="009D7250">
      <w:pPr>
        <w:pStyle w:val="Heading4"/>
        <w:numPr>
          <w:ilvl w:val="1"/>
          <w:numId w:val="2"/>
        </w:numPr>
        <w:rPr>
          <w:b/>
          <w:bCs/>
          <w:sz w:val="24"/>
          <w:szCs w:val="24"/>
          <w:lang w:val="en-US"/>
        </w:rPr>
      </w:pPr>
      <w:r w:rsidRPr="009D7250">
        <w:rPr>
          <w:rFonts w:asciiTheme="minorHAnsi" w:eastAsiaTheme="minorEastAsia" w:hAnsiTheme="minorHAnsi" w:cstheme="minorBidi"/>
          <w:i w:val="0"/>
          <w:iCs w:val="0"/>
          <w:sz w:val="24"/>
          <w:szCs w:val="24"/>
          <w:lang w:val="en-US"/>
        </w:rPr>
        <w:t>Refund</w:t>
      </w:r>
      <w:r w:rsidRPr="00B06F41">
        <w:rPr>
          <w:rFonts w:asciiTheme="minorHAnsi" w:eastAsiaTheme="minorEastAsia" w:hAnsiTheme="minorHAnsi" w:cstheme="minorBidi"/>
          <w:i w:val="0"/>
          <w:iCs w:val="0"/>
          <w:sz w:val="24"/>
          <w:szCs w:val="24"/>
          <w:lang w:val="en-US"/>
        </w:rPr>
        <w:t xml:space="preserve"> </w:t>
      </w:r>
      <w:r w:rsidR="00726B96">
        <w:rPr>
          <w:b/>
          <w:bCs/>
          <w:sz w:val="24"/>
          <w:szCs w:val="24"/>
          <w:lang w:val="en-US"/>
        </w:rPr>
        <w:tab/>
      </w:r>
    </w:p>
    <w:p w14:paraId="062994AA" w14:textId="77777777" w:rsidR="00D315DE" w:rsidRPr="000C1EBD" w:rsidRDefault="00D315DE" w:rsidP="00D315DE">
      <w:pPr>
        <w:pStyle w:val="ListParagraph"/>
        <w:numPr>
          <w:ilvl w:val="0"/>
          <w:numId w:val="1"/>
        </w:numPr>
        <w:spacing w:after="0"/>
        <w:rPr>
          <w:rFonts w:ascii="Calibri" w:eastAsia="Calibri" w:hAnsi="Calibri" w:cs="Calibri"/>
          <w:lang w:val="en-US"/>
        </w:rPr>
      </w:pPr>
      <w:r w:rsidRPr="000C1EBD">
        <w:rPr>
          <w:rFonts w:ascii="Calibri" w:eastAsia="Calibri" w:hAnsi="Calibri" w:cs="Calibri"/>
          <w:b/>
          <w:bCs/>
          <w:lang w:val="en-US"/>
        </w:rPr>
        <w:t>Description:</w:t>
      </w:r>
      <w:r w:rsidRPr="000C1EBD">
        <w:rPr>
          <w:rFonts w:ascii="Calibri" w:eastAsia="Calibri" w:hAnsi="Calibri" w:cs="Calibri"/>
          <w:lang w:val="en-US"/>
        </w:rPr>
        <w:t xml:space="preserve"> Merchant can initiate refund if transaction reaches its end state (Paid/ Settled)</w:t>
      </w:r>
    </w:p>
    <w:p w14:paraId="043903D2" w14:textId="77777777" w:rsidR="00D315DE" w:rsidRDefault="00D315DE" w:rsidP="00D315DE">
      <w:pPr>
        <w:pStyle w:val="ListParagraph"/>
        <w:numPr>
          <w:ilvl w:val="0"/>
          <w:numId w:val="1"/>
        </w:numPr>
        <w:spacing w:after="0"/>
        <w:rPr>
          <w:b/>
          <w:bCs/>
          <w:lang w:val="en-US"/>
        </w:rPr>
      </w:pPr>
      <w:r w:rsidRPr="65476003">
        <w:rPr>
          <w:b/>
          <w:bCs/>
          <w:lang w:val="en-US"/>
        </w:rPr>
        <w:t>Transition Conditions:</w:t>
      </w:r>
    </w:p>
    <w:p w14:paraId="1A543C66" w14:textId="77777777" w:rsidR="00D315DE" w:rsidRDefault="00D315DE" w:rsidP="00D315DE">
      <w:pPr>
        <w:pStyle w:val="ListParagraph"/>
        <w:numPr>
          <w:ilvl w:val="1"/>
          <w:numId w:val="1"/>
        </w:numPr>
        <w:spacing w:after="0"/>
        <w:rPr>
          <w:lang w:val="en-US"/>
        </w:rPr>
      </w:pPr>
      <w:r w:rsidRPr="65476003">
        <w:rPr>
          <w:lang w:val="en-US"/>
        </w:rPr>
        <w:t xml:space="preserve">The </w:t>
      </w:r>
      <w:r>
        <w:rPr>
          <w:lang w:val="en-US"/>
        </w:rPr>
        <w:t>transaction</w:t>
      </w:r>
      <w:r w:rsidRPr="65476003">
        <w:rPr>
          <w:lang w:val="en-US"/>
        </w:rPr>
        <w:t xml:space="preserve"> </w:t>
      </w:r>
      <w:r>
        <w:rPr>
          <w:lang w:val="en-US"/>
        </w:rPr>
        <w:t xml:space="preserve">can move from “Booked” </w:t>
      </w:r>
      <w:r w:rsidRPr="65476003">
        <w:rPr>
          <w:lang w:val="en-US"/>
        </w:rPr>
        <w:t>to "</w:t>
      </w:r>
      <w:r>
        <w:rPr>
          <w:lang w:val="en-US"/>
        </w:rPr>
        <w:t xml:space="preserve">Refund" status, if </w:t>
      </w:r>
      <w:r w:rsidR="00FC7888">
        <w:rPr>
          <w:lang w:val="en-US"/>
        </w:rPr>
        <w:t>transaction</w:t>
      </w:r>
      <w:r>
        <w:rPr>
          <w:lang w:val="en-US"/>
        </w:rPr>
        <w:t xml:space="preserve"> is already in “Paid</w:t>
      </w:r>
      <w:r w:rsidR="00E32102">
        <w:rPr>
          <w:lang w:val="en-US"/>
        </w:rPr>
        <w:t>/Settled</w:t>
      </w:r>
      <w:r>
        <w:rPr>
          <w:lang w:val="en-US"/>
        </w:rPr>
        <w:t>” state and Merchant initiates refund</w:t>
      </w:r>
      <w:r w:rsidRPr="65476003">
        <w:rPr>
          <w:lang w:val="en-US"/>
        </w:rPr>
        <w:t>.</w:t>
      </w:r>
    </w:p>
    <w:p w14:paraId="3335B641" w14:textId="343BAB7C" w:rsidR="00E32102" w:rsidRDefault="00E32102" w:rsidP="00D315DE">
      <w:pPr>
        <w:pStyle w:val="ListParagraph"/>
        <w:numPr>
          <w:ilvl w:val="1"/>
          <w:numId w:val="1"/>
        </w:numPr>
        <w:spacing w:after="0"/>
        <w:rPr>
          <w:lang w:val="en-US"/>
        </w:rPr>
      </w:pPr>
      <w:r>
        <w:rPr>
          <w:lang w:val="en-US"/>
        </w:rPr>
        <w:t>It also depends on Merchant’s configurations</w:t>
      </w:r>
    </w:p>
    <w:p w14:paraId="1393ADB3" w14:textId="77777777" w:rsidR="00B76F19" w:rsidRPr="00B76F19" w:rsidRDefault="00D315DE" w:rsidP="00B76F19">
      <w:pPr>
        <w:pStyle w:val="ListParagraph"/>
        <w:numPr>
          <w:ilvl w:val="1"/>
          <w:numId w:val="1"/>
        </w:numPr>
        <w:spacing w:after="0"/>
      </w:pPr>
      <w:r w:rsidRPr="00E32102">
        <w:rPr>
          <w:lang w:val="en-US"/>
        </w:rPr>
        <w:t>Weather Full or Partial Refund depends of amount refunded by Merchant and this is initiated from Merchant portal. But in this the final status is “</w:t>
      </w:r>
      <w:r w:rsidR="00E32102" w:rsidRPr="00E32102">
        <w:rPr>
          <w:lang w:val="en-US"/>
        </w:rPr>
        <w:t>Refunded”</w:t>
      </w:r>
    </w:p>
    <w:p w14:paraId="29A44CD9" w14:textId="0B879235" w:rsidR="00B11B41" w:rsidRPr="00AF44F4" w:rsidRDefault="008F0AC9" w:rsidP="00AF44F4">
      <w:pPr>
        <w:pStyle w:val="Heading4"/>
        <w:numPr>
          <w:ilvl w:val="1"/>
          <w:numId w:val="2"/>
        </w:numPr>
        <w:rPr>
          <w:rFonts w:asciiTheme="minorHAnsi" w:eastAsiaTheme="minorEastAsia" w:hAnsiTheme="minorHAnsi" w:cstheme="minorBidi"/>
          <w:i w:val="0"/>
          <w:iCs w:val="0"/>
          <w:sz w:val="24"/>
          <w:szCs w:val="24"/>
          <w:lang w:val="en-US"/>
        </w:rPr>
      </w:pPr>
      <w:r w:rsidRPr="00AF44F4">
        <w:rPr>
          <w:rFonts w:asciiTheme="minorHAnsi" w:eastAsiaTheme="minorEastAsia" w:hAnsiTheme="minorHAnsi" w:cstheme="minorBidi"/>
          <w:i w:val="0"/>
          <w:iCs w:val="0"/>
          <w:sz w:val="24"/>
          <w:szCs w:val="24"/>
          <w:lang w:val="en-US"/>
        </w:rPr>
        <w:t>Cancel</w:t>
      </w:r>
    </w:p>
    <w:p w14:paraId="3740660C" w14:textId="2AB3F50D" w:rsidR="008F0AC9" w:rsidRPr="000C1EBD" w:rsidRDefault="008F0AC9" w:rsidP="008F0AC9">
      <w:pPr>
        <w:pStyle w:val="ListParagraph"/>
        <w:numPr>
          <w:ilvl w:val="0"/>
          <w:numId w:val="21"/>
        </w:numPr>
        <w:spacing w:after="0"/>
        <w:rPr>
          <w:rFonts w:ascii="Calibri" w:eastAsia="Calibri" w:hAnsi="Calibri" w:cs="Calibri"/>
          <w:lang w:val="en-US"/>
        </w:rPr>
      </w:pPr>
      <w:r w:rsidRPr="000C1EBD">
        <w:rPr>
          <w:rFonts w:ascii="Calibri" w:eastAsia="Calibri" w:hAnsi="Calibri" w:cs="Calibri"/>
          <w:b/>
          <w:bCs/>
          <w:lang w:val="en-US"/>
        </w:rPr>
        <w:t>Description:</w:t>
      </w:r>
      <w:r w:rsidRPr="000C1EBD">
        <w:rPr>
          <w:rFonts w:ascii="Calibri" w:eastAsia="Calibri" w:hAnsi="Calibri" w:cs="Calibri"/>
          <w:lang w:val="en-US"/>
        </w:rPr>
        <w:t xml:space="preserve"> Merchant can initiate </w:t>
      </w:r>
      <w:r>
        <w:rPr>
          <w:rFonts w:ascii="Calibri" w:eastAsia="Calibri" w:hAnsi="Calibri" w:cs="Calibri"/>
          <w:lang w:val="en-US"/>
        </w:rPr>
        <w:t>Cancel</w:t>
      </w:r>
      <w:r w:rsidR="00FD6124">
        <w:rPr>
          <w:rFonts w:ascii="Calibri" w:eastAsia="Calibri" w:hAnsi="Calibri" w:cs="Calibri"/>
          <w:lang w:val="en-US"/>
        </w:rPr>
        <w:t xml:space="preserve"> if transaction(ATRN) status is </w:t>
      </w:r>
      <w:r w:rsidRPr="000C1EBD">
        <w:rPr>
          <w:rFonts w:ascii="Calibri" w:eastAsia="Calibri" w:hAnsi="Calibri" w:cs="Calibri"/>
          <w:lang w:val="en-US"/>
        </w:rPr>
        <w:t>Paid</w:t>
      </w:r>
    </w:p>
    <w:p w14:paraId="3C97AB35" w14:textId="77777777" w:rsidR="008F0AC9" w:rsidRDefault="008F0AC9" w:rsidP="008F0AC9">
      <w:pPr>
        <w:pStyle w:val="ListParagraph"/>
        <w:numPr>
          <w:ilvl w:val="0"/>
          <w:numId w:val="21"/>
        </w:numPr>
        <w:spacing w:after="0"/>
        <w:rPr>
          <w:b/>
          <w:bCs/>
          <w:lang w:val="en-US"/>
        </w:rPr>
      </w:pPr>
      <w:r w:rsidRPr="65476003">
        <w:rPr>
          <w:b/>
          <w:bCs/>
          <w:lang w:val="en-US"/>
        </w:rPr>
        <w:t>Transition Conditions:</w:t>
      </w:r>
    </w:p>
    <w:p w14:paraId="218FE9B8" w14:textId="732FDB2E" w:rsidR="008F0AC9" w:rsidRDefault="008F0AC9" w:rsidP="008F0AC9">
      <w:pPr>
        <w:pStyle w:val="ListParagraph"/>
        <w:numPr>
          <w:ilvl w:val="1"/>
          <w:numId w:val="21"/>
        </w:numPr>
        <w:spacing w:after="0"/>
        <w:rPr>
          <w:lang w:val="en-US"/>
        </w:rPr>
      </w:pPr>
      <w:r w:rsidRPr="65476003">
        <w:rPr>
          <w:lang w:val="en-US"/>
        </w:rPr>
        <w:t xml:space="preserve">The </w:t>
      </w:r>
      <w:r>
        <w:rPr>
          <w:lang w:val="en-US"/>
        </w:rPr>
        <w:t>transaction</w:t>
      </w:r>
      <w:r w:rsidRPr="65476003">
        <w:rPr>
          <w:lang w:val="en-US"/>
        </w:rPr>
        <w:t xml:space="preserve"> </w:t>
      </w:r>
      <w:r>
        <w:rPr>
          <w:lang w:val="en-US"/>
        </w:rPr>
        <w:t xml:space="preserve">can move </w:t>
      </w:r>
      <w:r w:rsidRPr="65476003">
        <w:rPr>
          <w:lang w:val="en-US"/>
        </w:rPr>
        <w:t>to "</w:t>
      </w:r>
      <w:r w:rsidR="00FD6124">
        <w:rPr>
          <w:lang w:val="en-US"/>
        </w:rPr>
        <w:t>Cancel</w:t>
      </w:r>
      <w:r>
        <w:rPr>
          <w:lang w:val="en-US"/>
        </w:rPr>
        <w:t>" status, if transaction is already in “Paid” state and Merchant initiates refund</w:t>
      </w:r>
      <w:r w:rsidRPr="65476003">
        <w:rPr>
          <w:lang w:val="en-US"/>
        </w:rPr>
        <w:t>.</w:t>
      </w:r>
    </w:p>
    <w:p w14:paraId="29060D0A" w14:textId="77777777" w:rsidR="008F0AC9" w:rsidRDefault="008F0AC9" w:rsidP="008F0AC9">
      <w:pPr>
        <w:pStyle w:val="ListParagraph"/>
        <w:numPr>
          <w:ilvl w:val="1"/>
          <w:numId w:val="21"/>
        </w:numPr>
        <w:spacing w:after="0"/>
        <w:rPr>
          <w:lang w:val="en-US"/>
        </w:rPr>
      </w:pPr>
      <w:r>
        <w:rPr>
          <w:lang w:val="en-US"/>
        </w:rPr>
        <w:t>It also depends on Merchant’s configurations</w:t>
      </w:r>
    </w:p>
    <w:p w14:paraId="6A96DA9F" w14:textId="77777777" w:rsidR="00B76F19" w:rsidRDefault="00B76F19" w:rsidP="00B76F19">
      <w:pPr>
        <w:pStyle w:val="ListParagraph"/>
        <w:numPr>
          <w:ilvl w:val="0"/>
          <w:numId w:val="21"/>
        </w:numPr>
        <w:spacing w:after="0"/>
        <w:rPr>
          <w:b/>
          <w:bCs/>
          <w:lang w:val="en-US"/>
        </w:rPr>
      </w:pPr>
      <w:r w:rsidRPr="65476003">
        <w:rPr>
          <w:b/>
          <w:bCs/>
          <w:lang w:val="en-US"/>
        </w:rPr>
        <w:t>Technical Considerations:</w:t>
      </w:r>
    </w:p>
    <w:p w14:paraId="384DFDCC" w14:textId="77777777" w:rsidR="00B76F19" w:rsidRDefault="00B76F19" w:rsidP="00B76F19">
      <w:pPr>
        <w:pStyle w:val="ListParagraph"/>
        <w:numPr>
          <w:ilvl w:val="0"/>
          <w:numId w:val="19"/>
        </w:numPr>
        <w:spacing w:after="0"/>
        <w:rPr>
          <w:lang w:val="en-US"/>
        </w:rPr>
      </w:pPr>
      <w:r w:rsidRPr="65476003">
        <w:rPr>
          <w:lang w:val="en-US"/>
        </w:rPr>
        <w:t>Clear error reporting to merchants and users.</w:t>
      </w:r>
    </w:p>
    <w:p w14:paraId="230E5480" w14:textId="77777777" w:rsidR="00B76F19" w:rsidRDefault="00B76F19" w:rsidP="00B76F19">
      <w:pPr>
        <w:pStyle w:val="ListParagraph"/>
        <w:numPr>
          <w:ilvl w:val="0"/>
          <w:numId w:val="19"/>
        </w:numPr>
        <w:spacing w:after="0"/>
        <w:rPr>
          <w:lang w:val="en-US"/>
        </w:rPr>
      </w:pPr>
      <w:r>
        <w:rPr>
          <w:lang w:val="en-US"/>
        </w:rPr>
        <w:t>Wrong response received from Merchant that includes field level validation, Encryption</w:t>
      </w:r>
    </w:p>
    <w:p w14:paraId="244B670D" w14:textId="77777777" w:rsidR="008F0AC9" w:rsidRPr="008F0AC9" w:rsidRDefault="008F0AC9" w:rsidP="008F0AC9">
      <w:pPr>
        <w:rPr>
          <w:lang w:val="en-US"/>
        </w:rPr>
      </w:pPr>
    </w:p>
    <w:p w14:paraId="24C3849D" w14:textId="77777777" w:rsidR="001A7EFD" w:rsidRDefault="001A7EFD" w:rsidP="001A7EFD">
      <w:pPr>
        <w:pStyle w:val="Heading4"/>
        <w:numPr>
          <w:ilvl w:val="0"/>
          <w:numId w:val="2"/>
        </w:numPr>
        <w:rPr>
          <w:rFonts w:asciiTheme="minorHAnsi" w:eastAsiaTheme="minorEastAsia" w:hAnsiTheme="minorHAnsi" w:cstheme="minorBidi"/>
          <w:i w:val="0"/>
          <w:iCs w:val="0"/>
          <w:sz w:val="24"/>
          <w:szCs w:val="24"/>
          <w:lang w:val="en-US"/>
        </w:rPr>
      </w:pPr>
      <w:r w:rsidRPr="00B22218">
        <w:rPr>
          <w:rFonts w:asciiTheme="minorHAnsi" w:eastAsiaTheme="minorEastAsia" w:hAnsiTheme="minorHAnsi" w:cstheme="minorBidi"/>
          <w:i w:val="0"/>
          <w:iCs w:val="0"/>
          <w:sz w:val="24"/>
          <w:szCs w:val="24"/>
          <w:lang w:val="en-US"/>
        </w:rPr>
        <w:t>Payment Processing</w:t>
      </w:r>
    </w:p>
    <w:p w14:paraId="07A26A40" w14:textId="77777777" w:rsidR="00AA0E13" w:rsidRPr="00AA0E13" w:rsidRDefault="00AA0E13" w:rsidP="00AA0E13">
      <w:pPr>
        <w:rPr>
          <w:lang w:val="en-US"/>
        </w:rPr>
      </w:pPr>
    </w:p>
    <w:p w14:paraId="74C8891B" w14:textId="6ABF52F1" w:rsidR="00AF44F4" w:rsidRPr="00AF44F4" w:rsidRDefault="00AF44F4" w:rsidP="00AF44F4">
      <w:pPr>
        <w:pStyle w:val="Heading4"/>
        <w:numPr>
          <w:ilvl w:val="1"/>
          <w:numId w:val="2"/>
        </w:numPr>
        <w:rPr>
          <w:rFonts w:asciiTheme="minorHAnsi" w:eastAsiaTheme="minorEastAsia" w:hAnsiTheme="minorHAnsi" w:cstheme="minorBidi"/>
          <w:b/>
          <w:i w:val="0"/>
          <w:iCs w:val="0"/>
          <w:color w:val="auto"/>
          <w:sz w:val="24"/>
          <w:szCs w:val="24"/>
          <w:lang w:val="en-US"/>
        </w:rPr>
      </w:pPr>
      <w:r w:rsidRPr="00AF44F4">
        <w:rPr>
          <w:rFonts w:asciiTheme="minorHAnsi" w:eastAsiaTheme="minorEastAsia" w:hAnsiTheme="minorHAnsi" w:cstheme="minorBidi"/>
          <w:b/>
          <w:i w:val="0"/>
          <w:iCs w:val="0"/>
          <w:color w:val="auto"/>
          <w:sz w:val="24"/>
          <w:szCs w:val="24"/>
          <w:lang w:val="en-US"/>
        </w:rPr>
        <w:t>Pay-mode</w:t>
      </w:r>
    </w:p>
    <w:p w14:paraId="759B74DB" w14:textId="4C40BDD4" w:rsidR="00AA0E13" w:rsidRPr="00AA0E13" w:rsidRDefault="00AA0E13" w:rsidP="00AF44F4">
      <w:pPr>
        <w:pStyle w:val="ListParagraph"/>
        <w:ind w:left="792"/>
        <w:rPr>
          <w:b/>
          <w:lang w:val="en-US"/>
        </w:rPr>
      </w:pPr>
      <w:r w:rsidRPr="00AA0E13">
        <w:rPr>
          <w:lang w:val="en-US"/>
        </w:rPr>
        <w:t>The Transaction Payment can be done by different methods through which a customer can make a payment for a transaction on the merchant's platform. Each payment mode represents a different channel or method of payment that the system can process</w:t>
      </w:r>
      <w:r>
        <w:rPr>
          <w:lang w:val="en-US"/>
        </w:rPr>
        <w:t>.</w:t>
      </w:r>
    </w:p>
    <w:p w14:paraId="29E4F2AB" w14:textId="6386079E" w:rsidR="00AA0E13" w:rsidRDefault="00AA0E13" w:rsidP="00AA0E13">
      <w:pPr>
        <w:pStyle w:val="ListParagraph"/>
        <w:ind w:left="792"/>
        <w:rPr>
          <w:lang w:val="en-US"/>
        </w:rPr>
      </w:pPr>
      <w:r>
        <w:rPr>
          <w:lang w:val="en-US"/>
        </w:rPr>
        <w:t>While creating order we check the Merchant approved paymode and same is displayed on ePay page.</w:t>
      </w:r>
      <w:r w:rsidR="00AF44F4">
        <w:rPr>
          <w:lang w:val="en-US"/>
        </w:rPr>
        <w:t xml:space="preserve"> Similarly we check if there is any downtime set for any these paymode, to be displayed on ePay page.</w:t>
      </w:r>
    </w:p>
    <w:p w14:paraId="34CE3432" w14:textId="751D3A50" w:rsidR="00AF44F4" w:rsidRPr="00AF44F4" w:rsidRDefault="00AF44F4" w:rsidP="00AA0E13">
      <w:pPr>
        <w:pStyle w:val="ListParagraph"/>
        <w:ind w:left="792"/>
        <w:rPr>
          <w:lang w:val="en-US"/>
        </w:rPr>
      </w:pPr>
      <w:r w:rsidRPr="00AF44F4">
        <w:rPr>
          <w:lang w:val="en-US"/>
        </w:rPr>
        <w:t>The downtime schedule is managed and configured through the SBIePay Admin interface</w:t>
      </w:r>
      <w:r>
        <w:rPr>
          <w:lang w:val="en-US"/>
        </w:rPr>
        <w:t>.</w:t>
      </w:r>
    </w:p>
    <w:p w14:paraId="6F227009" w14:textId="77777777" w:rsidR="00AA0E13" w:rsidRDefault="00AA0E13" w:rsidP="00AA0E13">
      <w:pPr>
        <w:pStyle w:val="ListParagraph"/>
        <w:ind w:left="792"/>
        <w:rPr>
          <w:b/>
          <w:lang w:val="en-US"/>
        </w:rPr>
      </w:pPr>
    </w:p>
    <w:p w14:paraId="25405F73" w14:textId="4EC59BEE" w:rsidR="00AA0E13" w:rsidRPr="00AA0E13" w:rsidRDefault="00AA0E13" w:rsidP="00AF44F4">
      <w:pPr>
        <w:pStyle w:val="ListParagraph"/>
        <w:numPr>
          <w:ilvl w:val="2"/>
          <w:numId w:val="2"/>
        </w:numPr>
        <w:rPr>
          <w:b/>
          <w:lang w:val="en-US"/>
        </w:rPr>
      </w:pPr>
      <w:r w:rsidRPr="00AA0E13">
        <w:rPr>
          <w:b/>
          <w:lang w:val="en-US"/>
        </w:rPr>
        <w:t>Credit/ Debit Card</w:t>
      </w:r>
    </w:p>
    <w:p w14:paraId="405C7D97" w14:textId="77777777" w:rsidR="00AA0E13" w:rsidRPr="00AA0E13" w:rsidRDefault="00AA0E13" w:rsidP="00AA0E13">
      <w:pPr>
        <w:pStyle w:val="ListParagraph"/>
        <w:ind w:left="1080"/>
        <w:rPr>
          <w:lang w:val="en-US"/>
        </w:rPr>
      </w:pPr>
      <w:r w:rsidRPr="00AA0E13">
        <w:rPr>
          <w:lang w:val="en-US"/>
        </w:rPr>
        <w:t>•</w:t>
      </w:r>
      <w:r w:rsidRPr="00AA0E13">
        <w:rPr>
          <w:lang w:val="en-US"/>
        </w:rPr>
        <w:tab/>
        <w:t>Payment is made using a credit card issued by a bank or financial institution.</w:t>
      </w:r>
    </w:p>
    <w:p w14:paraId="374ACDBE" w14:textId="77777777" w:rsidR="00AA0E13" w:rsidRPr="00AA0E13" w:rsidRDefault="00AA0E13" w:rsidP="00AA0E13">
      <w:pPr>
        <w:pStyle w:val="ListParagraph"/>
        <w:ind w:left="1080"/>
        <w:rPr>
          <w:lang w:val="en-US"/>
        </w:rPr>
      </w:pPr>
      <w:r w:rsidRPr="00AA0E13">
        <w:rPr>
          <w:lang w:val="en-US"/>
        </w:rPr>
        <w:t>•</w:t>
      </w:r>
      <w:r w:rsidRPr="00AA0E13">
        <w:rPr>
          <w:lang w:val="en-US"/>
        </w:rPr>
        <w:tab/>
        <w:t>Requires entry of card details like card number, expiry date, and CVV.</w:t>
      </w:r>
    </w:p>
    <w:p w14:paraId="29278849" w14:textId="4BC3BB3A" w:rsidR="00AA0E13" w:rsidRPr="00AA0E13" w:rsidRDefault="00AA0E13" w:rsidP="00AA0E13">
      <w:pPr>
        <w:pStyle w:val="ListParagraph"/>
        <w:ind w:left="1080"/>
        <w:rPr>
          <w:lang w:val="en-US"/>
        </w:rPr>
      </w:pPr>
      <w:r w:rsidRPr="00AA0E13">
        <w:rPr>
          <w:lang w:val="en-US"/>
        </w:rPr>
        <w:t>•</w:t>
      </w:r>
      <w:r w:rsidRPr="00AA0E13">
        <w:rPr>
          <w:lang w:val="en-US"/>
        </w:rPr>
        <w:tab/>
        <w:t>Payment Gateway need to be used PayU (Wibmo)</w:t>
      </w:r>
    </w:p>
    <w:p w14:paraId="2EF28BAB" w14:textId="77777777" w:rsidR="00AA0E13" w:rsidRPr="00AA0E13" w:rsidRDefault="00AA0E13" w:rsidP="00AF44F4">
      <w:pPr>
        <w:pStyle w:val="ListParagraph"/>
        <w:ind w:left="1224"/>
        <w:rPr>
          <w:b/>
          <w:lang w:val="en-US"/>
        </w:rPr>
      </w:pPr>
    </w:p>
    <w:p w14:paraId="0B1B96B0" w14:textId="0E459203" w:rsidR="00AA0E13" w:rsidRPr="00AA0E13" w:rsidRDefault="00AA0E13" w:rsidP="00AF44F4">
      <w:pPr>
        <w:pStyle w:val="ListParagraph"/>
        <w:numPr>
          <w:ilvl w:val="2"/>
          <w:numId w:val="2"/>
        </w:numPr>
        <w:rPr>
          <w:b/>
          <w:lang w:val="en-US"/>
        </w:rPr>
      </w:pPr>
      <w:r w:rsidRPr="00AA0E13">
        <w:rPr>
          <w:b/>
          <w:lang w:val="en-US"/>
        </w:rPr>
        <w:t>Net Banking – SBI / Channel Banks</w:t>
      </w:r>
    </w:p>
    <w:p w14:paraId="7D78B4D6" w14:textId="77777777" w:rsidR="00AA0E13" w:rsidRPr="00AA0E13" w:rsidRDefault="00AA0E13" w:rsidP="00AA0E13">
      <w:pPr>
        <w:pStyle w:val="ListParagraph"/>
        <w:ind w:left="1080"/>
        <w:rPr>
          <w:lang w:val="en-US"/>
        </w:rPr>
      </w:pPr>
      <w:r w:rsidRPr="00AA0E13">
        <w:rPr>
          <w:b/>
          <w:lang w:val="en-US"/>
        </w:rPr>
        <w:t>•</w:t>
      </w:r>
      <w:r w:rsidRPr="00AA0E13">
        <w:rPr>
          <w:b/>
          <w:lang w:val="en-US"/>
        </w:rPr>
        <w:tab/>
      </w:r>
      <w:r w:rsidRPr="00AA0E13">
        <w:rPr>
          <w:lang w:val="en-US"/>
        </w:rPr>
        <w:t>Payment is processed through the customer’s online banking portal.</w:t>
      </w:r>
    </w:p>
    <w:p w14:paraId="1ABE720D" w14:textId="77777777" w:rsidR="00AA0E13" w:rsidRPr="00AA0E13" w:rsidRDefault="00AA0E13" w:rsidP="00AA0E13">
      <w:pPr>
        <w:pStyle w:val="ListParagraph"/>
        <w:ind w:left="1080"/>
        <w:rPr>
          <w:lang w:val="en-US"/>
        </w:rPr>
      </w:pPr>
      <w:r w:rsidRPr="00AA0E13">
        <w:rPr>
          <w:lang w:val="en-US"/>
        </w:rPr>
        <w:t>•</w:t>
      </w:r>
      <w:r w:rsidRPr="00AA0E13">
        <w:rPr>
          <w:lang w:val="en-US"/>
        </w:rPr>
        <w:tab/>
        <w:t>The customer is redirected to their bank's online banking page to complete the payment.</w:t>
      </w:r>
    </w:p>
    <w:p w14:paraId="172A1D63" w14:textId="77777777" w:rsidR="00AA0E13" w:rsidRPr="00AA0E13" w:rsidRDefault="00AA0E13" w:rsidP="00AA0E13">
      <w:pPr>
        <w:pStyle w:val="ListParagraph"/>
        <w:ind w:left="1080"/>
        <w:rPr>
          <w:lang w:val="en-US"/>
        </w:rPr>
      </w:pPr>
      <w:r w:rsidRPr="00AA0E13">
        <w:rPr>
          <w:lang w:val="en-US"/>
        </w:rPr>
        <w:t>•</w:t>
      </w:r>
      <w:r w:rsidRPr="00AA0E13">
        <w:rPr>
          <w:lang w:val="en-US"/>
        </w:rPr>
        <w:tab/>
        <w:t xml:space="preserve">For a successful corporate transaction status will be in the Pending state, the checker user has to complete the transaction within 24Hours, otherwise transaction will </w:t>
      </w:r>
      <w:r w:rsidRPr="00AA0E13">
        <w:rPr>
          <w:lang w:val="en-US"/>
        </w:rPr>
        <w:lastRenderedPageBreak/>
        <w:t xml:space="preserve">be marked as expired at SBIePay end. Post which if Checker will authorize the transaction it will treat as expired only. </w:t>
      </w:r>
    </w:p>
    <w:p w14:paraId="45B62F70" w14:textId="77777777" w:rsidR="00AA0E13" w:rsidRDefault="00AA0E13" w:rsidP="00AA0E13">
      <w:pPr>
        <w:pStyle w:val="ListParagraph"/>
        <w:ind w:left="1080"/>
        <w:rPr>
          <w:lang w:val="en-US"/>
        </w:rPr>
      </w:pPr>
      <w:r w:rsidRPr="00AA0E13">
        <w:rPr>
          <w:lang w:val="en-US"/>
        </w:rPr>
        <w:t>•</w:t>
      </w:r>
      <w:r w:rsidRPr="00AA0E13">
        <w:rPr>
          <w:lang w:val="en-US"/>
        </w:rPr>
        <w:tab/>
        <w:t>SBIePay application will run the scheduler for offline pulling with corporate bank which will fetch the status till 24 hours and update accordingly the transaction if response will received from bank as Success/Failed.</w:t>
      </w:r>
    </w:p>
    <w:p w14:paraId="6CA41E46" w14:textId="77777777" w:rsidR="00AA0E13" w:rsidRDefault="00AA0E13" w:rsidP="00AA0E13">
      <w:pPr>
        <w:pStyle w:val="ListParagraph"/>
        <w:ind w:left="1080"/>
        <w:rPr>
          <w:lang w:val="en-US"/>
        </w:rPr>
      </w:pPr>
    </w:p>
    <w:p w14:paraId="6F2A67C0" w14:textId="46B3238C" w:rsidR="00AA0E13" w:rsidRPr="00AA0E13" w:rsidRDefault="00AA0E13" w:rsidP="00AF44F4">
      <w:pPr>
        <w:pStyle w:val="ListParagraph"/>
        <w:numPr>
          <w:ilvl w:val="2"/>
          <w:numId w:val="2"/>
        </w:numPr>
        <w:rPr>
          <w:b/>
          <w:lang w:val="en-US"/>
        </w:rPr>
      </w:pPr>
      <w:r w:rsidRPr="00AA0E13">
        <w:rPr>
          <w:b/>
          <w:lang w:val="en-US"/>
        </w:rPr>
        <w:t>UPI</w:t>
      </w:r>
    </w:p>
    <w:p w14:paraId="50EE2ACA" w14:textId="77777777" w:rsidR="00AA0E13" w:rsidRPr="00AA0E13" w:rsidRDefault="00AA0E13" w:rsidP="00AA0E13">
      <w:pPr>
        <w:pStyle w:val="ListParagraph"/>
        <w:ind w:left="1080"/>
        <w:rPr>
          <w:lang w:val="en-US"/>
        </w:rPr>
      </w:pPr>
      <w:r w:rsidRPr="00AA0E13">
        <w:rPr>
          <w:lang w:val="en-US"/>
        </w:rPr>
        <w:t>•</w:t>
      </w:r>
      <w:r w:rsidRPr="00AA0E13">
        <w:rPr>
          <w:lang w:val="en-US"/>
        </w:rPr>
        <w:tab/>
        <w:t>Payment is initiated using a UPI ID or Mobile number or QR code.</w:t>
      </w:r>
    </w:p>
    <w:p w14:paraId="6852AC91" w14:textId="5BEC6D6F" w:rsidR="00AA0E13" w:rsidRDefault="00AA0E13" w:rsidP="00AA0E13">
      <w:pPr>
        <w:pStyle w:val="ListParagraph"/>
        <w:ind w:left="1080"/>
        <w:rPr>
          <w:lang w:val="en-US"/>
        </w:rPr>
      </w:pPr>
      <w:r w:rsidRPr="00AA0E13">
        <w:rPr>
          <w:lang w:val="en-US"/>
        </w:rPr>
        <w:t>•</w:t>
      </w:r>
      <w:r w:rsidRPr="00AA0E13">
        <w:rPr>
          <w:lang w:val="en-US"/>
        </w:rPr>
        <w:tab/>
        <w:t>Payment Gateway need to be used as BHIM-UPI</w:t>
      </w:r>
    </w:p>
    <w:p w14:paraId="616788C6" w14:textId="77777777" w:rsidR="00AA0E13" w:rsidRPr="00AA0E13" w:rsidRDefault="00AA0E13" w:rsidP="00AA0E13">
      <w:pPr>
        <w:pStyle w:val="ListParagraph"/>
        <w:ind w:left="1080"/>
        <w:rPr>
          <w:lang w:val="en-US"/>
        </w:rPr>
      </w:pPr>
    </w:p>
    <w:p w14:paraId="50F24264" w14:textId="67DEF323" w:rsidR="00731047" w:rsidRPr="00AF44F4" w:rsidRDefault="000B3DCA" w:rsidP="00AF44F4">
      <w:pPr>
        <w:pStyle w:val="Heading4"/>
        <w:numPr>
          <w:ilvl w:val="1"/>
          <w:numId w:val="2"/>
        </w:numPr>
        <w:rPr>
          <w:rFonts w:asciiTheme="minorHAnsi" w:eastAsiaTheme="minorEastAsia" w:hAnsiTheme="minorHAnsi" w:cstheme="minorBidi"/>
          <w:b/>
          <w:i w:val="0"/>
          <w:iCs w:val="0"/>
          <w:color w:val="auto"/>
          <w:sz w:val="24"/>
          <w:szCs w:val="24"/>
          <w:lang w:val="en-US"/>
        </w:rPr>
      </w:pPr>
      <w:r w:rsidRPr="00AF44F4">
        <w:rPr>
          <w:rFonts w:asciiTheme="minorHAnsi" w:eastAsiaTheme="minorEastAsia" w:hAnsiTheme="minorHAnsi" w:cstheme="minorBidi"/>
          <w:b/>
          <w:i w:val="0"/>
          <w:iCs w:val="0"/>
          <w:color w:val="auto"/>
          <w:sz w:val="24"/>
          <w:szCs w:val="24"/>
          <w:lang w:val="en-US"/>
        </w:rPr>
        <w:t>Payment Retry</w:t>
      </w:r>
    </w:p>
    <w:p w14:paraId="04F885AE" w14:textId="6C05EC7C" w:rsidR="00731047" w:rsidRPr="00731047" w:rsidRDefault="00731047" w:rsidP="00DD5C9C">
      <w:pPr>
        <w:pStyle w:val="ListParagraph"/>
        <w:numPr>
          <w:ilvl w:val="0"/>
          <w:numId w:val="17"/>
        </w:numPr>
        <w:rPr>
          <w:lang w:val="en-US"/>
        </w:rPr>
      </w:pPr>
      <w:r w:rsidRPr="00731047">
        <w:rPr>
          <w:lang w:val="en-US"/>
        </w:rPr>
        <w:t xml:space="preserve">Retry is a new functionality, which will allow customers to retry transactions using other paymodes, if previous transaction is failed and transaction token time is not expired. </w:t>
      </w:r>
    </w:p>
    <w:p w14:paraId="4D2D0D45" w14:textId="13254294" w:rsidR="00731047" w:rsidRPr="00731047" w:rsidRDefault="00731047" w:rsidP="00DD5C9C">
      <w:pPr>
        <w:pStyle w:val="ListParagraph"/>
        <w:numPr>
          <w:ilvl w:val="0"/>
          <w:numId w:val="17"/>
        </w:numPr>
        <w:rPr>
          <w:lang w:val="en-US"/>
        </w:rPr>
      </w:pPr>
      <w:r w:rsidRPr="00731047">
        <w:rPr>
          <w:lang w:val="en-US"/>
        </w:rPr>
        <w:t>For Each transaction attempt a unique ATRN will be generated.</w:t>
      </w:r>
    </w:p>
    <w:p w14:paraId="5462FE96" w14:textId="33D4781D" w:rsidR="00731047" w:rsidRPr="00731047" w:rsidRDefault="00731047" w:rsidP="00DD5C9C">
      <w:pPr>
        <w:pStyle w:val="ListParagraph"/>
        <w:numPr>
          <w:ilvl w:val="0"/>
          <w:numId w:val="17"/>
        </w:numPr>
        <w:rPr>
          <w:lang w:val="en-US"/>
        </w:rPr>
      </w:pPr>
      <w:r w:rsidRPr="00731047">
        <w:rPr>
          <w:lang w:val="en-US"/>
        </w:rPr>
        <w:t>Maximum Five retry attempts will be allowed to customer as default.</w:t>
      </w:r>
    </w:p>
    <w:p w14:paraId="74CD9742" w14:textId="6EF6BD88" w:rsidR="00731047" w:rsidRPr="00731047" w:rsidRDefault="00731047" w:rsidP="00DD5C9C">
      <w:pPr>
        <w:pStyle w:val="ListParagraph"/>
        <w:numPr>
          <w:ilvl w:val="0"/>
          <w:numId w:val="17"/>
        </w:numPr>
        <w:rPr>
          <w:lang w:val="en-US"/>
        </w:rPr>
      </w:pPr>
      <w:r w:rsidRPr="00731047">
        <w:rPr>
          <w:lang w:val="en-US"/>
        </w:rPr>
        <w:t xml:space="preserve">Retry attempt will be configurable merchant to merchant. </w:t>
      </w:r>
    </w:p>
    <w:p w14:paraId="0E30A5DB" w14:textId="16BD6189" w:rsidR="00731047" w:rsidRPr="00731047" w:rsidRDefault="00731047" w:rsidP="00DD5C9C">
      <w:pPr>
        <w:pStyle w:val="ListParagraph"/>
        <w:numPr>
          <w:ilvl w:val="0"/>
          <w:numId w:val="17"/>
        </w:numPr>
        <w:rPr>
          <w:lang w:val="en-US"/>
        </w:rPr>
      </w:pPr>
      <w:r w:rsidRPr="00731047">
        <w:rPr>
          <w:lang w:val="en-US"/>
        </w:rPr>
        <w:t>Each retry attempt generates a new ATRN if the previous attempt is genuine failure from channel bank / payment channel.</w:t>
      </w:r>
    </w:p>
    <w:p w14:paraId="7B57852B" w14:textId="358A9AB4" w:rsidR="00731047" w:rsidRPr="00731047" w:rsidRDefault="00731047" w:rsidP="00DD5C9C">
      <w:pPr>
        <w:pStyle w:val="ListParagraph"/>
        <w:numPr>
          <w:ilvl w:val="0"/>
          <w:numId w:val="17"/>
        </w:numPr>
        <w:rPr>
          <w:lang w:val="en-US"/>
        </w:rPr>
      </w:pPr>
      <w:r w:rsidRPr="00731047">
        <w:rPr>
          <w:lang w:val="en-US"/>
        </w:rPr>
        <w:t>This new ATRN uniquely identifies each retry attempt, allowing for clear tracking and differentiation from previous attempts.</w:t>
      </w:r>
    </w:p>
    <w:p w14:paraId="4BBF08B7" w14:textId="683075EF" w:rsidR="00731047" w:rsidRDefault="00731047" w:rsidP="00DD5C9C">
      <w:pPr>
        <w:pStyle w:val="ListParagraph"/>
        <w:numPr>
          <w:ilvl w:val="0"/>
          <w:numId w:val="17"/>
        </w:numPr>
        <w:rPr>
          <w:lang w:val="en-US"/>
        </w:rPr>
      </w:pPr>
      <w:r w:rsidRPr="00731047">
        <w:rPr>
          <w:lang w:val="en-US"/>
        </w:rPr>
        <w:t>No retry functionality will be available for Offline payment modes</w:t>
      </w:r>
    </w:p>
    <w:p w14:paraId="43E0E6DB" w14:textId="20D7AECE" w:rsidR="008F0AC9" w:rsidRDefault="008F0AC9" w:rsidP="008F0AC9">
      <w:pPr>
        <w:pStyle w:val="ListParagraph"/>
        <w:numPr>
          <w:ilvl w:val="0"/>
          <w:numId w:val="17"/>
        </w:numPr>
        <w:spacing w:line="279" w:lineRule="auto"/>
      </w:pPr>
      <w:r>
        <w:t xml:space="preserve">If transaction token is expired and no successful payment attempt is captured, all the ATRN(s) status will be marked as failed, and </w:t>
      </w:r>
      <w:r>
        <w:t>O</w:t>
      </w:r>
      <w:r>
        <w:t>rderID status should be changed to ‘expired’ from ‘attempted’ status.</w:t>
      </w:r>
    </w:p>
    <w:p w14:paraId="2605314F" w14:textId="77777777" w:rsidR="008F0AC9" w:rsidRDefault="008F0AC9" w:rsidP="008F0AC9">
      <w:pPr>
        <w:pStyle w:val="ListParagraph"/>
        <w:numPr>
          <w:ilvl w:val="0"/>
          <w:numId w:val="17"/>
        </w:numPr>
        <w:spacing w:line="279" w:lineRule="auto"/>
      </w:pPr>
      <w:r>
        <w:t>If the Transaction token is valid and number of payments to be attempted count has been exhausted, then orderID status will be moved from ‘attempted’ to ‘</w:t>
      </w:r>
      <w:commentRangeStart w:id="3"/>
      <w:commentRangeStart w:id="4"/>
      <w:r>
        <w:t>failed</w:t>
      </w:r>
      <w:commentRangeEnd w:id="3"/>
      <w:r>
        <w:rPr>
          <w:rStyle w:val="CommentReference"/>
        </w:rPr>
        <w:commentReference w:id="3"/>
      </w:r>
      <w:commentRangeEnd w:id="4"/>
      <w:r>
        <w:rPr>
          <w:rStyle w:val="CommentReference"/>
        </w:rPr>
        <w:commentReference w:id="4"/>
      </w:r>
      <w:r>
        <w:t>’.</w:t>
      </w:r>
    </w:p>
    <w:p w14:paraId="76BF3CDD" w14:textId="77777777" w:rsidR="008F0AC9" w:rsidRDefault="008F0AC9" w:rsidP="008F0AC9">
      <w:pPr>
        <w:pStyle w:val="ListParagraph"/>
        <w:ind w:left="1512"/>
        <w:rPr>
          <w:lang w:val="en-US"/>
        </w:rPr>
      </w:pPr>
    </w:p>
    <w:p w14:paraId="03C64422" w14:textId="77777777" w:rsidR="00731047" w:rsidRDefault="00731047" w:rsidP="00731047">
      <w:pPr>
        <w:pStyle w:val="ListParagraph"/>
        <w:ind w:left="792"/>
        <w:rPr>
          <w:lang w:val="en-US"/>
        </w:rPr>
      </w:pPr>
    </w:p>
    <w:p w14:paraId="22DCAF90" w14:textId="77777777" w:rsidR="00731047" w:rsidRPr="00731047" w:rsidRDefault="00731047" w:rsidP="00731047">
      <w:pPr>
        <w:pStyle w:val="ListParagraph"/>
        <w:ind w:left="792"/>
        <w:rPr>
          <w:lang w:val="en-US"/>
        </w:rPr>
      </w:pPr>
    </w:p>
    <w:p w14:paraId="7821A775" w14:textId="0B8457C5" w:rsidR="000B3DCA" w:rsidRPr="00AF44F4" w:rsidRDefault="000B3DCA" w:rsidP="00AF44F4">
      <w:pPr>
        <w:pStyle w:val="Heading4"/>
        <w:numPr>
          <w:ilvl w:val="1"/>
          <w:numId w:val="2"/>
        </w:numPr>
        <w:rPr>
          <w:rFonts w:asciiTheme="minorHAnsi" w:eastAsiaTheme="minorEastAsia" w:hAnsiTheme="minorHAnsi" w:cstheme="minorBidi"/>
          <w:b/>
          <w:i w:val="0"/>
          <w:iCs w:val="0"/>
          <w:color w:val="auto"/>
          <w:sz w:val="24"/>
          <w:szCs w:val="24"/>
          <w:lang w:val="en-US"/>
        </w:rPr>
      </w:pPr>
      <w:r w:rsidRPr="00AF44F4">
        <w:rPr>
          <w:rFonts w:asciiTheme="minorHAnsi" w:eastAsiaTheme="minorEastAsia" w:hAnsiTheme="minorHAnsi" w:cstheme="minorBidi"/>
          <w:b/>
          <w:i w:val="0"/>
          <w:iCs w:val="0"/>
          <w:color w:val="auto"/>
          <w:sz w:val="24"/>
          <w:szCs w:val="24"/>
          <w:lang w:val="en-US"/>
        </w:rPr>
        <w:t>Bank double verification</w:t>
      </w:r>
    </w:p>
    <w:p w14:paraId="36A1EA42" w14:textId="77777777" w:rsidR="00DD5C9C" w:rsidRPr="00DD5C9C" w:rsidRDefault="00DD5C9C" w:rsidP="00DD5C9C">
      <w:pPr>
        <w:pStyle w:val="ListParagraph"/>
        <w:numPr>
          <w:ilvl w:val="0"/>
          <w:numId w:val="16"/>
        </w:numPr>
        <w:rPr>
          <w:lang w:val="en-US"/>
        </w:rPr>
      </w:pPr>
      <w:r w:rsidRPr="00DD5C9C">
        <w:rPr>
          <w:lang w:val="en-US"/>
        </w:rPr>
        <w:t>Once the web response of payment is successful, a direct server-to-server call happens between SBIePay server and the customer bank to validate the payment status, in a positive scenario the Order status is marked as Paid.</w:t>
      </w:r>
    </w:p>
    <w:p w14:paraId="7CA4B313" w14:textId="5299DE7E" w:rsidR="00DD5C9C" w:rsidRPr="00DD5C9C" w:rsidRDefault="00DD5C9C" w:rsidP="00DD5C9C">
      <w:pPr>
        <w:pStyle w:val="ListParagraph"/>
        <w:numPr>
          <w:ilvl w:val="0"/>
          <w:numId w:val="16"/>
        </w:numPr>
        <w:rPr>
          <w:lang w:val="en-US"/>
        </w:rPr>
      </w:pPr>
      <w:r w:rsidRPr="00DD5C9C">
        <w:rPr>
          <w:lang w:val="en-US"/>
        </w:rPr>
        <w:t>If SBIePay if not received the response from payment channel, for those transactions SBIePay will run offline pulling (DV) to get the status. Once response received from payment channel it will mark as success or failure for the same.</w:t>
      </w:r>
    </w:p>
    <w:p w14:paraId="5576DC95" w14:textId="77777777" w:rsidR="00DD5C9C" w:rsidRPr="00DD5C9C" w:rsidRDefault="00DD5C9C" w:rsidP="00DD5C9C">
      <w:pPr>
        <w:pStyle w:val="ListParagraph"/>
        <w:numPr>
          <w:ilvl w:val="0"/>
          <w:numId w:val="16"/>
        </w:numPr>
        <w:rPr>
          <w:lang w:val="en-US"/>
        </w:rPr>
      </w:pPr>
      <w:r w:rsidRPr="00DD5C9C">
        <w:rPr>
          <w:lang w:val="en-US"/>
        </w:rPr>
        <w:t>If no response received from bank end, it will be in queue to get the status till 5 attempts for Booked to fail (Merchant time interval-Gatewaytimeinterval to EpayTransactionDVExpiryTime) scheduler.</w:t>
      </w:r>
    </w:p>
    <w:p w14:paraId="26AEDFE9" w14:textId="6B744F6C" w:rsidR="00DD5C9C" w:rsidRPr="000B3DCA" w:rsidRDefault="00DD5C9C" w:rsidP="00DD5C9C">
      <w:pPr>
        <w:pStyle w:val="ListParagraph"/>
        <w:numPr>
          <w:ilvl w:val="0"/>
          <w:numId w:val="16"/>
        </w:numPr>
        <w:rPr>
          <w:lang w:val="en-US"/>
        </w:rPr>
      </w:pPr>
      <w:r w:rsidRPr="00DD5C9C">
        <w:rPr>
          <w:lang w:val="en-US"/>
        </w:rPr>
        <w:t>Once transaction is marked as success/fail from DV and failed from Book to fail scheduler, PUSH response will send to merchant if URL is configured at SBIePay end.</w:t>
      </w:r>
    </w:p>
    <w:p w14:paraId="7DB24DB6" w14:textId="77777777" w:rsidR="005749BA" w:rsidRDefault="005749BA" w:rsidP="005749BA">
      <w:pPr>
        <w:pStyle w:val="Heading4"/>
        <w:numPr>
          <w:ilvl w:val="0"/>
          <w:numId w:val="2"/>
        </w:numPr>
        <w:rPr>
          <w:rFonts w:asciiTheme="minorHAnsi" w:eastAsiaTheme="minorEastAsia" w:hAnsiTheme="minorHAnsi" w:cstheme="minorBidi"/>
          <w:i w:val="0"/>
          <w:iCs w:val="0"/>
          <w:sz w:val="24"/>
          <w:szCs w:val="24"/>
          <w:lang w:val="en-US"/>
        </w:rPr>
      </w:pPr>
      <w:r w:rsidRPr="65476003">
        <w:rPr>
          <w:rFonts w:asciiTheme="minorHAnsi" w:eastAsiaTheme="minorEastAsia" w:hAnsiTheme="minorHAnsi" w:cstheme="minorBidi"/>
          <w:i w:val="0"/>
          <w:iCs w:val="0"/>
          <w:sz w:val="24"/>
          <w:szCs w:val="24"/>
          <w:lang w:val="en-US"/>
        </w:rPr>
        <w:t>Operations</w:t>
      </w:r>
    </w:p>
    <w:p w14:paraId="6DA513FB" w14:textId="21009423" w:rsidR="00B11B41" w:rsidRPr="005749BA" w:rsidRDefault="005749BA" w:rsidP="005749BA">
      <w:pPr>
        <w:pStyle w:val="Heading4"/>
        <w:numPr>
          <w:ilvl w:val="1"/>
          <w:numId w:val="2"/>
        </w:numPr>
        <w:rPr>
          <w:rFonts w:asciiTheme="minorHAnsi" w:eastAsiaTheme="minorEastAsia" w:hAnsiTheme="minorHAnsi" w:cstheme="minorBidi"/>
          <w:i w:val="0"/>
          <w:iCs w:val="0"/>
          <w:sz w:val="24"/>
          <w:szCs w:val="24"/>
          <w:lang w:val="en-US"/>
        </w:rPr>
      </w:pPr>
      <w:r>
        <w:rPr>
          <w:rFonts w:asciiTheme="minorHAnsi" w:eastAsiaTheme="minorEastAsia" w:hAnsiTheme="minorHAnsi" w:cstheme="minorBidi"/>
          <w:i w:val="0"/>
          <w:iCs w:val="0"/>
          <w:sz w:val="24"/>
          <w:szCs w:val="24"/>
          <w:lang w:val="en-US"/>
        </w:rPr>
        <w:t>Get transaction</w:t>
      </w:r>
    </w:p>
    <w:p w14:paraId="18299E4F" w14:textId="5BD94ADF" w:rsidR="005749BA" w:rsidRPr="005749BA" w:rsidRDefault="005749BA" w:rsidP="00327F10">
      <w:pPr>
        <w:pStyle w:val="ListParagraph"/>
        <w:spacing w:after="0"/>
        <w:ind w:left="792"/>
        <w:rPr>
          <w:lang w:val="en-US"/>
        </w:rPr>
      </w:pPr>
      <w:r w:rsidRPr="005749BA">
        <w:rPr>
          <w:b/>
          <w:lang w:val="en-US"/>
        </w:rPr>
        <w:t>Description</w:t>
      </w:r>
      <w:r w:rsidRPr="005749BA">
        <w:rPr>
          <w:lang w:val="en-US"/>
        </w:rPr>
        <w:t xml:space="preserve">: </w:t>
      </w:r>
      <w:r w:rsidR="00123D67">
        <w:rPr>
          <w:lang w:val="en-US"/>
        </w:rPr>
        <w:t>This operation retrieves the</w:t>
      </w:r>
      <w:r w:rsidRPr="65476003">
        <w:rPr>
          <w:lang w:val="en-US"/>
        </w:rPr>
        <w:t xml:space="preserve"> </w:t>
      </w:r>
      <w:r>
        <w:rPr>
          <w:lang w:val="en-US"/>
        </w:rPr>
        <w:t>transaction</w:t>
      </w:r>
      <w:r w:rsidRPr="65476003">
        <w:rPr>
          <w:lang w:val="en-US"/>
        </w:rPr>
        <w:t xml:space="preserve"> based on its </w:t>
      </w:r>
      <w:r>
        <w:rPr>
          <w:lang w:val="en-US"/>
        </w:rPr>
        <w:t>ATRN</w:t>
      </w:r>
      <w:r w:rsidRPr="65476003">
        <w:rPr>
          <w:lang w:val="en-US"/>
        </w:rPr>
        <w:t xml:space="preserve"> or other identifiers. The system decrypts the sensitive fields before sending the response to the client.</w:t>
      </w:r>
    </w:p>
    <w:p w14:paraId="2966F9A6" w14:textId="7CC25866" w:rsidR="00B76F19" w:rsidRDefault="005749BA" w:rsidP="00B76F19">
      <w:pPr>
        <w:pStyle w:val="ListParagraph"/>
        <w:ind w:left="792"/>
        <w:rPr>
          <w:rFonts w:eastAsiaTheme="minorEastAsia"/>
          <w:b/>
          <w:bCs/>
          <w:lang w:val="en-US"/>
        </w:rPr>
      </w:pPr>
      <w:r w:rsidRPr="40F34F21">
        <w:rPr>
          <w:rFonts w:eastAsiaTheme="minorEastAsia"/>
          <w:b/>
          <w:bCs/>
          <w:lang w:val="en-US"/>
        </w:rPr>
        <w:lastRenderedPageBreak/>
        <w:t>Process Flow</w:t>
      </w:r>
      <w:r w:rsidR="00B76F19">
        <w:rPr>
          <w:rFonts w:eastAsiaTheme="minorEastAsia"/>
          <w:b/>
          <w:bCs/>
          <w:lang w:val="en-US"/>
        </w:rPr>
        <w:t>:-</w:t>
      </w:r>
    </w:p>
    <w:p w14:paraId="2D9E6B12" w14:textId="6E8422F2" w:rsidR="005749BA" w:rsidRPr="00B76F19" w:rsidRDefault="005749BA" w:rsidP="00B76F19">
      <w:pPr>
        <w:pStyle w:val="ListParagraph"/>
        <w:ind w:left="851"/>
        <w:rPr>
          <w:lang w:val="en-US"/>
        </w:rPr>
      </w:pPr>
      <w:r w:rsidRPr="00B76F19">
        <w:rPr>
          <w:b/>
          <w:bCs/>
          <w:lang w:val="en-US"/>
        </w:rPr>
        <w:t xml:space="preserve">Receive Get transaction Request: </w:t>
      </w:r>
      <w:r w:rsidRPr="00B76F19">
        <w:rPr>
          <w:lang w:val="en-US"/>
        </w:rPr>
        <w:t xml:space="preserve">The merchant </w:t>
      </w:r>
      <w:r w:rsidRPr="00B76F19">
        <w:rPr>
          <w:lang w:val="en-US"/>
        </w:rPr>
        <w:t xml:space="preserve">requests for transaction details using </w:t>
      </w:r>
      <w:r w:rsidR="00123D67" w:rsidRPr="00B76F19">
        <w:rPr>
          <w:b/>
          <w:lang w:val="en-US"/>
        </w:rPr>
        <w:t>ATRN</w:t>
      </w:r>
      <w:r w:rsidRPr="00B76F19">
        <w:rPr>
          <w:lang w:val="en-US"/>
        </w:rPr>
        <w:t xml:space="preserve"> and any other mandatory parameter </w:t>
      </w:r>
      <w:r w:rsidR="00123D67" w:rsidRPr="00B76F19">
        <w:rPr>
          <w:lang w:val="en-US"/>
        </w:rPr>
        <w:t>in encrypted format.</w:t>
      </w:r>
    </w:p>
    <w:p w14:paraId="317E5B7F" w14:textId="44FA5CF3" w:rsidR="005749BA" w:rsidRDefault="005749BA" w:rsidP="00B76F19">
      <w:pPr>
        <w:pStyle w:val="ListParagraph"/>
        <w:spacing w:before="240" w:after="240"/>
        <w:ind w:left="910"/>
        <w:rPr>
          <w:lang w:val="en-US"/>
        </w:rPr>
      </w:pPr>
      <w:r w:rsidRPr="194D0303">
        <w:rPr>
          <w:b/>
          <w:bCs/>
          <w:lang w:val="en-US"/>
        </w:rPr>
        <w:t xml:space="preserve">Fetch </w:t>
      </w:r>
      <w:r>
        <w:rPr>
          <w:b/>
          <w:bCs/>
          <w:lang w:val="en-US"/>
        </w:rPr>
        <w:t>transaction</w:t>
      </w:r>
      <w:r w:rsidRPr="194D0303">
        <w:rPr>
          <w:b/>
          <w:bCs/>
          <w:lang w:val="en-US"/>
        </w:rPr>
        <w:t xml:space="preserve"> from Database: </w:t>
      </w:r>
      <w:r w:rsidRPr="194D0303">
        <w:rPr>
          <w:lang w:val="en-US"/>
        </w:rPr>
        <w:t xml:space="preserve">Retrieve the </w:t>
      </w:r>
      <w:r>
        <w:rPr>
          <w:lang w:val="en-US"/>
        </w:rPr>
        <w:t>transaction details</w:t>
      </w:r>
      <w:r w:rsidRPr="194D0303">
        <w:rPr>
          <w:lang w:val="en-US"/>
        </w:rPr>
        <w:t xml:space="preserve"> by the identifier provided.</w:t>
      </w:r>
    </w:p>
    <w:p w14:paraId="5788D553" w14:textId="7B55E9FE" w:rsidR="005749BA" w:rsidRDefault="005749BA" w:rsidP="00B76F19">
      <w:pPr>
        <w:pStyle w:val="ListParagraph"/>
        <w:spacing w:before="240" w:after="240"/>
        <w:ind w:left="910"/>
        <w:rPr>
          <w:lang w:val="en-US"/>
        </w:rPr>
      </w:pPr>
      <w:r w:rsidRPr="194D0303">
        <w:rPr>
          <w:b/>
          <w:bCs/>
          <w:lang w:val="en-US"/>
        </w:rPr>
        <w:t xml:space="preserve">Decrypt Sensitive Data: </w:t>
      </w:r>
      <w:r w:rsidRPr="194D0303">
        <w:rPr>
          <w:lang w:val="en-US"/>
        </w:rPr>
        <w:t xml:space="preserve">Decrypt fields such as </w:t>
      </w:r>
      <w:r w:rsidR="00123D67">
        <w:rPr>
          <w:lang w:val="en-US"/>
        </w:rPr>
        <w:t xml:space="preserve">ATRN, Period, </w:t>
      </w:r>
      <w:r w:rsidRPr="194D0303">
        <w:rPr>
          <w:lang w:val="en-US"/>
        </w:rPr>
        <w:t xml:space="preserve">Customer </w:t>
      </w:r>
      <w:r w:rsidR="00123D67">
        <w:rPr>
          <w:lang w:val="en-US"/>
        </w:rPr>
        <w:t xml:space="preserve">info, order info, </w:t>
      </w:r>
      <w:r w:rsidRPr="194D0303">
        <w:rPr>
          <w:lang w:val="en-US"/>
        </w:rPr>
        <w:t xml:space="preserve">Payment Details using </w:t>
      </w:r>
      <w:r w:rsidRPr="194D0303">
        <w:rPr>
          <w:b/>
          <w:bCs/>
          <w:lang w:val="en-US"/>
        </w:rPr>
        <w:t>AES-256 GCM</w:t>
      </w:r>
      <w:r w:rsidRPr="194D0303">
        <w:rPr>
          <w:lang w:val="en-US"/>
        </w:rPr>
        <w:t xml:space="preserve"> with the appropriate key.</w:t>
      </w:r>
    </w:p>
    <w:p w14:paraId="376CC837" w14:textId="169DCCBE" w:rsidR="005749BA" w:rsidRDefault="005749BA" w:rsidP="00B76F19">
      <w:pPr>
        <w:pStyle w:val="ListParagraph"/>
        <w:spacing w:before="240" w:after="240"/>
        <w:ind w:left="910"/>
        <w:rPr>
          <w:lang w:val="en-US"/>
        </w:rPr>
      </w:pPr>
      <w:r w:rsidRPr="194D0303">
        <w:rPr>
          <w:b/>
          <w:bCs/>
          <w:lang w:val="en-US"/>
        </w:rPr>
        <w:t xml:space="preserve">Return Response: </w:t>
      </w:r>
      <w:r w:rsidR="00123D67">
        <w:rPr>
          <w:lang w:val="en-US"/>
        </w:rPr>
        <w:t>Return the full transaction</w:t>
      </w:r>
      <w:r w:rsidRPr="194D0303">
        <w:rPr>
          <w:lang w:val="en-US"/>
        </w:rPr>
        <w:t xml:space="preserve"> </w:t>
      </w:r>
      <w:r w:rsidR="00123D67">
        <w:rPr>
          <w:lang w:val="en-US"/>
        </w:rPr>
        <w:t>details</w:t>
      </w:r>
      <w:r w:rsidRPr="194D0303">
        <w:rPr>
          <w:lang w:val="en-US"/>
        </w:rPr>
        <w:t>, including decrypted sensitive fields.</w:t>
      </w:r>
    </w:p>
    <w:p w14:paraId="6349B182" w14:textId="77777777" w:rsidR="005749BA" w:rsidRDefault="005749BA" w:rsidP="00B76F19">
      <w:pPr>
        <w:pStyle w:val="ListParagraph"/>
        <w:ind w:left="792"/>
        <w:rPr>
          <w:rFonts w:eastAsiaTheme="minorEastAsia"/>
          <w:b/>
          <w:bCs/>
          <w:lang w:val="en-US"/>
        </w:rPr>
      </w:pPr>
      <w:r w:rsidRPr="194D0303">
        <w:rPr>
          <w:rFonts w:eastAsiaTheme="minorEastAsia"/>
          <w:b/>
          <w:bCs/>
          <w:lang w:val="en-US"/>
        </w:rPr>
        <w:t>Technical Considerations</w:t>
      </w:r>
    </w:p>
    <w:p w14:paraId="1D2BA5AA" w14:textId="77777777" w:rsidR="005749BA" w:rsidRDefault="005749BA" w:rsidP="00B76F19">
      <w:pPr>
        <w:pStyle w:val="ListParagraph"/>
        <w:spacing w:after="0"/>
        <w:ind w:left="1355"/>
        <w:rPr>
          <w:lang w:val="en-US"/>
        </w:rPr>
      </w:pPr>
      <w:r w:rsidRPr="31590A6E">
        <w:rPr>
          <w:b/>
          <w:bCs/>
          <w:lang w:val="en-US"/>
        </w:rPr>
        <w:t>Decryption:</w:t>
      </w:r>
      <w:r w:rsidRPr="31590A6E">
        <w:rPr>
          <w:lang w:val="en-US"/>
        </w:rPr>
        <w:t xml:space="preserve"> Ensure the integrity of decrypted data using </w:t>
      </w:r>
      <w:r w:rsidRPr="31590A6E">
        <w:rPr>
          <w:b/>
          <w:bCs/>
          <w:lang w:val="en-US"/>
        </w:rPr>
        <w:t>GCM's authentication tag</w:t>
      </w:r>
      <w:r w:rsidRPr="31590A6E">
        <w:rPr>
          <w:lang w:val="en-US"/>
        </w:rPr>
        <w:t xml:space="preserve"> to prevent tampering.</w:t>
      </w:r>
    </w:p>
    <w:p w14:paraId="2E7F31A4" w14:textId="77777777" w:rsidR="005749BA" w:rsidRDefault="005749BA" w:rsidP="00B76F19">
      <w:pPr>
        <w:pStyle w:val="ListParagraph"/>
        <w:spacing w:after="0"/>
        <w:ind w:left="1355"/>
        <w:rPr>
          <w:lang w:val="en-US"/>
        </w:rPr>
      </w:pPr>
      <w:r w:rsidRPr="194D0303">
        <w:rPr>
          <w:b/>
          <w:bCs/>
          <w:lang w:val="en-US"/>
        </w:rPr>
        <w:t>Error Handling:</w:t>
      </w:r>
      <w:r w:rsidRPr="194D0303">
        <w:rPr>
          <w:lang w:val="en-US"/>
        </w:rPr>
        <w:t xml:space="preserve"> Handle cases where decryption fails (e.g., due to key rotation or corrupted data).</w:t>
      </w:r>
    </w:p>
    <w:p w14:paraId="60A033F9" w14:textId="77777777" w:rsidR="005749BA" w:rsidRPr="0018431E" w:rsidRDefault="005749BA" w:rsidP="00B76F19">
      <w:pPr>
        <w:pStyle w:val="ListParagraph"/>
        <w:spacing w:after="0"/>
        <w:ind w:left="1728"/>
        <w:rPr>
          <w:lang w:val="en-US"/>
        </w:rPr>
      </w:pPr>
      <w:r>
        <w:rPr>
          <w:lang w:val="en-US"/>
        </w:rPr>
        <w:t>Error Messages should be defined based on type of errors that can occur during data extraction service.</w:t>
      </w:r>
    </w:p>
    <w:p w14:paraId="7CF6B7A9" w14:textId="77777777" w:rsidR="005749BA" w:rsidRDefault="005749BA" w:rsidP="005749BA">
      <w:pPr>
        <w:pStyle w:val="ListParagraph"/>
        <w:spacing w:after="0"/>
        <w:ind w:left="2160"/>
        <w:rPr>
          <w:lang w:val="en-US"/>
        </w:rPr>
      </w:pPr>
    </w:p>
    <w:p w14:paraId="1FF0D74A" w14:textId="77777777" w:rsidR="005749BA" w:rsidRPr="00B76F19" w:rsidRDefault="005749BA" w:rsidP="00B76F19">
      <w:pPr>
        <w:spacing w:after="0"/>
        <w:ind w:left="1418"/>
        <w:rPr>
          <w:b/>
          <w:lang w:val="en-US"/>
        </w:rPr>
      </w:pPr>
      <w:r w:rsidRPr="00B76F19">
        <w:rPr>
          <w:b/>
          <w:lang w:val="en-US"/>
        </w:rPr>
        <w:t xml:space="preserve">Token validity: </w:t>
      </w:r>
      <w:r w:rsidRPr="00B76F19">
        <w:rPr>
          <w:lang w:val="en-US"/>
        </w:rPr>
        <w:t>Check if token is valid to call the service else Merchant will requests for new token</w:t>
      </w:r>
    </w:p>
    <w:p w14:paraId="593CBBFF" w14:textId="77777777" w:rsidR="005749BA" w:rsidRPr="005749BA" w:rsidRDefault="005749BA" w:rsidP="005749BA">
      <w:pPr>
        <w:rPr>
          <w:lang w:val="en-US"/>
        </w:rPr>
      </w:pPr>
    </w:p>
    <w:p w14:paraId="38B0BC62" w14:textId="2245113A" w:rsidR="00B11B41" w:rsidRPr="00AF44F4" w:rsidRDefault="00AF44F4" w:rsidP="00AF44F4">
      <w:pPr>
        <w:pStyle w:val="Heading4"/>
        <w:numPr>
          <w:ilvl w:val="1"/>
          <w:numId w:val="2"/>
        </w:numPr>
        <w:rPr>
          <w:rFonts w:asciiTheme="minorHAnsi" w:eastAsiaTheme="minorEastAsia" w:hAnsiTheme="minorHAnsi" w:cstheme="minorBidi"/>
          <w:i w:val="0"/>
          <w:iCs w:val="0"/>
          <w:sz w:val="24"/>
          <w:szCs w:val="24"/>
          <w:lang w:val="en-US"/>
        </w:rPr>
      </w:pPr>
      <w:r>
        <w:rPr>
          <w:rFonts w:asciiTheme="minorHAnsi" w:eastAsiaTheme="minorEastAsia" w:hAnsiTheme="minorHAnsi" w:cstheme="minorBidi"/>
          <w:i w:val="0"/>
          <w:iCs w:val="0"/>
          <w:sz w:val="24"/>
          <w:szCs w:val="24"/>
          <w:lang w:val="en-US"/>
        </w:rPr>
        <w:t>Get all</w:t>
      </w:r>
      <w:bookmarkStart w:id="5" w:name="_GoBack"/>
      <w:bookmarkEnd w:id="5"/>
      <w:r w:rsidR="00B11B41" w:rsidRPr="00AF44F4">
        <w:rPr>
          <w:rFonts w:asciiTheme="minorHAnsi" w:eastAsiaTheme="minorEastAsia" w:hAnsiTheme="minorHAnsi" w:cstheme="minorBidi"/>
          <w:i w:val="0"/>
          <w:iCs w:val="0"/>
          <w:sz w:val="24"/>
          <w:szCs w:val="24"/>
          <w:lang w:val="en-US"/>
        </w:rPr>
        <w:t xml:space="preserve"> transaction for a Merchant</w:t>
      </w:r>
    </w:p>
    <w:p w14:paraId="6F37BC1D" w14:textId="4C9A045D" w:rsidR="00B11B41" w:rsidRDefault="00B11B41" w:rsidP="00AA0E13">
      <w:pPr>
        <w:pStyle w:val="ListParagraph"/>
        <w:numPr>
          <w:ilvl w:val="1"/>
          <w:numId w:val="23"/>
        </w:numPr>
        <w:spacing w:before="240" w:after="0"/>
        <w:rPr>
          <w:rFonts w:eastAsiaTheme="minorEastAsia"/>
          <w:b/>
          <w:bCs/>
          <w:lang w:val="en-US"/>
        </w:rPr>
      </w:pPr>
      <w:r w:rsidRPr="194D0303">
        <w:rPr>
          <w:rFonts w:eastAsiaTheme="minorEastAsia"/>
          <w:b/>
          <w:bCs/>
          <w:lang w:val="en-US"/>
        </w:rPr>
        <w:t>Description:</w:t>
      </w:r>
      <w:r w:rsidRPr="194D0303">
        <w:rPr>
          <w:b/>
          <w:bCs/>
          <w:sz w:val="24"/>
          <w:szCs w:val="24"/>
          <w:lang w:val="en-US"/>
        </w:rPr>
        <w:t xml:space="preserve"> </w:t>
      </w:r>
      <w:r w:rsidRPr="194D0303">
        <w:rPr>
          <w:lang w:val="en-US"/>
        </w:rPr>
        <w:t xml:space="preserve">This operation fetches all </w:t>
      </w:r>
      <w:r w:rsidR="00E43E28">
        <w:rPr>
          <w:lang w:val="en-US"/>
        </w:rPr>
        <w:t>transactions</w:t>
      </w:r>
      <w:r w:rsidRPr="194D0303">
        <w:rPr>
          <w:lang w:val="en-US"/>
        </w:rPr>
        <w:t xml:space="preserve"> associated with a specific merchant</w:t>
      </w:r>
      <w:r>
        <w:rPr>
          <w:lang w:val="en-US"/>
        </w:rPr>
        <w:t xml:space="preserve"> as per duration</w:t>
      </w:r>
      <w:r w:rsidR="00E43E28">
        <w:rPr>
          <w:bCs/>
          <w:lang w:val="en-US"/>
        </w:rPr>
        <w:t>(</w:t>
      </w:r>
      <w:r w:rsidRPr="00AD4D92">
        <w:rPr>
          <w:bCs/>
          <w:lang w:val="en-US"/>
        </w:rPr>
        <w:t>Date/time)</w:t>
      </w:r>
      <w:r w:rsidRPr="001346E8">
        <w:rPr>
          <w:lang w:val="en-US"/>
        </w:rPr>
        <w:t>.</w:t>
      </w:r>
      <w:r w:rsidRPr="194D0303">
        <w:rPr>
          <w:lang w:val="en-US"/>
        </w:rPr>
        <w:t xml:space="preserve"> Sensitive data will be encrypted in the database but decrypted before sending the response.</w:t>
      </w:r>
    </w:p>
    <w:p w14:paraId="00B11B0E" w14:textId="77777777" w:rsidR="00B76F19" w:rsidRPr="00AA0E13" w:rsidRDefault="00B11B41" w:rsidP="00AA0E13">
      <w:pPr>
        <w:pStyle w:val="ListParagraph"/>
        <w:numPr>
          <w:ilvl w:val="1"/>
          <w:numId w:val="23"/>
        </w:numPr>
        <w:spacing w:after="0"/>
        <w:rPr>
          <w:lang w:val="en-US"/>
        </w:rPr>
      </w:pPr>
      <w:r w:rsidRPr="00AA0E13">
        <w:rPr>
          <w:rFonts w:eastAsiaTheme="minorEastAsia"/>
          <w:b/>
          <w:bCs/>
          <w:lang w:val="en-US"/>
        </w:rPr>
        <w:t>Process Flow</w:t>
      </w:r>
    </w:p>
    <w:p w14:paraId="3C96C08E" w14:textId="2567AB26" w:rsidR="00B11B41" w:rsidRPr="00B76F19" w:rsidRDefault="00B11B41" w:rsidP="00AA0E13">
      <w:pPr>
        <w:pStyle w:val="ListParagraph"/>
        <w:numPr>
          <w:ilvl w:val="2"/>
          <w:numId w:val="23"/>
        </w:numPr>
        <w:spacing w:after="0"/>
        <w:rPr>
          <w:lang w:val="en-US"/>
        </w:rPr>
      </w:pPr>
      <w:r w:rsidRPr="00B76F19">
        <w:rPr>
          <w:b/>
          <w:bCs/>
          <w:lang w:val="en-US"/>
        </w:rPr>
        <w:t xml:space="preserve">Receive Get Orders Request: </w:t>
      </w:r>
      <w:r w:rsidRPr="00B76F19">
        <w:rPr>
          <w:lang w:val="en-US"/>
        </w:rPr>
        <w:t>Merchant sends a</w:t>
      </w:r>
      <w:r w:rsidR="00E43E28" w:rsidRPr="00B76F19">
        <w:rPr>
          <w:lang w:val="en-US"/>
        </w:rPr>
        <w:t>n encrypted</w:t>
      </w:r>
      <w:r w:rsidRPr="00B76F19">
        <w:rPr>
          <w:lang w:val="en-US"/>
        </w:rPr>
        <w:t xml:space="preserve"> request to fetch all</w:t>
      </w:r>
      <w:r w:rsidR="00E43E28" w:rsidRPr="00B76F19">
        <w:rPr>
          <w:lang w:val="en-US"/>
        </w:rPr>
        <w:t xml:space="preserve"> transactions</w:t>
      </w:r>
      <w:r w:rsidRPr="00B76F19">
        <w:rPr>
          <w:lang w:val="en-US"/>
        </w:rPr>
        <w:t xml:space="preserve"> for a particular </w:t>
      </w:r>
      <w:r w:rsidR="00E43E28" w:rsidRPr="00B76F19">
        <w:rPr>
          <w:lang w:val="en-US"/>
        </w:rPr>
        <w:t>duration of transaction</w:t>
      </w:r>
      <w:r w:rsidRPr="00B76F19">
        <w:rPr>
          <w:lang w:val="en-US"/>
        </w:rPr>
        <w:t xml:space="preserve"> associated with their account.</w:t>
      </w:r>
    </w:p>
    <w:p w14:paraId="7E65CA45" w14:textId="27DD4A7F" w:rsidR="00B11B41" w:rsidRPr="00AA0E13" w:rsidRDefault="00B11B41" w:rsidP="00AA0E13">
      <w:pPr>
        <w:pStyle w:val="ListParagraph"/>
        <w:numPr>
          <w:ilvl w:val="2"/>
          <w:numId w:val="23"/>
        </w:numPr>
        <w:spacing w:after="0"/>
        <w:rPr>
          <w:lang w:val="en-US"/>
        </w:rPr>
      </w:pPr>
      <w:r w:rsidRPr="00AA0E13">
        <w:rPr>
          <w:b/>
          <w:bCs/>
          <w:lang w:val="en-US"/>
        </w:rPr>
        <w:t xml:space="preserve">Fetch Orders from Database: </w:t>
      </w:r>
      <w:r w:rsidRPr="00AA0E13">
        <w:rPr>
          <w:lang w:val="en-US"/>
        </w:rPr>
        <w:t xml:space="preserve">Retrieve all </w:t>
      </w:r>
      <w:r w:rsidR="00E43E28" w:rsidRPr="00AA0E13">
        <w:rPr>
          <w:lang w:val="en-US"/>
        </w:rPr>
        <w:t>transactions</w:t>
      </w:r>
      <w:r w:rsidRPr="00AA0E13">
        <w:rPr>
          <w:lang w:val="en-US"/>
        </w:rPr>
        <w:t xml:space="preserve"> associated with the </w:t>
      </w:r>
      <w:r w:rsidRPr="00AA0E13">
        <w:rPr>
          <w:b/>
          <w:bCs/>
          <w:lang w:val="en-US"/>
        </w:rPr>
        <w:t>Merchant ID</w:t>
      </w:r>
      <w:r w:rsidRPr="00AA0E13">
        <w:rPr>
          <w:lang w:val="en-US"/>
        </w:rPr>
        <w:t>.</w:t>
      </w:r>
    </w:p>
    <w:p w14:paraId="220DAC3C" w14:textId="405EBF8F" w:rsidR="00B11B41" w:rsidRPr="00AA0E13" w:rsidRDefault="00B11B41" w:rsidP="00AA0E13">
      <w:pPr>
        <w:pStyle w:val="ListParagraph"/>
        <w:numPr>
          <w:ilvl w:val="2"/>
          <w:numId w:val="23"/>
        </w:numPr>
        <w:spacing w:after="0"/>
        <w:rPr>
          <w:lang w:val="en-US"/>
        </w:rPr>
      </w:pPr>
      <w:r w:rsidRPr="00AA0E13">
        <w:rPr>
          <w:b/>
          <w:bCs/>
          <w:lang w:val="en-US"/>
        </w:rPr>
        <w:t xml:space="preserve">Decrypt Sensitive Data: </w:t>
      </w:r>
      <w:r w:rsidRPr="00AA0E13">
        <w:rPr>
          <w:lang w:val="en-US"/>
        </w:rPr>
        <w:t xml:space="preserve">Decrypt sensitive fields like </w:t>
      </w:r>
      <w:r w:rsidR="007932F9" w:rsidRPr="00AA0E13">
        <w:rPr>
          <w:lang w:val="en-US"/>
        </w:rPr>
        <w:t xml:space="preserve">ATRN, Period, Customer info, order info, Payment Details using </w:t>
      </w:r>
      <w:r w:rsidR="007932F9" w:rsidRPr="00AA0E13">
        <w:rPr>
          <w:b/>
          <w:bCs/>
          <w:lang w:val="en-US"/>
        </w:rPr>
        <w:t>AES-256 GCM</w:t>
      </w:r>
      <w:r w:rsidR="007932F9" w:rsidRPr="00AA0E13">
        <w:rPr>
          <w:lang w:val="en-US"/>
        </w:rPr>
        <w:t xml:space="preserve"> with the appropriate key</w:t>
      </w:r>
    </w:p>
    <w:p w14:paraId="01953452" w14:textId="77777777" w:rsidR="00B11B41" w:rsidRPr="00AA0E13" w:rsidRDefault="00B11B41" w:rsidP="00AA0E13">
      <w:pPr>
        <w:pStyle w:val="ListParagraph"/>
        <w:numPr>
          <w:ilvl w:val="2"/>
          <w:numId w:val="23"/>
        </w:numPr>
        <w:spacing w:after="0"/>
        <w:rPr>
          <w:lang w:val="en-US"/>
        </w:rPr>
      </w:pPr>
      <w:r w:rsidRPr="00AA0E13">
        <w:rPr>
          <w:b/>
          <w:bCs/>
          <w:lang w:val="en-US"/>
        </w:rPr>
        <w:t xml:space="preserve">Return Response: </w:t>
      </w:r>
      <w:r w:rsidRPr="00AA0E13">
        <w:rPr>
          <w:lang w:val="en-US"/>
        </w:rPr>
        <w:t>Return the list of orders, with decrypted sensitive data and any relevant order metadata (e.g., order status, timestamp).</w:t>
      </w:r>
    </w:p>
    <w:p w14:paraId="5404DBF2" w14:textId="030A805A" w:rsidR="00B11B41" w:rsidRPr="007932F9" w:rsidRDefault="00B11B41" w:rsidP="00AA0E13">
      <w:pPr>
        <w:pStyle w:val="NoSpacing"/>
        <w:numPr>
          <w:ilvl w:val="2"/>
          <w:numId w:val="23"/>
        </w:numPr>
        <w:rPr>
          <w:lang w:val="en-US"/>
        </w:rPr>
      </w:pPr>
      <w:r w:rsidRPr="007932F9">
        <w:rPr>
          <w:lang w:val="en-US"/>
        </w:rPr>
        <w:t xml:space="preserve">By default </w:t>
      </w:r>
      <w:r w:rsidR="007932F9">
        <w:rPr>
          <w:lang w:val="en-US"/>
        </w:rPr>
        <w:t>transactions</w:t>
      </w:r>
      <w:r w:rsidRPr="007932F9">
        <w:rPr>
          <w:lang w:val="en-US"/>
        </w:rPr>
        <w:t xml:space="preserve"> will be retrieved based on Latest first.</w:t>
      </w:r>
    </w:p>
    <w:p w14:paraId="5976A88F" w14:textId="77777777" w:rsidR="00B11B41" w:rsidRDefault="00B11B41" w:rsidP="00B11B41">
      <w:pPr>
        <w:pStyle w:val="ListParagraph"/>
        <w:spacing w:after="0"/>
        <w:ind w:left="2160"/>
        <w:rPr>
          <w:lang w:val="en-US"/>
        </w:rPr>
      </w:pPr>
    </w:p>
    <w:p w14:paraId="382D4C7E" w14:textId="77777777" w:rsidR="00B11B41" w:rsidRDefault="00B11B41" w:rsidP="00AA0E13">
      <w:pPr>
        <w:pStyle w:val="ListParagraph"/>
        <w:numPr>
          <w:ilvl w:val="1"/>
          <w:numId w:val="23"/>
        </w:numPr>
        <w:rPr>
          <w:rFonts w:eastAsiaTheme="minorEastAsia"/>
          <w:b/>
          <w:bCs/>
          <w:lang w:val="en-US"/>
        </w:rPr>
      </w:pPr>
      <w:r w:rsidRPr="194D0303">
        <w:rPr>
          <w:rFonts w:eastAsiaTheme="minorEastAsia"/>
          <w:b/>
          <w:bCs/>
          <w:lang w:val="en-US"/>
        </w:rPr>
        <w:t>Technical Considerations</w:t>
      </w:r>
    </w:p>
    <w:p w14:paraId="3CDC4FBF" w14:textId="27B261C6" w:rsidR="00B11B41" w:rsidRPr="00AA0E13" w:rsidRDefault="00B11B41" w:rsidP="00AA0E13">
      <w:pPr>
        <w:pStyle w:val="ListParagraph"/>
        <w:numPr>
          <w:ilvl w:val="2"/>
          <w:numId w:val="23"/>
        </w:numPr>
        <w:spacing w:after="0"/>
        <w:rPr>
          <w:lang w:val="en-US"/>
        </w:rPr>
      </w:pPr>
      <w:r w:rsidRPr="00AA0E13">
        <w:rPr>
          <w:b/>
          <w:bCs/>
          <w:lang w:val="en-US"/>
        </w:rPr>
        <w:t xml:space="preserve">Pagination: </w:t>
      </w:r>
      <w:r w:rsidRPr="00AA0E13">
        <w:rPr>
          <w:lang w:val="en-US"/>
        </w:rPr>
        <w:t xml:space="preserve">Implement performance pagination, especially when dealing with many </w:t>
      </w:r>
      <w:r w:rsidR="00CD3837" w:rsidRPr="00AA0E13">
        <w:rPr>
          <w:lang w:val="en-US"/>
        </w:rPr>
        <w:t>transactions</w:t>
      </w:r>
      <w:r w:rsidRPr="00AA0E13">
        <w:rPr>
          <w:lang w:val="en-US"/>
        </w:rPr>
        <w:t>.</w:t>
      </w:r>
    </w:p>
    <w:p w14:paraId="6AEC2149" w14:textId="5021C52B" w:rsidR="00B11B41" w:rsidRDefault="00B11B41" w:rsidP="00AA0E13">
      <w:pPr>
        <w:pStyle w:val="ListParagraph"/>
        <w:numPr>
          <w:ilvl w:val="2"/>
          <w:numId w:val="23"/>
        </w:numPr>
        <w:spacing w:after="0"/>
        <w:rPr>
          <w:lang w:val="en-US"/>
        </w:rPr>
      </w:pPr>
      <w:r w:rsidRPr="31590A6E">
        <w:rPr>
          <w:b/>
          <w:bCs/>
          <w:lang w:val="en-US"/>
        </w:rPr>
        <w:t>Decryption:</w:t>
      </w:r>
      <w:r w:rsidRPr="31590A6E">
        <w:rPr>
          <w:lang w:val="en-US"/>
        </w:rPr>
        <w:t xml:space="preserve"> Ensure </w:t>
      </w:r>
      <w:r w:rsidR="00CD3837">
        <w:rPr>
          <w:lang w:val="en-US"/>
        </w:rPr>
        <w:t>proper decryption for each transaction</w:t>
      </w:r>
      <w:r w:rsidRPr="31590A6E">
        <w:rPr>
          <w:lang w:val="en-US"/>
        </w:rPr>
        <w:t xml:space="preserve"> in the list without affecting performance.</w:t>
      </w:r>
    </w:p>
    <w:p w14:paraId="7FC5D19F" w14:textId="77777777" w:rsidR="00B11B41" w:rsidRDefault="00B11B41" w:rsidP="00AA0E13">
      <w:pPr>
        <w:pStyle w:val="ListParagraph"/>
        <w:numPr>
          <w:ilvl w:val="2"/>
          <w:numId w:val="23"/>
        </w:numPr>
        <w:spacing w:after="0"/>
        <w:rPr>
          <w:lang w:val="en-US"/>
        </w:rPr>
      </w:pPr>
      <w:r w:rsidRPr="194D0303">
        <w:rPr>
          <w:b/>
          <w:bCs/>
          <w:lang w:val="en-US"/>
        </w:rPr>
        <w:t>Error Handling:</w:t>
      </w:r>
      <w:r w:rsidRPr="194D0303">
        <w:rPr>
          <w:lang w:val="en-US"/>
        </w:rPr>
        <w:t xml:space="preserve"> Handle cases where decryption fails (e.g., due to key rotation or corrupted data).</w:t>
      </w:r>
    </w:p>
    <w:p w14:paraId="6307B460" w14:textId="77777777" w:rsidR="00B11B41" w:rsidRPr="0018431E" w:rsidRDefault="00B11B41" w:rsidP="00AA0E13">
      <w:pPr>
        <w:pStyle w:val="ListParagraph"/>
        <w:numPr>
          <w:ilvl w:val="2"/>
          <w:numId w:val="23"/>
        </w:numPr>
        <w:spacing w:after="0"/>
        <w:rPr>
          <w:lang w:val="en-US"/>
        </w:rPr>
      </w:pPr>
      <w:r>
        <w:rPr>
          <w:lang w:val="en-US"/>
        </w:rPr>
        <w:t>Error Messages should be defined based on type of errors that can occur during data extraction service.</w:t>
      </w:r>
    </w:p>
    <w:p w14:paraId="399FAB34" w14:textId="77777777" w:rsidR="00B11B41" w:rsidRPr="00E13734" w:rsidRDefault="00B11B41" w:rsidP="00AA0E13">
      <w:pPr>
        <w:pStyle w:val="ListParagraph"/>
        <w:numPr>
          <w:ilvl w:val="2"/>
          <w:numId w:val="23"/>
        </w:numPr>
        <w:spacing w:after="0"/>
        <w:rPr>
          <w:b/>
          <w:lang w:val="en-US"/>
        </w:rPr>
      </w:pPr>
      <w:r w:rsidRPr="00E13734">
        <w:rPr>
          <w:b/>
          <w:lang w:val="en-US"/>
        </w:rPr>
        <w:t>Token validity</w:t>
      </w:r>
      <w:r>
        <w:rPr>
          <w:b/>
          <w:lang w:val="en-US"/>
        </w:rPr>
        <w:t xml:space="preserve">: </w:t>
      </w:r>
      <w:r>
        <w:rPr>
          <w:lang w:val="en-US"/>
        </w:rPr>
        <w:t>Check if token is valid to call the service else Merchant will requests for new token</w:t>
      </w:r>
    </w:p>
    <w:p w14:paraId="3D77CC0C" w14:textId="77777777" w:rsidR="00B11B41" w:rsidRDefault="00B11B41" w:rsidP="00B11B41">
      <w:pPr>
        <w:pStyle w:val="ListParagraph"/>
        <w:spacing w:after="0"/>
        <w:ind w:left="2160"/>
        <w:rPr>
          <w:lang w:val="en-US"/>
        </w:rPr>
      </w:pPr>
    </w:p>
    <w:p w14:paraId="37DBC040" w14:textId="77777777" w:rsidR="00B11B41" w:rsidRDefault="00B11B41" w:rsidP="00B11B41">
      <w:pPr>
        <w:rPr>
          <w:lang w:val="en-US"/>
        </w:rPr>
      </w:pPr>
    </w:p>
    <w:p w14:paraId="046B3391" w14:textId="355ACB0A" w:rsidR="00B11B41" w:rsidRPr="00AF44F4" w:rsidRDefault="00B11B41" w:rsidP="00AF44F4">
      <w:pPr>
        <w:pStyle w:val="Heading4"/>
        <w:numPr>
          <w:ilvl w:val="1"/>
          <w:numId w:val="2"/>
        </w:numPr>
        <w:rPr>
          <w:rFonts w:asciiTheme="minorHAnsi" w:eastAsiaTheme="minorEastAsia" w:hAnsiTheme="minorHAnsi" w:cstheme="minorBidi"/>
          <w:i w:val="0"/>
          <w:iCs w:val="0"/>
          <w:sz w:val="24"/>
          <w:szCs w:val="24"/>
          <w:lang w:val="en-US"/>
        </w:rPr>
      </w:pPr>
      <w:r w:rsidRPr="00AF44F4">
        <w:rPr>
          <w:rFonts w:asciiTheme="minorHAnsi" w:eastAsiaTheme="minorEastAsia" w:hAnsiTheme="minorHAnsi" w:cstheme="minorBidi"/>
          <w:i w:val="0"/>
          <w:iCs w:val="0"/>
          <w:sz w:val="24"/>
          <w:szCs w:val="24"/>
          <w:lang w:val="en-US"/>
        </w:rPr>
        <w:t xml:space="preserve">Filter transaction/ Payments </w:t>
      </w:r>
    </w:p>
    <w:p w14:paraId="1FA5ECC3" w14:textId="6AB28AED" w:rsidR="00B11B41" w:rsidRDefault="00B11B41" w:rsidP="00AA0E13">
      <w:pPr>
        <w:pStyle w:val="ListParagraph"/>
        <w:numPr>
          <w:ilvl w:val="1"/>
          <w:numId w:val="24"/>
        </w:numPr>
        <w:spacing w:before="240" w:after="0"/>
        <w:rPr>
          <w:rFonts w:eastAsiaTheme="minorEastAsia"/>
          <w:b/>
          <w:bCs/>
          <w:lang w:val="en-US"/>
        </w:rPr>
      </w:pPr>
      <w:r w:rsidRPr="194D0303">
        <w:rPr>
          <w:rFonts w:eastAsiaTheme="minorEastAsia"/>
          <w:b/>
          <w:bCs/>
          <w:lang w:val="en-US"/>
        </w:rPr>
        <w:t xml:space="preserve">Description - </w:t>
      </w:r>
      <w:r w:rsidRPr="194D0303">
        <w:rPr>
          <w:lang w:val="en-US"/>
        </w:rPr>
        <w:t xml:space="preserve">This operation allows fetching </w:t>
      </w:r>
      <w:r>
        <w:rPr>
          <w:lang w:val="en-US"/>
        </w:rPr>
        <w:t>transaction</w:t>
      </w:r>
      <w:r w:rsidRPr="194D0303">
        <w:rPr>
          <w:lang w:val="en-US"/>
        </w:rPr>
        <w:t xml:space="preserve"> based on various filters like </w:t>
      </w:r>
      <w:r w:rsidR="00CD3837" w:rsidRPr="00CD3837">
        <w:rPr>
          <w:lang w:val="en-US"/>
        </w:rPr>
        <w:t>ATRN Number/Order Number/ Customer Id/ Customer Name/ Customer Phone Number/ Customer Email/Tx Status/ Refund/Cancellation Status/ Payout Status</w:t>
      </w:r>
      <w:r w:rsidR="00CD3837">
        <w:rPr>
          <w:lang w:val="en-US"/>
        </w:rPr>
        <w:t>.</w:t>
      </w:r>
      <w:r w:rsidR="00CD3837" w:rsidRPr="00CD3837">
        <w:rPr>
          <w:lang w:val="en-US"/>
        </w:rPr>
        <w:t xml:space="preserve"> </w:t>
      </w:r>
      <w:r w:rsidRPr="194D0303">
        <w:rPr>
          <w:lang w:val="en-US"/>
        </w:rPr>
        <w:t>Data will be decrypted before sending the response.</w:t>
      </w:r>
    </w:p>
    <w:p w14:paraId="3B78B953" w14:textId="77777777" w:rsidR="00B11B41" w:rsidRDefault="00B11B41" w:rsidP="00AA0E13">
      <w:pPr>
        <w:pStyle w:val="ListParagraph"/>
        <w:numPr>
          <w:ilvl w:val="1"/>
          <w:numId w:val="24"/>
        </w:numPr>
        <w:spacing w:after="0"/>
        <w:rPr>
          <w:rFonts w:eastAsiaTheme="minorEastAsia"/>
          <w:b/>
          <w:bCs/>
          <w:lang w:val="en-US"/>
        </w:rPr>
      </w:pPr>
      <w:r w:rsidRPr="194D0303">
        <w:rPr>
          <w:rFonts w:eastAsiaTheme="minorEastAsia"/>
          <w:b/>
          <w:bCs/>
          <w:lang w:val="en-US"/>
        </w:rPr>
        <w:t>Process Flow</w:t>
      </w:r>
    </w:p>
    <w:p w14:paraId="216A7FBE" w14:textId="77777777" w:rsidR="00B11B41" w:rsidRDefault="00B11B41" w:rsidP="00AA0E13">
      <w:pPr>
        <w:pStyle w:val="ListParagraph"/>
        <w:numPr>
          <w:ilvl w:val="2"/>
          <w:numId w:val="24"/>
        </w:numPr>
        <w:spacing w:before="240" w:after="240"/>
        <w:rPr>
          <w:lang w:val="en-US"/>
        </w:rPr>
      </w:pPr>
      <w:r w:rsidRPr="194D0303">
        <w:rPr>
          <w:b/>
          <w:bCs/>
          <w:lang w:val="en-US"/>
        </w:rPr>
        <w:t xml:space="preserve">Receive Filtered Get Order Request: </w:t>
      </w:r>
      <w:r w:rsidRPr="194D0303">
        <w:rPr>
          <w:lang w:val="en-US"/>
        </w:rPr>
        <w:t>Merchant provides one or more filters to search orders (e.g., Order Number, Customer ID, Customer Email, etc.).</w:t>
      </w:r>
    </w:p>
    <w:p w14:paraId="0DB366A8" w14:textId="77777777" w:rsidR="00B11B41" w:rsidRDefault="00B11B41" w:rsidP="00AA0E13">
      <w:pPr>
        <w:pStyle w:val="ListParagraph"/>
        <w:numPr>
          <w:ilvl w:val="2"/>
          <w:numId w:val="24"/>
        </w:numPr>
        <w:spacing w:before="240" w:after="240"/>
        <w:rPr>
          <w:lang w:val="en-US"/>
        </w:rPr>
      </w:pPr>
      <w:r w:rsidRPr="194D0303">
        <w:rPr>
          <w:b/>
          <w:bCs/>
          <w:lang w:val="en-US"/>
        </w:rPr>
        <w:t xml:space="preserve">Fetch Orders from Database: </w:t>
      </w:r>
      <w:r w:rsidRPr="194D0303">
        <w:rPr>
          <w:lang w:val="en-US"/>
        </w:rPr>
        <w:t>Query the database using the provided filter criteria.</w:t>
      </w:r>
    </w:p>
    <w:p w14:paraId="3675EB36" w14:textId="061AC0EA" w:rsidR="00B11B41" w:rsidRDefault="00B11B41" w:rsidP="00AA0E13">
      <w:pPr>
        <w:pStyle w:val="ListParagraph"/>
        <w:numPr>
          <w:ilvl w:val="2"/>
          <w:numId w:val="24"/>
        </w:numPr>
        <w:spacing w:before="240" w:after="240"/>
        <w:rPr>
          <w:lang w:val="en-US"/>
        </w:rPr>
      </w:pPr>
      <w:r w:rsidRPr="194D0303">
        <w:rPr>
          <w:b/>
          <w:bCs/>
          <w:lang w:val="en-US"/>
        </w:rPr>
        <w:t xml:space="preserve">Decrypt Sensitive Data: </w:t>
      </w:r>
      <w:r w:rsidR="00CD3837">
        <w:rPr>
          <w:lang w:val="en-US"/>
        </w:rPr>
        <w:t>Decrypt fields containing</w:t>
      </w:r>
      <w:r w:rsidRPr="194D0303">
        <w:rPr>
          <w:lang w:val="en-US"/>
        </w:rPr>
        <w:t xml:space="preserve"> </w:t>
      </w:r>
      <w:r w:rsidR="00CD3837" w:rsidRPr="2EF4D6A4">
        <w:rPr>
          <w:rFonts w:asciiTheme="majorHAnsi" w:eastAsiaTheme="majorEastAsia" w:hAnsiTheme="majorHAnsi" w:cstheme="majorBidi"/>
        </w:rPr>
        <w:t>ATRN Number/Order Number/ Customer Id/ Customer Name/ Customer Phone Number/ Customer Email/Tx Status</w:t>
      </w:r>
      <w:r w:rsidR="00CD3837">
        <w:rPr>
          <w:rFonts w:asciiTheme="majorHAnsi" w:eastAsiaTheme="majorEastAsia" w:hAnsiTheme="majorHAnsi" w:cstheme="majorBidi"/>
        </w:rPr>
        <w:t>/ Refund/Cancellation Status/ Payout Status</w:t>
      </w:r>
      <w:r w:rsidR="00CD3837">
        <w:rPr>
          <w:rFonts w:asciiTheme="majorHAnsi" w:eastAsiaTheme="majorEastAsia" w:hAnsiTheme="majorHAnsi" w:cstheme="majorBidi"/>
        </w:rPr>
        <w:t xml:space="preserve"> for the transaction captured in ePay DB.</w:t>
      </w:r>
    </w:p>
    <w:p w14:paraId="64CD4896" w14:textId="742B7FBC" w:rsidR="00B11B41" w:rsidRDefault="00B11B41" w:rsidP="00AA0E13">
      <w:pPr>
        <w:pStyle w:val="ListParagraph"/>
        <w:numPr>
          <w:ilvl w:val="2"/>
          <w:numId w:val="24"/>
        </w:numPr>
        <w:spacing w:before="240" w:after="240"/>
        <w:rPr>
          <w:lang w:val="en-US"/>
        </w:rPr>
      </w:pPr>
      <w:r w:rsidRPr="194D0303">
        <w:rPr>
          <w:b/>
          <w:bCs/>
          <w:lang w:val="en-US"/>
        </w:rPr>
        <w:t xml:space="preserve">Return Response: </w:t>
      </w:r>
      <w:r w:rsidRPr="194D0303">
        <w:rPr>
          <w:lang w:val="en-US"/>
        </w:rPr>
        <w:t xml:space="preserve">Return the list of </w:t>
      </w:r>
      <w:r w:rsidR="00CD3837">
        <w:rPr>
          <w:lang w:val="en-US"/>
        </w:rPr>
        <w:t>transactions</w:t>
      </w:r>
      <w:r w:rsidRPr="194D0303">
        <w:rPr>
          <w:lang w:val="en-US"/>
        </w:rPr>
        <w:t xml:space="preserve"> that match the provided criteria, with decrypted sensitive fields.</w:t>
      </w:r>
    </w:p>
    <w:p w14:paraId="326697C2" w14:textId="1EAB6EEB" w:rsidR="00B11B41" w:rsidRDefault="00B11B41" w:rsidP="00AA0E13">
      <w:pPr>
        <w:pStyle w:val="ListParagraph"/>
        <w:numPr>
          <w:ilvl w:val="3"/>
          <w:numId w:val="24"/>
        </w:numPr>
        <w:spacing w:before="240" w:after="240"/>
        <w:rPr>
          <w:lang w:val="en-US"/>
        </w:rPr>
      </w:pPr>
      <w:r>
        <w:rPr>
          <w:lang w:val="en-US"/>
        </w:rPr>
        <w:t xml:space="preserve">By default </w:t>
      </w:r>
      <w:r w:rsidR="005815F5">
        <w:rPr>
          <w:lang w:val="en-US"/>
        </w:rPr>
        <w:t>transactions</w:t>
      </w:r>
      <w:r>
        <w:rPr>
          <w:lang w:val="en-US"/>
        </w:rPr>
        <w:t xml:space="preserve"> will be retrieved based on Latest first.</w:t>
      </w:r>
    </w:p>
    <w:p w14:paraId="24D8AB38" w14:textId="77777777" w:rsidR="00B11B41" w:rsidRDefault="00B11B41" w:rsidP="00B11B41">
      <w:pPr>
        <w:pStyle w:val="ListParagraph"/>
        <w:spacing w:before="240" w:after="240"/>
        <w:ind w:left="2160"/>
        <w:rPr>
          <w:lang w:val="en-US"/>
        </w:rPr>
      </w:pPr>
    </w:p>
    <w:p w14:paraId="272D5099" w14:textId="77777777" w:rsidR="00B11B41" w:rsidRDefault="00B11B41" w:rsidP="00AA0E13">
      <w:pPr>
        <w:pStyle w:val="ListParagraph"/>
        <w:numPr>
          <w:ilvl w:val="1"/>
          <w:numId w:val="24"/>
        </w:numPr>
        <w:rPr>
          <w:rFonts w:eastAsiaTheme="minorEastAsia"/>
          <w:b/>
          <w:bCs/>
          <w:lang w:val="en-US"/>
        </w:rPr>
      </w:pPr>
      <w:r w:rsidRPr="194D0303">
        <w:rPr>
          <w:rFonts w:eastAsiaTheme="minorEastAsia"/>
          <w:b/>
          <w:bCs/>
          <w:lang w:val="en-US"/>
        </w:rPr>
        <w:t>Technical Considerations</w:t>
      </w:r>
    </w:p>
    <w:p w14:paraId="1079BB7A" w14:textId="148E0090" w:rsidR="00B11B41" w:rsidRDefault="00B11B41" w:rsidP="00AA0E13">
      <w:pPr>
        <w:pStyle w:val="ListParagraph"/>
        <w:numPr>
          <w:ilvl w:val="2"/>
          <w:numId w:val="24"/>
        </w:numPr>
        <w:spacing w:after="0"/>
        <w:rPr>
          <w:lang w:val="en-US"/>
        </w:rPr>
      </w:pPr>
      <w:r w:rsidRPr="31590A6E">
        <w:rPr>
          <w:b/>
          <w:bCs/>
          <w:lang w:val="en-US"/>
        </w:rPr>
        <w:t>Complex Queries:</w:t>
      </w:r>
      <w:r w:rsidRPr="31590A6E">
        <w:rPr>
          <w:lang w:val="en-US"/>
        </w:rPr>
        <w:t xml:space="preserve"> Support for complex filtering, such as combining multiple criteria (e.g., </w:t>
      </w:r>
      <w:r w:rsidR="005815F5">
        <w:rPr>
          <w:lang w:val="en-US"/>
        </w:rPr>
        <w:t>transaction status</w:t>
      </w:r>
      <w:r w:rsidRPr="31590A6E">
        <w:rPr>
          <w:lang w:val="en-US"/>
        </w:rPr>
        <w:t xml:space="preserve"> a</w:t>
      </w:r>
      <w:r w:rsidR="005815F5">
        <w:rPr>
          <w:lang w:val="en-US"/>
        </w:rPr>
        <w:t>nd Order status</w:t>
      </w:r>
      <w:r w:rsidRPr="31590A6E">
        <w:rPr>
          <w:lang w:val="en-US"/>
        </w:rPr>
        <w:t>).</w:t>
      </w:r>
    </w:p>
    <w:p w14:paraId="2919EC26" w14:textId="77777777" w:rsidR="00B11B41" w:rsidRDefault="00B11B41" w:rsidP="00AA0E13">
      <w:pPr>
        <w:pStyle w:val="ListParagraph"/>
        <w:numPr>
          <w:ilvl w:val="2"/>
          <w:numId w:val="24"/>
        </w:numPr>
        <w:spacing w:after="0"/>
        <w:rPr>
          <w:lang w:val="en-US"/>
        </w:rPr>
      </w:pPr>
      <w:r w:rsidRPr="194D0303">
        <w:rPr>
          <w:b/>
          <w:bCs/>
          <w:lang w:val="en-US"/>
        </w:rPr>
        <w:t>Decryption Performance:</w:t>
      </w:r>
      <w:r w:rsidRPr="194D0303">
        <w:rPr>
          <w:lang w:val="en-US"/>
        </w:rPr>
        <w:t xml:space="preserve"> Ensure the decryption process scales efficiently, especially when retrieving large data sets.</w:t>
      </w:r>
    </w:p>
    <w:p w14:paraId="62852374" w14:textId="77777777" w:rsidR="00B11B41" w:rsidRPr="0018431E" w:rsidRDefault="00B11B41" w:rsidP="00AA0E13">
      <w:pPr>
        <w:pStyle w:val="ListParagraph"/>
        <w:numPr>
          <w:ilvl w:val="2"/>
          <w:numId w:val="24"/>
        </w:numPr>
        <w:spacing w:after="0"/>
        <w:rPr>
          <w:lang w:val="en-US"/>
        </w:rPr>
      </w:pPr>
      <w:r w:rsidRPr="194D0303">
        <w:rPr>
          <w:b/>
          <w:bCs/>
          <w:lang w:val="en-US"/>
        </w:rPr>
        <w:t>Error Handling:</w:t>
      </w:r>
      <w:r w:rsidRPr="194D0303">
        <w:rPr>
          <w:lang w:val="en-US"/>
        </w:rPr>
        <w:t xml:space="preserve"> Handle cases where decryption fails (e.g., due to key rotation or corrupted data).</w:t>
      </w:r>
    </w:p>
    <w:p w14:paraId="28ADF514" w14:textId="77777777" w:rsidR="00B11B41" w:rsidRPr="0018431E" w:rsidRDefault="00B11B41" w:rsidP="00AA0E13">
      <w:pPr>
        <w:pStyle w:val="ListParagraph"/>
        <w:numPr>
          <w:ilvl w:val="3"/>
          <w:numId w:val="24"/>
        </w:numPr>
        <w:spacing w:after="0"/>
        <w:rPr>
          <w:lang w:val="en-US"/>
        </w:rPr>
      </w:pPr>
      <w:r>
        <w:rPr>
          <w:lang w:val="en-US"/>
        </w:rPr>
        <w:t>Error Messages should be defined based on type of errors that can occur during data extraction service.</w:t>
      </w:r>
    </w:p>
    <w:p w14:paraId="349FD53C" w14:textId="77777777" w:rsidR="00B11B41" w:rsidRPr="00CB6E56" w:rsidRDefault="00B11B41" w:rsidP="00AA0E13">
      <w:pPr>
        <w:pStyle w:val="ListParagraph"/>
        <w:numPr>
          <w:ilvl w:val="2"/>
          <w:numId w:val="24"/>
        </w:numPr>
        <w:spacing w:after="0"/>
        <w:rPr>
          <w:b/>
          <w:lang w:val="en-US"/>
        </w:rPr>
      </w:pPr>
      <w:r w:rsidRPr="00E13734">
        <w:rPr>
          <w:b/>
          <w:lang w:val="en-US"/>
        </w:rPr>
        <w:t>Token validity</w:t>
      </w:r>
      <w:r>
        <w:rPr>
          <w:b/>
          <w:lang w:val="en-US"/>
        </w:rPr>
        <w:t xml:space="preserve">: </w:t>
      </w:r>
      <w:r>
        <w:rPr>
          <w:lang w:val="en-US"/>
        </w:rPr>
        <w:t>Check if token is valid to call the service else Merchant will requests for new token</w:t>
      </w:r>
    </w:p>
    <w:p w14:paraId="66CD6D0D" w14:textId="77777777" w:rsidR="00E17767" w:rsidRDefault="00E17767"/>
    <w:sectPr w:rsidR="00E17767" w:rsidSect="00B76F19">
      <w:headerReference w:type="default" r:id="rId12"/>
      <w:pgSz w:w="11906" w:h="16838"/>
      <w:pgMar w:top="1276" w:right="1440" w:bottom="993"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Vishnu Gehlot" w:date="2024-08-29T16:47:00Z" w:initials="VG">
    <w:p w14:paraId="304174B3" w14:textId="77777777" w:rsidR="008F0AC9" w:rsidRDefault="008F0AC9" w:rsidP="008F0AC9">
      <w:pPr>
        <w:pStyle w:val="CommentText"/>
      </w:pPr>
      <w:r>
        <w:t>failed or expired ?</w:t>
      </w:r>
      <w:r>
        <w:rPr>
          <w:rStyle w:val="CommentReference"/>
        </w:rPr>
        <w:annotationRef/>
      </w:r>
    </w:p>
  </w:comment>
  <w:comment w:id="4" w:author="Yogeshkumar Masam" w:date="2024-08-29T19:18:00Z" w:initials="YM">
    <w:p w14:paraId="5A26B810" w14:textId="77777777" w:rsidR="008F0AC9" w:rsidRDefault="008F0AC9" w:rsidP="008F0AC9">
      <w:pPr>
        <w:pStyle w:val="CommentText"/>
      </w:pPr>
      <w:r>
        <w:t>Done</w:t>
      </w: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4174B3" w15:done="0"/>
  <w15:commentEx w15:paraId="5A26B810" w15:paraIdParent="304174B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6BE548" w14:textId="77777777" w:rsidR="00726B96" w:rsidRDefault="00726B96" w:rsidP="00726B96">
      <w:pPr>
        <w:spacing w:after="0" w:line="240" w:lineRule="auto"/>
      </w:pPr>
      <w:r>
        <w:separator/>
      </w:r>
    </w:p>
  </w:endnote>
  <w:endnote w:type="continuationSeparator" w:id="0">
    <w:p w14:paraId="0A61DA14" w14:textId="77777777" w:rsidR="00726B96" w:rsidRDefault="00726B96" w:rsidP="00726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C66F4A" w14:textId="77777777" w:rsidR="00726B96" w:rsidRDefault="00726B96" w:rsidP="00726B96">
      <w:pPr>
        <w:spacing w:after="0" w:line="240" w:lineRule="auto"/>
      </w:pPr>
      <w:r>
        <w:separator/>
      </w:r>
    </w:p>
  </w:footnote>
  <w:footnote w:type="continuationSeparator" w:id="0">
    <w:p w14:paraId="461F8A58" w14:textId="77777777" w:rsidR="00726B96" w:rsidRDefault="00726B96" w:rsidP="00726B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9C88C" w14:textId="2176D878" w:rsidR="00726B96" w:rsidRPr="00726B96" w:rsidRDefault="00726B96" w:rsidP="00726B96">
    <w:pPr>
      <w:pStyle w:val="Header"/>
      <w:jc w:val="center"/>
    </w:pPr>
    <w:r>
      <w:rPr>
        <w:noProof/>
        <w:lang w:eastAsia="en-IN"/>
      </w:rPr>
      <w:drawing>
        <wp:inline distT="0" distB="0" distL="0" distR="0" wp14:anchorId="675B499C" wp14:editId="3423D398">
          <wp:extent cx="1838325" cy="405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563085" name="Picture 203456308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38325" cy="40527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15B99"/>
    <w:multiLevelType w:val="hybridMultilevel"/>
    <w:tmpl w:val="83B4F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C041B5"/>
    <w:multiLevelType w:val="hybridMultilevel"/>
    <w:tmpl w:val="FFFFFFFF"/>
    <w:lvl w:ilvl="0" w:tplc="4F18E20C">
      <w:start w:val="1"/>
      <w:numFmt w:val="bullet"/>
      <w:lvlText w:val=""/>
      <w:lvlJc w:val="left"/>
      <w:pPr>
        <w:ind w:left="1080" w:hanging="360"/>
      </w:pPr>
      <w:rPr>
        <w:rFonts w:ascii="Symbol" w:hAnsi="Symbol" w:hint="default"/>
      </w:rPr>
    </w:lvl>
    <w:lvl w:ilvl="1" w:tplc="95D45490">
      <w:start w:val="1"/>
      <w:numFmt w:val="bullet"/>
      <w:lvlText w:val="o"/>
      <w:lvlJc w:val="left"/>
      <w:pPr>
        <w:ind w:left="1800" w:hanging="360"/>
      </w:pPr>
      <w:rPr>
        <w:rFonts w:ascii="Courier New" w:hAnsi="Courier New" w:hint="default"/>
      </w:rPr>
    </w:lvl>
    <w:lvl w:ilvl="2" w:tplc="8D383D9A">
      <w:start w:val="1"/>
      <w:numFmt w:val="bullet"/>
      <w:lvlText w:val=""/>
      <w:lvlJc w:val="left"/>
      <w:pPr>
        <w:ind w:left="2520" w:hanging="360"/>
      </w:pPr>
      <w:rPr>
        <w:rFonts w:ascii="Wingdings" w:hAnsi="Wingdings" w:hint="default"/>
      </w:rPr>
    </w:lvl>
    <w:lvl w:ilvl="3" w:tplc="C5641E6C">
      <w:start w:val="1"/>
      <w:numFmt w:val="bullet"/>
      <w:lvlText w:val=""/>
      <w:lvlJc w:val="left"/>
      <w:pPr>
        <w:ind w:left="3240" w:hanging="360"/>
      </w:pPr>
      <w:rPr>
        <w:rFonts w:ascii="Symbol" w:hAnsi="Symbol" w:hint="default"/>
      </w:rPr>
    </w:lvl>
    <w:lvl w:ilvl="4" w:tplc="6DE0BA1A">
      <w:start w:val="1"/>
      <w:numFmt w:val="bullet"/>
      <w:lvlText w:val="o"/>
      <w:lvlJc w:val="left"/>
      <w:pPr>
        <w:ind w:left="3960" w:hanging="360"/>
      </w:pPr>
      <w:rPr>
        <w:rFonts w:ascii="Courier New" w:hAnsi="Courier New" w:hint="default"/>
      </w:rPr>
    </w:lvl>
    <w:lvl w:ilvl="5" w:tplc="280256C0">
      <w:start w:val="1"/>
      <w:numFmt w:val="bullet"/>
      <w:lvlText w:val=""/>
      <w:lvlJc w:val="left"/>
      <w:pPr>
        <w:ind w:left="4680" w:hanging="360"/>
      </w:pPr>
      <w:rPr>
        <w:rFonts w:ascii="Wingdings" w:hAnsi="Wingdings" w:hint="default"/>
      </w:rPr>
    </w:lvl>
    <w:lvl w:ilvl="6" w:tplc="9DD68206">
      <w:start w:val="1"/>
      <w:numFmt w:val="bullet"/>
      <w:lvlText w:val=""/>
      <w:lvlJc w:val="left"/>
      <w:pPr>
        <w:ind w:left="5400" w:hanging="360"/>
      </w:pPr>
      <w:rPr>
        <w:rFonts w:ascii="Symbol" w:hAnsi="Symbol" w:hint="default"/>
      </w:rPr>
    </w:lvl>
    <w:lvl w:ilvl="7" w:tplc="BD562E0E">
      <w:start w:val="1"/>
      <w:numFmt w:val="bullet"/>
      <w:lvlText w:val="o"/>
      <w:lvlJc w:val="left"/>
      <w:pPr>
        <w:ind w:left="6120" w:hanging="360"/>
      </w:pPr>
      <w:rPr>
        <w:rFonts w:ascii="Courier New" w:hAnsi="Courier New" w:hint="default"/>
      </w:rPr>
    </w:lvl>
    <w:lvl w:ilvl="8" w:tplc="2886FAB4">
      <w:start w:val="1"/>
      <w:numFmt w:val="bullet"/>
      <w:lvlText w:val=""/>
      <w:lvlJc w:val="left"/>
      <w:pPr>
        <w:ind w:left="6840" w:hanging="360"/>
      </w:pPr>
      <w:rPr>
        <w:rFonts w:ascii="Wingdings" w:hAnsi="Wingdings" w:hint="default"/>
      </w:rPr>
    </w:lvl>
  </w:abstractNum>
  <w:abstractNum w:abstractNumId="2">
    <w:nsid w:val="0942690B"/>
    <w:multiLevelType w:val="hybridMultilevel"/>
    <w:tmpl w:val="343E76E8"/>
    <w:lvl w:ilvl="0" w:tplc="40090001">
      <w:start w:val="1"/>
      <w:numFmt w:val="bullet"/>
      <w:lvlText w:val=""/>
      <w:lvlJc w:val="left"/>
      <w:pPr>
        <w:ind w:left="1152" w:hanging="360"/>
      </w:pPr>
      <w:rPr>
        <w:rFonts w:ascii="Symbol" w:hAnsi="Symbol" w:hint="default"/>
      </w:rPr>
    </w:lvl>
    <w:lvl w:ilvl="1" w:tplc="40090003">
      <w:start w:val="1"/>
      <w:numFmt w:val="bullet"/>
      <w:lvlText w:val="o"/>
      <w:lvlJc w:val="left"/>
      <w:pPr>
        <w:ind w:left="1872" w:hanging="360"/>
      </w:pPr>
      <w:rPr>
        <w:rFonts w:ascii="Courier New" w:hAnsi="Courier New" w:cs="Courier New" w:hint="default"/>
      </w:rPr>
    </w:lvl>
    <w:lvl w:ilvl="2" w:tplc="40090005">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3">
    <w:nsid w:val="0DFB12D1"/>
    <w:multiLevelType w:val="multilevel"/>
    <w:tmpl w:val="1B807362"/>
    <w:lvl w:ilvl="0">
      <w:start w:val="3"/>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nsid w:val="1035E6F7"/>
    <w:multiLevelType w:val="hybridMultilevel"/>
    <w:tmpl w:val="FFFFFFFF"/>
    <w:lvl w:ilvl="0" w:tplc="A4C0D1C2">
      <w:start w:val="1"/>
      <w:numFmt w:val="bullet"/>
      <w:lvlText w:val=""/>
      <w:lvlJc w:val="left"/>
      <w:pPr>
        <w:ind w:left="1080" w:hanging="360"/>
      </w:pPr>
      <w:rPr>
        <w:rFonts w:ascii="Symbol" w:hAnsi="Symbol" w:hint="default"/>
      </w:rPr>
    </w:lvl>
    <w:lvl w:ilvl="1" w:tplc="BC7ECA02">
      <w:start w:val="1"/>
      <w:numFmt w:val="bullet"/>
      <w:lvlText w:val="o"/>
      <w:lvlJc w:val="left"/>
      <w:pPr>
        <w:ind w:left="1800" w:hanging="360"/>
      </w:pPr>
      <w:rPr>
        <w:rFonts w:ascii="Courier New" w:hAnsi="Courier New" w:hint="default"/>
      </w:rPr>
    </w:lvl>
    <w:lvl w:ilvl="2" w:tplc="2FCADA68">
      <w:start w:val="1"/>
      <w:numFmt w:val="bullet"/>
      <w:lvlText w:val=""/>
      <w:lvlJc w:val="left"/>
      <w:pPr>
        <w:ind w:left="2520" w:hanging="360"/>
      </w:pPr>
      <w:rPr>
        <w:rFonts w:ascii="Wingdings" w:hAnsi="Wingdings" w:hint="default"/>
      </w:rPr>
    </w:lvl>
    <w:lvl w:ilvl="3" w:tplc="78FE478C">
      <w:start w:val="1"/>
      <w:numFmt w:val="bullet"/>
      <w:lvlText w:val=""/>
      <w:lvlJc w:val="left"/>
      <w:pPr>
        <w:ind w:left="3240" w:hanging="360"/>
      </w:pPr>
      <w:rPr>
        <w:rFonts w:ascii="Symbol" w:hAnsi="Symbol" w:hint="default"/>
      </w:rPr>
    </w:lvl>
    <w:lvl w:ilvl="4" w:tplc="19B4987A">
      <w:start w:val="1"/>
      <w:numFmt w:val="bullet"/>
      <w:lvlText w:val="o"/>
      <w:lvlJc w:val="left"/>
      <w:pPr>
        <w:ind w:left="3960" w:hanging="360"/>
      </w:pPr>
      <w:rPr>
        <w:rFonts w:ascii="Courier New" w:hAnsi="Courier New" w:hint="default"/>
      </w:rPr>
    </w:lvl>
    <w:lvl w:ilvl="5" w:tplc="01F0C118">
      <w:start w:val="1"/>
      <w:numFmt w:val="bullet"/>
      <w:lvlText w:val=""/>
      <w:lvlJc w:val="left"/>
      <w:pPr>
        <w:ind w:left="4680" w:hanging="360"/>
      </w:pPr>
      <w:rPr>
        <w:rFonts w:ascii="Wingdings" w:hAnsi="Wingdings" w:hint="default"/>
      </w:rPr>
    </w:lvl>
    <w:lvl w:ilvl="6" w:tplc="27FC4382">
      <w:start w:val="1"/>
      <w:numFmt w:val="bullet"/>
      <w:lvlText w:val=""/>
      <w:lvlJc w:val="left"/>
      <w:pPr>
        <w:ind w:left="5400" w:hanging="360"/>
      </w:pPr>
      <w:rPr>
        <w:rFonts w:ascii="Symbol" w:hAnsi="Symbol" w:hint="default"/>
      </w:rPr>
    </w:lvl>
    <w:lvl w:ilvl="7" w:tplc="3DEA8B06">
      <w:start w:val="1"/>
      <w:numFmt w:val="bullet"/>
      <w:lvlText w:val="o"/>
      <w:lvlJc w:val="left"/>
      <w:pPr>
        <w:ind w:left="6120" w:hanging="360"/>
      </w:pPr>
      <w:rPr>
        <w:rFonts w:ascii="Courier New" w:hAnsi="Courier New" w:hint="default"/>
      </w:rPr>
    </w:lvl>
    <w:lvl w:ilvl="8" w:tplc="F3EA22F2">
      <w:start w:val="1"/>
      <w:numFmt w:val="bullet"/>
      <w:lvlText w:val=""/>
      <w:lvlJc w:val="left"/>
      <w:pPr>
        <w:ind w:left="6840" w:hanging="360"/>
      </w:pPr>
      <w:rPr>
        <w:rFonts w:ascii="Wingdings" w:hAnsi="Wingdings" w:hint="default"/>
      </w:rPr>
    </w:lvl>
  </w:abstractNum>
  <w:abstractNum w:abstractNumId="5">
    <w:nsid w:val="15081A58"/>
    <w:multiLevelType w:val="hybridMultilevel"/>
    <w:tmpl w:val="8C4EF7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A167D4D"/>
    <w:multiLevelType w:val="multilevel"/>
    <w:tmpl w:val="7840CCEC"/>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E424FB"/>
    <w:multiLevelType w:val="multilevel"/>
    <w:tmpl w:val="21E424F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8">
    <w:nsid w:val="28963CA7"/>
    <w:multiLevelType w:val="hybridMultilevel"/>
    <w:tmpl w:val="085629B4"/>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9">
    <w:nsid w:val="2C8F960F"/>
    <w:multiLevelType w:val="hybridMultilevel"/>
    <w:tmpl w:val="FFFFFFFF"/>
    <w:lvl w:ilvl="0" w:tplc="4AD05CDC">
      <w:start w:val="1"/>
      <w:numFmt w:val="bullet"/>
      <w:lvlText w:val=""/>
      <w:lvlJc w:val="left"/>
      <w:pPr>
        <w:ind w:left="720" w:hanging="360"/>
      </w:pPr>
      <w:rPr>
        <w:rFonts w:ascii="Symbol" w:hAnsi="Symbol" w:hint="default"/>
      </w:rPr>
    </w:lvl>
    <w:lvl w:ilvl="1" w:tplc="D6CCCC14">
      <w:start w:val="1"/>
      <w:numFmt w:val="bullet"/>
      <w:lvlText w:val="o"/>
      <w:lvlJc w:val="left"/>
      <w:pPr>
        <w:ind w:left="1440" w:hanging="360"/>
      </w:pPr>
      <w:rPr>
        <w:rFonts w:ascii="Courier New" w:hAnsi="Courier New" w:hint="default"/>
      </w:rPr>
    </w:lvl>
    <w:lvl w:ilvl="2" w:tplc="A97A212C">
      <w:start w:val="1"/>
      <w:numFmt w:val="bullet"/>
      <w:lvlText w:val=""/>
      <w:lvlJc w:val="left"/>
      <w:pPr>
        <w:ind w:left="2160" w:hanging="360"/>
      </w:pPr>
      <w:rPr>
        <w:rFonts w:ascii="Wingdings" w:hAnsi="Wingdings" w:hint="default"/>
      </w:rPr>
    </w:lvl>
    <w:lvl w:ilvl="3" w:tplc="00AE4A7A">
      <w:start w:val="1"/>
      <w:numFmt w:val="bullet"/>
      <w:lvlText w:val=""/>
      <w:lvlJc w:val="left"/>
      <w:pPr>
        <w:ind w:left="2880" w:hanging="360"/>
      </w:pPr>
      <w:rPr>
        <w:rFonts w:ascii="Symbol" w:hAnsi="Symbol" w:hint="default"/>
      </w:rPr>
    </w:lvl>
    <w:lvl w:ilvl="4" w:tplc="C0FCFE18">
      <w:start w:val="1"/>
      <w:numFmt w:val="bullet"/>
      <w:lvlText w:val="o"/>
      <w:lvlJc w:val="left"/>
      <w:pPr>
        <w:ind w:left="3600" w:hanging="360"/>
      </w:pPr>
      <w:rPr>
        <w:rFonts w:ascii="Courier New" w:hAnsi="Courier New" w:hint="default"/>
      </w:rPr>
    </w:lvl>
    <w:lvl w:ilvl="5" w:tplc="8DD0D9A6">
      <w:start w:val="1"/>
      <w:numFmt w:val="bullet"/>
      <w:lvlText w:val=""/>
      <w:lvlJc w:val="left"/>
      <w:pPr>
        <w:ind w:left="4320" w:hanging="360"/>
      </w:pPr>
      <w:rPr>
        <w:rFonts w:ascii="Wingdings" w:hAnsi="Wingdings" w:hint="default"/>
      </w:rPr>
    </w:lvl>
    <w:lvl w:ilvl="6" w:tplc="47FCEF4C">
      <w:start w:val="1"/>
      <w:numFmt w:val="bullet"/>
      <w:lvlText w:val=""/>
      <w:lvlJc w:val="left"/>
      <w:pPr>
        <w:ind w:left="5040" w:hanging="360"/>
      </w:pPr>
      <w:rPr>
        <w:rFonts w:ascii="Symbol" w:hAnsi="Symbol" w:hint="default"/>
      </w:rPr>
    </w:lvl>
    <w:lvl w:ilvl="7" w:tplc="CB6812FC">
      <w:start w:val="1"/>
      <w:numFmt w:val="bullet"/>
      <w:lvlText w:val="o"/>
      <w:lvlJc w:val="left"/>
      <w:pPr>
        <w:ind w:left="5760" w:hanging="360"/>
      </w:pPr>
      <w:rPr>
        <w:rFonts w:ascii="Courier New" w:hAnsi="Courier New" w:hint="default"/>
      </w:rPr>
    </w:lvl>
    <w:lvl w:ilvl="8" w:tplc="C7BAD50A">
      <w:start w:val="1"/>
      <w:numFmt w:val="bullet"/>
      <w:lvlText w:val=""/>
      <w:lvlJc w:val="left"/>
      <w:pPr>
        <w:ind w:left="6480" w:hanging="360"/>
      </w:pPr>
      <w:rPr>
        <w:rFonts w:ascii="Wingdings" w:hAnsi="Wingdings" w:hint="default"/>
      </w:rPr>
    </w:lvl>
  </w:abstractNum>
  <w:abstractNum w:abstractNumId="10">
    <w:nsid w:val="2D305F35"/>
    <w:multiLevelType w:val="multilevel"/>
    <w:tmpl w:val="F0D83F86"/>
    <w:lvl w:ilvl="0">
      <w:start w:val="1"/>
      <w:numFmt w:val="decimal"/>
      <w:lvlText w:val="%1."/>
      <w:lvlJc w:val="left"/>
      <w:pPr>
        <w:ind w:left="360" w:hanging="360"/>
      </w:p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8DF506"/>
    <w:multiLevelType w:val="hybridMultilevel"/>
    <w:tmpl w:val="FFFFFFFF"/>
    <w:lvl w:ilvl="0" w:tplc="C7160C26">
      <w:start w:val="1"/>
      <w:numFmt w:val="bullet"/>
      <w:lvlText w:val=""/>
      <w:lvlJc w:val="left"/>
      <w:pPr>
        <w:ind w:left="1080" w:hanging="360"/>
      </w:pPr>
      <w:rPr>
        <w:rFonts w:ascii="Symbol" w:hAnsi="Symbol" w:hint="default"/>
      </w:rPr>
    </w:lvl>
    <w:lvl w:ilvl="1" w:tplc="7C568BC6">
      <w:start w:val="1"/>
      <w:numFmt w:val="bullet"/>
      <w:lvlText w:val="o"/>
      <w:lvlJc w:val="left"/>
      <w:pPr>
        <w:ind w:left="1800" w:hanging="360"/>
      </w:pPr>
      <w:rPr>
        <w:rFonts w:ascii="Courier New" w:hAnsi="Courier New" w:hint="default"/>
      </w:rPr>
    </w:lvl>
    <w:lvl w:ilvl="2" w:tplc="8CB6C036">
      <w:start w:val="1"/>
      <w:numFmt w:val="bullet"/>
      <w:lvlText w:val=""/>
      <w:lvlJc w:val="left"/>
      <w:pPr>
        <w:ind w:left="2520" w:hanging="360"/>
      </w:pPr>
      <w:rPr>
        <w:rFonts w:ascii="Wingdings" w:hAnsi="Wingdings" w:hint="default"/>
      </w:rPr>
    </w:lvl>
    <w:lvl w:ilvl="3" w:tplc="62C47A2C">
      <w:start w:val="1"/>
      <w:numFmt w:val="bullet"/>
      <w:lvlText w:val=""/>
      <w:lvlJc w:val="left"/>
      <w:pPr>
        <w:ind w:left="3240" w:hanging="360"/>
      </w:pPr>
      <w:rPr>
        <w:rFonts w:ascii="Symbol" w:hAnsi="Symbol" w:hint="default"/>
      </w:rPr>
    </w:lvl>
    <w:lvl w:ilvl="4" w:tplc="891436CE">
      <w:start w:val="1"/>
      <w:numFmt w:val="bullet"/>
      <w:lvlText w:val="o"/>
      <w:lvlJc w:val="left"/>
      <w:pPr>
        <w:ind w:left="3960" w:hanging="360"/>
      </w:pPr>
      <w:rPr>
        <w:rFonts w:ascii="Courier New" w:hAnsi="Courier New" w:hint="default"/>
      </w:rPr>
    </w:lvl>
    <w:lvl w:ilvl="5" w:tplc="FDE6ED16">
      <w:start w:val="1"/>
      <w:numFmt w:val="bullet"/>
      <w:lvlText w:val=""/>
      <w:lvlJc w:val="left"/>
      <w:pPr>
        <w:ind w:left="4680" w:hanging="360"/>
      </w:pPr>
      <w:rPr>
        <w:rFonts w:ascii="Wingdings" w:hAnsi="Wingdings" w:hint="default"/>
      </w:rPr>
    </w:lvl>
    <w:lvl w:ilvl="6" w:tplc="2A6E3D22">
      <w:start w:val="1"/>
      <w:numFmt w:val="bullet"/>
      <w:lvlText w:val=""/>
      <w:lvlJc w:val="left"/>
      <w:pPr>
        <w:ind w:left="5400" w:hanging="360"/>
      </w:pPr>
      <w:rPr>
        <w:rFonts w:ascii="Symbol" w:hAnsi="Symbol" w:hint="default"/>
      </w:rPr>
    </w:lvl>
    <w:lvl w:ilvl="7" w:tplc="BB369170">
      <w:start w:val="1"/>
      <w:numFmt w:val="bullet"/>
      <w:lvlText w:val="o"/>
      <w:lvlJc w:val="left"/>
      <w:pPr>
        <w:ind w:left="6120" w:hanging="360"/>
      </w:pPr>
      <w:rPr>
        <w:rFonts w:ascii="Courier New" w:hAnsi="Courier New" w:hint="default"/>
      </w:rPr>
    </w:lvl>
    <w:lvl w:ilvl="8" w:tplc="FA645CC2">
      <w:start w:val="1"/>
      <w:numFmt w:val="bullet"/>
      <w:lvlText w:val=""/>
      <w:lvlJc w:val="left"/>
      <w:pPr>
        <w:ind w:left="6840" w:hanging="360"/>
      </w:pPr>
      <w:rPr>
        <w:rFonts w:ascii="Wingdings" w:hAnsi="Wingdings" w:hint="default"/>
      </w:rPr>
    </w:lvl>
  </w:abstractNum>
  <w:abstractNum w:abstractNumId="12">
    <w:nsid w:val="33D6570F"/>
    <w:multiLevelType w:val="multilevel"/>
    <w:tmpl w:val="33524FC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593C5AA"/>
    <w:multiLevelType w:val="hybridMultilevel"/>
    <w:tmpl w:val="FFFFFFFF"/>
    <w:lvl w:ilvl="0" w:tplc="0A98C9B2">
      <w:start w:val="1"/>
      <w:numFmt w:val="bullet"/>
      <w:lvlText w:val=""/>
      <w:lvlJc w:val="left"/>
      <w:pPr>
        <w:ind w:left="1080" w:hanging="360"/>
      </w:pPr>
      <w:rPr>
        <w:rFonts w:ascii="Symbol" w:hAnsi="Symbol" w:hint="default"/>
      </w:rPr>
    </w:lvl>
    <w:lvl w:ilvl="1" w:tplc="63AAD8E0">
      <w:start w:val="1"/>
      <w:numFmt w:val="bullet"/>
      <w:lvlText w:val="o"/>
      <w:lvlJc w:val="left"/>
      <w:pPr>
        <w:ind w:left="1800" w:hanging="360"/>
      </w:pPr>
      <w:rPr>
        <w:rFonts w:ascii="Courier New" w:hAnsi="Courier New" w:hint="default"/>
      </w:rPr>
    </w:lvl>
    <w:lvl w:ilvl="2" w:tplc="C032D5B4">
      <w:start w:val="1"/>
      <w:numFmt w:val="bullet"/>
      <w:lvlText w:val=""/>
      <w:lvlJc w:val="left"/>
      <w:pPr>
        <w:ind w:left="2520" w:hanging="360"/>
      </w:pPr>
      <w:rPr>
        <w:rFonts w:ascii="Wingdings" w:hAnsi="Wingdings" w:hint="default"/>
      </w:rPr>
    </w:lvl>
    <w:lvl w:ilvl="3" w:tplc="FD9AA98C">
      <w:start w:val="1"/>
      <w:numFmt w:val="bullet"/>
      <w:lvlText w:val=""/>
      <w:lvlJc w:val="left"/>
      <w:pPr>
        <w:ind w:left="3240" w:hanging="360"/>
      </w:pPr>
      <w:rPr>
        <w:rFonts w:ascii="Symbol" w:hAnsi="Symbol" w:hint="default"/>
      </w:rPr>
    </w:lvl>
    <w:lvl w:ilvl="4" w:tplc="FB605C66">
      <w:start w:val="1"/>
      <w:numFmt w:val="bullet"/>
      <w:lvlText w:val="o"/>
      <w:lvlJc w:val="left"/>
      <w:pPr>
        <w:ind w:left="3960" w:hanging="360"/>
      </w:pPr>
      <w:rPr>
        <w:rFonts w:ascii="Courier New" w:hAnsi="Courier New" w:hint="default"/>
      </w:rPr>
    </w:lvl>
    <w:lvl w:ilvl="5" w:tplc="41C0D8A0">
      <w:start w:val="1"/>
      <w:numFmt w:val="bullet"/>
      <w:lvlText w:val=""/>
      <w:lvlJc w:val="left"/>
      <w:pPr>
        <w:ind w:left="4680" w:hanging="360"/>
      </w:pPr>
      <w:rPr>
        <w:rFonts w:ascii="Wingdings" w:hAnsi="Wingdings" w:hint="default"/>
      </w:rPr>
    </w:lvl>
    <w:lvl w:ilvl="6" w:tplc="2E2EF164">
      <w:start w:val="1"/>
      <w:numFmt w:val="bullet"/>
      <w:lvlText w:val=""/>
      <w:lvlJc w:val="left"/>
      <w:pPr>
        <w:ind w:left="5400" w:hanging="360"/>
      </w:pPr>
      <w:rPr>
        <w:rFonts w:ascii="Symbol" w:hAnsi="Symbol" w:hint="default"/>
      </w:rPr>
    </w:lvl>
    <w:lvl w:ilvl="7" w:tplc="1C9AB882">
      <w:start w:val="1"/>
      <w:numFmt w:val="bullet"/>
      <w:lvlText w:val="o"/>
      <w:lvlJc w:val="left"/>
      <w:pPr>
        <w:ind w:left="6120" w:hanging="360"/>
      </w:pPr>
      <w:rPr>
        <w:rFonts w:ascii="Courier New" w:hAnsi="Courier New" w:hint="default"/>
      </w:rPr>
    </w:lvl>
    <w:lvl w:ilvl="8" w:tplc="EAF20BD6">
      <w:start w:val="1"/>
      <w:numFmt w:val="bullet"/>
      <w:lvlText w:val=""/>
      <w:lvlJc w:val="left"/>
      <w:pPr>
        <w:ind w:left="6840" w:hanging="360"/>
      </w:pPr>
      <w:rPr>
        <w:rFonts w:ascii="Wingdings" w:hAnsi="Wingdings" w:hint="default"/>
      </w:rPr>
    </w:lvl>
  </w:abstractNum>
  <w:abstractNum w:abstractNumId="14">
    <w:nsid w:val="3C4A2D55"/>
    <w:multiLevelType w:val="hybridMultilevel"/>
    <w:tmpl w:val="B6AC6F2E"/>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5">
    <w:nsid w:val="3FDA67AE"/>
    <w:multiLevelType w:val="hybridMultilevel"/>
    <w:tmpl w:val="FFFFFFFF"/>
    <w:lvl w:ilvl="0" w:tplc="63481D3A">
      <w:start w:val="1"/>
      <w:numFmt w:val="bullet"/>
      <w:lvlText w:val=""/>
      <w:lvlJc w:val="left"/>
      <w:pPr>
        <w:ind w:left="1080" w:hanging="360"/>
      </w:pPr>
      <w:rPr>
        <w:rFonts w:ascii="Symbol" w:hAnsi="Symbol" w:hint="default"/>
      </w:rPr>
    </w:lvl>
    <w:lvl w:ilvl="1" w:tplc="9B024010">
      <w:start w:val="1"/>
      <w:numFmt w:val="bullet"/>
      <w:lvlText w:val="o"/>
      <w:lvlJc w:val="left"/>
      <w:pPr>
        <w:ind w:left="1800" w:hanging="360"/>
      </w:pPr>
      <w:rPr>
        <w:rFonts w:ascii="Courier New" w:hAnsi="Courier New" w:hint="default"/>
      </w:rPr>
    </w:lvl>
    <w:lvl w:ilvl="2" w:tplc="158270E2">
      <w:start w:val="1"/>
      <w:numFmt w:val="bullet"/>
      <w:lvlText w:val=""/>
      <w:lvlJc w:val="left"/>
      <w:pPr>
        <w:ind w:left="2520" w:hanging="360"/>
      </w:pPr>
      <w:rPr>
        <w:rFonts w:ascii="Wingdings" w:hAnsi="Wingdings" w:hint="default"/>
      </w:rPr>
    </w:lvl>
    <w:lvl w:ilvl="3" w:tplc="0854CE84">
      <w:start w:val="1"/>
      <w:numFmt w:val="bullet"/>
      <w:lvlText w:val=""/>
      <w:lvlJc w:val="left"/>
      <w:pPr>
        <w:ind w:left="3240" w:hanging="360"/>
      </w:pPr>
      <w:rPr>
        <w:rFonts w:ascii="Symbol" w:hAnsi="Symbol" w:hint="default"/>
      </w:rPr>
    </w:lvl>
    <w:lvl w:ilvl="4" w:tplc="2886F278">
      <w:start w:val="1"/>
      <w:numFmt w:val="bullet"/>
      <w:lvlText w:val="o"/>
      <w:lvlJc w:val="left"/>
      <w:pPr>
        <w:ind w:left="3960" w:hanging="360"/>
      </w:pPr>
      <w:rPr>
        <w:rFonts w:ascii="Courier New" w:hAnsi="Courier New" w:hint="default"/>
      </w:rPr>
    </w:lvl>
    <w:lvl w:ilvl="5" w:tplc="B06A428E">
      <w:start w:val="1"/>
      <w:numFmt w:val="bullet"/>
      <w:lvlText w:val=""/>
      <w:lvlJc w:val="left"/>
      <w:pPr>
        <w:ind w:left="4680" w:hanging="360"/>
      </w:pPr>
      <w:rPr>
        <w:rFonts w:ascii="Wingdings" w:hAnsi="Wingdings" w:hint="default"/>
      </w:rPr>
    </w:lvl>
    <w:lvl w:ilvl="6" w:tplc="9F061A68">
      <w:start w:val="1"/>
      <w:numFmt w:val="bullet"/>
      <w:lvlText w:val=""/>
      <w:lvlJc w:val="left"/>
      <w:pPr>
        <w:ind w:left="5400" w:hanging="360"/>
      </w:pPr>
      <w:rPr>
        <w:rFonts w:ascii="Symbol" w:hAnsi="Symbol" w:hint="default"/>
      </w:rPr>
    </w:lvl>
    <w:lvl w:ilvl="7" w:tplc="52B2116C">
      <w:start w:val="1"/>
      <w:numFmt w:val="bullet"/>
      <w:lvlText w:val="o"/>
      <w:lvlJc w:val="left"/>
      <w:pPr>
        <w:ind w:left="6120" w:hanging="360"/>
      </w:pPr>
      <w:rPr>
        <w:rFonts w:ascii="Courier New" w:hAnsi="Courier New" w:hint="default"/>
      </w:rPr>
    </w:lvl>
    <w:lvl w:ilvl="8" w:tplc="B2B445BC">
      <w:start w:val="1"/>
      <w:numFmt w:val="bullet"/>
      <w:lvlText w:val=""/>
      <w:lvlJc w:val="left"/>
      <w:pPr>
        <w:ind w:left="6840" w:hanging="360"/>
      </w:pPr>
      <w:rPr>
        <w:rFonts w:ascii="Wingdings" w:hAnsi="Wingdings" w:hint="default"/>
      </w:rPr>
    </w:lvl>
  </w:abstractNum>
  <w:abstractNum w:abstractNumId="16">
    <w:nsid w:val="40BE8138"/>
    <w:multiLevelType w:val="hybridMultilevel"/>
    <w:tmpl w:val="FFFFFFFF"/>
    <w:lvl w:ilvl="0" w:tplc="BDF4BF90">
      <w:start w:val="1"/>
      <w:numFmt w:val="decimal"/>
      <w:lvlText w:val="%1."/>
      <w:lvlJc w:val="left"/>
      <w:pPr>
        <w:ind w:left="360" w:hanging="360"/>
      </w:pPr>
    </w:lvl>
    <w:lvl w:ilvl="1" w:tplc="9794A6D8">
      <w:start w:val="1"/>
      <w:numFmt w:val="lowerLetter"/>
      <w:lvlText w:val="%2."/>
      <w:lvlJc w:val="left"/>
      <w:pPr>
        <w:ind w:left="1080" w:hanging="360"/>
      </w:pPr>
    </w:lvl>
    <w:lvl w:ilvl="2" w:tplc="539ACB10">
      <w:start w:val="1"/>
      <w:numFmt w:val="lowerRoman"/>
      <w:lvlText w:val="%3."/>
      <w:lvlJc w:val="right"/>
      <w:pPr>
        <w:ind w:left="1800" w:hanging="180"/>
      </w:pPr>
    </w:lvl>
    <w:lvl w:ilvl="3" w:tplc="C55CFDDA">
      <w:start w:val="1"/>
      <w:numFmt w:val="decimal"/>
      <w:lvlText w:val="%4."/>
      <w:lvlJc w:val="left"/>
      <w:pPr>
        <w:ind w:left="2520" w:hanging="360"/>
      </w:pPr>
    </w:lvl>
    <w:lvl w:ilvl="4" w:tplc="4E080794">
      <w:start w:val="1"/>
      <w:numFmt w:val="lowerLetter"/>
      <w:lvlText w:val="%5."/>
      <w:lvlJc w:val="left"/>
      <w:pPr>
        <w:ind w:left="3240" w:hanging="360"/>
      </w:pPr>
    </w:lvl>
    <w:lvl w:ilvl="5" w:tplc="01DCD138">
      <w:start w:val="1"/>
      <w:numFmt w:val="lowerRoman"/>
      <w:lvlText w:val="%6."/>
      <w:lvlJc w:val="right"/>
      <w:pPr>
        <w:ind w:left="3960" w:hanging="180"/>
      </w:pPr>
    </w:lvl>
    <w:lvl w:ilvl="6" w:tplc="E86ADC62">
      <w:start w:val="1"/>
      <w:numFmt w:val="decimal"/>
      <w:lvlText w:val="%7."/>
      <w:lvlJc w:val="left"/>
      <w:pPr>
        <w:ind w:left="4680" w:hanging="360"/>
      </w:pPr>
    </w:lvl>
    <w:lvl w:ilvl="7" w:tplc="53B0EC98">
      <w:start w:val="1"/>
      <w:numFmt w:val="lowerLetter"/>
      <w:lvlText w:val="%8."/>
      <w:lvlJc w:val="left"/>
      <w:pPr>
        <w:ind w:left="5400" w:hanging="360"/>
      </w:pPr>
    </w:lvl>
    <w:lvl w:ilvl="8" w:tplc="27460558">
      <w:start w:val="1"/>
      <w:numFmt w:val="lowerRoman"/>
      <w:lvlText w:val="%9."/>
      <w:lvlJc w:val="right"/>
      <w:pPr>
        <w:ind w:left="6120" w:hanging="180"/>
      </w:pPr>
    </w:lvl>
  </w:abstractNum>
  <w:abstractNum w:abstractNumId="17">
    <w:nsid w:val="45FB69D5"/>
    <w:multiLevelType w:val="hybridMultilevel"/>
    <w:tmpl w:val="A344FA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6A60D8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922"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CB051A9"/>
    <w:multiLevelType w:val="hybridMultilevel"/>
    <w:tmpl w:val="FFFFFFFF"/>
    <w:lvl w:ilvl="0" w:tplc="57943D1C">
      <w:start w:val="1"/>
      <w:numFmt w:val="decimal"/>
      <w:lvlText w:val="%1."/>
      <w:lvlJc w:val="left"/>
      <w:pPr>
        <w:ind w:left="720" w:hanging="360"/>
      </w:pPr>
    </w:lvl>
    <w:lvl w:ilvl="1" w:tplc="DD0CC0B8">
      <w:start w:val="1"/>
      <w:numFmt w:val="lowerLetter"/>
      <w:lvlText w:val="%2."/>
      <w:lvlJc w:val="left"/>
      <w:pPr>
        <w:ind w:left="1440" w:hanging="360"/>
      </w:pPr>
    </w:lvl>
    <w:lvl w:ilvl="2" w:tplc="EC669DE0">
      <w:start w:val="1"/>
      <w:numFmt w:val="lowerRoman"/>
      <w:lvlText w:val="%3."/>
      <w:lvlJc w:val="right"/>
      <w:pPr>
        <w:ind w:left="2160" w:hanging="180"/>
      </w:pPr>
    </w:lvl>
    <w:lvl w:ilvl="3" w:tplc="1B0608CA">
      <w:start w:val="1"/>
      <w:numFmt w:val="decimal"/>
      <w:lvlText w:val="%4."/>
      <w:lvlJc w:val="left"/>
      <w:pPr>
        <w:ind w:left="2880" w:hanging="360"/>
      </w:pPr>
    </w:lvl>
    <w:lvl w:ilvl="4" w:tplc="89F887FC">
      <w:start w:val="1"/>
      <w:numFmt w:val="lowerLetter"/>
      <w:lvlText w:val="%5."/>
      <w:lvlJc w:val="left"/>
      <w:pPr>
        <w:ind w:left="3600" w:hanging="360"/>
      </w:pPr>
    </w:lvl>
    <w:lvl w:ilvl="5" w:tplc="48BCE9F0">
      <w:start w:val="1"/>
      <w:numFmt w:val="lowerRoman"/>
      <w:lvlText w:val="%6."/>
      <w:lvlJc w:val="right"/>
      <w:pPr>
        <w:ind w:left="4320" w:hanging="180"/>
      </w:pPr>
    </w:lvl>
    <w:lvl w:ilvl="6" w:tplc="187000AC">
      <w:start w:val="1"/>
      <w:numFmt w:val="decimal"/>
      <w:lvlText w:val="%7."/>
      <w:lvlJc w:val="left"/>
      <w:pPr>
        <w:ind w:left="5040" w:hanging="360"/>
      </w:pPr>
    </w:lvl>
    <w:lvl w:ilvl="7" w:tplc="221CFE2E">
      <w:start w:val="1"/>
      <w:numFmt w:val="lowerLetter"/>
      <w:lvlText w:val="%8."/>
      <w:lvlJc w:val="left"/>
      <w:pPr>
        <w:ind w:left="5760" w:hanging="360"/>
      </w:pPr>
    </w:lvl>
    <w:lvl w:ilvl="8" w:tplc="E20C8276">
      <w:start w:val="1"/>
      <w:numFmt w:val="lowerRoman"/>
      <w:lvlText w:val="%9."/>
      <w:lvlJc w:val="right"/>
      <w:pPr>
        <w:ind w:left="6480" w:hanging="180"/>
      </w:pPr>
    </w:lvl>
  </w:abstractNum>
  <w:abstractNum w:abstractNumId="20">
    <w:nsid w:val="5002C69B"/>
    <w:multiLevelType w:val="hybridMultilevel"/>
    <w:tmpl w:val="FFFFFFFF"/>
    <w:lvl w:ilvl="0" w:tplc="5760884E">
      <w:start w:val="1"/>
      <w:numFmt w:val="bullet"/>
      <w:lvlText w:val=""/>
      <w:lvlJc w:val="left"/>
      <w:pPr>
        <w:ind w:left="720" w:hanging="360"/>
      </w:pPr>
      <w:rPr>
        <w:rFonts w:ascii="Symbol" w:hAnsi="Symbol" w:hint="default"/>
      </w:rPr>
    </w:lvl>
    <w:lvl w:ilvl="1" w:tplc="A588C2D2">
      <w:start w:val="1"/>
      <w:numFmt w:val="bullet"/>
      <w:lvlText w:val="o"/>
      <w:lvlJc w:val="left"/>
      <w:pPr>
        <w:ind w:left="1440" w:hanging="360"/>
      </w:pPr>
      <w:rPr>
        <w:rFonts w:ascii="Courier New" w:hAnsi="Courier New" w:hint="default"/>
      </w:rPr>
    </w:lvl>
    <w:lvl w:ilvl="2" w:tplc="776C00B0">
      <w:start w:val="1"/>
      <w:numFmt w:val="bullet"/>
      <w:lvlText w:val=""/>
      <w:lvlJc w:val="left"/>
      <w:pPr>
        <w:ind w:left="2160" w:hanging="360"/>
      </w:pPr>
      <w:rPr>
        <w:rFonts w:ascii="Wingdings" w:hAnsi="Wingdings" w:hint="default"/>
      </w:rPr>
    </w:lvl>
    <w:lvl w:ilvl="3" w:tplc="A1AEF83A">
      <w:start w:val="1"/>
      <w:numFmt w:val="bullet"/>
      <w:lvlText w:val=""/>
      <w:lvlJc w:val="left"/>
      <w:pPr>
        <w:ind w:left="2880" w:hanging="360"/>
      </w:pPr>
      <w:rPr>
        <w:rFonts w:ascii="Symbol" w:hAnsi="Symbol" w:hint="default"/>
      </w:rPr>
    </w:lvl>
    <w:lvl w:ilvl="4" w:tplc="6930BE68">
      <w:start w:val="1"/>
      <w:numFmt w:val="bullet"/>
      <w:lvlText w:val="o"/>
      <w:lvlJc w:val="left"/>
      <w:pPr>
        <w:ind w:left="3600" w:hanging="360"/>
      </w:pPr>
      <w:rPr>
        <w:rFonts w:ascii="Courier New" w:hAnsi="Courier New" w:hint="default"/>
      </w:rPr>
    </w:lvl>
    <w:lvl w:ilvl="5" w:tplc="2702BADA">
      <w:start w:val="1"/>
      <w:numFmt w:val="bullet"/>
      <w:lvlText w:val=""/>
      <w:lvlJc w:val="left"/>
      <w:pPr>
        <w:ind w:left="4320" w:hanging="360"/>
      </w:pPr>
      <w:rPr>
        <w:rFonts w:ascii="Wingdings" w:hAnsi="Wingdings" w:hint="default"/>
      </w:rPr>
    </w:lvl>
    <w:lvl w:ilvl="6" w:tplc="C0003B62">
      <w:start w:val="1"/>
      <w:numFmt w:val="bullet"/>
      <w:lvlText w:val=""/>
      <w:lvlJc w:val="left"/>
      <w:pPr>
        <w:ind w:left="5040" w:hanging="360"/>
      </w:pPr>
      <w:rPr>
        <w:rFonts w:ascii="Symbol" w:hAnsi="Symbol" w:hint="default"/>
      </w:rPr>
    </w:lvl>
    <w:lvl w:ilvl="7" w:tplc="A9A4A78C">
      <w:start w:val="1"/>
      <w:numFmt w:val="bullet"/>
      <w:lvlText w:val="o"/>
      <w:lvlJc w:val="left"/>
      <w:pPr>
        <w:ind w:left="5760" w:hanging="360"/>
      </w:pPr>
      <w:rPr>
        <w:rFonts w:ascii="Courier New" w:hAnsi="Courier New" w:hint="default"/>
      </w:rPr>
    </w:lvl>
    <w:lvl w:ilvl="8" w:tplc="4EDCC96A">
      <w:start w:val="1"/>
      <w:numFmt w:val="bullet"/>
      <w:lvlText w:val=""/>
      <w:lvlJc w:val="left"/>
      <w:pPr>
        <w:ind w:left="6480" w:hanging="360"/>
      </w:pPr>
      <w:rPr>
        <w:rFonts w:ascii="Wingdings" w:hAnsi="Wingdings" w:hint="default"/>
      </w:rPr>
    </w:lvl>
  </w:abstractNum>
  <w:abstractNum w:abstractNumId="21">
    <w:nsid w:val="59CBA3F4"/>
    <w:multiLevelType w:val="hybridMultilevel"/>
    <w:tmpl w:val="B434E782"/>
    <w:lvl w:ilvl="0" w:tplc="E2989854">
      <w:start w:val="1"/>
      <w:numFmt w:val="bullet"/>
      <w:lvlText w:val=""/>
      <w:lvlJc w:val="left"/>
      <w:pPr>
        <w:ind w:left="720" w:hanging="360"/>
      </w:pPr>
      <w:rPr>
        <w:rFonts w:ascii="Symbol" w:hAnsi="Symbol" w:hint="default"/>
      </w:rPr>
    </w:lvl>
    <w:lvl w:ilvl="1" w:tplc="7C543D12">
      <w:start w:val="1"/>
      <w:numFmt w:val="bullet"/>
      <w:lvlText w:val="o"/>
      <w:lvlJc w:val="left"/>
      <w:pPr>
        <w:ind w:left="1440" w:hanging="360"/>
      </w:pPr>
      <w:rPr>
        <w:rFonts w:ascii="Courier New" w:hAnsi="Courier New" w:hint="default"/>
      </w:rPr>
    </w:lvl>
    <w:lvl w:ilvl="2" w:tplc="6BECA190">
      <w:start w:val="1"/>
      <w:numFmt w:val="bullet"/>
      <w:lvlText w:val=""/>
      <w:lvlJc w:val="left"/>
      <w:pPr>
        <w:ind w:left="2160" w:hanging="360"/>
      </w:pPr>
      <w:rPr>
        <w:rFonts w:ascii="Wingdings" w:hAnsi="Wingdings" w:hint="default"/>
      </w:rPr>
    </w:lvl>
    <w:lvl w:ilvl="3" w:tplc="910ACE68">
      <w:start w:val="1"/>
      <w:numFmt w:val="bullet"/>
      <w:lvlText w:val=""/>
      <w:lvlJc w:val="left"/>
      <w:pPr>
        <w:ind w:left="2880" w:hanging="360"/>
      </w:pPr>
      <w:rPr>
        <w:rFonts w:ascii="Symbol" w:hAnsi="Symbol" w:hint="default"/>
      </w:rPr>
    </w:lvl>
    <w:lvl w:ilvl="4" w:tplc="FAEE179C">
      <w:start w:val="1"/>
      <w:numFmt w:val="bullet"/>
      <w:lvlText w:val="o"/>
      <w:lvlJc w:val="left"/>
      <w:pPr>
        <w:ind w:left="3600" w:hanging="360"/>
      </w:pPr>
      <w:rPr>
        <w:rFonts w:ascii="Courier New" w:hAnsi="Courier New" w:hint="default"/>
      </w:rPr>
    </w:lvl>
    <w:lvl w:ilvl="5" w:tplc="3A4618B2">
      <w:start w:val="1"/>
      <w:numFmt w:val="bullet"/>
      <w:lvlText w:val=""/>
      <w:lvlJc w:val="left"/>
      <w:pPr>
        <w:ind w:left="4320" w:hanging="360"/>
      </w:pPr>
      <w:rPr>
        <w:rFonts w:ascii="Wingdings" w:hAnsi="Wingdings" w:hint="default"/>
      </w:rPr>
    </w:lvl>
    <w:lvl w:ilvl="6" w:tplc="C18A591A">
      <w:start w:val="1"/>
      <w:numFmt w:val="bullet"/>
      <w:lvlText w:val=""/>
      <w:lvlJc w:val="left"/>
      <w:pPr>
        <w:ind w:left="5040" w:hanging="360"/>
      </w:pPr>
      <w:rPr>
        <w:rFonts w:ascii="Symbol" w:hAnsi="Symbol" w:hint="default"/>
      </w:rPr>
    </w:lvl>
    <w:lvl w:ilvl="7" w:tplc="D214F450">
      <w:start w:val="1"/>
      <w:numFmt w:val="bullet"/>
      <w:lvlText w:val="o"/>
      <w:lvlJc w:val="left"/>
      <w:pPr>
        <w:ind w:left="5760" w:hanging="360"/>
      </w:pPr>
      <w:rPr>
        <w:rFonts w:ascii="Courier New" w:hAnsi="Courier New" w:hint="default"/>
      </w:rPr>
    </w:lvl>
    <w:lvl w:ilvl="8" w:tplc="2FE48C52">
      <w:start w:val="1"/>
      <w:numFmt w:val="bullet"/>
      <w:lvlText w:val=""/>
      <w:lvlJc w:val="left"/>
      <w:pPr>
        <w:ind w:left="6480" w:hanging="360"/>
      </w:pPr>
      <w:rPr>
        <w:rFonts w:ascii="Wingdings" w:hAnsi="Wingdings" w:hint="default"/>
      </w:rPr>
    </w:lvl>
  </w:abstractNum>
  <w:abstractNum w:abstractNumId="22">
    <w:nsid w:val="5BDD69D1"/>
    <w:multiLevelType w:val="hybridMultilevel"/>
    <w:tmpl w:val="70529A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C185F1A"/>
    <w:multiLevelType w:val="hybridMultilevel"/>
    <w:tmpl w:val="581C7B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nsid w:val="6194489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72B6E82"/>
    <w:multiLevelType w:val="hybridMultilevel"/>
    <w:tmpl w:val="7D5C98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16"/>
  </w:num>
  <w:num w:numId="4">
    <w:abstractNumId w:val="19"/>
  </w:num>
  <w:num w:numId="5">
    <w:abstractNumId w:val="21"/>
  </w:num>
  <w:num w:numId="6">
    <w:abstractNumId w:val="13"/>
  </w:num>
  <w:num w:numId="7">
    <w:abstractNumId w:val="20"/>
  </w:num>
  <w:num w:numId="8">
    <w:abstractNumId w:val="9"/>
  </w:num>
  <w:num w:numId="9">
    <w:abstractNumId w:val="0"/>
  </w:num>
  <w:num w:numId="10">
    <w:abstractNumId w:val="11"/>
  </w:num>
  <w:num w:numId="11">
    <w:abstractNumId w:val="1"/>
  </w:num>
  <w:num w:numId="12">
    <w:abstractNumId w:val="4"/>
  </w:num>
  <w:num w:numId="13">
    <w:abstractNumId w:val="18"/>
  </w:num>
  <w:num w:numId="14">
    <w:abstractNumId w:val="6"/>
  </w:num>
  <w:num w:numId="15">
    <w:abstractNumId w:val="12"/>
  </w:num>
  <w:num w:numId="16">
    <w:abstractNumId w:val="8"/>
  </w:num>
  <w:num w:numId="17">
    <w:abstractNumId w:val="14"/>
  </w:num>
  <w:num w:numId="18">
    <w:abstractNumId w:val="17"/>
  </w:num>
  <w:num w:numId="19">
    <w:abstractNumId w:val="23"/>
  </w:num>
  <w:num w:numId="20">
    <w:abstractNumId w:val="22"/>
  </w:num>
  <w:num w:numId="21">
    <w:abstractNumId w:val="2"/>
  </w:num>
  <w:num w:numId="22">
    <w:abstractNumId w:val="7"/>
  </w:num>
  <w:num w:numId="23">
    <w:abstractNumId w:val="5"/>
  </w:num>
  <w:num w:numId="24">
    <w:abstractNumId w:val="25"/>
  </w:num>
  <w:num w:numId="25">
    <w:abstractNumId w:val="24"/>
  </w:num>
  <w:num w:numId="2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shnu Gehlot">
    <w15:presenceInfo w15:providerId="AD" w15:userId="S::vishnu.gehlot1@sbi.co.in::2399d4fa-745e-4ab1-92cf-24b9e6fabd4e"/>
  </w15:person>
  <w15:person w15:author="Yogeshkumar Masam">
    <w15:presenceInfo w15:providerId="AD" w15:userId="S::yogeshkumar.masam.cedge@sbi.co.in::925bd74b-e348-436f-90dc-f474f07083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5DE"/>
    <w:rsid w:val="000B3DCA"/>
    <w:rsid w:val="00122C91"/>
    <w:rsid w:val="00123D67"/>
    <w:rsid w:val="001A7EFD"/>
    <w:rsid w:val="001E3332"/>
    <w:rsid w:val="00237932"/>
    <w:rsid w:val="002710E8"/>
    <w:rsid w:val="002A1B05"/>
    <w:rsid w:val="00327F10"/>
    <w:rsid w:val="0034286F"/>
    <w:rsid w:val="003B6F90"/>
    <w:rsid w:val="003F4652"/>
    <w:rsid w:val="00436BC5"/>
    <w:rsid w:val="00457292"/>
    <w:rsid w:val="0049523C"/>
    <w:rsid w:val="004D0C69"/>
    <w:rsid w:val="005749BA"/>
    <w:rsid w:val="005815F5"/>
    <w:rsid w:val="006843EF"/>
    <w:rsid w:val="00726B96"/>
    <w:rsid w:val="00731047"/>
    <w:rsid w:val="007932F9"/>
    <w:rsid w:val="00891B15"/>
    <w:rsid w:val="008D0D3E"/>
    <w:rsid w:val="008F0AC9"/>
    <w:rsid w:val="00982068"/>
    <w:rsid w:val="009D7250"/>
    <w:rsid w:val="00AA0E13"/>
    <w:rsid w:val="00AF44F4"/>
    <w:rsid w:val="00B00978"/>
    <w:rsid w:val="00B06F41"/>
    <w:rsid w:val="00B11B41"/>
    <w:rsid w:val="00B22218"/>
    <w:rsid w:val="00B76F19"/>
    <w:rsid w:val="00BB0EF8"/>
    <w:rsid w:val="00BB2E62"/>
    <w:rsid w:val="00CD2441"/>
    <w:rsid w:val="00CD3837"/>
    <w:rsid w:val="00D315DE"/>
    <w:rsid w:val="00DD5C9C"/>
    <w:rsid w:val="00E17767"/>
    <w:rsid w:val="00E32102"/>
    <w:rsid w:val="00E43E28"/>
    <w:rsid w:val="00E443AE"/>
    <w:rsid w:val="00E53DCD"/>
    <w:rsid w:val="00FC7888"/>
    <w:rsid w:val="00FD61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70312"/>
  <w15:chartTrackingRefBased/>
  <w15:docId w15:val="{22E33756-6E4C-490E-B754-FD0501D6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26B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6B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11B4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315D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315DE"/>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D315DE"/>
    <w:pPr>
      <w:ind w:left="720"/>
      <w:contextualSpacing/>
    </w:pPr>
  </w:style>
  <w:style w:type="character" w:customStyle="1" w:styleId="Heading4Char">
    <w:name w:val="Heading 4 Char"/>
    <w:basedOn w:val="DefaultParagraphFont"/>
    <w:link w:val="Heading4"/>
    <w:uiPriority w:val="9"/>
    <w:qFormat/>
    <w:rsid w:val="00B11B41"/>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qFormat/>
    <w:rsid w:val="00726B9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qFormat/>
    <w:rsid w:val="00726B96"/>
    <w:pPr>
      <w:spacing w:after="0" w:line="240" w:lineRule="auto"/>
    </w:pPr>
    <w:rPr>
      <w:rFonts w:ascii="Times New Roman" w:eastAsia="SimSun" w:hAnsi="Times New Roman" w:cs="Times New Roman"/>
      <w:sz w:val="20"/>
      <w:szCs w:val="20"/>
      <w:lang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26B96"/>
    <w:rPr>
      <w:color w:val="0563C1" w:themeColor="hyperlink"/>
      <w:u w:val="single"/>
    </w:rPr>
  </w:style>
  <w:style w:type="paragraph" w:styleId="Header">
    <w:name w:val="header"/>
    <w:basedOn w:val="Normal"/>
    <w:link w:val="HeaderChar"/>
    <w:uiPriority w:val="99"/>
    <w:unhideWhenUsed/>
    <w:rsid w:val="00726B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6B96"/>
  </w:style>
  <w:style w:type="paragraph" w:styleId="Footer">
    <w:name w:val="footer"/>
    <w:basedOn w:val="Normal"/>
    <w:link w:val="FooterChar"/>
    <w:uiPriority w:val="99"/>
    <w:unhideWhenUsed/>
    <w:rsid w:val="00726B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6B96"/>
  </w:style>
  <w:style w:type="paragraph" w:styleId="BalloonText">
    <w:name w:val="Balloon Text"/>
    <w:basedOn w:val="Normal"/>
    <w:link w:val="BalloonTextChar"/>
    <w:uiPriority w:val="99"/>
    <w:semiHidden/>
    <w:unhideWhenUsed/>
    <w:rsid w:val="00726B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96"/>
    <w:rPr>
      <w:rFonts w:ascii="Segoe UI" w:hAnsi="Segoe UI" w:cs="Segoe UI"/>
      <w:sz w:val="18"/>
      <w:szCs w:val="18"/>
    </w:rPr>
  </w:style>
  <w:style w:type="character" w:customStyle="1" w:styleId="Heading3Char">
    <w:name w:val="Heading 3 Char"/>
    <w:basedOn w:val="DefaultParagraphFont"/>
    <w:link w:val="Heading3"/>
    <w:uiPriority w:val="9"/>
    <w:rsid w:val="00726B96"/>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7932F9"/>
    <w:pPr>
      <w:spacing w:after="0" w:line="240" w:lineRule="auto"/>
    </w:pPr>
  </w:style>
  <w:style w:type="character" w:styleId="CommentReference">
    <w:name w:val="annotation reference"/>
    <w:basedOn w:val="DefaultParagraphFont"/>
    <w:uiPriority w:val="99"/>
    <w:semiHidden/>
    <w:unhideWhenUsed/>
    <w:rsid w:val="008F0AC9"/>
    <w:rPr>
      <w:sz w:val="16"/>
      <w:szCs w:val="16"/>
    </w:rPr>
  </w:style>
  <w:style w:type="paragraph" w:styleId="CommentText">
    <w:name w:val="annotation text"/>
    <w:basedOn w:val="Normal"/>
    <w:link w:val="CommentTextChar"/>
    <w:uiPriority w:val="99"/>
    <w:unhideWhenUsed/>
    <w:rsid w:val="008F0AC9"/>
    <w:pPr>
      <w:spacing w:line="240" w:lineRule="auto"/>
    </w:pPr>
    <w:rPr>
      <w:rFonts w:eastAsiaTheme="minorEastAsia"/>
      <w:sz w:val="20"/>
      <w:szCs w:val="20"/>
      <w:lang w:val="en-US" w:eastAsia="ja-JP"/>
    </w:rPr>
  </w:style>
  <w:style w:type="character" w:customStyle="1" w:styleId="CommentTextChar">
    <w:name w:val="Comment Text Char"/>
    <w:basedOn w:val="DefaultParagraphFont"/>
    <w:link w:val="CommentText"/>
    <w:uiPriority w:val="99"/>
    <w:rsid w:val="008F0AC9"/>
    <w:rPr>
      <w:rFonts w:eastAsiaTheme="minorEastAsia"/>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07241FCA7AA134FA1F633C2F76C4931" ma:contentTypeVersion="10" ma:contentTypeDescription="Create a new document." ma:contentTypeScope="" ma:versionID="650878d03da803dfbc79f1a69ed6439f">
  <xsd:schema xmlns:xsd="http://www.w3.org/2001/XMLSchema" xmlns:xs="http://www.w3.org/2001/XMLSchema" xmlns:p="http://schemas.microsoft.com/office/2006/metadata/properties" xmlns:ns3="9b006271-c72c-40bc-b1de-6fd16011da47" targetNamespace="http://schemas.microsoft.com/office/2006/metadata/properties" ma:root="true" ma:fieldsID="c13c60f6d7cef0c172d245927c4fb76e" ns3:_="">
    <xsd:import namespace="9b006271-c72c-40bc-b1de-6fd16011da4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006271-c72c-40bc-b1de-6fd16011da4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b006271-c72c-40bc-b1de-6fd16011da47" xsi:nil="true"/>
  </documentManagement>
</p:properties>
</file>

<file path=customXml/itemProps1.xml><?xml version="1.0" encoding="utf-8"?>
<ds:datastoreItem xmlns:ds="http://schemas.openxmlformats.org/officeDocument/2006/customXml" ds:itemID="{7E0369BC-7D5E-422D-8555-B635D98F7B62}">
  <ds:schemaRefs>
    <ds:schemaRef ds:uri="http://schemas.microsoft.com/sharepoint/v3/contenttype/forms"/>
  </ds:schemaRefs>
</ds:datastoreItem>
</file>

<file path=customXml/itemProps2.xml><?xml version="1.0" encoding="utf-8"?>
<ds:datastoreItem xmlns:ds="http://schemas.openxmlformats.org/officeDocument/2006/customXml" ds:itemID="{B395FB08-31BE-422D-9D14-7E5BFB3937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006271-c72c-40bc-b1de-6fd1601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E93E46-3DCC-433D-A6CE-93D71342EFDA}">
  <ds:schemaRefs>
    <ds:schemaRef ds:uri="http://schemas.microsoft.com/office/2006/documentManagement/types"/>
    <ds:schemaRef ds:uri="http://purl.org/dc/terms/"/>
    <ds:schemaRef ds:uri="http://www.w3.org/XML/1998/namespace"/>
    <ds:schemaRef ds:uri="http://schemas.openxmlformats.org/package/2006/metadata/core-properties"/>
    <ds:schemaRef ds:uri="http://purl.org/dc/elements/1.1/"/>
    <ds:schemaRef ds:uri="http://schemas.microsoft.com/office/infopath/2007/PartnerControls"/>
    <ds:schemaRef ds:uri="9b006271-c72c-40bc-b1de-6fd16011da47"/>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6</Pages>
  <Words>1820</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Kirtane</dc:creator>
  <cp:keywords/>
  <dc:description/>
  <cp:lastModifiedBy>Harshal Kirtane</cp:lastModifiedBy>
  <cp:revision>14</cp:revision>
  <dcterms:created xsi:type="dcterms:W3CDTF">2024-09-30T12:13:00Z</dcterms:created>
  <dcterms:modified xsi:type="dcterms:W3CDTF">2024-10-03T14:03:00Z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0x010100707241FCA7AA134FA1F633C2F76C4931</vt:lpwstr>
  </property>
</Properties>
</file>