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9170"/>
        <w:gridCol w:w="2089"/>
      </w:tblGrid>
      <w:tr w:rsidR="00FB48D8" w:rsidTr="00C2601A">
        <w:tc>
          <w:tcPr>
            <w:tcW w:w="2689" w:type="dxa"/>
          </w:tcPr>
          <w:p w:rsidR="00FB48D8" w:rsidRDefault="00FB48D8" w:rsidP="00C2601A">
            <w:r>
              <w:rPr>
                <w:rFonts w:hint="eastAsia"/>
              </w:rPr>
              <w:t>A</w:t>
            </w:r>
            <w:r>
              <w:t>rticle</w:t>
            </w:r>
          </w:p>
        </w:tc>
        <w:tc>
          <w:tcPr>
            <w:tcW w:w="9170" w:type="dxa"/>
          </w:tcPr>
          <w:p w:rsidR="00FB48D8" w:rsidRDefault="00FB48D8" w:rsidP="00C2601A">
            <w:r>
              <w:rPr>
                <w:rFonts w:hint="eastAsia"/>
              </w:rPr>
              <w:t>Key</w:t>
            </w:r>
            <w:r>
              <w:t xml:space="preserve"> Notes</w:t>
            </w:r>
          </w:p>
        </w:tc>
        <w:tc>
          <w:tcPr>
            <w:tcW w:w="2089" w:type="dxa"/>
          </w:tcPr>
          <w:p w:rsidR="00FB48D8" w:rsidRDefault="00FB48D8" w:rsidP="00C2601A">
            <w:r>
              <w:rPr>
                <w:rFonts w:hint="eastAsia"/>
              </w:rPr>
              <w:t>T</w:t>
            </w:r>
            <w:r>
              <w:t>h</w:t>
            </w:r>
            <w:r>
              <w:rPr>
                <w:rFonts w:hint="eastAsia"/>
              </w:rPr>
              <w:t>o</w:t>
            </w:r>
            <w:r>
              <w:t>ughts/comments</w:t>
            </w:r>
          </w:p>
        </w:tc>
      </w:tr>
      <w:tr w:rsidR="00FB48D8" w:rsidTr="00C2601A">
        <w:tc>
          <w:tcPr>
            <w:tcW w:w="2689" w:type="dxa"/>
          </w:tcPr>
          <w:p w:rsidR="00FB48D8" w:rsidRPr="006C7C2B" w:rsidRDefault="00FB48D8" w:rsidP="00C2601A">
            <w:r w:rsidRPr="00FB48D8">
              <w:rPr>
                <w:rFonts w:ascii="宋体" w:eastAsia="宋体" w:hAnsi="宋体" w:cs="Arial"/>
                <w:color w:val="333333"/>
                <w:kern w:val="36"/>
                <w:sz w:val="24"/>
                <w:szCs w:val="24"/>
              </w:rPr>
              <w:t>具有优先级队列的最短最坏响应时间的饥饿避免CAN调度</w:t>
            </w:r>
          </w:p>
        </w:tc>
        <w:tc>
          <w:tcPr>
            <w:tcW w:w="9170" w:type="dxa"/>
          </w:tcPr>
          <w:p w:rsidR="00FB48D8" w:rsidRDefault="00727D36" w:rsidP="00902C83">
            <w:pPr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pacing w:val="9"/>
                <w:shd w:val="clear" w:color="auto" w:fill="FFFFFF"/>
              </w:rPr>
              <w:t>核心：</w:t>
            </w:r>
            <w:r w:rsidR="00902C83">
              <w:rPr>
                <w:rFonts w:ascii="Arial" w:hAnsi="Arial" w:cs="Arial" w:hint="eastAsia"/>
                <w:color w:val="333333"/>
                <w:spacing w:val="9"/>
                <w:shd w:val="clear" w:color="auto" w:fill="FFFFFF"/>
              </w:rPr>
              <w:t>利用</w:t>
            </w:r>
            <w:r w:rsidR="00902C83">
              <w:rPr>
                <w:rFonts w:ascii="Arial" w:hAnsi="Arial" w:cs="Arial" w:hint="eastAsia"/>
                <w:color w:val="333333"/>
                <w:spacing w:val="9"/>
                <w:shd w:val="clear" w:color="auto" w:fill="FFFFFF"/>
              </w:rPr>
              <w:t>ID</w:t>
            </w:r>
            <w:r w:rsidR="00902C83">
              <w:rPr>
                <w:rFonts w:ascii="Arial" w:hAnsi="Arial" w:cs="Arial" w:hint="eastAsia"/>
                <w:color w:val="333333"/>
                <w:spacing w:val="9"/>
                <w:shd w:val="clear" w:color="auto" w:fill="FFFFFF"/>
              </w:rPr>
              <w:t>最高位设置</w:t>
            </w:r>
            <w:proofErr w:type="gramStart"/>
            <w:r w:rsidR="00902C83">
              <w:rPr>
                <w:rFonts w:ascii="Arial" w:hAnsi="Arial" w:cs="Arial" w:hint="eastAsia"/>
                <w:color w:val="333333"/>
                <w:spacing w:val="9"/>
                <w:shd w:val="clear" w:color="auto" w:fill="FFFFFF"/>
              </w:rPr>
              <w:t>反转低</w:t>
            </w:r>
            <w:proofErr w:type="gramEnd"/>
            <w:r w:rsidR="00902C83">
              <w:rPr>
                <w:rFonts w:ascii="Arial" w:hAnsi="Arial" w:cs="Arial" w:hint="eastAsia"/>
                <w:color w:val="333333"/>
                <w:spacing w:val="9"/>
                <w:shd w:val="clear" w:color="auto" w:fill="FFFFFF"/>
              </w:rPr>
              <w:t>优先级，一次仲裁就可以反转</w:t>
            </w:r>
          </w:p>
          <w:p w:rsidR="00237A52" w:rsidRDefault="00237A52" w:rsidP="00902C83">
            <w:pPr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</w:pPr>
            <w:r w:rsidRPr="00237A52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将</w:t>
            </w:r>
            <w:r w:rsidRPr="00237A52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11</w:t>
            </w:r>
            <w:r w:rsidRPr="00237A52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位消息</w:t>
            </w:r>
            <w:r w:rsidRPr="00237A52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ID</w:t>
            </w:r>
            <w:r w:rsidRPr="00237A52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分为</w:t>
            </w:r>
            <w:r w:rsidRPr="00237A52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10</w:t>
            </w:r>
            <w:r w:rsidRPr="00237A52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位静态</w:t>
            </w:r>
            <w:r w:rsidRPr="00237A52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ID</w:t>
            </w:r>
            <w:r w:rsidRPr="00237A52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字段（用于编码优先级）和</w:t>
            </w:r>
            <w:r w:rsidRPr="00237A52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1</w:t>
            </w:r>
            <w:r w:rsidRPr="00237A52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位动态</w:t>
            </w:r>
            <w:r w:rsidRPr="00237A52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ID</w:t>
            </w:r>
            <w:r w:rsidRPr="00237A52"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  <w:t>字段（已知）</w:t>
            </w:r>
          </w:p>
          <w:p w:rsidR="00226960" w:rsidRDefault="00226960" w:rsidP="00902C83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  <w:spacing w:val="15"/>
                <w:sz w:val="23"/>
                <w:szCs w:val="23"/>
              </w:rPr>
              <w:t>最坏情况响应时间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(WCRT)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：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描述了一条消息的所有实例中的最大响应时间</w:t>
            </w:r>
          </w:p>
          <w:p w:rsidR="00CA15A2" w:rsidRDefault="00CA15A2" w:rsidP="00CA15A2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  <w:spacing w:val="15"/>
                <w:sz w:val="23"/>
                <w:szCs w:val="23"/>
              </w:rPr>
              <w:t>可调度性分析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：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我们需要确保所有消息都是可调度的，换句话说，消息的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WCRT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小于其截止日期。</w:t>
            </w:r>
          </w:p>
          <w:p w:rsidR="00CA15A2" w:rsidRPr="00CA15A2" w:rsidRDefault="00CA15A2" w:rsidP="00CA15A2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/>
                <w:spacing w:val="15"/>
                <w:sz w:val="23"/>
                <w:szCs w:val="23"/>
              </w:rPr>
              <w:t>FIFO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队列（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FQ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）</w:t>
            </w:r>
            <w:r w:rsidR="00BF2FDD">
              <w:rPr>
                <w:rFonts w:ascii="Arial" w:hAnsi="Arial" w:cs="Arial" w:hint="eastAsia"/>
                <w:spacing w:val="15"/>
                <w:sz w:val="23"/>
                <w:szCs w:val="23"/>
              </w:rPr>
              <w:t>先进先出，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或优先级队列（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PQ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）</w:t>
            </w:r>
          </w:p>
        </w:tc>
        <w:tc>
          <w:tcPr>
            <w:tcW w:w="2089" w:type="dxa"/>
          </w:tcPr>
          <w:p w:rsidR="00FB48D8" w:rsidRDefault="00CE5D63" w:rsidP="00C2601A">
            <w:r>
              <w:rPr>
                <w:rFonts w:hint="eastAsia"/>
              </w:rPr>
              <w:t>将这一个反转的思想运用到</w:t>
            </w:r>
            <w:r w:rsidR="00BB370F">
              <w:rPr>
                <w:rFonts w:hint="eastAsia"/>
              </w:rPr>
              <w:t>自己观点的一部分</w:t>
            </w:r>
          </w:p>
        </w:tc>
      </w:tr>
      <w:tr w:rsidR="00095F50" w:rsidTr="00C2601A">
        <w:tc>
          <w:tcPr>
            <w:tcW w:w="2689" w:type="dxa"/>
          </w:tcPr>
          <w:p w:rsidR="00095F50" w:rsidRPr="00095F50" w:rsidRDefault="00095F50" w:rsidP="00095F50">
            <w:pPr>
              <w:rPr>
                <w:rFonts w:ascii="宋体" w:eastAsia="宋体" w:hAnsi="宋体" w:cs="Arial"/>
                <w:color w:val="333333"/>
                <w:kern w:val="36"/>
                <w:sz w:val="24"/>
                <w:szCs w:val="24"/>
              </w:rPr>
            </w:pPr>
            <w:r w:rsidRPr="00095F50">
              <w:rPr>
                <w:rFonts w:ascii="宋体" w:eastAsia="宋体" w:hAnsi="宋体" w:cs="Arial"/>
                <w:color w:val="333333"/>
                <w:kern w:val="36"/>
                <w:sz w:val="24"/>
                <w:szCs w:val="24"/>
              </w:rPr>
              <w:t>一种无饥饿控制器局域网络优先级反转方案的分析与建模</w:t>
            </w:r>
          </w:p>
          <w:p w:rsidR="00095F50" w:rsidRPr="00095F50" w:rsidRDefault="00095F50" w:rsidP="00C2601A">
            <w:pPr>
              <w:rPr>
                <w:rFonts w:ascii="宋体" w:eastAsia="宋体" w:hAnsi="宋体" w:cs="Arial"/>
                <w:color w:val="333333"/>
                <w:kern w:val="36"/>
                <w:sz w:val="24"/>
                <w:szCs w:val="24"/>
              </w:rPr>
            </w:pPr>
          </w:p>
        </w:tc>
        <w:tc>
          <w:tcPr>
            <w:tcW w:w="9170" w:type="dxa"/>
          </w:tcPr>
          <w:p w:rsidR="00095F50" w:rsidRDefault="00727D36" w:rsidP="00727D36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核心：</w:t>
            </w:r>
            <w:r w:rsidR="00095F50">
              <w:rPr>
                <w:rFonts w:ascii="Arial" w:hAnsi="Arial" w:cs="Arial"/>
                <w:spacing w:val="15"/>
                <w:sz w:val="23"/>
                <w:szCs w:val="23"/>
              </w:rPr>
              <w:t>需要一个</w:t>
            </w:r>
            <w:r w:rsidR="00FA7038">
              <w:rPr>
                <w:rFonts w:ascii="Arial" w:hAnsi="Arial" w:cs="Arial" w:hint="eastAsia"/>
                <w:color w:val="333333"/>
                <w:spacing w:val="9"/>
                <w:shd w:val="clear" w:color="auto" w:fill="FFFFFF"/>
              </w:rPr>
              <w:t>ID</w:t>
            </w:r>
            <w:r w:rsidR="00FA7038">
              <w:rPr>
                <w:rFonts w:ascii="Arial" w:hAnsi="Arial" w:cs="Arial" w:hint="eastAsia"/>
                <w:color w:val="333333"/>
                <w:spacing w:val="9"/>
                <w:shd w:val="clear" w:color="auto" w:fill="FFFFFF"/>
              </w:rPr>
              <w:t>最高位</w:t>
            </w:r>
            <w:r w:rsidR="00095F50">
              <w:rPr>
                <w:rFonts w:ascii="Arial" w:hAnsi="Arial" w:cs="Arial"/>
                <w:spacing w:val="15"/>
                <w:sz w:val="23"/>
                <w:szCs w:val="23"/>
              </w:rPr>
              <w:t>和一个软件计数器</w:t>
            </w:r>
            <w:r>
              <w:rPr>
                <w:rFonts w:ascii="Arial" w:hAnsi="Arial" w:cs="Arial"/>
                <w:spacing w:val="15"/>
                <w:sz w:val="23"/>
                <w:szCs w:val="23"/>
              </w:rPr>
              <w:t>相结合的算法</w:t>
            </w:r>
            <w:r w:rsidR="00A82A0A">
              <w:rPr>
                <w:rFonts w:ascii="Arial" w:hAnsi="Arial" w:cs="Arial" w:hint="eastAsia"/>
                <w:spacing w:val="15"/>
                <w:sz w:val="23"/>
                <w:szCs w:val="23"/>
              </w:rPr>
              <w:t>，</w:t>
            </w:r>
          </w:p>
          <w:p w:rsidR="00580DE3" w:rsidRPr="00580DE3" w:rsidRDefault="00580DE3" w:rsidP="00727D36">
            <w:pPr>
              <w:rPr>
                <w:rFonts w:ascii="Arial" w:hAnsi="Arial" w:cs="Arial"/>
                <w:color w:val="333333"/>
                <w:spacing w:val="9"/>
                <w:shd w:val="clear" w:color="auto" w:fill="FFFFFF"/>
              </w:rPr>
            </w:pP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计数器用来计算</w:t>
            </w:r>
            <w:r w:rsidR="00C329CC">
              <w:rPr>
                <w:rFonts w:ascii="Arial" w:hAnsi="Arial" w:cs="Arial" w:hint="eastAsia"/>
                <w:spacing w:val="15"/>
                <w:sz w:val="23"/>
                <w:szCs w:val="23"/>
              </w:rPr>
              <w:t>失败次数，一旦满足设置的失败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次数的条件则自动的将标志位反转（默认反转前为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1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）</w:t>
            </w:r>
          </w:p>
        </w:tc>
        <w:tc>
          <w:tcPr>
            <w:tcW w:w="2089" w:type="dxa"/>
          </w:tcPr>
          <w:p w:rsidR="00095F50" w:rsidRDefault="008726F4" w:rsidP="00C2601A">
            <w:r>
              <w:rPr>
                <w:rFonts w:hint="eastAsia"/>
              </w:rPr>
              <w:t>软件计时器要学会使用，或者不使用，但是要换一种方法来描述</w:t>
            </w:r>
          </w:p>
        </w:tc>
      </w:tr>
      <w:tr w:rsidR="00441311" w:rsidTr="00C2601A">
        <w:tc>
          <w:tcPr>
            <w:tcW w:w="2689" w:type="dxa"/>
          </w:tcPr>
          <w:p w:rsidR="00441311" w:rsidRPr="00095F50" w:rsidRDefault="00441311" w:rsidP="00095F50">
            <w:pPr>
              <w:rPr>
                <w:rFonts w:ascii="宋体" w:eastAsia="宋体" w:hAnsi="宋体" w:cs="Arial"/>
                <w:color w:val="333333"/>
                <w:kern w:val="36"/>
                <w:sz w:val="24"/>
                <w:szCs w:val="24"/>
              </w:rPr>
            </w:pPr>
            <w:r w:rsidRPr="00441311">
              <w:rPr>
                <w:rFonts w:ascii="宋体" w:eastAsia="宋体" w:hAnsi="宋体" w:cs="Arial"/>
                <w:color w:val="333333"/>
                <w:kern w:val="36"/>
                <w:sz w:val="24"/>
                <w:szCs w:val="24"/>
              </w:rPr>
              <w:t>控制器局域网总线仲裁机制的改进</w:t>
            </w:r>
          </w:p>
        </w:tc>
        <w:tc>
          <w:tcPr>
            <w:tcW w:w="9170" w:type="dxa"/>
          </w:tcPr>
          <w:p w:rsidR="00441311" w:rsidRDefault="00441311" w:rsidP="00727D36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利用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ID</w:t>
            </w: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的最高有效位将消息分为静态和动态，其中静态具有更高的优先级</w:t>
            </w:r>
          </w:p>
          <w:p w:rsidR="00CD6A2A" w:rsidRDefault="00CD6A2A" w:rsidP="00727D36">
            <w:pPr>
              <w:rPr>
                <w:rFonts w:ascii="Arial" w:hAnsi="Arial" w:cs="Arial"/>
                <w:spacing w:val="15"/>
                <w:sz w:val="23"/>
                <w:szCs w:val="23"/>
              </w:rPr>
            </w:pPr>
            <w:r>
              <w:rPr>
                <w:rFonts w:ascii="Arial" w:hAnsi="Arial" w:cs="Arial" w:hint="eastAsia"/>
                <w:spacing w:val="15"/>
                <w:sz w:val="23"/>
                <w:szCs w:val="23"/>
              </w:rPr>
              <w:t>消息设置时间：</w:t>
            </w:r>
            <w:r w:rsidRPr="00CD6A2A">
              <w:rPr>
                <w:rFonts w:ascii="Arial" w:hAnsi="Arial" w:cs="Arial"/>
                <w:spacing w:val="15"/>
                <w:sz w:val="23"/>
                <w:szCs w:val="23"/>
              </w:rPr>
              <w:t>当消息发送时，节点首先将消息标识符，数据字节和控制位加载到发送消息组合寄存器中。然后，该节点将数据传输到</w:t>
            </w:r>
            <w:r w:rsidRPr="00CD6A2A">
              <w:rPr>
                <w:rFonts w:ascii="Arial" w:hAnsi="Arial" w:cs="Arial"/>
                <w:spacing w:val="15"/>
                <w:sz w:val="23"/>
                <w:szCs w:val="23"/>
              </w:rPr>
              <w:t>CAN</w:t>
            </w:r>
            <w:r w:rsidRPr="00CD6A2A">
              <w:rPr>
                <w:rFonts w:ascii="Arial" w:hAnsi="Arial" w:cs="Arial"/>
                <w:spacing w:val="15"/>
                <w:sz w:val="23"/>
                <w:szCs w:val="23"/>
              </w:rPr>
              <w:t>协议引擎。协议引擎通过插入</w:t>
            </w:r>
            <w:proofErr w:type="gramStart"/>
            <w:r w:rsidRPr="00CD6A2A">
              <w:rPr>
                <w:rFonts w:ascii="Arial" w:hAnsi="Arial" w:cs="Arial"/>
                <w:spacing w:val="15"/>
                <w:sz w:val="23"/>
                <w:szCs w:val="23"/>
              </w:rPr>
              <w:t>帧</w:t>
            </w:r>
            <w:proofErr w:type="gramEnd"/>
            <w:r w:rsidRPr="00CD6A2A">
              <w:rPr>
                <w:rFonts w:ascii="Arial" w:hAnsi="Arial" w:cs="Arial"/>
                <w:spacing w:val="15"/>
                <w:sz w:val="23"/>
                <w:szCs w:val="23"/>
              </w:rPr>
              <w:t>元素（例如开始和停止位</w:t>
            </w:r>
            <w:proofErr w:type="gramStart"/>
            <w:r w:rsidRPr="00CD6A2A">
              <w:rPr>
                <w:rFonts w:ascii="Arial" w:hAnsi="Arial" w:cs="Arial"/>
                <w:spacing w:val="15"/>
                <w:sz w:val="23"/>
                <w:szCs w:val="23"/>
              </w:rPr>
              <w:t>以及帧间空间</w:t>
            </w:r>
            <w:proofErr w:type="gramEnd"/>
            <w:r w:rsidRPr="00CD6A2A">
              <w:rPr>
                <w:rFonts w:ascii="Arial" w:hAnsi="Arial" w:cs="Arial"/>
                <w:spacing w:val="15"/>
                <w:sz w:val="23"/>
                <w:szCs w:val="23"/>
              </w:rPr>
              <w:t>位）来创建实际帧。协议引擎还处理总线仲裁，循环冗余校验和计算，并查找传输错误</w:t>
            </w:r>
            <w:r w:rsidRPr="00CD6A2A">
              <w:rPr>
                <w:rFonts w:ascii="Arial" w:hAnsi="Arial" w:cs="Arial"/>
                <w:spacing w:val="15"/>
                <w:sz w:val="23"/>
                <w:szCs w:val="23"/>
              </w:rPr>
              <w:t>[1]</w:t>
            </w:r>
            <w:r w:rsidRPr="00CD6A2A">
              <w:rPr>
                <w:rFonts w:ascii="Arial" w:hAnsi="Arial" w:cs="Arial"/>
                <w:spacing w:val="15"/>
                <w:sz w:val="23"/>
                <w:szCs w:val="23"/>
              </w:rPr>
              <w:t>。因此，当从节点发送消息时，需要时间来准备要发送的下一条消息。发送两个连续的消息之间存在一些空闲时间。</w:t>
            </w:r>
          </w:p>
        </w:tc>
        <w:tc>
          <w:tcPr>
            <w:tcW w:w="2089" w:type="dxa"/>
          </w:tcPr>
          <w:p w:rsidR="00441311" w:rsidRDefault="008A3D22" w:rsidP="00C2601A">
            <w:r>
              <w:rPr>
                <w:rFonts w:hint="eastAsia"/>
              </w:rPr>
              <w:t>利用ID最高位将消息区分为关键消息（静态）和非关键消息（动态），然后利用混合算法来使用，借鉴了</w:t>
            </w:r>
            <w:proofErr w:type="spellStart"/>
            <w:r>
              <w:rPr>
                <w:rFonts w:hint="eastAsia"/>
              </w:rPr>
              <w:t>flexray</w:t>
            </w:r>
            <w:proofErr w:type="spellEnd"/>
            <w:r w:rsidR="004238FD">
              <w:rPr>
                <w:rFonts w:hint="eastAsia"/>
              </w:rPr>
              <w:t>通信方式</w:t>
            </w:r>
            <w:r w:rsidR="00043286">
              <w:rPr>
                <w:rFonts w:hint="eastAsia"/>
              </w:rPr>
              <w:t>，其中提出的消息设置时间有的莫名其妙</w:t>
            </w:r>
          </w:p>
        </w:tc>
      </w:tr>
    </w:tbl>
    <w:p w:rsidR="0056591C" w:rsidRPr="00A82A0A" w:rsidRDefault="0056591C">
      <w:bookmarkStart w:id="0" w:name="_GoBack"/>
      <w:bookmarkEnd w:id="0"/>
    </w:p>
    <w:sectPr w:rsidR="0056591C" w:rsidRPr="00A82A0A" w:rsidSect="00FB48D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D8"/>
    <w:rsid w:val="00043286"/>
    <w:rsid w:val="00095F50"/>
    <w:rsid w:val="00226960"/>
    <w:rsid w:val="00237A52"/>
    <w:rsid w:val="004238FD"/>
    <w:rsid w:val="00441311"/>
    <w:rsid w:val="0056591C"/>
    <w:rsid w:val="00580DE3"/>
    <w:rsid w:val="00727D36"/>
    <w:rsid w:val="008726F4"/>
    <w:rsid w:val="008A3D22"/>
    <w:rsid w:val="008A5124"/>
    <w:rsid w:val="00902C83"/>
    <w:rsid w:val="00A82A0A"/>
    <w:rsid w:val="00BB370F"/>
    <w:rsid w:val="00BF2FDD"/>
    <w:rsid w:val="00C329CC"/>
    <w:rsid w:val="00CA15A2"/>
    <w:rsid w:val="00CD6A2A"/>
    <w:rsid w:val="00CE5D63"/>
    <w:rsid w:val="00D75315"/>
    <w:rsid w:val="00DD45A0"/>
    <w:rsid w:val="00E22531"/>
    <w:rsid w:val="00FA7038"/>
    <w:rsid w:val="00FB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9118"/>
  <w15:chartTrackingRefBased/>
  <w15:docId w15:val="{49F40341-544F-44AE-B934-60C22B22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0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105</Words>
  <Characters>605</Characters>
  <Application>Microsoft Office Word</Application>
  <DocSecurity>0</DocSecurity>
  <Lines>5</Lines>
  <Paragraphs>1</Paragraphs>
  <ScaleCrop>false</ScaleCrop>
  <Company>11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2021-03-01T11:34:00Z</dcterms:created>
  <dcterms:modified xsi:type="dcterms:W3CDTF">2021-03-22T14:11:00Z</dcterms:modified>
</cp:coreProperties>
</file>