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88E" w:rsidRDefault="009D388E" w:rsidP="009D388E">
      <w:pPr>
        <w:tabs>
          <w:tab w:val="left" w:pos="1605"/>
        </w:tabs>
        <w:ind w:firstLineChars="1200" w:firstLine="2880"/>
        <w:rPr>
          <w:rFonts w:hint="eastAsia"/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面接問答集</w:t>
      </w:r>
    </w:p>
    <w:p w:rsidR="009D388E" w:rsidRDefault="009D388E" w:rsidP="009D388E">
      <w:pPr>
        <w:tabs>
          <w:tab w:val="left" w:pos="1605"/>
        </w:tabs>
        <w:ind w:firstLineChars="600" w:firstLine="1440"/>
        <w:rPr>
          <w:sz w:val="24"/>
          <w:szCs w:val="24"/>
        </w:rPr>
      </w:pPr>
      <w:r>
        <w:rPr>
          <w:rFonts w:hint="eastAsia"/>
          <w:sz w:val="24"/>
          <w:szCs w:val="24"/>
        </w:rPr>
        <w:t>自社開発企業の面接質問集↓</w:t>
      </w:r>
    </w:p>
    <w:p w:rsidR="009D388E" w:rsidRDefault="009D388E" w:rsidP="009D388E">
      <w:pPr>
        <w:tabs>
          <w:tab w:val="left" w:pos="1605"/>
        </w:tabs>
        <w:ind w:firstLineChars="600" w:firstLine="1260"/>
      </w:pPr>
      <w:hyperlink r:id="rId4" w:anchor="point1" w:history="1">
        <w:r>
          <w:rPr>
            <w:rStyle w:val="a3"/>
          </w:rPr>
          <w:t>https://paiza.jp/career/advice/orientation#point1</w:t>
        </w:r>
      </w:hyperlink>
    </w:p>
    <w:p w:rsidR="009D388E" w:rsidRDefault="009D388E" w:rsidP="009D388E">
      <w:pPr>
        <w:tabs>
          <w:tab w:val="left" w:pos="1605"/>
        </w:tabs>
        <w:ind w:firstLineChars="600" w:firstLine="1260"/>
      </w:pPr>
    </w:p>
    <w:p w:rsidR="009D388E" w:rsidRDefault="009D388E" w:rsidP="009D388E">
      <w:pPr>
        <w:tabs>
          <w:tab w:val="left" w:pos="160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　　　　エンジニアが面接で良く失敗する質問集↓</w:t>
      </w:r>
    </w:p>
    <w:p w:rsidR="009D388E" w:rsidRDefault="009D388E" w:rsidP="009D388E">
      <w:pPr>
        <w:tabs>
          <w:tab w:val="left" w:pos="1605"/>
        </w:tabs>
      </w:pPr>
      <w:r>
        <w:rPr>
          <w:rFonts w:hint="eastAsia"/>
          <w:sz w:val="24"/>
          <w:szCs w:val="24"/>
        </w:rPr>
        <w:t xml:space="preserve">　　　　　</w:t>
      </w:r>
      <w:hyperlink r:id="rId5" w:history="1">
        <w:r w:rsidRPr="00357D24">
          <w:rPr>
            <w:rStyle w:val="a3"/>
          </w:rPr>
          <w:t>https://paiza.jp/career/advice/business_power</w:t>
        </w:r>
      </w:hyperlink>
    </w:p>
    <w:p w:rsidR="009D388E" w:rsidRDefault="009D388E" w:rsidP="009D388E">
      <w:pPr>
        <w:tabs>
          <w:tab w:val="left" w:pos="1605"/>
        </w:tabs>
      </w:pPr>
    </w:p>
    <w:p w:rsidR="009D388E" w:rsidRPr="009D388E" w:rsidRDefault="009D388E" w:rsidP="009D388E">
      <w:pPr>
        <w:tabs>
          <w:tab w:val="left" w:pos="1605"/>
        </w:tabs>
        <w:rPr>
          <w:rFonts w:hint="eastAsia"/>
          <w:sz w:val="24"/>
          <w:szCs w:val="24"/>
        </w:rPr>
      </w:pPr>
      <w:r>
        <w:rPr>
          <w:rFonts w:hint="eastAsia"/>
        </w:rPr>
        <w:t xml:space="preserve">　　　　　　　</w:t>
      </w:r>
    </w:p>
    <w:sectPr w:rsidR="009D388E" w:rsidRPr="009D388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8E"/>
    <w:rsid w:val="00533F37"/>
    <w:rsid w:val="00782052"/>
    <w:rsid w:val="009D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FE1B3A"/>
  <w15:chartTrackingRefBased/>
  <w15:docId w15:val="{7CC85972-4601-456C-8C75-D068E449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388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9D3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aiza.jp/career/advice/business_power" TargetMode="External"/><Relationship Id="rId4" Type="http://schemas.openxmlformats.org/officeDocument/2006/relationships/hyperlink" Target="https://paiza.jp/career/advice/orientation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2020-01-09T09:09:00Z</dcterms:created>
  <dcterms:modified xsi:type="dcterms:W3CDTF">2020-01-09T09:20:00Z</dcterms:modified>
</cp:coreProperties>
</file>