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AF83" w14:textId="4450867F" w:rsidR="007F2A04" w:rsidRDefault="007E3A3C">
      <w:pPr>
        <w:rPr>
          <w:rFonts w:ascii="Calibri" w:hAnsi="Calibri"/>
        </w:rPr>
      </w:pPr>
      <w:r>
        <w:rPr>
          <w:rFonts w:ascii="Calibri" w:hAnsi="Calibri"/>
        </w:rPr>
        <w:t xml:space="preserve">According to green.harvard.edu titled 6 ways to minimize your e-waste, we can learn various way to reduce the usage of E-waste. There are 6 ways which are Re-evaluate which means that we need to re-evaluate when buying electronics if we really need them or not. We can also extend the life of electronics by </w:t>
      </w:r>
      <w:r w:rsidR="00822DEA">
        <w:rPr>
          <w:rFonts w:ascii="Calibri" w:hAnsi="Calibri"/>
        </w:rPr>
        <w:t xml:space="preserve">cleaning them and reduce overcharge of battery. We can also buy ecofriendly electronics which are certified and donate used electronics to other people who need it. </w:t>
      </w:r>
      <w:r w:rsidR="00164DE0">
        <w:rPr>
          <w:rFonts w:ascii="Calibri" w:hAnsi="Calibri"/>
        </w:rPr>
        <w:t xml:space="preserve">By reducing the usage of </w:t>
      </w:r>
      <w:proofErr w:type="gramStart"/>
      <w:r w:rsidR="00164DE0">
        <w:rPr>
          <w:rFonts w:ascii="Calibri" w:hAnsi="Calibri"/>
        </w:rPr>
        <w:t>electronics</w:t>
      </w:r>
      <w:proofErr w:type="gramEnd"/>
      <w:r w:rsidR="00164DE0">
        <w:rPr>
          <w:rFonts w:ascii="Calibri" w:hAnsi="Calibri"/>
        </w:rPr>
        <w:t xml:space="preserve"> it automatically reduce E-waste produced when being destroyed</w:t>
      </w:r>
    </w:p>
    <w:sectPr w:rsidR="007F2A0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39"/>
    <w:rsid w:val="00164DE0"/>
    <w:rsid w:val="007E3A3C"/>
    <w:rsid w:val="007F2A04"/>
    <w:rsid w:val="00812739"/>
    <w:rsid w:val="0082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EAD0"/>
  <w15:docId w15:val="{C6983312-5C11-4888-9F3C-A63D9081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RICHIE</dc:creator>
  <dc:description/>
  <cp:lastModifiedBy>LEONARDO RICHIE</cp:lastModifiedBy>
  <cp:revision>3</cp:revision>
  <dcterms:created xsi:type="dcterms:W3CDTF">2021-11-23T14:12:00Z</dcterms:created>
  <dcterms:modified xsi:type="dcterms:W3CDTF">2021-11-23T14:12:00Z</dcterms:modified>
  <dc:language>en-US</dc:language>
</cp:coreProperties>
</file>