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B1A2A6" w14:textId="7EAB2C20" w:rsidR="00B235E9" w:rsidRPr="00CA46DE" w:rsidRDefault="00722835" w:rsidP="00722835">
      <w:pPr>
        <w:jc w:val="center"/>
        <w:rPr>
          <w:rStyle w:val="SubtleEmphasis"/>
          <w:color w:val="auto"/>
          <w:sz w:val="28"/>
          <w:szCs w:val="28"/>
        </w:rPr>
      </w:pPr>
      <w:r>
        <w:rPr>
          <w:i/>
          <w:iCs/>
          <w:noProof/>
          <w:color w:val="404040" w:themeColor="text1" w:themeTint="BF"/>
        </w:rPr>
        <w:drawing>
          <wp:anchor distT="0" distB="0" distL="114300" distR="114300" simplePos="0" relativeHeight="251658240" behindDoc="0" locked="0" layoutInCell="1" allowOverlap="1" wp14:anchorId="7001D302" wp14:editId="11C6C971">
            <wp:simplePos x="0" y="0"/>
            <wp:positionH relativeFrom="margin">
              <wp:posOffset>767302</wp:posOffset>
            </wp:positionH>
            <wp:positionV relativeFrom="paragraph">
              <wp:posOffset>1371600</wp:posOffset>
            </wp:positionV>
            <wp:extent cx="5392486" cy="808647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at-front-of-desk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740" cy="8091356"/>
                    </a:xfrm>
                    <a:prstGeom prst="rect">
                      <a:avLst/>
                    </a:prstGeom>
                  </pic:spPr>
                </pic:pic>
              </a:graphicData>
            </a:graphic>
            <wp14:sizeRelH relativeFrom="page">
              <wp14:pctWidth>0</wp14:pctWidth>
            </wp14:sizeRelH>
            <wp14:sizeRelV relativeFrom="page">
              <wp14:pctHeight>0</wp14:pctHeight>
            </wp14:sizeRelV>
          </wp:anchor>
        </w:drawing>
      </w:r>
      <w:r w:rsidR="00CA46DE">
        <w:rPr>
          <w:i/>
          <w:iCs/>
          <w:noProof/>
          <w:sz w:val="28"/>
          <w:szCs w:val="28"/>
        </w:rPr>
        <w:drawing>
          <wp:anchor distT="0" distB="0" distL="114300" distR="114300" simplePos="0" relativeHeight="251659264" behindDoc="0" locked="0" layoutInCell="1" allowOverlap="1" wp14:anchorId="32FE8580" wp14:editId="14FA3D00">
            <wp:simplePos x="0" y="0"/>
            <wp:positionH relativeFrom="margin">
              <wp:align>center</wp:align>
            </wp:positionH>
            <wp:positionV relativeFrom="page">
              <wp:posOffset>461010</wp:posOffset>
            </wp:positionV>
            <wp:extent cx="2571115" cy="987425"/>
            <wp:effectExtent l="0" t="0" r="635"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umbnail.jpg"/>
                    <pic:cNvPicPr/>
                  </pic:nvPicPr>
                  <pic:blipFill>
                    <a:blip r:embed="rId12">
                      <a:extLst>
                        <a:ext uri="{28A0092B-C50C-407E-A947-70E740481C1C}">
                          <a14:useLocalDpi xmlns:a14="http://schemas.microsoft.com/office/drawing/2010/main" val="0"/>
                        </a:ext>
                      </a:extLst>
                    </a:blip>
                    <a:stretch>
                      <a:fillRect/>
                    </a:stretch>
                  </pic:blipFill>
                  <pic:spPr>
                    <a:xfrm>
                      <a:off x="0" y="0"/>
                      <a:ext cx="2571115" cy="987425"/>
                    </a:xfrm>
                    <a:prstGeom prst="rect">
                      <a:avLst/>
                    </a:prstGeom>
                  </pic:spPr>
                </pic:pic>
              </a:graphicData>
            </a:graphic>
          </wp:anchor>
        </w:drawing>
      </w:r>
      <w:r w:rsidR="00B235E9" w:rsidRPr="00B235E9">
        <w:rPr>
          <w:rStyle w:val="Emphasis"/>
          <w:sz w:val="28"/>
          <w:szCs w:val="28"/>
        </w:rPr>
        <w:t>Epic Innovators</w:t>
      </w:r>
      <w:r w:rsidR="006D6122">
        <w:rPr>
          <w:rStyle w:val="Emphasis"/>
          <w:sz w:val="28"/>
          <w:szCs w:val="28"/>
        </w:rPr>
        <w:t xml:space="preserve"> Ltd.</w:t>
      </w:r>
    </w:p>
    <w:p w14:paraId="408D03D6" w14:textId="0C2FB994" w:rsidR="00722835" w:rsidRDefault="00722835" w:rsidP="00B235E9">
      <w:pPr>
        <w:rPr>
          <w:rStyle w:val="SubtleEmphasis"/>
          <w:sz w:val="28"/>
          <w:szCs w:val="28"/>
        </w:rPr>
      </w:pPr>
    </w:p>
    <w:p w14:paraId="6C9EFD2B" w14:textId="1141CA67" w:rsidR="00CA46DE" w:rsidRDefault="00B235E9" w:rsidP="00B235E9">
      <w:pPr>
        <w:rPr>
          <w:rStyle w:val="SubtleEmphasis"/>
          <w:noProof/>
        </w:rPr>
      </w:pPr>
      <w:r w:rsidRPr="00B235E9">
        <w:rPr>
          <w:rStyle w:val="SubtleEmphasis"/>
          <w:sz w:val="28"/>
          <w:szCs w:val="28"/>
        </w:rPr>
        <w:t>Patrick M</w:t>
      </w:r>
      <w:r>
        <w:rPr>
          <w:rStyle w:val="SubtleEmphasis"/>
        </w:rPr>
        <w:t>.</w:t>
      </w:r>
      <w:r w:rsidRPr="00B235E9">
        <w:rPr>
          <w:i/>
          <w:iCs/>
          <w:noProof/>
          <w:color w:val="404040" w:themeColor="text1" w:themeTint="BF"/>
        </w:rPr>
        <w:t xml:space="preserve"> </w:t>
      </w:r>
    </w:p>
    <w:p w14:paraId="14AA945C" w14:textId="2AEB750A" w:rsidR="00B235E9" w:rsidRPr="00B235E9" w:rsidRDefault="00B235E9" w:rsidP="00B235E9">
      <w:pPr>
        <w:jc w:val="right"/>
        <w:rPr>
          <w:rStyle w:val="SubtleEmphasis"/>
          <w:sz w:val="28"/>
          <w:szCs w:val="28"/>
        </w:rPr>
      </w:pPr>
      <w:r w:rsidRPr="00B235E9">
        <w:rPr>
          <w:rStyle w:val="SubtleEmphasis"/>
          <w:sz w:val="28"/>
          <w:szCs w:val="28"/>
        </w:rPr>
        <w:t>Adam W.</w:t>
      </w:r>
    </w:p>
    <w:p w14:paraId="3C8411BC" w14:textId="77777777" w:rsidR="00CA46DE" w:rsidRDefault="00CA46DE" w:rsidP="00B235E9">
      <w:pPr>
        <w:rPr>
          <w:rStyle w:val="SubtleEmphasis"/>
          <w:sz w:val="28"/>
          <w:szCs w:val="28"/>
        </w:rPr>
      </w:pPr>
    </w:p>
    <w:p w14:paraId="0DBB6669" w14:textId="2A633F67" w:rsidR="00B235E9" w:rsidRPr="00B235E9" w:rsidRDefault="00B235E9" w:rsidP="00B235E9">
      <w:pPr>
        <w:rPr>
          <w:rStyle w:val="SubtleEmphasis"/>
          <w:sz w:val="28"/>
          <w:szCs w:val="28"/>
        </w:rPr>
      </w:pPr>
      <w:r w:rsidRPr="00B235E9">
        <w:rPr>
          <w:rStyle w:val="SubtleEmphasis"/>
          <w:sz w:val="28"/>
          <w:szCs w:val="28"/>
        </w:rPr>
        <w:t>Patrick J.</w:t>
      </w:r>
    </w:p>
    <w:p w14:paraId="1A8B35F6" w14:textId="31A91F6E" w:rsidR="00B235E9" w:rsidRPr="00B235E9" w:rsidRDefault="00B235E9" w:rsidP="00B235E9">
      <w:pPr>
        <w:jc w:val="right"/>
        <w:rPr>
          <w:rStyle w:val="SubtleEmphasis"/>
          <w:sz w:val="28"/>
          <w:szCs w:val="28"/>
        </w:rPr>
      </w:pPr>
      <w:r w:rsidRPr="00B235E9">
        <w:rPr>
          <w:rStyle w:val="SubtleEmphasis"/>
          <w:sz w:val="28"/>
          <w:szCs w:val="28"/>
        </w:rPr>
        <w:t>Jay. H</w:t>
      </w:r>
    </w:p>
    <w:p w14:paraId="64E12DF4" w14:textId="77777777" w:rsidR="00CA46DE" w:rsidRDefault="00CA46DE" w:rsidP="00B235E9">
      <w:pPr>
        <w:rPr>
          <w:rStyle w:val="SubtleEmphasis"/>
          <w:sz w:val="28"/>
          <w:szCs w:val="28"/>
        </w:rPr>
      </w:pPr>
    </w:p>
    <w:p w14:paraId="67ECA55A" w14:textId="4A34C11C" w:rsidR="00E37F5B" w:rsidRDefault="00B235E9" w:rsidP="00B235E9">
      <w:pPr>
        <w:rPr>
          <w:rStyle w:val="SubtleEmphasis"/>
          <w:sz w:val="28"/>
          <w:szCs w:val="28"/>
        </w:rPr>
        <w:sectPr w:rsidR="00E37F5B" w:rsidSect="00B235E9">
          <w:footerReference w:type="default" r:id="rId13"/>
          <w:pgSz w:w="12240" w:h="15840"/>
          <w:pgMar w:top="720" w:right="720" w:bottom="720" w:left="720" w:header="709" w:footer="709" w:gutter="0"/>
          <w:cols w:space="708"/>
          <w:docGrid w:linePitch="360"/>
        </w:sectPr>
      </w:pPr>
      <w:r w:rsidRPr="00B235E9">
        <w:rPr>
          <w:rStyle w:val="SubtleEmphasis"/>
          <w:sz w:val="28"/>
          <w:szCs w:val="28"/>
        </w:rPr>
        <w:t>Jacob. K</w:t>
      </w:r>
    </w:p>
    <w:p w14:paraId="35A8478A" w14:textId="48B2E64F" w:rsidR="00CA3371" w:rsidRPr="00E37F5B" w:rsidRDefault="00CA3371" w:rsidP="00E37F5B">
      <w:pPr>
        <w:pStyle w:val="Heading1"/>
        <w:jc w:val="center"/>
      </w:pPr>
      <w:r>
        <w:lastRenderedPageBreak/>
        <w:t>Project Description</w:t>
      </w:r>
    </w:p>
    <w:p w14:paraId="5EFA39E5" w14:textId="77777777" w:rsidR="00CA3371" w:rsidRDefault="00CA3371" w:rsidP="00CA3371">
      <w:pPr>
        <w:pStyle w:val="Heading1"/>
        <w:jc w:val="center"/>
      </w:pPr>
      <w:r>
        <w:t>Topic</w:t>
      </w:r>
    </w:p>
    <w:p w14:paraId="76BC4C35" w14:textId="77777777" w:rsidR="00803563" w:rsidRDefault="00CA3371" w:rsidP="00CA3371">
      <w:pPr>
        <w:pStyle w:val="Heading1"/>
        <w:jc w:val="center"/>
      </w:pPr>
      <w:r>
        <w:t>Motivation</w:t>
      </w:r>
    </w:p>
    <w:p w14:paraId="503D8967" w14:textId="77777777" w:rsidR="00803563" w:rsidRDefault="00803563" w:rsidP="00E37F5B">
      <w:pPr>
        <w:pStyle w:val="Heading2"/>
      </w:pPr>
      <w:r>
        <w:t>Landscape</w:t>
      </w:r>
    </w:p>
    <w:p w14:paraId="4B3E6CC0" w14:textId="77777777" w:rsidR="00BE2D7E" w:rsidRPr="00BE2D7E" w:rsidRDefault="00BE2D7E" w:rsidP="00BE2D7E">
      <w:pPr>
        <w:spacing w:after="160"/>
        <w:jc w:val="both"/>
        <w:rPr>
          <w:rFonts w:ascii="Calibri" w:eastAsia="Calibri" w:hAnsi="Calibri" w:cs="Times New Roman"/>
        </w:rPr>
      </w:pPr>
      <w:r w:rsidRPr="00BE2D7E">
        <w:rPr>
          <w:rFonts w:ascii="Calibri" w:eastAsia="Calibri" w:hAnsi="Calibri" w:cs="Times New Roman"/>
        </w:rPr>
        <w:t xml:space="preserve">Our app </w:t>
      </w:r>
      <w:r w:rsidRPr="00BE2D7E">
        <w:rPr>
          <w:rFonts w:ascii="Calibri" w:eastAsia="Calibri" w:hAnsi="Calibri" w:cs="Times New Roman"/>
          <w:i/>
          <w:iCs/>
        </w:rPr>
        <w:t>Insight</w:t>
      </w:r>
      <w:r w:rsidRPr="00BE2D7E">
        <w:rPr>
          <w:rFonts w:ascii="Calibri" w:eastAsia="Calibri" w:hAnsi="Calibri" w:cs="Times New Roman"/>
        </w:rPr>
        <w:t xml:space="preserve"> brings together systems found in education apps, mindfulness apps, and youth support apps. The Education App space focuses mostly on organising, practicing, and collaborating</w:t>
      </w:r>
      <w:sdt>
        <w:sdtPr>
          <w:rPr>
            <w:rFonts w:ascii="Calibri" w:eastAsia="Calibri" w:hAnsi="Calibri" w:cs="Times New Roman"/>
          </w:rPr>
          <w:id w:val="1705056299"/>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Luc18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(Tobin, 2018)</w:t>
          </w:r>
          <w:r w:rsidRPr="00BE2D7E">
            <w:rPr>
              <w:rFonts w:ascii="Calibri" w:eastAsia="Calibri" w:hAnsi="Calibri" w:cs="Times New Roman"/>
            </w:rPr>
            <w:fldChar w:fldCharType="end"/>
          </w:r>
        </w:sdtContent>
      </w:sdt>
      <w:sdt>
        <w:sdtPr>
          <w:rPr>
            <w:rFonts w:ascii="Calibri" w:eastAsia="Calibri" w:hAnsi="Calibri" w:cs="Times New Roman"/>
          </w:rPr>
          <w:id w:val="175928648"/>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Mar15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(Stenger, 2015)</w:t>
          </w:r>
          <w:r w:rsidRPr="00BE2D7E">
            <w:rPr>
              <w:rFonts w:ascii="Calibri" w:eastAsia="Calibri" w:hAnsi="Calibri" w:cs="Times New Roman"/>
            </w:rPr>
            <w:fldChar w:fldCharType="end"/>
          </w:r>
        </w:sdtContent>
      </w:sdt>
      <w:sdt>
        <w:sdtPr>
          <w:rPr>
            <w:rFonts w:ascii="Calibri" w:eastAsia="Calibri" w:hAnsi="Calibri" w:cs="Times New Roman"/>
          </w:rPr>
          <w:id w:val="795719218"/>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Nic14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(Cozma, 2014)</w:t>
          </w:r>
          <w:r w:rsidRPr="00BE2D7E">
            <w:rPr>
              <w:rFonts w:ascii="Calibri" w:eastAsia="Calibri" w:hAnsi="Calibri" w:cs="Times New Roman"/>
            </w:rPr>
            <w:fldChar w:fldCharType="end"/>
          </w:r>
        </w:sdtContent>
      </w:sdt>
      <w:r w:rsidRPr="00BE2D7E">
        <w:rPr>
          <w:rFonts w:ascii="Calibri" w:eastAsia="Calibri" w:hAnsi="Calibri" w:cs="Times New Roman"/>
        </w:rPr>
        <w:t xml:space="preserve">. Apps include </w:t>
      </w:r>
      <w:r w:rsidRPr="00BE2D7E">
        <w:rPr>
          <w:rFonts w:ascii="Calibri" w:eastAsia="Calibri" w:hAnsi="Calibri" w:cs="Times New Roman"/>
          <w:i/>
          <w:iCs/>
        </w:rPr>
        <w:t>Duolingo,</w:t>
      </w:r>
      <w:r w:rsidRPr="00BE2D7E">
        <w:rPr>
          <w:rFonts w:ascii="Calibri" w:eastAsia="Calibri" w:hAnsi="Calibri" w:cs="Times New Roman"/>
        </w:rPr>
        <w:t xml:space="preserve"> </w:t>
      </w:r>
      <w:proofErr w:type="spellStart"/>
      <w:r w:rsidRPr="00BE2D7E">
        <w:rPr>
          <w:rFonts w:ascii="Calibri" w:eastAsia="Calibri" w:hAnsi="Calibri" w:cs="Times New Roman"/>
          <w:i/>
          <w:iCs/>
        </w:rPr>
        <w:t>Classtree</w:t>
      </w:r>
      <w:proofErr w:type="spellEnd"/>
      <w:r w:rsidRPr="00BE2D7E">
        <w:rPr>
          <w:rFonts w:ascii="Calibri" w:eastAsia="Calibri" w:hAnsi="Calibri" w:cs="Times New Roman"/>
          <w:i/>
          <w:iCs/>
        </w:rPr>
        <w:t xml:space="preserve">, </w:t>
      </w:r>
      <w:r w:rsidRPr="00BE2D7E">
        <w:rPr>
          <w:rFonts w:ascii="Calibri" w:eastAsia="Calibri" w:hAnsi="Calibri" w:cs="Times New Roman"/>
        </w:rPr>
        <w:t xml:space="preserve">and </w:t>
      </w:r>
      <w:r w:rsidRPr="00BE2D7E">
        <w:rPr>
          <w:rFonts w:ascii="Calibri" w:eastAsia="Calibri" w:hAnsi="Calibri" w:cs="Times New Roman"/>
          <w:i/>
          <w:iCs/>
        </w:rPr>
        <w:t>Kahoot!</w:t>
      </w:r>
      <w:r w:rsidRPr="00BE2D7E">
        <w:rPr>
          <w:rFonts w:ascii="Calibri" w:eastAsia="Calibri" w:hAnsi="Calibri" w:cs="Times New Roman"/>
        </w:rPr>
        <w:t xml:space="preserve"> </w:t>
      </w:r>
      <w:sdt>
        <w:sdtPr>
          <w:rPr>
            <w:rFonts w:ascii="Calibri" w:eastAsia="Calibri" w:hAnsi="Calibri" w:cs="Times New Roman"/>
          </w:rPr>
          <w:id w:val="1561513813"/>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Duo20 \l 3081 </w:instrText>
          </w:r>
          <w:r w:rsidRPr="00BE2D7E">
            <w:rPr>
              <w:rFonts w:ascii="Calibri" w:eastAsia="Calibri" w:hAnsi="Calibri" w:cs="Times New Roman"/>
            </w:rPr>
            <w:fldChar w:fldCharType="separate"/>
          </w:r>
          <w:r w:rsidRPr="00BE2D7E">
            <w:rPr>
              <w:rFonts w:ascii="Calibri" w:eastAsia="Calibri" w:hAnsi="Calibri" w:cs="Times New Roman"/>
              <w:noProof/>
            </w:rPr>
            <w:t>(Duolingo, 2020)</w:t>
          </w:r>
          <w:r w:rsidRPr="00BE2D7E">
            <w:rPr>
              <w:rFonts w:ascii="Calibri" w:eastAsia="Calibri" w:hAnsi="Calibri" w:cs="Times New Roman"/>
            </w:rPr>
            <w:fldChar w:fldCharType="end"/>
          </w:r>
        </w:sdtContent>
      </w:sdt>
      <w:sdt>
        <w:sdtPr>
          <w:rPr>
            <w:rFonts w:ascii="Calibri" w:eastAsia="Calibri" w:hAnsi="Calibri" w:cs="Times New Roman"/>
          </w:rPr>
          <w:id w:val="-1936968643"/>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Cla20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(Classtree, 2020)</w:t>
          </w:r>
          <w:r w:rsidRPr="00BE2D7E">
            <w:rPr>
              <w:rFonts w:ascii="Calibri" w:eastAsia="Calibri" w:hAnsi="Calibri" w:cs="Times New Roman"/>
            </w:rPr>
            <w:fldChar w:fldCharType="end"/>
          </w:r>
        </w:sdtContent>
      </w:sdt>
      <w:sdt>
        <w:sdtPr>
          <w:rPr>
            <w:rFonts w:ascii="Calibri" w:eastAsia="Calibri" w:hAnsi="Calibri" w:cs="Times New Roman"/>
          </w:rPr>
          <w:id w:val="349681927"/>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Kah20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(Kahoot!, 2020)</w:t>
          </w:r>
          <w:r w:rsidRPr="00BE2D7E">
            <w:rPr>
              <w:rFonts w:ascii="Calibri" w:eastAsia="Calibri" w:hAnsi="Calibri" w:cs="Times New Roman"/>
            </w:rPr>
            <w:fldChar w:fldCharType="end"/>
          </w:r>
        </w:sdtContent>
      </w:sdt>
      <w:r w:rsidRPr="00BE2D7E">
        <w:rPr>
          <w:rFonts w:ascii="Calibri" w:eastAsia="Calibri" w:hAnsi="Calibri" w:cs="Times New Roman"/>
        </w:rPr>
        <w:t>.</w:t>
      </w:r>
      <w:r w:rsidRPr="00BE2D7E">
        <w:rPr>
          <w:rFonts w:ascii="Calibri" w:eastAsia="Calibri" w:hAnsi="Calibri" w:cs="Times New Roman"/>
          <w:i/>
          <w:iCs/>
        </w:rPr>
        <w:t xml:space="preserve"> </w:t>
      </w:r>
      <w:r w:rsidRPr="00BE2D7E">
        <w:rPr>
          <w:rFonts w:ascii="Calibri" w:eastAsia="Calibri" w:hAnsi="Calibri" w:cs="Times New Roman"/>
        </w:rPr>
        <w:t xml:space="preserve">Mindfulness focuses on the individual during the free time. These include </w:t>
      </w:r>
      <w:r w:rsidRPr="00BE2D7E">
        <w:rPr>
          <w:rFonts w:ascii="Calibri" w:eastAsia="Calibri" w:hAnsi="Calibri" w:cs="Times New Roman"/>
          <w:i/>
          <w:iCs/>
        </w:rPr>
        <w:t>Headspace</w:t>
      </w:r>
      <w:r w:rsidRPr="00BE2D7E">
        <w:rPr>
          <w:rFonts w:ascii="Calibri" w:eastAsia="Calibri" w:hAnsi="Calibri" w:cs="Times New Roman"/>
        </w:rPr>
        <w:t xml:space="preserve">, </w:t>
      </w:r>
      <w:r w:rsidRPr="00BE2D7E">
        <w:rPr>
          <w:rFonts w:ascii="Calibri" w:eastAsia="Calibri" w:hAnsi="Calibri" w:cs="Times New Roman"/>
          <w:i/>
          <w:iCs/>
        </w:rPr>
        <w:t>Mood Meter</w:t>
      </w:r>
      <w:r w:rsidRPr="00BE2D7E">
        <w:rPr>
          <w:rFonts w:ascii="Calibri" w:eastAsia="Calibri" w:hAnsi="Calibri" w:cs="Times New Roman"/>
        </w:rPr>
        <w:t xml:space="preserve">, and </w:t>
      </w:r>
      <w:r w:rsidRPr="00BE2D7E">
        <w:rPr>
          <w:rFonts w:ascii="Calibri" w:eastAsia="Calibri" w:hAnsi="Calibri" w:cs="Times New Roman"/>
          <w:i/>
          <w:iCs/>
        </w:rPr>
        <w:t>Grok</w:t>
      </w:r>
      <w:sdt>
        <w:sdtPr>
          <w:rPr>
            <w:rFonts w:ascii="Calibri" w:eastAsia="Calibri" w:hAnsi="Calibri" w:cs="Times New Roman"/>
            <w:i/>
            <w:iCs/>
          </w:rPr>
          <w:id w:val="2096739357"/>
          <w:citation/>
        </w:sdtPr>
        <w:sdtContent>
          <w:r w:rsidRPr="00BE2D7E">
            <w:rPr>
              <w:rFonts w:ascii="Calibri" w:eastAsia="Calibri" w:hAnsi="Calibri" w:cs="Times New Roman"/>
              <w:i/>
              <w:iCs/>
            </w:rPr>
            <w:fldChar w:fldCharType="begin"/>
          </w:r>
          <w:r w:rsidRPr="00BE2D7E">
            <w:rPr>
              <w:rFonts w:ascii="Calibri" w:eastAsia="Calibri" w:hAnsi="Calibri" w:cs="Times New Roman"/>
              <w:i/>
              <w:iCs/>
            </w:rPr>
            <w:instrText xml:space="preserve"> CITATION Hea20 \l 3081 </w:instrText>
          </w:r>
          <w:r w:rsidRPr="00BE2D7E">
            <w:rPr>
              <w:rFonts w:ascii="Calibri" w:eastAsia="Calibri" w:hAnsi="Calibri" w:cs="Times New Roman"/>
              <w:i/>
              <w:iCs/>
            </w:rPr>
            <w:fldChar w:fldCharType="separate"/>
          </w:r>
          <w:r w:rsidRPr="00BE2D7E">
            <w:rPr>
              <w:rFonts w:ascii="Calibri" w:eastAsia="Calibri" w:hAnsi="Calibri" w:cs="Times New Roman"/>
              <w:i/>
              <w:iCs/>
              <w:noProof/>
            </w:rPr>
            <w:t xml:space="preserve"> </w:t>
          </w:r>
          <w:r w:rsidRPr="00BE2D7E">
            <w:rPr>
              <w:rFonts w:ascii="Calibri" w:eastAsia="Calibri" w:hAnsi="Calibri" w:cs="Times New Roman"/>
              <w:noProof/>
            </w:rPr>
            <w:t>(Headspace, 2020)</w:t>
          </w:r>
          <w:r w:rsidRPr="00BE2D7E">
            <w:rPr>
              <w:rFonts w:ascii="Calibri" w:eastAsia="Calibri" w:hAnsi="Calibri" w:cs="Times New Roman"/>
              <w:i/>
              <w:iCs/>
            </w:rPr>
            <w:fldChar w:fldCharType="end"/>
          </w:r>
        </w:sdtContent>
      </w:sdt>
      <w:sdt>
        <w:sdtPr>
          <w:rPr>
            <w:rFonts w:ascii="Calibri" w:eastAsia="Calibri" w:hAnsi="Calibri" w:cs="Times New Roman"/>
            <w:i/>
            <w:iCs/>
          </w:rPr>
          <w:id w:val="1401020519"/>
          <w:citation/>
        </w:sdtPr>
        <w:sdtContent>
          <w:r w:rsidRPr="00BE2D7E">
            <w:rPr>
              <w:rFonts w:ascii="Calibri" w:eastAsia="Calibri" w:hAnsi="Calibri" w:cs="Times New Roman"/>
              <w:i/>
              <w:iCs/>
            </w:rPr>
            <w:fldChar w:fldCharType="begin"/>
          </w:r>
          <w:r w:rsidRPr="00BE2D7E">
            <w:rPr>
              <w:rFonts w:ascii="Calibri" w:eastAsia="Calibri" w:hAnsi="Calibri" w:cs="Times New Roman"/>
            </w:rPr>
            <w:instrText xml:space="preserve"> CITATION Hop20 \l 3081 </w:instrText>
          </w:r>
          <w:r w:rsidRPr="00BE2D7E">
            <w:rPr>
              <w:rFonts w:ascii="Calibri" w:eastAsia="Calibri" w:hAnsi="Calibri" w:cs="Times New Roman"/>
              <w:i/>
              <w:iCs/>
            </w:rPr>
            <w:fldChar w:fldCharType="separate"/>
          </w:r>
          <w:r w:rsidRPr="00BE2D7E">
            <w:rPr>
              <w:rFonts w:ascii="Calibri" w:eastAsia="Calibri" w:hAnsi="Calibri" w:cs="Times New Roman"/>
              <w:noProof/>
            </w:rPr>
            <w:t xml:space="preserve"> (Hopelab, 2020)</w:t>
          </w:r>
          <w:r w:rsidRPr="00BE2D7E">
            <w:rPr>
              <w:rFonts w:ascii="Calibri" w:eastAsia="Calibri" w:hAnsi="Calibri" w:cs="Times New Roman"/>
              <w:i/>
              <w:iCs/>
            </w:rPr>
            <w:fldChar w:fldCharType="end"/>
          </w:r>
        </w:sdtContent>
      </w:sdt>
      <w:sdt>
        <w:sdtPr>
          <w:rPr>
            <w:rFonts w:ascii="Calibri" w:eastAsia="Calibri" w:hAnsi="Calibri" w:cs="Times New Roman"/>
            <w:i/>
            <w:iCs/>
          </w:rPr>
          <w:id w:val="934245953"/>
          <w:citation/>
        </w:sdtPr>
        <w:sdtContent>
          <w:r w:rsidRPr="00BE2D7E">
            <w:rPr>
              <w:rFonts w:ascii="Calibri" w:eastAsia="Calibri" w:hAnsi="Calibri" w:cs="Times New Roman"/>
              <w:i/>
              <w:iCs/>
            </w:rPr>
            <w:fldChar w:fldCharType="begin"/>
          </w:r>
          <w:r w:rsidRPr="00BE2D7E">
            <w:rPr>
              <w:rFonts w:ascii="Calibri" w:eastAsia="Calibri" w:hAnsi="Calibri" w:cs="Times New Roman"/>
            </w:rPr>
            <w:instrText xml:space="preserve">CITATION j20 \l 3081 </w:instrText>
          </w:r>
          <w:r w:rsidRPr="00BE2D7E">
            <w:rPr>
              <w:rFonts w:ascii="Calibri" w:eastAsia="Calibri" w:hAnsi="Calibri" w:cs="Times New Roman"/>
              <w:i/>
              <w:iCs/>
            </w:rPr>
            <w:fldChar w:fldCharType="separate"/>
          </w:r>
          <w:r w:rsidRPr="00BE2D7E">
            <w:rPr>
              <w:rFonts w:ascii="Calibri" w:eastAsia="Calibri" w:hAnsi="Calibri" w:cs="Times New Roman"/>
              <w:noProof/>
            </w:rPr>
            <w:t xml:space="preserve"> (The Project Factory, 2020)</w:t>
          </w:r>
          <w:r w:rsidRPr="00BE2D7E">
            <w:rPr>
              <w:rFonts w:ascii="Calibri" w:eastAsia="Calibri" w:hAnsi="Calibri" w:cs="Times New Roman"/>
              <w:i/>
              <w:iCs/>
            </w:rPr>
            <w:fldChar w:fldCharType="end"/>
          </w:r>
        </w:sdtContent>
      </w:sdt>
      <w:r w:rsidRPr="00BE2D7E">
        <w:rPr>
          <w:rFonts w:ascii="Calibri" w:eastAsia="Calibri" w:hAnsi="Calibri" w:cs="Times New Roman"/>
        </w:rPr>
        <w:t>. Youth Support apps are there for children in crisis seeking help</w:t>
      </w:r>
      <w:sdt>
        <w:sdtPr>
          <w:rPr>
            <w:rFonts w:ascii="Calibri" w:eastAsia="Calibri" w:hAnsi="Calibri" w:cs="Times New Roman"/>
          </w:rPr>
          <w:id w:val="-1776943445"/>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Kid20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(Kids Help Line, 2020)</w:t>
          </w:r>
          <w:r w:rsidRPr="00BE2D7E">
            <w:rPr>
              <w:rFonts w:ascii="Calibri" w:eastAsia="Calibri" w:hAnsi="Calibri" w:cs="Times New Roman"/>
            </w:rPr>
            <w:fldChar w:fldCharType="end"/>
          </w:r>
        </w:sdtContent>
      </w:sdt>
      <w:r w:rsidRPr="00BE2D7E">
        <w:rPr>
          <w:rFonts w:ascii="Calibri" w:eastAsia="Calibri" w:hAnsi="Calibri" w:cs="Times New Roman"/>
        </w:rPr>
        <w:t>. There are anonymous reporting apps for bullying and self-check wellness apps aimed at young adults</w:t>
      </w:r>
      <w:sdt>
        <w:sdtPr>
          <w:rPr>
            <w:rFonts w:ascii="Calibri" w:eastAsia="Calibri" w:hAnsi="Calibri" w:cs="Times New Roman"/>
          </w:rPr>
          <w:id w:val="-1807459555"/>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Uni20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(University of Queensland, 2020)</w:t>
          </w:r>
          <w:r w:rsidRPr="00BE2D7E">
            <w:rPr>
              <w:rFonts w:ascii="Calibri" w:eastAsia="Calibri" w:hAnsi="Calibri" w:cs="Times New Roman"/>
            </w:rPr>
            <w:fldChar w:fldCharType="end"/>
          </w:r>
        </w:sdtContent>
      </w:sdt>
      <w:sdt>
        <w:sdtPr>
          <w:rPr>
            <w:rFonts w:ascii="Calibri" w:eastAsia="Calibri" w:hAnsi="Calibri" w:cs="Times New Roman"/>
          </w:rPr>
          <w:id w:val="-251203800"/>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Bul20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(Bullying No Way!, 2020)</w:t>
          </w:r>
          <w:r w:rsidRPr="00BE2D7E">
            <w:rPr>
              <w:rFonts w:ascii="Calibri" w:eastAsia="Calibri" w:hAnsi="Calibri" w:cs="Times New Roman"/>
            </w:rPr>
            <w:fldChar w:fldCharType="end"/>
          </w:r>
        </w:sdtContent>
      </w:sdt>
      <w:sdt>
        <w:sdtPr>
          <w:rPr>
            <w:rFonts w:ascii="Calibri" w:eastAsia="Calibri" w:hAnsi="Calibri" w:cs="Times New Roman"/>
          </w:rPr>
          <w:id w:val="-662234216"/>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Edu201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(Education Queensland, 2020)</w:t>
          </w:r>
          <w:r w:rsidRPr="00BE2D7E">
            <w:rPr>
              <w:rFonts w:ascii="Calibri" w:eastAsia="Calibri" w:hAnsi="Calibri" w:cs="Times New Roman"/>
            </w:rPr>
            <w:fldChar w:fldCharType="end"/>
          </w:r>
        </w:sdtContent>
      </w:sdt>
      <w:sdt>
        <w:sdtPr>
          <w:rPr>
            <w:rFonts w:ascii="Calibri" w:eastAsia="Calibri" w:hAnsi="Calibri" w:cs="Times New Roman"/>
          </w:rPr>
          <w:id w:val="1017126199"/>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NSW201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(NSW Department of Education, 2020)</w:t>
          </w:r>
          <w:r w:rsidRPr="00BE2D7E">
            <w:rPr>
              <w:rFonts w:ascii="Calibri" w:eastAsia="Calibri" w:hAnsi="Calibri" w:cs="Times New Roman"/>
            </w:rPr>
            <w:fldChar w:fldCharType="end"/>
          </w:r>
        </w:sdtContent>
      </w:sdt>
      <w:r w:rsidRPr="00BE2D7E">
        <w:rPr>
          <w:rFonts w:ascii="Calibri" w:eastAsia="Calibri" w:hAnsi="Calibri" w:cs="Times New Roman"/>
        </w:rPr>
        <w:t>. Though there are similarities in concept between all these categories, the focus on the classroom, generalisation of our users, and the execution with schools make</w:t>
      </w:r>
      <w:r w:rsidRPr="00BE2D7E">
        <w:rPr>
          <w:rFonts w:ascii="Calibri" w:eastAsia="Calibri" w:hAnsi="Calibri" w:cs="Times New Roman"/>
          <w:i/>
          <w:iCs/>
        </w:rPr>
        <w:t xml:space="preserve"> Insight</w:t>
      </w:r>
      <w:r w:rsidRPr="00BE2D7E">
        <w:rPr>
          <w:rFonts w:ascii="Calibri" w:eastAsia="Calibri" w:hAnsi="Calibri" w:cs="Times New Roman"/>
        </w:rPr>
        <w:t xml:space="preserve"> stand out. It is the only app that focuses on children responding to a series of questions about their mood and what is happening in their lives. Currently, this is done only with special needs students using physical print-out methods. Their responses are rarely logged, failing students’ potential needs. By implementing this broadly across a classroom, educators and admin can better support their whole class. In 2016 </w:t>
      </w:r>
      <w:r w:rsidRPr="00BE2D7E">
        <w:rPr>
          <w:rFonts w:ascii="Calibri" w:eastAsia="Calibri" w:hAnsi="Calibri" w:cs="Times New Roman"/>
          <w:i/>
          <w:iCs/>
        </w:rPr>
        <w:t>The Mood Check App</w:t>
      </w:r>
      <w:r w:rsidRPr="00BE2D7E">
        <w:rPr>
          <w:rFonts w:ascii="Calibri" w:eastAsia="Calibri" w:hAnsi="Calibri" w:cs="Times New Roman"/>
        </w:rPr>
        <w:t xml:space="preserve"> attempted this with university students</w:t>
      </w:r>
      <w:sdt>
        <w:sdtPr>
          <w:rPr>
            <w:rFonts w:ascii="Calibri" w:eastAsia="Calibri" w:hAnsi="Calibri" w:cs="Times New Roman"/>
          </w:rPr>
          <w:id w:val="1657645529"/>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CTV16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(CTV Atlantic, 2016)</w:t>
          </w:r>
          <w:r w:rsidRPr="00BE2D7E">
            <w:rPr>
              <w:rFonts w:ascii="Calibri" w:eastAsia="Calibri" w:hAnsi="Calibri" w:cs="Times New Roman"/>
            </w:rPr>
            <w:fldChar w:fldCharType="end"/>
          </w:r>
        </w:sdtContent>
      </w:sdt>
      <w:r w:rsidRPr="00BE2D7E">
        <w:rPr>
          <w:rFonts w:ascii="Calibri" w:eastAsia="Calibri" w:hAnsi="Calibri" w:cs="Times New Roman"/>
        </w:rPr>
        <w:t>. This app did not last likely because university students are not made to take time out and report on their emotions, unlike the primary and high school students Insight focuses on. Insights implementation during rollcall makes its introduction to a school less jarring and overtime will help students reflect on their feeling and grow their Emotional Intelligence (EQ)</w:t>
      </w:r>
      <w:sdt>
        <w:sdtPr>
          <w:rPr>
            <w:rFonts w:ascii="Calibri" w:eastAsia="Calibri" w:hAnsi="Calibri" w:cs="Times New Roman"/>
          </w:rPr>
          <w:id w:val="-1496953148"/>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Bus17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(Busch &amp; Oakley, 2017)</w:t>
          </w:r>
          <w:r w:rsidRPr="00BE2D7E">
            <w:rPr>
              <w:rFonts w:ascii="Calibri" w:eastAsia="Calibri" w:hAnsi="Calibri" w:cs="Times New Roman"/>
            </w:rPr>
            <w:fldChar w:fldCharType="end"/>
          </w:r>
        </w:sdtContent>
      </w:sdt>
      <w:sdt>
        <w:sdtPr>
          <w:rPr>
            <w:rFonts w:ascii="Calibri" w:eastAsia="Calibri" w:hAnsi="Calibri" w:cs="Times New Roman"/>
          </w:rPr>
          <w:id w:val="-431816518"/>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Jus18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(Bariso, 2018)</w:t>
          </w:r>
          <w:r w:rsidRPr="00BE2D7E">
            <w:rPr>
              <w:rFonts w:ascii="Calibri" w:eastAsia="Calibri" w:hAnsi="Calibri" w:cs="Times New Roman"/>
            </w:rPr>
            <w:fldChar w:fldCharType="end"/>
          </w:r>
        </w:sdtContent>
      </w:sdt>
      <w:r w:rsidRPr="00BE2D7E">
        <w:rPr>
          <w:rFonts w:ascii="Calibri" w:eastAsia="Calibri" w:hAnsi="Calibri" w:cs="Times New Roman"/>
        </w:rPr>
        <w:t xml:space="preserve">. The closet app that could currently compete with ours is </w:t>
      </w:r>
      <w:r w:rsidRPr="00BE2D7E">
        <w:rPr>
          <w:rFonts w:ascii="Calibri" w:eastAsia="Calibri" w:hAnsi="Calibri" w:cs="Times New Roman"/>
          <w:i/>
          <w:iCs/>
        </w:rPr>
        <w:t>Forum</w:t>
      </w:r>
      <w:r w:rsidRPr="00BE2D7E">
        <w:rPr>
          <w:rFonts w:ascii="Calibri" w:eastAsia="Calibri" w:hAnsi="Calibri" w:cs="Times New Roman"/>
        </w:rPr>
        <w:t xml:space="preserve"> in Google’s </w:t>
      </w:r>
      <w:r w:rsidRPr="00BE2D7E">
        <w:rPr>
          <w:rFonts w:ascii="Calibri" w:eastAsia="Calibri" w:hAnsi="Calibri" w:cs="Times New Roman"/>
          <w:i/>
          <w:iCs/>
        </w:rPr>
        <w:t>Education Suite</w:t>
      </w:r>
      <w:sdt>
        <w:sdtPr>
          <w:rPr>
            <w:rFonts w:ascii="Calibri" w:eastAsia="Calibri" w:hAnsi="Calibri" w:cs="Times New Roman"/>
          </w:rPr>
          <w:id w:val="1072859480"/>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Goo20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(Google, 2020)</w:t>
          </w:r>
          <w:r w:rsidRPr="00BE2D7E">
            <w:rPr>
              <w:rFonts w:ascii="Calibri" w:eastAsia="Calibri" w:hAnsi="Calibri" w:cs="Times New Roman"/>
            </w:rPr>
            <w:fldChar w:fldCharType="end"/>
          </w:r>
        </w:sdtContent>
      </w:sdt>
      <w:r w:rsidRPr="00BE2D7E">
        <w:rPr>
          <w:rFonts w:ascii="Calibri" w:eastAsia="Calibri" w:hAnsi="Calibri" w:cs="Times New Roman"/>
        </w:rPr>
        <w:t xml:space="preserve">. But with many countries either outright banning Google services or severely restricting its use within schools, including Australia, because of privacy and security concerns. </w:t>
      </w:r>
      <w:sdt>
        <w:sdtPr>
          <w:rPr>
            <w:rFonts w:ascii="Calibri" w:eastAsia="Calibri" w:hAnsi="Calibri" w:cs="Times New Roman"/>
          </w:rPr>
          <w:id w:val="1997915748"/>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MGS10 \l 3081 </w:instrText>
          </w:r>
          <w:r w:rsidRPr="00BE2D7E">
            <w:rPr>
              <w:rFonts w:ascii="Calibri" w:eastAsia="Calibri" w:hAnsi="Calibri" w:cs="Times New Roman"/>
            </w:rPr>
            <w:fldChar w:fldCharType="separate"/>
          </w:r>
          <w:r w:rsidRPr="00BE2D7E">
            <w:rPr>
              <w:rFonts w:ascii="Calibri" w:eastAsia="Calibri" w:hAnsi="Calibri" w:cs="Times New Roman"/>
              <w:noProof/>
            </w:rPr>
            <w:t>(Siegler, 2010)</w:t>
          </w:r>
          <w:r w:rsidRPr="00BE2D7E">
            <w:rPr>
              <w:rFonts w:ascii="Calibri" w:eastAsia="Calibri" w:hAnsi="Calibri" w:cs="Times New Roman"/>
            </w:rPr>
            <w:fldChar w:fldCharType="end"/>
          </w:r>
        </w:sdtContent>
      </w:sdt>
      <w:sdt>
        <w:sdtPr>
          <w:rPr>
            <w:rFonts w:ascii="Calibri" w:eastAsia="Calibri" w:hAnsi="Calibri" w:cs="Times New Roman"/>
          </w:rPr>
          <w:id w:val="332962157"/>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Edu20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(Education Queensland, 2020)</w:t>
          </w:r>
          <w:r w:rsidRPr="00BE2D7E">
            <w:rPr>
              <w:rFonts w:ascii="Calibri" w:eastAsia="Calibri" w:hAnsi="Calibri" w:cs="Times New Roman"/>
            </w:rPr>
            <w:fldChar w:fldCharType="end"/>
          </w:r>
        </w:sdtContent>
      </w:sdt>
      <w:sdt>
        <w:sdtPr>
          <w:rPr>
            <w:rFonts w:ascii="Calibri" w:eastAsia="Calibri" w:hAnsi="Calibri" w:cs="Times New Roman"/>
          </w:rPr>
          <w:id w:val="1450506996"/>
          <w:citation/>
        </w:sdtPr>
        <w:sdtContent>
          <w:r w:rsidRPr="00BE2D7E">
            <w:rPr>
              <w:rFonts w:ascii="Calibri" w:eastAsia="Calibri" w:hAnsi="Calibri" w:cs="Times New Roman"/>
            </w:rPr>
            <w:fldChar w:fldCharType="begin"/>
          </w:r>
          <w:r w:rsidRPr="00BE2D7E">
            <w:rPr>
              <w:rFonts w:ascii="Calibri" w:eastAsia="Calibri" w:hAnsi="Calibri" w:cs="Times New Roman"/>
            </w:rPr>
            <w:instrText xml:space="preserve"> CITATION NSW20 \l 3081 </w:instrText>
          </w:r>
          <w:r w:rsidRPr="00BE2D7E">
            <w:rPr>
              <w:rFonts w:ascii="Calibri" w:eastAsia="Calibri" w:hAnsi="Calibri" w:cs="Times New Roman"/>
            </w:rPr>
            <w:fldChar w:fldCharType="separate"/>
          </w:r>
          <w:r w:rsidRPr="00BE2D7E">
            <w:rPr>
              <w:rFonts w:ascii="Calibri" w:eastAsia="Calibri" w:hAnsi="Calibri" w:cs="Times New Roman"/>
              <w:noProof/>
            </w:rPr>
            <w:t xml:space="preserve"> (NSW Department of Education, 2020)</w:t>
          </w:r>
          <w:r w:rsidRPr="00BE2D7E">
            <w:rPr>
              <w:rFonts w:ascii="Calibri" w:eastAsia="Calibri" w:hAnsi="Calibri" w:cs="Times New Roman"/>
            </w:rPr>
            <w:fldChar w:fldCharType="end"/>
          </w:r>
        </w:sdtContent>
      </w:sdt>
      <w:r w:rsidRPr="00BE2D7E">
        <w:rPr>
          <w:rFonts w:ascii="Calibri" w:eastAsia="Calibri" w:hAnsi="Calibri" w:cs="Times New Roman"/>
        </w:rPr>
        <w:t xml:space="preserve">. These restrictions alongside our curated questions and data analytics separate us from what Google’s Forum can. Through this analysis, we can see </w:t>
      </w:r>
      <w:r w:rsidRPr="00BE2D7E">
        <w:rPr>
          <w:rFonts w:ascii="Calibri" w:eastAsia="Calibri" w:hAnsi="Calibri" w:cs="Times New Roman"/>
          <w:i/>
          <w:iCs/>
        </w:rPr>
        <w:t>Insight</w:t>
      </w:r>
      <w:r w:rsidRPr="00BE2D7E">
        <w:rPr>
          <w:rFonts w:ascii="Calibri" w:eastAsia="Calibri" w:hAnsi="Calibri" w:cs="Times New Roman"/>
        </w:rPr>
        <w:t xml:space="preserve"> is well positioned for success with no direct competition.</w:t>
      </w:r>
    </w:p>
    <w:p w14:paraId="4DCB1E96" w14:textId="2EA3F653" w:rsidR="00803563" w:rsidRDefault="00803563" w:rsidP="00BE2D7E"/>
    <w:p w14:paraId="632D8AEB" w14:textId="65373F1F" w:rsidR="007C69E7" w:rsidRDefault="007C69E7" w:rsidP="00BE2D7E"/>
    <w:p w14:paraId="137D7BBB" w14:textId="500064E3" w:rsidR="007C69E7" w:rsidRDefault="007C69E7" w:rsidP="00BE2D7E"/>
    <w:p w14:paraId="3A2B3BE5" w14:textId="27A59B75" w:rsidR="007C69E7" w:rsidRDefault="007C69E7" w:rsidP="00BE2D7E"/>
    <w:p w14:paraId="17499420" w14:textId="7CC44113" w:rsidR="007C69E7" w:rsidRDefault="007C69E7" w:rsidP="00BE2D7E"/>
    <w:p w14:paraId="1001719D" w14:textId="22704351" w:rsidR="007C69E7" w:rsidRDefault="007C69E7" w:rsidP="00BE2D7E"/>
    <w:p w14:paraId="47D34581" w14:textId="0F1E3FDB" w:rsidR="007C69E7" w:rsidRDefault="007C69E7" w:rsidP="00BE2D7E"/>
    <w:p w14:paraId="16846DCF" w14:textId="717548FB" w:rsidR="007C69E7" w:rsidRDefault="007C69E7" w:rsidP="00BE2D7E"/>
    <w:p w14:paraId="3B7DBA86" w14:textId="61696B89" w:rsidR="007C69E7" w:rsidRDefault="007C69E7" w:rsidP="00BE2D7E"/>
    <w:p w14:paraId="244F6434" w14:textId="77777777" w:rsidR="007C69E7" w:rsidRDefault="007C69E7" w:rsidP="00BE2D7E"/>
    <w:p w14:paraId="1C63A82B" w14:textId="77777777" w:rsidR="00803563" w:rsidRDefault="00803563" w:rsidP="00CA3371">
      <w:pPr>
        <w:pStyle w:val="Heading1"/>
        <w:jc w:val="center"/>
      </w:pPr>
      <w:r>
        <w:t>Detailed Description</w:t>
      </w:r>
    </w:p>
    <w:p w14:paraId="450FDF78" w14:textId="77777777" w:rsidR="001C0E2B" w:rsidRDefault="001C0E2B">
      <w:pPr>
        <w:rPr>
          <w:b/>
          <w:color w:val="5B63B7" w:themeColor="text2" w:themeTint="99"/>
          <w:sz w:val="28"/>
          <w:szCs w:val="28"/>
          <w:u w:val="single"/>
        </w:rPr>
      </w:pPr>
      <w:r>
        <w:rPr>
          <w:b/>
          <w:color w:val="5B63B7" w:themeColor="text2" w:themeTint="99"/>
          <w:sz w:val="28"/>
          <w:szCs w:val="28"/>
          <w:u w:val="single"/>
        </w:rPr>
        <w:br w:type="page"/>
      </w:r>
    </w:p>
    <w:p w14:paraId="68A69D1C" w14:textId="3274C755" w:rsidR="00835460" w:rsidRPr="00D34AD8" w:rsidRDefault="00835460" w:rsidP="00E37F5B">
      <w:pPr>
        <w:pStyle w:val="Heading2"/>
        <w:rPr>
          <w:sz w:val="24"/>
          <w:szCs w:val="24"/>
        </w:rPr>
      </w:pPr>
      <w:r w:rsidRPr="00D34AD8">
        <w:rPr>
          <w:sz w:val="24"/>
          <w:szCs w:val="24"/>
        </w:rPr>
        <w:lastRenderedPageBreak/>
        <w:t>Aims</w:t>
      </w:r>
    </w:p>
    <w:p w14:paraId="5AE61981" w14:textId="491D4C68" w:rsidR="00835460" w:rsidRPr="00D34AD8" w:rsidRDefault="00835460" w:rsidP="00835460">
      <w:pPr>
        <w:jc w:val="both"/>
      </w:pPr>
      <w:r w:rsidRPr="00D34AD8">
        <w:t xml:space="preserve">The fundamental objective of </w:t>
      </w:r>
      <w:r w:rsidR="00D34AD8" w:rsidRPr="00D34AD8">
        <w:rPr>
          <w:i/>
          <w:iCs/>
        </w:rPr>
        <w:t>Insight</w:t>
      </w:r>
      <w:r w:rsidRPr="00D34AD8">
        <w:t xml:space="preserve"> is the development of a survey platform to provide schools with the means for ongoing visibility into the wellbeing and engagement of their students.  The survey is to be delivered via a mobile app that runs on students’ BYOD smartphones and tablets, with an intuitive interface relatable to the younger generation.  The results of the survey are to be visible to the teacher/home room mentor for each year/class in real-time, for prompt insight into their students.  The school headmaster, deputy, or delegated administrator would have the ability to view survey results across the school for a higher overview of students’ health as well as trends over periods of time.</w:t>
      </w:r>
    </w:p>
    <w:p w14:paraId="486D5E00" w14:textId="77777777" w:rsidR="00835460" w:rsidRPr="00D34AD8" w:rsidRDefault="00835460" w:rsidP="00E37F5B">
      <w:pPr>
        <w:pStyle w:val="Heading3"/>
      </w:pPr>
      <w:r w:rsidRPr="00D34AD8">
        <w:t>Project Goals and Priorities:</w:t>
      </w:r>
    </w:p>
    <w:p w14:paraId="26BC14AC" w14:textId="77777777" w:rsidR="00835460" w:rsidRPr="00D34AD8" w:rsidRDefault="00835460" w:rsidP="00835460">
      <w:pPr>
        <w:jc w:val="both"/>
      </w:pPr>
      <w:r w:rsidRPr="00D34AD8">
        <w:t>Primary - required for achieving the basic functionality to achieve the aim:</w:t>
      </w:r>
    </w:p>
    <w:p w14:paraId="1871C8D4" w14:textId="77777777" w:rsidR="00835460" w:rsidRPr="00D34AD8" w:rsidRDefault="00835460" w:rsidP="00835460">
      <w:pPr>
        <w:pStyle w:val="ListParagraph"/>
        <w:numPr>
          <w:ilvl w:val="0"/>
          <w:numId w:val="17"/>
        </w:numPr>
        <w:ind w:left="714" w:hanging="357"/>
        <w:contextualSpacing w:val="0"/>
        <w:jc w:val="both"/>
      </w:pPr>
      <w:r w:rsidRPr="00D34AD8">
        <w:t xml:space="preserve">The development of a simple survey interface using intuitive ‘emoji’ icons, as these are relatable particularly to the younger generation and widely used for emotional expression on social media.  The survey interface, including icon designs and survey questions, is to be designed in consultation with psychologists to ensure the students respond honestly and accurately, for example if the icons are humorous the survey may not be taken seriously which will negate the exercise.  Privacy and anonymity of responses is paramount, and there is to be no possibility of an individual student’s responses being traced back to the student. </w:t>
      </w:r>
    </w:p>
    <w:p w14:paraId="60322549" w14:textId="77777777" w:rsidR="00835460" w:rsidRPr="00D34AD8" w:rsidRDefault="00835460" w:rsidP="00835460">
      <w:pPr>
        <w:pStyle w:val="ListParagraph"/>
        <w:numPr>
          <w:ilvl w:val="0"/>
          <w:numId w:val="17"/>
        </w:numPr>
        <w:ind w:left="714" w:hanging="357"/>
        <w:contextualSpacing w:val="0"/>
        <w:jc w:val="both"/>
      </w:pPr>
      <w:r w:rsidRPr="00D34AD8">
        <w:t>The ability for survey results are to appear graphically on the teacher’s tablet device, and update in real-time as students submit their responses.  This will enable the teacher to receive feedback from students promptly and intuitively through an easy to comprehend format.  It will also enable the teacher to promptly close the survey once all students have submitted their responses.  Similarly, the school administrator will receive real-time aggregated results from the all students across the school.</w:t>
      </w:r>
    </w:p>
    <w:p w14:paraId="7ECD4B2A" w14:textId="77777777" w:rsidR="00835460" w:rsidRPr="00D34AD8" w:rsidRDefault="00835460" w:rsidP="00835460">
      <w:pPr>
        <w:pStyle w:val="ListParagraph"/>
        <w:numPr>
          <w:ilvl w:val="0"/>
          <w:numId w:val="17"/>
        </w:numPr>
        <w:ind w:left="714" w:hanging="357"/>
        <w:contextualSpacing w:val="0"/>
        <w:jc w:val="both"/>
      </w:pPr>
      <w:r w:rsidRPr="00D34AD8">
        <w:t>As the survey will be completed via students’ BYOD devices, the ability to connect new devices to the class/school efficiently is key to the success of the product.  The use of QR codes is useful for this purpose, where a class of students can simply download the app and scan the teacher’s tablet to join the class, and start receiving surveys which are then associated with the teacher and school.  There should be no requirement for students to sign-up, create logins and such, which would be laborious and potentially create privacy concerns.</w:t>
      </w:r>
    </w:p>
    <w:p w14:paraId="24C98ECF" w14:textId="7D580C8B" w:rsidR="00835460" w:rsidRPr="00D34AD8" w:rsidRDefault="00835460" w:rsidP="00835460">
      <w:pPr>
        <w:pStyle w:val="ListParagraph"/>
        <w:numPr>
          <w:ilvl w:val="0"/>
          <w:numId w:val="17"/>
        </w:numPr>
        <w:ind w:left="714" w:hanging="357"/>
        <w:contextualSpacing w:val="0"/>
        <w:jc w:val="both"/>
      </w:pPr>
      <w:r w:rsidRPr="00D34AD8">
        <w:t xml:space="preserve">The establishment of a central cloud-hosted database where all survey results can be collected, </w:t>
      </w:r>
      <w:r w:rsidR="00D34AD8" w:rsidRPr="00D34AD8">
        <w:t>analysed,</w:t>
      </w:r>
      <w:r w:rsidRPr="00D34AD8">
        <w:t xml:space="preserve"> and reported.  Initially the collected data will be used internally by Insight for measuring success of the project and developing reports, which can then be delivered to school administrators through updated app functionality.  The cloud-hosted model will minimise capital costs, provide the database a robust connection to the Internet, and flexibility to upscale the over time.</w:t>
      </w:r>
    </w:p>
    <w:p w14:paraId="63785B1C" w14:textId="77777777" w:rsidR="00835460" w:rsidRPr="00D34AD8" w:rsidRDefault="00835460" w:rsidP="00835460">
      <w:pPr>
        <w:pStyle w:val="ListParagraph"/>
        <w:numPr>
          <w:ilvl w:val="0"/>
          <w:numId w:val="17"/>
        </w:numPr>
        <w:ind w:left="714" w:hanging="357"/>
        <w:contextualSpacing w:val="0"/>
        <w:jc w:val="both"/>
      </w:pPr>
      <w:r w:rsidRPr="00D34AD8">
        <w:t>The success of the project is based on potential uptake of the service by schools.  As there will be significant capital investment in development and setup of the back-end infrastructure, the highest priority is to determine the potential market adoption of the service.  While based on preliminary observation it appears such apps are currently not in use/existence, it is critical to understand how well the market will receive and adopt a service of this nature once it becomes available.  This will require some relationship building with people in the target industry, and research through trusted channels that may also be willing to participate in trials and piloting of the system.</w:t>
      </w:r>
    </w:p>
    <w:p w14:paraId="0C75DE03" w14:textId="77777777" w:rsidR="00A47DCF" w:rsidRPr="00D34AD8" w:rsidRDefault="00A47DCF" w:rsidP="00835460">
      <w:pPr>
        <w:rPr>
          <w:sz w:val="20"/>
          <w:szCs w:val="20"/>
        </w:rPr>
      </w:pPr>
    </w:p>
    <w:p w14:paraId="52D07EE8" w14:textId="512D7CBA" w:rsidR="00A47DCF" w:rsidRDefault="00A47DCF" w:rsidP="00835460">
      <w:pPr>
        <w:rPr>
          <w:sz w:val="20"/>
          <w:szCs w:val="20"/>
        </w:rPr>
      </w:pPr>
    </w:p>
    <w:p w14:paraId="5916C136" w14:textId="77777777" w:rsidR="007C69E7" w:rsidRPr="00D34AD8" w:rsidRDefault="007C69E7" w:rsidP="00835460">
      <w:pPr>
        <w:rPr>
          <w:sz w:val="20"/>
          <w:szCs w:val="20"/>
        </w:rPr>
      </w:pPr>
    </w:p>
    <w:p w14:paraId="0262613D" w14:textId="77777777" w:rsidR="00A47DCF" w:rsidRPr="00D34AD8" w:rsidRDefault="00A47DCF" w:rsidP="00835460">
      <w:pPr>
        <w:rPr>
          <w:sz w:val="20"/>
          <w:szCs w:val="20"/>
        </w:rPr>
      </w:pPr>
    </w:p>
    <w:p w14:paraId="571BB58E" w14:textId="4F63E770" w:rsidR="00835460" w:rsidRPr="00D34AD8" w:rsidRDefault="00835460" w:rsidP="00835460">
      <w:r w:rsidRPr="00D34AD8">
        <w:lastRenderedPageBreak/>
        <w:t xml:space="preserve">Secondary – </w:t>
      </w:r>
      <w:r w:rsidR="007C69E7" w:rsidRPr="00D34AD8">
        <w:t>nonessential</w:t>
      </w:r>
      <w:r w:rsidRPr="00D34AD8">
        <w:t xml:space="preserve"> in the initial release however valuable to make available in the near term:</w:t>
      </w:r>
    </w:p>
    <w:p w14:paraId="5D10EEA3" w14:textId="3C15C178" w:rsidR="00835460" w:rsidRPr="00D34AD8" w:rsidRDefault="00835460" w:rsidP="00835460">
      <w:pPr>
        <w:pStyle w:val="ListParagraph"/>
        <w:numPr>
          <w:ilvl w:val="0"/>
          <w:numId w:val="18"/>
        </w:numPr>
        <w:ind w:left="714" w:hanging="357"/>
        <w:contextualSpacing w:val="0"/>
        <w:jc w:val="both"/>
      </w:pPr>
      <w:r w:rsidRPr="00D34AD8">
        <w:t xml:space="preserve">The ability for the school administrators to receive summarised statistics from other schools within the same region and country for the purpose of benchmarking survey results.  This would provide valuable information in understanding and identifying emerging trends and </w:t>
      </w:r>
      <w:r w:rsidR="008A0919" w:rsidRPr="00D34AD8">
        <w:t>patterns and</w:t>
      </w:r>
      <w:r w:rsidRPr="00D34AD8">
        <w:t xml:space="preserve"> coordinating local and broader initiatives with other schools to address growing areas of concern.</w:t>
      </w:r>
    </w:p>
    <w:p w14:paraId="6D9FCC30" w14:textId="77777777" w:rsidR="00835460" w:rsidRPr="00D34AD8" w:rsidRDefault="00835460" w:rsidP="00835460">
      <w:pPr>
        <w:pStyle w:val="ListParagraph"/>
        <w:numPr>
          <w:ilvl w:val="0"/>
          <w:numId w:val="18"/>
        </w:numPr>
        <w:ind w:left="714" w:hanging="357"/>
        <w:contextualSpacing w:val="0"/>
        <w:jc w:val="both"/>
      </w:pPr>
      <w:r w:rsidRPr="00D34AD8">
        <w:t>The ability for teachers to append a general comment against the results of each survey.  There are events that can cause distress and anxiety across a school, from stressful exam periods to the passing of a fellow student or teacher.  These events will likely reflect in the survey responses and would be valuable for teachers to note against surveys data recorded during those periods.</w:t>
      </w:r>
    </w:p>
    <w:p w14:paraId="266939A3" w14:textId="13F917ED" w:rsidR="00835460" w:rsidRPr="00D34AD8" w:rsidRDefault="00835460" w:rsidP="00835460">
      <w:pPr>
        <w:pStyle w:val="ListParagraph"/>
        <w:numPr>
          <w:ilvl w:val="0"/>
          <w:numId w:val="18"/>
        </w:numPr>
        <w:jc w:val="both"/>
      </w:pPr>
      <w:r w:rsidRPr="00D34AD8">
        <w:t xml:space="preserve">‘Tip of the Day’ displayed to students via the app at the end of the survey.  The end of the survey provides an opportunity to communicate with students some brief and basic information on dealing with common problems, or problems they may be facing that they have expressed via the survey such as anxiety, </w:t>
      </w:r>
      <w:r w:rsidR="008A0919" w:rsidRPr="00D34AD8">
        <w:t>sadness,</w:t>
      </w:r>
      <w:r w:rsidRPr="00D34AD8">
        <w:t xml:space="preserve"> and bullying.  It can also be an encouraging statement of the day.  These tips can be prepared by specialist psychologists to optimise their effectiveness in communication.</w:t>
      </w:r>
    </w:p>
    <w:p w14:paraId="2DD4E0C8" w14:textId="5F1BB77A" w:rsidR="00835460" w:rsidRPr="00D34AD8" w:rsidRDefault="00835460" w:rsidP="00835460">
      <w:r w:rsidRPr="00D34AD8">
        <w:t xml:space="preserve">Tertiary – to be progressively incorporated over the </w:t>
      </w:r>
      <w:r w:rsidR="008A0919" w:rsidRPr="00D34AD8">
        <w:t>longer-term</w:t>
      </w:r>
      <w:r w:rsidRPr="00D34AD8">
        <w:t xml:space="preserve"> roadmap:</w:t>
      </w:r>
    </w:p>
    <w:p w14:paraId="5AC025D5" w14:textId="543673DA" w:rsidR="00835460" w:rsidRPr="00D34AD8" w:rsidRDefault="00835460" w:rsidP="00835460">
      <w:pPr>
        <w:pStyle w:val="ListParagraph"/>
        <w:numPr>
          <w:ilvl w:val="0"/>
          <w:numId w:val="19"/>
        </w:numPr>
        <w:ind w:left="714" w:hanging="357"/>
        <w:contextualSpacing w:val="0"/>
        <w:jc w:val="both"/>
      </w:pPr>
      <w:r w:rsidRPr="00D34AD8">
        <w:t xml:space="preserve">The ability for school administrators to log in to Insight via the web, to access reports and information using a PC and browser.  The website would have the same functionality as accessing via a mobile/tablet </w:t>
      </w:r>
      <w:r w:rsidR="008A0919" w:rsidRPr="00D34AD8">
        <w:t>device and</w:t>
      </w:r>
      <w:r w:rsidRPr="00D34AD8">
        <w:t xml:space="preserve"> would provide school administrators the option to use the system via tablet or online based on their preference.  This will also enable multiple administration staff to access information online.</w:t>
      </w:r>
    </w:p>
    <w:p w14:paraId="187839AB" w14:textId="0ED7CB18" w:rsidR="00835460" w:rsidRPr="00D34AD8" w:rsidRDefault="00835460" w:rsidP="00835460">
      <w:pPr>
        <w:pStyle w:val="ListParagraph"/>
        <w:numPr>
          <w:ilvl w:val="0"/>
          <w:numId w:val="19"/>
        </w:numPr>
        <w:ind w:left="714" w:hanging="357"/>
        <w:contextualSpacing w:val="0"/>
        <w:jc w:val="both"/>
      </w:pPr>
      <w:r w:rsidRPr="00D34AD8">
        <w:t>The ability for school administrators to select which survey questions to present their students from a pre-defined list developed in consultation with psychologists.  The ability to create customised questions is also a possibility, however</w:t>
      </w:r>
      <w:r w:rsidR="008A0919" w:rsidRPr="00D34AD8">
        <w:t>,</w:t>
      </w:r>
      <w:r w:rsidRPr="00D34AD8">
        <w:t xml:space="preserve"> may lead to complications if administrators fail to give due thought and consideration to the questions they create.  This in turn may create public controversy and harm the Insight brand.</w:t>
      </w:r>
    </w:p>
    <w:p w14:paraId="57490E11" w14:textId="07970701" w:rsidR="00835460" w:rsidRPr="00D34AD8" w:rsidRDefault="00835460" w:rsidP="00835460">
      <w:pPr>
        <w:pStyle w:val="ListParagraph"/>
        <w:numPr>
          <w:ilvl w:val="0"/>
          <w:numId w:val="19"/>
        </w:numPr>
        <w:ind w:left="714" w:hanging="357"/>
        <w:contextualSpacing w:val="0"/>
        <w:jc w:val="both"/>
      </w:pPr>
      <w:r w:rsidRPr="00D34AD8">
        <w:t>Development of the app interface and survey questions in various languages for potential deployment in a variety of countries and regions.  This would ensure the highest chance of comprehension and yield the highest accuracy in responses.   Expand the reach and markets of the product would also provide further return on investment.</w:t>
      </w:r>
    </w:p>
    <w:p w14:paraId="28AD7DD1" w14:textId="77777777" w:rsidR="00835460" w:rsidRPr="00D34AD8" w:rsidRDefault="00835460" w:rsidP="00835460">
      <w:pPr>
        <w:pStyle w:val="ListParagraph"/>
        <w:numPr>
          <w:ilvl w:val="0"/>
          <w:numId w:val="19"/>
        </w:numPr>
        <w:ind w:left="714" w:hanging="357"/>
        <w:contextualSpacing w:val="0"/>
        <w:jc w:val="both"/>
      </w:pPr>
      <w:r w:rsidRPr="00D34AD8">
        <w:t>The ability for survey results to be analysed using AI technology, where emerging trends and psychological patterns can be identified and flagged across one or more schools and regions.  The ability to decipher legitimate survey responses from illegitimate based on consistency of responses, and combinations of responses from individual students.</w:t>
      </w:r>
    </w:p>
    <w:p w14:paraId="4FA36180" w14:textId="4BCC5369" w:rsidR="0004057E" w:rsidRPr="00D34AD8" w:rsidRDefault="00835460" w:rsidP="001C0E2B">
      <w:pPr>
        <w:pStyle w:val="ListParagraph"/>
        <w:numPr>
          <w:ilvl w:val="0"/>
          <w:numId w:val="19"/>
        </w:numPr>
        <w:jc w:val="both"/>
      </w:pPr>
      <w:r w:rsidRPr="00D34AD8">
        <w:t>An S.O.S feature enabling a student in distress to discretely identify themselves to the school and reach out for help.  This feature, while beneficial, would need to be considered carefully to avoid compromising the committed privacy/anonymity assurances of the platform</w:t>
      </w:r>
      <w:r w:rsidR="001C0E2B" w:rsidRPr="00D34AD8">
        <w:t>.</w:t>
      </w:r>
    </w:p>
    <w:p w14:paraId="163CCCFF" w14:textId="514CD6E0" w:rsidR="00E37F5B" w:rsidRDefault="00E37F5B" w:rsidP="00E37F5B">
      <w:pPr>
        <w:jc w:val="both"/>
        <w:rPr>
          <w:sz w:val="20"/>
          <w:szCs w:val="20"/>
        </w:rPr>
      </w:pPr>
    </w:p>
    <w:p w14:paraId="0BDC3FEC" w14:textId="1B8CED78" w:rsidR="00D34AD8" w:rsidRDefault="00D34AD8" w:rsidP="00E37F5B">
      <w:pPr>
        <w:jc w:val="both"/>
        <w:rPr>
          <w:sz w:val="20"/>
          <w:szCs w:val="20"/>
        </w:rPr>
      </w:pPr>
    </w:p>
    <w:p w14:paraId="087ED8EF" w14:textId="25475DCE" w:rsidR="00D34AD8" w:rsidRDefault="00D34AD8" w:rsidP="00E37F5B">
      <w:pPr>
        <w:jc w:val="both"/>
        <w:rPr>
          <w:sz w:val="20"/>
          <w:szCs w:val="20"/>
        </w:rPr>
      </w:pPr>
    </w:p>
    <w:p w14:paraId="3DE6813A" w14:textId="4EF85C4B" w:rsidR="007C69E7" w:rsidRDefault="007C69E7" w:rsidP="00E37F5B">
      <w:pPr>
        <w:jc w:val="both"/>
        <w:rPr>
          <w:sz w:val="20"/>
          <w:szCs w:val="20"/>
        </w:rPr>
      </w:pPr>
    </w:p>
    <w:p w14:paraId="28F99B5D" w14:textId="0ACA0AC4" w:rsidR="007C69E7" w:rsidRDefault="007C69E7" w:rsidP="00E37F5B">
      <w:pPr>
        <w:jc w:val="both"/>
        <w:rPr>
          <w:sz w:val="20"/>
          <w:szCs w:val="20"/>
        </w:rPr>
      </w:pPr>
    </w:p>
    <w:p w14:paraId="040BBBBA" w14:textId="77777777" w:rsidR="007C69E7" w:rsidRPr="00D34AD8" w:rsidRDefault="007C69E7" w:rsidP="00E37F5B">
      <w:pPr>
        <w:jc w:val="both"/>
        <w:rPr>
          <w:sz w:val="20"/>
          <w:szCs w:val="20"/>
        </w:rPr>
      </w:pPr>
    </w:p>
    <w:p w14:paraId="0EDA8B64" w14:textId="2A5D12B5" w:rsidR="0061398A" w:rsidRPr="00D34AD8" w:rsidRDefault="0061398A" w:rsidP="00E37F5B">
      <w:pPr>
        <w:pStyle w:val="Heading2"/>
        <w:jc w:val="center"/>
        <w:rPr>
          <w:sz w:val="32"/>
          <w:szCs w:val="32"/>
        </w:rPr>
      </w:pPr>
      <w:r w:rsidRPr="00D34AD8">
        <w:rPr>
          <w:sz w:val="24"/>
          <w:szCs w:val="24"/>
        </w:rPr>
        <w:lastRenderedPageBreak/>
        <w:t>Plans &amp; Progress</w:t>
      </w:r>
    </w:p>
    <w:p w14:paraId="0EDA8B65" w14:textId="77777777" w:rsidR="00CE03BC" w:rsidRPr="00D34AD8" w:rsidRDefault="00174208" w:rsidP="00E37F5B">
      <w:pPr>
        <w:pStyle w:val="Heading2"/>
        <w:rPr>
          <w:sz w:val="24"/>
          <w:szCs w:val="24"/>
        </w:rPr>
      </w:pPr>
      <w:r w:rsidRPr="00D34AD8">
        <w:rPr>
          <w:sz w:val="24"/>
          <w:szCs w:val="24"/>
        </w:rPr>
        <w:t xml:space="preserve">Communication </w:t>
      </w:r>
      <w:r w:rsidR="00CE03BC" w:rsidRPr="00D34AD8">
        <w:rPr>
          <w:sz w:val="24"/>
          <w:szCs w:val="24"/>
        </w:rPr>
        <w:t>Architecture:</w:t>
      </w:r>
    </w:p>
    <w:p w14:paraId="0EDA8B66" w14:textId="77777777" w:rsidR="00B2416C" w:rsidRPr="00D34AD8" w:rsidRDefault="00B731D1" w:rsidP="00E37F5B">
      <w:pPr>
        <w:pStyle w:val="Heading3"/>
      </w:pPr>
      <w:r w:rsidRPr="00D34AD8">
        <w:t>Initial Concept</w:t>
      </w:r>
      <w:r w:rsidR="0081281E" w:rsidRPr="00D34AD8">
        <w:t>:</w:t>
      </w:r>
    </w:p>
    <w:p w14:paraId="0EDA8B67" w14:textId="77777777" w:rsidR="00B2416C" w:rsidRPr="00D34AD8" w:rsidRDefault="00D640F2" w:rsidP="00714CA8">
      <w:pPr>
        <w:pStyle w:val="ListParagraph"/>
        <w:numPr>
          <w:ilvl w:val="0"/>
          <w:numId w:val="3"/>
        </w:numPr>
        <w:jc w:val="both"/>
      </w:pPr>
      <w:r w:rsidRPr="00D34AD8">
        <w:t>S</w:t>
      </w:r>
      <w:r w:rsidR="00515DB7" w:rsidRPr="00D34AD8">
        <w:t xml:space="preserve">tudent devices communicate directly with </w:t>
      </w:r>
      <w:r w:rsidR="006F62AA" w:rsidRPr="00D34AD8">
        <w:t xml:space="preserve">the </w:t>
      </w:r>
      <w:r w:rsidR="00BB5000" w:rsidRPr="00D34AD8">
        <w:t>T</w:t>
      </w:r>
      <w:r w:rsidR="00515DB7" w:rsidRPr="00D34AD8">
        <w:t>eacher’s device</w:t>
      </w:r>
      <w:r w:rsidR="00B2416C" w:rsidRPr="00D34AD8">
        <w:t xml:space="preserve"> </w:t>
      </w:r>
      <w:r w:rsidR="00634DE5" w:rsidRPr="00D34AD8">
        <w:t xml:space="preserve">to </w:t>
      </w:r>
      <w:r w:rsidR="00BB5000" w:rsidRPr="00D34AD8">
        <w:t xml:space="preserve">receive </w:t>
      </w:r>
      <w:r w:rsidR="00634DE5" w:rsidRPr="00D34AD8">
        <w:t xml:space="preserve">the </w:t>
      </w:r>
      <w:r w:rsidR="00BB5000" w:rsidRPr="00D34AD8">
        <w:t>surv</w:t>
      </w:r>
      <w:r w:rsidR="00634DE5" w:rsidRPr="00D34AD8">
        <w:t xml:space="preserve">ey and transmit </w:t>
      </w:r>
      <w:r w:rsidR="00515DB7" w:rsidRPr="00D34AD8">
        <w:t>results</w:t>
      </w:r>
      <w:r w:rsidR="006F62AA" w:rsidRPr="00D34AD8">
        <w:t xml:space="preserve"> </w:t>
      </w:r>
      <w:r w:rsidR="007C38EB" w:rsidRPr="00D34AD8">
        <w:t>via short range device-to-device technology,</w:t>
      </w:r>
      <w:r w:rsidRPr="00D34AD8">
        <w:t xml:space="preserve"> such as Bluetooth, NFC or </w:t>
      </w:r>
      <w:r w:rsidR="00CD4833" w:rsidRPr="00D34AD8">
        <w:t xml:space="preserve">across </w:t>
      </w:r>
      <w:r w:rsidRPr="00D34AD8">
        <w:t>Wi</w:t>
      </w:r>
      <w:r w:rsidR="00CD4833" w:rsidRPr="00D34AD8">
        <w:t xml:space="preserve">reless </w:t>
      </w:r>
      <w:r w:rsidRPr="00D34AD8">
        <w:t>LAN</w:t>
      </w:r>
      <w:r w:rsidR="007C38EB" w:rsidRPr="00D34AD8">
        <w:t>.</w:t>
      </w:r>
    </w:p>
    <w:p w14:paraId="0EDA8B68" w14:textId="4BC99BC2" w:rsidR="00B2416C" w:rsidRPr="00D34AD8" w:rsidRDefault="00CD4833" w:rsidP="00714CA8">
      <w:pPr>
        <w:pStyle w:val="ListParagraph"/>
        <w:numPr>
          <w:ilvl w:val="0"/>
          <w:numId w:val="3"/>
        </w:numPr>
        <w:jc w:val="both"/>
      </w:pPr>
      <w:r w:rsidRPr="00D34AD8">
        <w:t>T</w:t>
      </w:r>
      <w:r w:rsidR="00515DB7" w:rsidRPr="00D34AD8">
        <w:t xml:space="preserve">eacher’s device </w:t>
      </w:r>
      <w:r w:rsidRPr="00D34AD8">
        <w:t>communicates with school A</w:t>
      </w:r>
      <w:r w:rsidR="00515DB7" w:rsidRPr="00D34AD8">
        <w:t>dmin</w:t>
      </w:r>
      <w:r w:rsidRPr="00D34AD8">
        <w:t>istrator</w:t>
      </w:r>
      <w:r w:rsidR="00515DB7" w:rsidRPr="00D34AD8">
        <w:t>’s device</w:t>
      </w:r>
      <w:r w:rsidR="00B2416C" w:rsidRPr="00D34AD8">
        <w:t xml:space="preserve"> via a </w:t>
      </w:r>
      <w:r w:rsidR="007C38EB" w:rsidRPr="00D34AD8">
        <w:t>similar device-to-device technology,</w:t>
      </w:r>
      <w:r w:rsidRPr="00D34AD8">
        <w:t xml:space="preserve"> such as Bluetooth, NFC or across Wireless LAN</w:t>
      </w:r>
      <w:r w:rsidR="006F62AA" w:rsidRPr="00D34AD8">
        <w:t xml:space="preserve"> - (Bluetooth/NFC would need to be done during class breaks in, e.g. staff </w:t>
      </w:r>
      <w:r w:rsidR="007C69E7" w:rsidRPr="00D34AD8">
        <w:t>lunchroom</w:t>
      </w:r>
      <w:r w:rsidR="006F62AA" w:rsidRPr="00D34AD8">
        <w:t>)</w:t>
      </w:r>
    </w:p>
    <w:p w14:paraId="0EDA8B69" w14:textId="77777777" w:rsidR="00B2416C" w:rsidRPr="00D34AD8" w:rsidRDefault="00CD4833" w:rsidP="00714CA8">
      <w:pPr>
        <w:pStyle w:val="ListParagraph"/>
        <w:numPr>
          <w:ilvl w:val="0"/>
          <w:numId w:val="3"/>
        </w:numPr>
        <w:jc w:val="both"/>
      </w:pPr>
      <w:r w:rsidRPr="00D34AD8">
        <w:t>School A</w:t>
      </w:r>
      <w:r w:rsidR="00515DB7" w:rsidRPr="00D34AD8">
        <w:t>dmin</w:t>
      </w:r>
      <w:r w:rsidRPr="00D34AD8">
        <w:t>istrator</w:t>
      </w:r>
      <w:r w:rsidR="00515DB7" w:rsidRPr="00D34AD8">
        <w:t>’s device transm</w:t>
      </w:r>
      <w:r w:rsidR="00B2416C" w:rsidRPr="00D34AD8">
        <w:t>its data to the cloud</w:t>
      </w:r>
      <w:r w:rsidR="00634DE5" w:rsidRPr="00D34AD8">
        <w:t xml:space="preserve"> hosted</w:t>
      </w:r>
      <w:r w:rsidR="00B2416C" w:rsidRPr="00D34AD8">
        <w:t xml:space="preserve"> database</w:t>
      </w:r>
      <w:r w:rsidR="00634DE5" w:rsidRPr="00D34AD8">
        <w:t xml:space="preserve"> via LAN to</w:t>
      </w:r>
      <w:r w:rsidRPr="00D34AD8">
        <w:t xml:space="preserve"> Internet</w:t>
      </w:r>
      <w:r w:rsidR="00B2416C" w:rsidRPr="00D34AD8">
        <w:t>.</w:t>
      </w:r>
    </w:p>
    <w:p w14:paraId="0EDA8B6A" w14:textId="77777777" w:rsidR="0081281E" w:rsidRPr="00D34AD8" w:rsidRDefault="0081281E" w:rsidP="00714CA8">
      <w:pPr>
        <w:pStyle w:val="ListParagraph"/>
        <w:numPr>
          <w:ilvl w:val="0"/>
          <w:numId w:val="3"/>
        </w:numPr>
        <w:jc w:val="both"/>
      </w:pPr>
      <w:r w:rsidRPr="00D34AD8">
        <w:t>All data communication is encrypted.</w:t>
      </w:r>
    </w:p>
    <w:p w14:paraId="0EDA8B6B" w14:textId="77777777" w:rsidR="007C38EB" w:rsidRPr="00D34AD8" w:rsidRDefault="007C38EB" w:rsidP="007C38EB">
      <w:pPr>
        <w:ind w:left="360"/>
        <w:rPr>
          <w:sz w:val="20"/>
          <w:szCs w:val="20"/>
        </w:rPr>
      </w:pPr>
      <w:r w:rsidRPr="00D34AD8">
        <w:rPr>
          <w:noProof/>
          <w:sz w:val="20"/>
          <w:szCs w:val="20"/>
          <w:lang w:val="en-US"/>
        </w:rPr>
        <w:drawing>
          <wp:inline distT="0" distB="0" distL="0" distR="0" wp14:anchorId="0EDA8BCC" wp14:editId="0EDA8BCD">
            <wp:extent cx="5876925" cy="2181225"/>
            <wp:effectExtent l="19050" t="19050" r="28575" b="28575"/>
            <wp:docPr id="3" name="Picture 1" descr="D:\Study\RMIT\Intro_To_IT\Assign3\Images\Arch_Concep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RMIT\Intro_To_IT\Assign3\Images\Arch_Concept_1.jpg"/>
                    <pic:cNvPicPr>
                      <a:picLocks noChangeAspect="1" noChangeArrowheads="1"/>
                    </pic:cNvPicPr>
                  </pic:nvPicPr>
                  <pic:blipFill>
                    <a:blip r:embed="rId14" cstate="print"/>
                    <a:srcRect l="963"/>
                    <a:stretch>
                      <a:fillRect/>
                    </a:stretch>
                  </pic:blipFill>
                  <pic:spPr bwMode="auto">
                    <a:xfrm>
                      <a:off x="0" y="0"/>
                      <a:ext cx="5876925" cy="2181225"/>
                    </a:xfrm>
                    <a:prstGeom prst="rect">
                      <a:avLst/>
                    </a:prstGeom>
                    <a:noFill/>
                    <a:ln w="9525">
                      <a:solidFill>
                        <a:schemeClr val="accent1"/>
                      </a:solidFill>
                      <a:miter lim="800000"/>
                      <a:headEnd/>
                      <a:tailEnd/>
                    </a:ln>
                  </pic:spPr>
                </pic:pic>
              </a:graphicData>
            </a:graphic>
          </wp:inline>
        </w:drawing>
      </w:r>
    </w:p>
    <w:p w14:paraId="0EDA8B6C" w14:textId="77777777" w:rsidR="00B2416C" w:rsidRPr="00D34AD8" w:rsidRDefault="00515DB7" w:rsidP="00714CA8">
      <w:pPr>
        <w:ind w:left="360"/>
        <w:jc w:val="both"/>
      </w:pPr>
      <w:r w:rsidRPr="00D34AD8">
        <w:t xml:space="preserve">The idea behind </w:t>
      </w:r>
      <w:r w:rsidR="00B2416C" w:rsidRPr="00D34AD8">
        <w:t xml:space="preserve">this concept </w:t>
      </w:r>
      <w:r w:rsidR="0036070B" w:rsidRPr="00D34AD8">
        <w:t>is to ensure absolute</w:t>
      </w:r>
      <w:r w:rsidR="007C38EB" w:rsidRPr="00D34AD8">
        <w:t xml:space="preserve"> </w:t>
      </w:r>
      <w:r w:rsidR="00320ED8" w:rsidRPr="00D34AD8">
        <w:t>privacy</w:t>
      </w:r>
      <w:r w:rsidRPr="00D34AD8">
        <w:t xml:space="preserve"> and anonymity of </w:t>
      </w:r>
      <w:r w:rsidR="00B731D1" w:rsidRPr="00D34AD8">
        <w:t xml:space="preserve">individual </w:t>
      </w:r>
      <w:r w:rsidR="007C38EB" w:rsidRPr="00D34AD8">
        <w:t>student</w:t>
      </w:r>
      <w:r w:rsidR="00B731D1" w:rsidRPr="00D34AD8">
        <w:t>s</w:t>
      </w:r>
      <w:r w:rsidR="007C38EB" w:rsidRPr="00D34AD8">
        <w:t xml:space="preserve"> by having no</w:t>
      </w:r>
      <w:r w:rsidRPr="00D34AD8">
        <w:t xml:space="preserve"> communication of survey results from a</w:t>
      </w:r>
      <w:r w:rsidR="00CD4833" w:rsidRPr="00D34AD8">
        <w:t>ny</w:t>
      </w:r>
      <w:r w:rsidRPr="00D34AD8">
        <w:t xml:space="preserve"> </w:t>
      </w:r>
      <w:r w:rsidR="00CD4833" w:rsidRPr="00D34AD8">
        <w:t xml:space="preserve">single </w:t>
      </w:r>
      <w:r w:rsidR="007C38EB" w:rsidRPr="00D34AD8">
        <w:t>device directly to the internet/cloud,</w:t>
      </w:r>
      <w:r w:rsidRPr="00D34AD8">
        <w:t xml:space="preserve"> but only agg</w:t>
      </w:r>
      <w:r w:rsidR="00B731D1" w:rsidRPr="00D34AD8">
        <w:t>regated data</w:t>
      </w:r>
      <w:r w:rsidR="00CD4833" w:rsidRPr="00D34AD8">
        <w:t xml:space="preserve"> from the </w:t>
      </w:r>
      <w:r w:rsidR="0036070B" w:rsidRPr="00D34AD8">
        <w:t>s</w:t>
      </w:r>
      <w:r w:rsidR="007C38EB" w:rsidRPr="00D34AD8">
        <w:t xml:space="preserve">chool </w:t>
      </w:r>
      <w:r w:rsidR="00CD4833" w:rsidRPr="00D34AD8">
        <w:t>Administrator</w:t>
      </w:r>
      <w:r w:rsidRPr="00D34AD8">
        <w:t>’s device.</w:t>
      </w:r>
    </w:p>
    <w:p w14:paraId="0EDA8B6D" w14:textId="77777777" w:rsidR="00B2416C" w:rsidRPr="00D34AD8" w:rsidRDefault="001120C4" w:rsidP="00714CA8">
      <w:pPr>
        <w:ind w:left="360"/>
        <w:jc w:val="both"/>
      </w:pPr>
      <w:r w:rsidRPr="00D34AD8">
        <w:t xml:space="preserve">Upon analysis </w:t>
      </w:r>
      <w:r w:rsidR="007A174D" w:rsidRPr="00D34AD8">
        <w:t>of this initial concept</w:t>
      </w:r>
      <w:r w:rsidR="00536770" w:rsidRPr="00D34AD8">
        <w:t xml:space="preserve"> </w:t>
      </w:r>
      <w:r w:rsidRPr="00D34AD8">
        <w:t>the following limitations were identified</w:t>
      </w:r>
      <w:r w:rsidR="007A174D" w:rsidRPr="00D34AD8">
        <w:t>:</w:t>
      </w:r>
    </w:p>
    <w:p w14:paraId="0EDA8B6E" w14:textId="77777777" w:rsidR="00D640F2" w:rsidRPr="00D34AD8" w:rsidRDefault="00CD4833" w:rsidP="00044DC6">
      <w:pPr>
        <w:pStyle w:val="ListParagraph"/>
        <w:numPr>
          <w:ilvl w:val="0"/>
          <w:numId w:val="15"/>
        </w:numPr>
        <w:jc w:val="both"/>
      </w:pPr>
      <w:r w:rsidRPr="00D34AD8">
        <w:t xml:space="preserve">For Student to Teacher </w:t>
      </w:r>
      <w:r w:rsidR="00B731D1" w:rsidRPr="00D34AD8">
        <w:t xml:space="preserve">device </w:t>
      </w:r>
      <w:r w:rsidRPr="00D34AD8">
        <w:t xml:space="preserve">communication, </w:t>
      </w:r>
      <w:r w:rsidR="00B2416C" w:rsidRPr="00D34AD8">
        <w:t>B</w:t>
      </w:r>
      <w:r w:rsidR="00D640F2" w:rsidRPr="00D34AD8">
        <w:t>luetooth</w:t>
      </w:r>
      <w:r w:rsidR="001120C4" w:rsidRPr="00D34AD8">
        <w:t xml:space="preserve"> is unable to transfer data without specific pairing</w:t>
      </w:r>
      <w:r w:rsidR="00B731D1" w:rsidRPr="00D34AD8">
        <w:t xml:space="preserve"> with each student device</w:t>
      </w:r>
      <w:r w:rsidR="00D640F2" w:rsidRPr="00D34AD8">
        <w:t>, which is</w:t>
      </w:r>
      <w:r w:rsidR="00044DC6" w:rsidRPr="00D34AD8">
        <w:t xml:space="preserve"> complex and</w:t>
      </w:r>
      <w:r w:rsidR="00D640F2" w:rsidRPr="00D34AD8">
        <w:t xml:space="preserve"> time consuming to per</w:t>
      </w:r>
      <w:r w:rsidR="00B731D1" w:rsidRPr="00D34AD8">
        <w:t>form</w:t>
      </w:r>
      <w:r w:rsidR="004037E2" w:rsidRPr="00D34AD8">
        <w:t>. F</w:t>
      </w:r>
      <w:r w:rsidR="00B52717" w:rsidRPr="00D34AD8">
        <w:t>urthermore, most smartphones and tablets are limited to only a few Bluetooth devices connected at the same time</w:t>
      </w:r>
      <w:r w:rsidR="00B731D1" w:rsidRPr="00D34AD8">
        <w:t>.</w:t>
      </w:r>
    </w:p>
    <w:p w14:paraId="0EDA8B6F" w14:textId="2E171F64" w:rsidR="00086A3B" w:rsidRPr="00D34AD8" w:rsidRDefault="001120C4" w:rsidP="00044DC6">
      <w:pPr>
        <w:pStyle w:val="ListParagraph"/>
        <w:numPr>
          <w:ilvl w:val="0"/>
          <w:numId w:val="15"/>
        </w:numPr>
        <w:jc w:val="both"/>
      </w:pPr>
      <w:r w:rsidRPr="00D34AD8">
        <w:t>NFC</w:t>
      </w:r>
      <w:r w:rsidR="00D640F2" w:rsidRPr="00D34AD8">
        <w:t xml:space="preserve"> </w:t>
      </w:r>
      <w:r w:rsidR="008A0919" w:rsidRPr="00D34AD8">
        <w:t>can</w:t>
      </w:r>
      <w:r w:rsidR="00D640F2" w:rsidRPr="00D34AD8">
        <w:t xml:space="preserve"> transfer data without pairing, however</w:t>
      </w:r>
      <w:r w:rsidR="00086A3B" w:rsidRPr="00D34AD8">
        <w:t xml:space="preserve"> the device proximity is logistically prohibitive</w:t>
      </w:r>
      <w:r w:rsidR="00CD4833" w:rsidRPr="00D34AD8">
        <w:t>, as each student would need to</w:t>
      </w:r>
      <w:r w:rsidR="00086A3B" w:rsidRPr="00D34AD8">
        <w:t xml:space="preserve"> tap their device to the teacher</w:t>
      </w:r>
      <w:r w:rsidR="00CD4833" w:rsidRPr="00D34AD8">
        <w:t>’</w:t>
      </w:r>
      <w:r w:rsidR="00086A3B" w:rsidRPr="00D34AD8">
        <w:t xml:space="preserve">s </w:t>
      </w:r>
      <w:r w:rsidR="00B731D1" w:rsidRPr="00D34AD8">
        <w:t xml:space="preserve">at very close range </w:t>
      </w:r>
      <w:r w:rsidR="00CD4833" w:rsidRPr="00D34AD8">
        <w:t>for each data transfer</w:t>
      </w:r>
      <w:r w:rsidR="00654F88" w:rsidRPr="00D34AD8">
        <w:t>.</w:t>
      </w:r>
      <w:r w:rsidR="00294D78" w:rsidRPr="00D34AD8">
        <w:t xml:space="preserve"> Furthermore, there are some smartphones and tablets that are lacking NFC capability.</w:t>
      </w:r>
    </w:p>
    <w:p w14:paraId="0EDA8B70" w14:textId="77777777" w:rsidR="0081281E" w:rsidRPr="00D34AD8" w:rsidRDefault="00CD4833" w:rsidP="00044DC6">
      <w:pPr>
        <w:pStyle w:val="ListParagraph"/>
        <w:numPr>
          <w:ilvl w:val="0"/>
          <w:numId w:val="15"/>
        </w:numPr>
        <w:jc w:val="both"/>
      </w:pPr>
      <w:r w:rsidRPr="00D34AD8">
        <w:t>Wireless</w:t>
      </w:r>
      <w:r w:rsidR="00086A3B" w:rsidRPr="00D34AD8">
        <w:t xml:space="preserve"> LAN </w:t>
      </w:r>
      <w:r w:rsidRPr="00D34AD8">
        <w:t xml:space="preserve">may be possible, however </w:t>
      </w:r>
      <w:r w:rsidR="0081281E" w:rsidRPr="00D34AD8">
        <w:t>is</w:t>
      </w:r>
      <w:r w:rsidRPr="00D34AD8">
        <w:t xml:space="preserve"> challenging </w:t>
      </w:r>
      <w:r w:rsidR="0081281E" w:rsidRPr="00D34AD8">
        <w:t xml:space="preserve">and complex </w:t>
      </w:r>
      <w:r w:rsidRPr="00D34AD8">
        <w:t>to develop</w:t>
      </w:r>
      <w:r w:rsidR="0081281E" w:rsidRPr="00D34AD8">
        <w:t>, would require m</w:t>
      </w:r>
      <w:r w:rsidR="00B731D1" w:rsidRPr="00D34AD8">
        <w:t xml:space="preserve">ore functionality in the </w:t>
      </w:r>
      <w:r w:rsidR="0081281E" w:rsidRPr="00D34AD8">
        <w:t>app</w:t>
      </w:r>
      <w:r w:rsidR="00B731D1" w:rsidRPr="00D34AD8">
        <w:t>lication</w:t>
      </w:r>
      <w:r w:rsidR="0081281E" w:rsidRPr="00D34AD8">
        <w:t xml:space="preserve">.  The </w:t>
      </w:r>
      <w:r w:rsidRPr="00D34AD8">
        <w:t>teacher’</w:t>
      </w:r>
      <w:r w:rsidR="0081281E" w:rsidRPr="00D34AD8">
        <w:t xml:space="preserve">s device </w:t>
      </w:r>
      <w:r w:rsidR="00B731D1" w:rsidRPr="00D34AD8">
        <w:t>would potentially need to</w:t>
      </w:r>
      <w:r w:rsidR="0081281E" w:rsidRPr="00D34AD8">
        <w:t xml:space="preserve"> be</w:t>
      </w:r>
      <w:r w:rsidRPr="00D34AD8">
        <w:t xml:space="preserve"> configured as a Ho</w:t>
      </w:r>
      <w:r w:rsidR="00B731D1" w:rsidRPr="00D34AD8">
        <w:t>tspot for other devices to join and upload data,</w:t>
      </w:r>
      <w:r w:rsidR="00F7532D" w:rsidRPr="00D34AD8">
        <w:t xml:space="preserve"> then requiring</w:t>
      </w:r>
      <w:r w:rsidRPr="00D34AD8">
        <w:t xml:space="preserve"> the teacher to turn</w:t>
      </w:r>
      <w:r w:rsidR="00F7532D" w:rsidRPr="00D34AD8">
        <w:t xml:space="preserve"> on/off</w:t>
      </w:r>
      <w:r w:rsidRPr="00D34AD8">
        <w:t xml:space="preserve"> Hotspot (tethering</w:t>
      </w:r>
      <w:r w:rsidR="0081281E" w:rsidRPr="00D34AD8">
        <w:t>)</w:t>
      </w:r>
      <w:r w:rsidRPr="00D34AD8">
        <w:t xml:space="preserve"> </w:t>
      </w:r>
      <w:r w:rsidR="0081281E" w:rsidRPr="00D34AD8">
        <w:t xml:space="preserve">each </w:t>
      </w:r>
      <w:r w:rsidR="00B731D1" w:rsidRPr="00D34AD8">
        <w:t>day to receive responses.  This</w:t>
      </w:r>
      <w:r w:rsidR="0081281E" w:rsidRPr="00D34AD8">
        <w:t xml:space="preserve"> would also</w:t>
      </w:r>
      <w:r w:rsidR="00F7532D" w:rsidRPr="00D34AD8">
        <w:t xml:space="preserve"> create delays for students in</w:t>
      </w:r>
      <w:r w:rsidR="00B731D1" w:rsidRPr="00D34AD8">
        <w:t xml:space="preserve"> disconnect</w:t>
      </w:r>
      <w:r w:rsidR="00F7532D" w:rsidRPr="00D34AD8">
        <w:t>ing</w:t>
      </w:r>
      <w:r w:rsidR="00B731D1" w:rsidRPr="00D34AD8">
        <w:t xml:space="preserve"> from their current Wi-Fi connection</w:t>
      </w:r>
      <w:r w:rsidR="00F7532D" w:rsidRPr="00D34AD8">
        <w:t>s</w:t>
      </w:r>
      <w:r w:rsidR="00B731D1" w:rsidRPr="00D34AD8">
        <w:t xml:space="preserve"> and join</w:t>
      </w:r>
      <w:r w:rsidR="00F7532D" w:rsidRPr="00D34AD8">
        <w:t>ing the teacher’s h</w:t>
      </w:r>
      <w:r w:rsidR="00B731D1" w:rsidRPr="00D34AD8">
        <w:t>otspot</w:t>
      </w:r>
      <w:r w:rsidR="00F7532D" w:rsidRPr="00D34AD8">
        <w:t xml:space="preserve"> to complete</w:t>
      </w:r>
      <w:r w:rsidR="0081281E" w:rsidRPr="00D34AD8">
        <w:t xml:space="preserve"> the survey.</w:t>
      </w:r>
    </w:p>
    <w:p w14:paraId="0EDA8B71" w14:textId="7979F2BB" w:rsidR="005D5503" w:rsidRPr="00D34AD8" w:rsidRDefault="00F83D82" w:rsidP="00634DE5">
      <w:pPr>
        <w:pStyle w:val="ListParagraph"/>
        <w:numPr>
          <w:ilvl w:val="0"/>
          <w:numId w:val="15"/>
        </w:numPr>
        <w:jc w:val="both"/>
        <w:rPr>
          <w:sz w:val="20"/>
          <w:szCs w:val="20"/>
        </w:rPr>
      </w:pPr>
      <w:r w:rsidRPr="00D34AD8">
        <w:t xml:space="preserve">The recent Coronavirus pandemic has also challenged this architecture, with students working from home, the </w:t>
      </w:r>
      <w:r w:rsidR="008A0919" w:rsidRPr="00D34AD8">
        <w:t>above-mentioned</w:t>
      </w:r>
      <w:r w:rsidRPr="00D34AD8">
        <w:t xml:space="preserve"> communication technologies would be </w:t>
      </w:r>
      <w:proofErr w:type="gramStart"/>
      <w:r w:rsidRPr="00D34AD8">
        <w:t>ineffective</w:t>
      </w:r>
      <w:proofErr w:type="gramEnd"/>
      <w:r w:rsidR="00B731D1" w:rsidRPr="00D34AD8">
        <w:t xml:space="preserve"> </w:t>
      </w:r>
      <w:r w:rsidRPr="00D34AD8">
        <w:t>and students would be unable to complete the survey</w:t>
      </w:r>
      <w:r w:rsidR="00B731D1" w:rsidRPr="00D34AD8">
        <w:t xml:space="preserve"> while operating remotely.</w:t>
      </w:r>
      <w:r w:rsidR="005D5503" w:rsidRPr="00D34AD8">
        <w:rPr>
          <w:sz w:val="20"/>
          <w:szCs w:val="20"/>
        </w:rPr>
        <w:br w:type="page"/>
      </w:r>
    </w:p>
    <w:p w14:paraId="0EDA8B72" w14:textId="77777777" w:rsidR="005D5503" w:rsidRPr="00D34AD8" w:rsidRDefault="00654F88" w:rsidP="00E37F5B">
      <w:pPr>
        <w:pStyle w:val="Heading3"/>
      </w:pPr>
      <w:r w:rsidRPr="00D34AD8">
        <w:lastRenderedPageBreak/>
        <w:t>Revised</w:t>
      </w:r>
      <w:r w:rsidR="00174208" w:rsidRPr="00D34AD8">
        <w:t xml:space="preserve"> </w:t>
      </w:r>
      <w:r w:rsidR="009D6EA2" w:rsidRPr="00D34AD8">
        <w:t>Concept:</w:t>
      </w:r>
    </w:p>
    <w:p w14:paraId="0EDA8B73" w14:textId="77777777" w:rsidR="005D5503" w:rsidRPr="00D34AD8" w:rsidRDefault="00654F88" w:rsidP="00714CA8">
      <w:pPr>
        <w:pStyle w:val="ListParagraph"/>
        <w:numPr>
          <w:ilvl w:val="0"/>
          <w:numId w:val="3"/>
        </w:numPr>
        <w:jc w:val="both"/>
        <w:rPr>
          <w:b/>
        </w:rPr>
      </w:pPr>
      <w:r w:rsidRPr="00D34AD8">
        <w:t xml:space="preserve">All devices </w:t>
      </w:r>
      <w:r w:rsidR="00C47C7B" w:rsidRPr="00D34AD8">
        <w:t xml:space="preserve">communicate directly with the cloud database </w:t>
      </w:r>
      <w:r w:rsidR="00320ED8" w:rsidRPr="00D34AD8">
        <w:t xml:space="preserve">via </w:t>
      </w:r>
      <w:r w:rsidRPr="00D34AD8">
        <w:t>LAN to Internet.</w:t>
      </w:r>
    </w:p>
    <w:p w14:paraId="0EDA8B74" w14:textId="77777777" w:rsidR="00C47C7B" w:rsidRPr="00D34AD8" w:rsidRDefault="00C47C7B" w:rsidP="00714CA8">
      <w:pPr>
        <w:pStyle w:val="ListParagraph"/>
        <w:numPr>
          <w:ilvl w:val="0"/>
          <w:numId w:val="3"/>
        </w:numPr>
        <w:jc w:val="both"/>
        <w:rPr>
          <w:b/>
        </w:rPr>
      </w:pPr>
      <w:r w:rsidRPr="00D34AD8">
        <w:t>All data communication is encrypted.</w:t>
      </w:r>
    </w:p>
    <w:p w14:paraId="0EDA8B75" w14:textId="77777777" w:rsidR="00C47C7B" w:rsidRPr="00D34AD8" w:rsidRDefault="00185C5E" w:rsidP="005D5503">
      <w:pPr>
        <w:ind w:left="360"/>
        <w:rPr>
          <w:sz w:val="20"/>
          <w:szCs w:val="20"/>
        </w:rPr>
      </w:pPr>
      <w:r w:rsidRPr="00D34AD8">
        <w:rPr>
          <w:noProof/>
          <w:sz w:val="20"/>
          <w:szCs w:val="20"/>
          <w:lang w:val="en-US"/>
        </w:rPr>
        <w:drawing>
          <wp:inline distT="0" distB="0" distL="0" distR="0" wp14:anchorId="0EDA8BCE" wp14:editId="0EDA8BCF">
            <wp:extent cx="6464300" cy="2822575"/>
            <wp:effectExtent l="19050" t="0" r="0" b="0"/>
            <wp:docPr id="4" name="Picture 1" descr="D:\Study\RMIT\Intro_To_IT\Assign3\Images\Arch_Concep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RMIT\Intro_To_IT\Assign3\Images\Arch_Concept_2.jpg"/>
                    <pic:cNvPicPr>
                      <a:picLocks noChangeAspect="1" noChangeArrowheads="1"/>
                    </pic:cNvPicPr>
                  </pic:nvPicPr>
                  <pic:blipFill>
                    <a:blip r:embed="rId15" cstate="print"/>
                    <a:srcRect/>
                    <a:stretch>
                      <a:fillRect/>
                    </a:stretch>
                  </pic:blipFill>
                  <pic:spPr bwMode="auto">
                    <a:xfrm>
                      <a:off x="0" y="0"/>
                      <a:ext cx="6464300" cy="2822575"/>
                    </a:xfrm>
                    <a:prstGeom prst="rect">
                      <a:avLst/>
                    </a:prstGeom>
                    <a:noFill/>
                    <a:ln w="9525">
                      <a:noFill/>
                      <a:miter lim="800000"/>
                      <a:headEnd/>
                      <a:tailEnd/>
                    </a:ln>
                  </pic:spPr>
                </pic:pic>
              </a:graphicData>
            </a:graphic>
          </wp:inline>
        </w:drawing>
      </w:r>
    </w:p>
    <w:p w14:paraId="0EDA8B76" w14:textId="1BDCE9B3" w:rsidR="00185C5E" w:rsidRPr="00D34AD8" w:rsidRDefault="00C47C7B" w:rsidP="00714CA8">
      <w:pPr>
        <w:ind w:left="360"/>
        <w:jc w:val="both"/>
      </w:pPr>
      <w:r w:rsidRPr="00D34AD8">
        <w:t>This concept</w:t>
      </w:r>
      <w:r w:rsidR="008D2B78" w:rsidRPr="00D34AD8">
        <w:t xml:space="preserve"> is considerably </w:t>
      </w:r>
      <w:r w:rsidR="005A398F" w:rsidRPr="00D34AD8">
        <w:t>simpler</w:t>
      </w:r>
      <w:r w:rsidR="008D2B78" w:rsidRPr="00D34AD8">
        <w:t xml:space="preserve"> and</w:t>
      </w:r>
      <w:r w:rsidRPr="00D34AD8">
        <w:t xml:space="preserve"> ove</w:t>
      </w:r>
      <w:r w:rsidR="008D2B78" w:rsidRPr="00D34AD8">
        <w:t>rcomes all previous limitations</w:t>
      </w:r>
      <w:r w:rsidR="00B731D1" w:rsidRPr="00D34AD8">
        <w:t xml:space="preserve"> in earlier concepts.  T</w:t>
      </w:r>
      <w:r w:rsidRPr="00D34AD8">
        <w:t xml:space="preserve">he </w:t>
      </w:r>
      <w:r w:rsidR="00B731D1" w:rsidRPr="00D34AD8">
        <w:t xml:space="preserve">student </w:t>
      </w:r>
      <w:r w:rsidRPr="00D34AD8">
        <w:t>device</w:t>
      </w:r>
      <w:r w:rsidR="00B731D1" w:rsidRPr="00D34AD8">
        <w:t>s</w:t>
      </w:r>
      <w:r w:rsidRPr="00D34AD8">
        <w:t xml:space="preserve"> can complete the survey </w:t>
      </w:r>
      <w:r w:rsidR="0048413B" w:rsidRPr="00D34AD8">
        <w:t xml:space="preserve">from </w:t>
      </w:r>
      <w:r w:rsidR="0022589C" w:rsidRPr="00D34AD8">
        <w:t>home or anywhere</w:t>
      </w:r>
      <w:r w:rsidR="0048413B" w:rsidRPr="00D34AD8">
        <w:t xml:space="preserve"> </w:t>
      </w:r>
      <w:r w:rsidR="00185C5E" w:rsidRPr="00D34AD8">
        <w:t>provided they</w:t>
      </w:r>
      <w:r w:rsidR="00B731D1" w:rsidRPr="00D34AD8">
        <w:t xml:space="preserve"> have </w:t>
      </w:r>
      <w:r w:rsidR="0048413B" w:rsidRPr="00D34AD8">
        <w:t>an internet connection.</w:t>
      </w:r>
      <w:r w:rsidR="00B731D1" w:rsidRPr="00D34AD8">
        <w:t xml:space="preserve">  Teacher </w:t>
      </w:r>
      <w:r w:rsidR="00185C5E" w:rsidRPr="00D34AD8">
        <w:t xml:space="preserve">and Administrator </w:t>
      </w:r>
      <w:r w:rsidR="00B731D1" w:rsidRPr="00D34AD8">
        <w:t xml:space="preserve">devices can similarly </w:t>
      </w:r>
      <w:r w:rsidR="009D6EA2" w:rsidRPr="00D34AD8">
        <w:t>view results from any location.</w:t>
      </w:r>
    </w:p>
    <w:p w14:paraId="0EDA8B77" w14:textId="77777777" w:rsidR="008D2B78" w:rsidRPr="00D34AD8" w:rsidRDefault="0048413B" w:rsidP="00337F7A">
      <w:pPr>
        <w:ind w:left="360"/>
        <w:jc w:val="both"/>
        <w:rPr>
          <w:iCs/>
        </w:rPr>
      </w:pPr>
      <w:r w:rsidRPr="00D34AD8">
        <w:t xml:space="preserve">This concept requires </w:t>
      </w:r>
      <w:r w:rsidR="008D2B78" w:rsidRPr="00D34AD8">
        <w:t xml:space="preserve">significant refinement in </w:t>
      </w:r>
      <w:r w:rsidRPr="00D34AD8">
        <w:t>security</w:t>
      </w:r>
      <w:r w:rsidR="008D2B78" w:rsidRPr="00D34AD8">
        <w:t xml:space="preserve"> to avoid any risk of individual survey results being intercepted</w:t>
      </w:r>
      <w:r w:rsidR="009D6EA2" w:rsidRPr="00D34AD8">
        <w:t>, captured, or</w:t>
      </w:r>
      <w:r w:rsidR="00185C5E" w:rsidRPr="00D34AD8">
        <w:t xml:space="preserve"> traced back to an individual student.  Furthermore, as the database will now record </w:t>
      </w:r>
      <w:r w:rsidR="00337F7A" w:rsidRPr="00D34AD8">
        <w:t>individual</w:t>
      </w:r>
      <w:r w:rsidR="0022589C" w:rsidRPr="00D34AD8">
        <w:t xml:space="preserve"> survey</w:t>
      </w:r>
      <w:r w:rsidR="00185C5E" w:rsidRPr="00D34AD8">
        <w:t xml:space="preserve"> response</w:t>
      </w:r>
      <w:r w:rsidR="00337F7A" w:rsidRPr="00D34AD8">
        <w:t>s</w:t>
      </w:r>
      <w:r w:rsidR="00185C5E" w:rsidRPr="00D34AD8">
        <w:t xml:space="preserve"> from every student</w:t>
      </w:r>
      <w:r w:rsidR="0022589C" w:rsidRPr="00D34AD8">
        <w:t xml:space="preserve"> (as opposed to only aggregated data for each class from the Administrator’s device)</w:t>
      </w:r>
      <w:r w:rsidR="00185C5E" w:rsidRPr="00D34AD8">
        <w:t xml:space="preserve">, </w:t>
      </w:r>
      <w:r w:rsidR="00256057" w:rsidRPr="00D34AD8">
        <w:t xml:space="preserve">increased </w:t>
      </w:r>
      <w:r w:rsidR="00185C5E" w:rsidRPr="00D34AD8">
        <w:t>security measures are required to ensure individual student responses are unable to be queried or retrieved</w:t>
      </w:r>
      <w:r w:rsidR="009D6EA2" w:rsidRPr="00D34AD8">
        <w:t xml:space="preserve"> over the internet un</w:t>
      </w:r>
      <w:r w:rsidR="00185C5E" w:rsidRPr="00D34AD8">
        <w:t>der any circumstances</w:t>
      </w:r>
      <w:r w:rsidR="00256057" w:rsidRPr="00D34AD8">
        <w:t>.</w:t>
      </w:r>
      <w:r w:rsidR="008D2B78" w:rsidRPr="00D34AD8">
        <w:rPr>
          <w:i/>
        </w:rPr>
        <w:t xml:space="preserve"> </w:t>
      </w:r>
    </w:p>
    <w:p w14:paraId="0EDA8B78" w14:textId="77777777" w:rsidR="009D6EA2" w:rsidRPr="00D34AD8" w:rsidRDefault="009D6EA2" w:rsidP="005D5503">
      <w:pPr>
        <w:ind w:left="360"/>
        <w:rPr>
          <w:sz w:val="20"/>
          <w:szCs w:val="20"/>
        </w:rPr>
      </w:pPr>
    </w:p>
    <w:p w14:paraId="0EDA8B79" w14:textId="77777777" w:rsidR="009D6EA2" w:rsidRPr="00D34AD8" w:rsidRDefault="009D6EA2">
      <w:pPr>
        <w:rPr>
          <w:sz w:val="20"/>
          <w:szCs w:val="20"/>
        </w:rPr>
      </w:pPr>
      <w:r w:rsidRPr="00D34AD8">
        <w:rPr>
          <w:sz w:val="20"/>
          <w:szCs w:val="20"/>
        </w:rPr>
        <w:br w:type="page"/>
      </w:r>
    </w:p>
    <w:p w14:paraId="0EDA8B7A" w14:textId="77777777" w:rsidR="00D045AA" w:rsidRPr="00D34AD8" w:rsidRDefault="00D045AA" w:rsidP="00E37F5B">
      <w:pPr>
        <w:pStyle w:val="Heading2"/>
        <w:rPr>
          <w:sz w:val="24"/>
          <w:szCs w:val="24"/>
        </w:rPr>
      </w:pPr>
      <w:r w:rsidRPr="00D34AD8">
        <w:rPr>
          <w:sz w:val="24"/>
          <w:szCs w:val="24"/>
        </w:rPr>
        <w:lastRenderedPageBreak/>
        <w:t>Application Functionality:</w:t>
      </w:r>
    </w:p>
    <w:p w14:paraId="0EDA8B7B" w14:textId="77777777" w:rsidR="00A37C35" w:rsidRPr="00D34AD8" w:rsidRDefault="00A37C35" w:rsidP="00E37F5B">
      <w:pPr>
        <w:pStyle w:val="Heading3"/>
      </w:pPr>
      <w:r w:rsidRPr="00D34AD8">
        <w:t>User Setup &amp; Device Linking Process:</w:t>
      </w:r>
    </w:p>
    <w:p w14:paraId="0EDA8B7C" w14:textId="77777777" w:rsidR="00A37C35" w:rsidRPr="00D34AD8" w:rsidRDefault="00A37C35" w:rsidP="00E37F5B">
      <w:pPr>
        <w:pStyle w:val="Heading4"/>
      </w:pPr>
      <w:r w:rsidRPr="00D34AD8">
        <w:t>Initial Concept:</w:t>
      </w:r>
    </w:p>
    <w:p w14:paraId="0EDA8B7D" w14:textId="77777777" w:rsidR="00A37C35" w:rsidRPr="00D34AD8" w:rsidRDefault="00A37C35" w:rsidP="00A37C35">
      <w:pPr>
        <w:pStyle w:val="ListParagraph"/>
        <w:numPr>
          <w:ilvl w:val="0"/>
          <w:numId w:val="11"/>
        </w:numPr>
        <w:jc w:val="both"/>
      </w:pPr>
      <w:r w:rsidRPr="00D34AD8">
        <w:t>The Administrator’s client app on first-time use prompts the user to select the following information:</w:t>
      </w:r>
    </w:p>
    <w:p w14:paraId="0EDA8B7E" w14:textId="77777777" w:rsidR="00A37C35" w:rsidRPr="00D34AD8" w:rsidRDefault="00A37C35" w:rsidP="00A37C35">
      <w:pPr>
        <w:pStyle w:val="ListParagraph"/>
        <w:ind w:left="360"/>
        <w:jc w:val="both"/>
        <w:rPr>
          <w:sz w:val="6"/>
          <w:szCs w:val="6"/>
        </w:rPr>
      </w:pPr>
    </w:p>
    <w:p w14:paraId="0EDA8B7F" w14:textId="77777777" w:rsidR="00A37C35" w:rsidRPr="00D34AD8" w:rsidRDefault="00A37C35" w:rsidP="00A37C35">
      <w:pPr>
        <w:pStyle w:val="ListParagraph"/>
        <w:numPr>
          <w:ilvl w:val="0"/>
          <w:numId w:val="7"/>
        </w:numPr>
        <w:jc w:val="both"/>
      </w:pPr>
      <w:r w:rsidRPr="00D34AD8">
        <w:rPr>
          <w:b/>
        </w:rPr>
        <w:t>Country</w:t>
      </w:r>
      <w:r w:rsidRPr="00D34AD8">
        <w:t xml:space="preserve"> (Mandatory) – drop-down list of defined countries</w:t>
      </w:r>
    </w:p>
    <w:p w14:paraId="0EDA8B80" w14:textId="77777777" w:rsidR="00A37C35" w:rsidRPr="00D34AD8" w:rsidRDefault="00A37C35" w:rsidP="00A37C35">
      <w:pPr>
        <w:pStyle w:val="ListParagraph"/>
        <w:numPr>
          <w:ilvl w:val="0"/>
          <w:numId w:val="7"/>
        </w:numPr>
        <w:jc w:val="both"/>
      </w:pPr>
      <w:r w:rsidRPr="00D34AD8">
        <w:rPr>
          <w:b/>
        </w:rPr>
        <w:t>Region</w:t>
      </w:r>
      <w:r w:rsidRPr="00D34AD8">
        <w:t xml:space="preserve"> (Mandatory) – drop-down list of defined states/provinces</w:t>
      </w:r>
    </w:p>
    <w:p w14:paraId="0EDA8B81" w14:textId="77777777" w:rsidR="00A37C35" w:rsidRPr="00D34AD8" w:rsidRDefault="00A37C35" w:rsidP="00A37C35">
      <w:pPr>
        <w:jc w:val="both"/>
      </w:pPr>
      <w:r w:rsidRPr="00D34AD8">
        <w:t>These fields are the minimum required for the purpose of data analysis, reporting, and providing basic benchmarking feedback to schools.  Once this initial information is entered into the Administrator’s client app, the data is sent to the database where it registers as a new ‘Deployment’ (a single school may run multiple instances).  The database will assign a new “Unique ID” for the deployment, which will be sent back to the Administrator’s client app, creating the permanent reference link between the deployment and the database instance for that deployment.</w:t>
      </w:r>
    </w:p>
    <w:p w14:paraId="0EDA8B82" w14:textId="77777777" w:rsidR="00A37C35" w:rsidRPr="00D34AD8" w:rsidRDefault="00A37C35" w:rsidP="00A37C35">
      <w:pPr>
        <w:pStyle w:val="ListParagraph"/>
        <w:numPr>
          <w:ilvl w:val="0"/>
          <w:numId w:val="11"/>
        </w:numPr>
        <w:jc w:val="both"/>
      </w:pPr>
      <w:r w:rsidRPr="00D34AD8">
        <w:t>The Teacher’s client app on first-time use prompts the user to select the following information:</w:t>
      </w:r>
    </w:p>
    <w:p w14:paraId="0EDA8B83" w14:textId="77777777" w:rsidR="00A37C35" w:rsidRPr="00D34AD8" w:rsidRDefault="00E531E6" w:rsidP="00A37C35">
      <w:pPr>
        <w:pStyle w:val="ListParagraph"/>
        <w:numPr>
          <w:ilvl w:val="0"/>
          <w:numId w:val="7"/>
        </w:numPr>
        <w:jc w:val="both"/>
      </w:pPr>
      <w:r w:rsidRPr="00D34AD8">
        <w:rPr>
          <w:b/>
        </w:rPr>
        <w:t>Year/</w:t>
      </w:r>
      <w:r w:rsidR="00A37C35" w:rsidRPr="00D34AD8">
        <w:rPr>
          <w:b/>
        </w:rPr>
        <w:t>Form</w:t>
      </w:r>
      <w:r w:rsidR="00A37C35" w:rsidRPr="00D34AD8">
        <w:t xml:space="preserve"> (Mandatory) – drop-down list of defined values - e.g. K1 to 12</w:t>
      </w:r>
    </w:p>
    <w:p w14:paraId="0EDA8B84" w14:textId="77777777" w:rsidR="00A37C35" w:rsidRPr="00D34AD8" w:rsidRDefault="00A37C35" w:rsidP="00A37C35">
      <w:pPr>
        <w:pStyle w:val="ListParagraph"/>
        <w:numPr>
          <w:ilvl w:val="0"/>
          <w:numId w:val="7"/>
        </w:numPr>
        <w:jc w:val="both"/>
      </w:pPr>
      <w:r w:rsidRPr="00D34AD8">
        <w:rPr>
          <w:b/>
        </w:rPr>
        <w:t>Description</w:t>
      </w:r>
      <w:r w:rsidRPr="00D34AD8">
        <w:t xml:space="preserve"> (Optional – 20 characters max.)</w:t>
      </w:r>
      <w:r w:rsidRPr="00D34AD8">
        <w:rPr>
          <w:b/>
        </w:rPr>
        <w:t xml:space="preserve"> </w:t>
      </w:r>
      <w:r w:rsidRPr="00D34AD8">
        <w:t xml:space="preserve">– free text field to enter a class description - i.e. to differentiate potentially multiple classes within the same </w:t>
      </w:r>
      <w:r w:rsidR="00E531E6" w:rsidRPr="00D34AD8">
        <w:t>year/form</w:t>
      </w:r>
      <w:r w:rsidRPr="00D34AD8">
        <w:t>.</w:t>
      </w:r>
    </w:p>
    <w:p w14:paraId="0EDA8B85" w14:textId="77777777" w:rsidR="00A37C35" w:rsidRPr="00D34AD8" w:rsidRDefault="00A37C35" w:rsidP="00A37C35">
      <w:pPr>
        <w:pStyle w:val="ListParagraph"/>
        <w:numPr>
          <w:ilvl w:val="0"/>
          <w:numId w:val="7"/>
        </w:numPr>
        <w:ind w:left="714" w:hanging="357"/>
        <w:jc w:val="both"/>
      </w:pPr>
      <w:r w:rsidRPr="00D34AD8">
        <w:t xml:space="preserve">The Teacher </w:t>
      </w:r>
      <w:r w:rsidR="00F7532D" w:rsidRPr="00D34AD8">
        <w:t xml:space="preserve">is then prompted to link </w:t>
      </w:r>
      <w:r w:rsidRPr="00D34AD8">
        <w:t>their device with the Administrator’s device.</w:t>
      </w:r>
    </w:p>
    <w:p w14:paraId="0EDA8B86" w14:textId="77777777" w:rsidR="00A37C35" w:rsidRPr="00D34AD8" w:rsidRDefault="00A37C35" w:rsidP="00A37C35">
      <w:pPr>
        <w:spacing w:after="0"/>
        <w:jc w:val="both"/>
      </w:pPr>
      <w:r w:rsidRPr="00D34AD8">
        <w:t>These fields are the minimum required for the purpose of differentiating classes.  Once this information is entered into the Teacher’s client app, the data is sent to the database where it is valida</w:t>
      </w:r>
      <w:r w:rsidR="00E531E6" w:rsidRPr="00D34AD8">
        <w:t>ted to ensure the Year/Form</w:t>
      </w:r>
      <w:r w:rsidRPr="00D34AD8">
        <w:t xml:space="preserve"> and Description combined are unique, after which it registers as a new ‘Teacher’.  The database will assign a new “Teacher ID” for the class, which will be sent back to the Teacher’s client app, creating the link between the Teacher and Administrator.</w:t>
      </w:r>
    </w:p>
    <w:p w14:paraId="0EDA8B87" w14:textId="77777777" w:rsidR="00A37C35" w:rsidRPr="00D34AD8" w:rsidRDefault="00A37C35" w:rsidP="00A37C35">
      <w:pPr>
        <w:spacing w:after="0" w:line="240" w:lineRule="auto"/>
        <w:jc w:val="both"/>
        <w:rPr>
          <w:sz w:val="16"/>
          <w:szCs w:val="16"/>
        </w:rPr>
      </w:pPr>
    </w:p>
    <w:p w14:paraId="0EDA8B88" w14:textId="77777777" w:rsidR="00A37C35" w:rsidRPr="00D34AD8" w:rsidRDefault="00A37C35" w:rsidP="00A37C35">
      <w:pPr>
        <w:pStyle w:val="ListParagraph"/>
        <w:numPr>
          <w:ilvl w:val="0"/>
          <w:numId w:val="11"/>
        </w:numPr>
        <w:jc w:val="both"/>
      </w:pPr>
      <w:r w:rsidRPr="00D34AD8">
        <w:t>The Student’s client app on first-time use prompts the user to link their device with a Teacher’s device.</w:t>
      </w:r>
    </w:p>
    <w:p w14:paraId="0EDA8B89" w14:textId="77777777" w:rsidR="00A37C35" w:rsidRPr="00D34AD8" w:rsidRDefault="00A37C35" w:rsidP="00A37C35">
      <w:pPr>
        <w:jc w:val="both"/>
      </w:pPr>
      <w:r w:rsidRPr="00D34AD8">
        <w:t>Device Linking Process:</w:t>
      </w:r>
    </w:p>
    <w:p w14:paraId="0EDA8B8A" w14:textId="77777777" w:rsidR="00A37C35" w:rsidRPr="00D34AD8" w:rsidRDefault="00A37C35" w:rsidP="00A37C35">
      <w:pPr>
        <w:pStyle w:val="ListParagraph"/>
        <w:numPr>
          <w:ilvl w:val="0"/>
          <w:numId w:val="3"/>
        </w:numPr>
        <w:jc w:val="both"/>
      </w:pPr>
      <w:r w:rsidRPr="00D34AD8">
        <w:t>Once the app is registered on the Administrator’s device, Teachers’ devices can start to be linked.</w:t>
      </w:r>
    </w:p>
    <w:p w14:paraId="0EDA8B8B" w14:textId="77777777" w:rsidR="00A37C35" w:rsidRPr="00D34AD8" w:rsidRDefault="00A37C35" w:rsidP="00A37C35">
      <w:pPr>
        <w:pStyle w:val="ListParagraph"/>
        <w:numPr>
          <w:ilvl w:val="0"/>
          <w:numId w:val="3"/>
        </w:numPr>
        <w:jc w:val="both"/>
      </w:pPr>
      <w:r w:rsidRPr="00D34AD8">
        <w:t>The Administrator selects a function to put the device into “Linking Mode”, where the app will generate a QR code and display it on the screen.  The QR code represents the Unique ID of the deployment (</w:t>
      </w:r>
      <w:proofErr w:type="spellStart"/>
      <w:r w:rsidRPr="007C69E7">
        <w:rPr>
          <w:rFonts w:ascii="Consolas" w:hAnsi="Consolas"/>
        </w:rPr>
        <w:t>UNID_Deploy</w:t>
      </w:r>
      <w:proofErr w:type="spellEnd"/>
      <w:r w:rsidRPr="00D34AD8">
        <w:t>), which remains constant for the particular deployment.</w:t>
      </w:r>
    </w:p>
    <w:p w14:paraId="0EDA8B8C" w14:textId="77777777" w:rsidR="00A37C35" w:rsidRPr="00D34AD8" w:rsidRDefault="00A37C35" w:rsidP="00A37C35">
      <w:pPr>
        <w:pStyle w:val="ListParagraph"/>
        <w:numPr>
          <w:ilvl w:val="0"/>
          <w:numId w:val="3"/>
        </w:numPr>
        <w:jc w:val="both"/>
      </w:pPr>
      <w:r w:rsidRPr="00D34AD8">
        <w:t xml:space="preserve">Teachers also install the app and, after initial setup, select a function to put their device into “Linking Mode”. The camera is then activated on their device, and by scanning the QR code displayed on the Administrator’s device, the devices are linked.  Through this process the Teacher’s device inherits and stores the </w:t>
      </w:r>
      <w:proofErr w:type="spellStart"/>
      <w:r w:rsidRPr="007C69E7">
        <w:rPr>
          <w:rFonts w:ascii="Consolas" w:hAnsi="Consolas"/>
        </w:rPr>
        <w:t>UNID_Deploy</w:t>
      </w:r>
      <w:proofErr w:type="spellEnd"/>
      <w:r w:rsidRPr="00D34AD8">
        <w:t>.  A Teacher’s device can only be linked to one Administrator’s device at any time.</w:t>
      </w:r>
    </w:p>
    <w:p w14:paraId="0EDA8B8D" w14:textId="77777777" w:rsidR="00A37C35" w:rsidRPr="00D34AD8" w:rsidRDefault="00A37C35" w:rsidP="00A37C35">
      <w:pPr>
        <w:pStyle w:val="ListParagraph"/>
        <w:numPr>
          <w:ilvl w:val="0"/>
          <w:numId w:val="3"/>
        </w:numPr>
        <w:jc w:val="both"/>
      </w:pPr>
      <w:r w:rsidRPr="00D34AD8">
        <w:t xml:space="preserve">Students similarly install the app and on first-time use the device goes directly into “Linking Mode”.  The camera is activated on their device and by scanning the QR code of the Teacher’s device (which is also placed into Linking Mode), the two devices are linked.  Through this process the Student’s device inherits and stores the </w:t>
      </w:r>
      <w:proofErr w:type="spellStart"/>
      <w:r w:rsidRPr="007C69E7">
        <w:rPr>
          <w:rFonts w:ascii="Consolas" w:hAnsi="Consolas"/>
        </w:rPr>
        <w:t>UNID_Deploy</w:t>
      </w:r>
      <w:proofErr w:type="spellEnd"/>
      <w:r w:rsidRPr="00D34AD8">
        <w:t>, and also a Unique ID generated by the Teacher’s device (</w:t>
      </w:r>
      <w:proofErr w:type="spellStart"/>
      <w:r w:rsidRPr="007C69E7">
        <w:rPr>
          <w:rFonts w:ascii="Consolas" w:hAnsi="Consolas"/>
        </w:rPr>
        <w:t>UNID_Teacher</w:t>
      </w:r>
      <w:proofErr w:type="spellEnd"/>
      <w:r w:rsidRPr="00D34AD8">
        <w:t>).  A Student’s device can only be linked to one Teacher’s device at any time.</w:t>
      </w:r>
    </w:p>
    <w:p w14:paraId="0EDA8B8E" w14:textId="7FFE3086" w:rsidR="00A37C35" w:rsidRDefault="00A37C35" w:rsidP="00A37C35">
      <w:pPr>
        <w:pStyle w:val="ListParagraph"/>
        <w:numPr>
          <w:ilvl w:val="0"/>
          <w:numId w:val="3"/>
        </w:numPr>
        <w:jc w:val="both"/>
      </w:pPr>
      <w:r w:rsidRPr="00D34AD8">
        <w:t xml:space="preserve">Once linking is complete, when students submit survey responses, the information sent to the database is tagged with both the </w:t>
      </w:r>
      <w:proofErr w:type="spellStart"/>
      <w:r w:rsidRPr="007C69E7">
        <w:rPr>
          <w:rFonts w:ascii="Consolas" w:hAnsi="Consolas"/>
        </w:rPr>
        <w:t>UNID_Deploy</w:t>
      </w:r>
      <w:proofErr w:type="spellEnd"/>
      <w:r w:rsidRPr="00D34AD8">
        <w:t xml:space="preserve"> and </w:t>
      </w:r>
      <w:proofErr w:type="spellStart"/>
      <w:r w:rsidRPr="007C69E7">
        <w:rPr>
          <w:rFonts w:ascii="Consolas" w:hAnsi="Consolas"/>
        </w:rPr>
        <w:t>UNID_Teacher</w:t>
      </w:r>
      <w:proofErr w:type="spellEnd"/>
      <w:r w:rsidRPr="00D34AD8">
        <w:t>.</w:t>
      </w:r>
    </w:p>
    <w:p w14:paraId="55987CB7" w14:textId="074085CF" w:rsidR="00D34AD8" w:rsidRDefault="00D34AD8" w:rsidP="00D34AD8">
      <w:pPr>
        <w:jc w:val="both"/>
      </w:pPr>
    </w:p>
    <w:p w14:paraId="515A0388" w14:textId="05464E21" w:rsidR="007C69E7" w:rsidRDefault="007C69E7" w:rsidP="00D34AD8">
      <w:pPr>
        <w:jc w:val="both"/>
      </w:pPr>
    </w:p>
    <w:p w14:paraId="752FF3AB" w14:textId="77777777" w:rsidR="007C69E7" w:rsidRDefault="007C69E7" w:rsidP="00D34AD8">
      <w:pPr>
        <w:jc w:val="both"/>
      </w:pPr>
    </w:p>
    <w:p w14:paraId="13F1B1A3" w14:textId="77777777" w:rsidR="00D34AD8" w:rsidRPr="00D34AD8" w:rsidRDefault="00D34AD8" w:rsidP="00D34AD8">
      <w:pPr>
        <w:jc w:val="both"/>
      </w:pPr>
    </w:p>
    <w:p w14:paraId="0EDA8B8F" w14:textId="77777777" w:rsidR="00A37C35" w:rsidRPr="00D34AD8" w:rsidRDefault="00A37C35" w:rsidP="00A37C35">
      <w:pPr>
        <w:jc w:val="both"/>
      </w:pPr>
      <w:r w:rsidRPr="00D34AD8">
        <w:lastRenderedPageBreak/>
        <w:t>Upon analysis of this initial concept the following limitations were identified:</w:t>
      </w:r>
    </w:p>
    <w:p w14:paraId="0EDA8B90" w14:textId="1CAC4795" w:rsidR="00A37C35" w:rsidRPr="00D34AD8" w:rsidRDefault="00A37C35" w:rsidP="00A37C35">
      <w:pPr>
        <w:pStyle w:val="ListParagraph"/>
        <w:numPr>
          <w:ilvl w:val="0"/>
          <w:numId w:val="14"/>
        </w:numPr>
        <w:jc w:val="both"/>
      </w:pPr>
      <w:r w:rsidRPr="00D34AD8">
        <w:t>The model fails to cater for the scenario where the Administrator’s device or Teacher’s device are factory reset or replaced with another device (if lost/stolen/damaged) and the application needs to be re-installed for any reason.  For example, with the above concept, re-installation of the application on the Administrator’s device will register a new deployment</w:t>
      </w:r>
      <w:r w:rsidR="007C69E7">
        <w:t xml:space="preserve"> </w:t>
      </w:r>
      <w:r w:rsidRPr="00D34AD8">
        <w:t>and require re-linking of all Teacher and Student devices. More notably, the relationship with all the historical survey data would be lost. The concept therefore requires a mechanism for a new installation of the app to preserve links to an existing database and other devices.</w:t>
      </w:r>
    </w:p>
    <w:p w14:paraId="0EDA8B91" w14:textId="77777777" w:rsidR="00A37C35" w:rsidRPr="00D34AD8" w:rsidRDefault="00A37C35" w:rsidP="00A37C35">
      <w:pPr>
        <w:pStyle w:val="ListParagraph"/>
        <w:numPr>
          <w:ilvl w:val="0"/>
          <w:numId w:val="14"/>
        </w:numPr>
        <w:jc w:val="both"/>
      </w:pPr>
      <w:r w:rsidRPr="00D34AD8">
        <w:t>The model lacks a work-around where a device has a non-functioning camera, or that may be located remotely, and unable to scan the QR code for linking.</w:t>
      </w:r>
    </w:p>
    <w:p w14:paraId="0EDA8B92" w14:textId="77777777" w:rsidR="00A37C35" w:rsidRPr="00D34AD8" w:rsidRDefault="00A37C35" w:rsidP="00A37C35">
      <w:pPr>
        <w:pStyle w:val="ListParagraph"/>
        <w:numPr>
          <w:ilvl w:val="0"/>
          <w:numId w:val="14"/>
        </w:numPr>
        <w:jc w:val="both"/>
      </w:pPr>
      <w:r w:rsidRPr="00D34AD8">
        <w:t>A malicious user with a leaked photo/image of a school’s QR code can potentially download the app and scan the image, to link an illegitimate device to that school’s surveys.</w:t>
      </w:r>
    </w:p>
    <w:p w14:paraId="0EDA8B93" w14:textId="77777777" w:rsidR="00A37C35" w:rsidRPr="00D34AD8" w:rsidRDefault="00A37C35" w:rsidP="00A37C35">
      <w:pPr>
        <w:pStyle w:val="ListParagraph"/>
        <w:numPr>
          <w:ilvl w:val="0"/>
          <w:numId w:val="14"/>
        </w:numPr>
        <w:jc w:val="both"/>
      </w:pPr>
      <w:r w:rsidRPr="00D34AD8">
        <w:t>If/when a student leaves a school they will continue to receive and respond to surveys from their device.</w:t>
      </w:r>
    </w:p>
    <w:p w14:paraId="0EDA8B94" w14:textId="77777777" w:rsidR="00A37C35" w:rsidRPr="00D34AD8" w:rsidRDefault="00A37C35" w:rsidP="00A37C35">
      <w:pPr>
        <w:pStyle w:val="ListParagraph"/>
        <w:numPr>
          <w:ilvl w:val="0"/>
          <w:numId w:val="14"/>
        </w:numPr>
        <w:jc w:val="both"/>
      </w:pPr>
      <w:r w:rsidRPr="00D34AD8">
        <w:t>The model has three-too-many apps on the Play/App Store for the one application.  Rather than three separate apps for Admin/Teacher/Student, it would be better to combine these.</w:t>
      </w:r>
    </w:p>
    <w:p w14:paraId="0EDA8B95" w14:textId="77777777" w:rsidR="00A37C35" w:rsidRPr="00D34AD8" w:rsidRDefault="00A37C35" w:rsidP="00E37F5B">
      <w:pPr>
        <w:pStyle w:val="Heading4"/>
      </w:pPr>
      <w:r w:rsidRPr="00D34AD8">
        <w:t>Revised Concept:</w:t>
      </w:r>
    </w:p>
    <w:p w14:paraId="0EDA8B96" w14:textId="77777777" w:rsidR="00A37C35" w:rsidRPr="00D34AD8" w:rsidRDefault="00A37C35" w:rsidP="00A37C35">
      <w:pPr>
        <w:pStyle w:val="ListParagraph"/>
        <w:numPr>
          <w:ilvl w:val="0"/>
          <w:numId w:val="16"/>
        </w:numPr>
        <w:jc w:val="both"/>
      </w:pPr>
      <w:r w:rsidRPr="00D34AD8">
        <w:t>The solution to overcome the limitations with re-installation of the app is to require the school Administrator to create a log in account, which then stores the deployment configuration information.  The Administrator’s client app on first-time use will prompt the user with options “Sign-up” or “Sign-in”.  The Sign-up path will prompt the user to nominate an Email Address and Password along with the other fields during initial setup.  Standard security process will also be required as part of this account registration, including a verification email sent to the nominated email address.</w:t>
      </w:r>
    </w:p>
    <w:p w14:paraId="0EDA8B97" w14:textId="77777777" w:rsidR="00A37C35" w:rsidRPr="00D34AD8" w:rsidRDefault="00A37C35" w:rsidP="00C363D1">
      <w:pPr>
        <w:jc w:val="center"/>
        <w:rPr>
          <w:sz w:val="20"/>
          <w:szCs w:val="20"/>
        </w:rPr>
      </w:pPr>
      <w:r w:rsidRPr="00D34AD8">
        <w:rPr>
          <w:noProof/>
          <w:sz w:val="20"/>
          <w:szCs w:val="20"/>
          <w:lang w:val="en-US"/>
        </w:rPr>
        <w:drawing>
          <wp:inline distT="0" distB="0" distL="0" distR="0" wp14:anchorId="0EDA8BD0" wp14:editId="0EDA8BD1">
            <wp:extent cx="4337685" cy="3055239"/>
            <wp:effectExtent l="19050" t="0" r="5715" b="0"/>
            <wp:docPr id="5" name="Picture 1" descr="D:\Study\RMIT\Intro_To_IT\Assign3\1_Images\Admin_Setup_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RMIT\Intro_To_IT\Assign3\1_Images\Admin_Setup_SignUp.jpg"/>
                    <pic:cNvPicPr>
                      <a:picLocks noChangeAspect="1" noChangeArrowheads="1"/>
                    </pic:cNvPicPr>
                  </pic:nvPicPr>
                  <pic:blipFill>
                    <a:blip r:embed="rId16" cstate="print"/>
                    <a:srcRect/>
                    <a:stretch>
                      <a:fillRect/>
                    </a:stretch>
                  </pic:blipFill>
                  <pic:spPr bwMode="auto">
                    <a:xfrm>
                      <a:off x="0" y="0"/>
                      <a:ext cx="4337685" cy="3055239"/>
                    </a:xfrm>
                    <a:prstGeom prst="rect">
                      <a:avLst/>
                    </a:prstGeom>
                    <a:noFill/>
                    <a:ln w="9525">
                      <a:noFill/>
                      <a:miter lim="800000"/>
                      <a:headEnd/>
                      <a:tailEnd/>
                    </a:ln>
                  </pic:spPr>
                </pic:pic>
              </a:graphicData>
            </a:graphic>
          </wp:inline>
        </w:drawing>
      </w:r>
    </w:p>
    <w:p w14:paraId="0EDA8B98" w14:textId="77777777" w:rsidR="00C363D1" w:rsidRPr="00D34AD8" w:rsidRDefault="00C363D1" w:rsidP="00A47DCF">
      <w:pPr>
        <w:ind w:left="720"/>
        <w:jc w:val="both"/>
      </w:pPr>
      <w:r w:rsidRPr="00D34AD8">
        <w:t>The added benefit of this sign-in feature is the ability to have more than one Administrator device.</w:t>
      </w:r>
    </w:p>
    <w:p w14:paraId="0EDA8B99" w14:textId="1842D142" w:rsidR="00A37C35" w:rsidRPr="00D34AD8" w:rsidRDefault="00A37C35" w:rsidP="00A47DCF">
      <w:pPr>
        <w:ind w:left="720"/>
        <w:jc w:val="both"/>
      </w:pPr>
      <w:r w:rsidRPr="00D34AD8">
        <w:t>A Teacher’s device similarly needs the ability to have the app re-installed with previous links preserved.  However</w:t>
      </w:r>
      <w:r w:rsidR="007C69E7">
        <w:t>,</w:t>
      </w:r>
      <w:r w:rsidRPr="00D34AD8">
        <w:t xml:space="preserve"> this should be achievable without the need for Teachers to also create a log in account, which is preferable to avoid.  Restoration of configuration can be achieved at the time of linking the Teacher’s device with the school Administrator, where the Administrator can select ‘New Teacher’ or ‘Existing Teacher’ when in Linking Mode.  The Existing Teacher option will retrieve a list of Teacher ID’s from the database which the Administrator can select from to present the QR code for scanning; effectively giving the Teacher’s device back its origina</w:t>
      </w:r>
      <w:r w:rsidR="00BB6867" w:rsidRPr="00D34AD8">
        <w:t xml:space="preserve">l </w:t>
      </w:r>
      <w:proofErr w:type="spellStart"/>
      <w:r w:rsidR="00BB6867" w:rsidRPr="007C69E7">
        <w:rPr>
          <w:rFonts w:ascii="Consolas" w:hAnsi="Consolas"/>
        </w:rPr>
        <w:t>UNID_Deploy</w:t>
      </w:r>
      <w:proofErr w:type="spellEnd"/>
      <w:r w:rsidR="00BB6867" w:rsidRPr="00D34AD8">
        <w:t xml:space="preserve"> and </w:t>
      </w:r>
      <w:proofErr w:type="spellStart"/>
      <w:r w:rsidR="00BB6867" w:rsidRPr="007C69E7">
        <w:rPr>
          <w:rFonts w:ascii="Consolas" w:hAnsi="Consolas"/>
        </w:rPr>
        <w:t>UNID_Teacher</w:t>
      </w:r>
      <w:proofErr w:type="spellEnd"/>
      <w:r w:rsidR="00BB6867" w:rsidRPr="00D34AD8">
        <w:t>.</w:t>
      </w:r>
    </w:p>
    <w:p w14:paraId="0EDA8B9A" w14:textId="1C89069B" w:rsidR="00A37C35" w:rsidRPr="00D34AD8" w:rsidRDefault="00A37C35" w:rsidP="00A47DCF">
      <w:pPr>
        <w:pStyle w:val="ListParagraph"/>
        <w:numPr>
          <w:ilvl w:val="0"/>
          <w:numId w:val="16"/>
        </w:numPr>
        <w:jc w:val="both"/>
      </w:pPr>
      <w:r w:rsidRPr="00D34AD8">
        <w:lastRenderedPageBreak/>
        <w:t xml:space="preserve">To address the issue of linking where a device has a non-functioning camera or is located remotely, an alphanumeric code (representing the UNID) can be displayed under the QR code for the linking user to manually </w:t>
      </w:r>
      <w:r w:rsidR="007C69E7" w:rsidRPr="00D34AD8">
        <w:t>enter</w:t>
      </w:r>
      <w:r w:rsidRPr="00D34AD8">
        <w:t xml:space="preserve"> their device.  This also provides the flexibility to send the code via messaging to a remote person to link up their device.</w:t>
      </w:r>
    </w:p>
    <w:p w14:paraId="0EDA8B9B" w14:textId="77777777" w:rsidR="00A37C35" w:rsidRPr="00D34AD8" w:rsidRDefault="00A37C35" w:rsidP="00A37C35">
      <w:pPr>
        <w:jc w:val="center"/>
        <w:rPr>
          <w:sz w:val="20"/>
          <w:szCs w:val="20"/>
        </w:rPr>
      </w:pPr>
      <w:r w:rsidRPr="00D34AD8">
        <w:rPr>
          <w:noProof/>
          <w:sz w:val="20"/>
          <w:szCs w:val="20"/>
          <w:lang w:val="en-US"/>
        </w:rPr>
        <w:drawing>
          <wp:inline distT="0" distB="0" distL="0" distR="0" wp14:anchorId="0EDA8BD2" wp14:editId="0EDA8BD3">
            <wp:extent cx="4337685" cy="3055239"/>
            <wp:effectExtent l="19050" t="0" r="5715" b="0"/>
            <wp:docPr id="6" name="Picture 2" descr="D:\Study\RMIT\Intro_To_IT\Assign3\1_Images\Admin_Linking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RMIT\Intro_To_IT\Assign3\1_Images\Admin_LinkingMode.jpg"/>
                    <pic:cNvPicPr>
                      <a:picLocks noChangeAspect="1" noChangeArrowheads="1"/>
                    </pic:cNvPicPr>
                  </pic:nvPicPr>
                  <pic:blipFill>
                    <a:blip r:embed="rId17" cstate="print"/>
                    <a:srcRect/>
                    <a:stretch>
                      <a:fillRect/>
                    </a:stretch>
                  </pic:blipFill>
                  <pic:spPr bwMode="auto">
                    <a:xfrm>
                      <a:off x="0" y="0"/>
                      <a:ext cx="4337685" cy="3055239"/>
                    </a:xfrm>
                    <a:prstGeom prst="rect">
                      <a:avLst/>
                    </a:prstGeom>
                    <a:noFill/>
                    <a:ln w="9525">
                      <a:noFill/>
                      <a:miter lim="800000"/>
                      <a:headEnd/>
                      <a:tailEnd/>
                    </a:ln>
                  </pic:spPr>
                </pic:pic>
              </a:graphicData>
            </a:graphic>
          </wp:inline>
        </w:drawing>
      </w:r>
    </w:p>
    <w:p w14:paraId="0EDA8B9C" w14:textId="77777777" w:rsidR="00A37C35" w:rsidRPr="00D34AD8" w:rsidRDefault="00A37C35" w:rsidP="00A47DCF">
      <w:pPr>
        <w:ind w:left="720"/>
        <w:jc w:val="both"/>
      </w:pPr>
      <w:r w:rsidRPr="00D34AD8">
        <w:t>This may be addressed by moving from QR code linking to possibly NFC, where codes are not visible, however NFC presents its own limitation as covered under Communication Architecture.</w:t>
      </w:r>
    </w:p>
    <w:p w14:paraId="0EDA8B9D" w14:textId="77777777" w:rsidR="00A37C35" w:rsidRPr="00D34AD8" w:rsidRDefault="00A37C35" w:rsidP="00A47DCF">
      <w:pPr>
        <w:pStyle w:val="ListParagraph"/>
        <w:numPr>
          <w:ilvl w:val="0"/>
          <w:numId w:val="16"/>
        </w:numPr>
        <w:jc w:val="both"/>
      </w:pPr>
      <w:r w:rsidRPr="00D34AD8">
        <w:t>To prevent a malicious user with a leaked photo/image of a school’s QR code from linking an illegitimate device to the school is a challenging obstacle.  One method is to have an acknowledgement process, such that when a Student scans a Teacher’s device, the Teacher’s device has a pop-up to ‘Approve/Reject’ the link request.  This would also apply for when a Teacher’s device is linking to an Administrator’s device.  The process effectively creates a 3-way handshake whereby: 1) the Teacher’s device presents a QR code; 2) Student’s device scans and sends back an approval request; 3) the Teacher must approve the request. This requires additional development and adds some complexity to system, however is a major vulnerability necessary to address (lessons taken from Zoom).</w:t>
      </w:r>
    </w:p>
    <w:p w14:paraId="0EDA8B9E" w14:textId="77777777" w:rsidR="00A37C35" w:rsidRPr="00D34AD8" w:rsidRDefault="00A37C35" w:rsidP="00A47DCF">
      <w:pPr>
        <w:pStyle w:val="ListParagraph"/>
        <w:jc w:val="both"/>
        <w:rPr>
          <w:sz w:val="12"/>
          <w:szCs w:val="12"/>
        </w:rPr>
      </w:pPr>
    </w:p>
    <w:p w14:paraId="0EDA8B9F" w14:textId="77777777" w:rsidR="00A37C35" w:rsidRPr="00D34AD8" w:rsidRDefault="00A37C35" w:rsidP="00A47DCF">
      <w:pPr>
        <w:pStyle w:val="ListParagraph"/>
        <w:numPr>
          <w:ilvl w:val="0"/>
          <w:numId w:val="16"/>
        </w:numPr>
        <w:jc w:val="both"/>
      </w:pPr>
      <w:r w:rsidRPr="00D34AD8">
        <w:t>A school must incorporate into their student exit checklist to verify that a departing student has uninstalled the app from their device.  The same would apply for teachers leaving the school.</w:t>
      </w:r>
    </w:p>
    <w:p w14:paraId="0EDA8BA0" w14:textId="77777777" w:rsidR="00A37C35" w:rsidRPr="00D34AD8" w:rsidRDefault="00A37C35" w:rsidP="00A47DCF">
      <w:pPr>
        <w:pStyle w:val="ListParagraph"/>
        <w:jc w:val="both"/>
        <w:rPr>
          <w:sz w:val="12"/>
          <w:szCs w:val="12"/>
        </w:rPr>
      </w:pPr>
    </w:p>
    <w:p w14:paraId="0EDA8BA1" w14:textId="77777777" w:rsidR="00A37C35" w:rsidRPr="00D34AD8" w:rsidRDefault="00A37C35" w:rsidP="00A47DCF">
      <w:pPr>
        <w:pStyle w:val="ListParagraph"/>
        <w:numPr>
          <w:ilvl w:val="0"/>
          <w:numId w:val="16"/>
        </w:numPr>
        <w:jc w:val="both"/>
      </w:pPr>
      <w:r w:rsidRPr="00D34AD8">
        <w:t>The number of apps is able to be reduced from three to two by combining the Teacher and Student app. Then only two apps will be on the play store; the ‘Administrator’ and the ‘</w:t>
      </w:r>
      <w:r w:rsidR="00E531E6" w:rsidRPr="00D34AD8">
        <w:t>Student-</w:t>
      </w:r>
      <w:r w:rsidRPr="00D34AD8">
        <w:t xml:space="preserve">Teacher’ (similar to Uber where there is a separate Driver and Rider app).  The Administrator app will have greater features and functionality and will therefore be of a larger size </w:t>
      </w:r>
      <w:r w:rsidR="00E531E6" w:rsidRPr="00D34AD8">
        <w:t xml:space="preserve">than the </w:t>
      </w:r>
      <w:r w:rsidR="000E647E" w:rsidRPr="00D34AD8">
        <w:t>Student-</w:t>
      </w:r>
      <w:r w:rsidR="00E531E6" w:rsidRPr="00D34AD8">
        <w:t>Teacher</w:t>
      </w:r>
      <w:r w:rsidRPr="00D34AD8">
        <w:t xml:space="preserve">, this concept keeps the download and footprint smaller for the vast majority of users.  This model also nicely accommodates the monetisation concept, covered under the </w:t>
      </w:r>
      <w:r w:rsidRPr="00D34AD8">
        <w:rPr>
          <w:highlight w:val="green"/>
        </w:rPr>
        <w:t>investment section.</w:t>
      </w:r>
      <w:r w:rsidRPr="00D34AD8">
        <w:t xml:space="preserve">  </w:t>
      </w:r>
      <w:r w:rsidR="00E531E6" w:rsidRPr="00D34AD8">
        <w:t>Once the Student-</w:t>
      </w:r>
      <w:r w:rsidRPr="00D34AD8">
        <w:t>Teacher app is installed, first-time use will prompt the user to select if they are a Student or Teacher, the setup wizard</w:t>
      </w:r>
      <w:r w:rsidR="000E647E" w:rsidRPr="00D34AD8">
        <w:t xml:space="preserve"> (as shown in the below diagram)</w:t>
      </w:r>
      <w:r w:rsidRPr="00D34AD8">
        <w:t xml:space="preserve"> will then progress accordingly.  The Approval process described in point 3 will ensure a Student is unable to setup as a Teacher, even if they were to obtain the necessary codes.</w:t>
      </w:r>
    </w:p>
    <w:p w14:paraId="0EDA8BA2" w14:textId="77777777" w:rsidR="00A37C35" w:rsidRPr="00D34AD8" w:rsidRDefault="00A37C35" w:rsidP="00A37C35">
      <w:pPr>
        <w:pStyle w:val="ListParagraph"/>
        <w:rPr>
          <w:sz w:val="20"/>
          <w:szCs w:val="20"/>
        </w:rPr>
      </w:pPr>
    </w:p>
    <w:p w14:paraId="0EDA8BA3" w14:textId="77777777" w:rsidR="000C202B" w:rsidRPr="00D34AD8" w:rsidRDefault="000E647E" w:rsidP="000E647E">
      <w:pPr>
        <w:pStyle w:val="ListParagraph"/>
        <w:jc w:val="center"/>
        <w:rPr>
          <w:b/>
          <w:sz w:val="20"/>
          <w:szCs w:val="20"/>
          <w:u w:val="single"/>
        </w:rPr>
      </w:pPr>
      <w:r w:rsidRPr="00D34AD8">
        <w:rPr>
          <w:b/>
          <w:noProof/>
          <w:sz w:val="20"/>
          <w:szCs w:val="20"/>
          <w:lang w:val="en-US"/>
        </w:rPr>
        <w:lastRenderedPageBreak/>
        <w:drawing>
          <wp:inline distT="0" distB="0" distL="0" distR="0" wp14:anchorId="0EDA8BD4" wp14:editId="0EDA8BD5">
            <wp:extent cx="4704405" cy="8017459"/>
            <wp:effectExtent l="19050" t="0" r="945" b="0"/>
            <wp:docPr id="1" name="Picture 1" descr="D:\Study\RMIT\Intro_To_IT\Assign3\2_Diagrams\ApprovalFlow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RMIT\Intro_To_IT\Assign3\2_Diagrams\ApprovalFlow_v1.2.jpg"/>
                    <pic:cNvPicPr>
                      <a:picLocks noChangeAspect="1" noChangeArrowheads="1"/>
                    </pic:cNvPicPr>
                  </pic:nvPicPr>
                  <pic:blipFill>
                    <a:blip r:embed="rId18" cstate="print"/>
                    <a:srcRect/>
                    <a:stretch>
                      <a:fillRect/>
                    </a:stretch>
                  </pic:blipFill>
                  <pic:spPr bwMode="auto">
                    <a:xfrm>
                      <a:off x="0" y="0"/>
                      <a:ext cx="4704405" cy="8017459"/>
                    </a:xfrm>
                    <a:prstGeom prst="rect">
                      <a:avLst/>
                    </a:prstGeom>
                    <a:noFill/>
                    <a:ln w="9525">
                      <a:noFill/>
                      <a:miter lim="800000"/>
                      <a:headEnd/>
                      <a:tailEnd/>
                    </a:ln>
                  </pic:spPr>
                </pic:pic>
              </a:graphicData>
            </a:graphic>
          </wp:inline>
        </w:drawing>
      </w:r>
      <w:r w:rsidR="000C202B" w:rsidRPr="00D34AD8">
        <w:rPr>
          <w:b/>
          <w:sz w:val="20"/>
          <w:szCs w:val="20"/>
          <w:u w:val="single"/>
        </w:rPr>
        <w:br w:type="page"/>
      </w:r>
    </w:p>
    <w:p w14:paraId="0EDA8BA4" w14:textId="77777777" w:rsidR="00EC1850" w:rsidRPr="00D34AD8" w:rsidRDefault="0061398A" w:rsidP="00E37F5B">
      <w:pPr>
        <w:pStyle w:val="Heading2"/>
        <w:rPr>
          <w:sz w:val="24"/>
          <w:szCs w:val="24"/>
        </w:rPr>
      </w:pPr>
      <w:r w:rsidRPr="00D34AD8">
        <w:rPr>
          <w:sz w:val="24"/>
          <w:szCs w:val="24"/>
        </w:rPr>
        <w:lastRenderedPageBreak/>
        <w:t>Survey</w:t>
      </w:r>
      <w:r w:rsidR="00D816FA" w:rsidRPr="00D34AD8">
        <w:rPr>
          <w:sz w:val="24"/>
          <w:szCs w:val="24"/>
        </w:rPr>
        <w:t xml:space="preserve"> </w:t>
      </w:r>
      <w:r w:rsidR="00EC1850" w:rsidRPr="00D34AD8">
        <w:rPr>
          <w:sz w:val="24"/>
          <w:szCs w:val="24"/>
        </w:rPr>
        <w:t>User Interface:</w:t>
      </w:r>
    </w:p>
    <w:p w14:paraId="0EDA8BA5" w14:textId="70B0CE3C" w:rsidR="00366926" w:rsidRPr="00D34AD8" w:rsidRDefault="00366926" w:rsidP="0036070B">
      <w:pPr>
        <w:jc w:val="both"/>
      </w:pPr>
      <w:r w:rsidRPr="00D34AD8">
        <w:t>The</w:t>
      </w:r>
      <w:r w:rsidR="00637926" w:rsidRPr="00D34AD8">
        <w:t>re are three different groups of users</w:t>
      </w:r>
      <w:r w:rsidRPr="00D34AD8">
        <w:t xml:space="preserve"> each requiring unique </w:t>
      </w:r>
      <w:r w:rsidR="007C69E7" w:rsidRPr="00D34AD8">
        <w:t>functionality:</w:t>
      </w:r>
      <w:r w:rsidR="00637926" w:rsidRPr="00D34AD8">
        <w:t xml:space="preserve"> Students, Teachers and Administrators.  The differences in </w:t>
      </w:r>
      <w:r w:rsidR="0036070B" w:rsidRPr="00D34AD8">
        <w:t>user interface are based around the specific functionality required.</w:t>
      </w:r>
    </w:p>
    <w:p w14:paraId="0EDA8BA6" w14:textId="77777777" w:rsidR="00CF6303" w:rsidRPr="00D34AD8" w:rsidRDefault="00CF6303" w:rsidP="00E37F5B">
      <w:pPr>
        <w:pStyle w:val="Heading3"/>
      </w:pPr>
      <w:r w:rsidRPr="00D34AD8">
        <w:t>Teacher</w:t>
      </w:r>
      <w:r w:rsidR="00183923" w:rsidRPr="00D34AD8">
        <w:t xml:space="preserve"> Device</w:t>
      </w:r>
      <w:r w:rsidRPr="00D34AD8">
        <w:t>:</w:t>
      </w:r>
    </w:p>
    <w:p w14:paraId="0EDA8BA7" w14:textId="77777777" w:rsidR="000C202B" w:rsidRPr="00D34AD8" w:rsidRDefault="000C202B" w:rsidP="00CF6303">
      <w:pPr>
        <w:jc w:val="both"/>
      </w:pPr>
      <w:r w:rsidRPr="00D34AD8">
        <w:t>The teacher will launch the</w:t>
      </w:r>
      <w:r w:rsidR="00CF6303" w:rsidRPr="00D34AD8">
        <w:t xml:space="preserve"> Insight app and when ready </w:t>
      </w:r>
      <w:r w:rsidRPr="00D34AD8">
        <w:t>click ‘Start</w:t>
      </w:r>
      <w:r w:rsidR="00681560" w:rsidRPr="00D34AD8">
        <w:t xml:space="preserve"> New</w:t>
      </w:r>
      <w:r w:rsidRPr="00D34AD8">
        <w:t xml:space="preserve"> Survey’</w:t>
      </w:r>
      <w:r w:rsidR="008451FB" w:rsidRPr="00D34AD8">
        <w:t>.  This will make the</w:t>
      </w:r>
      <w:r w:rsidR="00CF6303" w:rsidRPr="00D34AD8">
        <w:t xml:space="preserve"> day’s </w:t>
      </w:r>
      <w:r w:rsidR="008451FB" w:rsidRPr="00D34AD8">
        <w:t>survey available on</w:t>
      </w:r>
      <w:r w:rsidR="00751E98" w:rsidRPr="00D34AD8">
        <w:t xml:space="preserve"> all linked</w:t>
      </w:r>
      <w:r w:rsidRPr="00D34AD8">
        <w:t xml:space="preserve"> student devices.</w:t>
      </w:r>
      <w:r w:rsidR="00FD7C05" w:rsidRPr="00D34AD8">
        <w:t xml:space="preserve">  The time/date </w:t>
      </w:r>
      <w:r w:rsidR="00681560" w:rsidRPr="00D34AD8">
        <w:t>information displayed on the</w:t>
      </w:r>
      <w:r w:rsidR="00FD7C05" w:rsidRPr="00D34AD8">
        <w:t xml:space="preserve"> </w:t>
      </w:r>
      <w:r w:rsidR="00593156" w:rsidRPr="00D34AD8">
        <w:t xml:space="preserve">home </w:t>
      </w:r>
      <w:r w:rsidR="003E228F" w:rsidRPr="00D34AD8">
        <w:t xml:space="preserve">menu </w:t>
      </w:r>
      <w:r w:rsidR="00FD7C05" w:rsidRPr="00D34AD8">
        <w:t>screen will allow the tea</w:t>
      </w:r>
      <w:r w:rsidR="00593156" w:rsidRPr="00D34AD8">
        <w:t>cher to</w:t>
      </w:r>
      <w:r w:rsidR="003E228F" w:rsidRPr="00D34AD8">
        <w:t xml:space="preserve"> keep the app open while</w:t>
      </w:r>
      <w:r w:rsidR="00FD7C05" w:rsidRPr="00D34AD8">
        <w:t xml:space="preserve"> monitor</w:t>
      </w:r>
      <w:r w:rsidR="003E228F" w:rsidRPr="00D34AD8">
        <w:t>ing</w:t>
      </w:r>
      <w:r w:rsidR="00FD7C05" w:rsidRPr="00D34AD8">
        <w:t xml:space="preserve"> the time</w:t>
      </w:r>
      <w:r w:rsidR="00593156" w:rsidRPr="00D34AD8">
        <w:t xml:space="preserve"> until their desired start time</w:t>
      </w:r>
      <w:r w:rsidR="00FD7C05" w:rsidRPr="00D34AD8">
        <w:t>.</w:t>
      </w:r>
    </w:p>
    <w:p w14:paraId="0EDA8BA8" w14:textId="77777777" w:rsidR="000C202B" w:rsidRPr="00D34AD8" w:rsidRDefault="00366926" w:rsidP="00CF6303">
      <w:pPr>
        <w:pStyle w:val="ListParagraph"/>
        <w:jc w:val="center"/>
        <w:rPr>
          <w:sz w:val="20"/>
          <w:szCs w:val="20"/>
        </w:rPr>
      </w:pPr>
      <w:r w:rsidRPr="00D34AD8">
        <w:rPr>
          <w:noProof/>
          <w:sz w:val="20"/>
          <w:szCs w:val="20"/>
          <w:lang w:val="en-US"/>
        </w:rPr>
        <w:drawing>
          <wp:inline distT="0" distB="0" distL="0" distR="0" wp14:anchorId="0EDA8BD6" wp14:editId="0EDA8BD7">
            <wp:extent cx="4469130" cy="3147822"/>
            <wp:effectExtent l="19050" t="0" r="7620" b="0"/>
            <wp:docPr id="2" name="Picture 1" descr="D:\Study\RMIT\Intro_To_IT\Assign3\1_Images\Teacher_Survey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RMIT\Intro_To_IT\Assign3\1_Images\Teacher_Survey1_1.jpg"/>
                    <pic:cNvPicPr>
                      <a:picLocks noChangeAspect="1" noChangeArrowheads="1"/>
                    </pic:cNvPicPr>
                  </pic:nvPicPr>
                  <pic:blipFill>
                    <a:blip r:embed="rId19" cstate="print"/>
                    <a:srcRect/>
                    <a:stretch>
                      <a:fillRect/>
                    </a:stretch>
                  </pic:blipFill>
                  <pic:spPr bwMode="auto">
                    <a:xfrm>
                      <a:off x="0" y="0"/>
                      <a:ext cx="4469130" cy="3147822"/>
                    </a:xfrm>
                    <a:prstGeom prst="rect">
                      <a:avLst/>
                    </a:prstGeom>
                    <a:noFill/>
                    <a:ln w="9525">
                      <a:noFill/>
                      <a:miter lim="800000"/>
                      <a:headEnd/>
                      <a:tailEnd/>
                    </a:ln>
                  </pic:spPr>
                </pic:pic>
              </a:graphicData>
            </a:graphic>
          </wp:inline>
        </w:drawing>
      </w:r>
    </w:p>
    <w:p w14:paraId="0EDA8BA9" w14:textId="77777777" w:rsidR="000C202B" w:rsidRPr="00D34AD8" w:rsidRDefault="000F01BB" w:rsidP="002F0176">
      <w:pPr>
        <w:jc w:val="center"/>
      </w:pPr>
      <w:r w:rsidRPr="00D34AD8">
        <w:t>As students complete</w:t>
      </w:r>
      <w:r w:rsidR="000C202B" w:rsidRPr="00D34AD8">
        <w:t xml:space="preserve"> the survey, the Teacher</w:t>
      </w:r>
      <w:r w:rsidR="00CF6303" w:rsidRPr="00D34AD8">
        <w:t xml:space="preserve">’s device </w:t>
      </w:r>
      <w:r w:rsidRPr="00D34AD8">
        <w:t>will update to display the</w:t>
      </w:r>
      <w:r w:rsidR="00751E98" w:rsidRPr="00D34AD8">
        <w:t xml:space="preserve"> results in </w:t>
      </w:r>
      <w:r w:rsidR="00593156" w:rsidRPr="00D34AD8">
        <w:t>real-t</w:t>
      </w:r>
      <w:r w:rsidR="000C202B" w:rsidRPr="00D34AD8">
        <w:t>ime</w:t>
      </w:r>
      <w:r w:rsidR="00CF6303" w:rsidRPr="00D34AD8">
        <w:t>.</w:t>
      </w:r>
    </w:p>
    <w:p w14:paraId="0EDA8BAA" w14:textId="77777777" w:rsidR="00B95776" w:rsidRPr="00D34AD8" w:rsidRDefault="000C202B" w:rsidP="000C202B">
      <w:pPr>
        <w:pStyle w:val="ListParagraph"/>
        <w:jc w:val="center"/>
        <w:rPr>
          <w:sz w:val="20"/>
          <w:szCs w:val="20"/>
        </w:rPr>
      </w:pPr>
      <w:r w:rsidRPr="00D34AD8">
        <w:rPr>
          <w:noProof/>
          <w:sz w:val="20"/>
          <w:szCs w:val="20"/>
          <w:lang w:val="en-US"/>
        </w:rPr>
        <w:drawing>
          <wp:inline distT="0" distB="0" distL="0" distR="0" wp14:anchorId="0EDA8BD8" wp14:editId="0EDA8BD9">
            <wp:extent cx="4469130" cy="3147822"/>
            <wp:effectExtent l="19050" t="0" r="7620" b="0"/>
            <wp:docPr id="9" name="Picture 2" descr="D:\Study\RMIT\Intro_To_IT\Assign3\1_Images\Teacher_Surv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RMIT\Intro_To_IT\Assign3\1_Images\Teacher_Survey2.jpg"/>
                    <pic:cNvPicPr>
                      <a:picLocks noChangeAspect="1" noChangeArrowheads="1"/>
                    </pic:cNvPicPr>
                  </pic:nvPicPr>
                  <pic:blipFill>
                    <a:blip r:embed="rId20" cstate="print"/>
                    <a:srcRect/>
                    <a:stretch>
                      <a:fillRect/>
                    </a:stretch>
                  </pic:blipFill>
                  <pic:spPr bwMode="auto">
                    <a:xfrm>
                      <a:off x="0" y="0"/>
                      <a:ext cx="4469130" cy="3147822"/>
                    </a:xfrm>
                    <a:prstGeom prst="rect">
                      <a:avLst/>
                    </a:prstGeom>
                    <a:noFill/>
                    <a:ln w="9525">
                      <a:noFill/>
                      <a:miter lim="800000"/>
                      <a:headEnd/>
                      <a:tailEnd/>
                    </a:ln>
                  </pic:spPr>
                </pic:pic>
              </a:graphicData>
            </a:graphic>
          </wp:inline>
        </w:drawing>
      </w:r>
    </w:p>
    <w:p w14:paraId="0EDA8BAB" w14:textId="77777777" w:rsidR="00B95776" w:rsidRPr="00D34AD8" w:rsidRDefault="00B95776">
      <w:pPr>
        <w:rPr>
          <w:sz w:val="20"/>
          <w:szCs w:val="20"/>
        </w:rPr>
      </w:pPr>
      <w:r w:rsidRPr="00D34AD8">
        <w:rPr>
          <w:sz w:val="20"/>
          <w:szCs w:val="20"/>
        </w:rPr>
        <w:br w:type="page"/>
      </w:r>
    </w:p>
    <w:p w14:paraId="0EDA8BAC" w14:textId="77777777" w:rsidR="000C202B" w:rsidRPr="00D34AD8" w:rsidRDefault="00CF6303" w:rsidP="00D816FA">
      <w:pPr>
        <w:jc w:val="both"/>
      </w:pPr>
      <w:r w:rsidRPr="00D34AD8">
        <w:lastRenderedPageBreak/>
        <w:t>The teacher can swipe</w:t>
      </w:r>
      <w:r w:rsidR="00593156" w:rsidRPr="00D34AD8">
        <w:t xml:space="preserve"> left and</w:t>
      </w:r>
      <w:r w:rsidR="00B95776" w:rsidRPr="00D34AD8">
        <w:t xml:space="preserve"> right </w:t>
      </w:r>
      <w:r w:rsidR="00593156" w:rsidRPr="00D34AD8">
        <w:t xml:space="preserve">through pages </w:t>
      </w:r>
      <w:r w:rsidR="00B95776" w:rsidRPr="00D34AD8">
        <w:t>to review responses</w:t>
      </w:r>
      <w:r w:rsidRPr="00D34AD8">
        <w:t xml:space="preserve"> to various</w:t>
      </w:r>
      <w:r w:rsidR="00B95776" w:rsidRPr="00D34AD8">
        <w:t xml:space="preserve"> </w:t>
      </w:r>
      <w:r w:rsidR="008451FB" w:rsidRPr="00D34AD8">
        <w:t xml:space="preserve">survey </w:t>
      </w:r>
      <w:r w:rsidR="00593156" w:rsidRPr="00D34AD8">
        <w:t>questions</w:t>
      </w:r>
      <w:r w:rsidR="00886649" w:rsidRPr="00D34AD8">
        <w:t>;</w:t>
      </w:r>
      <w:r w:rsidR="00B95776" w:rsidRPr="00D34AD8">
        <w:t xml:space="preserve"> w</w:t>
      </w:r>
      <w:r w:rsidR="008451FB" w:rsidRPr="00D34AD8">
        <w:t xml:space="preserve">ith the information </w:t>
      </w:r>
      <w:r w:rsidR="00B95776" w:rsidRPr="00D34AD8">
        <w:t>displayed in</w:t>
      </w:r>
      <w:r w:rsidR="008451FB" w:rsidRPr="00D34AD8">
        <w:t xml:space="preserve"> </w:t>
      </w:r>
      <w:r w:rsidR="00751E98" w:rsidRPr="00D34AD8">
        <w:t xml:space="preserve">an </w:t>
      </w:r>
      <w:r w:rsidR="008451FB" w:rsidRPr="00D34AD8">
        <w:t>easy to read</w:t>
      </w:r>
      <w:r w:rsidR="00B95776" w:rsidRPr="00D34AD8">
        <w:t xml:space="preserve"> graphical format.</w:t>
      </w:r>
    </w:p>
    <w:p w14:paraId="0EDA8BAD" w14:textId="77777777" w:rsidR="000C202B" w:rsidRPr="00D34AD8" w:rsidRDefault="000C202B" w:rsidP="00D816FA">
      <w:pPr>
        <w:pStyle w:val="ListParagraph"/>
        <w:jc w:val="center"/>
        <w:rPr>
          <w:sz w:val="20"/>
          <w:szCs w:val="20"/>
        </w:rPr>
      </w:pPr>
      <w:r w:rsidRPr="00D34AD8">
        <w:rPr>
          <w:noProof/>
          <w:sz w:val="20"/>
          <w:szCs w:val="20"/>
          <w:lang w:val="en-US"/>
        </w:rPr>
        <w:drawing>
          <wp:inline distT="0" distB="0" distL="0" distR="0" wp14:anchorId="0EDA8BDA" wp14:editId="0EDA8BDB">
            <wp:extent cx="4469130" cy="3147822"/>
            <wp:effectExtent l="19050" t="0" r="7620" b="0"/>
            <wp:docPr id="10" name="Picture 3" descr="D:\Study\RMIT\Intro_To_IT\Assign3\1_Images\Teacher_Surve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RMIT\Intro_To_IT\Assign3\1_Images\Teacher_Survey3.jpg"/>
                    <pic:cNvPicPr>
                      <a:picLocks noChangeAspect="1" noChangeArrowheads="1"/>
                    </pic:cNvPicPr>
                  </pic:nvPicPr>
                  <pic:blipFill>
                    <a:blip r:embed="rId21" cstate="print"/>
                    <a:srcRect/>
                    <a:stretch>
                      <a:fillRect/>
                    </a:stretch>
                  </pic:blipFill>
                  <pic:spPr bwMode="auto">
                    <a:xfrm>
                      <a:off x="0" y="0"/>
                      <a:ext cx="4469130" cy="3147822"/>
                    </a:xfrm>
                    <a:prstGeom prst="rect">
                      <a:avLst/>
                    </a:prstGeom>
                    <a:noFill/>
                    <a:ln w="9525">
                      <a:noFill/>
                      <a:miter lim="800000"/>
                      <a:headEnd/>
                      <a:tailEnd/>
                    </a:ln>
                  </pic:spPr>
                </pic:pic>
              </a:graphicData>
            </a:graphic>
          </wp:inline>
        </w:drawing>
      </w:r>
    </w:p>
    <w:p w14:paraId="0EDA8BAE" w14:textId="77777777" w:rsidR="00B95776" w:rsidRPr="00D34AD8" w:rsidRDefault="00CF6303" w:rsidP="00D816FA">
      <w:pPr>
        <w:jc w:val="both"/>
      </w:pPr>
      <w:r w:rsidRPr="00D34AD8">
        <w:t>After a few minutes</w:t>
      </w:r>
      <w:r w:rsidR="008451FB" w:rsidRPr="00D34AD8">
        <w:t xml:space="preserve"> the Teacher can end</w:t>
      </w:r>
      <w:r w:rsidR="00B95776" w:rsidRPr="00D34AD8">
        <w:t xml:space="preserve"> the survey</w:t>
      </w:r>
      <w:r w:rsidR="008451FB" w:rsidRPr="00D34AD8">
        <w:t xml:space="preserve"> by clicking ‘Close Survey’ </w:t>
      </w:r>
      <w:r w:rsidR="00593156" w:rsidRPr="00D34AD8">
        <w:t>on the far right page;</w:t>
      </w:r>
      <w:r w:rsidR="00B95776" w:rsidRPr="00D34AD8">
        <w:t xml:space="preserve"> after which no further responses can be </w:t>
      </w:r>
      <w:r w:rsidRPr="00D34AD8">
        <w:t>submitted</w:t>
      </w:r>
      <w:r w:rsidR="00886649" w:rsidRPr="00D34AD8">
        <w:t xml:space="preserve"> by students.</w:t>
      </w:r>
      <w:r w:rsidR="003459D1" w:rsidRPr="00D34AD8">
        <w:t xml:space="preserve">  A future development would</w:t>
      </w:r>
      <w:r w:rsidR="00751E98" w:rsidRPr="00D34AD8">
        <w:t xml:space="preserve"> be to include the ability for a teacher to append a short comment</w:t>
      </w:r>
      <w:r w:rsidR="003459D1" w:rsidRPr="00D34AD8">
        <w:t xml:space="preserve"> to the survey results.</w:t>
      </w:r>
    </w:p>
    <w:p w14:paraId="0EDA8BAF" w14:textId="77777777" w:rsidR="00B95776" w:rsidRPr="00D34AD8" w:rsidRDefault="00CD1022" w:rsidP="00B95776">
      <w:pPr>
        <w:pStyle w:val="ListParagraph"/>
        <w:jc w:val="center"/>
        <w:rPr>
          <w:sz w:val="20"/>
          <w:szCs w:val="20"/>
        </w:rPr>
      </w:pPr>
      <w:r w:rsidRPr="00D34AD8">
        <w:rPr>
          <w:noProof/>
          <w:sz w:val="20"/>
          <w:szCs w:val="20"/>
          <w:lang w:val="en-US"/>
        </w:rPr>
        <w:drawing>
          <wp:inline distT="0" distB="0" distL="0" distR="0" wp14:anchorId="0EDA8BDC" wp14:editId="0EDA8BDD">
            <wp:extent cx="4469130" cy="3147822"/>
            <wp:effectExtent l="19050" t="0" r="7620" b="0"/>
            <wp:docPr id="11" name="Picture 3" descr="D:\Study\RMIT\Intro_To_IT\Assign3\1_Images\Teacher_Surve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RMIT\Intro_To_IT\Assign3\1_Images\Teacher_Survey4.jpg"/>
                    <pic:cNvPicPr>
                      <a:picLocks noChangeAspect="1" noChangeArrowheads="1"/>
                    </pic:cNvPicPr>
                  </pic:nvPicPr>
                  <pic:blipFill>
                    <a:blip r:embed="rId22" cstate="print"/>
                    <a:srcRect/>
                    <a:stretch>
                      <a:fillRect/>
                    </a:stretch>
                  </pic:blipFill>
                  <pic:spPr bwMode="auto">
                    <a:xfrm>
                      <a:off x="0" y="0"/>
                      <a:ext cx="4469130" cy="3147822"/>
                    </a:xfrm>
                    <a:prstGeom prst="rect">
                      <a:avLst/>
                    </a:prstGeom>
                    <a:noFill/>
                    <a:ln w="9525">
                      <a:noFill/>
                      <a:miter lim="800000"/>
                      <a:headEnd/>
                      <a:tailEnd/>
                    </a:ln>
                  </pic:spPr>
                </pic:pic>
              </a:graphicData>
            </a:graphic>
          </wp:inline>
        </w:drawing>
      </w:r>
    </w:p>
    <w:p w14:paraId="0EDA8BB0" w14:textId="77777777" w:rsidR="00B95776" w:rsidRPr="00D34AD8" w:rsidRDefault="00B95776" w:rsidP="00A37C35">
      <w:pPr>
        <w:pStyle w:val="ListParagraph"/>
        <w:jc w:val="both"/>
        <w:rPr>
          <w:sz w:val="20"/>
          <w:szCs w:val="20"/>
        </w:rPr>
      </w:pPr>
    </w:p>
    <w:p w14:paraId="0EDA8BB1" w14:textId="77777777" w:rsidR="00CF6303" w:rsidRPr="00D34AD8" w:rsidRDefault="00CF6303">
      <w:pPr>
        <w:rPr>
          <w:sz w:val="20"/>
          <w:szCs w:val="20"/>
        </w:rPr>
      </w:pPr>
      <w:r w:rsidRPr="00D34AD8">
        <w:rPr>
          <w:sz w:val="20"/>
          <w:szCs w:val="20"/>
        </w:rPr>
        <w:br w:type="page"/>
      </w:r>
    </w:p>
    <w:p w14:paraId="0EDA8BB2" w14:textId="77777777" w:rsidR="00CF6303" w:rsidRPr="00D34AD8" w:rsidRDefault="00CF6303" w:rsidP="00E37F5B">
      <w:pPr>
        <w:pStyle w:val="Heading3"/>
      </w:pPr>
      <w:r w:rsidRPr="00D34AD8">
        <w:lastRenderedPageBreak/>
        <w:t>Student Device:</w:t>
      </w:r>
    </w:p>
    <w:p w14:paraId="0EDA8BB3" w14:textId="77777777" w:rsidR="000125A5" w:rsidRPr="00D34AD8" w:rsidRDefault="000125A5" w:rsidP="00A47DCF">
      <w:pPr>
        <w:jc w:val="both"/>
      </w:pPr>
      <w:r w:rsidRPr="00D34AD8">
        <w:t xml:space="preserve">The Student survey </w:t>
      </w:r>
      <w:r w:rsidR="007C6465" w:rsidRPr="00D34AD8">
        <w:t>is to</w:t>
      </w:r>
      <w:r w:rsidRPr="00D34AD8">
        <w:t xml:space="preserve"> be optimised for viewing in portrait </w:t>
      </w:r>
      <w:r w:rsidR="00D94A0B" w:rsidRPr="00D34AD8">
        <w:t xml:space="preserve">as well as landscape </w:t>
      </w:r>
      <w:proofErr w:type="gramStart"/>
      <w:r w:rsidR="00D94A0B" w:rsidRPr="00D34AD8">
        <w:t>mode;</w:t>
      </w:r>
      <w:proofErr w:type="gramEnd"/>
      <w:r w:rsidR="00D94A0B" w:rsidRPr="00D34AD8">
        <w:t xml:space="preserve"> </w:t>
      </w:r>
      <w:r w:rsidR="00F7532D" w:rsidRPr="00D34AD8">
        <w:t>where</w:t>
      </w:r>
      <w:r w:rsidR="00D94A0B" w:rsidRPr="00D34AD8">
        <w:t>as</w:t>
      </w:r>
      <w:r w:rsidRPr="00D34AD8">
        <w:t xml:space="preserve"> the Teacher and Administrator views will primarily be landscape only.</w:t>
      </w:r>
    </w:p>
    <w:p w14:paraId="0EDA8BB4" w14:textId="77777777" w:rsidR="00CF6303" w:rsidRPr="00D34AD8" w:rsidRDefault="000F660A" w:rsidP="00A47DCF">
      <w:pPr>
        <w:jc w:val="both"/>
      </w:pPr>
      <w:r w:rsidRPr="00D34AD8">
        <w:t>S</w:t>
      </w:r>
      <w:r w:rsidR="009310B7" w:rsidRPr="00D34AD8">
        <w:t>tudent</w:t>
      </w:r>
      <w:r w:rsidRPr="00D34AD8">
        <w:t>s</w:t>
      </w:r>
      <w:r w:rsidR="009310B7" w:rsidRPr="00D34AD8">
        <w:t xml:space="preserve"> will launch the Insight app</w:t>
      </w:r>
      <w:r w:rsidRPr="00D34AD8">
        <w:t xml:space="preserve"> </w:t>
      </w:r>
      <w:r w:rsidR="009310B7" w:rsidRPr="00D34AD8">
        <w:t xml:space="preserve">and once the survey has been started by the teacher, the device will download the latest survey and </w:t>
      </w:r>
      <w:r w:rsidR="008636DD" w:rsidRPr="00D34AD8">
        <w:t xml:space="preserve">immediately </w:t>
      </w:r>
      <w:r w:rsidR="009310B7" w:rsidRPr="00D34AD8">
        <w:t>start prompting the student with questions.</w:t>
      </w:r>
    </w:p>
    <w:p w14:paraId="0EDA8BB5" w14:textId="77777777" w:rsidR="008636DD" w:rsidRPr="00D34AD8" w:rsidRDefault="008636DD" w:rsidP="00A47DCF">
      <w:pPr>
        <w:jc w:val="both"/>
      </w:pPr>
      <w:r w:rsidRPr="00D34AD8">
        <w:t>S</w:t>
      </w:r>
      <w:r w:rsidR="000F660A" w:rsidRPr="00D34AD8">
        <w:t>tudents will click through the 5</w:t>
      </w:r>
      <w:r w:rsidRPr="00D34AD8">
        <w:t xml:space="preserve">-6 questions and respond by selecting </w:t>
      </w:r>
      <w:r w:rsidR="00F77E79" w:rsidRPr="00D34AD8">
        <w:t xml:space="preserve">intuitive </w:t>
      </w:r>
      <w:r w:rsidRPr="00D34AD8">
        <w:t xml:space="preserve">emoji icons.  </w:t>
      </w:r>
      <w:r w:rsidR="00D071C1" w:rsidRPr="00D34AD8">
        <w:t>The app functionality will ensure each student is only able to respond once to each survey initiated by a teacher.</w:t>
      </w:r>
    </w:p>
    <w:p w14:paraId="0EDA8BB6" w14:textId="77777777" w:rsidR="008636DD" w:rsidRPr="00D34AD8" w:rsidRDefault="00355861" w:rsidP="00D071C1">
      <w:pPr>
        <w:spacing w:after="360"/>
        <w:jc w:val="center"/>
        <w:rPr>
          <w:sz w:val="20"/>
          <w:szCs w:val="20"/>
        </w:rPr>
      </w:pPr>
      <w:r w:rsidRPr="00D34AD8">
        <w:rPr>
          <w:noProof/>
          <w:sz w:val="20"/>
          <w:szCs w:val="20"/>
          <w:lang w:val="en-US"/>
        </w:rPr>
        <w:drawing>
          <wp:inline distT="0" distB="0" distL="0" distR="0" wp14:anchorId="0EDA8BDE" wp14:editId="0EDA8BDF">
            <wp:extent cx="1949577" cy="3925062"/>
            <wp:effectExtent l="19050" t="0" r="0" b="0"/>
            <wp:docPr id="12" name="Picture 3" descr="D:\Study\RMIT\Intro_To_IT\Assign3\1_Images\Student_Surve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RMIT\Intro_To_IT\Assign3\1_Images\Student_Survey0.jpg"/>
                    <pic:cNvPicPr>
                      <a:picLocks noChangeAspect="1" noChangeArrowheads="1"/>
                    </pic:cNvPicPr>
                  </pic:nvPicPr>
                  <pic:blipFill>
                    <a:blip r:embed="rId23" cstate="print"/>
                    <a:srcRect/>
                    <a:stretch>
                      <a:fillRect/>
                    </a:stretch>
                  </pic:blipFill>
                  <pic:spPr bwMode="auto">
                    <a:xfrm>
                      <a:off x="0" y="0"/>
                      <a:ext cx="1949577" cy="3925062"/>
                    </a:xfrm>
                    <a:prstGeom prst="rect">
                      <a:avLst/>
                    </a:prstGeom>
                    <a:noFill/>
                    <a:ln w="9525">
                      <a:noFill/>
                      <a:miter lim="800000"/>
                      <a:headEnd/>
                      <a:tailEnd/>
                    </a:ln>
                  </pic:spPr>
                </pic:pic>
              </a:graphicData>
            </a:graphic>
          </wp:inline>
        </w:drawing>
      </w:r>
      <w:r w:rsidR="00F54782" w:rsidRPr="00D34AD8">
        <w:rPr>
          <w:sz w:val="20"/>
          <w:szCs w:val="20"/>
        </w:rPr>
        <w:t xml:space="preserve">   </w:t>
      </w:r>
      <w:r w:rsidR="006832CE" w:rsidRPr="00D34AD8">
        <w:rPr>
          <w:noProof/>
          <w:sz w:val="20"/>
          <w:szCs w:val="20"/>
          <w:lang w:val="en-US"/>
        </w:rPr>
        <w:drawing>
          <wp:inline distT="0" distB="0" distL="0" distR="0" wp14:anchorId="0EDA8BE0" wp14:editId="0EDA8BE1">
            <wp:extent cx="1949577" cy="3925062"/>
            <wp:effectExtent l="19050" t="0" r="0" b="0"/>
            <wp:docPr id="16" name="Picture 9" descr="D:\Study\RMIT\Intro_To_IT\Assign3\1_Images\Student_Surve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RMIT\Intro_To_IT\Assign3\1_Images\Student_Survey1.jpg"/>
                    <pic:cNvPicPr>
                      <a:picLocks noChangeAspect="1" noChangeArrowheads="1"/>
                    </pic:cNvPicPr>
                  </pic:nvPicPr>
                  <pic:blipFill>
                    <a:blip r:embed="rId24" cstate="print"/>
                    <a:srcRect/>
                    <a:stretch>
                      <a:fillRect/>
                    </a:stretch>
                  </pic:blipFill>
                  <pic:spPr bwMode="auto">
                    <a:xfrm>
                      <a:off x="0" y="0"/>
                      <a:ext cx="1949577" cy="3925062"/>
                    </a:xfrm>
                    <a:prstGeom prst="rect">
                      <a:avLst/>
                    </a:prstGeom>
                    <a:noFill/>
                    <a:ln w="9525">
                      <a:noFill/>
                      <a:miter lim="800000"/>
                      <a:headEnd/>
                      <a:tailEnd/>
                    </a:ln>
                  </pic:spPr>
                </pic:pic>
              </a:graphicData>
            </a:graphic>
          </wp:inline>
        </w:drawing>
      </w:r>
      <w:r w:rsidR="00F54782" w:rsidRPr="00D34AD8">
        <w:rPr>
          <w:sz w:val="20"/>
          <w:szCs w:val="20"/>
        </w:rPr>
        <w:t xml:space="preserve">   </w:t>
      </w:r>
      <w:r w:rsidR="008636DD" w:rsidRPr="00D34AD8">
        <w:rPr>
          <w:noProof/>
          <w:sz w:val="20"/>
          <w:szCs w:val="20"/>
          <w:lang w:val="en-US"/>
        </w:rPr>
        <w:drawing>
          <wp:inline distT="0" distB="0" distL="0" distR="0" wp14:anchorId="0EDA8BE2" wp14:editId="0EDA8BE3">
            <wp:extent cx="1949577" cy="3925062"/>
            <wp:effectExtent l="19050" t="0" r="0" b="0"/>
            <wp:docPr id="17" name="Picture 10" descr="D:\Study\RMIT\Intro_To_IT\Assign3\1_Images\Student_Surv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RMIT\Intro_To_IT\Assign3\1_Images\Student_Survey2.jpg"/>
                    <pic:cNvPicPr>
                      <a:picLocks noChangeAspect="1" noChangeArrowheads="1"/>
                    </pic:cNvPicPr>
                  </pic:nvPicPr>
                  <pic:blipFill>
                    <a:blip r:embed="rId25" cstate="print"/>
                    <a:srcRect/>
                    <a:stretch>
                      <a:fillRect/>
                    </a:stretch>
                  </pic:blipFill>
                  <pic:spPr bwMode="auto">
                    <a:xfrm>
                      <a:off x="0" y="0"/>
                      <a:ext cx="1949577" cy="3925062"/>
                    </a:xfrm>
                    <a:prstGeom prst="rect">
                      <a:avLst/>
                    </a:prstGeom>
                    <a:noFill/>
                    <a:ln w="9525">
                      <a:noFill/>
                      <a:miter lim="800000"/>
                      <a:headEnd/>
                      <a:tailEnd/>
                    </a:ln>
                  </pic:spPr>
                </pic:pic>
              </a:graphicData>
            </a:graphic>
          </wp:inline>
        </w:drawing>
      </w:r>
    </w:p>
    <w:p w14:paraId="0EDA8BB7" w14:textId="6917AF8B" w:rsidR="00576104" w:rsidRPr="00D34AD8" w:rsidRDefault="00337F7A" w:rsidP="00D94A0B">
      <w:pPr>
        <w:jc w:val="both"/>
      </w:pPr>
      <w:r w:rsidRPr="00D34AD8">
        <w:t xml:space="preserve">Consultation with </w:t>
      </w:r>
      <w:r w:rsidR="00F7532D" w:rsidRPr="00D34AD8">
        <w:t xml:space="preserve">specialist </w:t>
      </w:r>
      <w:r w:rsidR="00576104" w:rsidRPr="00D34AD8">
        <w:t>psychologist</w:t>
      </w:r>
      <w:r w:rsidRPr="00D34AD8">
        <w:t>s</w:t>
      </w:r>
      <w:r w:rsidR="00576104" w:rsidRPr="00D34AD8">
        <w:t xml:space="preserve"> will determine the specific</w:t>
      </w:r>
      <w:r w:rsidRPr="00D34AD8">
        <w:t xml:space="preserve"> survey</w:t>
      </w:r>
      <w:r w:rsidR="00576104" w:rsidRPr="00D34AD8">
        <w:t xml:space="preserve"> que</w:t>
      </w:r>
      <w:r w:rsidRPr="00D34AD8">
        <w:t>stions,</w:t>
      </w:r>
      <w:r w:rsidR="00AE4666" w:rsidRPr="00D34AD8">
        <w:t xml:space="preserve"> and</w:t>
      </w:r>
      <w:r w:rsidRPr="00D34AD8">
        <w:t xml:space="preserve"> how to</w:t>
      </w:r>
      <w:r w:rsidR="00D071C1" w:rsidRPr="00D34AD8">
        <w:t xml:space="preserve"> analyse the feedback</w:t>
      </w:r>
      <w:r w:rsidR="00F7532D" w:rsidRPr="00D34AD8">
        <w:t>. Special</w:t>
      </w:r>
      <w:r w:rsidR="00183923" w:rsidRPr="00D34AD8">
        <w:t>ists</w:t>
      </w:r>
      <w:r w:rsidRPr="00D34AD8">
        <w:t xml:space="preserve"> will</w:t>
      </w:r>
      <w:r w:rsidR="00183923" w:rsidRPr="00D34AD8">
        <w:t xml:space="preserve"> also be heavily involved</w:t>
      </w:r>
      <w:r w:rsidR="00576104" w:rsidRPr="00D34AD8">
        <w:t xml:space="preserve"> with design of the em</w:t>
      </w:r>
      <w:r w:rsidR="00183923" w:rsidRPr="00D34AD8">
        <w:t xml:space="preserve">oji icons, as these are key to </w:t>
      </w:r>
      <w:r w:rsidR="00576104" w:rsidRPr="00D34AD8">
        <w:t>obtaining accurate responses.</w:t>
      </w:r>
      <w:r w:rsidR="00D071C1" w:rsidRPr="00D34AD8">
        <w:t xml:space="preserve">  These may also vary based on the target demographic, as specified by the teacher in Year/Form field during setup.</w:t>
      </w:r>
    </w:p>
    <w:p w14:paraId="0EDA8BB8" w14:textId="77777777" w:rsidR="00D071C1" w:rsidRPr="00D34AD8" w:rsidRDefault="00D071C1" w:rsidP="00D071C1">
      <w:pPr>
        <w:jc w:val="both"/>
      </w:pPr>
      <w:r w:rsidRPr="00D34AD8">
        <w:t>A future development is for students to be presented with a ‘Tip of the Day’ at the end of the survey.  This can be an encouraging statement or how to deal with a particular difficulty as expressed by the student in the survey.</w:t>
      </w:r>
    </w:p>
    <w:p w14:paraId="0EDA8BB9" w14:textId="5067C0E2" w:rsidR="00C360F2" w:rsidRPr="00D34AD8" w:rsidRDefault="00C360F2" w:rsidP="00D94A0B">
      <w:pPr>
        <w:jc w:val="both"/>
      </w:pPr>
    </w:p>
    <w:p w14:paraId="375F7398" w14:textId="63E271B9" w:rsidR="00A47DCF" w:rsidRPr="00D34AD8" w:rsidRDefault="00A47DCF" w:rsidP="00D94A0B">
      <w:pPr>
        <w:jc w:val="both"/>
      </w:pPr>
    </w:p>
    <w:p w14:paraId="0131A871" w14:textId="3A388871" w:rsidR="00A47DCF" w:rsidRDefault="00A47DCF" w:rsidP="00D94A0B">
      <w:pPr>
        <w:jc w:val="both"/>
      </w:pPr>
    </w:p>
    <w:p w14:paraId="25D722CE" w14:textId="495F04D0" w:rsidR="00D34AD8" w:rsidRDefault="00D34AD8" w:rsidP="00D94A0B">
      <w:pPr>
        <w:jc w:val="both"/>
      </w:pPr>
    </w:p>
    <w:p w14:paraId="5D488071" w14:textId="77777777" w:rsidR="00D34AD8" w:rsidRPr="00D34AD8" w:rsidRDefault="00D34AD8" w:rsidP="00D94A0B">
      <w:pPr>
        <w:jc w:val="both"/>
      </w:pPr>
    </w:p>
    <w:p w14:paraId="0EDA8BBA" w14:textId="77777777" w:rsidR="00C360F2" w:rsidRPr="00D34AD8" w:rsidRDefault="00183923" w:rsidP="00E37F5B">
      <w:pPr>
        <w:pStyle w:val="Heading3"/>
      </w:pPr>
      <w:r w:rsidRPr="00D34AD8">
        <w:lastRenderedPageBreak/>
        <w:t>Administrator</w:t>
      </w:r>
      <w:r w:rsidR="00C360F2" w:rsidRPr="00D34AD8">
        <w:t xml:space="preserve"> Device:</w:t>
      </w:r>
    </w:p>
    <w:p w14:paraId="0EDA8BBB" w14:textId="77777777" w:rsidR="00E27E97" w:rsidRPr="00D34AD8" w:rsidRDefault="001F243E" w:rsidP="00CF4039">
      <w:pPr>
        <w:jc w:val="both"/>
      </w:pPr>
      <w:r w:rsidRPr="00D34AD8">
        <w:t>The A</w:t>
      </w:r>
      <w:r w:rsidR="00C360F2" w:rsidRPr="00D34AD8">
        <w:t>dministrator</w:t>
      </w:r>
      <w:r w:rsidRPr="00D34AD8">
        <w:t xml:space="preserve">’s app </w:t>
      </w:r>
      <w:r w:rsidR="00C360F2" w:rsidRPr="00D34AD8">
        <w:t xml:space="preserve">will </w:t>
      </w:r>
      <w:r w:rsidR="00FD7C05" w:rsidRPr="00D34AD8">
        <w:t>be</w:t>
      </w:r>
      <w:r w:rsidR="000F01BB" w:rsidRPr="00D34AD8">
        <w:t xml:space="preserve"> a dashboard view</w:t>
      </w:r>
      <w:r w:rsidR="00FD7C05" w:rsidRPr="00D34AD8">
        <w:t xml:space="preserve"> very similar </w:t>
      </w:r>
      <w:r w:rsidRPr="00D34AD8">
        <w:t>to the Teacher’s app in terms of th</w:t>
      </w:r>
      <w:r w:rsidR="00751E98" w:rsidRPr="00D34AD8">
        <w:t xml:space="preserve">e ability to </w:t>
      </w:r>
      <w:r w:rsidR="00D816FA" w:rsidRPr="00D34AD8">
        <w:t>view</w:t>
      </w:r>
      <w:r w:rsidR="00751E98" w:rsidRPr="00D34AD8">
        <w:t xml:space="preserve"> </w:t>
      </w:r>
      <w:r w:rsidRPr="00D34AD8">
        <w:t>survey results</w:t>
      </w:r>
      <w:r w:rsidR="00CF4039" w:rsidRPr="00D34AD8">
        <w:t xml:space="preserve"> of </w:t>
      </w:r>
      <w:r w:rsidR="00D816FA" w:rsidRPr="00D34AD8">
        <w:t>class</w:t>
      </w:r>
      <w:r w:rsidR="00CF4039" w:rsidRPr="00D34AD8">
        <w:t>es</w:t>
      </w:r>
      <w:r w:rsidR="000F01BB" w:rsidRPr="00D34AD8">
        <w:t>, with the added ability to report on</w:t>
      </w:r>
      <w:r w:rsidR="00D816FA" w:rsidRPr="00D34AD8">
        <w:t xml:space="preserve"> aggregated results across the whole </w:t>
      </w:r>
      <w:r w:rsidR="00CF4039" w:rsidRPr="00D34AD8">
        <w:t>scho</w:t>
      </w:r>
      <w:r w:rsidR="00EE144B" w:rsidRPr="00D34AD8">
        <w:t>ol/deployment as well as averages and trends over selected periods of time.</w:t>
      </w:r>
    </w:p>
    <w:p w14:paraId="0EDA8BBC" w14:textId="77777777" w:rsidR="00E27E97" w:rsidRPr="00D34AD8" w:rsidRDefault="00CF4039" w:rsidP="00CF4039">
      <w:pPr>
        <w:pStyle w:val="ListParagraph"/>
        <w:jc w:val="center"/>
        <w:rPr>
          <w:sz w:val="20"/>
          <w:szCs w:val="20"/>
        </w:rPr>
      </w:pPr>
      <w:r w:rsidRPr="00D34AD8">
        <w:rPr>
          <w:noProof/>
          <w:sz w:val="20"/>
          <w:szCs w:val="20"/>
          <w:lang w:val="en-US"/>
        </w:rPr>
        <w:drawing>
          <wp:inline distT="0" distB="0" distL="0" distR="0" wp14:anchorId="0EDA8BE4" wp14:editId="0EDA8BE5">
            <wp:extent cx="4030980" cy="2611755"/>
            <wp:effectExtent l="19050" t="0" r="7620" b="0"/>
            <wp:docPr id="14" name="Picture 5" descr="D:\Study\RMIT\Intro_To_IT\Assign1\1_Images\StudentSurveyAp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RMIT\Intro_To_IT\Assign1\1_Images\StudentSurveyApp_2.jpg"/>
                    <pic:cNvPicPr>
                      <a:picLocks noChangeAspect="1" noChangeArrowheads="1"/>
                    </pic:cNvPicPr>
                  </pic:nvPicPr>
                  <pic:blipFill>
                    <a:blip r:embed="rId26" cstate="print"/>
                    <a:srcRect/>
                    <a:stretch>
                      <a:fillRect/>
                    </a:stretch>
                  </pic:blipFill>
                  <pic:spPr bwMode="auto">
                    <a:xfrm>
                      <a:off x="0" y="0"/>
                      <a:ext cx="4030980" cy="2611755"/>
                    </a:xfrm>
                    <a:prstGeom prst="rect">
                      <a:avLst/>
                    </a:prstGeom>
                    <a:noFill/>
                    <a:ln w="9525">
                      <a:noFill/>
                      <a:miter lim="800000"/>
                      <a:headEnd/>
                      <a:tailEnd/>
                    </a:ln>
                  </pic:spPr>
                </pic:pic>
              </a:graphicData>
            </a:graphic>
          </wp:inline>
        </w:drawing>
      </w:r>
    </w:p>
    <w:p w14:paraId="0EDA8BBD" w14:textId="77777777" w:rsidR="00CF4039" w:rsidRPr="00D34AD8" w:rsidRDefault="00CF4039" w:rsidP="00CF4039">
      <w:pPr>
        <w:pStyle w:val="ListParagraph"/>
        <w:jc w:val="center"/>
        <w:rPr>
          <w:sz w:val="20"/>
          <w:szCs w:val="20"/>
        </w:rPr>
      </w:pPr>
    </w:p>
    <w:p w14:paraId="0EDA8BBE" w14:textId="77777777" w:rsidR="002C75BD" w:rsidRPr="00D34AD8" w:rsidRDefault="002C75BD" w:rsidP="00CF4039">
      <w:pPr>
        <w:jc w:val="both"/>
      </w:pPr>
      <w:r w:rsidRPr="00D34AD8">
        <w:t>F</w:t>
      </w:r>
      <w:r w:rsidR="00CF4039" w:rsidRPr="00D34AD8">
        <w:t>uture development</w:t>
      </w:r>
      <w:r w:rsidRPr="00D34AD8">
        <w:t>s</w:t>
      </w:r>
      <w:r w:rsidR="00CF4039" w:rsidRPr="00D34AD8">
        <w:t xml:space="preserve"> can include</w:t>
      </w:r>
      <w:r w:rsidRPr="00D34AD8">
        <w:t>:</w:t>
      </w:r>
    </w:p>
    <w:p w14:paraId="0EDA8BBF" w14:textId="77777777" w:rsidR="002C75BD" w:rsidRPr="00D34AD8" w:rsidRDefault="002C75BD" w:rsidP="002C75BD">
      <w:pPr>
        <w:pStyle w:val="ListParagraph"/>
        <w:numPr>
          <w:ilvl w:val="0"/>
          <w:numId w:val="3"/>
        </w:numPr>
        <w:jc w:val="both"/>
      </w:pPr>
      <w:r w:rsidRPr="00D34AD8">
        <w:t xml:space="preserve">Web browser access for </w:t>
      </w:r>
      <w:r w:rsidR="0007048C" w:rsidRPr="00D34AD8">
        <w:t>a</w:t>
      </w:r>
      <w:r w:rsidRPr="00D34AD8">
        <w:t>dministrators via Insight’s web site, for access</w:t>
      </w:r>
      <w:r w:rsidR="0007048C" w:rsidRPr="00D34AD8">
        <w:t xml:space="preserve"> to results</w:t>
      </w:r>
      <w:r w:rsidRPr="00D34AD8">
        <w:t xml:space="preserve"> via PC</w:t>
      </w:r>
    </w:p>
    <w:p w14:paraId="0EDA8BC0" w14:textId="77777777" w:rsidR="002C75BD" w:rsidRPr="00D34AD8" w:rsidRDefault="002C75BD" w:rsidP="002C75BD">
      <w:pPr>
        <w:pStyle w:val="ListParagraph"/>
        <w:numPr>
          <w:ilvl w:val="0"/>
          <w:numId w:val="3"/>
        </w:numPr>
        <w:jc w:val="both"/>
      </w:pPr>
      <w:r w:rsidRPr="00D34AD8">
        <w:t>A</w:t>
      </w:r>
      <w:r w:rsidR="00CF4039" w:rsidRPr="00D34AD8">
        <w:t>utomated psychological analysis</w:t>
      </w:r>
      <w:r w:rsidRPr="00D34AD8">
        <w:t xml:space="preserve"> of survey </w:t>
      </w:r>
      <w:r w:rsidR="00CF4039" w:rsidRPr="00D34AD8">
        <w:t>results</w:t>
      </w:r>
      <w:r w:rsidRPr="00D34AD8">
        <w:t>,</w:t>
      </w:r>
      <w:r w:rsidR="00CF4039" w:rsidRPr="00D34AD8">
        <w:t xml:space="preserve"> that may be d</w:t>
      </w:r>
      <w:r w:rsidRPr="00D34AD8">
        <w:t>etermined using AI technology</w:t>
      </w:r>
    </w:p>
    <w:p w14:paraId="0EDA8BC1" w14:textId="77777777" w:rsidR="002C75BD" w:rsidRPr="00D34AD8" w:rsidRDefault="002C75BD" w:rsidP="002C75BD">
      <w:pPr>
        <w:pStyle w:val="ListParagraph"/>
        <w:numPr>
          <w:ilvl w:val="0"/>
          <w:numId w:val="3"/>
        </w:numPr>
        <w:jc w:val="both"/>
      </w:pPr>
      <w:r w:rsidRPr="00D34AD8">
        <w:t>S</w:t>
      </w:r>
      <w:r w:rsidR="00CF4039" w:rsidRPr="00D34AD8">
        <w:t>uggested tips and strategies for</w:t>
      </w:r>
      <w:r w:rsidRPr="00D34AD8">
        <w:t xml:space="preserve"> school administrators to address identified</w:t>
      </w:r>
      <w:r w:rsidR="00CF4039" w:rsidRPr="00D34AD8">
        <w:t xml:space="preserve"> emerging </w:t>
      </w:r>
      <w:r w:rsidR="0007048C" w:rsidRPr="00D34AD8">
        <w:t>issues.</w:t>
      </w:r>
    </w:p>
    <w:p w14:paraId="0EDA8BC2" w14:textId="77777777" w:rsidR="00CF4039" w:rsidRPr="00D34AD8" w:rsidRDefault="00CF4039" w:rsidP="00CF4039">
      <w:pPr>
        <w:jc w:val="both"/>
        <w:rPr>
          <w:sz w:val="20"/>
          <w:szCs w:val="20"/>
        </w:rPr>
      </w:pPr>
    </w:p>
    <w:p w14:paraId="0EDA8BC3" w14:textId="77777777" w:rsidR="00D045AA" w:rsidRPr="00D34AD8" w:rsidRDefault="00D045AA">
      <w:pPr>
        <w:rPr>
          <w:b/>
          <w:sz w:val="20"/>
          <w:szCs w:val="20"/>
        </w:rPr>
      </w:pPr>
      <w:r w:rsidRPr="00D34AD8">
        <w:rPr>
          <w:b/>
          <w:sz w:val="20"/>
          <w:szCs w:val="20"/>
        </w:rPr>
        <w:br w:type="page"/>
      </w:r>
    </w:p>
    <w:p w14:paraId="0EDA8BC4" w14:textId="77777777" w:rsidR="00D045AA" w:rsidRPr="00D34AD8" w:rsidRDefault="00D045AA" w:rsidP="00E37F5B">
      <w:pPr>
        <w:pStyle w:val="Heading2"/>
        <w:rPr>
          <w:sz w:val="24"/>
          <w:szCs w:val="24"/>
        </w:rPr>
      </w:pPr>
      <w:r w:rsidRPr="00D34AD8">
        <w:rPr>
          <w:sz w:val="24"/>
          <w:szCs w:val="24"/>
        </w:rPr>
        <w:lastRenderedPageBreak/>
        <w:t>Database and Infrastructure:</w:t>
      </w:r>
    </w:p>
    <w:p w14:paraId="0EDA8BC5" w14:textId="77777777" w:rsidR="00D045AA" w:rsidRPr="00D34AD8" w:rsidRDefault="00D045AA" w:rsidP="00A47DCF">
      <w:pPr>
        <w:jc w:val="both"/>
      </w:pPr>
      <w:r w:rsidRPr="00D34AD8">
        <w:t>The database will require significant capacity to handle the potentially thousands of schools, tens-of-thousands of teachers, and hundreds-of-thousands of students that will connect each day.  This will require growing storage over time, and significant processing power as majority of connections will occur at around the same time each weekday morning, when students are completing the survey.</w:t>
      </w:r>
    </w:p>
    <w:p w14:paraId="0EDA8BC6" w14:textId="77777777" w:rsidR="00D045AA" w:rsidRPr="00D34AD8" w:rsidRDefault="00D045AA" w:rsidP="001F17D4">
      <w:pPr>
        <w:spacing w:after="0"/>
        <w:jc w:val="center"/>
        <w:rPr>
          <w:sz w:val="20"/>
          <w:szCs w:val="20"/>
        </w:rPr>
      </w:pPr>
      <w:r w:rsidRPr="00D34AD8">
        <w:rPr>
          <w:noProof/>
          <w:sz w:val="20"/>
          <w:szCs w:val="20"/>
          <w:lang w:val="en-US"/>
        </w:rPr>
        <w:drawing>
          <wp:inline distT="0" distB="0" distL="0" distR="0" wp14:anchorId="0EDA8BE6" wp14:editId="0EDA8BE7">
            <wp:extent cx="6179058" cy="275272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9058" cy="2752725"/>
                    </a:xfrm>
                    <a:prstGeom prst="rect">
                      <a:avLst/>
                    </a:prstGeom>
                    <a:noFill/>
                    <a:ln>
                      <a:noFill/>
                    </a:ln>
                  </pic:spPr>
                </pic:pic>
              </a:graphicData>
            </a:graphic>
          </wp:inline>
        </w:drawing>
      </w:r>
    </w:p>
    <w:p w14:paraId="0EDA8BC7" w14:textId="13E4108D" w:rsidR="00D045AA" w:rsidRPr="00D34AD8" w:rsidRDefault="00A47DCF" w:rsidP="00A47DCF">
      <w:pPr>
        <w:ind w:left="227"/>
        <w:rPr>
          <w:i/>
          <w:iCs/>
          <w:sz w:val="18"/>
          <w:szCs w:val="18"/>
        </w:rPr>
      </w:pPr>
      <w:r w:rsidRPr="00D34AD8">
        <w:rPr>
          <w:i/>
          <w:iCs/>
          <w:sz w:val="16"/>
          <w:szCs w:val="16"/>
        </w:rPr>
        <w:t xml:space="preserve">        </w:t>
      </w:r>
      <w:r w:rsidR="00D045AA" w:rsidRPr="00D34AD8">
        <w:rPr>
          <w:i/>
          <w:iCs/>
          <w:sz w:val="18"/>
          <w:szCs w:val="18"/>
        </w:rPr>
        <w:t xml:space="preserve">Hypothetical utilisation during an average week – bandwidth, </w:t>
      </w:r>
      <w:proofErr w:type="gramStart"/>
      <w:r w:rsidR="00D045AA" w:rsidRPr="00D34AD8">
        <w:rPr>
          <w:i/>
          <w:iCs/>
          <w:sz w:val="18"/>
          <w:szCs w:val="18"/>
        </w:rPr>
        <w:t>processing</w:t>
      </w:r>
      <w:proofErr w:type="gramEnd"/>
      <w:r w:rsidR="00D045AA" w:rsidRPr="00D34AD8">
        <w:rPr>
          <w:i/>
          <w:iCs/>
          <w:sz w:val="18"/>
          <w:szCs w:val="18"/>
        </w:rPr>
        <w:t xml:space="preserve"> and database I/O.</w:t>
      </w:r>
    </w:p>
    <w:p w14:paraId="0EDA8BC8" w14:textId="52794AE0" w:rsidR="00D045AA" w:rsidRPr="00D34AD8" w:rsidRDefault="00D045AA" w:rsidP="00E37F5B">
      <w:pPr>
        <w:jc w:val="both"/>
      </w:pPr>
      <w:r w:rsidRPr="00D34AD8">
        <w:t>The survey datab</w:t>
      </w:r>
      <w:r w:rsidR="00913C45" w:rsidRPr="00D34AD8">
        <w:t>ase will potentially grow to tens-of-</w:t>
      </w:r>
      <w:r w:rsidRPr="00D34AD8">
        <w:t>million</w:t>
      </w:r>
      <w:r w:rsidR="00913C45" w:rsidRPr="00D34AD8">
        <w:t>s of</w:t>
      </w:r>
      <w:r w:rsidRPr="00D34AD8">
        <w:t xml:space="preserve"> records in three to five years depending on uptake.  As an example, a user base of 100,000 students, completing the survey 3 times per week would generate 12 million records per annum</w:t>
      </w:r>
      <w:r w:rsidR="00913C45" w:rsidRPr="00D34AD8">
        <w:t xml:space="preserve"> (depending on the table design)</w:t>
      </w:r>
      <w:r w:rsidRPr="00D34AD8">
        <w:t xml:space="preserve">.  </w:t>
      </w:r>
      <w:r w:rsidR="007C69E7" w:rsidRPr="00D34AD8">
        <w:t>For</w:t>
      </w:r>
      <w:r w:rsidRPr="00D34AD8">
        <w:t xml:space="preserve"> historical tracking, there may also need to be lengthy retention periods and archiving process.</w:t>
      </w:r>
      <w:r w:rsidR="001F17D4" w:rsidRPr="00D34AD8">
        <w:t xml:space="preserve">  The database </w:t>
      </w:r>
      <w:r w:rsidR="005C288C" w:rsidRPr="00D34AD8">
        <w:t>architecture and structure</w:t>
      </w:r>
      <w:r w:rsidR="001F17D4" w:rsidRPr="00D34AD8">
        <w:t xml:space="preserve"> </w:t>
      </w:r>
      <w:r w:rsidR="00E96ECC" w:rsidRPr="00D34AD8">
        <w:t>require</w:t>
      </w:r>
      <w:r w:rsidR="001F17D4" w:rsidRPr="00D34AD8">
        <w:t xml:space="preserve"> </w:t>
      </w:r>
      <w:r w:rsidR="005C288C" w:rsidRPr="00D34AD8">
        <w:t>the engagement of specialist consultants to design.</w:t>
      </w:r>
    </w:p>
    <w:p w14:paraId="0EDA8BC9" w14:textId="77777777" w:rsidR="00D045AA" w:rsidRPr="00D34AD8" w:rsidRDefault="00D045AA" w:rsidP="00E37F5B">
      <w:pPr>
        <w:jc w:val="both"/>
      </w:pPr>
      <w:r w:rsidRPr="00D34AD8">
        <w:t>The concept is to use Platform as a Service (PaaS) for the database hosting, which will minimise capit</w:t>
      </w:r>
      <w:r w:rsidR="005D070E" w:rsidRPr="00D34AD8">
        <w:t>al costs, provide a fast and reliable</w:t>
      </w:r>
      <w:r w:rsidRPr="00D34AD8">
        <w:t xml:space="preserve"> backbone to the Internet, and </w:t>
      </w:r>
      <w:r w:rsidR="005D070E" w:rsidRPr="00D34AD8">
        <w:t xml:space="preserve">the </w:t>
      </w:r>
      <w:r w:rsidRPr="00D34AD8">
        <w:t xml:space="preserve">flexibility to </w:t>
      </w:r>
      <w:r w:rsidR="005D070E" w:rsidRPr="00D34AD8">
        <w:t xml:space="preserve">initially </w:t>
      </w:r>
      <w:r w:rsidRPr="00D34AD8">
        <w:t xml:space="preserve">start small and upscale over time.  PaaS would also provide the ability to quickly create additional development and test environments as needed.  PaaS providers such as Oracle would be considered as preferred options as they specialise in large-scale databases, with AWS and Azure also evaluated.  This component of the project requires considerable </w:t>
      </w:r>
      <w:r w:rsidR="003C7E91" w:rsidRPr="00D34AD8">
        <w:t>due diligence.</w:t>
      </w:r>
    </w:p>
    <w:p w14:paraId="0EDA8BCA" w14:textId="77777777" w:rsidR="00913C45" w:rsidRPr="00D34AD8" w:rsidRDefault="00607F25" w:rsidP="00E37F5B">
      <w:pPr>
        <w:jc w:val="both"/>
      </w:pPr>
      <w:r w:rsidRPr="00D34AD8">
        <w:t>There is also</w:t>
      </w:r>
      <w:r w:rsidR="00D045AA" w:rsidRPr="00D34AD8">
        <w:t xml:space="preserve"> infrastructure required for the solution to operate, including firewalls, security, </w:t>
      </w:r>
      <w:proofErr w:type="gramStart"/>
      <w:r w:rsidR="00D045AA" w:rsidRPr="00D34AD8">
        <w:t>authentication</w:t>
      </w:r>
      <w:proofErr w:type="gramEnd"/>
      <w:r w:rsidR="00D045AA" w:rsidRPr="00D34AD8">
        <w:t xml:space="preserve"> and web servers.  These services will similarly be cloud hosted using Infrastructure as a Service (IaaS).  Ideally, the same cloud provider would host both the PaaS and IaaS to have all systems in a common data centre, ensuring highest reliability and performance for communication between the dat</w:t>
      </w:r>
      <w:r w:rsidRPr="00D34AD8">
        <w:t>abase and various other servers in the ecosystem.</w:t>
      </w:r>
    </w:p>
    <w:p w14:paraId="0EDA8BCB" w14:textId="07EF7E4C" w:rsidR="00913C45" w:rsidRPr="00D34AD8" w:rsidRDefault="00913C45" w:rsidP="00E37F5B">
      <w:pPr>
        <w:jc w:val="both"/>
      </w:pPr>
      <w:r w:rsidRPr="00D34AD8">
        <w:t>Database security and communication between devices and the database is another area that requires careful planning and design.  At a high level all communication is to be encrypted between the app and database.  Student devices will be limited to ‘write’ only access to the database, while Teacher and Administrator devices will have the ability to also query the particular school’s data; this requiring a strong authentication mechanism to avoid malicious users from emulating the app to gain access via other means.</w:t>
      </w:r>
    </w:p>
    <w:p w14:paraId="09CCDBD1" w14:textId="31ADCA9D" w:rsidR="00D225E5" w:rsidRDefault="00D225E5" w:rsidP="00CE72CA">
      <w:pPr>
        <w:jc w:val="both"/>
      </w:pPr>
    </w:p>
    <w:p w14:paraId="7342B4EF" w14:textId="77777777" w:rsidR="00E37F5B" w:rsidRDefault="00E37F5B" w:rsidP="00CE72CA">
      <w:pPr>
        <w:jc w:val="both"/>
      </w:pPr>
    </w:p>
    <w:p w14:paraId="55A45901" w14:textId="75856588" w:rsidR="00D225E5" w:rsidRDefault="00894C83" w:rsidP="00D34AD8">
      <w:pPr>
        <w:pStyle w:val="Heading2"/>
      </w:pPr>
      <w:r>
        <w:lastRenderedPageBreak/>
        <w:t>Roles</w:t>
      </w:r>
    </w:p>
    <w:p w14:paraId="4BBB637C" w14:textId="7E62F3D0" w:rsidR="004A0BE2" w:rsidRDefault="004A0BE2" w:rsidP="00D34AD8">
      <w:pPr>
        <w:pStyle w:val="Heading2"/>
      </w:pPr>
      <w:r>
        <w:t>Scope and Limits [Patrick working on]</w:t>
      </w:r>
    </w:p>
    <w:p w14:paraId="35306760" w14:textId="53D37BD8" w:rsidR="004A0BE2" w:rsidRDefault="004A0BE2" w:rsidP="00D34AD8">
      <w:pPr>
        <w:pStyle w:val="Heading2"/>
      </w:pPr>
      <w:r>
        <w:t>Tools and Tech</w:t>
      </w:r>
    </w:p>
    <w:p w14:paraId="7342FD69" w14:textId="75598A54" w:rsidR="004A0BE2" w:rsidRDefault="004A0BE2" w:rsidP="00D34AD8">
      <w:pPr>
        <w:pStyle w:val="Heading2"/>
      </w:pPr>
      <w:r>
        <w:t>Testing</w:t>
      </w:r>
    </w:p>
    <w:p w14:paraId="071CACBC" w14:textId="6C3CB826" w:rsidR="004A0BE2" w:rsidRDefault="00480EE4" w:rsidP="00D34AD8">
      <w:pPr>
        <w:pStyle w:val="Heading2"/>
      </w:pPr>
      <w:r>
        <w:t>Timeline</w:t>
      </w:r>
    </w:p>
    <w:p w14:paraId="70716B49" w14:textId="4DA82EAB" w:rsidR="00480EE4" w:rsidRDefault="00480EE4" w:rsidP="00D34AD8">
      <w:pPr>
        <w:pStyle w:val="Heading2"/>
      </w:pPr>
      <w:r>
        <w:t>Risks</w:t>
      </w:r>
    </w:p>
    <w:p w14:paraId="48133967" w14:textId="18477B45" w:rsidR="00480EE4" w:rsidRDefault="00480EE4" w:rsidP="00D34AD8">
      <w:pPr>
        <w:pStyle w:val="Heading2"/>
      </w:pPr>
      <w:r>
        <w:t>Group Processes and Communication</w:t>
      </w:r>
    </w:p>
    <w:p w14:paraId="0950B473" w14:textId="782763F6" w:rsidR="00480EE4" w:rsidRDefault="00480EE4" w:rsidP="004A0BE2">
      <w:pPr>
        <w:jc w:val="center"/>
      </w:pPr>
    </w:p>
    <w:p w14:paraId="1A32B973" w14:textId="048B510F" w:rsidR="00480EE4" w:rsidRDefault="00480EE4" w:rsidP="00D34AD8">
      <w:pPr>
        <w:pStyle w:val="Heading1"/>
      </w:pPr>
      <w:r>
        <w:t>Skills and Jobs</w:t>
      </w:r>
    </w:p>
    <w:p w14:paraId="6FB15FEC" w14:textId="70946ECB" w:rsidR="00480EE4" w:rsidRDefault="00F13668" w:rsidP="00D34AD8">
      <w:pPr>
        <w:pStyle w:val="Heading2"/>
      </w:pPr>
      <w:r>
        <w:t>Job Descriptions</w:t>
      </w:r>
    </w:p>
    <w:p w14:paraId="096B4A6D" w14:textId="7412E1A1" w:rsidR="00F13668" w:rsidRDefault="00F13668" w:rsidP="004A0BE2">
      <w:pPr>
        <w:jc w:val="center"/>
      </w:pPr>
    </w:p>
    <w:p w14:paraId="1366D9DF" w14:textId="355C81F2" w:rsidR="00F13668" w:rsidRDefault="00F13668" w:rsidP="00D34AD8">
      <w:pPr>
        <w:pStyle w:val="Heading1"/>
      </w:pPr>
      <w:r>
        <w:t>Group Reflection</w:t>
      </w:r>
    </w:p>
    <w:p w14:paraId="3DF38E4A" w14:textId="22920FBC" w:rsidR="00F13668" w:rsidRDefault="00F13668" w:rsidP="00D34AD8">
      <w:pPr>
        <w:pStyle w:val="Heading2"/>
      </w:pPr>
      <w:r>
        <w:t>Blurb</w:t>
      </w:r>
    </w:p>
    <w:p w14:paraId="58727251" w14:textId="39987128" w:rsidR="00F13668" w:rsidRDefault="00F13668" w:rsidP="004A0BE2">
      <w:pPr>
        <w:jc w:val="center"/>
      </w:pPr>
    </w:p>
    <w:p w14:paraId="6D747981" w14:textId="77777777" w:rsidR="00B42D50" w:rsidRDefault="00B42D50" w:rsidP="004A0BE2">
      <w:pPr>
        <w:jc w:val="center"/>
        <w:rPr>
          <w:b/>
          <w:bCs/>
        </w:rPr>
      </w:pPr>
    </w:p>
    <w:p w14:paraId="73E16633" w14:textId="77777777" w:rsidR="00B42D50" w:rsidRDefault="00B42D50" w:rsidP="004A0BE2">
      <w:pPr>
        <w:jc w:val="center"/>
        <w:rPr>
          <w:b/>
          <w:bCs/>
        </w:rPr>
      </w:pPr>
    </w:p>
    <w:p w14:paraId="0016A3F5" w14:textId="77777777" w:rsidR="00B42D50" w:rsidRDefault="00B42D50" w:rsidP="004A0BE2">
      <w:pPr>
        <w:jc w:val="center"/>
        <w:rPr>
          <w:b/>
          <w:bCs/>
        </w:rPr>
      </w:pPr>
    </w:p>
    <w:p w14:paraId="37F15197" w14:textId="77777777" w:rsidR="00B42D50" w:rsidRDefault="00B42D50" w:rsidP="004A0BE2">
      <w:pPr>
        <w:jc w:val="center"/>
        <w:rPr>
          <w:b/>
          <w:bCs/>
        </w:rPr>
      </w:pPr>
    </w:p>
    <w:p w14:paraId="3CF405CA" w14:textId="77777777" w:rsidR="00B42D50" w:rsidRDefault="00B42D50" w:rsidP="004A0BE2">
      <w:pPr>
        <w:jc w:val="center"/>
        <w:rPr>
          <w:b/>
          <w:bCs/>
        </w:rPr>
      </w:pPr>
    </w:p>
    <w:p w14:paraId="1C74E578" w14:textId="77777777" w:rsidR="00B42D50" w:rsidRDefault="00B42D50" w:rsidP="004A0BE2">
      <w:pPr>
        <w:jc w:val="center"/>
        <w:rPr>
          <w:b/>
          <w:bCs/>
        </w:rPr>
      </w:pPr>
    </w:p>
    <w:p w14:paraId="07CAAD61" w14:textId="77777777" w:rsidR="00B42D50" w:rsidRDefault="00B42D50" w:rsidP="004A0BE2">
      <w:pPr>
        <w:jc w:val="center"/>
        <w:rPr>
          <w:b/>
          <w:bCs/>
        </w:rPr>
      </w:pPr>
    </w:p>
    <w:p w14:paraId="545981EC" w14:textId="77777777" w:rsidR="00B42D50" w:rsidRDefault="00B42D50" w:rsidP="004A0BE2">
      <w:pPr>
        <w:jc w:val="center"/>
        <w:rPr>
          <w:b/>
          <w:bCs/>
        </w:rPr>
      </w:pPr>
    </w:p>
    <w:p w14:paraId="356A6E00" w14:textId="77777777" w:rsidR="00B42D50" w:rsidRDefault="00B42D50" w:rsidP="004A0BE2">
      <w:pPr>
        <w:jc w:val="center"/>
        <w:rPr>
          <w:b/>
          <w:bCs/>
        </w:rPr>
      </w:pPr>
    </w:p>
    <w:p w14:paraId="6C2D8447" w14:textId="77777777" w:rsidR="00B42D50" w:rsidRDefault="00B42D50" w:rsidP="004A0BE2">
      <w:pPr>
        <w:jc w:val="center"/>
        <w:rPr>
          <w:b/>
          <w:bCs/>
        </w:rPr>
      </w:pPr>
    </w:p>
    <w:p w14:paraId="76AE171C" w14:textId="77777777" w:rsidR="00B42D50" w:rsidRDefault="00B42D50" w:rsidP="004A0BE2">
      <w:pPr>
        <w:jc w:val="center"/>
        <w:rPr>
          <w:b/>
          <w:bCs/>
        </w:rPr>
      </w:pPr>
    </w:p>
    <w:p w14:paraId="5D3D8483" w14:textId="77777777" w:rsidR="00B42D50" w:rsidRDefault="00B42D50" w:rsidP="004A0BE2">
      <w:pPr>
        <w:jc w:val="center"/>
        <w:rPr>
          <w:b/>
          <w:bCs/>
        </w:rPr>
      </w:pPr>
    </w:p>
    <w:p w14:paraId="681710A7" w14:textId="123A510A" w:rsidR="00B42D50" w:rsidRDefault="00B42D50" w:rsidP="004A0BE2">
      <w:pPr>
        <w:jc w:val="center"/>
        <w:rPr>
          <w:b/>
          <w:bCs/>
        </w:rPr>
      </w:pPr>
    </w:p>
    <w:p w14:paraId="6243A20E" w14:textId="57ACE07B" w:rsidR="00E96ECC" w:rsidRDefault="00E96ECC" w:rsidP="004A0BE2">
      <w:pPr>
        <w:jc w:val="center"/>
        <w:rPr>
          <w:b/>
          <w:bCs/>
        </w:rPr>
      </w:pPr>
    </w:p>
    <w:p w14:paraId="1E2CB005" w14:textId="77777777" w:rsidR="00E96ECC" w:rsidRDefault="00E96ECC" w:rsidP="004A0BE2">
      <w:pPr>
        <w:jc w:val="center"/>
        <w:rPr>
          <w:b/>
          <w:bCs/>
        </w:rPr>
      </w:pPr>
    </w:p>
    <w:p w14:paraId="48D493FA" w14:textId="77777777" w:rsidR="00B42D50" w:rsidRDefault="00B42D50" w:rsidP="004A0BE2">
      <w:pPr>
        <w:jc w:val="center"/>
        <w:rPr>
          <w:b/>
          <w:bCs/>
        </w:rPr>
      </w:pPr>
    </w:p>
    <w:p w14:paraId="0EA63E5E" w14:textId="1E3DA767" w:rsidR="00B42D50" w:rsidRPr="00B42D50" w:rsidRDefault="00F13668" w:rsidP="00B42D50">
      <w:pPr>
        <w:pStyle w:val="Heading1"/>
        <w:jc w:val="center"/>
      </w:pPr>
      <w:r>
        <w:lastRenderedPageBreak/>
        <w:t>Bibliography</w:t>
      </w:r>
    </w:p>
    <w:sdt>
      <w:sdtPr>
        <w:rPr>
          <w:rFonts w:ascii="Calibri" w:eastAsia="Calibri" w:hAnsi="Calibri" w:cs="Times New Roman"/>
        </w:rPr>
        <w:id w:val="-734167435"/>
        <w:docPartObj>
          <w:docPartGallery w:val="Bibliographies"/>
          <w:docPartUnique/>
        </w:docPartObj>
      </w:sdtPr>
      <w:sdtContent>
        <w:p w14:paraId="5323F786" w14:textId="77777777" w:rsidR="00B42D50" w:rsidRPr="00B42D50" w:rsidRDefault="00B42D50" w:rsidP="00B42D50">
          <w:pPr>
            <w:keepNext/>
            <w:keepLines/>
            <w:spacing w:before="240" w:after="0" w:line="256" w:lineRule="auto"/>
            <w:outlineLvl w:val="0"/>
            <w:rPr>
              <w:rStyle w:val="Heading2Char"/>
              <w:lang w:val="en-US"/>
            </w:rPr>
          </w:pPr>
          <w:r w:rsidRPr="00B42D50">
            <w:rPr>
              <w:rStyle w:val="Heading2Char"/>
              <w:lang w:val="en-US"/>
            </w:rPr>
            <w:t>Landscape Bibliography</w:t>
          </w:r>
        </w:p>
        <w:sdt>
          <w:sdtPr>
            <w:rPr>
              <w:rFonts w:ascii="Calibri" w:eastAsia="Calibri" w:hAnsi="Calibri" w:cs="Times New Roman"/>
            </w:rPr>
            <w:id w:val="111145805"/>
            <w:bibliography/>
          </w:sdtPr>
          <w:sdtContent>
            <w:p w14:paraId="25DBC4A5" w14:textId="77777777" w:rsidR="00B42D50" w:rsidRPr="00B42D50" w:rsidRDefault="00B42D50" w:rsidP="00B42D50">
              <w:pPr>
                <w:spacing w:after="160" w:line="256" w:lineRule="auto"/>
                <w:rPr>
                  <w:rFonts w:ascii="Calibri" w:eastAsia="Calibri" w:hAnsi="Calibri" w:cs="Times New Roman"/>
                  <w:noProof/>
                  <w:sz w:val="24"/>
                  <w:szCs w:val="24"/>
                  <w:lang w:val="en-US"/>
                </w:rPr>
              </w:pPr>
              <w:r w:rsidRPr="00B42D50">
                <w:rPr>
                  <w:rFonts w:ascii="Calibri" w:eastAsia="Calibri" w:hAnsi="Calibri" w:cs="Times New Roman"/>
                </w:rPr>
                <w:fldChar w:fldCharType="begin"/>
              </w:r>
              <w:r w:rsidRPr="00B42D50">
                <w:rPr>
                  <w:rFonts w:ascii="Calibri" w:eastAsia="Calibri" w:hAnsi="Calibri" w:cs="Times New Roman"/>
                </w:rPr>
                <w:instrText xml:space="preserve"> BIBLIOGRAPHY </w:instrText>
              </w:r>
              <w:r w:rsidRPr="00B42D50">
                <w:rPr>
                  <w:rFonts w:ascii="Calibri" w:eastAsia="Calibri" w:hAnsi="Calibri" w:cs="Times New Roman"/>
                </w:rPr>
                <w:fldChar w:fldCharType="separate"/>
              </w:r>
              <w:r w:rsidRPr="00B42D50">
                <w:rPr>
                  <w:rFonts w:ascii="Calibri" w:eastAsia="Calibri" w:hAnsi="Calibri" w:cs="Times New Roman"/>
                  <w:noProof/>
                  <w:lang w:val="en-US"/>
                </w:rPr>
                <w:t xml:space="preserve">Bariso, J., 2018. </w:t>
              </w:r>
              <w:r w:rsidRPr="00B42D50">
                <w:rPr>
                  <w:rFonts w:ascii="Calibri" w:eastAsia="Calibri" w:hAnsi="Calibri" w:cs="Times New Roman"/>
                  <w:i/>
                  <w:iCs/>
                  <w:noProof/>
                  <w:lang w:val="en-US"/>
                </w:rPr>
                <w:t xml:space="preserve">13 Signs of High Emotional Intelligence.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https://www.inc.com/justin-bariso/13-things-emotionally-intelligent-people-do.html</w:t>
              </w:r>
              <w:r w:rsidRPr="00B42D50">
                <w:rPr>
                  <w:rFonts w:ascii="Calibri" w:eastAsia="Calibri" w:hAnsi="Calibri" w:cs="Times New Roman"/>
                  <w:noProof/>
                  <w:lang w:val="en-US"/>
                </w:rPr>
                <w:br/>
                <w:t>[Accessed 27 April 2020].</w:t>
              </w:r>
            </w:p>
            <w:p w14:paraId="7B13B62B"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Bullying No Way!, 2020. </w:t>
              </w:r>
              <w:r w:rsidRPr="00B42D50">
                <w:rPr>
                  <w:rFonts w:ascii="Calibri" w:eastAsia="Calibri" w:hAnsi="Calibri" w:cs="Times New Roman"/>
                  <w:i/>
                  <w:iCs/>
                  <w:noProof/>
                  <w:lang w:val="en-US"/>
                </w:rPr>
                <w:t xml:space="preserve">Apps.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https://bullyingnoway.gov.au/Resources/BullyingNoWayApps</w:t>
              </w:r>
              <w:r w:rsidRPr="00B42D50">
                <w:rPr>
                  <w:rFonts w:ascii="Calibri" w:eastAsia="Calibri" w:hAnsi="Calibri" w:cs="Times New Roman"/>
                  <w:noProof/>
                  <w:lang w:val="en-US"/>
                </w:rPr>
                <w:br/>
                <w:t>[Accessed 27 April 2020].</w:t>
              </w:r>
            </w:p>
            <w:p w14:paraId="3E4093B8"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Busch, B. &amp; Oakley, B., 2017. </w:t>
              </w:r>
              <w:r w:rsidRPr="00B42D50">
                <w:rPr>
                  <w:rFonts w:ascii="Calibri" w:eastAsia="Calibri" w:hAnsi="Calibri" w:cs="Times New Roman"/>
                  <w:i/>
                  <w:iCs/>
                  <w:noProof/>
                  <w:lang w:val="en-US"/>
                </w:rPr>
                <w:t xml:space="preserve">Emotional intelligence: why it matters and how to teach it.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https://www.theguardian.com/teacher-network/2017/nov/03/emotional-intelligence-why-it-matters-and-how-to-teach-it</w:t>
              </w:r>
              <w:r w:rsidRPr="00B42D50">
                <w:rPr>
                  <w:rFonts w:ascii="Calibri" w:eastAsia="Calibri" w:hAnsi="Calibri" w:cs="Times New Roman"/>
                  <w:noProof/>
                  <w:lang w:val="en-US"/>
                </w:rPr>
                <w:br/>
                <w:t>[Accessed 27 April 2020].</w:t>
              </w:r>
            </w:p>
            <w:p w14:paraId="4E6FDCAC"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Classtree, 2020. </w:t>
              </w:r>
              <w:r w:rsidRPr="00B42D50">
                <w:rPr>
                  <w:rFonts w:ascii="Calibri" w:eastAsia="Calibri" w:hAnsi="Calibri" w:cs="Times New Roman"/>
                  <w:i/>
                  <w:iCs/>
                  <w:noProof/>
                  <w:lang w:val="en-US"/>
                </w:rPr>
                <w:t xml:space="preserve">Classtree - Parent Teacher Communication App.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https://www.classtree.co/</w:t>
              </w:r>
              <w:r w:rsidRPr="00B42D50">
                <w:rPr>
                  <w:rFonts w:ascii="Calibri" w:eastAsia="Calibri" w:hAnsi="Calibri" w:cs="Times New Roman"/>
                  <w:noProof/>
                  <w:lang w:val="en-US"/>
                </w:rPr>
                <w:br/>
                <w:t>[Accessed 27 April 2020].</w:t>
              </w:r>
            </w:p>
            <w:p w14:paraId="3471A2BA"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Cozma, N., 2014. </w:t>
              </w:r>
              <w:r w:rsidRPr="00B42D50">
                <w:rPr>
                  <w:rFonts w:ascii="Calibri" w:eastAsia="Calibri" w:hAnsi="Calibri" w:cs="Times New Roman"/>
                  <w:i/>
                  <w:iCs/>
                  <w:noProof/>
                  <w:lang w:val="en-US"/>
                </w:rPr>
                <w:t xml:space="preserve">8 essential apps for back to school.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https://www.cnet.com/how-to/essential-apps-for-back-to-school/</w:t>
              </w:r>
              <w:r w:rsidRPr="00B42D50">
                <w:rPr>
                  <w:rFonts w:ascii="Calibri" w:eastAsia="Calibri" w:hAnsi="Calibri" w:cs="Times New Roman"/>
                  <w:noProof/>
                  <w:lang w:val="en-US"/>
                </w:rPr>
                <w:br/>
                <w:t>[Accessed 27 April 2020].</w:t>
              </w:r>
            </w:p>
            <w:p w14:paraId="067C9729"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CTV Atlantic, 2016. </w:t>
              </w:r>
              <w:r w:rsidRPr="00B42D50">
                <w:rPr>
                  <w:rFonts w:ascii="Calibri" w:eastAsia="Calibri" w:hAnsi="Calibri" w:cs="Times New Roman"/>
                  <w:i/>
                  <w:iCs/>
                  <w:noProof/>
                  <w:lang w:val="en-US"/>
                </w:rPr>
                <w:t xml:space="preserve">University students asked to track feelings with Mood Check app.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https://atlantic.ctvnews.ca/university-students-asked-to-track-feelings-with-mood-check-app-1.2813254</w:t>
              </w:r>
              <w:r w:rsidRPr="00B42D50">
                <w:rPr>
                  <w:rFonts w:ascii="Calibri" w:eastAsia="Calibri" w:hAnsi="Calibri" w:cs="Times New Roman"/>
                  <w:noProof/>
                  <w:lang w:val="en-US"/>
                </w:rPr>
                <w:br/>
                <w:t>[Accessed 27 April 2020].</w:t>
              </w:r>
            </w:p>
            <w:p w14:paraId="74BFAE59"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Duolingo, 2020. </w:t>
              </w:r>
              <w:r w:rsidRPr="00B42D50">
                <w:rPr>
                  <w:rFonts w:ascii="Calibri" w:eastAsia="Calibri" w:hAnsi="Calibri" w:cs="Times New Roman"/>
                  <w:i/>
                  <w:iCs/>
                  <w:noProof/>
                  <w:lang w:val="en-US"/>
                </w:rPr>
                <w:t xml:space="preserve">Duolingo for Schools.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https://schools.duolingo.com/</w:t>
              </w:r>
              <w:r w:rsidRPr="00B42D50">
                <w:rPr>
                  <w:rFonts w:ascii="Calibri" w:eastAsia="Calibri" w:hAnsi="Calibri" w:cs="Times New Roman"/>
                  <w:noProof/>
                  <w:lang w:val="en-US"/>
                </w:rPr>
                <w:br/>
                <w:t>[Accessed 27 April 2020].</w:t>
              </w:r>
            </w:p>
            <w:p w14:paraId="78907DD8"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Education Queensland, 2020. </w:t>
              </w:r>
              <w:r w:rsidRPr="00B42D50">
                <w:rPr>
                  <w:rFonts w:ascii="Calibri" w:eastAsia="Calibri" w:hAnsi="Calibri" w:cs="Times New Roman"/>
                  <w:i/>
                  <w:iCs/>
                  <w:noProof/>
                  <w:lang w:val="en-US"/>
                </w:rPr>
                <w:t xml:space="preserve">Reporting.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https://education.qld.gov.au/schools-educators/other-education/home-education/reporting</w:t>
              </w:r>
              <w:r w:rsidRPr="00B42D50">
                <w:rPr>
                  <w:rFonts w:ascii="Calibri" w:eastAsia="Calibri" w:hAnsi="Calibri" w:cs="Times New Roman"/>
                  <w:noProof/>
                  <w:lang w:val="en-US"/>
                </w:rPr>
                <w:br/>
                <w:t>[Accessed 27 April 2020].</w:t>
              </w:r>
            </w:p>
            <w:p w14:paraId="5A38CEDD"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Education Queensland, 2020. </w:t>
              </w:r>
              <w:r w:rsidRPr="00B42D50">
                <w:rPr>
                  <w:rFonts w:ascii="Calibri" w:eastAsia="Calibri" w:hAnsi="Calibri" w:cs="Times New Roman"/>
                  <w:i/>
                  <w:iCs/>
                  <w:noProof/>
                  <w:lang w:val="en-US"/>
                </w:rPr>
                <w:t xml:space="preserve">Student Wellbeing.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https://education.qld.gov.au/students/student-health-safety-wellbeing/student-wellbeing</w:t>
              </w:r>
              <w:r w:rsidRPr="00B42D50">
                <w:rPr>
                  <w:rFonts w:ascii="Calibri" w:eastAsia="Calibri" w:hAnsi="Calibri" w:cs="Times New Roman"/>
                  <w:noProof/>
                  <w:lang w:val="en-US"/>
                </w:rPr>
                <w:br/>
                <w:t>[Accessed 27 April 2020].</w:t>
              </w:r>
            </w:p>
            <w:p w14:paraId="5064D6D1"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Google, 2020. </w:t>
              </w:r>
              <w:r w:rsidRPr="00B42D50">
                <w:rPr>
                  <w:rFonts w:ascii="Calibri" w:eastAsia="Calibri" w:hAnsi="Calibri" w:cs="Times New Roman"/>
                  <w:i/>
                  <w:iCs/>
                  <w:noProof/>
                  <w:lang w:val="en-US"/>
                </w:rPr>
                <w:t xml:space="preserve">G Suite for Education.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https://edu.google.com/products/gsuite-for-education/?modal_active=none</w:t>
              </w:r>
              <w:r w:rsidRPr="00B42D50">
                <w:rPr>
                  <w:rFonts w:ascii="Calibri" w:eastAsia="Calibri" w:hAnsi="Calibri" w:cs="Times New Roman"/>
                  <w:noProof/>
                  <w:lang w:val="en-US"/>
                </w:rPr>
                <w:br/>
                <w:t>[Accessed 27 April 2020].</w:t>
              </w:r>
            </w:p>
            <w:p w14:paraId="4791E44B"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Headspace, 2020. </w:t>
              </w:r>
              <w:r w:rsidRPr="00B42D50">
                <w:rPr>
                  <w:rFonts w:ascii="Calibri" w:eastAsia="Calibri" w:hAnsi="Calibri" w:cs="Times New Roman"/>
                  <w:i/>
                  <w:iCs/>
                  <w:noProof/>
                  <w:lang w:val="en-US"/>
                </w:rPr>
                <w:t xml:space="preserve">Meditation and Sleep Made Simple - Headspace.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https://www.headspace.com/</w:t>
              </w:r>
              <w:r w:rsidRPr="00B42D50">
                <w:rPr>
                  <w:rFonts w:ascii="Calibri" w:eastAsia="Calibri" w:hAnsi="Calibri" w:cs="Times New Roman"/>
                  <w:noProof/>
                  <w:lang w:val="en-US"/>
                </w:rPr>
                <w:br/>
                <w:t>[Accessed 27 April 2020].</w:t>
              </w:r>
            </w:p>
            <w:p w14:paraId="42EFFF51"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Hopelab, 2020. </w:t>
              </w:r>
              <w:r w:rsidRPr="00B42D50">
                <w:rPr>
                  <w:rFonts w:ascii="Calibri" w:eastAsia="Calibri" w:hAnsi="Calibri" w:cs="Times New Roman"/>
                  <w:i/>
                  <w:iCs/>
                  <w:noProof/>
                  <w:lang w:val="en-US"/>
                </w:rPr>
                <w:t xml:space="preserve">Mood Meter App.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https://moodmeterapp.com/</w:t>
              </w:r>
              <w:r w:rsidRPr="00B42D50">
                <w:rPr>
                  <w:rFonts w:ascii="Calibri" w:eastAsia="Calibri" w:hAnsi="Calibri" w:cs="Times New Roman"/>
                  <w:noProof/>
                  <w:lang w:val="en-US"/>
                </w:rPr>
                <w:br/>
                <w:t>[Accessed 27 April 2020].</w:t>
              </w:r>
            </w:p>
            <w:p w14:paraId="0C2299C0"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lastRenderedPageBreak/>
                <w:t xml:space="preserve">Kahoot!, 2020. </w:t>
              </w:r>
              <w:r w:rsidRPr="00B42D50">
                <w:rPr>
                  <w:rFonts w:ascii="Calibri" w:eastAsia="Calibri" w:hAnsi="Calibri" w:cs="Times New Roman"/>
                  <w:i/>
                  <w:iCs/>
                  <w:noProof/>
                  <w:lang w:val="en-US"/>
                </w:rPr>
                <w:t xml:space="preserve">Kahoot! for Schools.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https://kahoot.com/schools/</w:t>
              </w:r>
              <w:r w:rsidRPr="00B42D50">
                <w:rPr>
                  <w:rFonts w:ascii="Calibri" w:eastAsia="Calibri" w:hAnsi="Calibri" w:cs="Times New Roman"/>
                  <w:noProof/>
                  <w:lang w:val="en-US"/>
                </w:rPr>
                <w:br/>
                <w:t>[Accessed 27 April 2020].</w:t>
              </w:r>
            </w:p>
            <w:p w14:paraId="26710DA1"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Kids Help Line, 2020. </w:t>
              </w:r>
              <w:r w:rsidRPr="00B42D50">
                <w:rPr>
                  <w:rFonts w:ascii="Calibri" w:eastAsia="Calibri" w:hAnsi="Calibri" w:cs="Times New Roman"/>
                  <w:i/>
                  <w:iCs/>
                  <w:noProof/>
                  <w:lang w:val="en-US"/>
                </w:rPr>
                <w:t xml:space="preserve">Apps.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https://kidshelpline.com.au/tools/apps</w:t>
              </w:r>
              <w:r w:rsidRPr="00B42D50">
                <w:rPr>
                  <w:rFonts w:ascii="Calibri" w:eastAsia="Calibri" w:hAnsi="Calibri" w:cs="Times New Roman"/>
                  <w:noProof/>
                  <w:lang w:val="en-US"/>
                </w:rPr>
                <w:br/>
                <w:t>[Accessed 27 April 2020].</w:t>
              </w:r>
            </w:p>
            <w:p w14:paraId="5A2499C7"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NSW Department of Education, 2020. </w:t>
              </w:r>
              <w:r w:rsidRPr="00B42D50">
                <w:rPr>
                  <w:rFonts w:ascii="Calibri" w:eastAsia="Calibri" w:hAnsi="Calibri" w:cs="Times New Roman"/>
                  <w:i/>
                  <w:iCs/>
                  <w:noProof/>
                  <w:lang w:val="en-US"/>
                </w:rPr>
                <w:t xml:space="preserve">Cloud Services Risk.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https://education.nsw.gov.au/enterprise-risk-management/risk-resources/best-practice/cloud-services-risk</w:t>
              </w:r>
              <w:r w:rsidRPr="00B42D50">
                <w:rPr>
                  <w:rFonts w:ascii="Calibri" w:eastAsia="Calibri" w:hAnsi="Calibri" w:cs="Times New Roman"/>
                  <w:noProof/>
                  <w:lang w:val="en-US"/>
                </w:rPr>
                <w:br/>
                <w:t>[Accessed 27 April 2020].</w:t>
              </w:r>
            </w:p>
            <w:p w14:paraId="492C3B4A"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NSW Department of Education, 2020. </w:t>
              </w:r>
              <w:r w:rsidRPr="00B42D50">
                <w:rPr>
                  <w:rFonts w:ascii="Calibri" w:eastAsia="Calibri" w:hAnsi="Calibri" w:cs="Times New Roman"/>
                  <w:i/>
                  <w:iCs/>
                  <w:noProof/>
                  <w:lang w:val="en-US"/>
                </w:rPr>
                <w:t xml:space="preserve">Using Apps for Mental Wellbeing.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https://education.nsw.gov.au/parents-and-carers/wellbeing/articles/using-apps-for-mental-wellbeing</w:t>
              </w:r>
              <w:r w:rsidRPr="00B42D50">
                <w:rPr>
                  <w:rFonts w:ascii="Calibri" w:eastAsia="Calibri" w:hAnsi="Calibri" w:cs="Times New Roman"/>
                  <w:noProof/>
                  <w:lang w:val="en-US"/>
                </w:rPr>
                <w:br/>
                <w:t>[Accessed 27 April 2020].</w:t>
              </w:r>
            </w:p>
            <w:p w14:paraId="40EB511C"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Siegler, M., 2010. </w:t>
              </w:r>
              <w:r w:rsidRPr="00B42D50">
                <w:rPr>
                  <w:rFonts w:ascii="Calibri" w:eastAsia="Calibri" w:hAnsi="Calibri" w:cs="Times New Roman"/>
                  <w:i/>
                  <w:iCs/>
                  <w:noProof/>
                  <w:lang w:val="en-US"/>
                </w:rPr>
                <w:t xml:space="preserve">MG Siegler.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https://techcrunch.com/2010/04/19/google-censorship/</w:t>
              </w:r>
              <w:r w:rsidRPr="00B42D50">
                <w:rPr>
                  <w:rFonts w:ascii="Calibri" w:eastAsia="Calibri" w:hAnsi="Calibri" w:cs="Times New Roman"/>
                  <w:noProof/>
                  <w:lang w:val="en-US"/>
                </w:rPr>
                <w:br/>
                <w:t>[Accessed 27 April 2020].</w:t>
              </w:r>
            </w:p>
            <w:p w14:paraId="1E93871A"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Stenger, M., 2015. </w:t>
              </w:r>
              <w:r w:rsidRPr="00B42D50">
                <w:rPr>
                  <w:rFonts w:ascii="Calibri" w:eastAsia="Calibri" w:hAnsi="Calibri" w:cs="Times New Roman"/>
                  <w:i/>
                  <w:iCs/>
                  <w:noProof/>
                  <w:lang w:val="en-US"/>
                </w:rPr>
                <w:t xml:space="preserve">30 Useful Apps For Students You Probably Don’t Know About.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https://www.opencolleges.edu.au/informed/features/30-of-the-best-productivity-apps-for-online-students/</w:t>
              </w:r>
              <w:r w:rsidRPr="00B42D50">
                <w:rPr>
                  <w:rFonts w:ascii="Calibri" w:eastAsia="Calibri" w:hAnsi="Calibri" w:cs="Times New Roman"/>
                  <w:noProof/>
                  <w:lang w:val="en-US"/>
                </w:rPr>
                <w:br/>
                <w:t>[Accessed 27 April 2020].</w:t>
              </w:r>
            </w:p>
            <w:p w14:paraId="1CB2A173"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The Project Factory, 2020. </w:t>
              </w:r>
              <w:r w:rsidRPr="00B42D50">
                <w:rPr>
                  <w:rFonts w:ascii="Calibri" w:eastAsia="Calibri" w:hAnsi="Calibri" w:cs="Times New Roman"/>
                  <w:i/>
                  <w:iCs/>
                  <w:noProof/>
                  <w:lang w:val="en-US"/>
                </w:rPr>
                <w:t xml:space="preserve">Grok.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https://ttlgrok.pmc.gov.au/</w:t>
              </w:r>
              <w:r w:rsidRPr="00B42D50">
                <w:rPr>
                  <w:rFonts w:ascii="Calibri" w:eastAsia="Calibri" w:hAnsi="Calibri" w:cs="Times New Roman"/>
                  <w:noProof/>
                  <w:lang w:val="en-US"/>
                </w:rPr>
                <w:br/>
                <w:t>[Accessed 27 April 2020].</w:t>
              </w:r>
            </w:p>
            <w:p w14:paraId="0BE88AAD"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Tobin, L., 2018. </w:t>
              </w:r>
              <w:r w:rsidRPr="00B42D50">
                <w:rPr>
                  <w:rFonts w:ascii="Calibri" w:eastAsia="Calibri" w:hAnsi="Calibri" w:cs="Times New Roman"/>
                  <w:i/>
                  <w:iCs/>
                  <w:noProof/>
                  <w:lang w:val="en-US"/>
                </w:rPr>
                <w:t xml:space="preserve">Student essentials: apps to make university life easier.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https://www.theguardian.com/education/2018/dec/17/apps-for-university</w:t>
              </w:r>
              <w:r w:rsidRPr="00B42D50">
                <w:rPr>
                  <w:rFonts w:ascii="Calibri" w:eastAsia="Calibri" w:hAnsi="Calibri" w:cs="Times New Roman"/>
                  <w:noProof/>
                  <w:lang w:val="en-US"/>
                </w:rPr>
                <w:br/>
                <w:t>[Accessed 27 April 2020].</w:t>
              </w:r>
            </w:p>
            <w:p w14:paraId="731CD6C7" w14:textId="77777777" w:rsidR="00B42D50" w:rsidRPr="00B42D50" w:rsidRDefault="00B42D50" w:rsidP="00B42D50">
              <w:pPr>
                <w:spacing w:after="160" w:line="256" w:lineRule="auto"/>
                <w:rPr>
                  <w:rFonts w:ascii="Calibri" w:eastAsia="Calibri" w:hAnsi="Calibri" w:cs="Times New Roman"/>
                  <w:noProof/>
                  <w:lang w:val="en-US"/>
                </w:rPr>
              </w:pPr>
              <w:r w:rsidRPr="00B42D50">
                <w:rPr>
                  <w:rFonts w:ascii="Calibri" w:eastAsia="Calibri" w:hAnsi="Calibri" w:cs="Times New Roman"/>
                  <w:noProof/>
                  <w:lang w:val="en-US"/>
                </w:rPr>
                <w:t xml:space="preserve">University of Queensland, 2020. </w:t>
              </w:r>
              <w:r w:rsidRPr="00B42D50">
                <w:rPr>
                  <w:rFonts w:ascii="Calibri" w:eastAsia="Calibri" w:hAnsi="Calibri" w:cs="Times New Roman"/>
                  <w:i/>
                  <w:iCs/>
                  <w:noProof/>
                  <w:lang w:val="en-US"/>
                </w:rPr>
                <w:t xml:space="preserve">Health and Wellbeing. </w:t>
              </w:r>
              <w:r w:rsidRPr="00B42D50">
                <w:rPr>
                  <w:rFonts w:ascii="Calibri" w:eastAsia="Calibri" w:hAnsi="Calibri" w:cs="Times New Roman"/>
                  <w:noProof/>
                  <w:lang w:val="en-US"/>
                </w:rPr>
                <w:t xml:space="preserve">[Online] </w:t>
              </w:r>
              <w:r w:rsidRPr="00B42D50">
                <w:rPr>
                  <w:rFonts w:ascii="Calibri" w:eastAsia="Calibri" w:hAnsi="Calibri" w:cs="Times New Roman"/>
                  <w:noProof/>
                  <w:lang w:val="en-US"/>
                </w:rPr>
                <w:br/>
                <w:t xml:space="preserve">Available at: </w:t>
              </w:r>
              <w:r w:rsidRPr="00B42D50">
                <w:rPr>
                  <w:rFonts w:ascii="Calibri" w:eastAsia="Calibri" w:hAnsi="Calibri" w:cs="Times New Roman"/>
                  <w:noProof/>
                  <w:u w:val="single"/>
                  <w:lang w:val="en-US"/>
                </w:rPr>
                <w:t>https://my.uq.edu.au/information-and-services/student-support/health-wellbeing</w:t>
              </w:r>
              <w:r w:rsidRPr="00B42D50">
                <w:rPr>
                  <w:rFonts w:ascii="Calibri" w:eastAsia="Calibri" w:hAnsi="Calibri" w:cs="Times New Roman"/>
                  <w:noProof/>
                  <w:lang w:val="en-US"/>
                </w:rPr>
                <w:br/>
                <w:t>[Accessed 27 April 2020].</w:t>
              </w:r>
            </w:p>
            <w:p w14:paraId="34687885" w14:textId="77777777" w:rsidR="00B42D50" w:rsidRPr="00B42D50" w:rsidRDefault="00B42D50" w:rsidP="00B42D50">
              <w:pPr>
                <w:spacing w:after="160" w:line="256" w:lineRule="auto"/>
                <w:rPr>
                  <w:rFonts w:ascii="Calibri" w:eastAsia="Calibri" w:hAnsi="Calibri" w:cs="Times New Roman"/>
                </w:rPr>
              </w:pPr>
              <w:r w:rsidRPr="00B42D50">
                <w:rPr>
                  <w:rFonts w:ascii="Calibri" w:eastAsia="Calibri" w:hAnsi="Calibri" w:cs="Times New Roman"/>
                  <w:b/>
                  <w:bCs/>
                  <w:noProof/>
                </w:rPr>
                <w:fldChar w:fldCharType="end"/>
              </w:r>
            </w:p>
          </w:sdtContent>
        </w:sdt>
      </w:sdtContent>
    </w:sdt>
    <w:p w14:paraId="6C9AD7F1" w14:textId="77777777" w:rsidR="00B42D50" w:rsidRPr="00B42D50" w:rsidRDefault="00B42D50" w:rsidP="00B42D50"/>
    <w:sectPr w:rsidR="00B42D50" w:rsidRPr="00B42D50" w:rsidSect="00722835">
      <w:pgSz w:w="12240" w:h="15840"/>
      <w:pgMar w:top="720" w:right="720" w:bottom="720" w:left="720" w:header="709" w:footer="2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4461D" w14:textId="77777777" w:rsidR="00B66762" w:rsidRDefault="00B66762" w:rsidP="00CA46DE">
      <w:pPr>
        <w:spacing w:after="0" w:line="240" w:lineRule="auto"/>
      </w:pPr>
      <w:r>
        <w:separator/>
      </w:r>
    </w:p>
  </w:endnote>
  <w:endnote w:type="continuationSeparator" w:id="0">
    <w:p w14:paraId="24B9908E" w14:textId="77777777" w:rsidR="00B66762" w:rsidRDefault="00B66762" w:rsidP="00CA4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ill Sans Nova Cond XBd">
    <w:charset w:val="00"/>
    <w:family w:val="swiss"/>
    <w:pitch w:val="variable"/>
    <w:sig w:usb0="8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Gill Sans Nova Cond XBd" w:hAnsi="Gill Sans Nova Cond XBd"/>
        <w:sz w:val="24"/>
        <w:szCs w:val="24"/>
      </w:rPr>
      <w:id w:val="-849863594"/>
      <w:docPartObj>
        <w:docPartGallery w:val="Page Numbers (Bottom of Page)"/>
        <w:docPartUnique/>
      </w:docPartObj>
    </w:sdtPr>
    <w:sdtEndPr>
      <w:rPr>
        <w:noProof/>
      </w:rPr>
    </w:sdtEndPr>
    <w:sdtContent>
      <w:p w14:paraId="1C7B3142" w14:textId="1950864D" w:rsidR="00CA46DE" w:rsidRPr="00722835" w:rsidRDefault="00722835">
        <w:pPr>
          <w:pStyle w:val="Footer"/>
          <w:jc w:val="right"/>
          <w:rPr>
            <w:rFonts w:ascii="Gill Sans Nova Cond XBd" w:hAnsi="Gill Sans Nova Cond XBd"/>
            <w:sz w:val="24"/>
            <w:szCs w:val="24"/>
          </w:rPr>
        </w:pPr>
        <w:r w:rsidRPr="00722835">
          <w:rPr>
            <w:rFonts w:ascii="Gill Sans Nova Cond XBd" w:hAnsi="Gill Sans Nova Cond XBd"/>
            <w:noProof/>
            <w:sz w:val="24"/>
            <w:szCs w:val="24"/>
          </w:rPr>
          <w:drawing>
            <wp:anchor distT="0" distB="0" distL="114300" distR="114300" simplePos="0" relativeHeight="251658240" behindDoc="1" locked="0" layoutInCell="1" allowOverlap="1" wp14:anchorId="17527C4F" wp14:editId="1EFD02E2">
              <wp:simplePos x="0" y="0"/>
              <wp:positionH relativeFrom="margin">
                <wp:posOffset>2886075</wp:posOffset>
              </wp:positionH>
              <wp:positionV relativeFrom="page">
                <wp:posOffset>9540737</wp:posOffset>
              </wp:positionV>
              <wp:extent cx="1078230" cy="405130"/>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ight small.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1078230" cy="405130"/>
                      </a:xfrm>
                      <a:prstGeom prst="rect">
                        <a:avLst/>
                      </a:prstGeom>
                    </pic:spPr>
                  </pic:pic>
                </a:graphicData>
              </a:graphic>
              <wp14:sizeRelH relativeFrom="page">
                <wp14:pctWidth>0</wp14:pctWidth>
              </wp14:sizeRelH>
              <wp14:sizeRelV relativeFrom="page">
                <wp14:pctHeight>0</wp14:pctHeight>
              </wp14:sizeRelV>
            </wp:anchor>
          </w:drawing>
        </w:r>
        <w:r w:rsidR="00CA46DE" w:rsidRPr="00722835">
          <w:rPr>
            <w:rFonts w:ascii="Gill Sans Nova Cond XBd" w:hAnsi="Gill Sans Nova Cond XBd"/>
            <w:sz w:val="24"/>
            <w:szCs w:val="24"/>
          </w:rPr>
          <w:fldChar w:fldCharType="begin"/>
        </w:r>
        <w:r w:rsidR="00CA46DE" w:rsidRPr="00722835">
          <w:rPr>
            <w:rFonts w:ascii="Gill Sans Nova Cond XBd" w:hAnsi="Gill Sans Nova Cond XBd"/>
            <w:sz w:val="24"/>
            <w:szCs w:val="24"/>
          </w:rPr>
          <w:instrText xml:space="preserve"> PAGE   \* MERGEFORMAT </w:instrText>
        </w:r>
        <w:r w:rsidR="00CA46DE" w:rsidRPr="00722835">
          <w:rPr>
            <w:rFonts w:ascii="Gill Sans Nova Cond XBd" w:hAnsi="Gill Sans Nova Cond XBd"/>
            <w:sz w:val="24"/>
            <w:szCs w:val="24"/>
          </w:rPr>
          <w:fldChar w:fldCharType="separate"/>
        </w:r>
        <w:r w:rsidR="00CA46DE" w:rsidRPr="00722835">
          <w:rPr>
            <w:rFonts w:ascii="Gill Sans Nova Cond XBd" w:hAnsi="Gill Sans Nova Cond XBd"/>
            <w:noProof/>
            <w:sz w:val="24"/>
            <w:szCs w:val="24"/>
          </w:rPr>
          <w:t>2</w:t>
        </w:r>
        <w:r w:rsidR="00CA46DE" w:rsidRPr="00722835">
          <w:rPr>
            <w:rFonts w:ascii="Gill Sans Nova Cond XBd" w:hAnsi="Gill Sans Nova Cond XBd"/>
            <w:noProof/>
            <w:sz w:val="24"/>
            <w:szCs w:val="24"/>
          </w:rPr>
          <w:fldChar w:fldCharType="end"/>
        </w:r>
      </w:p>
    </w:sdtContent>
  </w:sdt>
  <w:p w14:paraId="3C94E1B1" w14:textId="201679EF" w:rsidR="00CA46DE" w:rsidRDefault="00CA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F784D" w14:textId="77777777" w:rsidR="00B66762" w:rsidRDefault="00B66762" w:rsidP="00CA46DE">
      <w:pPr>
        <w:spacing w:after="0" w:line="240" w:lineRule="auto"/>
      </w:pPr>
      <w:r>
        <w:separator/>
      </w:r>
    </w:p>
  </w:footnote>
  <w:footnote w:type="continuationSeparator" w:id="0">
    <w:p w14:paraId="46B3EF31" w14:textId="77777777" w:rsidR="00B66762" w:rsidRDefault="00B66762" w:rsidP="00CA46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673CF"/>
    <w:multiLevelType w:val="hybridMultilevel"/>
    <w:tmpl w:val="56A20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31CDA"/>
    <w:multiLevelType w:val="hybridMultilevel"/>
    <w:tmpl w:val="2A6A6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03CC7"/>
    <w:multiLevelType w:val="hybridMultilevel"/>
    <w:tmpl w:val="A3F22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1471C"/>
    <w:multiLevelType w:val="hybridMultilevel"/>
    <w:tmpl w:val="2D8A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D0F0F"/>
    <w:multiLevelType w:val="hybridMultilevel"/>
    <w:tmpl w:val="DD28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73BD8"/>
    <w:multiLevelType w:val="hybridMultilevel"/>
    <w:tmpl w:val="375C1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7592"/>
    <w:multiLevelType w:val="hybridMultilevel"/>
    <w:tmpl w:val="5DE0CC88"/>
    <w:lvl w:ilvl="0" w:tplc="04090001">
      <w:start w:val="1"/>
      <w:numFmt w:val="bullet"/>
      <w:lvlText w:val=""/>
      <w:lvlJc w:val="left"/>
      <w:pPr>
        <w:ind w:left="808" w:hanging="360"/>
      </w:pPr>
      <w:rPr>
        <w:rFonts w:ascii="Symbol" w:hAnsi="Symbol" w:hint="default"/>
      </w:rPr>
    </w:lvl>
    <w:lvl w:ilvl="1" w:tplc="04090003" w:tentative="1">
      <w:start w:val="1"/>
      <w:numFmt w:val="bullet"/>
      <w:lvlText w:val="o"/>
      <w:lvlJc w:val="left"/>
      <w:pPr>
        <w:ind w:left="1528" w:hanging="360"/>
      </w:pPr>
      <w:rPr>
        <w:rFonts w:ascii="Courier New" w:hAnsi="Courier New" w:cs="Courier New" w:hint="default"/>
      </w:rPr>
    </w:lvl>
    <w:lvl w:ilvl="2" w:tplc="04090005" w:tentative="1">
      <w:start w:val="1"/>
      <w:numFmt w:val="bullet"/>
      <w:lvlText w:val=""/>
      <w:lvlJc w:val="left"/>
      <w:pPr>
        <w:ind w:left="2248" w:hanging="360"/>
      </w:pPr>
      <w:rPr>
        <w:rFonts w:ascii="Wingdings" w:hAnsi="Wingdings" w:hint="default"/>
      </w:rPr>
    </w:lvl>
    <w:lvl w:ilvl="3" w:tplc="04090001" w:tentative="1">
      <w:start w:val="1"/>
      <w:numFmt w:val="bullet"/>
      <w:lvlText w:val=""/>
      <w:lvlJc w:val="left"/>
      <w:pPr>
        <w:ind w:left="2968" w:hanging="360"/>
      </w:pPr>
      <w:rPr>
        <w:rFonts w:ascii="Symbol" w:hAnsi="Symbol" w:hint="default"/>
      </w:rPr>
    </w:lvl>
    <w:lvl w:ilvl="4" w:tplc="04090003" w:tentative="1">
      <w:start w:val="1"/>
      <w:numFmt w:val="bullet"/>
      <w:lvlText w:val="o"/>
      <w:lvlJc w:val="left"/>
      <w:pPr>
        <w:ind w:left="3688" w:hanging="360"/>
      </w:pPr>
      <w:rPr>
        <w:rFonts w:ascii="Courier New" w:hAnsi="Courier New" w:cs="Courier New" w:hint="default"/>
      </w:rPr>
    </w:lvl>
    <w:lvl w:ilvl="5" w:tplc="04090005" w:tentative="1">
      <w:start w:val="1"/>
      <w:numFmt w:val="bullet"/>
      <w:lvlText w:val=""/>
      <w:lvlJc w:val="left"/>
      <w:pPr>
        <w:ind w:left="4408" w:hanging="360"/>
      </w:pPr>
      <w:rPr>
        <w:rFonts w:ascii="Wingdings" w:hAnsi="Wingdings" w:hint="default"/>
      </w:rPr>
    </w:lvl>
    <w:lvl w:ilvl="6" w:tplc="04090001" w:tentative="1">
      <w:start w:val="1"/>
      <w:numFmt w:val="bullet"/>
      <w:lvlText w:val=""/>
      <w:lvlJc w:val="left"/>
      <w:pPr>
        <w:ind w:left="5128" w:hanging="360"/>
      </w:pPr>
      <w:rPr>
        <w:rFonts w:ascii="Symbol" w:hAnsi="Symbol" w:hint="default"/>
      </w:rPr>
    </w:lvl>
    <w:lvl w:ilvl="7" w:tplc="04090003" w:tentative="1">
      <w:start w:val="1"/>
      <w:numFmt w:val="bullet"/>
      <w:lvlText w:val="o"/>
      <w:lvlJc w:val="left"/>
      <w:pPr>
        <w:ind w:left="5848" w:hanging="360"/>
      </w:pPr>
      <w:rPr>
        <w:rFonts w:ascii="Courier New" w:hAnsi="Courier New" w:cs="Courier New" w:hint="default"/>
      </w:rPr>
    </w:lvl>
    <w:lvl w:ilvl="8" w:tplc="04090005" w:tentative="1">
      <w:start w:val="1"/>
      <w:numFmt w:val="bullet"/>
      <w:lvlText w:val=""/>
      <w:lvlJc w:val="left"/>
      <w:pPr>
        <w:ind w:left="6568" w:hanging="360"/>
      </w:pPr>
      <w:rPr>
        <w:rFonts w:ascii="Wingdings" w:hAnsi="Wingdings" w:hint="default"/>
      </w:rPr>
    </w:lvl>
  </w:abstractNum>
  <w:abstractNum w:abstractNumId="7" w15:restartNumberingAfterBreak="0">
    <w:nsid w:val="2DBB2357"/>
    <w:multiLevelType w:val="hybridMultilevel"/>
    <w:tmpl w:val="64C44CF0"/>
    <w:lvl w:ilvl="0" w:tplc="54DC126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D4A5F"/>
    <w:multiLevelType w:val="hybridMultilevel"/>
    <w:tmpl w:val="A59AA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154F7"/>
    <w:multiLevelType w:val="hybridMultilevel"/>
    <w:tmpl w:val="E60ACA34"/>
    <w:lvl w:ilvl="0" w:tplc="54DC126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BC6367"/>
    <w:multiLevelType w:val="hybridMultilevel"/>
    <w:tmpl w:val="4AF276B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A178E"/>
    <w:multiLevelType w:val="hybridMultilevel"/>
    <w:tmpl w:val="A6C20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47C98"/>
    <w:multiLevelType w:val="hybridMultilevel"/>
    <w:tmpl w:val="75E2E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2E2EB3"/>
    <w:multiLevelType w:val="hybridMultilevel"/>
    <w:tmpl w:val="FB3CBF14"/>
    <w:lvl w:ilvl="0" w:tplc="02E0AB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F374A"/>
    <w:multiLevelType w:val="hybridMultilevel"/>
    <w:tmpl w:val="EDC8B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E145F6"/>
    <w:multiLevelType w:val="hybridMultilevel"/>
    <w:tmpl w:val="27567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641018"/>
    <w:multiLevelType w:val="hybridMultilevel"/>
    <w:tmpl w:val="4E2A1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12161E"/>
    <w:multiLevelType w:val="hybridMultilevel"/>
    <w:tmpl w:val="5BECE8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85049B"/>
    <w:multiLevelType w:val="hybridMultilevel"/>
    <w:tmpl w:val="4CC2FC0A"/>
    <w:lvl w:ilvl="0" w:tplc="63B8271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
  </w:num>
  <w:num w:numId="4">
    <w:abstractNumId w:val="8"/>
  </w:num>
  <w:num w:numId="5">
    <w:abstractNumId w:val="6"/>
  </w:num>
  <w:num w:numId="6">
    <w:abstractNumId w:val="18"/>
  </w:num>
  <w:num w:numId="7">
    <w:abstractNumId w:val="11"/>
  </w:num>
  <w:num w:numId="8">
    <w:abstractNumId w:val="4"/>
  </w:num>
  <w:num w:numId="9">
    <w:abstractNumId w:val="7"/>
  </w:num>
  <w:num w:numId="10">
    <w:abstractNumId w:val="12"/>
  </w:num>
  <w:num w:numId="11">
    <w:abstractNumId w:val="17"/>
  </w:num>
  <w:num w:numId="12">
    <w:abstractNumId w:val="15"/>
  </w:num>
  <w:num w:numId="13">
    <w:abstractNumId w:val="9"/>
  </w:num>
  <w:num w:numId="14">
    <w:abstractNumId w:val="0"/>
  </w:num>
  <w:num w:numId="15">
    <w:abstractNumId w:val="10"/>
  </w:num>
  <w:num w:numId="16">
    <w:abstractNumId w:val="14"/>
  </w:num>
  <w:num w:numId="17">
    <w:abstractNumId w:val="5"/>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3C0"/>
    <w:rsid w:val="000125A5"/>
    <w:rsid w:val="00024347"/>
    <w:rsid w:val="0004057E"/>
    <w:rsid w:val="000423D1"/>
    <w:rsid w:val="00044DC6"/>
    <w:rsid w:val="00063399"/>
    <w:rsid w:val="000635CA"/>
    <w:rsid w:val="0007048C"/>
    <w:rsid w:val="00077E85"/>
    <w:rsid w:val="00086A3B"/>
    <w:rsid w:val="00090D23"/>
    <w:rsid w:val="00096D2C"/>
    <w:rsid w:val="000C202B"/>
    <w:rsid w:val="000C718C"/>
    <w:rsid w:val="000D0DC8"/>
    <w:rsid w:val="000E647E"/>
    <w:rsid w:val="000E7340"/>
    <w:rsid w:val="000F01BB"/>
    <w:rsid w:val="000F1D84"/>
    <w:rsid w:val="000F660A"/>
    <w:rsid w:val="00110A63"/>
    <w:rsid w:val="001120C4"/>
    <w:rsid w:val="001126F9"/>
    <w:rsid w:val="00134A6C"/>
    <w:rsid w:val="001538A1"/>
    <w:rsid w:val="00172A3C"/>
    <w:rsid w:val="00174208"/>
    <w:rsid w:val="00176AA9"/>
    <w:rsid w:val="00183923"/>
    <w:rsid w:val="00185C5E"/>
    <w:rsid w:val="001A37B8"/>
    <w:rsid w:val="001C0E2B"/>
    <w:rsid w:val="001C6631"/>
    <w:rsid w:val="001D2DAD"/>
    <w:rsid w:val="001E1B40"/>
    <w:rsid w:val="001E2FA3"/>
    <w:rsid w:val="001E4427"/>
    <w:rsid w:val="001F17D4"/>
    <w:rsid w:val="001F243E"/>
    <w:rsid w:val="0020753D"/>
    <w:rsid w:val="00222762"/>
    <w:rsid w:val="00222EFB"/>
    <w:rsid w:val="0022589C"/>
    <w:rsid w:val="002468B6"/>
    <w:rsid w:val="00255964"/>
    <w:rsid w:val="00256057"/>
    <w:rsid w:val="002579F9"/>
    <w:rsid w:val="002764AA"/>
    <w:rsid w:val="002807C5"/>
    <w:rsid w:val="00283A63"/>
    <w:rsid w:val="00283D41"/>
    <w:rsid w:val="00294D78"/>
    <w:rsid w:val="002C42C9"/>
    <w:rsid w:val="002C64D8"/>
    <w:rsid w:val="002C75BD"/>
    <w:rsid w:val="002D53DC"/>
    <w:rsid w:val="002E3702"/>
    <w:rsid w:val="002F0176"/>
    <w:rsid w:val="0030460D"/>
    <w:rsid w:val="00306E1F"/>
    <w:rsid w:val="00311A1D"/>
    <w:rsid w:val="00320ED8"/>
    <w:rsid w:val="00324DE0"/>
    <w:rsid w:val="0032734D"/>
    <w:rsid w:val="003273C0"/>
    <w:rsid w:val="00337F7A"/>
    <w:rsid w:val="003459D1"/>
    <w:rsid w:val="00355861"/>
    <w:rsid w:val="0036070B"/>
    <w:rsid w:val="00361AB0"/>
    <w:rsid w:val="00366926"/>
    <w:rsid w:val="00372EAF"/>
    <w:rsid w:val="00372F0C"/>
    <w:rsid w:val="003750A5"/>
    <w:rsid w:val="003839CD"/>
    <w:rsid w:val="003A037A"/>
    <w:rsid w:val="003C7E91"/>
    <w:rsid w:val="003E228F"/>
    <w:rsid w:val="003F3E66"/>
    <w:rsid w:val="004037E2"/>
    <w:rsid w:val="0042582A"/>
    <w:rsid w:val="004276AF"/>
    <w:rsid w:val="00431720"/>
    <w:rsid w:val="004360FC"/>
    <w:rsid w:val="004428C7"/>
    <w:rsid w:val="00476AFD"/>
    <w:rsid w:val="00480EE4"/>
    <w:rsid w:val="00481D3D"/>
    <w:rsid w:val="0048413B"/>
    <w:rsid w:val="00485652"/>
    <w:rsid w:val="00487CED"/>
    <w:rsid w:val="004943BB"/>
    <w:rsid w:val="004A0BE2"/>
    <w:rsid w:val="004C77B2"/>
    <w:rsid w:val="004D0D25"/>
    <w:rsid w:val="004D6234"/>
    <w:rsid w:val="004E63E4"/>
    <w:rsid w:val="004E6E6F"/>
    <w:rsid w:val="00510974"/>
    <w:rsid w:val="00510E78"/>
    <w:rsid w:val="005115CA"/>
    <w:rsid w:val="00513841"/>
    <w:rsid w:val="00515DB7"/>
    <w:rsid w:val="00522728"/>
    <w:rsid w:val="0052625C"/>
    <w:rsid w:val="00536770"/>
    <w:rsid w:val="00540B63"/>
    <w:rsid w:val="00554C61"/>
    <w:rsid w:val="00561AC0"/>
    <w:rsid w:val="00565A69"/>
    <w:rsid w:val="00570304"/>
    <w:rsid w:val="00574B30"/>
    <w:rsid w:val="00576104"/>
    <w:rsid w:val="00582A6E"/>
    <w:rsid w:val="00593156"/>
    <w:rsid w:val="005940C1"/>
    <w:rsid w:val="005A398F"/>
    <w:rsid w:val="005C288C"/>
    <w:rsid w:val="005C731B"/>
    <w:rsid w:val="005D070E"/>
    <w:rsid w:val="005D3C9A"/>
    <w:rsid w:val="005D5503"/>
    <w:rsid w:val="005E077B"/>
    <w:rsid w:val="00607F25"/>
    <w:rsid w:val="0061398A"/>
    <w:rsid w:val="006142B7"/>
    <w:rsid w:val="00621485"/>
    <w:rsid w:val="006250B8"/>
    <w:rsid w:val="00634DE5"/>
    <w:rsid w:val="00637926"/>
    <w:rsid w:val="006440DC"/>
    <w:rsid w:val="00654F88"/>
    <w:rsid w:val="00656DA0"/>
    <w:rsid w:val="00664BBA"/>
    <w:rsid w:val="00664E80"/>
    <w:rsid w:val="00667A4F"/>
    <w:rsid w:val="00677F1D"/>
    <w:rsid w:val="00681560"/>
    <w:rsid w:val="006832CE"/>
    <w:rsid w:val="0068789F"/>
    <w:rsid w:val="00692847"/>
    <w:rsid w:val="006943D7"/>
    <w:rsid w:val="006974CD"/>
    <w:rsid w:val="006B15F2"/>
    <w:rsid w:val="006B38CA"/>
    <w:rsid w:val="006B6301"/>
    <w:rsid w:val="006C513B"/>
    <w:rsid w:val="006D6122"/>
    <w:rsid w:val="006F52D7"/>
    <w:rsid w:val="006F62AA"/>
    <w:rsid w:val="006F6C04"/>
    <w:rsid w:val="00707E36"/>
    <w:rsid w:val="00714CA8"/>
    <w:rsid w:val="00722835"/>
    <w:rsid w:val="00750C71"/>
    <w:rsid w:val="00751911"/>
    <w:rsid w:val="00751E98"/>
    <w:rsid w:val="00752EC8"/>
    <w:rsid w:val="007946AE"/>
    <w:rsid w:val="00796A6E"/>
    <w:rsid w:val="007A174D"/>
    <w:rsid w:val="007C38EB"/>
    <w:rsid w:val="007C6465"/>
    <w:rsid w:val="007C69E7"/>
    <w:rsid w:val="00803563"/>
    <w:rsid w:val="0081000B"/>
    <w:rsid w:val="0081281E"/>
    <w:rsid w:val="00815C92"/>
    <w:rsid w:val="008238D0"/>
    <w:rsid w:val="0082498D"/>
    <w:rsid w:val="00832A49"/>
    <w:rsid w:val="00835460"/>
    <w:rsid w:val="008451FB"/>
    <w:rsid w:val="00852C45"/>
    <w:rsid w:val="008636DD"/>
    <w:rsid w:val="008639E6"/>
    <w:rsid w:val="0086678D"/>
    <w:rsid w:val="00886649"/>
    <w:rsid w:val="00894C83"/>
    <w:rsid w:val="008A0919"/>
    <w:rsid w:val="008B2440"/>
    <w:rsid w:val="008C5D5D"/>
    <w:rsid w:val="008D2B78"/>
    <w:rsid w:val="008D5015"/>
    <w:rsid w:val="008D538D"/>
    <w:rsid w:val="008E7422"/>
    <w:rsid w:val="00903BCF"/>
    <w:rsid w:val="00910702"/>
    <w:rsid w:val="00913C45"/>
    <w:rsid w:val="009310B7"/>
    <w:rsid w:val="009358C0"/>
    <w:rsid w:val="00961898"/>
    <w:rsid w:val="0099412F"/>
    <w:rsid w:val="009A1CA4"/>
    <w:rsid w:val="009B1525"/>
    <w:rsid w:val="009B22BD"/>
    <w:rsid w:val="009D6EA2"/>
    <w:rsid w:val="00A04712"/>
    <w:rsid w:val="00A11637"/>
    <w:rsid w:val="00A37C35"/>
    <w:rsid w:val="00A43D7C"/>
    <w:rsid w:val="00A47DCF"/>
    <w:rsid w:val="00A535A0"/>
    <w:rsid w:val="00A600BF"/>
    <w:rsid w:val="00A70520"/>
    <w:rsid w:val="00A764B2"/>
    <w:rsid w:val="00A81E28"/>
    <w:rsid w:val="00A83B94"/>
    <w:rsid w:val="00A95969"/>
    <w:rsid w:val="00AB3A59"/>
    <w:rsid w:val="00AE4666"/>
    <w:rsid w:val="00AF0698"/>
    <w:rsid w:val="00B06D70"/>
    <w:rsid w:val="00B14BE1"/>
    <w:rsid w:val="00B166A6"/>
    <w:rsid w:val="00B23347"/>
    <w:rsid w:val="00B235E9"/>
    <w:rsid w:val="00B2416C"/>
    <w:rsid w:val="00B42D50"/>
    <w:rsid w:val="00B52717"/>
    <w:rsid w:val="00B53056"/>
    <w:rsid w:val="00B53DA6"/>
    <w:rsid w:val="00B56226"/>
    <w:rsid w:val="00B62854"/>
    <w:rsid w:val="00B66762"/>
    <w:rsid w:val="00B731D1"/>
    <w:rsid w:val="00B74375"/>
    <w:rsid w:val="00B75193"/>
    <w:rsid w:val="00B7783E"/>
    <w:rsid w:val="00B85D42"/>
    <w:rsid w:val="00B95776"/>
    <w:rsid w:val="00BA0C3D"/>
    <w:rsid w:val="00BB5000"/>
    <w:rsid w:val="00BB6867"/>
    <w:rsid w:val="00BC3FF7"/>
    <w:rsid w:val="00BC5E6E"/>
    <w:rsid w:val="00BE2D7E"/>
    <w:rsid w:val="00BF368F"/>
    <w:rsid w:val="00BF654A"/>
    <w:rsid w:val="00C01F90"/>
    <w:rsid w:val="00C103AC"/>
    <w:rsid w:val="00C34277"/>
    <w:rsid w:val="00C34991"/>
    <w:rsid w:val="00C360F2"/>
    <w:rsid w:val="00C363D1"/>
    <w:rsid w:val="00C44B6B"/>
    <w:rsid w:val="00C47C7B"/>
    <w:rsid w:val="00C563A6"/>
    <w:rsid w:val="00C73E2C"/>
    <w:rsid w:val="00CA2D51"/>
    <w:rsid w:val="00CA3371"/>
    <w:rsid w:val="00CA46DE"/>
    <w:rsid w:val="00CD1022"/>
    <w:rsid w:val="00CD2A2F"/>
    <w:rsid w:val="00CD4833"/>
    <w:rsid w:val="00CE03BC"/>
    <w:rsid w:val="00CE72CA"/>
    <w:rsid w:val="00CF4039"/>
    <w:rsid w:val="00CF6303"/>
    <w:rsid w:val="00CF658F"/>
    <w:rsid w:val="00D045AA"/>
    <w:rsid w:val="00D06ED8"/>
    <w:rsid w:val="00D071C1"/>
    <w:rsid w:val="00D140BF"/>
    <w:rsid w:val="00D16627"/>
    <w:rsid w:val="00D225E5"/>
    <w:rsid w:val="00D30D9C"/>
    <w:rsid w:val="00D33FF0"/>
    <w:rsid w:val="00D34AD8"/>
    <w:rsid w:val="00D355CF"/>
    <w:rsid w:val="00D611EE"/>
    <w:rsid w:val="00D611F0"/>
    <w:rsid w:val="00D640F2"/>
    <w:rsid w:val="00D70984"/>
    <w:rsid w:val="00D816FA"/>
    <w:rsid w:val="00D84B3B"/>
    <w:rsid w:val="00D94A0B"/>
    <w:rsid w:val="00DC0161"/>
    <w:rsid w:val="00DC3B1F"/>
    <w:rsid w:val="00DE5126"/>
    <w:rsid w:val="00DE5CAE"/>
    <w:rsid w:val="00DE67AC"/>
    <w:rsid w:val="00DF1D6B"/>
    <w:rsid w:val="00E07D3D"/>
    <w:rsid w:val="00E27E97"/>
    <w:rsid w:val="00E37F5B"/>
    <w:rsid w:val="00E42D1A"/>
    <w:rsid w:val="00E531E6"/>
    <w:rsid w:val="00E64E71"/>
    <w:rsid w:val="00E67482"/>
    <w:rsid w:val="00E96ECC"/>
    <w:rsid w:val="00EA2E41"/>
    <w:rsid w:val="00EA53C1"/>
    <w:rsid w:val="00EB2EF6"/>
    <w:rsid w:val="00EB52BF"/>
    <w:rsid w:val="00EC1850"/>
    <w:rsid w:val="00EE144B"/>
    <w:rsid w:val="00F0548C"/>
    <w:rsid w:val="00F07A90"/>
    <w:rsid w:val="00F13668"/>
    <w:rsid w:val="00F27F27"/>
    <w:rsid w:val="00F4012B"/>
    <w:rsid w:val="00F457E9"/>
    <w:rsid w:val="00F54782"/>
    <w:rsid w:val="00F64BAA"/>
    <w:rsid w:val="00F65C52"/>
    <w:rsid w:val="00F7532D"/>
    <w:rsid w:val="00F77E79"/>
    <w:rsid w:val="00F804F1"/>
    <w:rsid w:val="00F80EF2"/>
    <w:rsid w:val="00F83D82"/>
    <w:rsid w:val="00FA19A9"/>
    <w:rsid w:val="00FA77B0"/>
    <w:rsid w:val="00FB055D"/>
    <w:rsid w:val="00FB5969"/>
    <w:rsid w:val="00FB70E7"/>
    <w:rsid w:val="00FD3F49"/>
    <w:rsid w:val="00FD5040"/>
    <w:rsid w:val="00FD7C05"/>
    <w:rsid w:val="00FF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A8B64"/>
  <w15:docId w15:val="{B721181A-18CB-4E9D-8153-028038FA8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3C0"/>
    <w:rPr>
      <w:lang w:val="en-AU"/>
    </w:rPr>
  </w:style>
  <w:style w:type="paragraph" w:styleId="Heading1">
    <w:name w:val="heading 1"/>
    <w:basedOn w:val="Normal"/>
    <w:next w:val="Normal"/>
    <w:link w:val="Heading1Char"/>
    <w:uiPriority w:val="9"/>
    <w:qFormat/>
    <w:rsid w:val="00CA3371"/>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B42D50"/>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E37F5B"/>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E37F5B"/>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416C"/>
    <w:pPr>
      <w:ind w:left="720"/>
      <w:contextualSpacing/>
    </w:pPr>
  </w:style>
  <w:style w:type="paragraph" w:styleId="BalloonText">
    <w:name w:val="Balloon Text"/>
    <w:basedOn w:val="Normal"/>
    <w:link w:val="BalloonTextChar"/>
    <w:uiPriority w:val="99"/>
    <w:semiHidden/>
    <w:unhideWhenUsed/>
    <w:rsid w:val="00EA53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3C1"/>
    <w:rPr>
      <w:rFonts w:ascii="Tahoma" w:hAnsi="Tahoma" w:cs="Tahoma"/>
      <w:sz w:val="16"/>
      <w:szCs w:val="16"/>
      <w:lang w:val="en-AU"/>
    </w:rPr>
  </w:style>
  <w:style w:type="character" w:customStyle="1" w:styleId="Heading1Char">
    <w:name w:val="Heading 1 Char"/>
    <w:basedOn w:val="DefaultParagraphFont"/>
    <w:link w:val="Heading1"/>
    <w:uiPriority w:val="9"/>
    <w:rsid w:val="00CA3371"/>
    <w:rPr>
      <w:rFonts w:asciiTheme="majorHAnsi" w:eastAsiaTheme="majorEastAsia" w:hAnsiTheme="majorHAnsi" w:cstheme="majorBidi"/>
      <w:color w:val="374C80" w:themeColor="accent1" w:themeShade="BF"/>
      <w:sz w:val="32"/>
      <w:szCs w:val="32"/>
      <w:lang w:val="en-AU"/>
    </w:rPr>
  </w:style>
  <w:style w:type="character" w:customStyle="1" w:styleId="Heading2Char">
    <w:name w:val="Heading 2 Char"/>
    <w:basedOn w:val="DefaultParagraphFont"/>
    <w:link w:val="Heading2"/>
    <w:uiPriority w:val="9"/>
    <w:rsid w:val="00B42D50"/>
    <w:rPr>
      <w:rFonts w:asciiTheme="majorHAnsi" w:eastAsiaTheme="majorEastAsia" w:hAnsiTheme="majorHAnsi" w:cstheme="majorBidi"/>
      <w:color w:val="374C80" w:themeColor="accent1" w:themeShade="BF"/>
      <w:sz w:val="26"/>
      <w:szCs w:val="26"/>
      <w:lang w:val="en-AU"/>
    </w:rPr>
  </w:style>
  <w:style w:type="paragraph" w:styleId="Title">
    <w:name w:val="Title"/>
    <w:basedOn w:val="Normal"/>
    <w:next w:val="Normal"/>
    <w:link w:val="TitleChar"/>
    <w:uiPriority w:val="10"/>
    <w:qFormat/>
    <w:rsid w:val="00B42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D50"/>
    <w:rPr>
      <w:rFonts w:asciiTheme="majorHAnsi" w:eastAsiaTheme="majorEastAsia" w:hAnsiTheme="majorHAnsi" w:cstheme="majorBidi"/>
      <w:spacing w:val="-10"/>
      <w:kern w:val="28"/>
      <w:sz w:val="56"/>
      <w:szCs w:val="56"/>
      <w:lang w:val="en-AU"/>
    </w:rPr>
  </w:style>
  <w:style w:type="character" w:styleId="Emphasis">
    <w:name w:val="Emphasis"/>
    <w:basedOn w:val="DefaultParagraphFont"/>
    <w:uiPriority w:val="20"/>
    <w:qFormat/>
    <w:rsid w:val="00B235E9"/>
    <w:rPr>
      <w:i/>
      <w:iCs/>
    </w:rPr>
  </w:style>
  <w:style w:type="character" w:styleId="SubtleEmphasis">
    <w:name w:val="Subtle Emphasis"/>
    <w:basedOn w:val="DefaultParagraphFont"/>
    <w:uiPriority w:val="19"/>
    <w:qFormat/>
    <w:rsid w:val="00B235E9"/>
    <w:rPr>
      <w:i/>
      <w:iCs/>
      <w:color w:val="404040" w:themeColor="text1" w:themeTint="BF"/>
    </w:rPr>
  </w:style>
  <w:style w:type="character" w:customStyle="1" w:styleId="Heading3Char">
    <w:name w:val="Heading 3 Char"/>
    <w:basedOn w:val="DefaultParagraphFont"/>
    <w:link w:val="Heading3"/>
    <w:uiPriority w:val="9"/>
    <w:rsid w:val="00E37F5B"/>
    <w:rPr>
      <w:rFonts w:asciiTheme="majorHAnsi" w:eastAsiaTheme="majorEastAsia" w:hAnsiTheme="majorHAnsi" w:cstheme="majorBidi"/>
      <w:color w:val="243255" w:themeColor="accent1" w:themeShade="7F"/>
      <w:sz w:val="24"/>
      <w:szCs w:val="24"/>
      <w:lang w:val="en-AU"/>
    </w:rPr>
  </w:style>
  <w:style w:type="character" w:customStyle="1" w:styleId="Heading4Char">
    <w:name w:val="Heading 4 Char"/>
    <w:basedOn w:val="DefaultParagraphFont"/>
    <w:link w:val="Heading4"/>
    <w:uiPriority w:val="9"/>
    <w:rsid w:val="00E37F5B"/>
    <w:rPr>
      <w:rFonts w:asciiTheme="majorHAnsi" w:eastAsiaTheme="majorEastAsia" w:hAnsiTheme="majorHAnsi" w:cstheme="majorBidi"/>
      <w:i/>
      <w:iCs/>
      <w:color w:val="374C80" w:themeColor="accent1" w:themeShade="BF"/>
      <w:lang w:val="en-AU"/>
    </w:rPr>
  </w:style>
  <w:style w:type="paragraph" w:styleId="Header">
    <w:name w:val="header"/>
    <w:basedOn w:val="Normal"/>
    <w:link w:val="HeaderChar"/>
    <w:uiPriority w:val="99"/>
    <w:unhideWhenUsed/>
    <w:rsid w:val="00CA4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6DE"/>
    <w:rPr>
      <w:lang w:val="en-AU"/>
    </w:rPr>
  </w:style>
  <w:style w:type="paragraph" w:styleId="Footer">
    <w:name w:val="footer"/>
    <w:basedOn w:val="Normal"/>
    <w:link w:val="FooterChar"/>
    <w:uiPriority w:val="99"/>
    <w:unhideWhenUsed/>
    <w:rsid w:val="00CA4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6DE"/>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440310">
      <w:bodyDiv w:val="1"/>
      <w:marLeft w:val="0"/>
      <w:marRight w:val="0"/>
      <w:marTop w:val="0"/>
      <w:marBottom w:val="0"/>
      <w:divBdr>
        <w:top w:val="none" w:sz="0" w:space="0" w:color="auto"/>
        <w:left w:val="none" w:sz="0" w:space="0" w:color="auto"/>
        <w:bottom w:val="none" w:sz="0" w:space="0" w:color="auto"/>
        <w:right w:val="none" w:sz="0" w:space="0" w:color="auto"/>
      </w:divBdr>
    </w:div>
    <w:div w:id="83954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Gill Sans Nova Cond XBd"/>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6254DD59F6B7546BF170FA1779FDDA6" ma:contentTypeVersion="9" ma:contentTypeDescription="Create a new document." ma:contentTypeScope="" ma:versionID="12917d751e11b3d307c05bd4e0a3baa2">
  <xsd:schema xmlns:xsd="http://www.w3.org/2001/XMLSchema" xmlns:xs="http://www.w3.org/2001/XMLSchema" xmlns:p="http://schemas.microsoft.com/office/2006/metadata/properties" xmlns:ns2="c03f22d7-a367-41c1-ae0f-cd1b1d05216e" targetNamespace="http://schemas.microsoft.com/office/2006/metadata/properties" ma:root="true" ma:fieldsID="42d53807ffafc78782fe4f456f191709" ns2:_="">
    <xsd:import namespace="c03f22d7-a367-41c1-ae0f-cd1b1d05216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3f22d7-a367-41c1-ae0f-cd1b1d0521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7ED021-9422-4393-9E34-13DA943C89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744401-E792-4C30-A9CC-10EFE3242D8F}">
  <ds:schemaRefs>
    <ds:schemaRef ds:uri="http://schemas.microsoft.com/sharepoint/v3/contenttype/forms"/>
  </ds:schemaRefs>
</ds:datastoreItem>
</file>

<file path=customXml/itemProps3.xml><?xml version="1.0" encoding="utf-8"?>
<ds:datastoreItem xmlns:ds="http://schemas.openxmlformats.org/officeDocument/2006/customXml" ds:itemID="{6CBBA363-3B1C-42BA-8662-F612B3D3A6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3f22d7-a367-41c1-ae0f-cd1b1d0521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3A294E-5E89-4BAF-B5B5-B1A87BDE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18</Pages>
  <Words>4663</Words>
  <Characters>26580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PMUser</dc:creator>
  <cp:keywords/>
  <dc:description/>
  <cp:lastModifiedBy>Jay Hunter</cp:lastModifiedBy>
  <cp:revision>8</cp:revision>
  <cp:lastPrinted>2020-05-21T08:32:00Z</cp:lastPrinted>
  <dcterms:created xsi:type="dcterms:W3CDTF">2020-05-23T13:12:00Z</dcterms:created>
  <dcterms:modified xsi:type="dcterms:W3CDTF">2020-05-23T15:14:00Z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0x01010096254DD59F6B7546BF170FA1779FDDA6</vt:lpwstr>
  </property>
</Properties>
</file>