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xl31bstjjuo6" w:id="0"/>
      <w:bookmarkEnd w:id="0"/>
      <w:r w:rsidDel="00000000" w:rsidR="00000000" w:rsidRPr="00000000">
        <w:rPr>
          <w:rtl w:val="0"/>
        </w:rPr>
        <w:t xml:space="preserve">DAA Lab - Session 1 - Intro with Sequential Search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 to the lab environment.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Brute Force:</w:t>
      </w:r>
      <w:r w:rsidDel="00000000" w:rsidR="00000000" w:rsidRPr="00000000">
        <w:rPr>
          <w:rtl w:val="0"/>
        </w:rPr>
        <w:t xml:space="preserve"> Implementation of Sequential Search algorithm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Demonstrate the usage of lab environment using a sample program implementing Sequential Search algorithm searching for an integer in an array of integers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Note: A video of the intro session is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https://youtu.be/jN30GM61MBQ</w:t>
        </w:r>
      </w:hyperlink>
      <w:r w:rsidDel="00000000" w:rsidR="00000000" w:rsidRPr="00000000">
        <w:rPr>
          <w:rtl w:val="0"/>
        </w:rPr>
        <w:t xml:space="preserve"> under the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“Introductory session on the lab in Design and Analysis of Algorithms”.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  <w:t xml:space="preserve"> Search for an integer in an array of integers using Sequential Search algorithm. Print the index (0-based) of the first occurrence of the integer in the array and the execution time.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Input begins with n (1 ≤ n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) of number of integers. The following n lines has an integer per line (-2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integer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). The following line has an integer to be searched.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Print the index (0-based) of the first integer matched by Sequential Search (print “-1” in case of unsuccessful search) in the first line and print the time taken (in seconds) in a new line upto 6 decimal places.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999999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-999999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-1234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0.000000 sec.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Algorithm SequentialSearch(A[0..n-1], K)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//Searches for a key in an array using sequential search.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//Input: An array A[0..n-1] and a search key K.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//Output: The index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element of A that matches K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</w:t>
        <w:tab/>
        <w:tab/>
        <w:t xml:space="preserve">or -1 if there are no matching elements.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i ← 0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while (i &lt; n) do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(A[i] = K)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return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i ← i + 1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endwhile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return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Practice-Problems: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Instead of the first occurrence, print the index (0-based) of the last occurrence of the integer in the array and the execution time.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indices (0-based) of all occurrences of the integer in the array and the execution time.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name in an array of names where a name is a string of characters of any length.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 key in a matrix of elements with r rows and c columns.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N30GM61MB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