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04F" w:rsidRDefault="0029304F" w:rsidP="0029304F">
      <w:r>
        <w:rPr>
          <w:rFonts w:hint="eastAsia"/>
        </w:rPr>
        <w:t>《可伸缩服务架构：框架与中间件》的所有源代码都包含在</w:t>
      </w:r>
      <w:r>
        <w:t>F4框架中，enjoy IT……</w:t>
      </w:r>
    </w:p>
    <w:p w:rsidR="0029304F" w:rsidRDefault="0029304F" w:rsidP="0029304F">
      <w:r>
        <w:t>1. 分布式发号器Vesta</w:t>
      </w:r>
    </w:p>
    <w:p w:rsidR="0029304F" w:rsidRDefault="0029304F" w:rsidP="0029304F"/>
    <w:p w:rsidR="0029304F" w:rsidRDefault="0029304F" w:rsidP="0029304F">
      <w:r>
        <w:t>- 主页：https://gitee.com/robertleepeak/vesta-id-generator</w:t>
      </w:r>
    </w:p>
    <w:p w:rsidR="0029304F" w:rsidRDefault="0029304F" w:rsidP="0029304F">
      <w:r>
        <w:t>- 介绍：Vesta是一款通用的ID产生器，互联网俗称统一发号器，它具有全局唯一、粗略有序、可反解和可制造等特性，它支持三种发布模式：嵌入发布模式、中心服务器发布模式、REST发 布模式，根据业务的性能需求，它可以产生最大峰值型和最小粒度型两种类型的ID，它的实现架构使其具有高性能，高可用和</w:t>
      </w:r>
      <w:proofErr w:type="gramStart"/>
      <w:r>
        <w:t>可</w:t>
      </w:r>
      <w:proofErr w:type="gramEnd"/>
      <w:r>
        <w:t>伸缩等互联网产品需要的质量属性，是一款通用的高性能的发号器产品</w:t>
      </w:r>
    </w:p>
    <w:p w:rsidR="0029304F" w:rsidRDefault="0029304F" w:rsidP="0029304F"/>
    <w:p w:rsidR="0029304F" w:rsidRDefault="0029304F" w:rsidP="0029304F"/>
    <w:p w:rsidR="0029304F" w:rsidRDefault="0029304F" w:rsidP="0029304F">
      <w:r>
        <w:t>2. 分库分表</w:t>
      </w:r>
      <w:proofErr w:type="spellStart"/>
      <w:r>
        <w:t>Dbsplit</w:t>
      </w:r>
      <w:proofErr w:type="spellEnd"/>
    </w:p>
    <w:p w:rsidR="0029304F" w:rsidRDefault="0029304F" w:rsidP="0029304F"/>
    <w:p w:rsidR="0029304F" w:rsidRDefault="0029304F" w:rsidP="0029304F">
      <w:r>
        <w:t>- 主页：https://gitee.com/robertleepeak/dbsplit</w:t>
      </w:r>
    </w:p>
    <w:p w:rsidR="0029304F" w:rsidRDefault="0029304F" w:rsidP="0029304F">
      <w:r>
        <w:t>- 介绍：</w:t>
      </w:r>
      <w:proofErr w:type="spellStart"/>
      <w:r>
        <w:t>Dbsplit</w:t>
      </w:r>
      <w:proofErr w:type="spellEnd"/>
      <w:r>
        <w:t>扩展了Spring的</w:t>
      </w:r>
      <w:proofErr w:type="spellStart"/>
      <w:r>
        <w:t>JdbcTemplate</w:t>
      </w:r>
      <w:proofErr w:type="spellEnd"/>
      <w:r>
        <w:t>, 在</w:t>
      </w:r>
      <w:proofErr w:type="spellStart"/>
      <w:r>
        <w:t>JdbcTemplate</w:t>
      </w:r>
      <w:proofErr w:type="spellEnd"/>
      <w:r>
        <w:t>上增加了分库分表，读写分离和失效转移等功能，并与Spring JDBC保持相同的风格，简单实用，避免外部依赖，不需要类似</w:t>
      </w:r>
      <w:proofErr w:type="spellStart"/>
      <w:r>
        <w:t>cobar</w:t>
      </w:r>
      <w:proofErr w:type="spellEnd"/>
      <w:r>
        <w:t xml:space="preserve">的代理服务器，堪称可伸缩的Spring </w:t>
      </w:r>
      <w:proofErr w:type="spellStart"/>
      <w:r>
        <w:t>JdbcTemplate</w:t>
      </w:r>
      <w:proofErr w:type="spellEnd"/>
    </w:p>
    <w:p w:rsidR="0029304F" w:rsidRDefault="0029304F" w:rsidP="0029304F"/>
    <w:p w:rsidR="0029304F" w:rsidRDefault="0029304F" w:rsidP="0029304F">
      <w:r>
        <w:t>3. 缓存分片</w:t>
      </w:r>
      <w:proofErr w:type="spellStart"/>
      <w:r>
        <w:t>Redic</w:t>
      </w:r>
      <w:proofErr w:type="spellEnd"/>
    </w:p>
    <w:p w:rsidR="0029304F" w:rsidRDefault="0029304F" w:rsidP="0029304F"/>
    <w:p w:rsidR="0029304F" w:rsidRDefault="0029304F" w:rsidP="0029304F">
      <w:r>
        <w:t>- 主页：https://gitee.com/robertleepeak/redic</w:t>
      </w:r>
    </w:p>
    <w:p w:rsidR="0029304F" w:rsidRDefault="0029304F" w:rsidP="0029304F">
      <w:r>
        <w:t>- 介绍：一个简单易用的</w:t>
      </w:r>
      <w:proofErr w:type="spellStart"/>
      <w:r>
        <w:t>Redis</w:t>
      </w:r>
      <w:proofErr w:type="spellEnd"/>
      <w:r>
        <w:t>缓存客户端，与Spring无缝结合，简单导入Spring环境或者配置</w:t>
      </w:r>
      <w:proofErr w:type="spellStart"/>
      <w:r>
        <w:t>Redic</w:t>
      </w:r>
      <w:proofErr w:type="spellEnd"/>
      <w:r>
        <w:t xml:space="preserve"> Bean即可使用，并且支持读写分离和分片。</w:t>
      </w:r>
    </w:p>
    <w:p w:rsidR="0029304F" w:rsidRDefault="0029304F" w:rsidP="0029304F"/>
    <w:p w:rsidR="0029304F" w:rsidRDefault="0029304F" w:rsidP="0029304F">
      <w:r>
        <w:t>4. 消息队列处理机模板</w:t>
      </w:r>
      <w:proofErr w:type="spellStart"/>
      <w:r>
        <w:t>KClient</w:t>
      </w:r>
      <w:proofErr w:type="spellEnd"/>
    </w:p>
    <w:p w:rsidR="0029304F" w:rsidRDefault="0029304F" w:rsidP="0029304F"/>
    <w:p w:rsidR="0029304F" w:rsidRDefault="0029304F" w:rsidP="0029304F">
      <w:r>
        <w:t>- 主页：https://gitee.com/robertleepeak/kclient</w:t>
      </w:r>
    </w:p>
    <w:p w:rsidR="0029304F" w:rsidRDefault="0029304F" w:rsidP="0029304F">
      <w:r>
        <w:t>- 介绍：</w:t>
      </w:r>
      <w:proofErr w:type="spellStart"/>
      <w:r>
        <w:t>KClient</w:t>
      </w:r>
      <w:proofErr w:type="spellEnd"/>
      <w:r>
        <w:t>是一个简单易用，有效集成，高性能，高稳定的Kafka Java客户端。</w:t>
      </w:r>
    </w:p>
    <w:p w:rsidR="0029304F" w:rsidRDefault="0029304F" w:rsidP="0029304F"/>
    <w:p w:rsidR="0029304F" w:rsidRDefault="0029304F" w:rsidP="0029304F">
      <w:r>
        <w:rPr>
          <w:rFonts w:hint="eastAsia"/>
        </w:rPr>
        <w:t>介绍</w:t>
      </w:r>
      <w:bookmarkStart w:id="0" w:name="_GoBack"/>
      <w:bookmarkEnd w:id="0"/>
      <w:r>
        <w:rPr>
          <w:rFonts w:hint="eastAsia"/>
        </w:rPr>
        <w:t>页面：</w:t>
      </w:r>
    </w:p>
    <w:p w:rsidR="0029304F" w:rsidRDefault="0029304F" w:rsidP="0029304F">
      <w:r>
        <w:t>http://mp.weixin.qq.com/mp/homepage?__biz=MzAwNTQ4MTQ4NQ==&amp;hid=10&amp;sn=6ed0453c081cbcd8730ccaa1c7501ba4&amp;scene=18#wechat_redirect</w:t>
      </w:r>
    </w:p>
    <w:sectPr w:rsidR="00293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4F"/>
    <w:rsid w:val="002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9D49"/>
  <w15:chartTrackingRefBased/>
  <w15:docId w15:val="{F58BAD57-607A-4073-94D7-92C85AC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</dc:creator>
  <cp:keywords/>
  <dc:description/>
  <cp:lastModifiedBy>38066</cp:lastModifiedBy>
  <cp:revision>1</cp:revision>
  <dcterms:created xsi:type="dcterms:W3CDTF">2018-04-23T01:19:00Z</dcterms:created>
  <dcterms:modified xsi:type="dcterms:W3CDTF">2018-04-23T01:20:00Z</dcterms:modified>
</cp:coreProperties>
</file>