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tlwuj5g6yml" w:id="0"/>
      <w:bookmarkEnd w:id="0"/>
      <w:r w:rsidDel="00000000" w:rsidR="00000000" w:rsidRPr="00000000">
        <w:rPr>
          <w:rtl w:val="0"/>
        </w:rPr>
        <w:t xml:space="preserve">Changelog — Diario Nutrizionale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w3e3rfe3bzj" w:id="1"/>
      <w:bookmarkEnd w:id="1"/>
      <w:r w:rsidDel="00000000" w:rsidR="00000000" w:rsidRPr="00000000">
        <w:rPr>
          <w:rtl w:val="0"/>
        </w:rPr>
        <w:t xml:space="preserve">v5.3 — 08 giu 2026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Aggiunto badge qualità log nell'header blocco 1 (completo / parziale / in corso / assente)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Chip con bordo per giorni parziali e in corso nella griglia 7 giorni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Aggiunta barra statistiche qualità sopra blocco 1 (totali, completi %, parziali, in corso, assenti, medie su giorni completi)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Lettura foglio log_status con join per calendar_date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Calcolo medie separate su giorni completi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Supporto valore "in corso" nel log_quality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[data][sheet] Aggiunto foglio log_status con colonne: food_log_date, COUNTA, calendar_date, food_log_presence, food_log_entry_count, food_log_quality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o72iukott9n" w:id="2"/>
      <w:bookmarkEnd w:id="2"/>
      <w:r w:rsidDel="00000000" w:rsidR="00000000" w:rsidRPr="00000000">
        <w:rPr>
          <w:rtl w:val="0"/>
        </w:rPr>
        <w:t xml:space="preserve">v5.2 — 07 giu 2026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[feat][dashboard/apps_script] Aggiunto blocco 2 — ultimi 7 giorni con matrici separate per gruppo nutriente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Colonna nutriente sticky nella griglia 7 giorni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Aggiunto water_pct e water_zone nel daily per griglia 7 giorni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Sotto-blocchi con bordo sinistro grigio e sfondo #fafafa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9y96q7rq1en" w:id="3"/>
      <w:bookmarkEnd w:id="3"/>
      <w:r w:rsidDel="00000000" w:rsidR="00000000" w:rsidRPr="00000000">
        <w:rPr>
          <w:rtl w:val="0"/>
        </w:rPr>
        <w:t xml:space="preserve">v5.1 — 06 giu 2026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[style][dashboard] Header blocco scuro #2d2d2d con titolo bianco e data in box bianco a contrasto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[style][dashboard] Colonna nutriente allargata a 130px — nomi gruppo B non vanno più a capo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[fix][dashboard] Fibre a riga intera su mobile (grid-column 1/-1)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[fix][dashboard] Font ridotto su mobile per header su una riga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awu5dmgo0g2" w:id="4"/>
      <w:bookmarkEnd w:id="4"/>
      <w:r w:rsidDel="00000000" w:rsidR="00000000" w:rsidRPr="00000000">
        <w:rPr>
          <w:rtl w:val="0"/>
        </w:rPr>
        <w:t xml:space="preserve">v5.0 — 06 giu 2026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[feat][dashboard/apps_script] Blocco 1 ricostruito con sotto-blocchi per gruppo nutriente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Lettura dinamica gruppi da colonna nutrient_group in nutrient_targets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Lettura fase da colonna nutrient_phase (active / observation)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Badge OBS azzurro per nutrienti in osservazione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Rilevamento acqua da colonna Alimento nel food_log (keyword "acqua")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[data][sheet] Aggiunte colonne nutrient_group, nutrient_group_rank, nutrient_phase in nutrient_targets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6gcfeu5hi77o" w:id="5"/>
      <w:bookmarkEnd w:id="5"/>
      <w:r w:rsidDel="00000000" w:rsidR="00000000" w:rsidRPr="00000000">
        <w:rPr>
          <w:rtl w:val="0"/>
        </w:rPr>
        <w:t xml:space="preserve">v4.2 — 05 giu 2026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Aggiunta vitamina A e vitamina E (colonne Z e AA in food_log)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Aggiunta vitamine gruppo B: B1·B2·B3·B5·B6·B7·B9·B12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[data][sheet] Rinominati fogli con convenzione snake_case: food_log, nutrient_targets, food_index, nutrient_index, blood_tests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[fix][sheet] Eliminati 2491 righe vuote con formule in food_log — risolto blocco navigazione tab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kfwyp0gjmil7" w:id="6"/>
      <w:bookmarkEnd w:id="6"/>
      <w:r w:rsidDel="00000000" w:rsidR="00000000" w:rsidRPr="00000000">
        <w:rPr>
          <w:rtl w:val="0"/>
        </w:rPr>
        <w:t xml:space="preserve">v4.1 — 04 giu 2026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Zone semaforo personalizzate per nutriente da nutrient_targets (low_alert_pct, optimal_low_pct, optimal_high_pct, high_alert_pct)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Supporto control_type: range / minimum / monitor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[data][sheet] Aggiornato nutrient_targets con target personalizzati e zone per nutriente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lve6uvihnnnx" w:id="7"/>
      <w:bookmarkEnd w:id="7"/>
      <w:r w:rsidDel="00000000" w:rsidR="00000000" w:rsidRPr="00000000">
        <w:rPr>
          <w:rtl w:val="0"/>
        </w:rPr>
        <w:t xml:space="preserve">v4.0 — 03 giu 2026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Nuova palette colori: sfondo #f5f5f5, header #2d2d2d, semafori corallo/ambra/verde smeraldo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Font JetBrains Mono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Box macro daily con valore grande colorato e barra %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Tabella micro con colonne: nutriente · barra · % · valore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Griglia 7 giorni con chip semaforo per nutriente/giorno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Sezione media 7gg vs storico con frecce trend in box colorato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[data][sheet] Aggiunto foglio nutrient_targets con colonne target_value, unit, control_type, zone percentuali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nv470h4mn6xy" w:id="8"/>
      <w:bookmarkEnd w:id="8"/>
      <w:r w:rsidDel="00000000" w:rsidR="00000000" w:rsidRPr="00000000">
        <w:rPr>
          <w:rtl w:val="0"/>
        </w:rPr>
        <w:t xml:space="preserve">v3.0 — 02 giu 2026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[feat][dashboard/apps_script] Dashboard live collegata a Google Sheet tramite Apps Script Web App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Aggregato giornaliero, media 7gg, media storica, omega3 media mobile 4gg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[feat][apps_script] Top alimenti per calorie, breakdown per pasto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Pubblicazione su GitHub Pages — accessibile da qualsiasi browser e dispositivo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z4wgnkc11m73" w:id="9"/>
      <w:bookmarkEnd w:id="9"/>
      <w:r w:rsidDel="00000000" w:rsidR="00000000" w:rsidRPr="00000000">
        <w:rPr>
          <w:rtl w:val="0"/>
        </w:rPr>
        <w:t xml:space="preserve">v2.0 — 01 giu 2026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Prima dashboard statica con dati da Excel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Grafici andamento calorie, proteine, macro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[feat][dashboard] KPI medie giornaliere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3t0ij5cwj8i1" w:id="10"/>
      <w:bookmarkEnd w:id="10"/>
      <w:r w:rsidDel="00000000" w:rsidR="00000000" w:rsidRPr="00000000">
        <w:rPr>
          <w:rtl w:val="0"/>
        </w:rPr>
        <w:t xml:space="preserve">v1.0 — mag 2026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[data][sheet] Setup Google Form collegato a Google Sheet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[data][sheet] Colonne nutrienti calcolate tramite VLOOKUP su nutrient_index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[data][sheet] Colonne temporali: Day, Week num, Month, Year, YR_WK, YR_WK_D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