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9205" w14:textId="742B3CFB" w:rsidR="006A3510" w:rsidRPr="004F69F6" w:rsidRDefault="006A3510" w:rsidP="006A3510">
      <w:pPr>
        <w:pStyle w:val="Titolo"/>
        <w:rPr>
          <w:rStyle w:val="Riferimentointenso"/>
        </w:rPr>
      </w:pPr>
      <w:r w:rsidRPr="004F69F6">
        <w:rPr>
          <w:rStyle w:val="Riferimentointenso"/>
        </w:rPr>
        <w:t>Università degli Studi di Napoli Federico II</w:t>
      </w:r>
    </w:p>
    <w:p w14:paraId="228AACCC" w14:textId="77777777" w:rsidR="006A3510" w:rsidRPr="004F69F6" w:rsidRDefault="006A3510" w:rsidP="004F69F6">
      <w:pPr>
        <w:jc w:val="center"/>
        <w:rPr>
          <w:rStyle w:val="Riferimentointenso"/>
        </w:rPr>
      </w:pPr>
      <w:r w:rsidRPr="004F69F6">
        <w:rPr>
          <w:rStyle w:val="Riferimentointenso"/>
        </w:rPr>
        <w:t>Scuola Politecnica e delle Scienze di Base</w:t>
      </w:r>
    </w:p>
    <w:p w14:paraId="3F688A71" w14:textId="4CCADAA8" w:rsidR="006A3510" w:rsidRPr="004F69F6" w:rsidRDefault="006A3510" w:rsidP="004F69F6">
      <w:pPr>
        <w:jc w:val="center"/>
        <w:rPr>
          <w:rStyle w:val="Riferimentointenso"/>
        </w:rPr>
      </w:pPr>
      <w:r w:rsidRPr="004F69F6">
        <w:rPr>
          <w:rStyle w:val="Riferimentointenso"/>
        </w:rPr>
        <w:t>Dipartimento di Ingegneria Elettrica e Tecnologie dell’Informazione</w:t>
      </w:r>
    </w:p>
    <w:p w14:paraId="3E81167F" w14:textId="77777777" w:rsidR="006A3510" w:rsidRDefault="006A3510" w:rsidP="006A3510">
      <w:pPr>
        <w:pStyle w:val="Citazioneintensa"/>
      </w:pPr>
      <w:r>
        <w:t>Corso di Laurea Magistrale in Ingegneria Informatica</w:t>
      </w:r>
    </w:p>
    <w:p w14:paraId="7AFEF46A" w14:textId="057E6E48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EA7D49" wp14:editId="7AA493D7">
            <wp:simplePos x="0" y="0"/>
            <wp:positionH relativeFrom="column">
              <wp:posOffset>1546860</wp:posOffset>
            </wp:positionH>
            <wp:positionV relativeFrom="paragraph">
              <wp:posOffset>203835</wp:posOffset>
            </wp:positionV>
            <wp:extent cx="2809875" cy="2904490"/>
            <wp:effectExtent l="0" t="0" r="9525" b="0"/>
            <wp:wrapNone/>
            <wp:docPr id="80663264" name="Immagine 2" descr="Immagine che contiene cerchio, simbol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3264" name="Immagine 2" descr="Immagine che contiene cerchio, simbolo, schizz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42D71" w14:textId="24156540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4E3D9900" w14:textId="76B03300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64D6317E" w14:textId="70CEE56D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0CD47206" w14:textId="57475F14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6DF7A7DD" w14:textId="77777777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17291395" w14:textId="77777777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28C9FE9F" w14:textId="77777777" w:rsidR="006A3510" w:rsidRDefault="006A3510" w:rsidP="006A3510"/>
    <w:p w14:paraId="0DDF3F30" w14:textId="77777777" w:rsidR="006A3510" w:rsidRDefault="006A3510" w:rsidP="006A3510"/>
    <w:p w14:paraId="1BFECE54" w14:textId="77777777" w:rsidR="006A3510" w:rsidRDefault="006A3510" w:rsidP="006A3510"/>
    <w:p w14:paraId="02636229" w14:textId="77777777" w:rsidR="006A3510" w:rsidRDefault="006A3510" w:rsidP="006A3510"/>
    <w:p w14:paraId="1AEC921C" w14:textId="77777777" w:rsidR="006A3510" w:rsidRPr="006A3510" w:rsidRDefault="006A3510" w:rsidP="006A3510"/>
    <w:p w14:paraId="5817AE86" w14:textId="1B7D6E5B" w:rsidR="006A3510" w:rsidRDefault="006A3510" w:rsidP="006A3510">
      <w:pPr>
        <w:pStyle w:val="Titolo"/>
        <w:jc w:val="center"/>
        <w:rPr>
          <w:rFonts w:ascii="LinLibertineT" w:hAnsi="LinLibertineT" w:cs="LinLibertineT"/>
          <w:kern w:val="0"/>
          <w:sz w:val="29"/>
          <w:szCs w:val="29"/>
        </w:rPr>
      </w:pPr>
    </w:p>
    <w:p w14:paraId="0EDC4D20" w14:textId="1DE0E757" w:rsidR="00E25B16" w:rsidRPr="004F69F6" w:rsidRDefault="006A3510" w:rsidP="004F69F6">
      <w:pPr>
        <w:pStyle w:val="Titolo"/>
        <w:jc w:val="center"/>
        <w:rPr>
          <w:color w:val="5B9BD5" w:themeColor="accent5"/>
        </w:rPr>
      </w:pPr>
      <w:r w:rsidRPr="004F69F6">
        <w:rPr>
          <w:rStyle w:val="Riferimentointenso"/>
          <w:sz w:val="52"/>
          <w:szCs w:val="52"/>
        </w:rPr>
        <w:t>E</w:t>
      </w:r>
      <w:r w:rsidR="005A697F" w:rsidRPr="004F69F6">
        <w:rPr>
          <w:rStyle w:val="Riferimentointenso"/>
          <w:sz w:val="52"/>
          <w:szCs w:val="52"/>
        </w:rPr>
        <w:t>laborato di Architettura dei Sistemi Digitali</w:t>
      </w:r>
    </w:p>
    <w:p w14:paraId="7DD8E08E" w14:textId="27C8D86E" w:rsidR="006A3510" w:rsidRPr="004F69F6" w:rsidRDefault="006A3510" w:rsidP="006A3510">
      <w:pPr>
        <w:jc w:val="center"/>
        <w:rPr>
          <w:i/>
          <w:iCs/>
          <w:color w:val="4472C4" w:themeColor="accent1"/>
        </w:rPr>
      </w:pPr>
      <w:r w:rsidRPr="004F69F6">
        <w:rPr>
          <w:i/>
          <w:iCs/>
          <w:color w:val="4472C4" w:themeColor="accent1"/>
        </w:rPr>
        <w:t>Prof.ssa Alessandra De Benedictis</w:t>
      </w:r>
    </w:p>
    <w:p w14:paraId="7EF80D6B" w14:textId="2148EB7A" w:rsidR="005A697F" w:rsidRPr="004F69F6" w:rsidRDefault="005A697F" w:rsidP="005A697F">
      <w:pPr>
        <w:jc w:val="center"/>
        <w:rPr>
          <w:color w:val="4472C4" w:themeColor="accent1"/>
          <w:sz w:val="24"/>
          <w:szCs w:val="24"/>
        </w:rPr>
      </w:pPr>
      <w:proofErr w:type="spellStart"/>
      <w:r w:rsidRPr="004F69F6">
        <w:rPr>
          <w:color w:val="4472C4" w:themeColor="accent1"/>
          <w:sz w:val="24"/>
          <w:szCs w:val="24"/>
        </w:rPr>
        <w:t>a.a</w:t>
      </w:r>
      <w:proofErr w:type="spellEnd"/>
      <w:r w:rsidRPr="004F69F6">
        <w:rPr>
          <w:color w:val="4472C4" w:themeColor="accent1"/>
          <w:sz w:val="24"/>
          <w:szCs w:val="24"/>
        </w:rPr>
        <w:t>. 2023-24</w:t>
      </w:r>
    </w:p>
    <w:p w14:paraId="32C0AD7E" w14:textId="6C3E5B20" w:rsidR="006A3510" w:rsidRDefault="006A3510" w:rsidP="005A697F">
      <w:pPr>
        <w:jc w:val="center"/>
        <w:rPr>
          <w:sz w:val="24"/>
          <w:szCs w:val="24"/>
        </w:rPr>
      </w:pPr>
    </w:p>
    <w:p w14:paraId="70ABEA24" w14:textId="77777777" w:rsidR="006A3510" w:rsidRDefault="006A3510" w:rsidP="005A697F">
      <w:pPr>
        <w:jc w:val="center"/>
        <w:rPr>
          <w:sz w:val="24"/>
          <w:szCs w:val="24"/>
        </w:rPr>
      </w:pPr>
    </w:p>
    <w:p w14:paraId="22DA79D7" w14:textId="77777777" w:rsidR="006A3510" w:rsidRDefault="006A3510" w:rsidP="005A697F">
      <w:pPr>
        <w:jc w:val="center"/>
        <w:rPr>
          <w:sz w:val="24"/>
          <w:szCs w:val="24"/>
        </w:rPr>
      </w:pPr>
    </w:p>
    <w:p w14:paraId="19AF7234" w14:textId="5844306D" w:rsidR="006A3510" w:rsidRPr="004F69F6" w:rsidRDefault="006A3510" w:rsidP="006A3510">
      <w:pPr>
        <w:jc w:val="right"/>
        <w:rPr>
          <w:color w:val="4472C4" w:themeColor="accent1"/>
          <w:sz w:val="24"/>
          <w:szCs w:val="24"/>
        </w:rPr>
      </w:pPr>
      <w:r w:rsidRPr="004F69F6">
        <w:rPr>
          <w:color w:val="4472C4" w:themeColor="accent1"/>
          <w:sz w:val="24"/>
          <w:szCs w:val="24"/>
        </w:rPr>
        <w:t>Studenti:</w:t>
      </w:r>
    </w:p>
    <w:p w14:paraId="3E32A2CB" w14:textId="24504A7E" w:rsidR="006A3510" w:rsidRPr="004F69F6" w:rsidRDefault="006A3510" w:rsidP="006A3510">
      <w:pPr>
        <w:jc w:val="right"/>
        <w:rPr>
          <w:color w:val="4472C4" w:themeColor="accent1"/>
          <w:sz w:val="24"/>
          <w:szCs w:val="24"/>
        </w:rPr>
      </w:pPr>
      <w:r w:rsidRPr="004F69F6">
        <w:rPr>
          <w:color w:val="4472C4" w:themeColor="accent1"/>
          <w:sz w:val="24"/>
          <w:szCs w:val="24"/>
          <w:highlight w:val="yellow"/>
        </w:rPr>
        <w:t>&lt;nome cognome matricola &gt;</w:t>
      </w:r>
    </w:p>
    <w:p w14:paraId="27594CE7" w14:textId="77777777" w:rsidR="006A3510" w:rsidRDefault="006A3510" w:rsidP="006A3510">
      <w:pPr>
        <w:jc w:val="right"/>
        <w:rPr>
          <w:sz w:val="24"/>
          <w:szCs w:val="24"/>
        </w:rPr>
      </w:pPr>
    </w:p>
    <w:p w14:paraId="0C8753F2" w14:textId="77777777" w:rsidR="006A3510" w:rsidRDefault="006A3510" w:rsidP="006A3510">
      <w:pPr>
        <w:jc w:val="right"/>
        <w:rPr>
          <w:sz w:val="24"/>
          <w:szCs w:val="24"/>
        </w:rPr>
      </w:pPr>
    </w:p>
    <w:p w14:paraId="6DC5E099" w14:textId="77777777" w:rsidR="006A3510" w:rsidRDefault="006A3510" w:rsidP="006A3510">
      <w:pPr>
        <w:jc w:val="right"/>
        <w:rPr>
          <w:sz w:val="24"/>
          <w:szCs w:val="24"/>
        </w:rPr>
      </w:pPr>
    </w:p>
    <w:p w14:paraId="070FA239" w14:textId="77777777" w:rsidR="00FC363C" w:rsidRDefault="00FC363C">
      <w:pPr>
        <w:rPr>
          <w:sz w:val="24"/>
          <w:szCs w:val="24"/>
        </w:rPr>
        <w:sectPr w:rsidR="00FC363C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2F52960A" w14:textId="77777777" w:rsidR="004F69F6" w:rsidRDefault="004F69F6" w:rsidP="004F69F6">
      <w:pPr>
        <w:pStyle w:val="Titolosommario"/>
      </w:pPr>
      <w:r>
        <w:lastRenderedPageBreak/>
        <w:t>Sommario</w:t>
      </w:r>
    </w:p>
    <w:p w14:paraId="762B735E" w14:textId="0E52D1C8" w:rsidR="004F69F6" w:rsidRDefault="004F69F6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149039886" w:history="1">
        <w:r w:rsidRPr="00BC0CC4">
          <w:rPr>
            <w:rStyle w:val="Collegamentoipertestuale"/>
            <w:noProof/>
          </w:rPr>
          <w:t>Capitolo 1: reti combinatorie elementari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_Toc149039886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F5DA5A" w14:textId="223889E8" w:rsidR="004F69F6" w:rsidRDefault="004F69F6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49039887" w:history="1">
        <w:r w:rsidRPr="00BC0CC4">
          <w:rPr>
            <w:rStyle w:val="Collegamentoipertestuale"/>
            <w:noProof/>
          </w:rPr>
          <w:t>Esercizio 1: Multiplexer 16:1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_Toc149039887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C69C9E" w14:textId="11C3FFBF" w:rsidR="004F69F6" w:rsidRDefault="004F69F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49039888" w:history="1">
        <w:r w:rsidRPr="00BC0CC4">
          <w:rPr>
            <w:rStyle w:val="Collegamentoipertestuale"/>
            <w:noProof/>
          </w:rPr>
          <w:t>Esercizio 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_Toc149039888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B731EDB" w14:textId="3D4F1A01" w:rsidR="004F69F6" w:rsidRDefault="004F69F6">
      <w:pPr>
        <w:pStyle w:val="Sommario4"/>
        <w:tabs>
          <w:tab w:val="right" w:leader="dot" w:pos="9628"/>
        </w:tabs>
        <w:rPr>
          <w:noProof/>
        </w:rPr>
      </w:pPr>
      <w:hyperlink w:anchor="_Toc149039889" w:history="1">
        <w:r w:rsidRPr="00BC0CC4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_Toc149039889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73A002" w14:textId="6F45B6FC" w:rsidR="004F69F6" w:rsidRDefault="004F69F6">
      <w:pPr>
        <w:pStyle w:val="Sommario4"/>
        <w:tabs>
          <w:tab w:val="right" w:leader="dot" w:pos="9628"/>
        </w:tabs>
        <w:rPr>
          <w:noProof/>
        </w:rPr>
      </w:pPr>
      <w:hyperlink w:anchor="_Toc149039890" w:history="1">
        <w:r w:rsidRPr="00BC0CC4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_Toc149039890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CE4E81" w14:textId="02CE633E" w:rsidR="004F69F6" w:rsidRDefault="004F69F6">
      <w:pPr>
        <w:pStyle w:val="Sommario4"/>
        <w:tabs>
          <w:tab w:val="right" w:leader="dot" w:pos="9628"/>
        </w:tabs>
        <w:rPr>
          <w:noProof/>
        </w:rPr>
      </w:pPr>
      <w:hyperlink w:anchor="_Toc149039891" w:history="1">
        <w:r w:rsidRPr="00BC0CC4">
          <w:rPr>
            <w:rStyle w:val="Collegamentoipertestuale"/>
            <w:noProof/>
          </w:rPr>
          <w:t>Simulazione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_Toc149039891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A6ACA4" w14:textId="62D58596" w:rsidR="004F69F6" w:rsidRDefault="004F69F6">
      <w:pPr>
        <w:pStyle w:val="Sommario4"/>
        <w:tabs>
          <w:tab w:val="right" w:leader="dot" w:pos="9628"/>
        </w:tabs>
        <w:rPr>
          <w:noProof/>
        </w:rPr>
      </w:pPr>
      <w:hyperlink w:anchor="_Toc149039892" w:history="1">
        <w:r w:rsidRPr="00BC0CC4">
          <w:rPr>
            <w:rStyle w:val="Collegamentoipertestuale"/>
            <w:noProof/>
          </w:rPr>
          <w:t>Sintesi su board di sviluppo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_Toc149039892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639DA21" w14:textId="2B14E366" w:rsidR="004F69F6" w:rsidRDefault="004F69F6">
      <w:pPr>
        <w:pStyle w:val="Sommario4"/>
        <w:tabs>
          <w:tab w:val="right" w:leader="dot" w:pos="9628"/>
        </w:tabs>
        <w:rPr>
          <w:noProof/>
        </w:rPr>
      </w:pPr>
      <w:hyperlink w:anchor="_Toc149039893" w:history="1">
        <w:r w:rsidRPr="00BC0CC4">
          <w:rPr>
            <w:rStyle w:val="Collegamentoipertestuale"/>
            <w:noProof/>
          </w:rPr>
          <w:t>Timing analysis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_Toc149039893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7219EE" w14:textId="559D6A88" w:rsidR="004F69F6" w:rsidRDefault="004F69F6">
      <w:pPr>
        <w:pStyle w:val="Sommario1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49039894" w:history="1">
        <w:r w:rsidRPr="00BC0CC4">
          <w:rPr>
            <w:rStyle w:val="Collegamentoipertestuale"/>
            <w:noProof/>
          </w:rPr>
          <w:t>Appendice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_Toc149039894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596F31" w14:textId="4A5E2899" w:rsidR="004F69F6" w:rsidRDefault="004F69F6">
      <w:pPr>
        <w:pStyle w:val="Sommario2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49039895" w:history="1">
        <w:r w:rsidRPr="00BC0CC4">
          <w:rPr>
            <w:rStyle w:val="Collegamentoipertestuale"/>
            <w:noProof/>
            <w:highlight w:val="yellow"/>
          </w:rPr>
          <w:t>&lt;Componente 1&gt;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_Toc149039895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A0B7954" w14:textId="55E0ECC5" w:rsidR="004F69F6" w:rsidRDefault="004F69F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49039896" w:history="1">
        <w:r w:rsidRPr="00BC0CC4">
          <w:rPr>
            <w:rStyle w:val="Collegamentoipertestuale"/>
            <w:noProof/>
          </w:rPr>
          <w:t>Progetto e architettura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_Toc149039896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3A4CC6" w14:textId="3FBC5CF6" w:rsidR="004F69F6" w:rsidRDefault="004F69F6">
      <w:pPr>
        <w:pStyle w:val="Sommario3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49039897" w:history="1">
        <w:r w:rsidRPr="00BC0CC4">
          <w:rPr>
            <w:rStyle w:val="Collegamentoipertestuale"/>
            <w:noProof/>
          </w:rPr>
          <w:t>Implementazione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_Toc149039897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EC1AC5" w14:textId="58A05026" w:rsidR="004F69F6" w:rsidRDefault="004F69F6">
      <w:r>
        <w:fldChar w:fldCharType="end"/>
      </w:r>
    </w:p>
    <w:p w14:paraId="2F2F2571" w14:textId="3C522964" w:rsidR="004F69F6" w:rsidRDefault="004F69F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5F1AF8" w14:textId="303303B0" w:rsidR="006A3510" w:rsidRDefault="006A3510" w:rsidP="00BC3E73">
      <w:pPr>
        <w:pStyle w:val="Titolo1"/>
      </w:pPr>
      <w:bookmarkStart w:id="0" w:name="_Toc149039855"/>
      <w:bookmarkStart w:id="1" w:name="_Toc149039886"/>
      <w:r>
        <w:lastRenderedPageBreak/>
        <w:t>Capitolo</w:t>
      </w:r>
      <w:r w:rsidR="004F69F6">
        <w:t xml:space="preserve"> 1</w:t>
      </w:r>
      <w:r>
        <w:t>: reti combinatorie elementari</w:t>
      </w:r>
      <w:bookmarkEnd w:id="0"/>
      <w:bookmarkEnd w:id="1"/>
    </w:p>
    <w:p w14:paraId="3585602C" w14:textId="77777777" w:rsidR="006A3510" w:rsidRDefault="006A3510" w:rsidP="006A3510"/>
    <w:p w14:paraId="6EDD7CE1" w14:textId="4665ED9C" w:rsidR="006A3510" w:rsidRDefault="006A3510" w:rsidP="00BC3E73">
      <w:pPr>
        <w:pStyle w:val="Titolo2"/>
      </w:pPr>
      <w:bookmarkStart w:id="2" w:name="_Toc149039856"/>
      <w:bookmarkStart w:id="3" w:name="_Toc149039887"/>
      <w:r>
        <w:t>Esercizio 1: Multiplexer 16:1</w:t>
      </w:r>
      <w:bookmarkEnd w:id="2"/>
      <w:bookmarkEnd w:id="3"/>
    </w:p>
    <w:p w14:paraId="3929EDCA" w14:textId="77777777" w:rsidR="006A3510" w:rsidRDefault="006A3510" w:rsidP="006A3510"/>
    <w:p w14:paraId="6B5A3395" w14:textId="77777777" w:rsidR="006A3510" w:rsidRDefault="006A3510" w:rsidP="00BC3E73">
      <w:pPr>
        <w:pStyle w:val="Titolo3"/>
      </w:pPr>
      <w:bookmarkStart w:id="4" w:name="_Toc149039857"/>
      <w:bookmarkStart w:id="5" w:name="_Toc149039888"/>
      <w:r w:rsidRPr="00A051C0">
        <w:t>Esercizio 1.1</w:t>
      </w:r>
      <w:bookmarkEnd w:id="4"/>
      <w:bookmarkEnd w:id="5"/>
      <w:r w:rsidRPr="00A051C0">
        <w:t xml:space="preserve"> </w:t>
      </w:r>
    </w:p>
    <w:p w14:paraId="7E79D08A" w14:textId="42889396" w:rsidR="006A3510" w:rsidRPr="00BC3E73" w:rsidRDefault="006A3510" w:rsidP="006A3510">
      <w:pPr>
        <w:jc w:val="both"/>
      </w:pPr>
      <w:r w:rsidRPr="00BC3E73">
        <w:t xml:space="preserve">Progettare, implementare in VHDL e testare mediante simulazione un </w:t>
      </w:r>
      <w:r w:rsidRPr="00BC3E73">
        <w:rPr>
          <w:b/>
          <w:bCs/>
        </w:rPr>
        <w:t>multiplexer indirizzabile 16:1</w:t>
      </w:r>
      <w:r w:rsidRPr="00BC3E73">
        <w:t xml:space="preserve">, utilizzando un approccio di progettazione per composizione a partire da </w:t>
      </w:r>
      <w:r w:rsidRPr="00BC3E73">
        <w:rPr>
          <w:b/>
          <w:bCs/>
        </w:rPr>
        <w:t>multiplexer 4:1.</w:t>
      </w:r>
      <w:r w:rsidRPr="00BC3E73">
        <w:t xml:space="preserve"> </w:t>
      </w:r>
    </w:p>
    <w:p w14:paraId="28865B71" w14:textId="67D44C33" w:rsidR="006A3510" w:rsidRDefault="006A3510" w:rsidP="00BC3E73">
      <w:pPr>
        <w:pStyle w:val="Titolo4"/>
      </w:pPr>
      <w:bookmarkStart w:id="6" w:name="_Toc149039889"/>
      <w:r>
        <w:t xml:space="preserve">Progetto </w:t>
      </w:r>
      <w:r w:rsidR="00BC3E73">
        <w:t>e architettura</w:t>
      </w:r>
      <w:bookmarkEnd w:id="6"/>
    </w:p>
    <w:p w14:paraId="1093DC10" w14:textId="639E33B2" w:rsidR="006A3510" w:rsidRPr="006A3510" w:rsidRDefault="006A3510" w:rsidP="006A3510">
      <w:r w:rsidRPr="006A3510">
        <w:rPr>
          <w:highlight w:val="yellow"/>
        </w:rPr>
        <w:t>&lt;</w:t>
      </w:r>
      <w:r>
        <w:rPr>
          <w:highlight w:val="yellow"/>
        </w:rPr>
        <w:t xml:space="preserve">descrizione dell’approccio </w:t>
      </w:r>
      <w:r w:rsidR="00BC3E73">
        <w:rPr>
          <w:highlight w:val="yellow"/>
        </w:rPr>
        <w:t xml:space="preserve">di progetto </w:t>
      </w:r>
      <w:r>
        <w:rPr>
          <w:highlight w:val="yellow"/>
        </w:rPr>
        <w:t>utilizzato</w:t>
      </w:r>
      <w:r w:rsidR="00BC3E73">
        <w:rPr>
          <w:highlight w:val="yellow"/>
        </w:rPr>
        <w:t xml:space="preserve">, </w:t>
      </w:r>
      <w:r w:rsidRPr="006A3510">
        <w:rPr>
          <w:highlight w:val="yellow"/>
        </w:rPr>
        <w:t xml:space="preserve">disegno architetturale </w:t>
      </w:r>
      <w:r w:rsidR="00BC3E73">
        <w:rPr>
          <w:highlight w:val="yellow"/>
        </w:rPr>
        <w:t xml:space="preserve">del sistema e dei suoi componenti, </w:t>
      </w:r>
      <w:r w:rsidRPr="006A3510">
        <w:rPr>
          <w:highlight w:val="yellow"/>
        </w:rPr>
        <w:t xml:space="preserve">descrizione </w:t>
      </w:r>
      <w:r w:rsidR="00BC3E73">
        <w:rPr>
          <w:highlight w:val="yellow"/>
        </w:rPr>
        <w:t>delle funzionalità</w:t>
      </w:r>
      <w:r w:rsidRPr="006A3510">
        <w:rPr>
          <w:highlight w:val="yellow"/>
        </w:rPr>
        <w:t>&gt;</w:t>
      </w:r>
    </w:p>
    <w:p w14:paraId="7ED7675B" w14:textId="4DE98B01" w:rsidR="006A3510" w:rsidRDefault="006A3510" w:rsidP="00BC3E73">
      <w:pPr>
        <w:pStyle w:val="Titolo4"/>
      </w:pPr>
      <w:bookmarkStart w:id="7" w:name="_Toc149039890"/>
      <w:r>
        <w:t>Implementazione</w:t>
      </w:r>
      <w:bookmarkEnd w:id="7"/>
    </w:p>
    <w:p w14:paraId="6795D004" w14:textId="413430FB" w:rsidR="00BC3E73" w:rsidRDefault="00BC3E73" w:rsidP="00BC3E73">
      <w:r w:rsidRPr="00BC3E73">
        <w:rPr>
          <w:highlight w:val="yellow"/>
        </w:rPr>
        <w:t>&lt;codice VHDL dei componenti significativi: componenti elementari riutilizzati in diversi progetti vanno inseriti in un’appendice&gt;</w:t>
      </w:r>
    </w:p>
    <w:p w14:paraId="3F98781C" w14:textId="68831F54" w:rsidR="00BC3E73" w:rsidRDefault="00BC3E73" w:rsidP="00BC3E73">
      <w:pPr>
        <w:pStyle w:val="Titolo4"/>
      </w:pPr>
      <w:bookmarkStart w:id="8" w:name="_Toc149039891"/>
      <w:r>
        <w:t>Simulazione</w:t>
      </w:r>
      <w:bookmarkEnd w:id="8"/>
    </w:p>
    <w:p w14:paraId="28FA044A" w14:textId="5D7053E5" w:rsidR="00BC3E73" w:rsidRDefault="00BC3E73" w:rsidP="00BC3E73">
      <w:r w:rsidRPr="00BC3E73">
        <w:rPr>
          <w:highlight w:val="yellow"/>
        </w:rPr>
        <w:t xml:space="preserve">&lt;descrizione dei </w:t>
      </w:r>
      <w:proofErr w:type="spellStart"/>
      <w:r w:rsidRPr="00BC3E73">
        <w:rPr>
          <w:highlight w:val="yellow"/>
        </w:rPr>
        <w:t>testbench</w:t>
      </w:r>
      <w:proofErr w:type="spellEnd"/>
      <w:r w:rsidRPr="00BC3E73">
        <w:rPr>
          <w:highlight w:val="yellow"/>
        </w:rPr>
        <w:t xml:space="preserve"> </w:t>
      </w:r>
      <w:r>
        <w:rPr>
          <w:highlight w:val="yellow"/>
        </w:rPr>
        <w:t>di maggiore rilevanza</w:t>
      </w:r>
      <w:r w:rsidRPr="00BC3E73">
        <w:rPr>
          <w:highlight w:val="yellow"/>
        </w:rPr>
        <w:t xml:space="preserve"> utilizzati per testare il sistema e i suoi componenti e discussione dei principali risultati in simulazione</w:t>
      </w:r>
      <w:r>
        <w:t>&gt;</w:t>
      </w:r>
    </w:p>
    <w:p w14:paraId="12D7BEBF" w14:textId="2A1090A9" w:rsidR="00BC3E73" w:rsidRDefault="00BC3E73" w:rsidP="00BC3E73">
      <w:pPr>
        <w:pStyle w:val="Titolo4"/>
      </w:pPr>
      <w:bookmarkStart w:id="9" w:name="_Toc149039892"/>
      <w:r>
        <w:t>Sintesi su board di sviluppo</w:t>
      </w:r>
      <w:bookmarkEnd w:id="9"/>
      <w:r>
        <w:t xml:space="preserve"> </w:t>
      </w:r>
    </w:p>
    <w:p w14:paraId="47DAD02A" w14:textId="755842FC" w:rsidR="00BC3E73" w:rsidRPr="00BC3E73" w:rsidRDefault="00BC3E73" w:rsidP="00BC3E73">
      <w:r w:rsidRPr="00BC3E73">
        <w:rPr>
          <w:highlight w:val="yellow"/>
        </w:rPr>
        <w:t>&lt;</w:t>
      </w:r>
      <w:r>
        <w:rPr>
          <w:highlight w:val="yellow"/>
        </w:rPr>
        <w:t xml:space="preserve">se richiesto: </w:t>
      </w:r>
      <w:r w:rsidRPr="00BC3E73">
        <w:rPr>
          <w:highlight w:val="yellow"/>
        </w:rPr>
        <w:t xml:space="preserve">descrizione dell’architettura complessiva necessaria per la sintesi su board di sviluppo (nel caso </w:t>
      </w:r>
      <w:proofErr w:type="spellStart"/>
      <w:r w:rsidRPr="00BC3E73">
        <w:rPr>
          <w:highlight w:val="yellow"/>
        </w:rPr>
        <w:t>ci</w:t>
      </w:r>
      <w:proofErr w:type="spellEnd"/>
      <w:r w:rsidRPr="00BC3E73">
        <w:rPr>
          <w:highlight w:val="yellow"/>
        </w:rPr>
        <w:t xml:space="preserve"> siano eventuali componenti aggiuntivi per la gestione dell’I/O); file di c</w:t>
      </w:r>
      <w:proofErr w:type="spellStart"/>
      <w:r w:rsidRPr="00BC3E73">
        <w:rPr>
          <w:highlight w:val="yellow"/>
        </w:rPr>
        <w:t>onstraint</w:t>
      </w:r>
      <w:proofErr w:type="spellEnd"/>
      <w:r w:rsidRPr="00BC3E73">
        <w:rPr>
          <w:highlight w:val="yellow"/>
        </w:rPr>
        <w:t xml:space="preserve"> utilizzato per il progetto&gt;</w:t>
      </w:r>
    </w:p>
    <w:p w14:paraId="7DC54ABC" w14:textId="5CF4FA4E" w:rsidR="00BC3E73" w:rsidRDefault="00BC3E73" w:rsidP="00BC3E73">
      <w:pPr>
        <w:pStyle w:val="Titolo4"/>
      </w:pPr>
      <w:bookmarkStart w:id="10" w:name="_Toc149039893"/>
      <w:r>
        <w:t xml:space="preserve">Timing </w:t>
      </w:r>
      <w:proofErr w:type="spellStart"/>
      <w:r>
        <w:t>analysis</w:t>
      </w:r>
      <w:bookmarkEnd w:id="10"/>
      <w:proofErr w:type="spellEnd"/>
    </w:p>
    <w:p w14:paraId="7A0A31FC" w14:textId="0611FBF6" w:rsidR="00BC3E73" w:rsidRPr="00BC3E73" w:rsidRDefault="00BC3E73" w:rsidP="00BC3E73">
      <w:r w:rsidRPr="00BC3E73">
        <w:rPr>
          <w:highlight w:val="yellow"/>
        </w:rPr>
        <w:t>&lt;</w:t>
      </w:r>
      <w:r>
        <w:rPr>
          <w:highlight w:val="yellow"/>
        </w:rPr>
        <w:t xml:space="preserve">se richiesto: </w:t>
      </w:r>
      <w:r w:rsidRPr="00BC3E73">
        <w:rPr>
          <w:highlight w:val="yellow"/>
        </w:rPr>
        <w:t xml:space="preserve">discussione dei risultati della timing </w:t>
      </w:r>
      <w:proofErr w:type="spellStart"/>
      <w:r w:rsidRPr="00BC3E73">
        <w:rPr>
          <w:highlight w:val="yellow"/>
        </w:rPr>
        <w:t>analysis</w:t>
      </w:r>
      <w:proofErr w:type="spellEnd"/>
      <w:r w:rsidRPr="00BC3E73">
        <w:rPr>
          <w:highlight w:val="yellow"/>
        </w:rPr>
        <w:t xml:space="preserve"> sui circuiti re</w:t>
      </w:r>
      <w:r>
        <w:rPr>
          <w:highlight w:val="yellow"/>
        </w:rPr>
        <w:t>a</w:t>
      </w:r>
      <w:r w:rsidRPr="00BC3E73">
        <w:rPr>
          <w:highlight w:val="yellow"/>
        </w:rPr>
        <w:t>lizzati&gt;</w:t>
      </w:r>
    </w:p>
    <w:p w14:paraId="462C90B8" w14:textId="77777777" w:rsidR="006A3510" w:rsidRDefault="006A3510" w:rsidP="006A3510">
      <w:pPr>
        <w:jc w:val="both"/>
        <w:rPr>
          <w:sz w:val="24"/>
          <w:szCs w:val="24"/>
        </w:rPr>
      </w:pPr>
    </w:p>
    <w:p w14:paraId="4E62E19A" w14:textId="77777777" w:rsidR="00BC3E73" w:rsidRDefault="00BC3E7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E6E6F32" w14:textId="37678AAE" w:rsidR="006A3510" w:rsidRDefault="00FC363C" w:rsidP="00FC363C">
      <w:pPr>
        <w:pStyle w:val="Titolo1"/>
      </w:pPr>
      <w:bookmarkStart w:id="11" w:name="_Toc149039858"/>
      <w:bookmarkStart w:id="12" w:name="_Toc149039894"/>
      <w:r>
        <w:lastRenderedPageBreak/>
        <w:t>Appendice</w:t>
      </w:r>
      <w:bookmarkEnd w:id="11"/>
      <w:bookmarkEnd w:id="12"/>
    </w:p>
    <w:p w14:paraId="5C5255B5" w14:textId="77777777" w:rsidR="00FC363C" w:rsidRDefault="00FC363C" w:rsidP="00FC363C"/>
    <w:p w14:paraId="17D6CCF6" w14:textId="18BA1D4F" w:rsidR="00FC363C" w:rsidRDefault="00FC363C" w:rsidP="00FC363C">
      <w:pPr>
        <w:pStyle w:val="Titolo2"/>
      </w:pPr>
      <w:bookmarkStart w:id="13" w:name="_Toc149039859"/>
      <w:bookmarkStart w:id="14" w:name="_Toc149039895"/>
      <w:r w:rsidRPr="00FC363C">
        <w:rPr>
          <w:highlight w:val="yellow"/>
        </w:rPr>
        <w:t>&lt;Componente 1&gt;</w:t>
      </w:r>
      <w:bookmarkEnd w:id="13"/>
      <w:bookmarkEnd w:id="14"/>
    </w:p>
    <w:p w14:paraId="062722E4" w14:textId="77777777" w:rsidR="00FC363C" w:rsidRPr="00FC363C" w:rsidRDefault="00FC363C" w:rsidP="00FC363C"/>
    <w:p w14:paraId="4EC1C82B" w14:textId="77777777" w:rsidR="00FC363C" w:rsidRDefault="00FC363C" w:rsidP="00FC363C">
      <w:pPr>
        <w:pStyle w:val="Titolo3"/>
      </w:pPr>
      <w:bookmarkStart w:id="15" w:name="_Toc149039860"/>
      <w:bookmarkStart w:id="16" w:name="_Toc149039896"/>
      <w:r>
        <w:t>Progetto e architettura</w:t>
      </w:r>
      <w:bookmarkEnd w:id="15"/>
      <w:bookmarkEnd w:id="16"/>
    </w:p>
    <w:p w14:paraId="7B28E9DE" w14:textId="77777777" w:rsidR="00FC363C" w:rsidRPr="006A3510" w:rsidRDefault="00FC363C" w:rsidP="00FC363C">
      <w:r w:rsidRPr="006A3510">
        <w:rPr>
          <w:highlight w:val="yellow"/>
        </w:rPr>
        <w:t>&lt;</w:t>
      </w:r>
      <w:r>
        <w:rPr>
          <w:highlight w:val="yellow"/>
        </w:rPr>
        <w:t xml:space="preserve">descrizione dell’approccio di progetto utilizzato, </w:t>
      </w:r>
      <w:r w:rsidRPr="006A3510">
        <w:rPr>
          <w:highlight w:val="yellow"/>
        </w:rPr>
        <w:t xml:space="preserve">disegno architetturale </w:t>
      </w:r>
      <w:r>
        <w:rPr>
          <w:highlight w:val="yellow"/>
        </w:rPr>
        <w:t xml:space="preserve">del sistema e dei suoi componenti, </w:t>
      </w:r>
      <w:r w:rsidRPr="006A3510">
        <w:rPr>
          <w:highlight w:val="yellow"/>
        </w:rPr>
        <w:t xml:space="preserve">descrizione </w:t>
      </w:r>
      <w:r>
        <w:rPr>
          <w:highlight w:val="yellow"/>
        </w:rPr>
        <w:t>delle funzionalità</w:t>
      </w:r>
      <w:r w:rsidRPr="006A3510">
        <w:rPr>
          <w:highlight w:val="yellow"/>
        </w:rPr>
        <w:t>&gt;</w:t>
      </w:r>
    </w:p>
    <w:p w14:paraId="6BA0D817" w14:textId="77777777" w:rsidR="00FC363C" w:rsidRDefault="00FC363C" w:rsidP="00FC363C">
      <w:pPr>
        <w:pStyle w:val="Titolo3"/>
      </w:pPr>
      <w:bookmarkStart w:id="17" w:name="_Toc149039861"/>
      <w:bookmarkStart w:id="18" w:name="_Toc149039897"/>
      <w:r>
        <w:t>Implementazione</w:t>
      </w:r>
      <w:bookmarkEnd w:id="17"/>
      <w:bookmarkEnd w:id="18"/>
    </w:p>
    <w:p w14:paraId="148EE0AC" w14:textId="77777777" w:rsidR="00FC363C" w:rsidRDefault="00FC363C" w:rsidP="00FC363C">
      <w:r w:rsidRPr="00BC3E73">
        <w:rPr>
          <w:highlight w:val="yellow"/>
        </w:rPr>
        <w:t>&lt;codice VHDL dei componenti significativi: componenti elementari riutilizzati in diversi progetti vanno inseriti in un’appendice&gt;</w:t>
      </w:r>
    </w:p>
    <w:p w14:paraId="0D37092F" w14:textId="77777777" w:rsidR="00FC363C" w:rsidRPr="00FC363C" w:rsidRDefault="00FC363C" w:rsidP="00FC363C"/>
    <w:sectPr w:rsidR="00FC363C" w:rsidRPr="00FC36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nLibertine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C9"/>
    <w:rsid w:val="004F69F6"/>
    <w:rsid w:val="005A697F"/>
    <w:rsid w:val="006A3510"/>
    <w:rsid w:val="006B5965"/>
    <w:rsid w:val="00874AC9"/>
    <w:rsid w:val="00BC3E73"/>
    <w:rsid w:val="00E25B16"/>
    <w:rsid w:val="00FC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CA67"/>
  <w15:chartTrackingRefBased/>
  <w15:docId w15:val="{5DDF4C0C-668E-40E4-9B68-88195C15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A3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A3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A3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BC3E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A6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A6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A3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A351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A3510"/>
    <w:rPr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A3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C3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363C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FC363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C363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C363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FC363C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FC363C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C363C"/>
    <w:rPr>
      <w:rFonts w:eastAsiaTheme="minorEastAsia"/>
      <w:kern w:val="0"/>
      <w:lang w:eastAsia="it-IT"/>
      <w14:ligatures w14:val="none"/>
    </w:rPr>
  </w:style>
  <w:style w:type="character" w:styleId="Riferimentointenso">
    <w:name w:val="Intense Reference"/>
    <w:basedOn w:val="Carpredefinitoparagrafo"/>
    <w:uiPriority w:val="32"/>
    <w:qFormat/>
    <w:rsid w:val="004F69F6"/>
    <w:rPr>
      <w:b/>
      <w:bCs/>
      <w:smallCaps/>
      <w:color w:val="4472C4" w:themeColor="accent1"/>
      <w:spacing w:val="5"/>
    </w:rPr>
  </w:style>
  <w:style w:type="paragraph" w:styleId="Sommario4">
    <w:name w:val="toc 4"/>
    <w:basedOn w:val="Normale"/>
    <w:next w:val="Normale"/>
    <w:autoRedefine/>
    <w:uiPriority w:val="39"/>
    <w:unhideWhenUsed/>
    <w:rsid w:val="004F69F6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5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471B9F1E0D2479735E81B08A898FA" ma:contentTypeVersion="0" ma:contentTypeDescription="Create a new document." ma:contentTypeScope="" ma:versionID="f35cb52996b91ca0d447daff3a605c6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71E806-05DB-4AA4-B29D-C2B2A17332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E3E2058-9E8E-4355-A287-3D052235F85B}"/>
</file>

<file path=customXml/itemProps4.xml><?xml version="1.0" encoding="utf-8"?>
<ds:datastoreItem xmlns:ds="http://schemas.openxmlformats.org/officeDocument/2006/customXml" ds:itemID="{E8D154F9-9CCD-411D-9463-D6B5CE39503B}"/>
</file>

<file path=customXml/itemProps5.xml><?xml version="1.0" encoding="utf-8"?>
<ds:datastoreItem xmlns:ds="http://schemas.openxmlformats.org/officeDocument/2006/customXml" ds:itemID="{2D182037-297D-4DC2-950C-64C3312985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3</cp:revision>
  <dcterms:created xsi:type="dcterms:W3CDTF">2023-10-24T09:04:00Z</dcterms:created>
  <dcterms:modified xsi:type="dcterms:W3CDTF">2023-10-24T09:38:00Z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2023-10-24T09:04:37Z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32055b29-524d-4804-ad83-0bebd2b10db4</vt:lpwstr>
  </property>
  <property fmtid="{D5CDD505-2E9C-101B-9397-08002B2CF9AE}" pid="8" name="MSIP_Label_2ad0b24d-6422-44b0-b3de-abb3a9e8c81a_ContentBits">
    <vt:lpwstr>0</vt:lpwstr>
  </property>
  <property fmtid="{D5CDD505-2E9C-101B-9397-08002B2CF9AE}" pid="9" name="ContentTypeId">
    <vt:lpwstr>0x010100405471B9F1E0D2479735E81B08A898FA</vt:lpwstr>
  </property>
  <property fmtid="{D5CDD505-2E9C-101B-9397-08002B2CF9AE}" pid="10" name="Order">
    <vt:r8>21500</vt:r8>
  </property>
  <property fmtid="{D5CDD505-2E9C-101B-9397-08002B2CF9AE}" pid="11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</Properties>
</file>