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B5D0" w14:textId="47CE8D75" w:rsidR="00BE7344" w:rsidRPr="00BE7344" w:rsidRDefault="00BE7344" w:rsidP="00BE7344">
      <w:pPr>
        <w:jc w:val="both"/>
      </w:pPr>
      <w:r>
        <w:t xml:space="preserve">Sfruttiamo la classe </w:t>
      </w:r>
      <w:r>
        <w:rPr>
          <w:b/>
          <w:bCs/>
        </w:rPr>
        <w:t>ExecutorService</w:t>
      </w:r>
      <w:r>
        <w:t xml:space="preserve">, che estende l’interfaccia Executor, dato che fornisce </w:t>
      </w:r>
      <w:r>
        <w:rPr>
          <w:b/>
          <w:bCs/>
        </w:rPr>
        <w:t>metodi</w:t>
      </w:r>
      <w:r>
        <w:t xml:space="preserve"> per </w:t>
      </w:r>
      <w:r>
        <w:rPr>
          <w:b/>
          <w:bCs/>
          <w:u w:val="single"/>
        </w:rPr>
        <w:t>controllare</w:t>
      </w:r>
      <w:r>
        <w:t xml:space="preserve"> lo </w:t>
      </w:r>
      <w:r>
        <w:rPr>
          <w:b/>
          <w:bCs/>
          <w:u w:val="single"/>
        </w:rPr>
        <w:t>stato dei thread</w:t>
      </w:r>
      <w:r>
        <w:t xml:space="preserve">, per creare la </w:t>
      </w:r>
      <w:r>
        <w:rPr>
          <w:b/>
          <w:bCs/>
        </w:rPr>
        <w:t>thread pool</w:t>
      </w:r>
      <w:r>
        <w:t>.</w:t>
      </w:r>
    </w:p>
    <w:p w14:paraId="7F084BEC" w14:textId="11476265" w:rsidR="00BE7344" w:rsidRPr="00BE7344" w:rsidRDefault="00BE7344" w:rsidP="00BE7344">
      <w:proofErr w:type="gramStart"/>
      <w:r>
        <w:t>In particolare</w:t>
      </w:r>
      <w:proofErr w:type="gramEnd"/>
      <w:r>
        <w:t xml:space="preserve"> i </w:t>
      </w:r>
      <w:r>
        <w:rPr>
          <w:b/>
          <w:bCs/>
        </w:rPr>
        <w:t>thread</w:t>
      </w:r>
      <w:r>
        <w:t xml:space="preserve"> li implementiamo tramite la </w:t>
      </w:r>
      <w:r>
        <w:rPr>
          <w:b/>
          <w:bCs/>
        </w:rPr>
        <w:t>seconda soluzione</w:t>
      </w:r>
      <w:r>
        <w:t>, cioè implementando l’</w:t>
      </w:r>
      <w:r>
        <w:rPr>
          <w:b/>
          <w:bCs/>
        </w:rPr>
        <w:t>interfaccia Runnable</w:t>
      </w:r>
      <w:r>
        <w:t xml:space="preserve"> che poi verrà passata all’oggetto </w:t>
      </w:r>
      <w:r>
        <w:rPr>
          <w:b/>
          <w:bCs/>
        </w:rPr>
        <w:t>executor</w:t>
      </w:r>
      <w:r>
        <w:t xml:space="preserve"> che assegnerà il </w:t>
      </w:r>
      <w:r>
        <w:rPr>
          <w:b/>
          <w:bCs/>
        </w:rPr>
        <w:t>runnable</w:t>
      </w:r>
      <w:r>
        <w:t xml:space="preserve"> ai </w:t>
      </w:r>
      <w:r>
        <w:rPr>
          <w:b/>
          <w:bCs/>
        </w:rPr>
        <w:t>thread</w:t>
      </w:r>
      <w:r>
        <w:t xml:space="preserve"> che verranno </w:t>
      </w:r>
      <w:r>
        <w:rPr>
          <w:b/>
          <w:bCs/>
        </w:rPr>
        <w:t>eseguiti</w:t>
      </w:r>
      <w:r>
        <w:t>.</w:t>
      </w:r>
    </w:p>
    <w:sectPr w:rsidR="00BE7344" w:rsidRPr="00BE73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A1"/>
    <w:rsid w:val="004C58CC"/>
    <w:rsid w:val="009622D8"/>
    <w:rsid w:val="00B62BA1"/>
    <w:rsid w:val="00B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104E"/>
  <w15:chartTrackingRefBased/>
  <w15:docId w15:val="{8A3D4749-14AE-4AD5-A3FD-F90CD5C7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Giuleppe Castaldo</dc:creator>
  <cp:keywords/>
  <dc:description/>
  <cp:lastModifiedBy>Giuleppe Castaldo</cp:lastModifiedBy>
  <cp:revision>3</cp:revision>
  <dcterms:created xsi:type="dcterms:W3CDTF">2023-11-01T15:10:00Z</dcterms:created>
  <dcterms:modified xsi:type="dcterms:W3CDTF">2023-11-01T15:14:00Z</dcterms:modified>
</cp:coreProperties>
</file>