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Objeto de Estudio: Tostadora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5 variables mínimas.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Estados registrables de cada variable.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1) Como si lo fuera a comprar.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2) Como si fuera el vendedor del producto.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Comprador:</w:t>
      </w:r>
    </w:p>
    <w:tbl>
      <w:tblPr>
        <w:tblStyle w:val="Table1"/>
        <w:tblW w:w="3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tblGridChange w:id="0">
          <w:tblGrid>
            <w:gridCol w:w="1320"/>
            <w:gridCol w:w="17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x6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 = {x1, x2, x3, x4, x5, x6}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 </w:t>
            </w:r>
            <w:r w:rsidDel="00000000" w:rsidR="00000000" w:rsidRPr="00000000">
              <w:rPr>
                <w:rtl w:val="0"/>
              </w:rPr>
              <w:t xml:space="preserve">= {‘Philips’,’Margit’,’Wallace’,’Daewoo’}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 </w:t>
            </w:r>
            <w:r w:rsidDel="00000000" w:rsidR="00000000" w:rsidRPr="00000000">
              <w:rPr>
                <w:rtl w:val="0"/>
              </w:rPr>
              <w:t xml:space="preserve">= {‘Negro’,’Plateado’,’Blanco’}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0f1111"/>
                <w:sz w:val="21"/>
                <w:szCs w:val="21"/>
                <w:highlight w:val="white"/>
                <w:rtl w:val="0"/>
              </w:rPr>
              <w:t xml:space="preserve">Voltaje </w:t>
            </w:r>
            <w:r w:rsidDel="00000000" w:rsidR="00000000" w:rsidRPr="00000000">
              <w:rPr>
                <w:color w:val="0f1111"/>
                <w:sz w:val="21"/>
                <w:szCs w:val="21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x | x ∈ R ^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 650 Watts &lt;= x &lt;= 1600 Watts}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</w:t>
            </w:r>
            <w:r w:rsidDel="00000000" w:rsidR="00000000" w:rsidRPr="00000000">
              <w:rPr>
                <w:rtl w:val="0"/>
              </w:rPr>
              <w:t xml:space="preserve">= {‘Cancelar’, ‘Descongelar’, ‘Recalentar’, ‘Tostar’}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Garantía </w:t>
            </w:r>
            <w:r w:rsidDel="00000000" w:rsidR="00000000" w:rsidRPr="00000000">
              <w:rPr>
                <w:rtl w:val="0"/>
              </w:rPr>
              <w:t xml:space="preserve">= {‘3 meses’, ‘6 meses’, ‘1 año’}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x6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Precio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rFonts w:ascii="Nova Mono" w:cs="Nova Mono" w:eastAsia="Nova Mono" w:hAnsi="Nova Mono"/>
                <w:color w:val="111111"/>
                <w:highlight w:val="white"/>
                <w:rtl w:val="0"/>
              </w:rPr>
              <w:t xml:space="preserve">{x ∈ R / 20000 &lt; x &lt; 40000}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Definimos Tiempos:</w:t>
      </w:r>
    </w:p>
    <w:p w:rsidR="00000000" w:rsidDel="00000000" w:rsidP="00000000" w:rsidRDefault="00000000" w:rsidRPr="00000000" w14:paraId="0000002D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fui a un mercado de electrodomésticos. Cada tiempo define una visita a cada almacén.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T={t1,t2,t3,t4,t5,t6}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x6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Formal: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 = {X, t, L}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Vendedor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3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755"/>
        <w:tblGridChange w:id="0">
          <w:tblGrid>
            <w:gridCol w:w="1320"/>
            <w:gridCol w:w="175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Variables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Nombres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x1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x3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x4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x5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x6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 de Pago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 = {x1, x2, x3, x4, x5, x6}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500"/>
        <w:tblGridChange w:id="0">
          <w:tblGrid>
            <w:gridCol w:w="249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Estados Registrables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x1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 </w:t>
            </w:r>
            <w:r w:rsidDel="00000000" w:rsidR="00000000" w:rsidRPr="00000000">
              <w:rPr>
                <w:rtl w:val="0"/>
              </w:rPr>
              <w:t xml:space="preserve">= {‘Philips’,’Margit’,’Wallace’,’Daewoo’}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x2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Stock </w:t>
            </w:r>
            <w:r w:rsidDel="00000000" w:rsidR="00000000" w:rsidRPr="00000000">
              <w:rPr>
                <w:rtl w:val="0"/>
              </w:rPr>
              <w:t xml:space="preserve">= </w:t>
            </w:r>
            <w:r w:rsidDel="00000000" w:rsidR="00000000" w:rsidRPr="00000000">
              <w:rPr>
                <w:color w:val="0f1111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x | x ∈ R ^ 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 0 Unidades &lt;= x &lt;= 1500 Unidades}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x3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Calidad </w:t>
            </w:r>
            <w:r w:rsidDel="00000000" w:rsidR="00000000" w:rsidRPr="00000000">
              <w:rPr>
                <w:rtl w:val="0"/>
              </w:rPr>
              <w:t xml:space="preserve">= {‘Alta </w:t>
            </w:r>
            <w:r w:rsidDel="00000000" w:rsidR="00000000" w:rsidRPr="00000000">
              <w:rPr>
                <w:rtl w:val="0"/>
              </w:rPr>
              <w:t xml:space="preserve">Gamma</w:t>
            </w:r>
            <w:r w:rsidDel="00000000" w:rsidR="00000000" w:rsidRPr="00000000">
              <w:rPr>
                <w:rtl w:val="0"/>
              </w:rPr>
              <w:t xml:space="preserve">’, ‘Media Gamma’, ‘Gamma Baja’}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x4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Garantía </w:t>
            </w:r>
            <w:r w:rsidDel="00000000" w:rsidR="00000000" w:rsidRPr="00000000">
              <w:rPr>
                <w:rtl w:val="0"/>
              </w:rPr>
              <w:t xml:space="preserve">= {‘3 meses’, ‘6 meses’, ‘1 año’}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x5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 de Pago </w:t>
            </w:r>
            <w:r w:rsidDel="00000000" w:rsidR="00000000" w:rsidRPr="00000000">
              <w:rPr>
                <w:rtl w:val="0"/>
              </w:rPr>
              <w:t xml:space="preserve">= {‘Ahora-12’, ‘Ahora-6’, ‘Ahora-18’, ‘Ahora-24’,’Ahora-30’}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bar>
                <m:barPr>
                  <m:pos/>
                  <m:ctrlPr>
                    <w:rPr>
                      <w:b w:val="1"/>
                    </w:rPr>
                  </m:ctrlPr>
                </m:barPr>
                <m:e>
                  <m:r>
                    <w:rPr>
                      <w:b w:val="1"/>
                    </w:rPr>
                    <m:t xml:space="preserve">x6</m:t>
                  </m:r>
                </m:e>
              </m:bar>
            </m:oMath>
            <w:r w:rsidDel="00000000" w:rsidR="00000000" w:rsidRPr="00000000">
              <w:rPr>
                <w:b w:val="1"/>
                <w:rtl w:val="0"/>
              </w:rPr>
              <w:t xml:space="preserve">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 de Pago</w:t>
            </w:r>
            <w:r w:rsidDel="00000000" w:rsidR="00000000" w:rsidRPr="00000000">
              <w:rPr>
                <w:rtl w:val="0"/>
              </w:rPr>
              <w:t xml:space="preserve"> = {‘Crédito’, ‘Efectivo’, ‘Débito’, ’cheque’}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Definimos Tiempos:</w:t>
      </w:r>
    </w:p>
    <w:p w:rsidR="00000000" w:rsidDel="00000000" w:rsidP="00000000" w:rsidRDefault="00000000" w:rsidRPr="00000000" w14:paraId="0000005A">
      <w:pPr>
        <w:rPr/>
      </w:pP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Cada vez que un vendedor concrete una venta de tostadora. 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  <m:oMath>
        <m:r>
          <w:rPr/>
          <m:t xml:space="preserve">T</m:t>
        </m:r>
        <m:sSub>
          <m:sSubPr>
            <m:ctrlPr>
              <w:rPr/>
            </m:ctrlPr>
          </m:sSubPr>
          <m:e>
            <m:r>
              <w:rPr/>
              <m:t xml:space="preserve">i: 1 vez a la semana, para verificar las métricas.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= { t1, t2, t3, t4, t5, t6 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resolución: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= { T,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x1</m:t>
            </m:r>
          </m:e>
        </m:bar>
        <m:r>
          <w:rPr/>
          <m:t xml:space="preserve">, </m:t>
        </m:r>
        <m:bar>
          <m:barPr>
            <m:pos/>
            <m:ctrlPr>
              <w:rPr/>
            </m:ctrlPr>
          </m:barPr>
          <m:e>
            <m:r>
              <w:rPr/>
              <m:t xml:space="preserve">x3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x4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x5</m:t>
            </m:r>
          </m:e>
        </m:bar>
        <m:r>
          <w:rPr/>
          <m:t xml:space="preserve">,</m:t>
        </m:r>
        <m:bar>
          <m:barPr>
            <m:pos/>
            <m:ctrlPr>
              <w:rPr/>
            </m:ctrlPr>
          </m:barPr>
          <m:e>
            <m:r>
              <w:rPr/>
              <m:t xml:space="preserve">x6</m:t>
            </m:r>
          </m:e>
        </m:ba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Primera Definición Formal: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= { X, t, L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