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14cd205ca3bef0bab0f1f8578c6e81afe545ba1"/>
    <w:p>
      <w:pPr>
        <w:pStyle w:val="Heading1"/>
      </w:pPr>
      <w:r>
        <w:t xml:space="preserve">Filtro de Sobel en Python: comparacion secuencial, NumPy y Numba CPU</w:t>
      </w:r>
    </w:p>
    <w:p>
      <w:pPr>
        <w:pStyle w:val="FirstParagraph"/>
      </w:pPr>
      <w:r>
        <w:rPr>
          <w:b/>
          <w:bCs/>
        </w:rPr>
        <w:t xml:space="preserve">Materia:</w:t>
      </w:r>
      <w:r>
        <w:t xml:space="preserve"> </w:t>
      </w:r>
      <w:r>
        <w:t xml:space="preserve">Sistemas Paralelos - Lic. en Sistemas, 5to ano</w:t>
      </w:r>
      <w:r>
        <w:br/>
      </w:r>
      <w:r>
        <w:rPr>
          <w:b/>
          <w:bCs/>
        </w:rPr>
        <w:t xml:space="preserve">Institucion:</w:t>
      </w:r>
      <w:r>
        <w:t xml:space="preserve"> </w:t>
      </w:r>
      <w:r>
        <w:t xml:space="preserve">UNTDF</w:t>
      </w:r>
      <w:r>
        <w:br/>
      </w:r>
      <w:r>
        <w:rPr>
          <w:b/>
          <w:bCs/>
        </w:rPr>
        <w:t xml:space="preserve">Docente:</w:t>
      </w:r>
      <w:r>
        <w:t xml:space="preserve"> </w:t>
      </w:r>
      <w:r>
        <w:t xml:space="preserve">MsC. Federico Gonzalez Brizzio</w:t>
      </w:r>
      <w:r>
        <w:br/>
      </w:r>
      <w:r>
        <w:rPr>
          <w:b/>
          <w:bCs/>
        </w:rPr>
        <w:t xml:space="preserve">Entrega:</w:t>
      </w:r>
      <w:r>
        <w:t xml:space="preserve"> </w:t>
      </w:r>
      <w:r>
        <w:t xml:space="preserve">7 de mayo de 2026</w:t>
      </w:r>
      <w:r>
        <w:br/>
      </w:r>
      <w:r>
        <w:rPr>
          <w:b/>
          <w:bCs/>
        </w:rPr>
        <w:t xml:space="preserve">Repositorio:</w:t>
      </w:r>
      <w:r>
        <w:t xml:space="preserve"> </w:t>
      </w:r>
      <w:hyperlink r:id="rId20">
        <w:r>
          <w:rPr>
            <w:rStyle w:val="Hyperlink"/>
          </w:rPr>
          <w:t xml:space="preserve">https://github.com/GiulianoPoeta99/tps_paralelos.git</w:t>
        </w:r>
      </w:hyperlink>
    </w:p>
    <w:p>
      <w:r>
        <w:pict>
          <v:rect style="width:0;height:1.5pt" o:hralign="center" o:hrstd="t" o:hr="t"/>
        </w:pict>
      </w:r>
    </w:p>
    <w:bookmarkStart w:id="21" w:name="abstract"/>
    <w:p>
      <w:pPr>
        <w:pStyle w:val="Heading2"/>
      </w:pPr>
      <w:r>
        <w:t xml:space="preserve">Abstract</w:t>
      </w:r>
    </w:p>
    <w:p>
      <w:pPr>
        <w:pStyle w:val="FirstParagraph"/>
      </w:pPr>
      <w:r>
        <w:t xml:space="preserve">Se implemento el filtro de Sobel para deteccion de bordes sobre imagenes RGB convertidas a escala de grises, comparando tres enfoques pedidos para la primera entrega: una version secuencial en Python puro, una version vectorizada con NumPy y una version compilada/paralela en CPU con Numba. El benchmark se ejecuto sobre imagenes de 750x750, 1500x1500, 3000x3000 y 6000x6000 pixeles, con 5 corridas por combinacion. Para cada metodo se midio por separado el tiempo de conversion RGB-&gt;gris, el tiempo de aplicacion de Sobel y el tiempo total, excluyendo carga y guardado de archivos. La salida se comparo mediante el porcentaje de pixeles blancos en la imagen Sobel. En todos los tamanios, los tres metodos produjeron el mismo porcentaje de blancos, lo que indica consistencia de salida para esta metrica. NumPy y Numba CPU redujeron fuertemente los tiempos respecto del secuencial; Numba CPU obtuvo los mejores tiempos totales en 1500x1500, 3000x3000 y 6000x6000, mientras que NumPy fue levemente mejor en 750x750.</w:t>
      </w:r>
    </w:p>
    <w:p>
      <w:r>
        <w:pict>
          <v:rect style="width:0;height:1.5pt" o:hralign="center" o:hrstd="t" o:hr="t"/>
        </w:pict>
      </w:r>
    </w:p>
    <w:bookmarkEnd w:id="21"/>
    <w:bookmarkStart w:id="22" w:name="introduccion"/>
    <w:p>
      <w:pPr>
        <w:pStyle w:val="Heading2"/>
      </w:pPr>
      <w:r>
        <w:t xml:space="preserve">1. Introduccion</w:t>
      </w:r>
    </w:p>
    <w:p>
      <w:pPr>
        <w:pStyle w:val="FirstParagraph"/>
      </w:pPr>
      <w:r>
        <w:t xml:space="preserve">El operador de Sobel estima cambios locales de intensidad mediante dos mascaras 3x3: una para el gradiente horizontal (</w:t>
      </w:r>
      <w:r>
        <w:rPr>
          <w:rStyle w:val="VerbatimChar"/>
        </w:rPr>
        <w:t xml:space="preserve">Gx</w:t>
      </w:r>
      <w:r>
        <w:t xml:space="preserve">) y otra para el gradiente vertical (</w:t>
      </w:r>
      <w:r>
        <w:rPr>
          <w:rStyle w:val="VerbatimChar"/>
        </w:rPr>
        <w:t xml:space="preserve">Gy</w:t>
      </w:r>
      <w:r>
        <w:t xml:space="preserve">). Para cada pixel interior se calcula la magnitud aproximada del gradiente como:</w:t>
      </w:r>
    </w:p>
    <w:p>
      <w:pPr>
        <w:pStyle w:val="SourceCode"/>
      </w:pPr>
      <w:r>
        <w:rPr>
          <w:rStyle w:val="VerbatimChar"/>
        </w:rPr>
        <w:t xml:space="preserve">|grad| = sqrt(gx^2 + gy^2)</w:t>
      </w:r>
    </w:p>
    <w:p>
      <w:pPr>
        <w:pStyle w:val="FirstParagraph"/>
      </w:pPr>
      <w:r>
        <w:t xml:space="preserve">El resultado se recorta al rango</w:t>
      </w:r>
      <w:r>
        <w:t xml:space="preserve"> </w:t>
      </w:r>
      <w:r>
        <w:rPr>
          <w:rStyle w:val="VerbatimChar"/>
        </w:rPr>
        <w:t xml:space="preserve">[0, 255]</w:t>
      </w:r>
      <w:r>
        <w:t xml:space="preserve"> </w:t>
      </w:r>
      <w:r>
        <w:t xml:space="preserve">para obtener una imagen de bordes en escala de grises. Como el calculo se aplica pixel por pixel, el problema es adecuado para comparar el costo de una implementacion secuencial frente a implementaciones optimizadas o paralelas.</w:t>
      </w:r>
    </w:p>
    <w:p>
      <w:pPr>
        <w:pStyle w:val="BodyText"/>
      </w:pPr>
      <w:r>
        <w:t xml:space="preserve">Esta entrega se limita a:</w:t>
      </w:r>
    </w:p>
    <w:p>
      <w:pPr>
        <w:pStyle w:val="Compact"/>
        <w:numPr>
          <w:ilvl w:val="0"/>
          <w:numId w:val="1001"/>
        </w:numPr>
      </w:pPr>
      <w:r>
        <w:t xml:space="preserve">Version secuencial en Python puro.</w:t>
      </w:r>
    </w:p>
    <w:p>
      <w:pPr>
        <w:pStyle w:val="Compact"/>
        <w:numPr>
          <w:ilvl w:val="0"/>
          <w:numId w:val="1001"/>
        </w:numPr>
      </w:pPr>
      <w:r>
        <w:t xml:space="preserve">Version vectorizada con NumPy.</w:t>
      </w:r>
    </w:p>
    <w:p>
      <w:pPr>
        <w:pStyle w:val="Compact"/>
        <w:numPr>
          <w:ilvl w:val="0"/>
          <w:numId w:val="1001"/>
        </w:numPr>
      </w:pPr>
      <w:r>
        <w:t xml:space="preserve">Version Numba CPU paralela.</w:t>
      </w:r>
    </w:p>
    <w:p>
      <w:pPr>
        <w:pStyle w:val="FirstParagraph"/>
      </w:pPr>
      <w:r>
        <w:t xml:space="preserve">Las versiones Numba GPU, PyTorch CPU y PyTorch GPU corresponden a entregas posteriores.</w:t>
      </w:r>
    </w:p>
    <w:p>
      <w:r>
        <w:pict>
          <v:rect style="width:0;height:1.5pt" o:hralign="center" o:hrstd="t" o:hr="t"/>
        </w:pict>
      </w:r>
    </w:p>
    <w:bookmarkEnd w:id="22"/>
    <w:bookmarkStart w:id="27" w:name="metodologia"/>
    <w:p>
      <w:pPr>
        <w:pStyle w:val="Heading2"/>
      </w:pPr>
      <w:r>
        <w:t xml:space="preserve">2. Metodologia</w:t>
      </w:r>
    </w:p>
    <w:bookmarkStart w:id="23" w:name="equipo"/>
    <w:p>
      <w:pPr>
        <w:pStyle w:val="Heading3"/>
      </w:pPr>
      <w:r>
        <w:t xml:space="preserve">2.1 Equipo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Propiedad</w:t>
            </w:r>
          </w:p>
        </w:tc>
        <w:tc>
          <w:tcPr/>
          <w:p>
            <w:pPr>
              <w:pStyle w:val="Compact"/>
            </w:pPr>
            <w:r>
              <w:t xml:space="preserve">Valor</w:t>
            </w:r>
          </w:p>
        </w:tc>
      </w:tr>
      <w:tr>
        <w:tc>
          <w:tcPr/>
          <w:p>
            <w:pPr>
              <w:pStyle w:val="Compact"/>
            </w:pPr>
            <w:r>
              <w:t xml:space="preserve">CPU</w:t>
            </w:r>
          </w:p>
        </w:tc>
        <w:tc>
          <w:tcPr/>
          <w:p>
            <w:pPr>
              <w:pStyle w:val="Compact"/>
            </w:pPr>
            <w:r>
              <w:t xml:space="preserve">Intel(R) Core(TM) i5-10300H CPU @ 2.50GHz</w:t>
            </w:r>
          </w:p>
        </w:tc>
      </w:tr>
      <w:tr>
        <w:tc>
          <w:tcPr/>
          <w:p>
            <w:pPr>
              <w:pStyle w:val="Compact"/>
            </w:pPr>
            <w:r>
              <w:t xml:space="preserve">Nucleos fisicos</w:t>
            </w:r>
          </w:p>
        </w:tc>
        <w:tc>
          <w:tcPr/>
          <w:p>
            <w:pPr>
              <w:pStyle w:val="Compact"/>
            </w:pPr>
            <w:r>
              <w:t xml:space="preserve">4</w:t>
            </w:r>
          </w:p>
        </w:tc>
      </w:tr>
      <w:tr>
        <w:tc>
          <w:tcPr/>
          <w:p>
            <w:pPr>
              <w:pStyle w:val="Compact"/>
            </w:pPr>
            <w:r>
              <w:t xml:space="preserve">Nucleos logicos</w:t>
            </w:r>
          </w:p>
        </w:tc>
        <w:tc>
          <w:tcPr/>
          <w:p>
            <w:pPr>
              <w:pStyle w:val="Compact"/>
            </w:pPr>
            <w:r>
              <w:t xml:space="preserve">8</w:t>
            </w:r>
          </w:p>
        </w:tc>
      </w:tr>
      <w:tr>
        <w:tc>
          <w:tcPr/>
          <w:p>
            <w:pPr>
              <w:pStyle w:val="Compact"/>
            </w:pPr>
            <w:r>
              <w:t xml:space="preserve">RAM</w:t>
            </w:r>
          </w:p>
        </w:tc>
        <w:tc>
          <w:tcPr/>
          <w:p>
            <w:pPr>
              <w:pStyle w:val="Compact"/>
            </w:pPr>
            <w:r>
              <w:t xml:space="preserve">15 GiB</w:t>
            </w:r>
          </w:p>
        </w:tc>
      </w:tr>
      <w:tr>
        <w:tc>
          <w:tcPr/>
          <w:p>
            <w:pPr>
              <w:pStyle w:val="Compact"/>
            </w:pPr>
            <w:r>
              <w:t xml:space="preserve">Sistema operativo</w:t>
            </w:r>
          </w:p>
        </w:tc>
        <w:tc>
          <w:tcPr/>
          <w:p>
            <w:pPr>
              <w:pStyle w:val="Compact"/>
            </w:pPr>
            <w:r>
              <w:t xml:space="preserve">Manjaro Linux, kernel 6.12.85-1-MANJARO</w:t>
            </w:r>
          </w:p>
        </w:tc>
      </w:tr>
      <w:tr>
        <w:tc>
          <w:tcPr/>
          <w:p>
            <w:pPr>
              <w:pStyle w:val="Compact"/>
            </w:pPr>
            <w:r>
              <w:t xml:space="preserve">Python</w:t>
            </w:r>
          </w:p>
        </w:tc>
        <w:tc>
          <w:tcPr/>
          <w:p>
            <w:pPr>
              <w:pStyle w:val="Compact"/>
            </w:pPr>
            <w:r>
              <w:t xml:space="preserve">3.14.4</w:t>
            </w:r>
          </w:p>
        </w:tc>
      </w:tr>
      <w:tr>
        <w:tc>
          <w:tcPr/>
          <w:p>
            <w:pPr>
              <w:pStyle w:val="Compact"/>
            </w:pPr>
            <w:r>
              <w:t xml:space="preserve">NumPy</w:t>
            </w:r>
          </w:p>
        </w:tc>
        <w:tc>
          <w:tcPr/>
          <w:p>
            <w:pPr>
              <w:pStyle w:val="Compact"/>
            </w:pPr>
            <w:r>
              <w:t xml:space="preserve">2.4.4</w:t>
            </w:r>
          </w:p>
        </w:tc>
      </w:tr>
      <w:tr>
        <w:tc>
          <w:tcPr/>
          <w:p>
            <w:pPr>
              <w:pStyle w:val="Compact"/>
            </w:pPr>
            <w:r>
              <w:t xml:space="preserve">Numba</w:t>
            </w:r>
          </w:p>
        </w:tc>
        <w:tc>
          <w:tcPr/>
          <w:p>
            <w:pPr>
              <w:pStyle w:val="Compact"/>
            </w:pPr>
            <w:r>
              <w:t xml:space="preserve">0.65.1</w:t>
            </w:r>
          </w:p>
        </w:tc>
      </w:tr>
      <w:tr>
        <w:tc>
          <w:tcPr/>
          <w:p>
            <w:pPr>
              <w:pStyle w:val="Compact"/>
            </w:pPr>
            <w:r>
              <w:t xml:space="preserve">Pillow</w:t>
            </w:r>
          </w:p>
        </w:tc>
        <w:tc>
          <w:tcPr/>
          <w:p>
            <w:pPr>
              <w:pStyle w:val="Compact"/>
            </w:pPr>
            <w:r>
              <w:t xml:space="preserve">12.2.0</w:t>
            </w:r>
          </w:p>
        </w:tc>
      </w:tr>
      <w:tr>
        <w:tc>
          <w:tcPr/>
          <w:p>
            <w:pPr>
              <w:pStyle w:val="Compact"/>
            </w:pPr>
            <w:r>
              <w:t xml:space="preserve">GPU</w:t>
            </w:r>
          </w:p>
        </w:tc>
        <w:tc>
          <w:tcPr/>
          <w:p>
            <w:pPr>
              <w:pStyle w:val="Compact"/>
            </w:pPr>
            <w:r>
              <w:t xml:space="preserve">No usada en esta entrega</w:t>
            </w:r>
          </w:p>
        </w:tc>
      </w:tr>
    </w:tbl>
    <w:p>
      <w:pPr>
        <w:pStyle w:val="BodyText"/>
      </w:pPr>
      <w:r>
        <w:rPr>
          <w:b/>
          <w:bCs/>
        </w:rPr>
        <w:t xml:space="preserve">Nota:</w:t>
      </w:r>
      <w:r>
        <w:t xml:space="preserve"> </w:t>
      </w:r>
      <w:r>
        <w:t xml:space="preserve">se solicito Python 3.14.3, pero en el equipo estaba disponible Python 3.14.4 como version estable instalada. El entorno virtual usado fue</w:t>
      </w:r>
      <w:r>
        <w:t xml:space="preserve"> </w:t>
      </w:r>
      <w:r>
        <w:rPr>
          <w:rStyle w:val="VerbatimChar"/>
        </w:rPr>
        <w:t xml:space="preserve">tp3/.venv</w:t>
      </w:r>
      <w:r>
        <w:t xml:space="preserve">.</w:t>
      </w:r>
    </w:p>
    <w:bookmarkEnd w:id="23"/>
    <w:bookmarkStart w:id="24" w:name="algoritmos-evaluados"/>
    <w:p>
      <w:pPr>
        <w:pStyle w:val="Heading3"/>
      </w:pPr>
      <w:r>
        <w:t xml:space="preserve">2.2 Algoritmos evaluados</w:t>
      </w:r>
    </w:p>
    <w:p>
      <w:pPr>
        <w:pStyle w:val="Compact"/>
        <w:numPr>
          <w:ilvl w:val="0"/>
          <w:numId w:val="1002"/>
        </w:numPr>
      </w:pPr>
      <w:r>
        <w:rPr>
          <w:b/>
          <w:bCs/>
        </w:rPr>
        <w:t xml:space="preserve">Secuencial:</w:t>
      </w:r>
      <w:r>
        <w:t xml:space="preserve"> </w:t>
      </w:r>
      <w:r>
        <w:t xml:space="preserve">conversion RGB-&gt;gris y Sobel con bucles de Python puro. No usa NumPy para el computo; usa</w:t>
      </w:r>
      <w:r>
        <w:t xml:space="preserve"> </w:t>
      </w:r>
      <w:r>
        <w:rPr>
          <w:rStyle w:val="VerbatimChar"/>
        </w:rPr>
        <w:t xml:space="preserve">bytes</w:t>
      </w:r>
      <w:r>
        <w:t xml:space="preserve">/</w:t>
      </w:r>
      <w:r>
        <w:rPr>
          <w:rStyle w:val="VerbatimChar"/>
        </w:rPr>
        <w:t xml:space="preserve">bytearray</w:t>
      </w:r>
      <w:r>
        <w:t xml:space="preserve"> </w:t>
      </w:r>
      <w:r>
        <w:t xml:space="preserve">como almacenamiento para evitar el costo de listas gigantes en 6000x6000.</w:t>
      </w:r>
    </w:p>
    <w:p>
      <w:pPr>
        <w:pStyle w:val="Compact"/>
        <w:numPr>
          <w:ilvl w:val="0"/>
          <w:numId w:val="1002"/>
        </w:numPr>
      </w:pPr>
      <w:r>
        <w:rPr>
          <w:b/>
          <w:bCs/>
        </w:rPr>
        <w:t xml:space="preserve">NumPy:</w:t>
      </w:r>
      <w:r>
        <w:t xml:space="preserve"> </w:t>
      </w:r>
      <w:r>
        <w:t xml:space="preserve">conversion y Sobel con operaciones vectorizadas sobre arreglos</w:t>
      </w:r>
      <w:r>
        <w:t xml:space="preserve"> </w:t>
      </w:r>
      <w:r>
        <w:rPr>
          <w:rStyle w:val="VerbatimChar"/>
        </w:rPr>
        <w:t xml:space="preserve">ndarray</w:t>
      </w:r>
      <w:r>
        <w:t xml:space="preserve">.</w:t>
      </w:r>
    </w:p>
    <w:p>
      <w:pPr>
        <w:pStyle w:val="Compact"/>
        <w:numPr>
          <w:ilvl w:val="0"/>
          <w:numId w:val="1002"/>
        </w:numPr>
      </w:pPr>
      <w:r>
        <w:rPr>
          <w:b/>
          <w:bCs/>
        </w:rPr>
        <w:t xml:space="preserve">Numba CPU:</w:t>
      </w:r>
      <w:r>
        <w:t xml:space="preserve"> </w:t>
      </w:r>
      <w:r>
        <w:t xml:space="preserve">kernels compilados con</w:t>
      </w:r>
      <w:r>
        <w:t xml:space="preserve"> </w:t>
      </w:r>
      <w:r>
        <w:rPr>
          <w:rStyle w:val="VerbatimChar"/>
        </w:rPr>
        <w:t xml:space="preserve">@njit(parallel=True)</w:t>
      </w:r>
      <w:r>
        <w:t xml:space="preserve"> </w:t>
      </w:r>
      <w:r>
        <w:t xml:space="preserve">y</w:t>
      </w:r>
      <w:r>
        <w:t xml:space="preserve"> </w:t>
      </w:r>
      <w:r>
        <w:rPr>
          <w:rStyle w:val="VerbatimChar"/>
        </w:rPr>
        <w:t xml:space="preserve">prange</w:t>
      </w:r>
      <w:r>
        <w:t xml:space="preserve">, usando hasta 8 hilos logicos.</w:t>
      </w:r>
    </w:p>
    <w:bookmarkEnd w:id="24"/>
    <w:bookmarkStart w:id="25" w:name="parametros-experimentales"/>
    <w:p>
      <w:pPr>
        <w:pStyle w:val="Heading3"/>
      </w:pPr>
      <w:r>
        <w:t xml:space="preserve">2.3 Parametros experimentales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Parametro</w:t>
            </w:r>
          </w:p>
        </w:tc>
        <w:tc>
          <w:tcPr/>
          <w:p>
            <w:pPr>
              <w:pStyle w:val="Compact"/>
            </w:pPr>
            <w:r>
              <w:t xml:space="preserve">Valor</w:t>
            </w:r>
          </w:p>
        </w:tc>
      </w:tr>
      <w:tr>
        <w:tc>
          <w:tcPr/>
          <w:p>
            <w:pPr>
              <w:pStyle w:val="Compact"/>
            </w:pPr>
            <w:r>
              <w:t xml:space="preserve">Tamanios</w:t>
            </w:r>
          </w:p>
        </w:tc>
        <w:tc>
          <w:tcPr/>
          <w:p>
            <w:pPr>
              <w:pStyle w:val="Compact"/>
            </w:pPr>
            <w:r>
              <w:t xml:space="preserve">750x750, 1500x1500, 3000x3000, 6000x6000</w:t>
            </w:r>
          </w:p>
        </w:tc>
      </w:tr>
      <w:tr>
        <w:tc>
          <w:tcPr/>
          <w:p>
            <w:pPr>
              <w:pStyle w:val="Compact"/>
            </w:pPr>
            <w:r>
              <w:t xml:space="preserve">Corridas por caso</w:t>
            </w:r>
          </w:p>
        </w:tc>
        <w:tc>
          <w:tcPr/>
          <w:p>
            <w:pPr>
              <w:pStyle w:val="Compact"/>
            </w:pPr>
            <w:r>
              <w:t xml:space="preserve">5</w:t>
            </w:r>
          </w:p>
        </w:tc>
      </w:tr>
      <w:tr>
        <w:tc>
          <w:tcPr/>
          <w:p>
            <w:pPr>
              <w:pStyle w:val="Compact"/>
            </w:pPr>
            <w:r>
              <w:t xml:space="preserve">Metodos</w:t>
            </w:r>
          </w:p>
        </w:tc>
        <w:tc>
          <w:tcPr/>
          <w:p>
            <w:pPr>
              <w:pStyle w:val="Compact"/>
            </w:pPr>
            <w:r>
              <w:rPr>
                <w:rStyle w:val="VerbatimChar"/>
              </w:rPr>
              <w:t xml:space="preserve">secuencial</w:t>
            </w:r>
            <w:r>
              <w:t xml:space="preserve">,</w:t>
            </w:r>
            <w:r>
              <w:t xml:space="preserve"> </w:t>
            </w:r>
            <w:r>
              <w:rPr>
                <w:rStyle w:val="VerbatimChar"/>
              </w:rPr>
              <w:t xml:space="preserve">numpy</w:t>
            </w:r>
            <w:r>
              <w:t xml:space="preserve">,</w:t>
            </w:r>
            <w:r>
              <w:t xml:space="preserve"> </w:t>
            </w:r>
            <w:r>
              <w:rPr>
                <w:rStyle w:val="VerbatimChar"/>
              </w:rPr>
              <w:t xml:space="preserve">numba_cpu</w:t>
            </w:r>
          </w:p>
        </w:tc>
      </w:tr>
      <w:tr>
        <w:tc>
          <w:tcPr/>
          <w:p>
            <w:pPr>
              <w:pStyle w:val="Compact"/>
            </w:pPr>
            <w:r>
              <w:t xml:space="preserve">Workers Numba CPU</w:t>
            </w:r>
          </w:p>
        </w:tc>
        <w:tc>
          <w:tcPr/>
          <w:p>
            <w:pPr>
              <w:pStyle w:val="Compact"/>
            </w:pPr>
            <w:r>
              <w:t xml:space="preserve">8</w:t>
            </w:r>
          </w:p>
        </w:tc>
      </w:tr>
      <w:tr>
        <w:tc>
          <w:tcPr/>
          <w:p>
            <w:pPr>
              <w:pStyle w:val="Compact"/>
            </w:pPr>
            <w:r>
              <w:t xml:space="preserve">Entrada</w:t>
            </w:r>
          </w:p>
        </w:tc>
        <w:tc>
          <w:tcPr/>
          <w:p>
            <w:pPr>
              <w:pStyle w:val="Compact"/>
            </w:pPr>
            <w:r>
              <w:t xml:space="preserve">Imagenes provistas por la catedra (</w:t>
            </w:r>
            <w:r>
              <w:rPr>
                <w:rStyle w:val="VerbatimChar"/>
              </w:rPr>
              <w:t xml:space="preserve">IMG_0358_*</w:t>
            </w:r>
            <w:r>
              <w:t xml:space="preserve">)</w:t>
            </w:r>
          </w:p>
        </w:tc>
      </w:tr>
      <w:tr>
        <w:tc>
          <w:tcPr/>
          <w:p>
            <w:pPr>
              <w:pStyle w:val="Compact"/>
            </w:pPr>
            <w:r>
              <w:t xml:space="preserve">Script de corrida</w:t>
            </w:r>
          </w:p>
        </w:tc>
        <w:tc>
          <w:tcPr/>
          <w:p>
            <w:pPr>
              <w:pStyle w:val="Compact"/>
            </w:pPr>
            <w:r>
              <w:rPr>
                <w:rStyle w:val="VerbatimChar"/>
              </w:rPr>
              <w:t xml:space="preserve">python correr_entrega1.py</w:t>
            </w:r>
          </w:p>
        </w:tc>
      </w:tr>
      <w:tr>
        <w:tc>
          <w:tcPr/>
          <w:p>
            <w:pPr>
              <w:pStyle w:val="Compact"/>
            </w:pPr>
            <w:r>
              <w:t xml:space="preserve">CSV</w:t>
            </w:r>
          </w:p>
        </w:tc>
        <w:tc>
          <w:tcPr/>
          <w:p>
            <w:pPr>
              <w:pStyle w:val="Compact"/>
            </w:pPr>
            <w:r>
              <w:rPr>
                <w:rStyle w:val="VerbatimChar"/>
              </w:rPr>
              <w:t xml:space="preserve">resultados_sobel_entrega1.csv</w:t>
            </w:r>
          </w:p>
        </w:tc>
      </w:tr>
      <w:tr>
        <w:tc>
          <w:tcPr/>
          <w:p>
            <w:pPr>
              <w:pStyle w:val="Compact"/>
            </w:pPr>
            <w:r>
              <w:t xml:space="preserve">Tablas Markdown</w:t>
            </w:r>
          </w:p>
        </w:tc>
        <w:tc>
          <w:tcPr/>
          <w:p>
            <w:pPr>
              <w:pStyle w:val="Compact"/>
            </w:pPr>
            <w:r>
              <w:rPr>
                <w:rStyle w:val="VerbatimChar"/>
              </w:rPr>
              <w:t xml:space="preserve">resultados_sobel_entrega1.md</w:t>
            </w:r>
          </w:p>
        </w:tc>
      </w:tr>
    </w:tbl>
    <w:p>
      <w:pPr>
        <w:pStyle w:val="BodyText"/>
      </w:pPr>
      <w:r>
        <w:t xml:space="preserve">La carga y el guardado de archivos no forman parte de los tiempos medidos. El cronometro solo cubre:</w:t>
      </w:r>
    </w:p>
    <w:p>
      <w:pPr>
        <w:pStyle w:val="Compact"/>
        <w:numPr>
          <w:ilvl w:val="0"/>
          <w:numId w:val="1003"/>
        </w:numPr>
      </w:pPr>
      <w:r>
        <w:t xml:space="preserve">Conversion RGB-&gt;gris.</w:t>
      </w:r>
    </w:p>
    <w:p>
      <w:pPr>
        <w:pStyle w:val="Compact"/>
        <w:numPr>
          <w:ilvl w:val="0"/>
          <w:numId w:val="1003"/>
        </w:numPr>
      </w:pPr>
      <w:r>
        <w:t xml:space="preserve">Aplicacion del filtro Sobel.</w:t>
      </w:r>
    </w:p>
    <w:bookmarkEnd w:id="25"/>
    <w:bookmarkStart w:id="26" w:name="metricas"/>
    <w:p>
      <w:pPr>
        <w:pStyle w:val="Heading3"/>
      </w:pPr>
      <w:r>
        <w:t xml:space="preserve">2.4 Metricas</w:t>
      </w:r>
    </w:p>
    <w:p>
      <w:pPr>
        <w:pStyle w:val="Compact"/>
        <w:numPr>
          <w:ilvl w:val="0"/>
          <w:numId w:val="1004"/>
        </w:numPr>
      </w:pPr>
      <w:r>
        <w:rPr>
          <w:b/>
          <w:bCs/>
        </w:rPr>
        <w:t xml:space="preserve">Tiempo RGB-&gt;gris (s):</w:t>
      </w:r>
      <w:r>
        <w:t xml:space="preserve"> </w:t>
      </w:r>
      <w:r>
        <w:t xml:space="preserve">tiempo promedio de conversion de imagen RGB a escala de grises.</w:t>
      </w:r>
    </w:p>
    <w:p>
      <w:pPr>
        <w:pStyle w:val="Compact"/>
        <w:numPr>
          <w:ilvl w:val="0"/>
          <w:numId w:val="1004"/>
        </w:numPr>
      </w:pPr>
      <w:r>
        <w:rPr>
          <w:b/>
          <w:bCs/>
        </w:rPr>
        <w:t xml:space="preserve">Tiempo Sobel (s):</w:t>
      </w:r>
      <w:r>
        <w:t xml:space="preserve"> </w:t>
      </w:r>
      <w:r>
        <w:t xml:space="preserve">tiempo promedio del filtro Sobel sobre la imagen gris.</w:t>
      </w:r>
    </w:p>
    <w:p>
      <w:pPr>
        <w:pStyle w:val="Compact"/>
        <w:numPr>
          <w:ilvl w:val="0"/>
          <w:numId w:val="1004"/>
        </w:numPr>
      </w:pPr>
      <w:r>
        <w:rPr>
          <w:b/>
          <w:bCs/>
        </w:rPr>
        <w:t xml:space="preserve">Tiempo total (s):</w:t>
      </w:r>
      <w:r>
        <w:t xml:space="preserve"> </w:t>
      </w:r>
      <w:r>
        <w:t xml:space="preserve">suma medida de conversion y Sobel.</w:t>
      </w:r>
    </w:p>
    <w:p>
      <w:pPr>
        <w:pStyle w:val="Compact"/>
        <w:numPr>
          <w:ilvl w:val="0"/>
          <w:numId w:val="1004"/>
        </w:numPr>
      </w:pPr>
      <w:r>
        <w:rPr>
          <w:b/>
          <w:bCs/>
        </w:rPr>
        <w:t xml:space="preserve">% blancos:</w:t>
      </w:r>
      <w:r>
        <w:t xml:space="preserve"> </w:t>
      </w:r>
      <w:r>
        <w:rPr>
          <w:rStyle w:val="VerbatimChar"/>
        </w:rPr>
        <w:t xml:space="preserve">(pixeles con valor 255 / pixeles totales) * 100</w:t>
      </w:r>
      <w:r>
        <w:t xml:space="preserve">.</w:t>
      </w:r>
    </w:p>
    <w:p>
      <w:pPr>
        <w:pStyle w:val="Compact"/>
        <w:numPr>
          <w:ilvl w:val="0"/>
          <w:numId w:val="1004"/>
        </w:numPr>
      </w:pPr>
      <w:r>
        <w:rPr>
          <w:b/>
          <w:bCs/>
        </w:rPr>
        <w:t xml:space="preserve">Speed-up:</w:t>
      </w:r>
      <w:r>
        <w:t xml:space="preserve"> </w:t>
      </w:r>
      <w:r>
        <w:rPr>
          <w:rStyle w:val="VerbatimChar"/>
        </w:rPr>
        <w:t xml:space="preserve">tiempo_total_secuencial / tiempo_total_metodo</w:t>
      </w:r>
      <w:r>
        <w:t xml:space="preserve">, para el mismo tamanio.</w:t>
      </w:r>
    </w:p>
    <w:p>
      <w:pPr>
        <w:pStyle w:val="Compact"/>
        <w:numPr>
          <w:ilvl w:val="0"/>
          <w:numId w:val="1004"/>
        </w:numPr>
      </w:pPr>
      <w:r>
        <w:rPr>
          <w:b/>
          <w:bCs/>
        </w:rPr>
        <w:t xml:space="preserve">Performance (%):</w:t>
      </w:r>
      <w:r>
        <w:t xml:space="preserve"> </w:t>
      </w:r>
      <w:r>
        <w:rPr>
          <w:rStyle w:val="VerbatimChar"/>
        </w:rPr>
        <w:t xml:space="preserve">speed-up / workers * 100</w:t>
      </w:r>
      <w:r>
        <w:t xml:space="preserve">.</w:t>
      </w:r>
    </w:p>
    <w:p>
      <w:pPr>
        <w:pStyle w:val="FirstParagraph"/>
      </w:pPr>
      <w:r>
        <w:t xml:space="preserve">La columna</w:t>
      </w:r>
      <w:r>
        <w:t xml:space="preserve"> </w:t>
      </w:r>
      <w:r>
        <w:rPr>
          <w:rStyle w:val="VerbatimChar"/>
        </w:rPr>
        <w:t xml:space="preserve">performance (%)</w:t>
      </w:r>
      <w:r>
        <w:t xml:space="preserve"> </w:t>
      </w:r>
      <w:r>
        <w:t xml:space="preserve">debe leerse como una metrica relativa definida por la consigna. Puede superar el 100% porque compara contra un baseline secuencial de Python, no contra un limite fisico de uso de CPU.</w:t>
      </w:r>
    </w:p>
    <w:p>
      <w:r>
        <w:pict>
          <v:rect style="width:0;height:1.5pt" o:hralign="center" o:hrstd="t" o:hr="t"/>
        </w:pict>
      </w:r>
    </w:p>
    <w:bookmarkEnd w:id="26"/>
    <w:bookmarkEnd w:id="27"/>
    <w:bookmarkStart w:id="32" w:name="resultados"/>
    <w:p>
      <w:pPr>
        <w:pStyle w:val="Heading2"/>
      </w:pPr>
      <w:r>
        <w:t xml:space="preserve">3. Resultados</w:t>
      </w:r>
    </w:p>
    <w:p>
      <w:pPr>
        <w:pStyle w:val="FirstParagraph"/>
      </w:pPr>
      <w:r>
        <w:t xml:space="preserve">Los valores siguientes provienen de</w:t>
      </w:r>
      <w:r>
        <w:t xml:space="preserve"> </w:t>
      </w:r>
      <w:r>
        <w:rPr>
          <w:rStyle w:val="VerbatimChar"/>
        </w:rPr>
        <w:t xml:space="preserve">resultados_sobel_entrega1.csv</w:t>
      </w:r>
      <w:r>
        <w:t xml:space="preserve">, con 5 corridas por combinacion.</w:t>
      </w:r>
    </w:p>
    <w:bookmarkStart w:id="28" w:name="imagen-750x750"/>
    <w:p>
      <w:pPr>
        <w:pStyle w:val="Heading3"/>
      </w:pPr>
      <w:r>
        <w:t xml:space="preserve">3.1 Imagen 750x750</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Metodo</w:t>
            </w:r>
          </w:p>
        </w:tc>
        <w:tc>
          <w:tcPr/>
          <w:p>
            <w:pPr>
              <w:pStyle w:val="Compact"/>
              <w:jc w:val="right"/>
            </w:pPr>
            <w:r>
              <w:t xml:space="preserve">Tiempo RGB-&gt;gris (s)</w:t>
            </w:r>
          </w:p>
        </w:tc>
        <w:tc>
          <w:tcPr/>
          <w:p>
            <w:pPr>
              <w:pStyle w:val="Compact"/>
              <w:jc w:val="right"/>
            </w:pPr>
            <w:r>
              <w:t xml:space="preserve">Tiempo Sobel (s)</w:t>
            </w:r>
          </w:p>
        </w:tc>
        <w:tc>
          <w:tcPr/>
          <w:p>
            <w:pPr>
              <w:pStyle w:val="Compact"/>
              <w:jc w:val="right"/>
            </w:pPr>
            <w:r>
              <w:t xml:space="preserve">Tiempo total (s)</w:t>
            </w:r>
          </w:p>
        </w:tc>
        <w:tc>
          <w:tcPr/>
          <w:p>
            <w:pPr>
              <w:pStyle w:val="Compact"/>
              <w:jc w:val="right"/>
            </w:pPr>
            <w:r>
              <w:t xml:space="preserve">% blancos</w:t>
            </w:r>
          </w:p>
        </w:tc>
        <w:tc>
          <w:tcPr/>
          <w:p>
            <w:pPr>
              <w:pStyle w:val="Compact"/>
              <w:jc w:val="right"/>
            </w:pPr>
            <w:r>
              <w:t xml:space="preserve">Speed-up</w:t>
            </w:r>
          </w:p>
        </w:tc>
        <w:tc>
          <w:tcPr/>
          <w:p>
            <w:pPr>
              <w:pStyle w:val="Compact"/>
              <w:jc w:val="right"/>
            </w:pPr>
            <w:r>
              <w:t xml:space="preserve">Performance (%)</w:t>
            </w:r>
          </w:p>
        </w:tc>
      </w:tr>
      <w:tr>
        <w:tc>
          <w:tcPr/>
          <w:p>
            <w:pPr>
              <w:pStyle w:val="Compact"/>
            </w:pPr>
            <w:r>
              <w:t xml:space="preserve">secuencial</w:t>
            </w:r>
          </w:p>
        </w:tc>
        <w:tc>
          <w:tcPr/>
          <w:p>
            <w:pPr>
              <w:pStyle w:val="Compact"/>
              <w:jc w:val="right"/>
            </w:pPr>
            <w:r>
              <w:t xml:space="preserve">0.137598206</w:t>
            </w:r>
          </w:p>
        </w:tc>
        <w:tc>
          <w:tcPr/>
          <w:p>
            <w:pPr>
              <w:pStyle w:val="Compact"/>
              <w:jc w:val="right"/>
            </w:pPr>
            <w:r>
              <w:t xml:space="preserve">0.381080508</w:t>
            </w:r>
          </w:p>
        </w:tc>
        <w:tc>
          <w:tcPr/>
          <w:p>
            <w:pPr>
              <w:pStyle w:val="Compact"/>
              <w:jc w:val="right"/>
            </w:pPr>
            <w:r>
              <w:t xml:space="preserve">0.518678714</w:t>
            </w:r>
          </w:p>
        </w:tc>
        <w:tc>
          <w:tcPr/>
          <w:p>
            <w:pPr>
              <w:pStyle w:val="Compact"/>
              <w:jc w:val="right"/>
            </w:pPr>
            <w:r>
              <w:t xml:space="preserve">0.281777778</w:t>
            </w:r>
          </w:p>
        </w:tc>
        <w:tc>
          <w:tcPr/>
          <w:p>
            <w:pPr>
              <w:pStyle w:val="Compact"/>
              <w:jc w:val="right"/>
            </w:pPr>
            <w:r>
              <w:t xml:space="preserve">1.000000</w:t>
            </w:r>
          </w:p>
        </w:tc>
        <w:tc>
          <w:tcPr/>
          <w:p>
            <w:pPr>
              <w:pStyle w:val="Compact"/>
              <w:jc w:val="right"/>
            </w:pPr>
            <w:r>
              <w:t xml:space="preserve">100.00</w:t>
            </w:r>
          </w:p>
        </w:tc>
      </w:tr>
      <w:tr>
        <w:tc>
          <w:tcPr/>
          <w:p>
            <w:pPr>
              <w:pStyle w:val="Compact"/>
            </w:pPr>
            <w:r>
              <w:t xml:space="preserve">numpy</w:t>
            </w:r>
          </w:p>
        </w:tc>
        <w:tc>
          <w:tcPr/>
          <w:p>
            <w:pPr>
              <w:pStyle w:val="Compact"/>
              <w:jc w:val="right"/>
            </w:pPr>
            <w:r>
              <w:t xml:space="preserve">0.003584823</w:t>
            </w:r>
          </w:p>
        </w:tc>
        <w:tc>
          <w:tcPr/>
          <w:p>
            <w:pPr>
              <w:pStyle w:val="Compact"/>
              <w:jc w:val="right"/>
            </w:pPr>
            <w:r>
              <w:t xml:space="preserve">0.005273254</w:t>
            </w:r>
          </w:p>
        </w:tc>
        <w:tc>
          <w:tcPr/>
          <w:p>
            <w:pPr>
              <w:pStyle w:val="Compact"/>
              <w:jc w:val="right"/>
            </w:pPr>
            <w:r>
              <w:t xml:space="preserve">0.008858076</w:t>
            </w:r>
          </w:p>
        </w:tc>
        <w:tc>
          <w:tcPr/>
          <w:p>
            <w:pPr>
              <w:pStyle w:val="Compact"/>
              <w:jc w:val="right"/>
            </w:pPr>
            <w:r>
              <w:t xml:space="preserve">0.281777778</w:t>
            </w:r>
          </w:p>
        </w:tc>
        <w:tc>
          <w:tcPr/>
          <w:p>
            <w:pPr>
              <w:pStyle w:val="Compact"/>
              <w:jc w:val="right"/>
            </w:pPr>
            <w:r>
              <w:t xml:space="preserve">58.554328</w:t>
            </w:r>
          </w:p>
        </w:tc>
        <w:tc>
          <w:tcPr/>
          <w:p>
            <w:pPr>
              <w:pStyle w:val="Compact"/>
              <w:jc w:val="right"/>
            </w:pPr>
            <w:r>
              <w:t xml:space="preserve">5855.43</w:t>
            </w:r>
          </w:p>
        </w:tc>
      </w:tr>
      <w:tr>
        <w:tc>
          <w:tcPr/>
          <w:p>
            <w:pPr>
              <w:pStyle w:val="Compact"/>
            </w:pPr>
            <w:r>
              <w:t xml:space="preserve">numba_cpu</w:t>
            </w:r>
          </w:p>
        </w:tc>
        <w:tc>
          <w:tcPr/>
          <w:p>
            <w:pPr>
              <w:pStyle w:val="Compact"/>
              <w:jc w:val="right"/>
            </w:pPr>
            <w:r>
              <w:t xml:space="preserve">0.008086321</w:t>
            </w:r>
          </w:p>
        </w:tc>
        <w:tc>
          <w:tcPr/>
          <w:p>
            <w:pPr>
              <w:pStyle w:val="Compact"/>
              <w:jc w:val="right"/>
            </w:pPr>
            <w:r>
              <w:t xml:space="preserve">0.001361815</w:t>
            </w:r>
          </w:p>
        </w:tc>
        <w:tc>
          <w:tcPr/>
          <w:p>
            <w:pPr>
              <w:pStyle w:val="Compact"/>
              <w:jc w:val="right"/>
            </w:pPr>
            <w:r>
              <w:t xml:space="preserve">0.009448136</w:t>
            </w:r>
          </w:p>
        </w:tc>
        <w:tc>
          <w:tcPr/>
          <w:p>
            <w:pPr>
              <w:pStyle w:val="Compact"/>
              <w:jc w:val="right"/>
            </w:pPr>
            <w:r>
              <w:t xml:space="preserve">0.281777778</w:t>
            </w:r>
          </w:p>
        </w:tc>
        <w:tc>
          <w:tcPr/>
          <w:p>
            <w:pPr>
              <w:pStyle w:val="Compact"/>
              <w:jc w:val="right"/>
            </w:pPr>
            <w:r>
              <w:t xml:space="preserve">54.897466</w:t>
            </w:r>
          </w:p>
        </w:tc>
        <w:tc>
          <w:tcPr/>
          <w:p>
            <w:pPr>
              <w:pStyle w:val="Compact"/>
              <w:jc w:val="right"/>
            </w:pPr>
            <w:r>
              <w:t xml:space="preserve">686.22</w:t>
            </w:r>
          </w:p>
        </w:tc>
      </w:tr>
    </w:tbl>
    <w:bookmarkEnd w:id="28"/>
    <w:bookmarkStart w:id="29" w:name="imagen-1500x1500"/>
    <w:p>
      <w:pPr>
        <w:pStyle w:val="Heading3"/>
      </w:pPr>
      <w:r>
        <w:t xml:space="preserve">3.2 Imagen 1500x1500</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Metodo</w:t>
            </w:r>
          </w:p>
        </w:tc>
        <w:tc>
          <w:tcPr/>
          <w:p>
            <w:pPr>
              <w:pStyle w:val="Compact"/>
              <w:jc w:val="right"/>
            </w:pPr>
            <w:r>
              <w:t xml:space="preserve">Tiempo RGB-&gt;gris (s)</w:t>
            </w:r>
          </w:p>
        </w:tc>
        <w:tc>
          <w:tcPr/>
          <w:p>
            <w:pPr>
              <w:pStyle w:val="Compact"/>
              <w:jc w:val="right"/>
            </w:pPr>
            <w:r>
              <w:t xml:space="preserve">Tiempo Sobel (s)</w:t>
            </w:r>
          </w:p>
        </w:tc>
        <w:tc>
          <w:tcPr/>
          <w:p>
            <w:pPr>
              <w:pStyle w:val="Compact"/>
              <w:jc w:val="right"/>
            </w:pPr>
            <w:r>
              <w:t xml:space="preserve">Tiempo total (s)</w:t>
            </w:r>
          </w:p>
        </w:tc>
        <w:tc>
          <w:tcPr/>
          <w:p>
            <w:pPr>
              <w:pStyle w:val="Compact"/>
              <w:jc w:val="right"/>
            </w:pPr>
            <w:r>
              <w:t xml:space="preserve">% blancos</w:t>
            </w:r>
          </w:p>
        </w:tc>
        <w:tc>
          <w:tcPr/>
          <w:p>
            <w:pPr>
              <w:pStyle w:val="Compact"/>
              <w:jc w:val="right"/>
            </w:pPr>
            <w:r>
              <w:t xml:space="preserve">Speed-up</w:t>
            </w:r>
          </w:p>
        </w:tc>
        <w:tc>
          <w:tcPr/>
          <w:p>
            <w:pPr>
              <w:pStyle w:val="Compact"/>
              <w:jc w:val="right"/>
            </w:pPr>
            <w:r>
              <w:t xml:space="preserve">Performance (%)</w:t>
            </w:r>
          </w:p>
        </w:tc>
      </w:tr>
      <w:tr>
        <w:tc>
          <w:tcPr/>
          <w:p>
            <w:pPr>
              <w:pStyle w:val="Compact"/>
            </w:pPr>
            <w:r>
              <w:t xml:space="preserve">secuencial</w:t>
            </w:r>
          </w:p>
        </w:tc>
        <w:tc>
          <w:tcPr/>
          <w:p>
            <w:pPr>
              <w:pStyle w:val="Compact"/>
              <w:jc w:val="right"/>
            </w:pPr>
            <w:r>
              <w:t xml:space="preserve">0.589171745</w:t>
            </w:r>
          </w:p>
        </w:tc>
        <w:tc>
          <w:tcPr/>
          <w:p>
            <w:pPr>
              <w:pStyle w:val="Compact"/>
              <w:jc w:val="right"/>
            </w:pPr>
            <w:r>
              <w:t xml:space="preserve">1.607831727</w:t>
            </w:r>
          </w:p>
        </w:tc>
        <w:tc>
          <w:tcPr/>
          <w:p>
            <w:pPr>
              <w:pStyle w:val="Compact"/>
              <w:jc w:val="right"/>
            </w:pPr>
            <w:r>
              <w:t xml:space="preserve">2.197003472</w:t>
            </w:r>
          </w:p>
        </w:tc>
        <w:tc>
          <w:tcPr/>
          <w:p>
            <w:pPr>
              <w:pStyle w:val="Compact"/>
              <w:jc w:val="right"/>
            </w:pPr>
            <w:r>
              <w:t xml:space="preserve">0.059955556</w:t>
            </w:r>
          </w:p>
        </w:tc>
        <w:tc>
          <w:tcPr/>
          <w:p>
            <w:pPr>
              <w:pStyle w:val="Compact"/>
              <w:jc w:val="right"/>
            </w:pPr>
            <w:r>
              <w:t xml:space="preserve">1.000000</w:t>
            </w:r>
          </w:p>
        </w:tc>
        <w:tc>
          <w:tcPr/>
          <w:p>
            <w:pPr>
              <w:pStyle w:val="Compact"/>
              <w:jc w:val="right"/>
            </w:pPr>
            <w:r>
              <w:t xml:space="preserve">100.00</w:t>
            </w:r>
          </w:p>
        </w:tc>
      </w:tr>
      <w:tr>
        <w:tc>
          <w:tcPr/>
          <w:p>
            <w:pPr>
              <w:pStyle w:val="Compact"/>
            </w:pPr>
            <w:r>
              <w:t xml:space="preserve">numpy</w:t>
            </w:r>
          </w:p>
        </w:tc>
        <w:tc>
          <w:tcPr/>
          <w:p>
            <w:pPr>
              <w:pStyle w:val="Compact"/>
              <w:jc w:val="right"/>
            </w:pPr>
            <w:r>
              <w:t xml:space="preserve">0.013785413</w:t>
            </w:r>
          </w:p>
        </w:tc>
        <w:tc>
          <w:tcPr/>
          <w:p>
            <w:pPr>
              <w:pStyle w:val="Compact"/>
              <w:jc w:val="right"/>
            </w:pPr>
            <w:r>
              <w:t xml:space="preserve">0.025855008</w:t>
            </w:r>
          </w:p>
        </w:tc>
        <w:tc>
          <w:tcPr/>
          <w:p>
            <w:pPr>
              <w:pStyle w:val="Compact"/>
              <w:jc w:val="right"/>
            </w:pPr>
            <w:r>
              <w:t xml:space="preserve">0.039640422</w:t>
            </w:r>
          </w:p>
        </w:tc>
        <w:tc>
          <w:tcPr/>
          <w:p>
            <w:pPr>
              <w:pStyle w:val="Compact"/>
              <w:jc w:val="right"/>
            </w:pPr>
            <w:r>
              <w:t xml:space="preserve">0.059955556</w:t>
            </w:r>
          </w:p>
        </w:tc>
        <w:tc>
          <w:tcPr/>
          <w:p>
            <w:pPr>
              <w:pStyle w:val="Compact"/>
              <w:jc w:val="right"/>
            </w:pPr>
            <w:r>
              <w:t xml:space="preserve">55.423312</w:t>
            </w:r>
          </w:p>
        </w:tc>
        <w:tc>
          <w:tcPr/>
          <w:p>
            <w:pPr>
              <w:pStyle w:val="Compact"/>
              <w:jc w:val="right"/>
            </w:pPr>
            <w:r>
              <w:t xml:space="preserve">5542.33</w:t>
            </w:r>
          </w:p>
        </w:tc>
      </w:tr>
      <w:tr>
        <w:tc>
          <w:tcPr/>
          <w:p>
            <w:pPr>
              <w:pStyle w:val="Compact"/>
            </w:pPr>
            <w:r>
              <w:t xml:space="preserve">numba_cpu</w:t>
            </w:r>
          </w:p>
        </w:tc>
        <w:tc>
          <w:tcPr/>
          <w:p>
            <w:pPr>
              <w:pStyle w:val="Compact"/>
              <w:jc w:val="right"/>
            </w:pPr>
            <w:r>
              <w:t xml:space="preserve">0.001911381</w:t>
            </w:r>
          </w:p>
        </w:tc>
        <w:tc>
          <w:tcPr/>
          <w:p>
            <w:pPr>
              <w:pStyle w:val="Compact"/>
              <w:jc w:val="right"/>
            </w:pPr>
            <w:r>
              <w:t xml:space="preserve">0.005410280</w:t>
            </w:r>
          </w:p>
        </w:tc>
        <w:tc>
          <w:tcPr/>
          <w:p>
            <w:pPr>
              <w:pStyle w:val="Compact"/>
              <w:jc w:val="right"/>
            </w:pPr>
            <w:r>
              <w:t xml:space="preserve">0.007321660</w:t>
            </w:r>
          </w:p>
        </w:tc>
        <w:tc>
          <w:tcPr/>
          <w:p>
            <w:pPr>
              <w:pStyle w:val="Compact"/>
              <w:jc w:val="right"/>
            </w:pPr>
            <w:r>
              <w:t xml:space="preserve">0.059955556</w:t>
            </w:r>
          </w:p>
        </w:tc>
        <w:tc>
          <w:tcPr/>
          <w:p>
            <w:pPr>
              <w:pStyle w:val="Compact"/>
              <w:jc w:val="right"/>
            </w:pPr>
            <w:r>
              <w:t xml:space="preserve">300.069022</w:t>
            </w:r>
          </w:p>
        </w:tc>
        <w:tc>
          <w:tcPr/>
          <w:p>
            <w:pPr>
              <w:pStyle w:val="Compact"/>
              <w:jc w:val="right"/>
            </w:pPr>
            <w:r>
              <w:t xml:space="preserve">3750.86</w:t>
            </w:r>
          </w:p>
        </w:tc>
      </w:tr>
    </w:tbl>
    <w:bookmarkEnd w:id="29"/>
    <w:bookmarkStart w:id="30" w:name="imagen-3000x3000"/>
    <w:p>
      <w:pPr>
        <w:pStyle w:val="Heading3"/>
      </w:pPr>
      <w:r>
        <w:t xml:space="preserve">3.3 Imagen 3000x3000</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Metodo</w:t>
            </w:r>
          </w:p>
        </w:tc>
        <w:tc>
          <w:tcPr/>
          <w:p>
            <w:pPr>
              <w:pStyle w:val="Compact"/>
              <w:jc w:val="right"/>
            </w:pPr>
            <w:r>
              <w:t xml:space="preserve">Tiempo RGB-&gt;gris (s)</w:t>
            </w:r>
          </w:p>
        </w:tc>
        <w:tc>
          <w:tcPr/>
          <w:p>
            <w:pPr>
              <w:pStyle w:val="Compact"/>
              <w:jc w:val="right"/>
            </w:pPr>
            <w:r>
              <w:t xml:space="preserve">Tiempo Sobel (s)</w:t>
            </w:r>
          </w:p>
        </w:tc>
        <w:tc>
          <w:tcPr/>
          <w:p>
            <w:pPr>
              <w:pStyle w:val="Compact"/>
              <w:jc w:val="right"/>
            </w:pPr>
            <w:r>
              <w:t xml:space="preserve">Tiempo total (s)</w:t>
            </w:r>
          </w:p>
        </w:tc>
        <w:tc>
          <w:tcPr/>
          <w:p>
            <w:pPr>
              <w:pStyle w:val="Compact"/>
              <w:jc w:val="right"/>
            </w:pPr>
            <w:r>
              <w:t xml:space="preserve">% blancos</w:t>
            </w:r>
          </w:p>
        </w:tc>
        <w:tc>
          <w:tcPr/>
          <w:p>
            <w:pPr>
              <w:pStyle w:val="Compact"/>
              <w:jc w:val="right"/>
            </w:pPr>
            <w:r>
              <w:t xml:space="preserve">Speed-up</w:t>
            </w:r>
          </w:p>
        </w:tc>
        <w:tc>
          <w:tcPr/>
          <w:p>
            <w:pPr>
              <w:pStyle w:val="Compact"/>
              <w:jc w:val="right"/>
            </w:pPr>
            <w:r>
              <w:t xml:space="preserve">Performance (%)</w:t>
            </w:r>
          </w:p>
        </w:tc>
      </w:tr>
      <w:tr>
        <w:tc>
          <w:tcPr/>
          <w:p>
            <w:pPr>
              <w:pStyle w:val="Compact"/>
            </w:pPr>
            <w:r>
              <w:t xml:space="preserve">secuencial</w:t>
            </w:r>
          </w:p>
        </w:tc>
        <w:tc>
          <w:tcPr/>
          <w:p>
            <w:pPr>
              <w:pStyle w:val="Compact"/>
              <w:jc w:val="right"/>
            </w:pPr>
            <w:r>
              <w:t xml:space="preserve">2.425503625</w:t>
            </w:r>
          </w:p>
        </w:tc>
        <w:tc>
          <w:tcPr/>
          <w:p>
            <w:pPr>
              <w:pStyle w:val="Compact"/>
              <w:jc w:val="right"/>
            </w:pPr>
            <w:r>
              <w:t xml:space="preserve">6.512637727</w:t>
            </w:r>
          </w:p>
        </w:tc>
        <w:tc>
          <w:tcPr/>
          <w:p>
            <w:pPr>
              <w:pStyle w:val="Compact"/>
              <w:jc w:val="right"/>
            </w:pPr>
            <w:r>
              <w:t xml:space="preserve">8.938141351</w:t>
            </w:r>
          </w:p>
        </w:tc>
        <w:tc>
          <w:tcPr/>
          <w:p>
            <w:pPr>
              <w:pStyle w:val="Compact"/>
              <w:jc w:val="right"/>
            </w:pPr>
            <w:r>
              <w:t xml:space="preserve">0.001366667</w:t>
            </w:r>
          </w:p>
        </w:tc>
        <w:tc>
          <w:tcPr/>
          <w:p>
            <w:pPr>
              <w:pStyle w:val="Compact"/>
              <w:jc w:val="right"/>
            </w:pPr>
            <w:r>
              <w:t xml:space="preserve">1.000000</w:t>
            </w:r>
          </w:p>
        </w:tc>
        <w:tc>
          <w:tcPr/>
          <w:p>
            <w:pPr>
              <w:pStyle w:val="Compact"/>
              <w:jc w:val="right"/>
            </w:pPr>
            <w:r>
              <w:t xml:space="preserve">100.00</w:t>
            </w:r>
          </w:p>
        </w:tc>
      </w:tr>
      <w:tr>
        <w:tc>
          <w:tcPr/>
          <w:p>
            <w:pPr>
              <w:pStyle w:val="Compact"/>
            </w:pPr>
            <w:r>
              <w:t xml:space="preserve">numpy</w:t>
            </w:r>
          </w:p>
        </w:tc>
        <w:tc>
          <w:tcPr/>
          <w:p>
            <w:pPr>
              <w:pStyle w:val="Compact"/>
              <w:jc w:val="right"/>
            </w:pPr>
            <w:r>
              <w:t xml:space="preserve">0.060008272</w:t>
            </w:r>
          </w:p>
        </w:tc>
        <w:tc>
          <w:tcPr/>
          <w:p>
            <w:pPr>
              <w:pStyle w:val="Compact"/>
              <w:jc w:val="right"/>
            </w:pPr>
            <w:r>
              <w:t xml:space="preserve">0.120068416</w:t>
            </w:r>
          </w:p>
        </w:tc>
        <w:tc>
          <w:tcPr/>
          <w:p>
            <w:pPr>
              <w:pStyle w:val="Compact"/>
              <w:jc w:val="right"/>
            </w:pPr>
            <w:r>
              <w:t xml:space="preserve">0.180076688</w:t>
            </w:r>
          </w:p>
        </w:tc>
        <w:tc>
          <w:tcPr/>
          <w:p>
            <w:pPr>
              <w:pStyle w:val="Compact"/>
              <w:jc w:val="right"/>
            </w:pPr>
            <w:r>
              <w:t xml:space="preserve">0.001366667</w:t>
            </w:r>
          </w:p>
        </w:tc>
        <w:tc>
          <w:tcPr/>
          <w:p>
            <w:pPr>
              <w:pStyle w:val="Compact"/>
              <w:jc w:val="right"/>
            </w:pPr>
            <w:r>
              <w:t xml:space="preserve">49.635194</w:t>
            </w:r>
          </w:p>
        </w:tc>
        <w:tc>
          <w:tcPr/>
          <w:p>
            <w:pPr>
              <w:pStyle w:val="Compact"/>
              <w:jc w:val="right"/>
            </w:pPr>
            <w:r>
              <w:t xml:space="preserve">4963.52</w:t>
            </w:r>
          </w:p>
        </w:tc>
      </w:tr>
      <w:tr>
        <w:tc>
          <w:tcPr/>
          <w:p>
            <w:pPr>
              <w:pStyle w:val="Compact"/>
            </w:pPr>
            <w:r>
              <w:t xml:space="preserve">numba_cpu</w:t>
            </w:r>
          </w:p>
        </w:tc>
        <w:tc>
          <w:tcPr/>
          <w:p>
            <w:pPr>
              <w:pStyle w:val="Compact"/>
              <w:jc w:val="right"/>
            </w:pPr>
            <w:r>
              <w:t xml:space="preserve">0.006325961</w:t>
            </w:r>
          </w:p>
        </w:tc>
        <w:tc>
          <w:tcPr/>
          <w:p>
            <w:pPr>
              <w:pStyle w:val="Compact"/>
              <w:jc w:val="right"/>
            </w:pPr>
            <w:r>
              <w:t xml:space="preserve">0.011174299</w:t>
            </w:r>
          </w:p>
        </w:tc>
        <w:tc>
          <w:tcPr/>
          <w:p>
            <w:pPr>
              <w:pStyle w:val="Compact"/>
              <w:jc w:val="right"/>
            </w:pPr>
            <w:r>
              <w:t xml:space="preserve">0.017500260</w:t>
            </w:r>
          </w:p>
        </w:tc>
        <w:tc>
          <w:tcPr/>
          <w:p>
            <w:pPr>
              <w:pStyle w:val="Compact"/>
              <w:jc w:val="right"/>
            </w:pPr>
            <w:r>
              <w:t xml:space="preserve">0.001366667</w:t>
            </w:r>
          </w:p>
        </w:tc>
        <w:tc>
          <w:tcPr/>
          <w:p>
            <w:pPr>
              <w:pStyle w:val="Compact"/>
              <w:jc w:val="right"/>
            </w:pPr>
            <w:r>
              <w:t xml:space="preserve">510.743340</w:t>
            </w:r>
          </w:p>
        </w:tc>
        <w:tc>
          <w:tcPr/>
          <w:p>
            <w:pPr>
              <w:pStyle w:val="Compact"/>
              <w:jc w:val="right"/>
            </w:pPr>
            <w:r>
              <w:t xml:space="preserve">6384.29</w:t>
            </w:r>
          </w:p>
        </w:tc>
      </w:tr>
    </w:tbl>
    <w:bookmarkEnd w:id="30"/>
    <w:bookmarkStart w:id="31" w:name="imagen-6000x6000"/>
    <w:p>
      <w:pPr>
        <w:pStyle w:val="Heading3"/>
      </w:pPr>
      <w:r>
        <w:t xml:space="preserve">3.4 Imagen 6000x6000</w:t>
      </w:r>
    </w:p>
    <w:tbl>
      <w:tblPr>
        <w:tblStyle w:val="Table"/>
        <w:tblW w:type="pct" w:w="5000"/>
        <w:tblLayout w:type="fixed"/>
        <w:tblLook w:firstRow="1" w:lastRow="0" w:firstColumn="0" w:lastColumn="0" w:noHBand="0" w:noVBand="0" w:val="0020"/>
      </w:tblPr>
      <w:tblGrid>
        <w:gridCol w:w="880"/>
        <w:gridCol w:w="1173"/>
        <w:gridCol w:w="1173"/>
        <w:gridCol w:w="1173"/>
        <w:gridCol w:w="1173"/>
        <w:gridCol w:w="1173"/>
        <w:gridCol w:w="1173"/>
      </w:tblGrid>
      <w:tr>
        <w:trPr>
          <w:tblHeader w:val="on"/>
        </w:trPr>
        <w:tc>
          <w:tcPr/>
          <w:p>
            <w:pPr>
              <w:pStyle w:val="Compact"/>
            </w:pPr>
            <w:r>
              <w:t xml:space="preserve">Metodo</w:t>
            </w:r>
          </w:p>
        </w:tc>
        <w:tc>
          <w:tcPr/>
          <w:p>
            <w:pPr>
              <w:pStyle w:val="Compact"/>
              <w:jc w:val="right"/>
            </w:pPr>
            <w:r>
              <w:t xml:space="preserve">Tiempo RGB-&gt;gris (s)</w:t>
            </w:r>
          </w:p>
        </w:tc>
        <w:tc>
          <w:tcPr/>
          <w:p>
            <w:pPr>
              <w:pStyle w:val="Compact"/>
              <w:jc w:val="right"/>
            </w:pPr>
            <w:r>
              <w:t xml:space="preserve">Tiempo Sobel (s)</w:t>
            </w:r>
          </w:p>
        </w:tc>
        <w:tc>
          <w:tcPr/>
          <w:p>
            <w:pPr>
              <w:pStyle w:val="Compact"/>
              <w:jc w:val="right"/>
            </w:pPr>
            <w:r>
              <w:t xml:space="preserve">Tiempo total (s)</w:t>
            </w:r>
          </w:p>
        </w:tc>
        <w:tc>
          <w:tcPr/>
          <w:p>
            <w:pPr>
              <w:pStyle w:val="Compact"/>
              <w:jc w:val="right"/>
            </w:pPr>
            <w:r>
              <w:t xml:space="preserve">% blancos</w:t>
            </w:r>
          </w:p>
        </w:tc>
        <w:tc>
          <w:tcPr/>
          <w:p>
            <w:pPr>
              <w:pStyle w:val="Compact"/>
              <w:jc w:val="right"/>
            </w:pPr>
            <w:r>
              <w:t xml:space="preserve">Speed-up</w:t>
            </w:r>
          </w:p>
        </w:tc>
        <w:tc>
          <w:tcPr/>
          <w:p>
            <w:pPr>
              <w:pStyle w:val="Compact"/>
              <w:jc w:val="right"/>
            </w:pPr>
            <w:r>
              <w:t xml:space="preserve">Performance (%)</w:t>
            </w:r>
          </w:p>
        </w:tc>
      </w:tr>
      <w:tr>
        <w:tc>
          <w:tcPr/>
          <w:p>
            <w:pPr>
              <w:pStyle w:val="Compact"/>
            </w:pPr>
            <w:r>
              <w:t xml:space="preserve">secuencial</w:t>
            </w:r>
          </w:p>
        </w:tc>
        <w:tc>
          <w:tcPr/>
          <w:p>
            <w:pPr>
              <w:pStyle w:val="Compact"/>
              <w:jc w:val="right"/>
            </w:pPr>
            <w:r>
              <w:t xml:space="preserve">9.813729013</w:t>
            </w:r>
          </w:p>
        </w:tc>
        <w:tc>
          <w:tcPr/>
          <w:p>
            <w:pPr>
              <w:pStyle w:val="Compact"/>
              <w:jc w:val="right"/>
            </w:pPr>
            <w:r>
              <w:t xml:space="preserve">26.460540787</w:t>
            </w:r>
          </w:p>
        </w:tc>
        <w:tc>
          <w:tcPr/>
          <w:p>
            <w:pPr>
              <w:pStyle w:val="Compact"/>
              <w:jc w:val="right"/>
            </w:pPr>
            <w:r>
              <w:t xml:space="preserve">36.274269800</w:t>
            </w:r>
          </w:p>
        </w:tc>
        <w:tc>
          <w:tcPr/>
          <w:p>
            <w:pPr>
              <w:pStyle w:val="Compact"/>
              <w:jc w:val="right"/>
            </w:pPr>
            <w:r>
              <w:t xml:space="preserve">0.000000000</w:t>
            </w:r>
          </w:p>
        </w:tc>
        <w:tc>
          <w:tcPr/>
          <w:p>
            <w:pPr>
              <w:pStyle w:val="Compact"/>
              <w:jc w:val="right"/>
            </w:pPr>
            <w:r>
              <w:t xml:space="preserve">1.000000</w:t>
            </w:r>
          </w:p>
        </w:tc>
        <w:tc>
          <w:tcPr/>
          <w:p>
            <w:pPr>
              <w:pStyle w:val="Compact"/>
              <w:jc w:val="right"/>
            </w:pPr>
            <w:r>
              <w:t xml:space="preserve">100.00</w:t>
            </w:r>
          </w:p>
        </w:tc>
      </w:tr>
      <w:tr>
        <w:tc>
          <w:tcPr/>
          <w:p>
            <w:pPr>
              <w:pStyle w:val="Compact"/>
            </w:pPr>
            <w:r>
              <w:t xml:space="preserve">numpy</w:t>
            </w:r>
          </w:p>
        </w:tc>
        <w:tc>
          <w:tcPr/>
          <w:p>
            <w:pPr>
              <w:pStyle w:val="Compact"/>
              <w:jc w:val="right"/>
            </w:pPr>
            <w:r>
              <w:t xml:space="preserve">1.742763535</w:t>
            </w:r>
          </w:p>
        </w:tc>
        <w:tc>
          <w:tcPr/>
          <w:p>
            <w:pPr>
              <w:pStyle w:val="Compact"/>
              <w:jc w:val="right"/>
            </w:pPr>
            <w:r>
              <w:t xml:space="preserve">2.402780660</w:t>
            </w:r>
          </w:p>
        </w:tc>
        <w:tc>
          <w:tcPr/>
          <w:p>
            <w:pPr>
              <w:pStyle w:val="Compact"/>
              <w:jc w:val="right"/>
            </w:pPr>
            <w:r>
              <w:t xml:space="preserve">4.145544195</w:t>
            </w:r>
          </w:p>
        </w:tc>
        <w:tc>
          <w:tcPr/>
          <w:p>
            <w:pPr>
              <w:pStyle w:val="Compact"/>
              <w:jc w:val="right"/>
            </w:pPr>
            <w:r>
              <w:t xml:space="preserve">0.000000000</w:t>
            </w:r>
          </w:p>
        </w:tc>
        <w:tc>
          <w:tcPr/>
          <w:p>
            <w:pPr>
              <w:pStyle w:val="Compact"/>
              <w:jc w:val="right"/>
            </w:pPr>
            <w:r>
              <w:t xml:space="preserve">8.750183</w:t>
            </w:r>
          </w:p>
        </w:tc>
        <w:tc>
          <w:tcPr/>
          <w:p>
            <w:pPr>
              <w:pStyle w:val="Compact"/>
              <w:jc w:val="right"/>
            </w:pPr>
            <w:r>
              <w:t xml:space="preserve">875.02</w:t>
            </w:r>
          </w:p>
        </w:tc>
      </w:tr>
      <w:tr>
        <w:tc>
          <w:tcPr/>
          <w:p>
            <w:pPr>
              <w:pStyle w:val="Compact"/>
            </w:pPr>
            <w:r>
              <w:t xml:space="preserve">numba_cpu</w:t>
            </w:r>
          </w:p>
        </w:tc>
        <w:tc>
          <w:tcPr/>
          <w:p>
            <w:pPr>
              <w:pStyle w:val="Compact"/>
              <w:jc w:val="right"/>
            </w:pPr>
            <w:r>
              <w:t xml:space="preserve">0.027100780</w:t>
            </w:r>
          </w:p>
        </w:tc>
        <w:tc>
          <w:tcPr/>
          <w:p>
            <w:pPr>
              <w:pStyle w:val="Compact"/>
              <w:jc w:val="right"/>
            </w:pPr>
            <w:r>
              <w:t xml:space="preserve">0.029705952</w:t>
            </w:r>
          </w:p>
        </w:tc>
        <w:tc>
          <w:tcPr/>
          <w:p>
            <w:pPr>
              <w:pStyle w:val="Compact"/>
              <w:jc w:val="right"/>
            </w:pPr>
            <w:r>
              <w:t xml:space="preserve">0.056806732</w:t>
            </w:r>
          </w:p>
        </w:tc>
        <w:tc>
          <w:tcPr/>
          <w:p>
            <w:pPr>
              <w:pStyle w:val="Compact"/>
              <w:jc w:val="right"/>
            </w:pPr>
            <w:r>
              <w:t xml:space="preserve">0.000000000</w:t>
            </w:r>
          </w:p>
        </w:tc>
        <w:tc>
          <w:tcPr/>
          <w:p>
            <w:pPr>
              <w:pStyle w:val="Compact"/>
              <w:jc w:val="right"/>
            </w:pPr>
            <w:r>
              <w:t xml:space="preserve">638.555833</w:t>
            </w:r>
          </w:p>
        </w:tc>
        <w:tc>
          <w:tcPr/>
          <w:p>
            <w:pPr>
              <w:pStyle w:val="Compact"/>
              <w:jc w:val="right"/>
            </w:pPr>
            <w:r>
              <w:t xml:space="preserve">7981.95</w:t>
            </w:r>
          </w:p>
        </w:tc>
      </w:tr>
    </w:tbl>
    <w:bookmarkEnd w:id="31"/>
    <w:bookmarkEnd w:id="32"/>
    <w:bookmarkStart w:id="36" w:name="discusion"/>
    <w:p>
      <w:pPr>
        <w:pStyle w:val="Heading2"/>
      </w:pPr>
      <w:r>
        <w:t xml:space="preserve">4. Discusion</w:t>
      </w:r>
    </w:p>
    <w:bookmarkStart w:id="33" w:name="X17a74058aab0947d3842d4c03bce0a67fcd8014"/>
    <w:p>
      <w:pPr>
        <w:pStyle w:val="Heading3"/>
      </w:pPr>
      <w:r>
        <w:t xml:space="preserve">4.1 Diferencias de tiempo entre secuencial, NumPy y Numba CPU</w:t>
      </w:r>
    </w:p>
    <w:p>
      <w:pPr>
        <w:pStyle w:val="FirstParagraph"/>
      </w:pPr>
      <w:r>
        <w:t xml:space="preserve">El metodo secuencial fue el mas lento en todos los tamanios, como era esperable por ejecutar bucles interpretados en Python. El costo crece de forma clara al aumentar la resolucion: pasa de 0.519 s en 750x750 a 36.274 s en 6000x6000.</w:t>
      </w:r>
    </w:p>
    <w:p>
      <w:pPr>
        <w:pStyle w:val="BodyText"/>
      </w:pPr>
      <w:r>
        <w:t xml:space="preserve">NumPy reduce fuertemente los tiempos frente al secuencial por vectorizacion. En 750x750 obtuvo el mejor tiempo total (0.00886 s), levemente por debajo de Numba CPU (0.00945 s). En los tamanios mayores, Numba CPU domina: 0.00732 s en 1500x1500, 0.01750 s en 3000x3000 y 0.05681 s en 6000x6000.</w:t>
      </w:r>
    </w:p>
    <w:p>
      <w:pPr>
        <w:pStyle w:val="BodyText"/>
      </w:pPr>
      <w:r>
        <w:t xml:space="preserve">En el caso de 6000x6000, NumPy tambien mejora mucho al secuencial (4.146 s contra 36.274 s), pero Numba CPU queda muy por debajo (0.0568 s). Esto muestra que, para este nucleo puntual de Sobel, los bucles compilados y paralelos tienen una ventaja importante frente a la expresion vectorizada que crea arreglos intermedios.</w:t>
      </w:r>
    </w:p>
    <w:bookmarkEnd w:id="33"/>
    <w:bookmarkStart w:id="34" w:name="evolucion-del-speed-up"/>
    <w:p>
      <w:pPr>
        <w:pStyle w:val="Heading3"/>
      </w:pPr>
      <w:r>
        <w:t xml:space="preserve">4.2 Evolucion del speed-up</w:t>
      </w:r>
    </w:p>
    <w:p>
      <w:pPr>
        <w:pStyle w:val="FirstParagraph"/>
      </w:pPr>
      <w:r>
        <w:t xml:space="preserve">El speed-up de NumPy no crece monotonicamente. Fue 58.55x en 750x750, 55.42x en 1500x1500, 49.64x en 3000x3000 y baja a 8.75x en 6000x6000. La caida en el caso mas grande se atribuye al costo de memoria y a los arreglos temporales que genera la version vectorizada para</w:t>
      </w:r>
      <w:r>
        <w:t xml:space="preserve"> </w:t>
      </w:r>
      <w:r>
        <w:rPr>
          <w:rStyle w:val="VerbatimChar"/>
        </w:rPr>
        <w:t xml:space="preserve">gx</w:t>
      </w:r>
      <w:r>
        <w:t xml:space="preserve">,</w:t>
      </w:r>
      <w:r>
        <w:t xml:space="preserve"> </w:t>
      </w:r>
      <w:r>
        <w:rPr>
          <w:rStyle w:val="VerbatimChar"/>
        </w:rPr>
        <w:t xml:space="preserve">gy</w:t>
      </w:r>
      <w:r>
        <w:t xml:space="preserve"> </w:t>
      </w:r>
      <w:r>
        <w:t xml:space="preserve">y la magnitud.</w:t>
      </w:r>
    </w:p>
    <w:p>
      <w:pPr>
        <w:pStyle w:val="BodyText"/>
      </w:pPr>
      <w:r>
        <w:t xml:space="preserve">Numba CPU muestra un comportamiento mas favorable al aumentar la resolucion: 54.90x en 750x750, 300.07x en 1500x1500, 510.74x en 3000x3000 y 638.56x en 6000x6000. En imagenes chicas, el costo fijo de preparar/ejecutar kernels paralelos pesa mas; en imagenes grandes, ese costo se amortiza y predomina el computo paralelizado.</w:t>
      </w:r>
    </w:p>
    <w:bookmarkEnd w:id="34"/>
    <w:bookmarkStart w:id="35" w:name="Xf4799ffd93867a75e6ccff74407521b9d86fdac"/>
    <w:p>
      <w:pPr>
        <w:pStyle w:val="Heading3"/>
      </w:pPr>
      <w:r>
        <w:t xml:space="preserve">4.3 Equivalencia visual y porcentaje de blancos</w:t>
      </w:r>
    </w:p>
    <w:p>
      <w:pPr>
        <w:pStyle w:val="FirstParagraph"/>
      </w:pPr>
      <w:r>
        <w:t xml:space="preserve">Los tres metodos dieron exactamente el mismo porcentaje de pixeles blancos para cada tamanio: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Tamanio</w:t>
            </w:r>
          </w:p>
        </w:tc>
        <w:tc>
          <w:tcPr/>
          <w:p>
            <w:pPr>
              <w:pStyle w:val="Compact"/>
              <w:jc w:val="right"/>
            </w:pPr>
            <w:r>
              <w:t xml:space="preserve">% blancos</w:t>
            </w:r>
          </w:p>
        </w:tc>
      </w:tr>
      <w:tr>
        <w:tc>
          <w:tcPr/>
          <w:p>
            <w:pPr>
              <w:pStyle w:val="Compact"/>
            </w:pPr>
            <w:r>
              <w:t xml:space="preserve">750x750</w:t>
            </w:r>
          </w:p>
        </w:tc>
        <w:tc>
          <w:tcPr/>
          <w:p>
            <w:pPr>
              <w:pStyle w:val="Compact"/>
              <w:jc w:val="right"/>
            </w:pPr>
            <w:r>
              <w:t xml:space="preserve">0.281777778</w:t>
            </w:r>
          </w:p>
        </w:tc>
      </w:tr>
      <w:tr>
        <w:tc>
          <w:tcPr/>
          <w:p>
            <w:pPr>
              <w:pStyle w:val="Compact"/>
            </w:pPr>
            <w:r>
              <w:t xml:space="preserve">1500x1500</w:t>
            </w:r>
          </w:p>
        </w:tc>
        <w:tc>
          <w:tcPr/>
          <w:p>
            <w:pPr>
              <w:pStyle w:val="Compact"/>
              <w:jc w:val="right"/>
            </w:pPr>
            <w:r>
              <w:t xml:space="preserve">0.059955556</w:t>
            </w:r>
          </w:p>
        </w:tc>
      </w:tr>
      <w:tr>
        <w:tc>
          <w:tcPr/>
          <w:p>
            <w:pPr>
              <w:pStyle w:val="Compact"/>
            </w:pPr>
            <w:r>
              <w:t xml:space="preserve">3000x3000</w:t>
            </w:r>
          </w:p>
        </w:tc>
        <w:tc>
          <w:tcPr/>
          <w:p>
            <w:pPr>
              <w:pStyle w:val="Compact"/>
              <w:jc w:val="right"/>
            </w:pPr>
            <w:r>
              <w:t xml:space="preserve">0.001366667</w:t>
            </w:r>
          </w:p>
        </w:tc>
      </w:tr>
      <w:tr>
        <w:tc>
          <w:tcPr/>
          <w:p>
            <w:pPr>
              <w:pStyle w:val="Compact"/>
            </w:pPr>
            <w:r>
              <w:t xml:space="preserve">6000x6000</w:t>
            </w:r>
          </w:p>
        </w:tc>
        <w:tc>
          <w:tcPr/>
          <w:p>
            <w:pPr>
              <w:pStyle w:val="Compact"/>
              <w:jc w:val="right"/>
            </w:pPr>
            <w:r>
              <w:t xml:space="preserve">0.000000000</w:t>
            </w:r>
          </w:p>
        </w:tc>
      </w:tr>
    </w:tbl>
    <w:p>
      <w:pPr>
        <w:pStyle w:val="BodyText"/>
      </w:pPr>
      <w:r>
        <w:t xml:space="preserve">Esto indica que las implementaciones son consistentes para la metrica pedida. En una primera version del codigo, Numba podia producir diferencias por desbordamiento al operar directamente con</w:t>
      </w:r>
      <w:r>
        <w:t xml:space="preserve"> </w:t>
      </w:r>
      <w:r>
        <w:rPr>
          <w:rStyle w:val="VerbatimChar"/>
        </w:rPr>
        <w:t xml:space="preserve">uint8</w:t>
      </w:r>
      <w:r>
        <w:t xml:space="preserve">; se corrigio casteando los pixeles a enteros con signo antes de calcular</w:t>
      </w:r>
      <w:r>
        <w:t xml:space="preserve"> </w:t>
      </w:r>
      <w:r>
        <w:rPr>
          <w:rStyle w:val="VerbatimChar"/>
        </w:rPr>
        <w:t xml:space="preserve">gx</w:t>
      </w:r>
      <w:r>
        <w:t xml:space="preserve"> </w:t>
      </w:r>
      <w:r>
        <w:t xml:space="preserve">y</w:t>
      </w:r>
      <w:r>
        <w:t xml:space="preserve"> </w:t>
      </w:r>
      <w:r>
        <w:rPr>
          <w:rStyle w:val="VerbatimChar"/>
        </w:rPr>
        <w:t xml:space="preserve">gy</w:t>
      </w:r>
      <w:r>
        <w:t xml:space="preserve">.</w:t>
      </w:r>
    </w:p>
    <w:p>
      <w:pPr>
        <w:pStyle w:val="BodyText"/>
      </w:pPr>
      <w:r>
        <w:t xml:space="preserve">El porcentaje de blancos cae con la resolucion porque la metrica solo cuenta pixeles exactamente iguales a 255. Aunque la imagen Sobel contenga bordes visibles en otros niveles de gris, esos pixeles no suman como</w:t>
      </w:r>
      <w:r>
        <w:t xml:space="preserve"> </w:t>
      </w:r>
      <w:r>
        <w:t xml:space="preserve">“blancos”</w:t>
      </w:r>
      <w:r>
        <w:t xml:space="preserve"> </w:t>
      </w:r>
      <w:r>
        <w:t xml:space="preserve">para esta consigna.</w:t>
      </w:r>
    </w:p>
    <w:p>
      <w:r>
        <w:pict>
          <v:rect style="width:0;height:1.5pt" o:hralign="center" o:hrstd="t" o:hr="t"/>
        </w:pict>
      </w:r>
    </w:p>
    <w:bookmarkEnd w:id="35"/>
    <w:bookmarkEnd w:id="36"/>
    <w:bookmarkStart w:id="37" w:name="conclusion"/>
    <w:p>
      <w:pPr>
        <w:pStyle w:val="Heading2"/>
      </w:pPr>
      <w:r>
        <w:t xml:space="preserve">5. Conclusion</w:t>
      </w:r>
    </w:p>
    <w:p>
      <w:pPr>
        <w:pStyle w:val="FirstParagraph"/>
      </w:pPr>
      <w:r>
        <w:t xml:space="preserve">La implementacion secuencial sirve como baseline y confirma el costo alto de aplicar Sobel pixel por pixel en Python puro. NumPy mejora de forma marcada al vectorizar las operaciones y fue el metodo mas rapido en 750x750, donde el problema es chico y los costos fijos de Numba pesan mas. Para 1500x1500 en adelante, Numba CPU fue el metodo mas rapido, con speed-ups crecientes hasta 638.56x en 6000x6000.</w:t>
      </w:r>
    </w:p>
    <w:p>
      <w:pPr>
        <w:pStyle w:val="BodyText"/>
      </w:pPr>
      <w:r>
        <w:t xml:space="preserve">Las tres implementaciones fueron equivalentes en la metrica de salida exigida: el porcentaje de pixeles blancos coincide en todos los tamanios. Por lo tanto, las diferencias observadas son de rendimiento y no de resultado numerico para esta comparacion.</w:t>
      </w:r>
    </w:p>
    <w:p>
      <w:r>
        <w:pict>
          <v:rect style="width:0;height:1.5pt" o:hralign="center" o:hrstd="t" o:hr="t"/>
        </w:pict>
      </w:r>
    </w:p>
    <w:bookmarkEnd w:id="37"/>
    <w:bookmarkStart w:id="38" w:name="referencias"/>
    <w:p>
      <w:pPr>
        <w:pStyle w:val="Heading2"/>
      </w:pPr>
      <w:r>
        <w:t xml:space="preserve">Referencias</w:t>
      </w:r>
    </w:p>
    <w:p>
      <w:pPr>
        <w:pStyle w:val="Compact"/>
        <w:numPr>
          <w:ilvl w:val="0"/>
          <w:numId w:val="1005"/>
        </w:numPr>
      </w:pPr>
      <w:r>
        <w:rPr>
          <w:i/>
          <w:iCs/>
        </w:rPr>
        <w:t xml:space="preserve">Trabajo Practico - Filtro de Sobel para deteccion de bordes</w:t>
      </w:r>
      <w:r>
        <w:t xml:space="preserve">, Sistemas Paralelos, UNTDF, 2026.</w:t>
      </w:r>
    </w:p>
    <w:p>
      <w:pPr>
        <w:pStyle w:val="Compact"/>
        <w:numPr>
          <w:ilvl w:val="0"/>
          <w:numId w:val="1005"/>
        </w:numPr>
      </w:pPr>
      <w:r>
        <w:t xml:space="preserve">NumPy Documentation: arreglos</w:t>
      </w:r>
      <w:r>
        <w:t xml:space="preserve"> </w:t>
      </w:r>
      <w:r>
        <w:rPr>
          <w:rStyle w:val="VerbatimChar"/>
        </w:rPr>
        <w:t xml:space="preserve">ndarray</w:t>
      </w:r>
      <w:r>
        <w:t xml:space="preserve"> </w:t>
      </w:r>
      <w:r>
        <w:t xml:space="preserve">y operaciones vectorizadas.</w:t>
      </w:r>
    </w:p>
    <w:p>
      <w:pPr>
        <w:pStyle w:val="Compact"/>
        <w:numPr>
          <w:ilvl w:val="0"/>
          <w:numId w:val="1005"/>
        </w:numPr>
      </w:pPr>
      <w:r>
        <w:t xml:space="preserve">Numba Documentation:</w:t>
      </w:r>
      <w:r>
        <w:t xml:space="preserve"> </w:t>
      </w:r>
      <w:r>
        <w:rPr>
          <w:rStyle w:val="VerbatimChar"/>
        </w:rPr>
        <w:t xml:space="preserve">njit</w:t>
      </w:r>
      <w:r>
        <w:t xml:space="preserve">,</w:t>
      </w:r>
      <w:r>
        <w:t xml:space="preserve"> </w:t>
      </w:r>
      <w:r>
        <w:rPr>
          <w:rStyle w:val="VerbatimChar"/>
        </w:rPr>
        <w:t xml:space="preserve">prange</w:t>
      </w:r>
      <w:r>
        <w:t xml:space="preserve">,</w:t>
      </w:r>
      <w:r>
        <w:t xml:space="preserve"> </w:t>
      </w:r>
      <w:r>
        <w:rPr>
          <w:rStyle w:val="VerbatimChar"/>
        </w:rPr>
        <w:t xml:space="preserve">set_num_threads</w:t>
      </w:r>
      <w:r>
        <w:t xml:space="preserve">.</w:t>
      </w:r>
    </w:p>
    <w:p>
      <w:pPr>
        <w:pStyle w:val="Compact"/>
        <w:numPr>
          <w:ilvl w:val="0"/>
          <w:numId w:val="1005"/>
        </w:numPr>
      </w:pPr>
      <w:r>
        <w:t xml:space="preserve">Python Software Foundation. Documentacion de Python 3.14.</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github.com/GiulianoPoeta99/tps_paralelos.git"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GiulianoPoeta99/tps_paralelos.g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2026-05-07T20:47:48Z</dcterms:created>
  <dcterms:modified xsi:type="dcterms:W3CDTF">2026-05-07T20:47:48Z</dcterms:modified>
</cp:coreProperties>
</file>

<file path=docProps/custom.xml><?xml version="1.0" encoding="utf-8"?>
<Properties xmlns="http://schemas.openxmlformats.org/officeDocument/2006/custom-properties" xmlns:vt="http://schemas.openxmlformats.org/officeDocument/2006/docPropsVTypes"/>
</file>