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3a3e4a7dc824bdedfccebded602ad93729332a"/>
    <w:p>
      <w:pPr>
        <w:pStyle w:val="Heading1"/>
      </w:pPr>
      <w:r>
        <w:t xml:space="preserve">Multiplicación de matrices en Python: análisis de rendimiento (transpuesta, paralelismo y Numba)</w:t>
      </w:r>
    </w:p>
    <w:p>
      <w:pPr>
        <w:pStyle w:val="FirstParagraph"/>
      </w:pPr>
      <w:r>
        <w:rPr>
          <w:b/>
          <w:bCs/>
        </w:rPr>
        <w:t xml:space="preserve">Materia:</w:t>
      </w:r>
      <w:r>
        <w:t xml:space="preserve"> </w:t>
      </w:r>
      <w:r>
        <w:t xml:space="preserve">Sistemas Paralelos — Lic. en Sistemas, 5to año</w:t>
      </w:r>
      <w:r>
        <w:t xml:space="preserve"> </w:t>
      </w:r>
      <w:r>
        <w:rPr>
          <w:b/>
          <w:bCs/>
        </w:rPr>
        <w:t xml:space="preserve">Institución:</w:t>
      </w:r>
      <w:r>
        <w:t xml:space="preserve"> </w:t>
      </w:r>
      <w:r>
        <w:t xml:space="preserve">UNTDF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MsC. Federico González Brizzio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Se midió el tiempo de la multiplicación (C = A B) con matrices de enteros en perfil cúbico (</w:t>
      </w:r>
      <w:r>
        <w:rPr>
          <w:rStyle w:val="VerbatimChar"/>
        </w:rPr>
        <w:t xml:space="preserve">--perfil cubo</w:t>
      </w:r>
      <w:r>
        <w:t xml:space="preserve">, (A) y (B) de (c</w:t>
      </w:r>
      <w:r>
        <w:t xml:space="preserve"> </w:t>
      </w:r>
      <w:r>
        <w:t xml:space="preserve">c)), semilla</w:t>
      </w:r>
      <w:r>
        <w:t xml:space="preserve"> </w:t>
      </w:r>
      <w:r>
        <w:rPr>
          <w:rStyle w:val="VerbatimChar"/>
        </w:rPr>
        <w:t xml:space="preserve">--seed 2026</w:t>
      </w:r>
      <w:r>
        <w:t xml:space="preserve"> </w:t>
      </w:r>
      <w:r>
        <w:t xml:space="preserve">y cota</w:t>
      </w:r>
      <w:r>
        <w:t xml:space="preserve"> </w:t>
      </w:r>
      <w:r>
        <w:rPr>
          <w:rStyle w:val="VerbatimChar"/>
        </w:rPr>
        <w:t xml:space="preserve">--max-val 256</w:t>
      </w:r>
      <w:r>
        <w:t xml:space="preserve">, comparando el secuencial con método transpuesto y el triple bucle tradicional, paralelismo con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ProcessPoolExecutor</w:t>
      </w:r>
      <w:r>
        <w:t xml:space="preserve"> </w:t>
      </w:r>
      <w:r>
        <w:t xml:space="preserve">por filas, y</w:t>
      </w:r>
      <w:r>
        <w:t xml:space="preserve"> </w:t>
      </w:r>
      <w:r>
        <w:rPr>
          <w:rStyle w:val="VerbatimChar"/>
        </w:rPr>
        <w:t xml:space="preserve">numba.njit</w:t>
      </w:r>
      <w:r>
        <w:t xml:space="preserve"> </w:t>
      </w:r>
      <w:r>
        <w:t xml:space="preserve">(serial y</w:t>
      </w:r>
      <w:r>
        <w:t xml:space="preserve"> </w:t>
      </w:r>
      <w:r>
        <w:rPr>
          <w:rStyle w:val="VerbatimChar"/>
        </w:rPr>
        <w:t xml:space="preserve">prange</w:t>
      </w:r>
      <w:r>
        <w:t xml:space="preserve"> </w:t>
      </w:r>
      <w:r>
        <w:t xml:space="preserve">con hilos 4/8 en el equipo de prueba). Todos los métodos compartieron el mismo checksum (suma de elementos de (A B)) y pasaron la comprobación ((A B)^T = B^T A^T). Sobre un Intel i5-10300H (4 núcleos físicos, 8 lógicos) y Python 3.14.3</w:t>
      </w:r>
      <w:r>
        <w:t xml:space="preserve"> </w:t>
      </w:r>
      <w:r>
        <w:rPr>
          <w:i/>
          <w:iCs/>
        </w:rPr>
        <w:t xml:space="preserve">free-threaded</w:t>
      </w:r>
      <w:r>
        <w:t xml:space="preserve"> </w:t>
      </w:r>
      <w:r>
        <w:t xml:space="preserve">(GIL deshabilitado), el secuencial transpuesto supera al tradicional por localidad; el paralelismo puro gana frente al tradicional pero sublineal al aumentar</w:t>
      </w:r>
      <w:r>
        <w:t xml:space="preserve"> </w:t>
      </w:r>
      <w:r>
        <w:rPr>
          <w:i/>
          <w:iCs/>
        </w:rPr>
        <w:t xml:space="preserve">workers</w:t>
      </w:r>
      <w:r>
        <w:t xml:space="preserve">; Numba compila a código nativo y domina el ranking incluso sin</w:t>
      </w:r>
      <w:r>
        <w:t xml:space="preserve"> </w:t>
      </w:r>
      <w:r>
        <w:rPr>
          <w:rStyle w:val="VerbatimChar"/>
        </w:rPr>
        <w:t xml:space="preserve">parallel</w:t>
      </w:r>
      <w:r>
        <w:t xml:space="preserve">, con poca ganancia adicional al pasar de 4 a 8 hilos. No se usó NumPy ni PyTorch en el código de implementación, según criterio docente. El tope de hilos de</w:t>
      </w:r>
      <w:r>
        <w:t xml:space="preserve"> </w:t>
      </w:r>
      <w:r>
        <w:rPr>
          <w:rStyle w:val="VerbatimChar"/>
        </w:rPr>
        <w:t xml:space="preserve">numba.set_num_threads</w:t>
      </w:r>
      <w:r>
        <w:t xml:space="preserve"> </w:t>
      </w:r>
      <w:r>
        <w:t xml:space="preserve">en esta máquina es 8, no 10.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La multiplicación de matrices es un núcleo costoso ((O(n^3)) en el caso cúbico) y en Python el rendimiento depende de tres factores: el</w:t>
      </w:r>
      <w:r>
        <w:t xml:space="preserve"> </w:t>
      </w:r>
      <w:r>
        <w:rPr>
          <w:b/>
          <w:bCs/>
        </w:rPr>
        <w:t xml:space="preserve">orden</w:t>
      </w:r>
      <w:r>
        <w:t xml:space="preserve"> </w:t>
      </w:r>
      <w:r>
        <w:t xml:space="preserve">de bucles (acceso a columnas vs. filas transpuestas), el tipo de</w:t>
      </w:r>
      <w:r>
        <w:t xml:space="preserve"> </w:t>
      </w:r>
      <w:r>
        <w:rPr>
          <w:b/>
          <w:bCs/>
        </w:rPr>
        <w:t xml:space="preserve">paralelismo</w:t>
      </w:r>
      <w:r>
        <w:t xml:space="preserve"> </w:t>
      </w:r>
      <w:r>
        <w:t xml:space="preserve">(hilos vs. procesos) y la posibilidad de</w:t>
      </w:r>
      <w:r>
        <w:t xml:space="preserve"> </w:t>
      </w:r>
      <w:r>
        <w:rPr>
          <w:b/>
          <w:bCs/>
        </w:rPr>
        <w:t xml:space="preserve">compilar</w:t>
      </w:r>
      <w:r>
        <w:t xml:space="preserve"> </w:t>
      </w:r>
      <w:r>
        <w:t xml:space="preserve">el núcleo con Numba. El trabajo fija un entorno reproducible (mismas entradas y semilla) y exporta tiempos,</w:t>
      </w:r>
      <w:r>
        <w:t xml:space="preserve"> </w:t>
      </w:r>
      <w:r>
        <w:rPr>
          <w:i/>
          <w:iCs/>
        </w:rPr>
        <w:t xml:space="preserve">speed-up</w:t>
      </w:r>
      <w:r>
        <w:t xml:space="preserve"> </w:t>
      </w:r>
      <w:r>
        <w:t xml:space="preserve">y eficiencia vía el script de benchmark, para contrastar implementaciones y responder las preguntas de análisis de la consigna.</w:t>
      </w:r>
    </w:p>
    <w:p>
      <w:r>
        <w:pict>
          <v:rect style="width:0;height:1.5pt" o:hralign="center" o:hrstd="t" o:hr="t"/>
        </w:pict>
      </w:r>
    </w:p>
    <w:bookmarkEnd w:id="21"/>
    <w:bookmarkStart w:id="26" w:name="metodología"/>
    <w:p>
      <w:pPr>
        <w:pStyle w:val="Heading2"/>
      </w:pPr>
      <w:r>
        <w:t xml:space="preserve">2. Metodología</w:t>
      </w:r>
    </w:p>
    <w:bookmarkStart w:id="22" w:name="equipo"/>
    <w:p>
      <w:pPr>
        <w:pStyle w:val="Heading3"/>
      </w:pPr>
      <w:r>
        <w:t xml:space="preserve">2.1 Equipo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Intel(R) Core(TM) i5-10300H @ 2.50GHz (4 núcleos físicos, 8 lógicos)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Cores (lógicos)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15 GiB (orden de magnitud)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3.14.3t (Free-Threaded)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</w:t>
            </w:r>
          </w:p>
        </w:tc>
        <w:tc>
          <w:tcPr/>
          <w:p>
            <w:pPr>
              <w:pStyle w:val="Compact"/>
            </w:pPr>
            <w:r>
              <w:t xml:space="preserve">Deshabilitado (build</w:t>
            </w:r>
            <w:r>
              <w:t xml:space="preserve"> </w:t>
            </w:r>
            <w:r>
              <w:rPr>
                <w:i/>
                <w:iCs/>
              </w:rPr>
              <w:t xml:space="preserve">free-threaded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Linux (Manjaro, kernel 6.12)</w:t>
            </w:r>
          </w:p>
        </w:tc>
      </w:tr>
    </w:tbl>
    <w:p>
      <w:pPr>
        <w:pStyle w:val="BodyText"/>
      </w:pPr>
      <w:r>
        <w:t xml:space="preserve">No se reportan resultados con PyTorch/GPU: no se utilizaron en el código del trabajo según criterio actual del dictado. Archivos de resultados:</w:t>
      </w:r>
      <w:r>
        <w:t xml:space="preserve"> </w:t>
      </w:r>
      <w:r>
        <w:rPr>
          <w:rStyle w:val="VerbatimChar"/>
        </w:rPr>
        <w:t xml:space="preserve">resultados_v2_c512.csv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resultados_v2_c1024.csv</w:t>
      </w:r>
      <w:r>
        <w:t xml:space="preserve"> </w:t>
      </w:r>
      <w:r>
        <w:t xml:space="preserve">(generados con</w:t>
      </w:r>
      <w:r>
        <w:t xml:space="preserve"> </w:t>
      </w:r>
      <w:r>
        <w:rPr>
          <w:rStyle w:val="VerbatimChar"/>
        </w:rPr>
        <w:t xml:space="preserve">benchmark.py</w:t>
      </w:r>
      <w:r>
        <w:t xml:space="preserve"> </w:t>
      </w:r>
      <w:r>
        <w:t xml:space="preserve">en el directorio del TP2).</w:t>
      </w:r>
    </w:p>
    <w:bookmarkEnd w:id="22"/>
    <w:bookmarkStart w:id="23" w:name="algoritmos-evaluados"/>
    <w:p>
      <w:pPr>
        <w:pStyle w:val="Heading3"/>
      </w:pPr>
      <w:r>
        <w:t xml:space="preserve">2.2 Algoritmos evaluados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Secuencial (transpuesto):</w:t>
      </w:r>
      <w:r>
        <w:t xml:space="preserve"> </w:t>
      </w:r>
      <w:r>
        <w:t xml:space="preserve">producto con filas de (B^T) (mejor localidad; baseline</w:t>
      </w:r>
      <w:r>
        <w:t xml:space="preserve"> </w:t>
      </w:r>
      <w:r>
        <w:t xml:space="preserve">“rápido”</w:t>
      </w:r>
      <w:r>
        <w:t xml:space="preserve"> </w:t>
      </w:r>
      <w:r>
        <w:t xml:space="preserve">conceptual).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Secuencial (tradicional):</w:t>
      </w:r>
      <w:r>
        <w:t xml:space="preserve"> </w:t>
      </w:r>
      <w:r>
        <w:t xml:space="preserve">triple bucle con acceso directo a</w:t>
      </w:r>
      <w:r>
        <w:t xml:space="preserve"> </w:t>
      </w:r>
      <w:r>
        <w:rPr>
          <w:rStyle w:val="VerbatimChar"/>
        </w:rPr>
        <w:t xml:space="preserve">B[k][j]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concurrent.futures.ThreadPoolExecutor</w:t>
      </w:r>
      <w:r>
        <w:rPr>
          <w:b/>
          <w:bCs/>
        </w:rPr>
        <w:t xml:space="preserve">:</w:t>
      </w:r>
      <w:r>
        <w:t xml:space="preserve"> </w:t>
      </w:r>
      <w:r>
        <w:t xml:space="preserve">cálculo de filas de (C) en paralelo.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threading</w:t>
      </w:r>
      <w:r>
        <w:rPr>
          <w:b/>
          <w:bCs/>
        </w:rPr>
        <w:t xml:space="preserve"> </w:t>
      </w:r>
      <w:r>
        <w:rPr>
          <w:b/>
          <w:bCs/>
        </w:rPr>
        <w:t xml:space="preserve">manual:</w:t>
      </w:r>
      <w:r>
        <w:t xml:space="preserve"> </w:t>
      </w:r>
      <w:r>
        <w:t xml:space="preserve">tareas análogas con cola o partición de filas.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concurrent.futures.ProcessPoolExecutor</w:t>
      </w:r>
      <w:r>
        <w:rPr>
          <w:b/>
          <w:bCs/>
        </w:rPr>
        <w:t xml:space="preserve">:</w:t>
      </w:r>
      <w:r>
        <w:t xml:space="preserve"> </w:t>
      </w:r>
      <w:r>
        <w:t xml:space="preserve">bloques de filas en procesos separados.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numba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njit</w:t>
      </w:r>
      <w:r>
        <w:rPr>
          <w:b/>
          <w:bCs/>
        </w:rPr>
        <w:t xml:space="preserve">):</w:t>
      </w:r>
      <w:r>
        <w:t xml:space="preserve"> </w:t>
      </w:r>
      <w:r>
        <w:t xml:space="preserve">núcleo compilado, modo serial (</w:t>
      </w:r>
      <w:r>
        <w:rPr>
          <w:rStyle w:val="VerbatimChar"/>
        </w:rPr>
        <w:t xml:space="preserve">--no-parallel</w:t>
      </w:r>
      <w:r>
        <w:t xml:space="preserve"> </w:t>
      </w:r>
      <w:r>
        <w:t xml:space="preserve">/ 1 hilo) o</w:t>
      </w:r>
      <w:r>
        <w:t xml:space="preserve"> </w:t>
      </w:r>
      <w:r>
        <w:rPr>
          <w:rStyle w:val="VerbatimChar"/>
        </w:rPr>
        <w:t xml:space="preserve">prange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--parallel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set_num_threads(workers)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Nota (workers 10 y Numba):</w:t>
      </w:r>
      <w:r>
        <w:t xml:space="preserve"> </w:t>
      </w:r>
      <w:r>
        <w:t xml:space="preserve">en este equipo, Numba acepta como máximo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hilos en</w:t>
      </w:r>
      <w:r>
        <w:t xml:space="preserve"> </w:t>
      </w:r>
      <w:r>
        <w:rPr>
          <w:rStyle w:val="VerbatimChar"/>
        </w:rPr>
        <w:t xml:space="preserve">set_num_threads</w:t>
      </w:r>
      <w:r>
        <w:t xml:space="preserve">; las corridas paralelas con Numba usan</w:t>
      </w:r>
      <w:r>
        <w:t xml:space="preserve"> </w:t>
      </w:r>
      <w:r>
        <w:rPr>
          <w:b/>
          <w:bCs/>
        </w:rPr>
        <w:t xml:space="preserve">4 u 8</w:t>
      </w:r>
      <w:r>
        <w:t xml:space="preserve">. Los demás métodos se midieron con la misma grilla 1, 4 y 8 donde aplica, alineada a los CSV reales.</w:t>
      </w:r>
    </w:p>
    <w:bookmarkEnd w:id="23"/>
    <w:bookmarkStart w:id="24" w:name="parámetros-experimentales"/>
    <w:p>
      <w:pPr>
        <w:pStyle w:val="Heading3"/>
      </w:pPr>
      <w:r>
        <w:t xml:space="preserve">2.3 Parámetros experimentales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(c) (complejidad, perfil cubo)</w:t>
            </w:r>
          </w:p>
        </w:tc>
        <w:tc>
          <w:tcPr/>
          <w:p>
            <w:pPr>
              <w:pStyle w:val="Compact"/>
            </w:pPr>
            <w:r>
              <w:t xml:space="preserve">512, 1024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workers</w:t>
            </w:r>
          </w:p>
        </w:tc>
        <w:tc>
          <w:tcPr/>
          <w:p>
            <w:pPr>
              <w:pStyle w:val="Compact"/>
            </w:pPr>
            <w:r>
              <w:t xml:space="preserve">1, 4, 8 (y secuenciales con</w:t>
            </w:r>
            <w:r>
              <w:t xml:space="preserve"> </w:t>
            </w:r>
            <w:r>
              <w:rPr>
                <w:i/>
                <w:iCs/>
              </w:rPr>
              <w:t xml:space="preserve">workers</w:t>
            </w:r>
            <w:r>
              <w:t xml:space="preserve"> </w:t>
            </w:r>
            <w:r>
              <w:t xml:space="preserve">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Semilla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Cota de enteros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max_val</w:t>
            </w:r>
            <w:r>
              <w:t xml:space="preserve"> </w:t>
            </w:r>
            <w:r>
              <w:t xml:space="preserve">= 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cubo</w:t>
            </w:r>
          </w:p>
        </w:tc>
      </w:tr>
    </w:tbl>
    <w:bookmarkEnd w:id="24"/>
    <w:bookmarkStart w:id="25" w:name="métricas"/>
    <w:p>
      <w:pPr>
        <w:pStyle w:val="Heading3"/>
      </w:pPr>
      <w:r>
        <w:t xml:space="preserve">2.4 Métricas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Tiempo (s):</w:t>
      </w:r>
      <w:r>
        <w:t xml:space="preserve"> </w:t>
      </w:r>
      <w:r>
        <w:t xml:space="preserve">fase</w:t>
      </w:r>
      <w:r>
        <w:t xml:space="preserve"> </w:t>
      </w:r>
      <w:r>
        <w:rPr>
          <w:rStyle w:val="VerbatimChar"/>
        </w:rPr>
        <w:t xml:space="preserve">A B</w:t>
      </w:r>
      <w:r>
        <w:t xml:space="preserve"> </w:t>
      </w:r>
      <w:r>
        <w:t xml:space="preserve">(columna</w:t>
      </w:r>
      <w:r>
        <w:t xml:space="preserve"> </w:t>
      </w:r>
      <w:r>
        <w:rPr>
          <w:rStyle w:val="VerbatimChar"/>
        </w:rPr>
        <w:t xml:space="preserve">tiempo_segundos_ab</w:t>
      </w:r>
      <w:r>
        <w:t xml:space="preserve"> </w:t>
      </w:r>
      <w:r>
        <w:t xml:space="preserve">del CSV; referencia para comparar algoritmos en las tablas siguientes).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Speed-up y eficiencia:</w:t>
      </w:r>
      <w:r>
        <w:t xml:space="preserve"> </w:t>
      </w:r>
      <w:r>
        <w:t xml:space="preserve">generados por el benchmark en el CSV (</w:t>
      </w:r>
      <w:r>
        <w:rPr>
          <w:rStyle w:val="VerbatimChar"/>
        </w:rPr>
        <w:t xml:space="preserve">speed_up_ab</w:t>
      </w:r>
      <w:r>
        <w:t xml:space="preserve">,</w:t>
      </w:r>
      <w:r>
        <w:t xml:space="preserve"> </w:t>
      </w:r>
      <w:r>
        <w:rPr>
          <w:rStyle w:val="VerbatimChar"/>
        </w:rPr>
        <w:t xml:space="preserve">eficiencia_ab</w:t>
      </w:r>
      <w:r>
        <w:t xml:space="preserve">); el</w:t>
      </w:r>
      <w:r>
        <w:t xml:space="preserve"> </w:t>
      </w:r>
      <w:r>
        <w:rPr>
          <w:i/>
          <w:iCs/>
        </w:rPr>
        <w:t xml:space="preserve">speed-up</w:t>
      </w:r>
      <w:r>
        <w:t xml:space="preserve"> </w:t>
      </w:r>
      <w:r>
        <w:t xml:space="preserve">se define respecto del</w:t>
      </w:r>
      <w:r>
        <w:t xml:space="preserve"> </w:t>
      </w:r>
      <w:r>
        <w:rPr>
          <w:b/>
          <w:bCs/>
        </w:rPr>
        <w:t xml:space="preserve">secuencial tradicional</w:t>
      </w:r>
      <w:r>
        <w:t xml:space="preserve"> </w:t>
      </w:r>
      <w:r>
        <w:t xml:space="preserve">como referencia (valor 1.0 de eficiencia/speed-up en esa fila).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Checksum:</w:t>
      </w:r>
      <w:r>
        <w:t xml:space="preserve"> </w:t>
      </w:r>
      <w:r>
        <w:t xml:space="preserve">suma de todos los elementos de la matriz resultado; debe coincidir entre métodos y con la verificación vía ((A B)^T).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Performance (%):</w:t>
      </w:r>
      <w:r>
        <w:t xml:space="preserve"> </w:t>
      </w:r>
      <w:r>
        <w:t xml:space="preserve">en el sentido de la consigna, reportable como eficiencia × 100; valores &gt; 100% o eficiencia &gt; 1 surgen al comparar con un baseline distinto o al usar núcleos de forma más</w:t>
      </w:r>
      <w:r>
        <w:t xml:space="preserve"> </w:t>
      </w:r>
      <w:r>
        <w:t xml:space="preserve">“efectiva”</w:t>
      </w:r>
      <w:r>
        <w:t xml:space="preserve"> </w:t>
      </w:r>
      <w:r>
        <w:t xml:space="preserve">que el triple bucle lento, no como violación de límites físicos (ver discusión).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resultados"/>
    <w:p>
      <w:pPr>
        <w:pStyle w:val="Heading2"/>
      </w:pPr>
      <w:r>
        <w:t xml:space="preserve">3. Resultados</w:t>
      </w:r>
    </w:p>
    <w:p>
      <w:pPr>
        <w:pStyle w:val="FirstParagraph"/>
      </w:pPr>
      <w:r>
        <w:t xml:space="preserve">Se resume la fase</w:t>
      </w:r>
      <w:r>
        <w:t xml:space="preserve"> </w:t>
      </w:r>
      <w:r>
        <w:rPr>
          <w:b/>
          <w:bCs/>
        </w:rPr>
        <w:t xml:space="preserve">A B</w:t>
      </w:r>
      <w:r>
        <w:t xml:space="preserve">; el checksum es</w:t>
      </w:r>
      <w:r>
        <w:t xml:space="preserve"> </w:t>
      </w:r>
      <w:r>
        <w:rPr>
          <w:b/>
          <w:bCs/>
        </w:rPr>
        <w:t xml:space="preserve">-110463704</w:t>
      </w:r>
      <w:r>
        <w:t xml:space="preserve"> </w:t>
      </w:r>
      <w:r>
        <w:t xml:space="preserve">para (c=512) y</w:t>
      </w:r>
      <w:r>
        <w:t xml:space="preserve"> </w:t>
      </w:r>
      <w:r>
        <w:rPr>
          <w:b/>
          <w:bCs/>
        </w:rPr>
        <w:t xml:space="preserve">34818311</w:t>
      </w:r>
      <w:r>
        <w:t xml:space="preserve"> </w:t>
      </w:r>
      <w:r>
        <w:t xml:space="preserve">para (c=1024), con</w:t>
      </w:r>
      <w:r>
        <w:t xml:space="preserve"> </w:t>
      </w:r>
      <w:r>
        <w:rPr>
          <w:rStyle w:val="VerbatimChar"/>
        </w:rPr>
        <w:t xml:space="preserve">checksum_ab = checksum_btat</w:t>
      </w:r>
      <w:r>
        <w:t xml:space="preserve"> </w:t>
      </w:r>
      <w:r>
        <w:t xml:space="preserve">en todas las filas.</w:t>
      </w:r>
    </w:p>
    <w:bookmarkStart w:id="27" w:name="c-512"/>
    <w:p>
      <w:pPr>
        <w:pStyle w:val="Heading3"/>
      </w:pPr>
      <w:r>
        <w:t xml:space="preserve">3.1 c = 512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Tiempo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Speed-up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Eficiencia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secuencial (transpuesta)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secuencial (tradicional)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concurrent.futures.ThreadPoolExecutor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concurrent.futures.ThreadPoolExecutor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concurrent.futures.ThreadPoolExecutor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concurrent.futures.ProcessPoolExecutor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concurrent.futures.ProcessPoolExecutor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concurrent.futures.ProcessPoolExecutor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numba (njit)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numba (njit)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numba (njit)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bookmarkEnd w:id="27"/>
    <w:bookmarkStart w:id="28" w:name="c-1024"/>
    <w:p>
      <w:pPr>
        <w:pStyle w:val="Heading3"/>
      </w:pPr>
      <w:r>
        <w:t xml:space="preserve">3.2 c = 1024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Tiempo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Speed-up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Eficiencia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secuencial (transpuesta)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secuencial (tradicional)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concurrent.futures.ThreadPoolExecutor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concurrent.futures.ThreadPoolExecutor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concurrent.futures.ProcessPoolExecutor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concurrent.futures.ProcessPoolExecutor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numba (njit)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numba (njit)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Mejores tiempos (A B):</w:t>
      </w:r>
      <w:r>
        <w:t xml:space="preserve"> </w:t>
      </w:r>
      <w:r>
        <w:t xml:space="preserve">para ambos (c), el mínimo corresponde a</w:t>
      </w:r>
      <w:r>
        <w:t xml:space="preserve"> </w:t>
      </w:r>
      <w:r>
        <w:rPr>
          <w:b/>
          <w:bCs/>
        </w:rPr>
        <w:t xml:space="preserve">numba</w:t>
      </w:r>
      <w:r>
        <w:t xml:space="preserve"> </w:t>
      </w:r>
      <w:r>
        <w:t xml:space="preserve">(≈1.0 s con (c=512); ≈4.7 s con (c=1024)). Entre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t xml:space="preserve">con (c=1024) y (p=8) los tiempos (~27.6 s) son</w:t>
      </w:r>
      <w:r>
        <w:t xml:space="preserve"> </w:t>
      </w:r>
      <w:r>
        <w:rPr>
          <w:b/>
          <w:bCs/>
        </w:rPr>
        <w:t xml:space="preserve">muy cercanos</w:t>
      </w:r>
      <w:r>
        <w:t xml:space="preserve">; puede marcarse a ambos como mejores dentro de la familia</w:t>
      </w:r>
      <w:r>
        <w:t xml:space="preserve"> </w:t>
      </w:r>
      <w:r>
        <w:t xml:space="preserve">“solo Python puro + hilos”</w:t>
      </w:r>
      <w:r>
        <w:t xml:space="preserve"> </w:t>
      </w:r>
      <w:r>
        <w:t xml:space="preserve">según la consigna. Para documentar con rigor el modo</w:t>
      </w:r>
      <w:r>
        <w:t xml:space="preserve"> </w:t>
      </w:r>
      <w:r>
        <w:rPr>
          <w:b/>
          <w:bCs/>
        </w:rPr>
        <w:t xml:space="preserve">Numba serial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parallel=False</w:t>
      </w:r>
      <w:r>
        <w:t xml:space="preserve">) en (c=1024), hace falta una fila adicional (corrida puntual con</w:t>
      </w:r>
      <w:r>
        <w:t xml:space="preserve"> </w:t>
      </w:r>
      <w:r>
        <w:rPr>
          <w:rStyle w:val="VerbatimChar"/>
        </w:rPr>
        <w:t xml:space="preserve">matrices_numba.py --workers 1 --no-parallel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discusión"/>
    <w:p>
      <w:pPr>
        <w:pStyle w:val="Heading2"/>
      </w:pPr>
      <w:r>
        <w:t xml:space="preserve">4. Discusión</w:t>
      </w:r>
    </w:p>
    <w:bookmarkStart w:id="30" w:name="threading-y-el-techo-de-rendimiento"/>
    <w:p>
      <w:pPr>
        <w:pStyle w:val="Heading3"/>
      </w:pPr>
      <w:r>
        <w:t xml:space="preserve">4.1 threading y el techo de rendimiento</w:t>
      </w:r>
    </w:p>
    <w:p>
      <w:pPr>
        <w:pStyle w:val="FirstParagraph"/>
      </w:pPr>
      <w:r>
        <w:t xml:space="preserve">El cuerpo del producto interno en</w:t>
      </w:r>
      <w:r>
        <w:t xml:space="preserve"> </w:t>
      </w:r>
      <w:r>
        <w:rPr>
          <w:b/>
          <w:bCs/>
        </w:rPr>
        <w:t xml:space="preserve">Python puro</w:t>
      </w:r>
      <w:r>
        <w:t xml:space="preserve"> </w:t>
      </w:r>
      <w:r>
        <w:t xml:space="preserve">es caro: interpretación, objetos, granularidad por fila. Aun con GIL deshabilitado, el</w:t>
      </w:r>
      <w:r>
        <w:t xml:space="preserve"> </w:t>
      </w:r>
      <w:r>
        <w:rPr>
          <w:i/>
          <w:iCs/>
        </w:rPr>
        <w:t xml:space="preserve">speed-up</w:t>
      </w:r>
      <w:r>
        <w:t xml:space="preserve"> </w:t>
      </w:r>
      <w:r>
        <w:t xml:space="preserve">no suele ser lineal en (p). Comparado con el secuencial</w:t>
      </w:r>
      <w:r>
        <w:t xml:space="preserve"> </w:t>
      </w:r>
      <w:r>
        <w:rPr>
          <w:b/>
          <w:bCs/>
        </w:rPr>
        <w:t xml:space="preserve">transpuesto</w:t>
      </w:r>
      <w:r>
        <w:t xml:space="preserve"> </w:t>
      </w:r>
      <w:r>
        <w:t xml:space="preserve">(ya mejora fuerte al tradicional), el margen adicional de los pools es acotado.</w:t>
      </w:r>
    </w:p>
    <w:bookmarkEnd w:id="30"/>
    <w:bookmarkStart w:id="31" w:name="transpuesta-vs.-tradicional"/>
    <w:p>
      <w:pPr>
        <w:pStyle w:val="Heading3"/>
      </w:pPr>
      <w:r>
        <w:t xml:space="preserve">4.2 Transpuesta vs. tradicional</w:t>
      </w:r>
    </w:p>
    <w:p>
      <w:pPr>
        <w:pStyle w:val="FirstParagraph"/>
      </w:pPr>
      <w:r>
        <w:t xml:space="preserve">El cálculo (C_{ij} = A_{i:} (B^T)_{j:}) mejora la</w:t>
      </w:r>
      <w:r>
        <w:t xml:space="preserve"> </w:t>
      </w:r>
      <w:r>
        <w:rPr>
          <w:b/>
          <w:bCs/>
        </w:rPr>
        <w:t xml:space="preserve">localidad</w:t>
      </w:r>
      <w:r>
        <w:t xml:space="preserve"> </w:t>
      </w:r>
      <w:r>
        <w:t xml:space="preserve">respecto de indexar columnas de (B). Con (c=1024), el transpuesto (~86 s) frente al tradicional (~156 s) lo muestra de forma nítida: menos fallos de caché y acceso más predecible.</w:t>
      </w:r>
    </w:p>
    <w:bookmarkEnd w:id="31"/>
    <w:bookmarkStart w:id="32" w:name="Xeefd333870afdf3c9f64baec82609d0e96d46fb"/>
    <w:p>
      <w:pPr>
        <w:pStyle w:val="Heading3"/>
      </w:pPr>
      <w:r>
        <w:t xml:space="preserve">4.3 Multiprocessing y linealidad del</w:t>
      </w:r>
      <w:r>
        <w:t xml:space="preserve"> </w:t>
      </w:r>
      <w:r>
        <w:rPr>
          <w:i/>
          <w:iCs/>
        </w:rPr>
        <w:t xml:space="preserve">speed-up</w:t>
      </w:r>
    </w:p>
    <w:p>
      <w:pPr>
        <w:pStyle w:val="FirstParagraph"/>
      </w:pPr>
      <w:r>
        <w:rPr>
          <w:b/>
          <w:bCs/>
        </w:rPr>
        <w:t xml:space="preserve">No</w:t>
      </w:r>
      <w:r>
        <w:t xml:space="preserve"> </w:t>
      </w:r>
      <w:r>
        <w:t xml:space="preserve">es lineal en general:</w:t>
      </w:r>
      <w:r>
        <w:t xml:space="preserve"> </w:t>
      </w:r>
      <w:r>
        <w:rPr>
          <w:i/>
          <w:iCs/>
        </w:rPr>
        <w:t xml:space="preserve">pickling</w:t>
      </w:r>
      <w:r>
        <w:t xml:space="preserve">, arranque de procesos, sincronización y contención de memoria añaden coste fijo. En el CSV la</w:t>
      </w:r>
      <w:r>
        <w:t xml:space="preserve"> </w:t>
      </w:r>
      <w:r>
        <w:rPr>
          <w:b/>
          <w:bCs/>
        </w:rPr>
        <w:t xml:space="preserve">eficiencia</w:t>
      </w:r>
      <w:r>
        <w:t xml:space="preserve"> </w:t>
      </w:r>
      <w:r>
        <w:t xml:space="preserve">con (p=4) puede superar 1.0</w:t>
      </w:r>
      <w:r>
        <w:t xml:space="preserve"> </w:t>
      </w:r>
      <w:r>
        <w:rPr>
          <w:i/>
          <w:iCs/>
        </w:rPr>
        <w:t xml:space="preserve">respecto del baseline tradicional</w:t>
      </w:r>
      <w:r>
        <w:t xml:space="preserve"> </w:t>
      </w:r>
      <w:r>
        <w:t xml:space="preserve">mientras el código paralelo se parece más al camino</w:t>
      </w:r>
      <w:r>
        <w:t xml:space="preserve"> </w:t>
      </w:r>
      <w:r>
        <w:t xml:space="preserve">“transpuesto”</w:t>
      </w:r>
      <w:r>
        <w:t xml:space="preserve"> </w:t>
      </w:r>
      <w:r>
        <w:t xml:space="preserve">que al triple bucle lento; con (p=8), la eficiencia baja (más cerca del modelo de Amdahl y saturación de recursos en 4 nucleares físicos).</w:t>
      </w:r>
    </w:p>
    <w:bookmarkEnd w:id="32"/>
    <w:bookmarkStart w:id="33" w:name="numba-njit-incluso-con-parallelfalse"/>
    <w:p>
      <w:pPr>
        <w:pStyle w:val="Heading3"/>
      </w:pPr>
      <w:r>
        <w:t xml:space="preserve">4.4 Numba</w:t>
      </w:r>
      <w:r>
        <w:t xml:space="preserve"> </w:t>
      </w:r>
      <w:r>
        <w:rPr>
          <w:rStyle w:val="VerbatimChar"/>
        </w:rPr>
        <w:t xml:space="preserve">njit</w:t>
      </w:r>
      <w:r>
        <w:t xml:space="preserve"> </w:t>
      </w:r>
      <w:r>
        <w:t xml:space="preserve">incluso con</w:t>
      </w:r>
      <w:r>
        <w:t xml:space="preserve"> </w:t>
      </w:r>
      <w:r>
        <w:rPr>
          <w:rStyle w:val="VerbatimChar"/>
        </w:rPr>
        <w:t xml:space="preserve">parallel=False</w:t>
      </w:r>
    </w:p>
    <w:p>
      <w:pPr>
        <w:pStyle w:val="FirstParagraph"/>
      </w:pPr>
      <w:r>
        <w:t xml:space="preserve">Compila a</w:t>
      </w:r>
      <w:r>
        <w:t xml:space="preserve"> </w:t>
      </w:r>
      <w:r>
        <w:rPr>
          <w:b/>
          <w:bCs/>
        </w:rPr>
        <w:t xml:space="preserve">LLVM</w:t>
      </w:r>
      <w:r>
        <w:t xml:space="preserve">, elimina el bucle intérprete en el núcleo y tipa enteros: el salto a ~1.2 s en (c=512) con un hilo frente a ~13 s del tradicional es principalmente el</w:t>
      </w:r>
      <w:r>
        <w:t xml:space="preserve"> </w:t>
      </w:r>
      <w:r>
        <w:rPr>
          <w:b/>
          <w:bCs/>
        </w:rPr>
        <w:t xml:space="preserve">JIT + código nativo</w:t>
      </w:r>
      <w:r>
        <w:t xml:space="preserve">, no el paralelismo.</w:t>
      </w:r>
    </w:p>
    <w:bookmarkEnd w:id="33"/>
    <w:bookmarkStart w:id="34" w:name="eficiencia-por-encima-del-100"/>
    <w:p>
      <w:pPr>
        <w:pStyle w:val="Heading3"/>
      </w:pPr>
      <w:r>
        <w:t xml:space="preserve">4.5 Eficiencia por encima del 100%</w:t>
      </w:r>
    </w:p>
    <w:p>
      <w:pPr>
        <w:pStyle w:val="FirstParagraph"/>
      </w:pPr>
      <w:r>
        <w:t xml:space="preserve">Sí, como</w:t>
      </w:r>
      <w:r>
        <w:t xml:space="preserve"> </w:t>
      </w:r>
      <w:r>
        <w:rPr>
          <w:b/>
          <w:bCs/>
        </w:rPr>
        <w:t xml:space="preserve">artefacto de la métrica</w:t>
      </w:r>
      <w:r>
        <w:t xml:space="preserve"> </w:t>
      </w:r>
      <w:r>
        <w:t xml:space="preserve">cuando</w:t>
      </w:r>
      <w:r>
        <w:t xml:space="preserve"> </w:t>
      </w:r>
      <w:r>
        <w:rPr>
          <w:i/>
          <w:iCs/>
        </w:rPr>
        <w:t xml:space="preserve">speed-up</w:t>
      </w:r>
      <w:r>
        <w:t xml:space="preserve"> </w:t>
      </w:r>
      <w:r>
        <w:t xml:space="preserve">y eficiencia se miden frente a un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(tradicional) que deja a otros algoritmos con</w:t>
      </w:r>
      <w:r>
        <w:t xml:space="preserve"> </w:t>
      </w:r>
      <w:r>
        <w:t xml:space="preserve">“más de 100%”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performance</w:t>
      </w:r>
      <w:r>
        <w:t xml:space="preserve"> </w:t>
      </w:r>
      <w:r>
        <w:t xml:space="preserve">relativa, o eficiencia &gt; 1 en la escala del script. No implica &gt;100% de uso de un único core ni viola límites físicos; es una convención de reporte. Para un análisis más intuitivo, puede citarse además el</w:t>
      </w:r>
      <w:r>
        <w:t xml:space="preserve"> </w:t>
      </w:r>
      <w:r>
        <w:rPr>
          <w:i/>
          <w:iCs/>
        </w:rPr>
        <w:t xml:space="preserve">speed-up</w:t>
      </w:r>
      <w:r>
        <w:t xml:space="preserve"> </w:t>
      </w:r>
      <w:r>
        <w:t xml:space="preserve">frente al secuencial</w:t>
      </w:r>
      <w:r>
        <w:t xml:space="preserve"> </w:t>
      </w:r>
      <w:r>
        <w:rPr>
          <w:b/>
          <w:bCs/>
        </w:rPr>
        <w:t xml:space="preserve">transpuesto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clusión"/>
    <w:p>
      <w:pPr>
        <w:pStyle w:val="Heading2"/>
      </w:pPr>
      <w:r>
        <w:t xml:space="preserve">5. Conclusión</w:t>
      </w:r>
    </w:p>
    <w:p>
      <w:pPr>
        <w:pStyle w:val="Compact"/>
        <w:numPr>
          <w:ilvl w:val="0"/>
          <w:numId w:val="100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método transpuesto</w:t>
      </w:r>
      <w:r>
        <w:t xml:space="preserve"> </w:t>
      </w:r>
      <w:r>
        <w:t xml:space="preserve">en secuencial reduce fuerte el tiempo frente al triple bucle clásico en el rango de (c) medido.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Hilos</w:t>
      </w:r>
      <w:r>
        <w:t xml:space="preserve"> </w:t>
      </w:r>
      <w:r>
        <w:t xml:space="preserve">(</w:t>
      </w:r>
      <w:r>
        <w:rPr>
          <w:rStyle w:val="VerbatimChar"/>
        </w:rPr>
        <w:t xml:space="preserve">ThreadPoolExecutor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) ofrecen mejoras acotadas y tiempos similares entre sí; con (c=1024) y (p=8) resultados de ambos quedan</w:t>
      </w:r>
      <w:r>
        <w:t xml:space="preserve"> </w:t>
      </w:r>
      <w:r>
        <w:rPr>
          <w:b/>
          <w:bCs/>
        </w:rPr>
        <w:t xml:space="preserve">próximos</w:t>
      </w:r>
      <w:r>
        <w:t xml:space="preserve"> </w:t>
      </w:r>
      <w:r>
        <w:t xml:space="preserve">y pueden citarse en conjunto.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Procesos</w:t>
      </w:r>
      <w:r>
        <w:t xml:space="preserve"> </w:t>
      </w:r>
      <w:r>
        <w:t xml:space="preserve">escalan de forma razonable pero con overhead distinto; en estos datos,</w:t>
      </w:r>
      <w:r>
        <w:t xml:space="preserve"> </w:t>
      </w:r>
      <w:r>
        <w:rPr>
          <w:rStyle w:val="VerbatimChar"/>
        </w:rPr>
        <w:t xml:space="preserve">ProcessPoolExecutor</w:t>
      </w:r>
      <w:r>
        <w:t xml:space="preserve"> </w:t>
      </w:r>
      <w:r>
        <w:t xml:space="preserve">a veces mejora ligeramente a los pools de hilos a igual (p).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Numba</w:t>
      </w:r>
      <w:r>
        <w:t xml:space="preserve"> </w:t>
      </w:r>
      <w:r>
        <w:t xml:space="preserve">aporta la mayor aceleración (por compilación), con ganancia adicional moderada al usar</w:t>
      </w:r>
      <w:r>
        <w:t xml:space="preserve"> </w:t>
      </w:r>
      <w:r>
        <w:rPr>
          <w:rStyle w:val="VerbatimChar"/>
        </w:rPr>
        <w:t xml:space="preserve">prange</w:t>
      </w:r>
      <w:r>
        <w:t xml:space="preserve"> </w:t>
      </w:r>
      <w:r>
        <w:t xml:space="preserve">y más hilos.</w:t>
      </w:r>
    </w:p>
    <w:p>
      <w:pPr>
        <w:pStyle w:val="Compact"/>
        <w:numPr>
          <w:ilvl w:val="0"/>
          <w:numId w:val="1003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limitaciones</w:t>
      </w:r>
      <w:r>
        <w:t xml:space="preserve"> </w:t>
      </w:r>
      <w:r>
        <w:t xml:space="preserve">de este estudio: una sola máquina, tope de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hilos para Numba, métricas ancladas al tradicional; trabajos futuros podrían fijar un único baseline explícito en el análisis escrito o extender la grilla a otras (c).</w:t>
      </w:r>
    </w:p>
    <w:p>
      <w:r>
        <w:pict>
          <v:rect style="width:0;height:1.5pt" o:hralign="center" o:hrstd="t" o:hr="t"/>
        </w:pict>
      </w:r>
    </w:p>
    <w:bookmarkEnd w:id="36"/>
    <w:bookmarkStart w:id="37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Trabajo Práctico — Multiplicación de Matrices</w:t>
      </w:r>
      <w:r>
        <w:t xml:space="preserve">, Sistemas Paralelos, UNTDF, 2026.</w:t>
      </w:r>
    </w:p>
    <w:p>
      <w:pPr>
        <w:pStyle w:val="Compact"/>
        <w:numPr>
          <w:ilvl w:val="0"/>
          <w:numId w:val="1004"/>
        </w:numPr>
      </w:pPr>
      <w:r>
        <w:t xml:space="preserve">Python Software Foundation. Documentación:</w:t>
      </w:r>
      <w:r>
        <w:t xml:space="preserve"> </w:t>
      </w:r>
      <w:r>
        <w:rPr>
          <w:rStyle w:val="VerbatimChar"/>
        </w:rPr>
        <w:t xml:space="preserve">concurrent.futures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Numba Documentation:</w:t>
      </w:r>
      <w:r>
        <w:t xml:space="preserve"> </w:t>
      </w:r>
      <w:r>
        <w:rPr>
          <w:rStyle w:val="VerbatimChar"/>
        </w:rPr>
        <w:t xml:space="preserve">njit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set_num_threads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Amdahl, G. M.</w:t>
      </w:r>
      <w:r>
        <w:t xml:space="preserve"> </w:t>
      </w:r>
      <w:r>
        <w:rPr>
          <w:i/>
          <w:iCs/>
        </w:rPr>
        <w:t xml:space="preserve">Validity of the single processor approach to achieving large scale computing capabilities.</w:t>
      </w:r>
      <w:r>
        <w:t xml:space="preserve"> </w:t>
      </w:r>
      <w:r>
        <w:t xml:space="preserve">AFIPS, 1967.</w:t>
      </w:r>
    </w:p>
    <w:p>
      <w:pPr>
        <w:pStyle w:val="Compact"/>
        <w:numPr>
          <w:ilvl w:val="0"/>
          <w:numId w:val="1004"/>
        </w:numPr>
      </w:pPr>
      <w:r>
        <w:t xml:space="preserve">Van Rossum, G. et al. </w:t>
      </w:r>
      <w:r>
        <w:rPr>
          <w:i/>
          <w:iCs/>
        </w:rPr>
        <w:t xml:space="preserve">PEP 703 — Making the Global Interpreter Lock Optional in CPython.</w:t>
      </w:r>
      <w:r>
        <w:t xml:space="preserve"> </w:t>
      </w:r>
      <w:r>
        <w:t xml:space="preserve">2023.</w:t>
      </w:r>
    </w:p>
    <w:p>
      <w:pPr>
        <w:pStyle w:val="Compact"/>
        <w:numPr>
          <w:ilvl w:val="0"/>
          <w:numId w:val="1004"/>
        </w:numPr>
      </w:pPr>
      <w:r>
        <w:t xml:space="preserve">Python Software Foundation.</w:t>
      </w:r>
      <w:r>
        <w:t xml:space="preserve"> </w:t>
      </w:r>
      <w:r>
        <w:rPr>
          <w:i/>
          <w:iCs/>
        </w:rPr>
        <w:t xml:space="preserve">Free-threaded CPython.</w:t>
      </w:r>
      <w:r>
        <w:t xml:space="preserve"> </w:t>
      </w:r>
      <w:r>
        <w:t xml:space="preserve">&lt;https://docs.python.org/3.14/whatsnew/3.13.html#free-threaded-cpython&gt;</w:t>
      </w:r>
    </w:p>
    <w:p>
      <w:pPr>
        <w:pStyle w:val="FirstParagraph"/>
      </w:pPr>
      <w:r>
        <w:t xml:space="preserve">Renombrar a</w:t>
      </w:r>
      <w:r>
        <w:t xml:space="preserve"> </w:t>
      </w:r>
      <w:r>
        <w:rPr>
          <w:rStyle w:val="VerbatimChar"/>
        </w:rPr>
        <w:t xml:space="preserve">apellido_nombre_matrix.md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.pdf</w:t>
      </w:r>
      <w:r>
        <w:t xml:space="preserve">) para la entrega por correo, según la consigna.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2026-04-23T19:20:45Z</dcterms:created>
  <dcterms:modified xsi:type="dcterms:W3CDTF">2026-04-23T19:20:45Z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