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D2ED927" w14:textId="77777777" w:rsidTr="00DC48B9">
        <w:tc>
          <w:tcPr>
            <w:tcW w:w="2835" w:type="dxa"/>
          </w:tcPr>
          <w:p w14:paraId="6742F0F3" w14:textId="77777777" w:rsidR="00BC3766" w:rsidRPr="004913BD" w:rsidRDefault="00BC3766" w:rsidP="00DC48B9">
            <w:pPr>
              <w:rPr>
                <w:b/>
                <w:bCs/>
              </w:rPr>
            </w:pPr>
          </w:p>
        </w:tc>
        <w:tc>
          <w:tcPr>
            <w:tcW w:w="7797" w:type="dxa"/>
          </w:tcPr>
          <w:p w14:paraId="0E228401" w14:textId="77777777" w:rsidR="00BC3766" w:rsidRPr="004913BD" w:rsidRDefault="00BC3766" w:rsidP="00DC48B9">
            <w:pPr>
              <w:rPr>
                <w:b/>
                <w:bCs/>
                <w:sz w:val="20"/>
              </w:rPr>
            </w:pPr>
          </w:p>
        </w:tc>
      </w:tr>
      <w:tr w:rsidR="00BC3766" w14:paraId="671F876A" w14:textId="77777777" w:rsidTr="00DC48B9">
        <w:tc>
          <w:tcPr>
            <w:tcW w:w="2835" w:type="dxa"/>
          </w:tcPr>
          <w:p w14:paraId="694D8F3F" w14:textId="77777777" w:rsidR="00BC3766" w:rsidRPr="004913BD" w:rsidRDefault="00BC3766" w:rsidP="00DC48B9">
            <w:pPr>
              <w:tabs>
                <w:tab w:val="left" w:pos="1296"/>
              </w:tabs>
              <w:rPr>
                <w:sz w:val="28"/>
                <w:szCs w:val="28"/>
              </w:rPr>
            </w:pPr>
          </w:p>
        </w:tc>
        <w:tc>
          <w:tcPr>
            <w:tcW w:w="7797" w:type="dxa"/>
          </w:tcPr>
          <w:p w14:paraId="5F7D5B2C" w14:textId="77777777" w:rsidR="00BC3766" w:rsidRPr="004913BD" w:rsidRDefault="00BC3766" w:rsidP="00DC48B9">
            <w:pPr>
              <w:tabs>
                <w:tab w:val="left" w:pos="1296"/>
              </w:tabs>
              <w:rPr>
                <w:sz w:val="28"/>
                <w:szCs w:val="28"/>
              </w:rPr>
            </w:pPr>
          </w:p>
        </w:tc>
      </w:tr>
      <w:tr w:rsidR="00BC3766" w14:paraId="110B686F" w14:textId="77777777" w:rsidTr="00DC48B9">
        <w:trPr>
          <w:trHeight w:val="573"/>
        </w:trPr>
        <w:tc>
          <w:tcPr>
            <w:tcW w:w="2835" w:type="dxa"/>
          </w:tcPr>
          <w:p w14:paraId="3F9AE4F2" w14:textId="77777777" w:rsidR="00BC3766" w:rsidRPr="006D3BBF" w:rsidRDefault="00BC3766" w:rsidP="00DC48B9">
            <w:pPr>
              <w:rPr>
                <w:sz w:val="20"/>
                <w:szCs w:val="16"/>
              </w:rPr>
            </w:pPr>
          </w:p>
          <w:p w14:paraId="344DDFEC" w14:textId="77777777" w:rsidR="006D3BBF" w:rsidRDefault="006D3BBF" w:rsidP="00DC48B9"/>
        </w:tc>
        <w:tc>
          <w:tcPr>
            <w:tcW w:w="7797" w:type="dxa"/>
          </w:tcPr>
          <w:p w14:paraId="2A942991" w14:textId="77777777" w:rsidR="00BC3766" w:rsidRDefault="00BC3766" w:rsidP="00DC48B9"/>
        </w:tc>
      </w:tr>
      <w:tr w:rsidR="00793049" w14:paraId="0A2A4D07" w14:textId="77777777" w:rsidTr="00DC48B9">
        <w:trPr>
          <w:trHeight w:val="396"/>
        </w:trPr>
        <w:tc>
          <w:tcPr>
            <w:tcW w:w="2835" w:type="dxa"/>
          </w:tcPr>
          <w:p w14:paraId="7DB22C1C" w14:textId="77777777" w:rsidR="00793049" w:rsidRPr="006D3BBF" w:rsidRDefault="00793049" w:rsidP="00F63D34">
            <w:pPr>
              <w:ind w:left="31"/>
              <w:rPr>
                <w:sz w:val="20"/>
                <w:szCs w:val="16"/>
              </w:rPr>
            </w:pPr>
            <w:r w:rsidRPr="004913BD">
              <w:rPr>
                <w:b/>
                <w:bCs/>
              </w:rPr>
              <w:t>Ambito:</w:t>
            </w:r>
          </w:p>
        </w:tc>
        <w:tc>
          <w:tcPr>
            <w:tcW w:w="7797" w:type="dxa"/>
          </w:tcPr>
          <w:p w14:paraId="37531A72" w14:textId="77777777" w:rsidR="00793049" w:rsidRDefault="00793049" w:rsidP="00DC48B9"/>
        </w:tc>
      </w:tr>
      <w:tr w:rsidR="00793049" w14:paraId="5F12531F" w14:textId="77777777" w:rsidTr="00DC48B9">
        <w:trPr>
          <w:trHeight w:val="560"/>
        </w:trPr>
        <w:tc>
          <w:tcPr>
            <w:tcW w:w="2835" w:type="dxa"/>
          </w:tcPr>
          <w:p w14:paraId="13D9AF35" w14:textId="77777777" w:rsidR="00793049" w:rsidRPr="004913BD" w:rsidRDefault="00793049" w:rsidP="00DC48B9">
            <w:pPr>
              <w:rPr>
                <w:b/>
                <w:bCs/>
                <w:sz w:val="32"/>
                <w:szCs w:val="32"/>
              </w:rPr>
            </w:pPr>
          </w:p>
        </w:tc>
        <w:tc>
          <w:tcPr>
            <w:tcW w:w="7797" w:type="dxa"/>
          </w:tcPr>
          <w:p w14:paraId="2123376F" w14:textId="77777777" w:rsidR="00793049" w:rsidRPr="004913BD" w:rsidRDefault="00793049" w:rsidP="00DC48B9">
            <w:pPr>
              <w:rPr>
                <w:b/>
                <w:bCs/>
                <w:sz w:val="32"/>
                <w:szCs w:val="32"/>
              </w:rPr>
            </w:pPr>
          </w:p>
        </w:tc>
      </w:tr>
      <w:tr w:rsidR="00793049" w14:paraId="1BDDADE4" w14:textId="77777777" w:rsidTr="00DC48B9">
        <w:trPr>
          <w:trHeight w:val="396"/>
        </w:trPr>
        <w:tc>
          <w:tcPr>
            <w:tcW w:w="2835" w:type="dxa"/>
          </w:tcPr>
          <w:p w14:paraId="5D0BB622" w14:textId="77777777" w:rsidR="00793049" w:rsidRPr="004913BD" w:rsidRDefault="00793049" w:rsidP="00DC48B9">
            <w:pPr>
              <w:spacing w:line="276" w:lineRule="auto"/>
              <w:rPr>
                <w:sz w:val="28"/>
                <w:szCs w:val="28"/>
              </w:rPr>
            </w:pPr>
          </w:p>
        </w:tc>
        <w:tc>
          <w:tcPr>
            <w:tcW w:w="7797" w:type="dxa"/>
          </w:tcPr>
          <w:p w14:paraId="25572972" w14:textId="77777777" w:rsidR="00793049" w:rsidRPr="004913BD" w:rsidRDefault="00793049" w:rsidP="00DC48B9">
            <w:pPr>
              <w:spacing w:line="276" w:lineRule="auto"/>
              <w:rPr>
                <w:sz w:val="28"/>
                <w:szCs w:val="28"/>
              </w:rPr>
            </w:pPr>
            <w:r>
              <w:rPr>
                <w:sz w:val="28"/>
                <w:szCs w:val="28"/>
              </w:rPr>
              <w:t>Documentazione software ANTHEA</w:t>
            </w:r>
          </w:p>
        </w:tc>
      </w:tr>
    </w:tbl>
    <w:p w14:paraId="2264D581" w14:textId="77777777" w:rsidR="00DF4021" w:rsidRPr="00D14D83" w:rsidRDefault="00DF4021" w:rsidP="00D14D83">
      <w:pPr>
        <w:ind w:left="-284"/>
        <w:rPr>
          <w:b/>
          <w:bCs/>
          <w:sz w:val="16"/>
          <w:szCs w:val="12"/>
        </w:rPr>
      </w:pPr>
    </w:p>
    <w:p w14:paraId="115F68E5" w14:textId="77777777" w:rsidR="00E636A2" w:rsidRDefault="00E636A2" w:rsidP="00D35195">
      <w:pPr>
        <w:spacing w:line="276" w:lineRule="auto"/>
        <w:rPr>
          <w:b/>
          <w:bCs/>
        </w:rPr>
      </w:pPr>
      <w:r w:rsidRPr="000E76E2">
        <w:rPr>
          <w:b/>
          <w:bCs/>
        </w:rPr>
        <w:t>Titolo</w:t>
      </w:r>
      <w:r>
        <w:rPr>
          <w:b/>
          <w:bCs/>
        </w:rPr>
        <w:t>:</w:t>
      </w:r>
    </w:p>
    <w:p w14:paraId="1447C10E"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1FC601D7" w14:textId="77777777" w:rsidR="00D14D83" w:rsidRPr="00DF4021" w:rsidRDefault="00D14D83" w:rsidP="00D14D83">
      <w:pPr>
        <w:autoSpaceDE w:val="0"/>
        <w:autoSpaceDN w:val="0"/>
        <w:adjustRightInd w:val="0"/>
        <w:spacing w:line="192" w:lineRule="auto"/>
        <w:ind w:left="-284"/>
        <w:rPr>
          <w:rFonts w:cs="Manrope"/>
          <w:sz w:val="28"/>
          <w:szCs w:val="28"/>
        </w:rPr>
      </w:pPr>
    </w:p>
    <w:p w14:paraId="0A416116"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0936438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0679D02" w14:textId="77777777" w:rsidTr="00604B9E">
        <w:trPr>
          <w:trHeight w:val="403"/>
        </w:trPr>
        <w:tc>
          <w:tcPr>
            <w:tcW w:w="283" w:type="dxa"/>
            <w:tcBorders>
              <w:left w:val="single" w:sz="12" w:space="0" w:color="808080" w:themeColor="background1" w:themeShade="80"/>
            </w:tcBorders>
          </w:tcPr>
          <w:p w14:paraId="01C8CD1D"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F7180D1"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5054B824" w14:textId="77777777" w:rsidTr="00BC3766">
        <w:trPr>
          <w:trHeight w:val="140"/>
        </w:trPr>
        <w:tc>
          <w:tcPr>
            <w:tcW w:w="283" w:type="dxa"/>
            <w:tcBorders>
              <w:left w:val="single" w:sz="12" w:space="0" w:color="808080" w:themeColor="background1" w:themeShade="80"/>
            </w:tcBorders>
          </w:tcPr>
          <w:p w14:paraId="71FF205A"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389199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DA7FAF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11</w:t>
            </w:r>
          </w:p>
        </w:tc>
      </w:tr>
      <w:tr w:rsidR="00E636A2" w14:paraId="3804F6D1" w14:textId="77777777" w:rsidTr="00BC3766">
        <w:trPr>
          <w:trHeight w:val="140"/>
        </w:trPr>
        <w:tc>
          <w:tcPr>
            <w:tcW w:w="283" w:type="dxa"/>
            <w:tcBorders>
              <w:left w:val="single" w:sz="12" w:space="0" w:color="808080" w:themeColor="background1" w:themeShade="80"/>
            </w:tcBorders>
          </w:tcPr>
          <w:p w14:paraId="5D291D0F"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0D4CBC7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3E5F56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02/10/2026</w:t>
            </w:r>
          </w:p>
        </w:tc>
      </w:tr>
      <w:tr w:rsidR="00E636A2" w14:paraId="4FE6F761" w14:textId="77777777" w:rsidTr="00BC3766">
        <w:tc>
          <w:tcPr>
            <w:tcW w:w="283" w:type="dxa"/>
            <w:tcBorders>
              <w:left w:val="single" w:sz="12" w:space="0" w:color="808080" w:themeColor="background1" w:themeShade="80"/>
            </w:tcBorders>
          </w:tcPr>
          <w:p w14:paraId="317D8DD0"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8B62EE4"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031C1DC"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02/10/2026</w:t>
            </w:r>
          </w:p>
        </w:tc>
      </w:tr>
      <w:tr w:rsidR="00E636A2" w14:paraId="420E7055" w14:textId="77777777" w:rsidTr="00BC3766">
        <w:tc>
          <w:tcPr>
            <w:tcW w:w="283" w:type="dxa"/>
            <w:tcBorders>
              <w:left w:val="single" w:sz="12" w:space="0" w:color="808080" w:themeColor="background1" w:themeShade="80"/>
            </w:tcBorders>
          </w:tcPr>
          <w:p w14:paraId="6AAD11A3"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C8A8C6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A3944BA" w14:textId="77777777" w:rsidR="00E636A2" w:rsidRPr="00AB084F" w:rsidRDefault="00E636A2" w:rsidP="00070634">
            <w:pPr>
              <w:autoSpaceDE w:val="0"/>
              <w:autoSpaceDN w:val="0"/>
              <w:adjustRightInd w:val="0"/>
              <w:ind w:left="27"/>
              <w:jc w:val="left"/>
              <w:rPr>
                <w:rFonts w:cs="Manrope"/>
                <w:sz w:val="18"/>
                <w:szCs w:val="18"/>
              </w:rPr>
            </w:pPr>
          </w:p>
        </w:tc>
      </w:tr>
      <w:tr w:rsidR="00E636A2" w14:paraId="1841AFD0" w14:textId="77777777" w:rsidTr="00BC3766">
        <w:tc>
          <w:tcPr>
            <w:tcW w:w="283" w:type="dxa"/>
            <w:tcBorders>
              <w:left w:val="single" w:sz="12" w:space="0" w:color="808080" w:themeColor="background1" w:themeShade="80"/>
            </w:tcBorders>
          </w:tcPr>
          <w:p w14:paraId="3EF841C6" w14:textId="77777777" w:rsidR="00E636A2" w:rsidRDefault="00E636A2" w:rsidP="00070634">
            <w:pPr>
              <w:autoSpaceDE w:val="0"/>
              <w:autoSpaceDN w:val="0"/>
              <w:adjustRightInd w:val="0"/>
              <w:ind w:left="27"/>
              <w:jc w:val="left"/>
              <w:rPr>
                <w:rFonts w:cs="Manrope"/>
                <w:sz w:val="18"/>
                <w:szCs w:val="18"/>
              </w:rPr>
            </w:pPr>
          </w:p>
        </w:tc>
        <w:tc>
          <w:tcPr>
            <w:tcW w:w="846" w:type="dxa"/>
          </w:tcPr>
          <w:p w14:paraId="55001B0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01A9E90" w14:textId="77777777" w:rsidR="00E636A2" w:rsidRPr="00AB084F" w:rsidRDefault="00E636A2" w:rsidP="00070634">
            <w:pPr>
              <w:autoSpaceDE w:val="0"/>
              <w:autoSpaceDN w:val="0"/>
              <w:adjustRightInd w:val="0"/>
              <w:ind w:left="27"/>
              <w:jc w:val="left"/>
              <w:rPr>
                <w:rFonts w:cs="Manrope"/>
                <w:sz w:val="18"/>
                <w:szCs w:val="18"/>
              </w:rPr>
            </w:pPr>
          </w:p>
        </w:tc>
      </w:tr>
      <w:tr w:rsidR="00E636A2" w14:paraId="3554B614" w14:textId="77777777" w:rsidTr="00BC3766">
        <w:tc>
          <w:tcPr>
            <w:tcW w:w="283" w:type="dxa"/>
            <w:tcBorders>
              <w:left w:val="single" w:sz="12" w:space="0" w:color="808080" w:themeColor="background1" w:themeShade="80"/>
            </w:tcBorders>
          </w:tcPr>
          <w:p w14:paraId="2B028C91" w14:textId="77777777" w:rsidR="00E636A2" w:rsidRDefault="00E636A2" w:rsidP="00070634">
            <w:pPr>
              <w:autoSpaceDE w:val="0"/>
              <w:autoSpaceDN w:val="0"/>
              <w:adjustRightInd w:val="0"/>
              <w:ind w:left="27"/>
              <w:jc w:val="left"/>
              <w:rPr>
                <w:rFonts w:cs="Manrope"/>
                <w:sz w:val="18"/>
                <w:szCs w:val="18"/>
              </w:rPr>
            </w:pPr>
          </w:p>
        </w:tc>
        <w:tc>
          <w:tcPr>
            <w:tcW w:w="846" w:type="dxa"/>
          </w:tcPr>
          <w:p w14:paraId="1BD75BE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ED153E" w14:textId="77777777" w:rsidR="00E636A2" w:rsidRPr="00AB084F" w:rsidRDefault="00E636A2" w:rsidP="00070634">
            <w:pPr>
              <w:autoSpaceDE w:val="0"/>
              <w:autoSpaceDN w:val="0"/>
              <w:adjustRightInd w:val="0"/>
              <w:ind w:left="27"/>
              <w:jc w:val="left"/>
              <w:rPr>
                <w:rFonts w:cs="Manrope"/>
                <w:sz w:val="18"/>
                <w:szCs w:val="18"/>
              </w:rPr>
            </w:pPr>
          </w:p>
        </w:tc>
      </w:tr>
      <w:tr w:rsidR="00E636A2" w14:paraId="0FE63B5A" w14:textId="77777777" w:rsidTr="00BC3766">
        <w:tc>
          <w:tcPr>
            <w:tcW w:w="283" w:type="dxa"/>
            <w:tcBorders>
              <w:left w:val="single" w:sz="12" w:space="0" w:color="808080" w:themeColor="background1" w:themeShade="80"/>
            </w:tcBorders>
          </w:tcPr>
          <w:p w14:paraId="0DD9ECD8" w14:textId="77777777" w:rsidR="00E636A2" w:rsidRDefault="00E636A2" w:rsidP="00070634">
            <w:pPr>
              <w:autoSpaceDE w:val="0"/>
              <w:autoSpaceDN w:val="0"/>
              <w:adjustRightInd w:val="0"/>
              <w:ind w:left="27"/>
              <w:jc w:val="left"/>
              <w:rPr>
                <w:rFonts w:cs="Manrope"/>
                <w:sz w:val="18"/>
                <w:szCs w:val="18"/>
              </w:rPr>
            </w:pPr>
          </w:p>
        </w:tc>
        <w:tc>
          <w:tcPr>
            <w:tcW w:w="846" w:type="dxa"/>
          </w:tcPr>
          <w:p w14:paraId="7C5FCA3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1DCD50E" w14:textId="77777777" w:rsidR="00E636A2" w:rsidRPr="00AB084F" w:rsidRDefault="00E636A2" w:rsidP="00070634">
            <w:pPr>
              <w:autoSpaceDE w:val="0"/>
              <w:autoSpaceDN w:val="0"/>
              <w:adjustRightInd w:val="0"/>
              <w:ind w:left="27"/>
              <w:jc w:val="left"/>
              <w:rPr>
                <w:rFonts w:cs="Manrope"/>
                <w:sz w:val="18"/>
                <w:szCs w:val="18"/>
              </w:rPr>
            </w:pPr>
          </w:p>
        </w:tc>
      </w:tr>
      <w:tr w:rsidR="00E636A2" w14:paraId="33A03997" w14:textId="77777777" w:rsidTr="00BC3766">
        <w:tc>
          <w:tcPr>
            <w:tcW w:w="283" w:type="dxa"/>
            <w:tcBorders>
              <w:left w:val="single" w:sz="12" w:space="0" w:color="808080" w:themeColor="background1" w:themeShade="80"/>
            </w:tcBorders>
          </w:tcPr>
          <w:p w14:paraId="0E7FA732" w14:textId="77777777" w:rsidR="00E636A2" w:rsidRDefault="00E636A2" w:rsidP="00070634">
            <w:pPr>
              <w:autoSpaceDE w:val="0"/>
              <w:autoSpaceDN w:val="0"/>
              <w:adjustRightInd w:val="0"/>
              <w:ind w:left="27"/>
              <w:jc w:val="left"/>
              <w:rPr>
                <w:rFonts w:cs="Manrope"/>
                <w:sz w:val="18"/>
                <w:szCs w:val="18"/>
              </w:rPr>
            </w:pPr>
          </w:p>
        </w:tc>
        <w:tc>
          <w:tcPr>
            <w:tcW w:w="846" w:type="dxa"/>
          </w:tcPr>
          <w:p w14:paraId="523DD5D2" w14:textId="77777777" w:rsidR="00E636A2" w:rsidRDefault="00E636A2" w:rsidP="00070634">
            <w:pPr>
              <w:autoSpaceDE w:val="0"/>
              <w:autoSpaceDN w:val="0"/>
              <w:adjustRightInd w:val="0"/>
              <w:ind w:left="27"/>
              <w:jc w:val="left"/>
              <w:rPr>
                <w:rFonts w:cs="Manrope"/>
                <w:sz w:val="18"/>
                <w:szCs w:val="18"/>
              </w:rPr>
            </w:pPr>
          </w:p>
        </w:tc>
        <w:tc>
          <w:tcPr>
            <w:tcW w:w="1422" w:type="dxa"/>
          </w:tcPr>
          <w:p w14:paraId="2940BD05" w14:textId="77777777" w:rsidR="00E636A2" w:rsidRDefault="00E636A2" w:rsidP="00070634">
            <w:pPr>
              <w:autoSpaceDE w:val="0"/>
              <w:autoSpaceDN w:val="0"/>
              <w:adjustRightInd w:val="0"/>
              <w:ind w:left="27"/>
              <w:jc w:val="left"/>
              <w:rPr>
                <w:rFonts w:cs="Manrope"/>
                <w:sz w:val="18"/>
                <w:szCs w:val="18"/>
              </w:rPr>
            </w:pPr>
          </w:p>
        </w:tc>
      </w:tr>
    </w:tbl>
    <w:p w14:paraId="24CE285A"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DC7E059" w14:textId="77777777" w:rsidTr="00D35195">
        <w:tc>
          <w:tcPr>
            <w:tcW w:w="5240" w:type="dxa"/>
          </w:tcPr>
          <w:p w14:paraId="13EEDE03"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7876ADC" w14:textId="77777777" w:rsidTr="00D35195">
        <w:tc>
          <w:tcPr>
            <w:tcW w:w="5240" w:type="dxa"/>
          </w:tcPr>
          <w:p w14:paraId="07F68636"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4C3EC17E" w14:textId="77777777" w:rsidTr="00D35195">
        <w:trPr>
          <w:trHeight w:val="1425"/>
        </w:trPr>
        <w:tc>
          <w:tcPr>
            <w:tcW w:w="5240" w:type="dxa"/>
          </w:tcPr>
          <w:p w14:paraId="411B37F6"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 ottobre 2026</w:t>
            </w:r>
          </w:p>
        </w:tc>
      </w:tr>
    </w:tbl>
    <w:p w14:paraId="1E91D28C"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4C92CFC" w14:textId="77777777" w:rsidTr="00BC0FB4">
        <w:trPr>
          <w:trHeight w:val="655"/>
        </w:trPr>
        <w:tc>
          <w:tcPr>
            <w:tcW w:w="5386" w:type="dxa"/>
            <w:tcBorders>
              <w:top w:val="single" w:sz="12" w:space="0" w:color="808080" w:themeColor="background1" w:themeShade="80"/>
            </w:tcBorders>
            <w:vAlign w:val="center"/>
          </w:tcPr>
          <w:p w14:paraId="5B46FB2E"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D1F0800"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A82BE3E"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52B8C18A" w14:textId="77777777" w:rsidTr="00BC0FB4">
        <w:trPr>
          <w:trHeight w:val="659"/>
        </w:trPr>
        <w:tc>
          <w:tcPr>
            <w:tcW w:w="5386" w:type="dxa"/>
            <w:tcBorders>
              <w:bottom w:val="single" w:sz="12" w:space="0" w:color="808080" w:themeColor="background1" w:themeShade="80"/>
            </w:tcBorders>
            <w:vAlign w:val="center"/>
          </w:tcPr>
          <w:p w14:paraId="74CF9EED"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5C10F311"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149AE84"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11 — Modello ITEC</w:t>
            </w:r>
          </w:p>
        </w:tc>
      </w:tr>
    </w:tbl>
    <w:p w14:paraId="14E59ED5"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80B00BC"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6927FE57" w14:textId="77777777" w:rsidR="006D3BBF" w:rsidRPr="006D3BBF" w:rsidRDefault="006D3BBF" w:rsidP="006D3BBF">
      <w:pPr>
        <w:autoSpaceDE w:val="0"/>
        <w:autoSpaceDN w:val="0"/>
        <w:adjustRightInd w:val="0"/>
        <w:ind w:left="-426"/>
        <w:rPr>
          <w:rFonts w:cs="Manrope"/>
          <w:b/>
          <w:bCs/>
          <w:sz w:val="20"/>
        </w:rPr>
      </w:pPr>
    </w:p>
    <w:p w14:paraId="3E554BD6" w14:textId="77777777" w:rsidR="006D3BBF" w:rsidRDefault="006D3BBF" w:rsidP="006D3BBF">
      <w:pPr>
        <w:autoSpaceDE w:val="0"/>
        <w:autoSpaceDN w:val="0"/>
        <w:adjustRightInd w:val="0"/>
        <w:ind w:left="-426"/>
        <w:rPr>
          <w:rFonts w:cs="Manrope"/>
          <w:b/>
          <w:bCs/>
          <w:sz w:val="20"/>
        </w:rPr>
      </w:pPr>
    </w:p>
    <w:p w14:paraId="694B30B9" w14:textId="77777777" w:rsidR="00D35195" w:rsidRPr="006D3BBF" w:rsidRDefault="00D35195" w:rsidP="006D3BBF">
      <w:pPr>
        <w:autoSpaceDE w:val="0"/>
        <w:autoSpaceDN w:val="0"/>
        <w:adjustRightInd w:val="0"/>
        <w:ind w:left="-426"/>
        <w:rPr>
          <w:rFonts w:cs="Manrope"/>
          <w:b/>
          <w:bCs/>
          <w:sz w:val="20"/>
        </w:rPr>
      </w:pPr>
    </w:p>
    <w:p w14:paraId="04991D33" w14:textId="77777777" w:rsidR="006D3BBF" w:rsidRPr="006D3BBF" w:rsidRDefault="006D3BBF" w:rsidP="006D3BBF">
      <w:pPr>
        <w:autoSpaceDE w:val="0"/>
        <w:autoSpaceDN w:val="0"/>
        <w:adjustRightInd w:val="0"/>
        <w:ind w:left="-426"/>
        <w:rPr>
          <w:rFonts w:cs="Manrope"/>
          <w:b/>
          <w:bCs/>
          <w:sz w:val="20"/>
        </w:rPr>
      </w:pPr>
    </w:p>
    <w:p w14:paraId="0101E7E7"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03C462B" w14:textId="77777777" w:rsidTr="00BC0FB4">
        <w:tc>
          <w:tcPr>
            <w:tcW w:w="729" w:type="dxa"/>
            <w:vAlign w:val="center"/>
          </w:tcPr>
          <w:p w14:paraId="412A2923"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979019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23F46B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08999A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9D9539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168E59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6EDEA5A" w14:textId="77777777" w:rsidTr="00BC0FB4">
        <w:trPr>
          <w:trHeight w:val="227"/>
        </w:trPr>
        <w:tc>
          <w:tcPr>
            <w:tcW w:w="729" w:type="dxa"/>
            <w:vAlign w:val="center"/>
          </w:tcPr>
          <w:p w14:paraId="435CAC93" w14:textId="77777777" w:rsidR="00E636A2" w:rsidRPr="001C4DFF" w:rsidRDefault="00BC3766" w:rsidP="006D3BBF">
            <w:pPr>
              <w:autoSpaceDE w:val="0"/>
              <w:autoSpaceDN w:val="0"/>
              <w:adjustRightInd w:val="0"/>
              <w:jc w:val="left"/>
              <w:rPr>
                <w:rFonts w:cs="Manrope"/>
              </w:rPr>
            </w:pPr>
            <w:r>
              <w:rPr>
                <w:rFonts w:cs="Manrope"/>
                <w:sz w:val="16"/>
              </w:rPr>
              <w:t>11</w:t>
            </w:r>
          </w:p>
        </w:tc>
        <w:tc>
          <w:tcPr>
            <w:tcW w:w="4898" w:type="dxa"/>
            <w:vAlign w:val="center"/>
          </w:tcPr>
          <w:p w14:paraId="55554BC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EFFICIENZA ORIZZONTALE DELLE PALIFICATE</w:t>
            </w:r>
          </w:p>
        </w:tc>
        <w:tc>
          <w:tcPr>
            <w:tcW w:w="1327" w:type="dxa"/>
            <w:vAlign w:val="center"/>
          </w:tcPr>
          <w:p w14:paraId="4449235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02/10/2026</w:t>
            </w:r>
          </w:p>
        </w:tc>
        <w:tc>
          <w:tcPr>
            <w:tcW w:w="1243" w:type="dxa"/>
            <w:vAlign w:val="center"/>
          </w:tcPr>
          <w:p w14:paraId="44DD280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3557E9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1E55B5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9A94B23" w14:textId="77777777" w:rsidTr="00BC0FB4">
        <w:trPr>
          <w:trHeight w:val="227"/>
        </w:trPr>
        <w:tc>
          <w:tcPr>
            <w:tcW w:w="729" w:type="dxa"/>
            <w:vAlign w:val="center"/>
          </w:tcPr>
          <w:p w14:paraId="30445F0E" w14:textId="77777777" w:rsidR="00E636A2" w:rsidRPr="001C4DFF" w:rsidRDefault="00E636A2" w:rsidP="006D3BBF">
            <w:pPr>
              <w:autoSpaceDE w:val="0"/>
              <w:autoSpaceDN w:val="0"/>
              <w:adjustRightInd w:val="0"/>
              <w:jc w:val="left"/>
              <w:rPr>
                <w:rFonts w:cs="Manrope"/>
              </w:rPr>
            </w:pPr>
          </w:p>
        </w:tc>
        <w:tc>
          <w:tcPr>
            <w:tcW w:w="4898" w:type="dxa"/>
            <w:vAlign w:val="center"/>
          </w:tcPr>
          <w:p w14:paraId="49FF663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60031E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0883FE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608E6A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E8544B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EF7BDEB" w14:textId="77777777" w:rsidTr="00BC0FB4">
        <w:trPr>
          <w:trHeight w:val="227"/>
        </w:trPr>
        <w:tc>
          <w:tcPr>
            <w:tcW w:w="729" w:type="dxa"/>
            <w:vAlign w:val="center"/>
          </w:tcPr>
          <w:p w14:paraId="1EB45BD4" w14:textId="77777777" w:rsidR="00E636A2" w:rsidRPr="001C4DFF" w:rsidRDefault="00E636A2" w:rsidP="006D3BBF">
            <w:pPr>
              <w:autoSpaceDE w:val="0"/>
              <w:autoSpaceDN w:val="0"/>
              <w:adjustRightInd w:val="0"/>
              <w:jc w:val="left"/>
              <w:rPr>
                <w:rFonts w:cs="Manrope"/>
              </w:rPr>
            </w:pPr>
          </w:p>
        </w:tc>
        <w:tc>
          <w:tcPr>
            <w:tcW w:w="4898" w:type="dxa"/>
            <w:vAlign w:val="center"/>
          </w:tcPr>
          <w:p w14:paraId="08338CE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CB0B52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221BCE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359DFA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9E6312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104CFEF" w14:textId="77777777" w:rsidTr="00BC0FB4">
        <w:trPr>
          <w:trHeight w:val="227"/>
        </w:trPr>
        <w:tc>
          <w:tcPr>
            <w:tcW w:w="729" w:type="dxa"/>
            <w:vAlign w:val="center"/>
          </w:tcPr>
          <w:p w14:paraId="413DAEAC" w14:textId="77777777" w:rsidR="00BC3766" w:rsidRPr="001C4DFF" w:rsidRDefault="00BC3766" w:rsidP="006D3BBF">
            <w:pPr>
              <w:autoSpaceDE w:val="0"/>
              <w:autoSpaceDN w:val="0"/>
              <w:adjustRightInd w:val="0"/>
              <w:jc w:val="left"/>
              <w:rPr>
                <w:rFonts w:cs="Manrope"/>
              </w:rPr>
            </w:pPr>
          </w:p>
        </w:tc>
        <w:tc>
          <w:tcPr>
            <w:tcW w:w="4898" w:type="dxa"/>
            <w:vAlign w:val="center"/>
          </w:tcPr>
          <w:p w14:paraId="7662CF3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7B3EC1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C75CF8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EA65FD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FB72B4C"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0A9EF0C"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2447680" w14:textId="77777777" w:rsidR="00113FC0" w:rsidRDefault="00113FC0" w:rsidP="00113FC0">
      <w:pPr>
        <w:rPr>
          <w:b/>
          <w:sz w:val="32"/>
          <w:szCs w:val="32"/>
        </w:rPr>
      </w:pPr>
    </w:p>
    <w:p w14:paraId="4782EFDB"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5387902" w14:textId="77777777" w:rsidR="00113FC0" w:rsidRPr="00B6370B" w:rsidRDefault="00113FC0" w:rsidP="00113FC0">
      <w:pPr>
        <w:jc w:val="center"/>
        <w:rPr>
          <w:b/>
          <w:sz w:val="32"/>
          <w:szCs w:val="32"/>
        </w:rPr>
      </w:pPr>
      <w:r w:rsidRPr="00B6370B">
        <w:rPr>
          <w:b/>
          <w:sz w:val="32"/>
          <w:szCs w:val="32"/>
        </w:rPr>
        <w:t>INDICE</w:t>
      </w:r>
    </w:p>
    <w:p w14:paraId="009FBB55" w14:textId="31ED0125" w:rsidR="00164D00" w:rsidRDefault="00FD7501">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859881" w:history="1">
        <w:r w:rsidR="00164D00" w:rsidRPr="00997855">
          <w:rPr>
            <w:rStyle w:val="Collegamentoipertestuale"/>
            <w:noProof/>
          </w:rPr>
          <w:t>1</w:t>
        </w:r>
        <w:r w:rsidR="00164D00">
          <w:rPr>
            <w:rFonts w:asciiTheme="minorHAnsi" w:eastAsiaTheme="minorEastAsia" w:hAnsiTheme="minorHAnsi" w:cstheme="minorBidi"/>
            <w:b w:val="0"/>
            <w:bCs w:val="0"/>
            <w:caps w:val="0"/>
            <w:noProof/>
            <w:kern w:val="2"/>
            <w:szCs w:val="24"/>
            <w:lang w:val="it-IT" w:eastAsia="it-IT"/>
            <w14:ligatures w14:val="standardContextual"/>
          </w:rPr>
          <w:tab/>
        </w:r>
        <w:r w:rsidR="00164D00" w:rsidRPr="00997855">
          <w:rPr>
            <w:rStyle w:val="Collegamentoipertestuale"/>
            <w:noProof/>
          </w:rPr>
          <w:t>Architettura del calcolo e convenzioni</w:t>
        </w:r>
        <w:r w:rsidR="00164D00">
          <w:rPr>
            <w:noProof/>
            <w:webHidden/>
          </w:rPr>
          <w:tab/>
        </w:r>
        <w:r w:rsidR="00164D00">
          <w:rPr>
            <w:noProof/>
            <w:webHidden/>
          </w:rPr>
          <w:fldChar w:fldCharType="begin"/>
        </w:r>
        <w:r w:rsidR="00164D00">
          <w:rPr>
            <w:noProof/>
            <w:webHidden/>
          </w:rPr>
          <w:instrText xml:space="preserve"> PAGEREF _Toc241859881 \h </w:instrText>
        </w:r>
        <w:r w:rsidR="00164D00">
          <w:rPr>
            <w:noProof/>
            <w:webHidden/>
          </w:rPr>
        </w:r>
        <w:r w:rsidR="00164D00">
          <w:rPr>
            <w:noProof/>
            <w:webHidden/>
          </w:rPr>
          <w:fldChar w:fldCharType="separate"/>
        </w:r>
        <w:r w:rsidR="00164D00">
          <w:rPr>
            <w:noProof/>
            <w:webHidden/>
          </w:rPr>
          <w:t>1</w:t>
        </w:r>
        <w:r w:rsidR="00164D00">
          <w:rPr>
            <w:noProof/>
            <w:webHidden/>
          </w:rPr>
          <w:fldChar w:fldCharType="end"/>
        </w:r>
      </w:hyperlink>
    </w:p>
    <w:p w14:paraId="0AE24CA0" w14:textId="1466BA8F"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82" w:history="1">
        <w:r w:rsidRPr="00997855">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_Toc241859882 \h </w:instrText>
        </w:r>
        <w:r>
          <w:rPr>
            <w:noProof/>
            <w:webHidden/>
          </w:rPr>
        </w:r>
        <w:r>
          <w:rPr>
            <w:noProof/>
            <w:webHidden/>
          </w:rPr>
          <w:fldChar w:fldCharType="separate"/>
        </w:r>
        <w:r>
          <w:rPr>
            <w:noProof/>
            <w:webHidden/>
          </w:rPr>
          <w:t>1</w:t>
        </w:r>
        <w:r>
          <w:rPr>
            <w:noProof/>
            <w:webHidden/>
          </w:rPr>
          <w:fldChar w:fldCharType="end"/>
        </w:r>
      </w:hyperlink>
    </w:p>
    <w:p w14:paraId="26A25811" w14:textId="2C430D2A"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83" w:history="1">
        <w:r w:rsidRPr="00997855">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Unità e segni</w:t>
        </w:r>
        <w:r>
          <w:rPr>
            <w:noProof/>
            <w:webHidden/>
          </w:rPr>
          <w:tab/>
        </w:r>
        <w:r>
          <w:rPr>
            <w:noProof/>
            <w:webHidden/>
          </w:rPr>
          <w:fldChar w:fldCharType="begin"/>
        </w:r>
        <w:r>
          <w:rPr>
            <w:noProof/>
            <w:webHidden/>
          </w:rPr>
          <w:instrText xml:space="preserve"> PAGEREF _Toc241859883 \h </w:instrText>
        </w:r>
        <w:r>
          <w:rPr>
            <w:noProof/>
            <w:webHidden/>
          </w:rPr>
        </w:r>
        <w:r>
          <w:rPr>
            <w:noProof/>
            <w:webHidden/>
          </w:rPr>
          <w:fldChar w:fldCharType="separate"/>
        </w:r>
        <w:r>
          <w:rPr>
            <w:noProof/>
            <w:webHidden/>
          </w:rPr>
          <w:t>2</w:t>
        </w:r>
        <w:r>
          <w:rPr>
            <w:noProof/>
            <w:webHidden/>
          </w:rPr>
          <w:fldChar w:fldCharType="end"/>
        </w:r>
      </w:hyperlink>
    </w:p>
    <w:p w14:paraId="3D193D29" w14:textId="39D018A3"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84" w:history="1">
        <w:r w:rsidRPr="00997855">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_Toc241859884 \h </w:instrText>
        </w:r>
        <w:r>
          <w:rPr>
            <w:noProof/>
            <w:webHidden/>
          </w:rPr>
        </w:r>
        <w:r>
          <w:rPr>
            <w:noProof/>
            <w:webHidden/>
          </w:rPr>
          <w:fldChar w:fldCharType="separate"/>
        </w:r>
        <w:r>
          <w:rPr>
            <w:noProof/>
            <w:webHidden/>
          </w:rPr>
          <w:t>2</w:t>
        </w:r>
        <w:r>
          <w:rPr>
            <w:noProof/>
            <w:webHidden/>
          </w:rPr>
          <w:fldChar w:fldCharType="end"/>
        </w:r>
      </w:hyperlink>
    </w:p>
    <w:p w14:paraId="0C4C19D6" w14:textId="6F0204F6"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885" w:history="1">
        <w:r w:rsidRPr="00997855">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Calcestruzzo armature e copriferro</w:t>
        </w:r>
        <w:r>
          <w:rPr>
            <w:noProof/>
            <w:webHidden/>
          </w:rPr>
          <w:tab/>
        </w:r>
        <w:r>
          <w:rPr>
            <w:noProof/>
            <w:webHidden/>
          </w:rPr>
          <w:fldChar w:fldCharType="begin"/>
        </w:r>
        <w:r>
          <w:rPr>
            <w:noProof/>
            <w:webHidden/>
          </w:rPr>
          <w:instrText xml:space="preserve"> PAGEREF _Toc241859885 \h </w:instrText>
        </w:r>
        <w:r>
          <w:rPr>
            <w:noProof/>
            <w:webHidden/>
          </w:rPr>
        </w:r>
        <w:r>
          <w:rPr>
            <w:noProof/>
            <w:webHidden/>
          </w:rPr>
          <w:fldChar w:fldCharType="separate"/>
        </w:r>
        <w:r>
          <w:rPr>
            <w:noProof/>
            <w:webHidden/>
          </w:rPr>
          <w:t>3</w:t>
        </w:r>
        <w:r>
          <w:rPr>
            <w:noProof/>
            <w:webHidden/>
          </w:rPr>
          <w:fldChar w:fldCharType="end"/>
        </w:r>
      </w:hyperlink>
    </w:p>
    <w:p w14:paraId="5E87F0EB" w14:textId="02CB347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86" w:history="1">
        <w:r w:rsidRPr="00997855">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Resistenze e diagrammi</w:t>
        </w:r>
        <w:r>
          <w:rPr>
            <w:noProof/>
            <w:webHidden/>
          </w:rPr>
          <w:tab/>
        </w:r>
        <w:r>
          <w:rPr>
            <w:noProof/>
            <w:webHidden/>
          </w:rPr>
          <w:fldChar w:fldCharType="begin"/>
        </w:r>
        <w:r>
          <w:rPr>
            <w:noProof/>
            <w:webHidden/>
          </w:rPr>
          <w:instrText xml:space="preserve"> PAGEREF _Toc241859886 \h </w:instrText>
        </w:r>
        <w:r>
          <w:rPr>
            <w:noProof/>
            <w:webHidden/>
          </w:rPr>
        </w:r>
        <w:r>
          <w:rPr>
            <w:noProof/>
            <w:webHidden/>
          </w:rPr>
          <w:fldChar w:fldCharType="separate"/>
        </w:r>
        <w:r>
          <w:rPr>
            <w:noProof/>
            <w:webHidden/>
          </w:rPr>
          <w:t>3</w:t>
        </w:r>
        <w:r>
          <w:rPr>
            <w:noProof/>
            <w:webHidden/>
          </w:rPr>
          <w:fldChar w:fldCharType="end"/>
        </w:r>
      </w:hyperlink>
    </w:p>
    <w:p w14:paraId="203260D5" w14:textId="196C2CE8"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87" w:history="1">
        <w:r w:rsidRPr="00997855">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_Toc241859887 \h </w:instrText>
        </w:r>
        <w:r>
          <w:rPr>
            <w:noProof/>
            <w:webHidden/>
          </w:rPr>
        </w:r>
        <w:r>
          <w:rPr>
            <w:noProof/>
            <w:webHidden/>
          </w:rPr>
          <w:fldChar w:fldCharType="separate"/>
        </w:r>
        <w:r>
          <w:rPr>
            <w:noProof/>
            <w:webHidden/>
          </w:rPr>
          <w:t>3</w:t>
        </w:r>
        <w:r>
          <w:rPr>
            <w:noProof/>
            <w:webHidden/>
          </w:rPr>
          <w:fldChar w:fldCharType="end"/>
        </w:r>
      </w:hyperlink>
    </w:p>
    <w:p w14:paraId="47B98FB7" w14:textId="2D152FCE"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88" w:history="1">
        <w:r w:rsidRPr="00997855">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Copriferro minimo e nominale</w:t>
        </w:r>
        <w:r>
          <w:rPr>
            <w:noProof/>
            <w:webHidden/>
          </w:rPr>
          <w:tab/>
        </w:r>
        <w:r>
          <w:rPr>
            <w:noProof/>
            <w:webHidden/>
          </w:rPr>
          <w:fldChar w:fldCharType="begin"/>
        </w:r>
        <w:r>
          <w:rPr>
            <w:noProof/>
            <w:webHidden/>
          </w:rPr>
          <w:instrText xml:space="preserve"> PAGEREF _Toc241859888 \h </w:instrText>
        </w:r>
        <w:r>
          <w:rPr>
            <w:noProof/>
            <w:webHidden/>
          </w:rPr>
        </w:r>
        <w:r>
          <w:rPr>
            <w:noProof/>
            <w:webHidden/>
          </w:rPr>
          <w:fldChar w:fldCharType="separate"/>
        </w:r>
        <w:r>
          <w:rPr>
            <w:noProof/>
            <w:webHidden/>
          </w:rPr>
          <w:t>4</w:t>
        </w:r>
        <w:r>
          <w:rPr>
            <w:noProof/>
            <w:webHidden/>
          </w:rPr>
          <w:fldChar w:fldCharType="end"/>
        </w:r>
      </w:hyperlink>
    </w:p>
    <w:p w14:paraId="34CB2C22" w14:textId="10D8C718"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889" w:history="1">
        <w:r w:rsidRPr="00997855">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Palo verticale</w:t>
        </w:r>
        <w:r>
          <w:rPr>
            <w:noProof/>
            <w:webHidden/>
          </w:rPr>
          <w:tab/>
        </w:r>
        <w:r>
          <w:rPr>
            <w:noProof/>
            <w:webHidden/>
          </w:rPr>
          <w:fldChar w:fldCharType="begin"/>
        </w:r>
        <w:r>
          <w:rPr>
            <w:noProof/>
            <w:webHidden/>
          </w:rPr>
          <w:instrText xml:space="preserve"> PAGEREF _Toc241859889 \h </w:instrText>
        </w:r>
        <w:r>
          <w:rPr>
            <w:noProof/>
            <w:webHidden/>
          </w:rPr>
        </w:r>
        <w:r>
          <w:rPr>
            <w:noProof/>
            <w:webHidden/>
          </w:rPr>
          <w:fldChar w:fldCharType="separate"/>
        </w:r>
        <w:r>
          <w:rPr>
            <w:noProof/>
            <w:webHidden/>
          </w:rPr>
          <w:t>5</w:t>
        </w:r>
        <w:r>
          <w:rPr>
            <w:noProof/>
            <w:webHidden/>
          </w:rPr>
          <w:fldChar w:fldCharType="end"/>
        </w:r>
      </w:hyperlink>
    </w:p>
    <w:p w14:paraId="7168E738" w14:textId="190B2EFA"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90" w:history="1">
        <w:r w:rsidRPr="00997855">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Geometria e tensioni geostatiche</w:t>
        </w:r>
        <w:r>
          <w:rPr>
            <w:noProof/>
            <w:webHidden/>
          </w:rPr>
          <w:tab/>
        </w:r>
        <w:r>
          <w:rPr>
            <w:noProof/>
            <w:webHidden/>
          </w:rPr>
          <w:fldChar w:fldCharType="begin"/>
        </w:r>
        <w:r>
          <w:rPr>
            <w:noProof/>
            <w:webHidden/>
          </w:rPr>
          <w:instrText xml:space="preserve"> PAGEREF _Toc241859890 \h </w:instrText>
        </w:r>
        <w:r>
          <w:rPr>
            <w:noProof/>
            <w:webHidden/>
          </w:rPr>
        </w:r>
        <w:r>
          <w:rPr>
            <w:noProof/>
            <w:webHidden/>
          </w:rPr>
          <w:fldChar w:fldCharType="separate"/>
        </w:r>
        <w:r>
          <w:rPr>
            <w:noProof/>
            <w:webHidden/>
          </w:rPr>
          <w:t>5</w:t>
        </w:r>
        <w:r>
          <w:rPr>
            <w:noProof/>
            <w:webHidden/>
          </w:rPr>
          <w:fldChar w:fldCharType="end"/>
        </w:r>
      </w:hyperlink>
    </w:p>
    <w:p w14:paraId="607B4B80" w14:textId="2DBD3917"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91" w:history="1">
        <w:r w:rsidRPr="00997855">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Laterale drenato</w:t>
        </w:r>
        <w:r>
          <w:rPr>
            <w:noProof/>
            <w:webHidden/>
          </w:rPr>
          <w:tab/>
        </w:r>
        <w:r>
          <w:rPr>
            <w:noProof/>
            <w:webHidden/>
          </w:rPr>
          <w:fldChar w:fldCharType="begin"/>
        </w:r>
        <w:r>
          <w:rPr>
            <w:noProof/>
            <w:webHidden/>
          </w:rPr>
          <w:instrText xml:space="preserve"> PAGEREF _Toc241859891 \h </w:instrText>
        </w:r>
        <w:r>
          <w:rPr>
            <w:noProof/>
            <w:webHidden/>
          </w:rPr>
        </w:r>
        <w:r>
          <w:rPr>
            <w:noProof/>
            <w:webHidden/>
          </w:rPr>
          <w:fldChar w:fldCharType="separate"/>
        </w:r>
        <w:r>
          <w:rPr>
            <w:noProof/>
            <w:webHidden/>
          </w:rPr>
          <w:t>5</w:t>
        </w:r>
        <w:r>
          <w:rPr>
            <w:noProof/>
            <w:webHidden/>
          </w:rPr>
          <w:fldChar w:fldCharType="end"/>
        </w:r>
      </w:hyperlink>
    </w:p>
    <w:p w14:paraId="750C4696" w14:textId="7C764949"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92" w:history="1">
        <w:r w:rsidRPr="00997855">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Laterale non drenato</w:t>
        </w:r>
        <w:r>
          <w:rPr>
            <w:noProof/>
            <w:webHidden/>
          </w:rPr>
          <w:tab/>
        </w:r>
        <w:r>
          <w:rPr>
            <w:noProof/>
            <w:webHidden/>
          </w:rPr>
          <w:fldChar w:fldCharType="begin"/>
        </w:r>
        <w:r>
          <w:rPr>
            <w:noProof/>
            <w:webHidden/>
          </w:rPr>
          <w:instrText xml:space="preserve"> PAGEREF _Toc241859892 \h </w:instrText>
        </w:r>
        <w:r>
          <w:rPr>
            <w:noProof/>
            <w:webHidden/>
          </w:rPr>
        </w:r>
        <w:r>
          <w:rPr>
            <w:noProof/>
            <w:webHidden/>
          </w:rPr>
          <w:fldChar w:fldCharType="separate"/>
        </w:r>
        <w:r>
          <w:rPr>
            <w:noProof/>
            <w:webHidden/>
          </w:rPr>
          <w:t>6</w:t>
        </w:r>
        <w:r>
          <w:rPr>
            <w:noProof/>
            <w:webHidden/>
          </w:rPr>
          <w:fldChar w:fldCharType="end"/>
        </w:r>
      </w:hyperlink>
    </w:p>
    <w:p w14:paraId="72FCE791" w14:textId="0211650C"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93" w:history="1">
        <w:r w:rsidRPr="00997855">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Resistenza di punta e abaco Nq</w:t>
        </w:r>
        <w:r>
          <w:rPr>
            <w:noProof/>
            <w:webHidden/>
          </w:rPr>
          <w:tab/>
        </w:r>
        <w:r>
          <w:rPr>
            <w:noProof/>
            <w:webHidden/>
          </w:rPr>
          <w:fldChar w:fldCharType="begin"/>
        </w:r>
        <w:r>
          <w:rPr>
            <w:noProof/>
            <w:webHidden/>
          </w:rPr>
          <w:instrText xml:space="preserve"> PAGEREF _Toc241859893 \h </w:instrText>
        </w:r>
        <w:r>
          <w:rPr>
            <w:noProof/>
            <w:webHidden/>
          </w:rPr>
        </w:r>
        <w:r>
          <w:rPr>
            <w:noProof/>
            <w:webHidden/>
          </w:rPr>
          <w:fldChar w:fldCharType="separate"/>
        </w:r>
        <w:r>
          <w:rPr>
            <w:noProof/>
            <w:webHidden/>
          </w:rPr>
          <w:t>6</w:t>
        </w:r>
        <w:r>
          <w:rPr>
            <w:noProof/>
            <w:webHidden/>
          </w:rPr>
          <w:fldChar w:fldCharType="end"/>
        </w:r>
      </w:hyperlink>
    </w:p>
    <w:p w14:paraId="6B4CA846" w14:textId="6892B2C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94" w:history="1">
        <w:r w:rsidRPr="00997855">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Più indagini e coefficienti</w:t>
        </w:r>
        <w:r>
          <w:rPr>
            <w:noProof/>
            <w:webHidden/>
          </w:rPr>
          <w:tab/>
        </w:r>
        <w:r>
          <w:rPr>
            <w:noProof/>
            <w:webHidden/>
          </w:rPr>
          <w:fldChar w:fldCharType="begin"/>
        </w:r>
        <w:r>
          <w:rPr>
            <w:noProof/>
            <w:webHidden/>
          </w:rPr>
          <w:instrText xml:space="preserve"> PAGEREF _Toc241859894 \h </w:instrText>
        </w:r>
        <w:r>
          <w:rPr>
            <w:noProof/>
            <w:webHidden/>
          </w:rPr>
        </w:r>
        <w:r>
          <w:rPr>
            <w:noProof/>
            <w:webHidden/>
          </w:rPr>
          <w:fldChar w:fldCharType="separate"/>
        </w:r>
        <w:r>
          <w:rPr>
            <w:noProof/>
            <w:webHidden/>
          </w:rPr>
          <w:t>6</w:t>
        </w:r>
        <w:r>
          <w:rPr>
            <w:noProof/>
            <w:webHidden/>
          </w:rPr>
          <w:fldChar w:fldCharType="end"/>
        </w:r>
      </w:hyperlink>
    </w:p>
    <w:p w14:paraId="76E07658" w14:textId="7A7D691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95" w:history="1">
        <w:r w:rsidRPr="00997855">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Efficienza di gruppo e limiti</w:t>
        </w:r>
        <w:r>
          <w:rPr>
            <w:noProof/>
            <w:webHidden/>
          </w:rPr>
          <w:tab/>
        </w:r>
        <w:r>
          <w:rPr>
            <w:noProof/>
            <w:webHidden/>
          </w:rPr>
          <w:fldChar w:fldCharType="begin"/>
        </w:r>
        <w:r>
          <w:rPr>
            <w:noProof/>
            <w:webHidden/>
          </w:rPr>
          <w:instrText xml:space="preserve"> PAGEREF _Toc241859895 \h </w:instrText>
        </w:r>
        <w:r>
          <w:rPr>
            <w:noProof/>
            <w:webHidden/>
          </w:rPr>
        </w:r>
        <w:r>
          <w:rPr>
            <w:noProof/>
            <w:webHidden/>
          </w:rPr>
          <w:fldChar w:fldCharType="separate"/>
        </w:r>
        <w:r>
          <w:rPr>
            <w:noProof/>
            <w:webHidden/>
          </w:rPr>
          <w:t>7</w:t>
        </w:r>
        <w:r>
          <w:rPr>
            <w:noProof/>
            <w:webHidden/>
          </w:rPr>
          <w:fldChar w:fldCharType="end"/>
        </w:r>
      </w:hyperlink>
    </w:p>
    <w:p w14:paraId="1C2903FC" w14:textId="7663CFFA"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896" w:history="1">
        <w:r w:rsidRPr="00997855">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Micropalo verticale</w:t>
        </w:r>
        <w:r>
          <w:rPr>
            <w:noProof/>
            <w:webHidden/>
          </w:rPr>
          <w:tab/>
        </w:r>
        <w:r>
          <w:rPr>
            <w:noProof/>
            <w:webHidden/>
          </w:rPr>
          <w:fldChar w:fldCharType="begin"/>
        </w:r>
        <w:r>
          <w:rPr>
            <w:noProof/>
            <w:webHidden/>
          </w:rPr>
          <w:instrText xml:space="preserve"> PAGEREF _Toc241859896 \h </w:instrText>
        </w:r>
        <w:r>
          <w:rPr>
            <w:noProof/>
            <w:webHidden/>
          </w:rPr>
        </w:r>
        <w:r>
          <w:rPr>
            <w:noProof/>
            <w:webHidden/>
          </w:rPr>
          <w:fldChar w:fldCharType="separate"/>
        </w:r>
        <w:r>
          <w:rPr>
            <w:noProof/>
            <w:webHidden/>
          </w:rPr>
          <w:t>8</w:t>
        </w:r>
        <w:r>
          <w:rPr>
            <w:noProof/>
            <w:webHidden/>
          </w:rPr>
          <w:fldChar w:fldCharType="end"/>
        </w:r>
      </w:hyperlink>
    </w:p>
    <w:p w14:paraId="6C8A9151" w14:textId="0BF33FE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97" w:history="1">
        <w:r w:rsidRPr="00997855">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Correlazione del bulbo</w:t>
        </w:r>
        <w:r>
          <w:rPr>
            <w:noProof/>
            <w:webHidden/>
          </w:rPr>
          <w:tab/>
        </w:r>
        <w:r>
          <w:rPr>
            <w:noProof/>
            <w:webHidden/>
          </w:rPr>
          <w:fldChar w:fldCharType="begin"/>
        </w:r>
        <w:r>
          <w:rPr>
            <w:noProof/>
            <w:webHidden/>
          </w:rPr>
          <w:instrText xml:space="preserve"> PAGEREF _Toc241859897 \h </w:instrText>
        </w:r>
        <w:r>
          <w:rPr>
            <w:noProof/>
            <w:webHidden/>
          </w:rPr>
        </w:r>
        <w:r>
          <w:rPr>
            <w:noProof/>
            <w:webHidden/>
          </w:rPr>
          <w:fldChar w:fldCharType="separate"/>
        </w:r>
        <w:r>
          <w:rPr>
            <w:noProof/>
            <w:webHidden/>
          </w:rPr>
          <w:t>8</w:t>
        </w:r>
        <w:r>
          <w:rPr>
            <w:noProof/>
            <w:webHidden/>
          </w:rPr>
          <w:fldChar w:fldCharType="end"/>
        </w:r>
      </w:hyperlink>
    </w:p>
    <w:p w14:paraId="1AF5C82A" w14:textId="731525F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898" w:history="1">
        <w:r w:rsidRPr="00997855">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Inclinazione punta e peso</w:t>
        </w:r>
        <w:r>
          <w:rPr>
            <w:noProof/>
            <w:webHidden/>
          </w:rPr>
          <w:tab/>
        </w:r>
        <w:r>
          <w:rPr>
            <w:noProof/>
            <w:webHidden/>
          </w:rPr>
          <w:fldChar w:fldCharType="begin"/>
        </w:r>
        <w:r>
          <w:rPr>
            <w:noProof/>
            <w:webHidden/>
          </w:rPr>
          <w:instrText xml:space="preserve"> PAGEREF _Toc241859898 \h </w:instrText>
        </w:r>
        <w:r>
          <w:rPr>
            <w:noProof/>
            <w:webHidden/>
          </w:rPr>
        </w:r>
        <w:r>
          <w:rPr>
            <w:noProof/>
            <w:webHidden/>
          </w:rPr>
          <w:fldChar w:fldCharType="separate"/>
        </w:r>
        <w:r>
          <w:rPr>
            <w:noProof/>
            <w:webHidden/>
          </w:rPr>
          <w:t>8</w:t>
        </w:r>
        <w:r>
          <w:rPr>
            <w:noProof/>
            <w:webHidden/>
          </w:rPr>
          <w:fldChar w:fldCharType="end"/>
        </w:r>
      </w:hyperlink>
    </w:p>
    <w:p w14:paraId="620CB0EC" w14:textId="6D032FFC"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899" w:history="1">
        <w:r w:rsidRPr="00997855">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Capacità orizzontale con Broms</w:t>
        </w:r>
        <w:r>
          <w:rPr>
            <w:noProof/>
            <w:webHidden/>
          </w:rPr>
          <w:tab/>
        </w:r>
        <w:r>
          <w:rPr>
            <w:noProof/>
            <w:webHidden/>
          </w:rPr>
          <w:fldChar w:fldCharType="begin"/>
        </w:r>
        <w:r>
          <w:rPr>
            <w:noProof/>
            <w:webHidden/>
          </w:rPr>
          <w:instrText xml:space="preserve"> PAGEREF _Toc241859899 \h </w:instrText>
        </w:r>
        <w:r>
          <w:rPr>
            <w:noProof/>
            <w:webHidden/>
          </w:rPr>
        </w:r>
        <w:r>
          <w:rPr>
            <w:noProof/>
            <w:webHidden/>
          </w:rPr>
          <w:fldChar w:fldCharType="separate"/>
        </w:r>
        <w:r>
          <w:rPr>
            <w:noProof/>
            <w:webHidden/>
          </w:rPr>
          <w:t>9</w:t>
        </w:r>
        <w:r>
          <w:rPr>
            <w:noProof/>
            <w:webHidden/>
          </w:rPr>
          <w:fldChar w:fldCharType="end"/>
        </w:r>
      </w:hyperlink>
    </w:p>
    <w:p w14:paraId="1BEC3A62" w14:textId="07213C8A"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00" w:history="1">
        <w:r w:rsidRPr="00997855">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Idealizzazione e pressione limite</w:t>
        </w:r>
        <w:r>
          <w:rPr>
            <w:noProof/>
            <w:webHidden/>
          </w:rPr>
          <w:tab/>
        </w:r>
        <w:r>
          <w:rPr>
            <w:noProof/>
            <w:webHidden/>
          </w:rPr>
          <w:fldChar w:fldCharType="begin"/>
        </w:r>
        <w:r>
          <w:rPr>
            <w:noProof/>
            <w:webHidden/>
          </w:rPr>
          <w:instrText xml:space="preserve"> PAGEREF _Toc241859900 \h </w:instrText>
        </w:r>
        <w:r>
          <w:rPr>
            <w:noProof/>
            <w:webHidden/>
          </w:rPr>
        </w:r>
        <w:r>
          <w:rPr>
            <w:noProof/>
            <w:webHidden/>
          </w:rPr>
          <w:fldChar w:fldCharType="separate"/>
        </w:r>
        <w:r>
          <w:rPr>
            <w:noProof/>
            <w:webHidden/>
          </w:rPr>
          <w:t>9</w:t>
        </w:r>
        <w:r>
          <w:rPr>
            <w:noProof/>
            <w:webHidden/>
          </w:rPr>
          <w:fldChar w:fldCharType="end"/>
        </w:r>
      </w:hyperlink>
    </w:p>
    <w:p w14:paraId="5088839D" w14:textId="50763233"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01" w:history="1">
        <w:r w:rsidRPr="00997855">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Meccanismi granulari</w:t>
        </w:r>
        <w:r>
          <w:rPr>
            <w:noProof/>
            <w:webHidden/>
          </w:rPr>
          <w:tab/>
        </w:r>
        <w:r>
          <w:rPr>
            <w:noProof/>
            <w:webHidden/>
          </w:rPr>
          <w:fldChar w:fldCharType="begin"/>
        </w:r>
        <w:r>
          <w:rPr>
            <w:noProof/>
            <w:webHidden/>
          </w:rPr>
          <w:instrText xml:space="preserve"> PAGEREF _Toc241859901 \h </w:instrText>
        </w:r>
        <w:r>
          <w:rPr>
            <w:noProof/>
            <w:webHidden/>
          </w:rPr>
        </w:r>
        <w:r>
          <w:rPr>
            <w:noProof/>
            <w:webHidden/>
          </w:rPr>
          <w:fldChar w:fldCharType="separate"/>
        </w:r>
        <w:r>
          <w:rPr>
            <w:noProof/>
            <w:webHidden/>
          </w:rPr>
          <w:t>10</w:t>
        </w:r>
        <w:r>
          <w:rPr>
            <w:noProof/>
            <w:webHidden/>
          </w:rPr>
          <w:fldChar w:fldCharType="end"/>
        </w:r>
      </w:hyperlink>
    </w:p>
    <w:p w14:paraId="202DF8DA" w14:textId="382364E7"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02" w:history="1">
        <w:r w:rsidRPr="00997855">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Meccanismi coesivi</w:t>
        </w:r>
        <w:r>
          <w:rPr>
            <w:noProof/>
            <w:webHidden/>
          </w:rPr>
          <w:tab/>
        </w:r>
        <w:r>
          <w:rPr>
            <w:noProof/>
            <w:webHidden/>
          </w:rPr>
          <w:fldChar w:fldCharType="begin"/>
        </w:r>
        <w:r>
          <w:rPr>
            <w:noProof/>
            <w:webHidden/>
          </w:rPr>
          <w:instrText xml:space="preserve"> PAGEREF _Toc241859902 \h </w:instrText>
        </w:r>
        <w:r>
          <w:rPr>
            <w:noProof/>
            <w:webHidden/>
          </w:rPr>
        </w:r>
        <w:r>
          <w:rPr>
            <w:noProof/>
            <w:webHidden/>
          </w:rPr>
          <w:fldChar w:fldCharType="separate"/>
        </w:r>
        <w:r>
          <w:rPr>
            <w:noProof/>
            <w:webHidden/>
          </w:rPr>
          <w:t>10</w:t>
        </w:r>
        <w:r>
          <w:rPr>
            <w:noProof/>
            <w:webHidden/>
          </w:rPr>
          <w:fldChar w:fldCharType="end"/>
        </w:r>
      </w:hyperlink>
    </w:p>
    <w:p w14:paraId="1EB07C5E" w14:textId="54CCE462"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03" w:history="1">
        <w:r w:rsidRPr="00997855">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Da Hu alla resistenza di progetto</w:t>
        </w:r>
        <w:r>
          <w:rPr>
            <w:noProof/>
            <w:webHidden/>
          </w:rPr>
          <w:tab/>
        </w:r>
        <w:r>
          <w:rPr>
            <w:noProof/>
            <w:webHidden/>
          </w:rPr>
          <w:fldChar w:fldCharType="begin"/>
        </w:r>
        <w:r>
          <w:rPr>
            <w:noProof/>
            <w:webHidden/>
          </w:rPr>
          <w:instrText xml:space="preserve"> PAGEREF _Toc241859903 \h </w:instrText>
        </w:r>
        <w:r>
          <w:rPr>
            <w:noProof/>
            <w:webHidden/>
          </w:rPr>
        </w:r>
        <w:r>
          <w:rPr>
            <w:noProof/>
            <w:webHidden/>
          </w:rPr>
          <w:fldChar w:fldCharType="separate"/>
        </w:r>
        <w:r>
          <w:rPr>
            <w:noProof/>
            <w:webHidden/>
          </w:rPr>
          <w:t>10</w:t>
        </w:r>
        <w:r>
          <w:rPr>
            <w:noProof/>
            <w:webHidden/>
          </w:rPr>
          <w:fldChar w:fldCharType="end"/>
        </w:r>
      </w:hyperlink>
    </w:p>
    <w:p w14:paraId="739FEC53" w14:textId="03144248"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04" w:history="1">
        <w:r w:rsidRPr="00997855">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Momento resistente del palo in c a</w:t>
        </w:r>
        <w:r>
          <w:rPr>
            <w:noProof/>
            <w:webHidden/>
          </w:rPr>
          <w:tab/>
        </w:r>
        <w:r>
          <w:rPr>
            <w:noProof/>
            <w:webHidden/>
          </w:rPr>
          <w:fldChar w:fldCharType="begin"/>
        </w:r>
        <w:r>
          <w:rPr>
            <w:noProof/>
            <w:webHidden/>
          </w:rPr>
          <w:instrText xml:space="preserve"> PAGEREF _Toc241859904 \h </w:instrText>
        </w:r>
        <w:r>
          <w:rPr>
            <w:noProof/>
            <w:webHidden/>
          </w:rPr>
        </w:r>
        <w:r>
          <w:rPr>
            <w:noProof/>
            <w:webHidden/>
          </w:rPr>
          <w:fldChar w:fldCharType="separate"/>
        </w:r>
        <w:r>
          <w:rPr>
            <w:noProof/>
            <w:webHidden/>
          </w:rPr>
          <w:t>11</w:t>
        </w:r>
        <w:r>
          <w:rPr>
            <w:noProof/>
            <w:webHidden/>
          </w:rPr>
          <w:fldChar w:fldCharType="end"/>
        </w:r>
      </w:hyperlink>
    </w:p>
    <w:p w14:paraId="593A259C" w14:textId="0E27E4A8"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05" w:history="1">
        <w:r w:rsidRPr="00997855">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Tubo CHS del micropalo</w:t>
        </w:r>
        <w:r>
          <w:rPr>
            <w:noProof/>
            <w:webHidden/>
          </w:rPr>
          <w:tab/>
        </w:r>
        <w:r>
          <w:rPr>
            <w:noProof/>
            <w:webHidden/>
          </w:rPr>
          <w:fldChar w:fldCharType="begin"/>
        </w:r>
        <w:r>
          <w:rPr>
            <w:noProof/>
            <w:webHidden/>
          </w:rPr>
          <w:instrText xml:space="preserve"> PAGEREF _Toc241859905 \h </w:instrText>
        </w:r>
        <w:r>
          <w:rPr>
            <w:noProof/>
            <w:webHidden/>
          </w:rPr>
        </w:r>
        <w:r>
          <w:rPr>
            <w:noProof/>
            <w:webHidden/>
          </w:rPr>
          <w:fldChar w:fldCharType="separate"/>
        </w:r>
        <w:r>
          <w:rPr>
            <w:noProof/>
            <w:webHidden/>
          </w:rPr>
          <w:t>11</w:t>
        </w:r>
        <w:r>
          <w:rPr>
            <w:noProof/>
            <w:webHidden/>
          </w:rPr>
          <w:fldChar w:fldCharType="end"/>
        </w:r>
      </w:hyperlink>
    </w:p>
    <w:p w14:paraId="26C1BC72" w14:textId="4521A161"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06" w:history="1">
        <w:r w:rsidRPr="00997855">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Sezione in calcestruzzo armato</w:t>
        </w:r>
        <w:r>
          <w:rPr>
            <w:noProof/>
            <w:webHidden/>
          </w:rPr>
          <w:tab/>
        </w:r>
        <w:r>
          <w:rPr>
            <w:noProof/>
            <w:webHidden/>
          </w:rPr>
          <w:fldChar w:fldCharType="begin"/>
        </w:r>
        <w:r>
          <w:rPr>
            <w:noProof/>
            <w:webHidden/>
          </w:rPr>
          <w:instrText xml:space="preserve"> PAGEREF _Toc241859906 \h </w:instrText>
        </w:r>
        <w:r>
          <w:rPr>
            <w:noProof/>
            <w:webHidden/>
          </w:rPr>
        </w:r>
        <w:r>
          <w:rPr>
            <w:noProof/>
            <w:webHidden/>
          </w:rPr>
          <w:fldChar w:fldCharType="separate"/>
        </w:r>
        <w:r>
          <w:rPr>
            <w:noProof/>
            <w:webHidden/>
          </w:rPr>
          <w:t>12</w:t>
        </w:r>
        <w:r>
          <w:rPr>
            <w:noProof/>
            <w:webHidden/>
          </w:rPr>
          <w:fldChar w:fldCharType="end"/>
        </w:r>
      </w:hyperlink>
    </w:p>
    <w:p w14:paraId="71673508" w14:textId="3F88EA79"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07" w:history="1">
        <w:r w:rsidRPr="00997855">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Geometria e deformazioni piane</w:t>
        </w:r>
        <w:r>
          <w:rPr>
            <w:noProof/>
            <w:webHidden/>
          </w:rPr>
          <w:tab/>
        </w:r>
        <w:r>
          <w:rPr>
            <w:noProof/>
            <w:webHidden/>
          </w:rPr>
          <w:fldChar w:fldCharType="begin"/>
        </w:r>
        <w:r>
          <w:rPr>
            <w:noProof/>
            <w:webHidden/>
          </w:rPr>
          <w:instrText xml:space="preserve"> PAGEREF _Toc241859907 \h </w:instrText>
        </w:r>
        <w:r>
          <w:rPr>
            <w:noProof/>
            <w:webHidden/>
          </w:rPr>
        </w:r>
        <w:r>
          <w:rPr>
            <w:noProof/>
            <w:webHidden/>
          </w:rPr>
          <w:fldChar w:fldCharType="separate"/>
        </w:r>
        <w:r>
          <w:rPr>
            <w:noProof/>
            <w:webHidden/>
          </w:rPr>
          <w:t>12</w:t>
        </w:r>
        <w:r>
          <w:rPr>
            <w:noProof/>
            <w:webHidden/>
          </w:rPr>
          <w:fldChar w:fldCharType="end"/>
        </w:r>
      </w:hyperlink>
    </w:p>
    <w:p w14:paraId="1F6A6906" w14:textId="19BCE622"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08" w:history="1">
        <w:r w:rsidRPr="00997855">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Equilibrio e domini</w:t>
        </w:r>
        <w:r>
          <w:rPr>
            <w:noProof/>
            <w:webHidden/>
          </w:rPr>
          <w:tab/>
        </w:r>
        <w:r>
          <w:rPr>
            <w:noProof/>
            <w:webHidden/>
          </w:rPr>
          <w:fldChar w:fldCharType="begin"/>
        </w:r>
        <w:r>
          <w:rPr>
            <w:noProof/>
            <w:webHidden/>
          </w:rPr>
          <w:instrText xml:space="preserve"> PAGEREF _Toc241859908 \h </w:instrText>
        </w:r>
        <w:r>
          <w:rPr>
            <w:noProof/>
            <w:webHidden/>
          </w:rPr>
        </w:r>
        <w:r>
          <w:rPr>
            <w:noProof/>
            <w:webHidden/>
          </w:rPr>
          <w:fldChar w:fldCharType="separate"/>
        </w:r>
        <w:r>
          <w:rPr>
            <w:noProof/>
            <w:webHidden/>
          </w:rPr>
          <w:t>12</w:t>
        </w:r>
        <w:r>
          <w:rPr>
            <w:noProof/>
            <w:webHidden/>
          </w:rPr>
          <w:fldChar w:fldCharType="end"/>
        </w:r>
      </w:hyperlink>
    </w:p>
    <w:p w14:paraId="504BBB0F" w14:textId="5A233FD8"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09" w:history="1">
        <w:r w:rsidRPr="00997855">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_Toc241859909 \h </w:instrText>
        </w:r>
        <w:r>
          <w:rPr>
            <w:noProof/>
            <w:webHidden/>
          </w:rPr>
        </w:r>
        <w:r>
          <w:rPr>
            <w:noProof/>
            <w:webHidden/>
          </w:rPr>
          <w:fldChar w:fldCharType="separate"/>
        </w:r>
        <w:r>
          <w:rPr>
            <w:noProof/>
            <w:webHidden/>
          </w:rPr>
          <w:t>12</w:t>
        </w:r>
        <w:r>
          <w:rPr>
            <w:noProof/>
            <w:webHidden/>
          </w:rPr>
          <w:fldChar w:fldCharType="end"/>
        </w:r>
      </w:hyperlink>
    </w:p>
    <w:p w14:paraId="04540AEA" w14:textId="7F445D81"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10" w:history="1">
        <w:r w:rsidRPr="00997855">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Apertura delle fessure</w:t>
        </w:r>
        <w:r>
          <w:rPr>
            <w:noProof/>
            <w:webHidden/>
          </w:rPr>
          <w:tab/>
        </w:r>
        <w:r>
          <w:rPr>
            <w:noProof/>
            <w:webHidden/>
          </w:rPr>
          <w:fldChar w:fldCharType="begin"/>
        </w:r>
        <w:r>
          <w:rPr>
            <w:noProof/>
            <w:webHidden/>
          </w:rPr>
          <w:instrText xml:space="preserve"> PAGEREF _Toc241859910 \h </w:instrText>
        </w:r>
        <w:r>
          <w:rPr>
            <w:noProof/>
            <w:webHidden/>
          </w:rPr>
        </w:r>
        <w:r>
          <w:rPr>
            <w:noProof/>
            <w:webHidden/>
          </w:rPr>
          <w:fldChar w:fldCharType="separate"/>
        </w:r>
        <w:r>
          <w:rPr>
            <w:noProof/>
            <w:webHidden/>
          </w:rPr>
          <w:t>13</w:t>
        </w:r>
        <w:r>
          <w:rPr>
            <w:noProof/>
            <w:webHidden/>
          </w:rPr>
          <w:fldChar w:fldCharType="end"/>
        </w:r>
      </w:hyperlink>
    </w:p>
    <w:p w14:paraId="27336C08" w14:textId="07E824C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11" w:history="1">
        <w:r w:rsidRPr="00997855">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Esempio di fessurazione</w:t>
        </w:r>
        <w:r>
          <w:rPr>
            <w:noProof/>
            <w:webHidden/>
          </w:rPr>
          <w:tab/>
        </w:r>
        <w:r>
          <w:rPr>
            <w:noProof/>
            <w:webHidden/>
          </w:rPr>
          <w:fldChar w:fldCharType="begin"/>
        </w:r>
        <w:r>
          <w:rPr>
            <w:noProof/>
            <w:webHidden/>
          </w:rPr>
          <w:instrText xml:space="preserve"> PAGEREF _Toc241859911 \h </w:instrText>
        </w:r>
        <w:r>
          <w:rPr>
            <w:noProof/>
            <w:webHidden/>
          </w:rPr>
        </w:r>
        <w:r>
          <w:rPr>
            <w:noProof/>
            <w:webHidden/>
          </w:rPr>
          <w:fldChar w:fldCharType="separate"/>
        </w:r>
        <w:r>
          <w:rPr>
            <w:noProof/>
            <w:webHidden/>
          </w:rPr>
          <w:t>14</w:t>
        </w:r>
        <w:r>
          <w:rPr>
            <w:noProof/>
            <w:webHidden/>
          </w:rPr>
          <w:fldChar w:fldCharType="end"/>
        </w:r>
      </w:hyperlink>
    </w:p>
    <w:p w14:paraId="7AC42B25" w14:textId="3A13D031"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12" w:history="1">
        <w:r w:rsidRPr="00997855">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Taglio</w:t>
        </w:r>
        <w:r>
          <w:rPr>
            <w:noProof/>
            <w:webHidden/>
          </w:rPr>
          <w:tab/>
        </w:r>
        <w:r>
          <w:rPr>
            <w:noProof/>
            <w:webHidden/>
          </w:rPr>
          <w:fldChar w:fldCharType="begin"/>
        </w:r>
        <w:r>
          <w:rPr>
            <w:noProof/>
            <w:webHidden/>
          </w:rPr>
          <w:instrText xml:space="preserve"> PAGEREF _Toc241859912 \h </w:instrText>
        </w:r>
        <w:r>
          <w:rPr>
            <w:noProof/>
            <w:webHidden/>
          </w:rPr>
        </w:r>
        <w:r>
          <w:rPr>
            <w:noProof/>
            <w:webHidden/>
          </w:rPr>
          <w:fldChar w:fldCharType="separate"/>
        </w:r>
        <w:r>
          <w:rPr>
            <w:noProof/>
            <w:webHidden/>
          </w:rPr>
          <w:t>14</w:t>
        </w:r>
        <w:r>
          <w:rPr>
            <w:noProof/>
            <w:webHidden/>
          </w:rPr>
          <w:fldChar w:fldCharType="end"/>
        </w:r>
      </w:hyperlink>
    </w:p>
    <w:p w14:paraId="52B82C24" w14:textId="5A050C14"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13" w:history="1">
        <w:r w:rsidRPr="00997855">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Torsione e interazione</w:t>
        </w:r>
        <w:r>
          <w:rPr>
            <w:noProof/>
            <w:webHidden/>
          </w:rPr>
          <w:tab/>
        </w:r>
        <w:r>
          <w:rPr>
            <w:noProof/>
            <w:webHidden/>
          </w:rPr>
          <w:fldChar w:fldCharType="begin"/>
        </w:r>
        <w:r>
          <w:rPr>
            <w:noProof/>
            <w:webHidden/>
          </w:rPr>
          <w:instrText xml:space="preserve"> PAGEREF _Toc241859913 \h </w:instrText>
        </w:r>
        <w:r>
          <w:rPr>
            <w:noProof/>
            <w:webHidden/>
          </w:rPr>
        </w:r>
        <w:r>
          <w:rPr>
            <w:noProof/>
            <w:webHidden/>
          </w:rPr>
          <w:fldChar w:fldCharType="separate"/>
        </w:r>
        <w:r>
          <w:rPr>
            <w:noProof/>
            <w:webHidden/>
          </w:rPr>
          <w:t>15</w:t>
        </w:r>
        <w:r>
          <w:rPr>
            <w:noProof/>
            <w:webHidden/>
          </w:rPr>
          <w:fldChar w:fldCharType="end"/>
        </w:r>
      </w:hyperlink>
    </w:p>
    <w:p w14:paraId="7E824B19" w14:textId="26BB546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14" w:history="1">
        <w:r w:rsidRPr="00997855">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Dettagli e curva momento curvatura</w:t>
        </w:r>
        <w:r>
          <w:rPr>
            <w:noProof/>
            <w:webHidden/>
          </w:rPr>
          <w:tab/>
        </w:r>
        <w:r>
          <w:rPr>
            <w:noProof/>
            <w:webHidden/>
          </w:rPr>
          <w:fldChar w:fldCharType="begin"/>
        </w:r>
        <w:r>
          <w:rPr>
            <w:noProof/>
            <w:webHidden/>
          </w:rPr>
          <w:instrText xml:space="preserve"> PAGEREF _Toc241859914 \h </w:instrText>
        </w:r>
        <w:r>
          <w:rPr>
            <w:noProof/>
            <w:webHidden/>
          </w:rPr>
        </w:r>
        <w:r>
          <w:rPr>
            <w:noProof/>
            <w:webHidden/>
          </w:rPr>
          <w:fldChar w:fldCharType="separate"/>
        </w:r>
        <w:r>
          <w:rPr>
            <w:noProof/>
            <w:webHidden/>
          </w:rPr>
          <w:t>15</w:t>
        </w:r>
        <w:r>
          <w:rPr>
            <w:noProof/>
            <w:webHidden/>
          </w:rPr>
          <w:fldChar w:fldCharType="end"/>
        </w:r>
      </w:hyperlink>
    </w:p>
    <w:p w14:paraId="6787FF1B" w14:textId="7B8DCCF1"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15" w:history="1">
        <w:r w:rsidRPr="00997855">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Sezione composta da ponte</w:t>
        </w:r>
        <w:r>
          <w:rPr>
            <w:noProof/>
            <w:webHidden/>
          </w:rPr>
          <w:tab/>
        </w:r>
        <w:r>
          <w:rPr>
            <w:noProof/>
            <w:webHidden/>
          </w:rPr>
          <w:fldChar w:fldCharType="begin"/>
        </w:r>
        <w:r>
          <w:rPr>
            <w:noProof/>
            <w:webHidden/>
          </w:rPr>
          <w:instrText xml:space="preserve"> PAGEREF _Toc241859915 \h </w:instrText>
        </w:r>
        <w:r>
          <w:rPr>
            <w:noProof/>
            <w:webHidden/>
          </w:rPr>
        </w:r>
        <w:r>
          <w:rPr>
            <w:noProof/>
            <w:webHidden/>
          </w:rPr>
          <w:fldChar w:fldCharType="separate"/>
        </w:r>
        <w:r>
          <w:rPr>
            <w:noProof/>
            <w:webHidden/>
          </w:rPr>
          <w:t>16</w:t>
        </w:r>
        <w:r>
          <w:rPr>
            <w:noProof/>
            <w:webHidden/>
          </w:rPr>
          <w:fldChar w:fldCharType="end"/>
        </w:r>
      </w:hyperlink>
    </w:p>
    <w:p w14:paraId="6752A6EB" w14:textId="293E158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16" w:history="1">
        <w:r w:rsidRPr="00997855">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Geometria e omogeneizzazione</w:t>
        </w:r>
        <w:r>
          <w:rPr>
            <w:noProof/>
            <w:webHidden/>
          </w:rPr>
          <w:tab/>
        </w:r>
        <w:r>
          <w:rPr>
            <w:noProof/>
            <w:webHidden/>
          </w:rPr>
          <w:fldChar w:fldCharType="begin"/>
        </w:r>
        <w:r>
          <w:rPr>
            <w:noProof/>
            <w:webHidden/>
          </w:rPr>
          <w:instrText xml:space="preserve"> PAGEREF _Toc241859916 \h </w:instrText>
        </w:r>
        <w:r>
          <w:rPr>
            <w:noProof/>
            <w:webHidden/>
          </w:rPr>
        </w:r>
        <w:r>
          <w:rPr>
            <w:noProof/>
            <w:webHidden/>
          </w:rPr>
          <w:fldChar w:fldCharType="separate"/>
        </w:r>
        <w:r>
          <w:rPr>
            <w:noProof/>
            <w:webHidden/>
          </w:rPr>
          <w:t>16</w:t>
        </w:r>
        <w:r>
          <w:rPr>
            <w:noProof/>
            <w:webHidden/>
          </w:rPr>
          <w:fldChar w:fldCharType="end"/>
        </w:r>
      </w:hyperlink>
    </w:p>
    <w:p w14:paraId="68DA65BA" w14:textId="35AE97E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17" w:history="1">
        <w:r w:rsidRPr="00997855">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_Toc241859917 \h </w:instrText>
        </w:r>
        <w:r>
          <w:rPr>
            <w:noProof/>
            <w:webHidden/>
          </w:rPr>
        </w:r>
        <w:r>
          <w:rPr>
            <w:noProof/>
            <w:webHidden/>
          </w:rPr>
          <w:fldChar w:fldCharType="separate"/>
        </w:r>
        <w:r>
          <w:rPr>
            <w:noProof/>
            <w:webHidden/>
          </w:rPr>
          <w:t>16</w:t>
        </w:r>
        <w:r>
          <w:rPr>
            <w:noProof/>
            <w:webHidden/>
          </w:rPr>
          <w:fldChar w:fldCharType="end"/>
        </w:r>
      </w:hyperlink>
    </w:p>
    <w:p w14:paraId="1D7D810A" w14:textId="5407F51F"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18" w:history="1">
        <w:r w:rsidRPr="00997855">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_Toc241859918 \h </w:instrText>
        </w:r>
        <w:r>
          <w:rPr>
            <w:noProof/>
            <w:webHidden/>
          </w:rPr>
        </w:r>
        <w:r>
          <w:rPr>
            <w:noProof/>
            <w:webHidden/>
          </w:rPr>
          <w:fldChar w:fldCharType="separate"/>
        </w:r>
        <w:r>
          <w:rPr>
            <w:noProof/>
            <w:webHidden/>
          </w:rPr>
          <w:t>17</w:t>
        </w:r>
        <w:r>
          <w:rPr>
            <w:noProof/>
            <w:webHidden/>
          </w:rPr>
          <w:fldChar w:fldCharType="end"/>
        </w:r>
      </w:hyperlink>
    </w:p>
    <w:p w14:paraId="72CC28C2" w14:textId="319F3200"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19" w:history="1">
        <w:r w:rsidRPr="00997855">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Esempi numerici delle nuove sezioni</w:t>
        </w:r>
        <w:r>
          <w:rPr>
            <w:noProof/>
            <w:webHidden/>
          </w:rPr>
          <w:tab/>
        </w:r>
        <w:r>
          <w:rPr>
            <w:noProof/>
            <w:webHidden/>
          </w:rPr>
          <w:fldChar w:fldCharType="begin"/>
        </w:r>
        <w:r>
          <w:rPr>
            <w:noProof/>
            <w:webHidden/>
          </w:rPr>
          <w:instrText xml:space="preserve"> PAGEREF _Toc241859919 \h </w:instrText>
        </w:r>
        <w:r>
          <w:rPr>
            <w:noProof/>
            <w:webHidden/>
          </w:rPr>
        </w:r>
        <w:r>
          <w:rPr>
            <w:noProof/>
            <w:webHidden/>
          </w:rPr>
          <w:fldChar w:fldCharType="separate"/>
        </w:r>
        <w:r>
          <w:rPr>
            <w:noProof/>
            <w:webHidden/>
          </w:rPr>
          <w:t>18</w:t>
        </w:r>
        <w:r>
          <w:rPr>
            <w:noProof/>
            <w:webHidden/>
          </w:rPr>
          <w:fldChar w:fldCharType="end"/>
        </w:r>
      </w:hyperlink>
    </w:p>
    <w:p w14:paraId="1D44894C" w14:textId="23DEF64E"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20" w:history="1">
        <w:r w:rsidRPr="00997855">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_Toc241859920 \h </w:instrText>
        </w:r>
        <w:r>
          <w:rPr>
            <w:noProof/>
            <w:webHidden/>
          </w:rPr>
        </w:r>
        <w:r>
          <w:rPr>
            <w:noProof/>
            <w:webHidden/>
          </w:rPr>
          <w:fldChar w:fldCharType="separate"/>
        </w:r>
        <w:r>
          <w:rPr>
            <w:noProof/>
            <w:webHidden/>
          </w:rPr>
          <w:t>19</w:t>
        </w:r>
        <w:r>
          <w:rPr>
            <w:noProof/>
            <w:webHidden/>
          </w:rPr>
          <w:fldChar w:fldCharType="end"/>
        </w:r>
      </w:hyperlink>
    </w:p>
    <w:p w14:paraId="6953F4F6" w14:textId="630DA739"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21" w:history="1">
        <w:r w:rsidRPr="00997855">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Trasporto delle azioni</w:t>
        </w:r>
        <w:r>
          <w:rPr>
            <w:noProof/>
            <w:webHidden/>
          </w:rPr>
          <w:tab/>
        </w:r>
        <w:r>
          <w:rPr>
            <w:noProof/>
            <w:webHidden/>
          </w:rPr>
          <w:fldChar w:fldCharType="begin"/>
        </w:r>
        <w:r>
          <w:rPr>
            <w:noProof/>
            <w:webHidden/>
          </w:rPr>
          <w:instrText xml:space="preserve"> PAGEREF _Toc241859921 \h </w:instrText>
        </w:r>
        <w:r>
          <w:rPr>
            <w:noProof/>
            <w:webHidden/>
          </w:rPr>
        </w:r>
        <w:r>
          <w:rPr>
            <w:noProof/>
            <w:webHidden/>
          </w:rPr>
          <w:fldChar w:fldCharType="separate"/>
        </w:r>
        <w:r>
          <w:rPr>
            <w:noProof/>
            <w:webHidden/>
          </w:rPr>
          <w:t>20</w:t>
        </w:r>
        <w:r>
          <w:rPr>
            <w:noProof/>
            <w:webHidden/>
          </w:rPr>
          <w:fldChar w:fldCharType="end"/>
        </w:r>
      </w:hyperlink>
    </w:p>
    <w:p w14:paraId="54E95EBA" w14:textId="12E49279"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22" w:history="1">
        <w:r w:rsidRPr="00997855">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Metodo cumulativo</w:t>
        </w:r>
        <w:r>
          <w:rPr>
            <w:noProof/>
            <w:webHidden/>
          </w:rPr>
          <w:tab/>
        </w:r>
        <w:r>
          <w:rPr>
            <w:noProof/>
            <w:webHidden/>
          </w:rPr>
          <w:fldChar w:fldCharType="begin"/>
        </w:r>
        <w:r>
          <w:rPr>
            <w:noProof/>
            <w:webHidden/>
          </w:rPr>
          <w:instrText xml:space="preserve"> PAGEREF _Toc241859922 \h </w:instrText>
        </w:r>
        <w:r>
          <w:rPr>
            <w:noProof/>
            <w:webHidden/>
          </w:rPr>
        </w:r>
        <w:r>
          <w:rPr>
            <w:noProof/>
            <w:webHidden/>
          </w:rPr>
          <w:fldChar w:fldCharType="separate"/>
        </w:r>
        <w:r>
          <w:rPr>
            <w:noProof/>
            <w:webHidden/>
          </w:rPr>
          <w:t>20</w:t>
        </w:r>
        <w:r>
          <w:rPr>
            <w:noProof/>
            <w:webHidden/>
          </w:rPr>
          <w:fldChar w:fldCharType="end"/>
        </w:r>
      </w:hyperlink>
    </w:p>
    <w:p w14:paraId="17E3EBDA" w14:textId="0CFB8DD1"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23" w:history="1">
        <w:r w:rsidRPr="00997855">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Metodo storico lineare</w:t>
        </w:r>
        <w:r>
          <w:rPr>
            <w:noProof/>
            <w:webHidden/>
          </w:rPr>
          <w:tab/>
        </w:r>
        <w:r>
          <w:rPr>
            <w:noProof/>
            <w:webHidden/>
          </w:rPr>
          <w:fldChar w:fldCharType="begin"/>
        </w:r>
        <w:r>
          <w:rPr>
            <w:noProof/>
            <w:webHidden/>
          </w:rPr>
          <w:instrText xml:space="preserve"> PAGEREF _Toc241859923 \h </w:instrText>
        </w:r>
        <w:r>
          <w:rPr>
            <w:noProof/>
            <w:webHidden/>
          </w:rPr>
        </w:r>
        <w:r>
          <w:rPr>
            <w:noProof/>
            <w:webHidden/>
          </w:rPr>
          <w:fldChar w:fldCharType="separate"/>
        </w:r>
        <w:r>
          <w:rPr>
            <w:noProof/>
            <w:webHidden/>
          </w:rPr>
          <w:t>20</w:t>
        </w:r>
        <w:r>
          <w:rPr>
            <w:noProof/>
            <w:webHidden/>
          </w:rPr>
          <w:fldChar w:fldCharType="end"/>
        </w:r>
      </w:hyperlink>
    </w:p>
    <w:p w14:paraId="1DDBBB5A" w14:textId="20868F2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24" w:history="1">
        <w:r w:rsidRPr="00997855">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Metodo storico non lineare</w:t>
        </w:r>
        <w:r>
          <w:rPr>
            <w:noProof/>
            <w:webHidden/>
          </w:rPr>
          <w:tab/>
        </w:r>
        <w:r>
          <w:rPr>
            <w:noProof/>
            <w:webHidden/>
          </w:rPr>
          <w:fldChar w:fldCharType="begin"/>
        </w:r>
        <w:r>
          <w:rPr>
            <w:noProof/>
            <w:webHidden/>
          </w:rPr>
          <w:instrText xml:space="preserve"> PAGEREF _Toc241859924 \h </w:instrText>
        </w:r>
        <w:r>
          <w:rPr>
            <w:noProof/>
            <w:webHidden/>
          </w:rPr>
        </w:r>
        <w:r>
          <w:rPr>
            <w:noProof/>
            <w:webHidden/>
          </w:rPr>
          <w:fldChar w:fldCharType="separate"/>
        </w:r>
        <w:r>
          <w:rPr>
            <w:noProof/>
            <w:webHidden/>
          </w:rPr>
          <w:t>21</w:t>
        </w:r>
        <w:r>
          <w:rPr>
            <w:noProof/>
            <w:webHidden/>
          </w:rPr>
          <w:fldChar w:fldCharType="end"/>
        </w:r>
      </w:hyperlink>
    </w:p>
    <w:p w14:paraId="11AF252B" w14:textId="5B65E11F"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25" w:history="1">
        <w:r w:rsidRPr="00997855">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Ritiro</w:t>
        </w:r>
        <w:r>
          <w:rPr>
            <w:noProof/>
            <w:webHidden/>
          </w:rPr>
          <w:tab/>
        </w:r>
        <w:r>
          <w:rPr>
            <w:noProof/>
            <w:webHidden/>
          </w:rPr>
          <w:fldChar w:fldCharType="begin"/>
        </w:r>
        <w:r>
          <w:rPr>
            <w:noProof/>
            <w:webHidden/>
          </w:rPr>
          <w:instrText xml:space="preserve"> PAGEREF _Toc241859925 \h </w:instrText>
        </w:r>
        <w:r>
          <w:rPr>
            <w:noProof/>
            <w:webHidden/>
          </w:rPr>
        </w:r>
        <w:r>
          <w:rPr>
            <w:noProof/>
            <w:webHidden/>
          </w:rPr>
          <w:fldChar w:fldCharType="separate"/>
        </w:r>
        <w:r>
          <w:rPr>
            <w:noProof/>
            <w:webHidden/>
          </w:rPr>
          <w:t>21</w:t>
        </w:r>
        <w:r>
          <w:rPr>
            <w:noProof/>
            <w:webHidden/>
          </w:rPr>
          <w:fldChar w:fldCharType="end"/>
        </w:r>
      </w:hyperlink>
    </w:p>
    <w:p w14:paraId="0731A250" w14:textId="661DB80D"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26" w:history="1">
        <w:r w:rsidRPr="00997855">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Larghezze efficaci e convergenza</w:t>
        </w:r>
        <w:r>
          <w:rPr>
            <w:noProof/>
            <w:webHidden/>
          </w:rPr>
          <w:tab/>
        </w:r>
        <w:r>
          <w:rPr>
            <w:noProof/>
            <w:webHidden/>
          </w:rPr>
          <w:fldChar w:fldCharType="begin"/>
        </w:r>
        <w:r>
          <w:rPr>
            <w:noProof/>
            <w:webHidden/>
          </w:rPr>
          <w:instrText xml:space="preserve"> PAGEREF _Toc241859926 \h </w:instrText>
        </w:r>
        <w:r>
          <w:rPr>
            <w:noProof/>
            <w:webHidden/>
          </w:rPr>
        </w:r>
        <w:r>
          <w:rPr>
            <w:noProof/>
            <w:webHidden/>
          </w:rPr>
          <w:fldChar w:fldCharType="separate"/>
        </w:r>
        <w:r>
          <w:rPr>
            <w:noProof/>
            <w:webHidden/>
          </w:rPr>
          <w:t>21</w:t>
        </w:r>
        <w:r>
          <w:rPr>
            <w:noProof/>
            <w:webHidden/>
          </w:rPr>
          <w:fldChar w:fldCharType="end"/>
        </w:r>
      </w:hyperlink>
    </w:p>
    <w:p w14:paraId="162C99AD" w14:textId="0939EB81"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27" w:history="1">
        <w:r w:rsidRPr="00997855">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_Toc241859927 \h </w:instrText>
        </w:r>
        <w:r>
          <w:rPr>
            <w:noProof/>
            <w:webHidden/>
          </w:rPr>
        </w:r>
        <w:r>
          <w:rPr>
            <w:noProof/>
            <w:webHidden/>
          </w:rPr>
          <w:fldChar w:fldCharType="separate"/>
        </w:r>
        <w:r>
          <w:rPr>
            <w:noProof/>
            <w:webHidden/>
          </w:rPr>
          <w:t>22</w:t>
        </w:r>
        <w:r>
          <w:rPr>
            <w:noProof/>
            <w:webHidden/>
          </w:rPr>
          <w:fldChar w:fldCharType="end"/>
        </w:r>
      </w:hyperlink>
    </w:p>
    <w:p w14:paraId="481047AE" w14:textId="0CA60920"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28" w:history="1">
        <w:r w:rsidRPr="00997855">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_Toc241859928 \h </w:instrText>
        </w:r>
        <w:r>
          <w:rPr>
            <w:noProof/>
            <w:webHidden/>
          </w:rPr>
        </w:r>
        <w:r>
          <w:rPr>
            <w:noProof/>
            <w:webHidden/>
          </w:rPr>
          <w:fldChar w:fldCharType="separate"/>
        </w:r>
        <w:r>
          <w:rPr>
            <w:noProof/>
            <w:webHidden/>
          </w:rPr>
          <w:t>22</w:t>
        </w:r>
        <w:r>
          <w:rPr>
            <w:noProof/>
            <w:webHidden/>
          </w:rPr>
          <w:fldChar w:fldCharType="end"/>
        </w:r>
      </w:hyperlink>
    </w:p>
    <w:p w14:paraId="339AC324" w14:textId="454D53D7"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29" w:history="1">
        <w:r w:rsidRPr="00997855">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Resistenza a taglio</w:t>
        </w:r>
        <w:r>
          <w:rPr>
            <w:noProof/>
            <w:webHidden/>
          </w:rPr>
          <w:tab/>
        </w:r>
        <w:r>
          <w:rPr>
            <w:noProof/>
            <w:webHidden/>
          </w:rPr>
          <w:fldChar w:fldCharType="begin"/>
        </w:r>
        <w:r>
          <w:rPr>
            <w:noProof/>
            <w:webHidden/>
          </w:rPr>
          <w:instrText xml:space="preserve"> PAGEREF _Toc241859929 \h </w:instrText>
        </w:r>
        <w:r>
          <w:rPr>
            <w:noProof/>
            <w:webHidden/>
          </w:rPr>
        </w:r>
        <w:r>
          <w:rPr>
            <w:noProof/>
            <w:webHidden/>
          </w:rPr>
          <w:fldChar w:fldCharType="separate"/>
        </w:r>
        <w:r>
          <w:rPr>
            <w:noProof/>
            <w:webHidden/>
          </w:rPr>
          <w:t>22</w:t>
        </w:r>
        <w:r>
          <w:rPr>
            <w:noProof/>
            <w:webHidden/>
          </w:rPr>
          <w:fldChar w:fldCharType="end"/>
        </w:r>
      </w:hyperlink>
    </w:p>
    <w:p w14:paraId="533D0941" w14:textId="1613C49C"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30" w:history="1">
        <w:r w:rsidRPr="00997855">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_Toc241859930 \h </w:instrText>
        </w:r>
        <w:r>
          <w:rPr>
            <w:noProof/>
            <w:webHidden/>
          </w:rPr>
        </w:r>
        <w:r>
          <w:rPr>
            <w:noProof/>
            <w:webHidden/>
          </w:rPr>
          <w:fldChar w:fldCharType="separate"/>
        </w:r>
        <w:r>
          <w:rPr>
            <w:noProof/>
            <w:webHidden/>
          </w:rPr>
          <w:t>23</w:t>
        </w:r>
        <w:r>
          <w:rPr>
            <w:noProof/>
            <w:webHidden/>
          </w:rPr>
          <w:fldChar w:fldCharType="end"/>
        </w:r>
      </w:hyperlink>
    </w:p>
    <w:p w14:paraId="6798DFE6" w14:textId="7BFFA43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31" w:history="1">
        <w:r w:rsidRPr="00997855">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Irrigidimenti appoggi e saldature</w:t>
        </w:r>
        <w:r>
          <w:rPr>
            <w:noProof/>
            <w:webHidden/>
          </w:rPr>
          <w:tab/>
        </w:r>
        <w:r>
          <w:rPr>
            <w:noProof/>
            <w:webHidden/>
          </w:rPr>
          <w:fldChar w:fldCharType="begin"/>
        </w:r>
        <w:r>
          <w:rPr>
            <w:noProof/>
            <w:webHidden/>
          </w:rPr>
          <w:instrText xml:space="preserve"> PAGEREF _Toc241859931 \h </w:instrText>
        </w:r>
        <w:r>
          <w:rPr>
            <w:noProof/>
            <w:webHidden/>
          </w:rPr>
        </w:r>
        <w:r>
          <w:rPr>
            <w:noProof/>
            <w:webHidden/>
          </w:rPr>
          <w:fldChar w:fldCharType="separate"/>
        </w:r>
        <w:r>
          <w:rPr>
            <w:noProof/>
            <w:webHidden/>
          </w:rPr>
          <w:t>24</w:t>
        </w:r>
        <w:r>
          <w:rPr>
            <w:noProof/>
            <w:webHidden/>
          </w:rPr>
          <w:fldChar w:fldCharType="end"/>
        </w:r>
      </w:hyperlink>
    </w:p>
    <w:p w14:paraId="6ED259DC" w14:textId="23A1DFC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32" w:history="1">
        <w:r w:rsidRPr="00997855">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Resistenza e domanda dei pioli</w:t>
        </w:r>
        <w:r>
          <w:rPr>
            <w:noProof/>
            <w:webHidden/>
          </w:rPr>
          <w:tab/>
        </w:r>
        <w:r>
          <w:rPr>
            <w:noProof/>
            <w:webHidden/>
          </w:rPr>
          <w:fldChar w:fldCharType="begin"/>
        </w:r>
        <w:r>
          <w:rPr>
            <w:noProof/>
            <w:webHidden/>
          </w:rPr>
          <w:instrText xml:space="preserve"> PAGEREF _Toc241859932 \h </w:instrText>
        </w:r>
        <w:r>
          <w:rPr>
            <w:noProof/>
            <w:webHidden/>
          </w:rPr>
        </w:r>
        <w:r>
          <w:rPr>
            <w:noProof/>
            <w:webHidden/>
          </w:rPr>
          <w:fldChar w:fldCharType="separate"/>
        </w:r>
        <w:r>
          <w:rPr>
            <w:noProof/>
            <w:webHidden/>
          </w:rPr>
          <w:t>24</w:t>
        </w:r>
        <w:r>
          <w:rPr>
            <w:noProof/>
            <w:webHidden/>
          </w:rPr>
          <w:fldChar w:fldCharType="end"/>
        </w:r>
      </w:hyperlink>
    </w:p>
    <w:p w14:paraId="16CE4EED" w14:textId="2435B4D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33" w:history="1">
        <w:r w:rsidRPr="00997855">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Servizio dettagli e fatica</w:t>
        </w:r>
        <w:r>
          <w:rPr>
            <w:noProof/>
            <w:webHidden/>
          </w:rPr>
          <w:tab/>
        </w:r>
        <w:r>
          <w:rPr>
            <w:noProof/>
            <w:webHidden/>
          </w:rPr>
          <w:fldChar w:fldCharType="begin"/>
        </w:r>
        <w:r>
          <w:rPr>
            <w:noProof/>
            <w:webHidden/>
          </w:rPr>
          <w:instrText xml:space="preserve"> PAGEREF _Toc241859933 \h </w:instrText>
        </w:r>
        <w:r>
          <w:rPr>
            <w:noProof/>
            <w:webHidden/>
          </w:rPr>
        </w:r>
        <w:r>
          <w:rPr>
            <w:noProof/>
            <w:webHidden/>
          </w:rPr>
          <w:fldChar w:fldCharType="separate"/>
        </w:r>
        <w:r>
          <w:rPr>
            <w:noProof/>
            <w:webHidden/>
          </w:rPr>
          <w:t>26</w:t>
        </w:r>
        <w:r>
          <w:rPr>
            <w:noProof/>
            <w:webHidden/>
          </w:rPr>
          <w:fldChar w:fldCharType="end"/>
        </w:r>
      </w:hyperlink>
    </w:p>
    <w:p w14:paraId="03B69346" w14:textId="04FA7D97"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34" w:history="1">
        <w:r w:rsidRPr="00997855">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Torsione del cassoncino</w:t>
        </w:r>
        <w:r>
          <w:rPr>
            <w:noProof/>
            <w:webHidden/>
          </w:rPr>
          <w:tab/>
        </w:r>
        <w:r>
          <w:rPr>
            <w:noProof/>
            <w:webHidden/>
          </w:rPr>
          <w:fldChar w:fldCharType="begin"/>
        </w:r>
        <w:r>
          <w:rPr>
            <w:noProof/>
            <w:webHidden/>
          </w:rPr>
          <w:instrText xml:space="preserve"> PAGEREF _Toc241859934 \h </w:instrText>
        </w:r>
        <w:r>
          <w:rPr>
            <w:noProof/>
            <w:webHidden/>
          </w:rPr>
        </w:r>
        <w:r>
          <w:rPr>
            <w:noProof/>
            <w:webHidden/>
          </w:rPr>
          <w:fldChar w:fldCharType="separate"/>
        </w:r>
        <w:r>
          <w:rPr>
            <w:noProof/>
            <w:webHidden/>
          </w:rPr>
          <w:t>26</w:t>
        </w:r>
        <w:r>
          <w:rPr>
            <w:noProof/>
            <w:webHidden/>
          </w:rPr>
          <w:fldChar w:fldCharType="end"/>
        </w:r>
      </w:hyperlink>
    </w:p>
    <w:p w14:paraId="0E3C8840" w14:textId="4F259A02"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35" w:history="1">
        <w:r w:rsidRPr="00997855">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Distorsione e diaframmi</w:t>
        </w:r>
        <w:r>
          <w:rPr>
            <w:noProof/>
            <w:webHidden/>
          </w:rPr>
          <w:tab/>
        </w:r>
        <w:r>
          <w:rPr>
            <w:noProof/>
            <w:webHidden/>
          </w:rPr>
          <w:fldChar w:fldCharType="begin"/>
        </w:r>
        <w:r>
          <w:rPr>
            <w:noProof/>
            <w:webHidden/>
          </w:rPr>
          <w:instrText xml:space="preserve"> PAGEREF _Toc241859935 \h </w:instrText>
        </w:r>
        <w:r>
          <w:rPr>
            <w:noProof/>
            <w:webHidden/>
          </w:rPr>
        </w:r>
        <w:r>
          <w:rPr>
            <w:noProof/>
            <w:webHidden/>
          </w:rPr>
          <w:fldChar w:fldCharType="separate"/>
        </w:r>
        <w:r>
          <w:rPr>
            <w:noProof/>
            <w:webHidden/>
          </w:rPr>
          <w:t>28</w:t>
        </w:r>
        <w:r>
          <w:rPr>
            <w:noProof/>
            <w:webHidden/>
          </w:rPr>
          <w:fldChar w:fldCharType="end"/>
        </w:r>
      </w:hyperlink>
    </w:p>
    <w:p w14:paraId="4343ABFB" w14:textId="2FF06269"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36" w:history="1">
        <w:r w:rsidRPr="00997855">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Bridge Design</w:t>
        </w:r>
        <w:r>
          <w:rPr>
            <w:noProof/>
            <w:webHidden/>
          </w:rPr>
          <w:tab/>
        </w:r>
        <w:r>
          <w:rPr>
            <w:noProof/>
            <w:webHidden/>
          </w:rPr>
          <w:fldChar w:fldCharType="begin"/>
        </w:r>
        <w:r>
          <w:rPr>
            <w:noProof/>
            <w:webHidden/>
          </w:rPr>
          <w:instrText xml:space="preserve"> PAGEREF _Toc241859936 \h </w:instrText>
        </w:r>
        <w:r>
          <w:rPr>
            <w:noProof/>
            <w:webHidden/>
          </w:rPr>
        </w:r>
        <w:r>
          <w:rPr>
            <w:noProof/>
            <w:webHidden/>
          </w:rPr>
          <w:fldChar w:fldCharType="separate"/>
        </w:r>
        <w:r>
          <w:rPr>
            <w:noProof/>
            <w:webHidden/>
          </w:rPr>
          <w:t>30</w:t>
        </w:r>
        <w:r>
          <w:rPr>
            <w:noProof/>
            <w:webHidden/>
          </w:rPr>
          <w:fldChar w:fldCharType="end"/>
        </w:r>
      </w:hyperlink>
    </w:p>
    <w:p w14:paraId="1629A6E2" w14:textId="69379158"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37" w:history="1">
        <w:r w:rsidRPr="00997855">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Natura del predimensionamento</w:t>
        </w:r>
        <w:r>
          <w:rPr>
            <w:noProof/>
            <w:webHidden/>
          </w:rPr>
          <w:tab/>
        </w:r>
        <w:r>
          <w:rPr>
            <w:noProof/>
            <w:webHidden/>
          </w:rPr>
          <w:fldChar w:fldCharType="begin"/>
        </w:r>
        <w:r>
          <w:rPr>
            <w:noProof/>
            <w:webHidden/>
          </w:rPr>
          <w:instrText xml:space="preserve"> PAGEREF _Toc241859937 \h </w:instrText>
        </w:r>
        <w:r>
          <w:rPr>
            <w:noProof/>
            <w:webHidden/>
          </w:rPr>
        </w:r>
        <w:r>
          <w:rPr>
            <w:noProof/>
            <w:webHidden/>
          </w:rPr>
          <w:fldChar w:fldCharType="separate"/>
        </w:r>
        <w:r>
          <w:rPr>
            <w:noProof/>
            <w:webHidden/>
          </w:rPr>
          <w:t>30</w:t>
        </w:r>
        <w:r>
          <w:rPr>
            <w:noProof/>
            <w:webHidden/>
          </w:rPr>
          <w:fldChar w:fldCharType="end"/>
        </w:r>
      </w:hyperlink>
    </w:p>
    <w:p w14:paraId="56F3F8C1" w14:textId="237F6B0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38" w:history="1">
        <w:r w:rsidRPr="00997855">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_Toc241859938 \h </w:instrText>
        </w:r>
        <w:r>
          <w:rPr>
            <w:noProof/>
            <w:webHidden/>
          </w:rPr>
        </w:r>
        <w:r>
          <w:rPr>
            <w:noProof/>
            <w:webHidden/>
          </w:rPr>
          <w:fldChar w:fldCharType="separate"/>
        </w:r>
        <w:r>
          <w:rPr>
            <w:noProof/>
            <w:webHidden/>
          </w:rPr>
          <w:t>31</w:t>
        </w:r>
        <w:r>
          <w:rPr>
            <w:noProof/>
            <w:webHidden/>
          </w:rPr>
          <w:fldChar w:fldCharType="end"/>
        </w:r>
      </w:hyperlink>
    </w:p>
    <w:p w14:paraId="689AD6FB" w14:textId="5B52550D"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39" w:history="1">
        <w:r w:rsidRPr="00997855">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Famiglie e altezza automatica</w:t>
        </w:r>
        <w:r>
          <w:rPr>
            <w:noProof/>
            <w:webHidden/>
          </w:rPr>
          <w:tab/>
        </w:r>
        <w:r>
          <w:rPr>
            <w:noProof/>
            <w:webHidden/>
          </w:rPr>
          <w:fldChar w:fldCharType="begin"/>
        </w:r>
        <w:r>
          <w:rPr>
            <w:noProof/>
            <w:webHidden/>
          </w:rPr>
          <w:instrText xml:space="preserve"> PAGEREF _Toc241859939 \h </w:instrText>
        </w:r>
        <w:r>
          <w:rPr>
            <w:noProof/>
            <w:webHidden/>
          </w:rPr>
        </w:r>
        <w:r>
          <w:rPr>
            <w:noProof/>
            <w:webHidden/>
          </w:rPr>
          <w:fldChar w:fldCharType="separate"/>
        </w:r>
        <w:r>
          <w:rPr>
            <w:noProof/>
            <w:webHidden/>
          </w:rPr>
          <w:t>31</w:t>
        </w:r>
        <w:r>
          <w:rPr>
            <w:noProof/>
            <w:webHidden/>
          </w:rPr>
          <w:fldChar w:fldCharType="end"/>
        </w:r>
      </w:hyperlink>
    </w:p>
    <w:p w14:paraId="17365758" w14:textId="0CF61389"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40" w:history="1">
        <w:r w:rsidRPr="00997855">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Sezioni quantità e rigidezza</w:t>
        </w:r>
        <w:r>
          <w:rPr>
            <w:noProof/>
            <w:webHidden/>
          </w:rPr>
          <w:tab/>
        </w:r>
        <w:r>
          <w:rPr>
            <w:noProof/>
            <w:webHidden/>
          </w:rPr>
          <w:fldChar w:fldCharType="begin"/>
        </w:r>
        <w:r>
          <w:rPr>
            <w:noProof/>
            <w:webHidden/>
          </w:rPr>
          <w:instrText xml:space="preserve"> PAGEREF _Toc241859940 \h </w:instrText>
        </w:r>
        <w:r>
          <w:rPr>
            <w:noProof/>
            <w:webHidden/>
          </w:rPr>
        </w:r>
        <w:r>
          <w:rPr>
            <w:noProof/>
            <w:webHidden/>
          </w:rPr>
          <w:fldChar w:fldCharType="separate"/>
        </w:r>
        <w:r>
          <w:rPr>
            <w:noProof/>
            <w:webHidden/>
          </w:rPr>
          <w:t>32</w:t>
        </w:r>
        <w:r>
          <w:rPr>
            <w:noProof/>
            <w:webHidden/>
          </w:rPr>
          <w:fldChar w:fldCharType="end"/>
        </w:r>
      </w:hyperlink>
    </w:p>
    <w:p w14:paraId="1AC17D9F" w14:textId="6A8B6F0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41" w:history="1">
        <w:r w:rsidRPr="00997855">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Carichi ed equilibrio della trave</w:t>
        </w:r>
        <w:r>
          <w:rPr>
            <w:noProof/>
            <w:webHidden/>
          </w:rPr>
          <w:tab/>
        </w:r>
        <w:r>
          <w:rPr>
            <w:noProof/>
            <w:webHidden/>
          </w:rPr>
          <w:fldChar w:fldCharType="begin"/>
        </w:r>
        <w:r>
          <w:rPr>
            <w:noProof/>
            <w:webHidden/>
          </w:rPr>
          <w:instrText xml:space="preserve"> PAGEREF _Toc241859941 \h </w:instrText>
        </w:r>
        <w:r>
          <w:rPr>
            <w:noProof/>
            <w:webHidden/>
          </w:rPr>
        </w:r>
        <w:r>
          <w:rPr>
            <w:noProof/>
            <w:webHidden/>
          </w:rPr>
          <w:fldChar w:fldCharType="separate"/>
        </w:r>
        <w:r>
          <w:rPr>
            <w:noProof/>
            <w:webHidden/>
          </w:rPr>
          <w:t>32</w:t>
        </w:r>
        <w:r>
          <w:rPr>
            <w:noProof/>
            <w:webHidden/>
          </w:rPr>
          <w:fldChar w:fldCharType="end"/>
        </w:r>
      </w:hyperlink>
    </w:p>
    <w:p w14:paraId="0BFD0E83" w14:textId="00B2422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42" w:history="1">
        <w:r w:rsidRPr="00997855">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Controlli analitici della trave</w:t>
        </w:r>
        <w:r>
          <w:rPr>
            <w:noProof/>
            <w:webHidden/>
          </w:rPr>
          <w:tab/>
        </w:r>
        <w:r>
          <w:rPr>
            <w:noProof/>
            <w:webHidden/>
          </w:rPr>
          <w:fldChar w:fldCharType="begin"/>
        </w:r>
        <w:r>
          <w:rPr>
            <w:noProof/>
            <w:webHidden/>
          </w:rPr>
          <w:instrText xml:space="preserve"> PAGEREF _Toc241859942 \h </w:instrText>
        </w:r>
        <w:r>
          <w:rPr>
            <w:noProof/>
            <w:webHidden/>
          </w:rPr>
        </w:r>
        <w:r>
          <w:rPr>
            <w:noProof/>
            <w:webHidden/>
          </w:rPr>
          <w:fldChar w:fldCharType="separate"/>
        </w:r>
        <w:r>
          <w:rPr>
            <w:noProof/>
            <w:webHidden/>
          </w:rPr>
          <w:t>33</w:t>
        </w:r>
        <w:r>
          <w:rPr>
            <w:noProof/>
            <w:webHidden/>
          </w:rPr>
          <w:fldChar w:fldCharType="end"/>
        </w:r>
      </w:hyperlink>
    </w:p>
    <w:p w14:paraId="06227197" w14:textId="2B24E26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43" w:history="1">
        <w:r w:rsidRPr="00997855">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Pile e fondazioni</w:t>
        </w:r>
        <w:r>
          <w:rPr>
            <w:noProof/>
            <w:webHidden/>
          </w:rPr>
          <w:tab/>
        </w:r>
        <w:r>
          <w:rPr>
            <w:noProof/>
            <w:webHidden/>
          </w:rPr>
          <w:fldChar w:fldCharType="begin"/>
        </w:r>
        <w:r>
          <w:rPr>
            <w:noProof/>
            <w:webHidden/>
          </w:rPr>
          <w:instrText xml:space="preserve"> PAGEREF _Toc241859943 \h </w:instrText>
        </w:r>
        <w:r>
          <w:rPr>
            <w:noProof/>
            <w:webHidden/>
          </w:rPr>
        </w:r>
        <w:r>
          <w:rPr>
            <w:noProof/>
            <w:webHidden/>
          </w:rPr>
          <w:fldChar w:fldCharType="separate"/>
        </w:r>
        <w:r>
          <w:rPr>
            <w:noProof/>
            <w:webHidden/>
          </w:rPr>
          <w:t>34</w:t>
        </w:r>
        <w:r>
          <w:rPr>
            <w:noProof/>
            <w:webHidden/>
          </w:rPr>
          <w:fldChar w:fldCharType="end"/>
        </w:r>
      </w:hyperlink>
    </w:p>
    <w:p w14:paraId="726C5198" w14:textId="7680499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44" w:history="1">
        <w:r w:rsidRPr="00997855">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Costi carbonio e durata</w:t>
        </w:r>
        <w:r>
          <w:rPr>
            <w:noProof/>
            <w:webHidden/>
          </w:rPr>
          <w:tab/>
        </w:r>
        <w:r>
          <w:rPr>
            <w:noProof/>
            <w:webHidden/>
          </w:rPr>
          <w:fldChar w:fldCharType="begin"/>
        </w:r>
        <w:r>
          <w:rPr>
            <w:noProof/>
            <w:webHidden/>
          </w:rPr>
          <w:instrText xml:space="preserve"> PAGEREF _Toc241859944 \h </w:instrText>
        </w:r>
        <w:r>
          <w:rPr>
            <w:noProof/>
            <w:webHidden/>
          </w:rPr>
        </w:r>
        <w:r>
          <w:rPr>
            <w:noProof/>
            <w:webHidden/>
          </w:rPr>
          <w:fldChar w:fldCharType="separate"/>
        </w:r>
        <w:r>
          <w:rPr>
            <w:noProof/>
            <w:webHidden/>
          </w:rPr>
          <w:t>34</w:t>
        </w:r>
        <w:r>
          <w:rPr>
            <w:noProof/>
            <w:webHidden/>
          </w:rPr>
          <w:fldChar w:fldCharType="end"/>
        </w:r>
      </w:hyperlink>
    </w:p>
    <w:p w14:paraId="408326B6" w14:textId="0E7E4209"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45" w:history="1">
        <w:r w:rsidRPr="00997855">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_Toc241859945 \h </w:instrText>
        </w:r>
        <w:r>
          <w:rPr>
            <w:noProof/>
            <w:webHidden/>
          </w:rPr>
        </w:r>
        <w:r>
          <w:rPr>
            <w:noProof/>
            <w:webHidden/>
          </w:rPr>
          <w:fldChar w:fldCharType="separate"/>
        </w:r>
        <w:r>
          <w:rPr>
            <w:noProof/>
            <w:webHidden/>
          </w:rPr>
          <w:t>35</w:t>
        </w:r>
        <w:r>
          <w:rPr>
            <w:noProof/>
            <w:webHidden/>
          </w:rPr>
          <w:fldChar w:fldCharType="end"/>
        </w:r>
      </w:hyperlink>
    </w:p>
    <w:p w14:paraId="0270DC94" w14:textId="598BCEB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46" w:history="1">
        <w:r w:rsidRPr="00997855">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_Toc241859946 \h </w:instrText>
        </w:r>
        <w:r>
          <w:rPr>
            <w:noProof/>
            <w:webHidden/>
          </w:rPr>
        </w:r>
        <w:r>
          <w:rPr>
            <w:noProof/>
            <w:webHidden/>
          </w:rPr>
          <w:fldChar w:fldCharType="separate"/>
        </w:r>
        <w:r>
          <w:rPr>
            <w:noProof/>
            <w:webHidden/>
          </w:rPr>
          <w:t>35</w:t>
        </w:r>
        <w:r>
          <w:rPr>
            <w:noProof/>
            <w:webHidden/>
          </w:rPr>
          <w:fldChar w:fldCharType="end"/>
        </w:r>
      </w:hyperlink>
    </w:p>
    <w:p w14:paraId="3ECABFAE" w14:textId="1F65ACCC"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47" w:history="1">
        <w:r w:rsidRPr="00997855">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Controlli indipendenti semplici</w:t>
        </w:r>
        <w:r>
          <w:rPr>
            <w:noProof/>
            <w:webHidden/>
          </w:rPr>
          <w:tab/>
        </w:r>
        <w:r>
          <w:rPr>
            <w:noProof/>
            <w:webHidden/>
          </w:rPr>
          <w:fldChar w:fldCharType="begin"/>
        </w:r>
        <w:r>
          <w:rPr>
            <w:noProof/>
            <w:webHidden/>
          </w:rPr>
          <w:instrText xml:space="preserve"> PAGEREF _Toc241859947 \h </w:instrText>
        </w:r>
        <w:r>
          <w:rPr>
            <w:noProof/>
            <w:webHidden/>
          </w:rPr>
        </w:r>
        <w:r>
          <w:rPr>
            <w:noProof/>
            <w:webHidden/>
          </w:rPr>
          <w:fldChar w:fldCharType="separate"/>
        </w:r>
        <w:r>
          <w:rPr>
            <w:noProof/>
            <w:webHidden/>
          </w:rPr>
          <w:t>36</w:t>
        </w:r>
        <w:r>
          <w:rPr>
            <w:noProof/>
            <w:webHidden/>
          </w:rPr>
          <w:fldChar w:fldCharType="end"/>
        </w:r>
      </w:hyperlink>
    </w:p>
    <w:p w14:paraId="03284C9C" w14:textId="752AD82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48" w:history="1">
        <w:r w:rsidRPr="00997855">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_Toc241859948 \h </w:instrText>
        </w:r>
        <w:r>
          <w:rPr>
            <w:noProof/>
            <w:webHidden/>
          </w:rPr>
        </w:r>
        <w:r>
          <w:rPr>
            <w:noProof/>
            <w:webHidden/>
          </w:rPr>
          <w:fldChar w:fldCharType="separate"/>
        </w:r>
        <w:r>
          <w:rPr>
            <w:noProof/>
            <w:webHidden/>
          </w:rPr>
          <w:t>36</w:t>
        </w:r>
        <w:r>
          <w:rPr>
            <w:noProof/>
            <w:webHidden/>
          </w:rPr>
          <w:fldChar w:fldCharType="end"/>
        </w:r>
      </w:hyperlink>
    </w:p>
    <w:p w14:paraId="3C0FB159" w14:textId="7B34F060"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49" w:history="1">
        <w:r w:rsidRPr="00997855">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Tracciabilità e riferimenti</w:t>
        </w:r>
        <w:r>
          <w:rPr>
            <w:noProof/>
            <w:webHidden/>
          </w:rPr>
          <w:tab/>
        </w:r>
        <w:r>
          <w:rPr>
            <w:noProof/>
            <w:webHidden/>
          </w:rPr>
          <w:fldChar w:fldCharType="begin"/>
        </w:r>
        <w:r>
          <w:rPr>
            <w:noProof/>
            <w:webHidden/>
          </w:rPr>
          <w:instrText xml:space="preserve"> PAGEREF _Toc241859949 \h </w:instrText>
        </w:r>
        <w:r>
          <w:rPr>
            <w:noProof/>
            <w:webHidden/>
          </w:rPr>
        </w:r>
        <w:r>
          <w:rPr>
            <w:noProof/>
            <w:webHidden/>
          </w:rPr>
          <w:fldChar w:fldCharType="separate"/>
        </w:r>
        <w:r>
          <w:rPr>
            <w:noProof/>
            <w:webHidden/>
          </w:rPr>
          <w:t>37</w:t>
        </w:r>
        <w:r>
          <w:rPr>
            <w:noProof/>
            <w:webHidden/>
          </w:rPr>
          <w:fldChar w:fldCharType="end"/>
        </w:r>
      </w:hyperlink>
    </w:p>
    <w:p w14:paraId="41137169" w14:textId="658C6290"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50" w:history="1">
        <w:r w:rsidRPr="00997855">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Mappa dei sorgenti</w:t>
        </w:r>
        <w:r>
          <w:rPr>
            <w:noProof/>
            <w:webHidden/>
          </w:rPr>
          <w:tab/>
        </w:r>
        <w:r>
          <w:rPr>
            <w:noProof/>
            <w:webHidden/>
          </w:rPr>
          <w:fldChar w:fldCharType="begin"/>
        </w:r>
        <w:r>
          <w:rPr>
            <w:noProof/>
            <w:webHidden/>
          </w:rPr>
          <w:instrText xml:space="preserve"> PAGEREF _Toc241859950 \h </w:instrText>
        </w:r>
        <w:r>
          <w:rPr>
            <w:noProof/>
            <w:webHidden/>
          </w:rPr>
        </w:r>
        <w:r>
          <w:rPr>
            <w:noProof/>
            <w:webHidden/>
          </w:rPr>
          <w:fldChar w:fldCharType="separate"/>
        </w:r>
        <w:r>
          <w:rPr>
            <w:noProof/>
            <w:webHidden/>
          </w:rPr>
          <w:t>37</w:t>
        </w:r>
        <w:r>
          <w:rPr>
            <w:noProof/>
            <w:webHidden/>
          </w:rPr>
          <w:fldChar w:fldCharType="end"/>
        </w:r>
      </w:hyperlink>
    </w:p>
    <w:p w14:paraId="21F29DF7" w14:textId="10C92E5A"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51" w:history="1">
        <w:r w:rsidRPr="00997855">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_Toc241859951 \h </w:instrText>
        </w:r>
        <w:r>
          <w:rPr>
            <w:noProof/>
            <w:webHidden/>
          </w:rPr>
        </w:r>
        <w:r>
          <w:rPr>
            <w:noProof/>
            <w:webHidden/>
          </w:rPr>
          <w:fldChar w:fldCharType="separate"/>
        </w:r>
        <w:r>
          <w:rPr>
            <w:noProof/>
            <w:webHidden/>
          </w:rPr>
          <w:t>38</w:t>
        </w:r>
        <w:r>
          <w:rPr>
            <w:noProof/>
            <w:webHidden/>
          </w:rPr>
          <w:fldChar w:fldCharType="end"/>
        </w:r>
      </w:hyperlink>
    </w:p>
    <w:p w14:paraId="73A2D7E1" w14:textId="5E2351D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52" w:history="1">
        <w:r w:rsidRPr="00997855">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Riferimenti esterni identificati</w:t>
        </w:r>
        <w:r>
          <w:rPr>
            <w:noProof/>
            <w:webHidden/>
          </w:rPr>
          <w:tab/>
        </w:r>
        <w:r>
          <w:rPr>
            <w:noProof/>
            <w:webHidden/>
          </w:rPr>
          <w:fldChar w:fldCharType="begin"/>
        </w:r>
        <w:r>
          <w:rPr>
            <w:noProof/>
            <w:webHidden/>
          </w:rPr>
          <w:instrText xml:space="preserve"> PAGEREF _Toc241859952 \h </w:instrText>
        </w:r>
        <w:r>
          <w:rPr>
            <w:noProof/>
            <w:webHidden/>
          </w:rPr>
        </w:r>
        <w:r>
          <w:rPr>
            <w:noProof/>
            <w:webHidden/>
          </w:rPr>
          <w:fldChar w:fldCharType="separate"/>
        </w:r>
        <w:r>
          <w:rPr>
            <w:noProof/>
            <w:webHidden/>
          </w:rPr>
          <w:t>38</w:t>
        </w:r>
        <w:r>
          <w:rPr>
            <w:noProof/>
            <w:webHidden/>
          </w:rPr>
          <w:fldChar w:fldCharType="end"/>
        </w:r>
      </w:hyperlink>
    </w:p>
    <w:p w14:paraId="4940DA0F" w14:textId="11C13396"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53" w:history="1">
        <w:r w:rsidRPr="00997855">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_Toc241859953 \h </w:instrText>
        </w:r>
        <w:r>
          <w:rPr>
            <w:noProof/>
            <w:webHidden/>
          </w:rPr>
        </w:r>
        <w:r>
          <w:rPr>
            <w:noProof/>
            <w:webHidden/>
          </w:rPr>
          <w:fldChar w:fldCharType="separate"/>
        </w:r>
        <w:r>
          <w:rPr>
            <w:noProof/>
            <w:webHidden/>
          </w:rPr>
          <w:t>38</w:t>
        </w:r>
        <w:r>
          <w:rPr>
            <w:noProof/>
            <w:webHidden/>
          </w:rPr>
          <w:fldChar w:fldCharType="end"/>
        </w:r>
      </w:hyperlink>
    </w:p>
    <w:p w14:paraId="57FA4D16" w14:textId="52E21E87"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54" w:history="1">
        <w:r w:rsidRPr="00997855">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_Toc241859954 \h </w:instrText>
        </w:r>
        <w:r>
          <w:rPr>
            <w:noProof/>
            <w:webHidden/>
          </w:rPr>
        </w:r>
        <w:r>
          <w:rPr>
            <w:noProof/>
            <w:webHidden/>
          </w:rPr>
          <w:fldChar w:fldCharType="separate"/>
        </w:r>
        <w:r>
          <w:rPr>
            <w:noProof/>
            <w:webHidden/>
          </w:rPr>
          <w:t>40</w:t>
        </w:r>
        <w:r>
          <w:rPr>
            <w:noProof/>
            <w:webHidden/>
          </w:rPr>
          <w:fldChar w:fldCharType="end"/>
        </w:r>
      </w:hyperlink>
    </w:p>
    <w:p w14:paraId="386C2474" w14:textId="470B088E"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55" w:history="1">
        <w:r w:rsidRPr="00997855">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_Toc241859955 \h </w:instrText>
        </w:r>
        <w:r>
          <w:rPr>
            <w:noProof/>
            <w:webHidden/>
          </w:rPr>
        </w:r>
        <w:r>
          <w:rPr>
            <w:noProof/>
            <w:webHidden/>
          </w:rPr>
          <w:fldChar w:fldCharType="separate"/>
        </w:r>
        <w:r>
          <w:rPr>
            <w:noProof/>
            <w:webHidden/>
          </w:rPr>
          <w:t>40</w:t>
        </w:r>
        <w:r>
          <w:rPr>
            <w:noProof/>
            <w:webHidden/>
          </w:rPr>
          <w:fldChar w:fldCharType="end"/>
        </w:r>
      </w:hyperlink>
    </w:p>
    <w:p w14:paraId="27BF395A" w14:textId="6C36C98D"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56" w:history="1">
        <w:r w:rsidRPr="00997855">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_Toc241859956 \h </w:instrText>
        </w:r>
        <w:r>
          <w:rPr>
            <w:noProof/>
            <w:webHidden/>
          </w:rPr>
        </w:r>
        <w:r>
          <w:rPr>
            <w:noProof/>
            <w:webHidden/>
          </w:rPr>
          <w:fldChar w:fldCharType="separate"/>
        </w:r>
        <w:r>
          <w:rPr>
            <w:noProof/>
            <w:webHidden/>
          </w:rPr>
          <w:t>40</w:t>
        </w:r>
        <w:r>
          <w:rPr>
            <w:noProof/>
            <w:webHidden/>
          </w:rPr>
          <w:fldChar w:fldCharType="end"/>
        </w:r>
      </w:hyperlink>
    </w:p>
    <w:p w14:paraId="6E0808E9" w14:textId="66482723"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57" w:history="1">
        <w:r w:rsidRPr="00997855">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Riscontro ripercorribile e limiti</w:t>
        </w:r>
        <w:r>
          <w:rPr>
            <w:noProof/>
            <w:webHidden/>
          </w:rPr>
          <w:tab/>
        </w:r>
        <w:r>
          <w:rPr>
            <w:noProof/>
            <w:webHidden/>
          </w:rPr>
          <w:fldChar w:fldCharType="begin"/>
        </w:r>
        <w:r>
          <w:rPr>
            <w:noProof/>
            <w:webHidden/>
          </w:rPr>
          <w:instrText xml:space="preserve"> PAGEREF _Toc241859957 \h </w:instrText>
        </w:r>
        <w:r>
          <w:rPr>
            <w:noProof/>
            <w:webHidden/>
          </w:rPr>
        </w:r>
        <w:r>
          <w:rPr>
            <w:noProof/>
            <w:webHidden/>
          </w:rPr>
          <w:fldChar w:fldCharType="separate"/>
        </w:r>
        <w:r>
          <w:rPr>
            <w:noProof/>
            <w:webHidden/>
          </w:rPr>
          <w:t>41</w:t>
        </w:r>
        <w:r>
          <w:rPr>
            <w:noProof/>
            <w:webHidden/>
          </w:rPr>
          <w:fldChar w:fldCharType="end"/>
        </w:r>
      </w:hyperlink>
    </w:p>
    <w:p w14:paraId="454ABCF8" w14:textId="4D1B0BBB"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58" w:history="1">
        <w:r w:rsidRPr="00997855">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_Toc241859958 \h </w:instrText>
        </w:r>
        <w:r>
          <w:rPr>
            <w:noProof/>
            <w:webHidden/>
          </w:rPr>
        </w:r>
        <w:r>
          <w:rPr>
            <w:noProof/>
            <w:webHidden/>
          </w:rPr>
          <w:fldChar w:fldCharType="separate"/>
        </w:r>
        <w:r>
          <w:rPr>
            <w:noProof/>
            <w:webHidden/>
          </w:rPr>
          <w:t>41</w:t>
        </w:r>
        <w:r>
          <w:rPr>
            <w:noProof/>
            <w:webHidden/>
          </w:rPr>
          <w:fldChar w:fldCharType="end"/>
        </w:r>
      </w:hyperlink>
    </w:p>
    <w:p w14:paraId="5F404657" w14:textId="41CB5457"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59" w:history="1">
        <w:r w:rsidRPr="00997855">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Portanza sismica</w:t>
        </w:r>
        <w:r>
          <w:rPr>
            <w:noProof/>
            <w:webHidden/>
          </w:rPr>
          <w:tab/>
        </w:r>
        <w:r>
          <w:rPr>
            <w:noProof/>
            <w:webHidden/>
          </w:rPr>
          <w:fldChar w:fldCharType="begin"/>
        </w:r>
        <w:r>
          <w:rPr>
            <w:noProof/>
            <w:webHidden/>
          </w:rPr>
          <w:instrText xml:space="preserve"> PAGEREF _Toc241859959 \h </w:instrText>
        </w:r>
        <w:r>
          <w:rPr>
            <w:noProof/>
            <w:webHidden/>
          </w:rPr>
        </w:r>
        <w:r>
          <w:rPr>
            <w:noProof/>
            <w:webHidden/>
          </w:rPr>
          <w:fldChar w:fldCharType="separate"/>
        </w:r>
        <w:r>
          <w:rPr>
            <w:noProof/>
            <w:webHidden/>
          </w:rPr>
          <w:t>42</w:t>
        </w:r>
        <w:r>
          <w:rPr>
            <w:noProof/>
            <w:webHidden/>
          </w:rPr>
          <w:fldChar w:fldCharType="end"/>
        </w:r>
      </w:hyperlink>
    </w:p>
    <w:p w14:paraId="3FD7660D" w14:textId="3EAC3D6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60" w:history="1">
        <w:r w:rsidRPr="00997855">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_Toc241859960 \h </w:instrText>
        </w:r>
        <w:r>
          <w:rPr>
            <w:noProof/>
            <w:webHidden/>
          </w:rPr>
        </w:r>
        <w:r>
          <w:rPr>
            <w:noProof/>
            <w:webHidden/>
          </w:rPr>
          <w:fldChar w:fldCharType="separate"/>
        </w:r>
        <w:r>
          <w:rPr>
            <w:noProof/>
            <w:webHidden/>
          </w:rPr>
          <w:t>42</w:t>
        </w:r>
        <w:r>
          <w:rPr>
            <w:noProof/>
            <w:webHidden/>
          </w:rPr>
          <w:fldChar w:fldCharType="end"/>
        </w:r>
      </w:hyperlink>
    </w:p>
    <w:p w14:paraId="4572D085" w14:textId="7BD37144"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61" w:history="1">
        <w:r w:rsidRPr="00997855">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Spostamenti permanenti Newmark</w:t>
        </w:r>
        <w:r>
          <w:rPr>
            <w:noProof/>
            <w:webHidden/>
          </w:rPr>
          <w:tab/>
        </w:r>
        <w:r>
          <w:rPr>
            <w:noProof/>
            <w:webHidden/>
          </w:rPr>
          <w:fldChar w:fldCharType="begin"/>
        </w:r>
        <w:r>
          <w:rPr>
            <w:noProof/>
            <w:webHidden/>
          </w:rPr>
          <w:instrText xml:space="preserve"> PAGEREF _Toc241859961 \h </w:instrText>
        </w:r>
        <w:r>
          <w:rPr>
            <w:noProof/>
            <w:webHidden/>
          </w:rPr>
        </w:r>
        <w:r>
          <w:rPr>
            <w:noProof/>
            <w:webHidden/>
          </w:rPr>
          <w:fldChar w:fldCharType="separate"/>
        </w:r>
        <w:r>
          <w:rPr>
            <w:noProof/>
            <w:webHidden/>
          </w:rPr>
          <w:t>43</w:t>
        </w:r>
        <w:r>
          <w:rPr>
            <w:noProof/>
            <w:webHidden/>
          </w:rPr>
          <w:fldChar w:fldCharType="end"/>
        </w:r>
      </w:hyperlink>
    </w:p>
    <w:p w14:paraId="60B66950" w14:textId="05DC42A7"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62" w:history="1">
        <w:r w:rsidRPr="00997855">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_Toc241859962 \h </w:instrText>
        </w:r>
        <w:r>
          <w:rPr>
            <w:noProof/>
            <w:webHidden/>
          </w:rPr>
        </w:r>
        <w:r>
          <w:rPr>
            <w:noProof/>
            <w:webHidden/>
          </w:rPr>
          <w:fldChar w:fldCharType="separate"/>
        </w:r>
        <w:r>
          <w:rPr>
            <w:noProof/>
            <w:webHidden/>
          </w:rPr>
          <w:t>43</w:t>
        </w:r>
        <w:r>
          <w:rPr>
            <w:noProof/>
            <w:webHidden/>
          </w:rPr>
          <w:fldChar w:fldCharType="end"/>
        </w:r>
      </w:hyperlink>
    </w:p>
    <w:p w14:paraId="50F30A96" w14:textId="07153538"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63" w:history="1">
        <w:r w:rsidRPr="00997855">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_Toc241859963 \h </w:instrText>
        </w:r>
        <w:r>
          <w:rPr>
            <w:noProof/>
            <w:webHidden/>
          </w:rPr>
        </w:r>
        <w:r>
          <w:rPr>
            <w:noProof/>
            <w:webHidden/>
          </w:rPr>
          <w:fldChar w:fldCharType="separate"/>
        </w:r>
        <w:r>
          <w:rPr>
            <w:noProof/>
            <w:webHidden/>
          </w:rPr>
          <w:t>44</w:t>
        </w:r>
        <w:r>
          <w:rPr>
            <w:noProof/>
            <w:webHidden/>
          </w:rPr>
          <w:fldChar w:fldCharType="end"/>
        </w:r>
      </w:hyperlink>
    </w:p>
    <w:p w14:paraId="16EA053F" w14:textId="56A83AB8"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64" w:history="1">
        <w:r w:rsidRPr="00997855">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Esempio ripercorribile e rapporto</w:t>
        </w:r>
        <w:r>
          <w:rPr>
            <w:noProof/>
            <w:webHidden/>
          </w:rPr>
          <w:tab/>
        </w:r>
        <w:r>
          <w:rPr>
            <w:noProof/>
            <w:webHidden/>
          </w:rPr>
          <w:fldChar w:fldCharType="begin"/>
        </w:r>
        <w:r>
          <w:rPr>
            <w:noProof/>
            <w:webHidden/>
          </w:rPr>
          <w:instrText xml:space="preserve"> PAGEREF _Toc241859964 \h </w:instrText>
        </w:r>
        <w:r>
          <w:rPr>
            <w:noProof/>
            <w:webHidden/>
          </w:rPr>
        </w:r>
        <w:r>
          <w:rPr>
            <w:noProof/>
            <w:webHidden/>
          </w:rPr>
          <w:fldChar w:fldCharType="separate"/>
        </w:r>
        <w:r>
          <w:rPr>
            <w:noProof/>
            <w:webHidden/>
          </w:rPr>
          <w:t>44</w:t>
        </w:r>
        <w:r>
          <w:rPr>
            <w:noProof/>
            <w:webHidden/>
          </w:rPr>
          <w:fldChar w:fldCharType="end"/>
        </w:r>
      </w:hyperlink>
    </w:p>
    <w:p w14:paraId="2AD7F2D1" w14:textId="7B9D930E"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65" w:history="1">
        <w:r w:rsidRPr="00997855">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_Toc241859965 \h </w:instrText>
        </w:r>
        <w:r>
          <w:rPr>
            <w:noProof/>
            <w:webHidden/>
          </w:rPr>
        </w:r>
        <w:r>
          <w:rPr>
            <w:noProof/>
            <w:webHidden/>
          </w:rPr>
          <w:fldChar w:fldCharType="separate"/>
        </w:r>
        <w:r>
          <w:rPr>
            <w:noProof/>
            <w:webHidden/>
          </w:rPr>
          <w:t>45</w:t>
        </w:r>
        <w:r>
          <w:rPr>
            <w:noProof/>
            <w:webHidden/>
          </w:rPr>
          <w:fldChar w:fldCharType="end"/>
        </w:r>
      </w:hyperlink>
    </w:p>
    <w:p w14:paraId="398B06DB" w14:textId="3B9E0A41"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66" w:history="1">
        <w:r w:rsidRPr="00997855">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Grandezze e geometria</w:t>
        </w:r>
        <w:r>
          <w:rPr>
            <w:noProof/>
            <w:webHidden/>
          </w:rPr>
          <w:tab/>
        </w:r>
        <w:r>
          <w:rPr>
            <w:noProof/>
            <w:webHidden/>
          </w:rPr>
          <w:fldChar w:fldCharType="begin"/>
        </w:r>
        <w:r>
          <w:rPr>
            <w:noProof/>
            <w:webHidden/>
          </w:rPr>
          <w:instrText xml:space="preserve"> PAGEREF _Toc241859966 \h </w:instrText>
        </w:r>
        <w:r>
          <w:rPr>
            <w:noProof/>
            <w:webHidden/>
          </w:rPr>
        </w:r>
        <w:r>
          <w:rPr>
            <w:noProof/>
            <w:webHidden/>
          </w:rPr>
          <w:fldChar w:fldCharType="separate"/>
        </w:r>
        <w:r>
          <w:rPr>
            <w:noProof/>
            <w:webHidden/>
          </w:rPr>
          <w:t>45</w:t>
        </w:r>
        <w:r>
          <w:rPr>
            <w:noProof/>
            <w:webHidden/>
          </w:rPr>
          <w:fldChar w:fldCharType="end"/>
        </w:r>
      </w:hyperlink>
    </w:p>
    <w:p w14:paraId="2592CB9D" w14:textId="3FC78238"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67" w:history="1">
        <w:r w:rsidRPr="00997855">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Davisson</w:t>
        </w:r>
        <w:r>
          <w:rPr>
            <w:noProof/>
            <w:webHidden/>
          </w:rPr>
          <w:tab/>
        </w:r>
        <w:r>
          <w:rPr>
            <w:noProof/>
            <w:webHidden/>
          </w:rPr>
          <w:fldChar w:fldCharType="begin"/>
        </w:r>
        <w:r>
          <w:rPr>
            <w:noProof/>
            <w:webHidden/>
          </w:rPr>
          <w:instrText xml:space="preserve"> PAGEREF _Toc241859967 \h </w:instrText>
        </w:r>
        <w:r>
          <w:rPr>
            <w:noProof/>
            <w:webHidden/>
          </w:rPr>
        </w:r>
        <w:r>
          <w:rPr>
            <w:noProof/>
            <w:webHidden/>
          </w:rPr>
          <w:fldChar w:fldCharType="separate"/>
        </w:r>
        <w:r>
          <w:rPr>
            <w:noProof/>
            <w:webHidden/>
          </w:rPr>
          <w:t>46</w:t>
        </w:r>
        <w:r>
          <w:rPr>
            <w:noProof/>
            <w:webHidden/>
          </w:rPr>
          <w:fldChar w:fldCharType="end"/>
        </w:r>
      </w:hyperlink>
    </w:p>
    <w:p w14:paraId="0B9A0787" w14:textId="72CCF534"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68" w:history="1">
        <w:r w:rsidRPr="00997855">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AASHTO e FHWA</w:t>
        </w:r>
        <w:r>
          <w:rPr>
            <w:noProof/>
            <w:webHidden/>
          </w:rPr>
          <w:tab/>
        </w:r>
        <w:r>
          <w:rPr>
            <w:noProof/>
            <w:webHidden/>
          </w:rPr>
          <w:fldChar w:fldCharType="begin"/>
        </w:r>
        <w:r>
          <w:rPr>
            <w:noProof/>
            <w:webHidden/>
          </w:rPr>
          <w:instrText xml:space="preserve"> PAGEREF _Toc241859968 \h </w:instrText>
        </w:r>
        <w:r>
          <w:rPr>
            <w:noProof/>
            <w:webHidden/>
          </w:rPr>
        </w:r>
        <w:r>
          <w:rPr>
            <w:noProof/>
            <w:webHidden/>
          </w:rPr>
          <w:fldChar w:fldCharType="separate"/>
        </w:r>
        <w:r>
          <w:rPr>
            <w:noProof/>
            <w:webHidden/>
          </w:rPr>
          <w:t>46</w:t>
        </w:r>
        <w:r>
          <w:rPr>
            <w:noProof/>
            <w:webHidden/>
          </w:rPr>
          <w:fldChar w:fldCharType="end"/>
        </w:r>
      </w:hyperlink>
    </w:p>
    <w:p w14:paraId="2F1F7014" w14:textId="4645A9C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69" w:history="1">
        <w:r w:rsidRPr="00997855">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Rollins e FEMA</w:t>
        </w:r>
        <w:r>
          <w:rPr>
            <w:noProof/>
            <w:webHidden/>
          </w:rPr>
          <w:tab/>
        </w:r>
        <w:r>
          <w:rPr>
            <w:noProof/>
            <w:webHidden/>
          </w:rPr>
          <w:fldChar w:fldCharType="begin"/>
        </w:r>
        <w:r>
          <w:rPr>
            <w:noProof/>
            <w:webHidden/>
          </w:rPr>
          <w:instrText xml:space="preserve"> PAGEREF _Toc241859969 \h </w:instrText>
        </w:r>
        <w:r>
          <w:rPr>
            <w:noProof/>
            <w:webHidden/>
          </w:rPr>
        </w:r>
        <w:r>
          <w:rPr>
            <w:noProof/>
            <w:webHidden/>
          </w:rPr>
          <w:fldChar w:fldCharType="separate"/>
        </w:r>
        <w:r>
          <w:rPr>
            <w:noProof/>
            <w:webHidden/>
          </w:rPr>
          <w:t>47</w:t>
        </w:r>
        <w:r>
          <w:rPr>
            <w:noProof/>
            <w:webHidden/>
          </w:rPr>
          <w:fldChar w:fldCharType="end"/>
        </w:r>
      </w:hyperlink>
    </w:p>
    <w:p w14:paraId="641B8548" w14:textId="7B07F6C7"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70" w:history="1">
        <w:r w:rsidRPr="00997855">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Reese e Van Impe</w:t>
        </w:r>
        <w:r>
          <w:rPr>
            <w:noProof/>
            <w:webHidden/>
          </w:rPr>
          <w:tab/>
        </w:r>
        <w:r>
          <w:rPr>
            <w:noProof/>
            <w:webHidden/>
          </w:rPr>
          <w:fldChar w:fldCharType="begin"/>
        </w:r>
        <w:r>
          <w:rPr>
            <w:noProof/>
            <w:webHidden/>
          </w:rPr>
          <w:instrText xml:space="preserve"> PAGEREF _Toc241859970 \h </w:instrText>
        </w:r>
        <w:r>
          <w:rPr>
            <w:noProof/>
            <w:webHidden/>
          </w:rPr>
        </w:r>
        <w:r>
          <w:rPr>
            <w:noProof/>
            <w:webHidden/>
          </w:rPr>
          <w:fldChar w:fldCharType="separate"/>
        </w:r>
        <w:r>
          <w:rPr>
            <w:noProof/>
            <w:webHidden/>
          </w:rPr>
          <w:t>47</w:t>
        </w:r>
        <w:r>
          <w:rPr>
            <w:noProof/>
            <w:webHidden/>
          </w:rPr>
          <w:fldChar w:fldCharType="end"/>
        </w:r>
      </w:hyperlink>
    </w:p>
    <w:p w14:paraId="0ED50914" w14:textId="586D8D3F"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71" w:history="1">
        <w:r w:rsidRPr="00997855">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Caltrans Modified Reese</w:t>
        </w:r>
        <w:r>
          <w:rPr>
            <w:noProof/>
            <w:webHidden/>
          </w:rPr>
          <w:tab/>
        </w:r>
        <w:r>
          <w:rPr>
            <w:noProof/>
            <w:webHidden/>
          </w:rPr>
          <w:fldChar w:fldCharType="begin"/>
        </w:r>
        <w:r>
          <w:rPr>
            <w:noProof/>
            <w:webHidden/>
          </w:rPr>
          <w:instrText xml:space="preserve"> PAGEREF _Toc241859971 \h </w:instrText>
        </w:r>
        <w:r>
          <w:rPr>
            <w:noProof/>
            <w:webHidden/>
          </w:rPr>
        </w:r>
        <w:r>
          <w:rPr>
            <w:noProof/>
            <w:webHidden/>
          </w:rPr>
          <w:fldChar w:fldCharType="separate"/>
        </w:r>
        <w:r>
          <w:rPr>
            <w:noProof/>
            <w:webHidden/>
          </w:rPr>
          <w:t>48</w:t>
        </w:r>
        <w:r>
          <w:rPr>
            <w:noProof/>
            <w:webHidden/>
          </w:rPr>
          <w:fldChar w:fldCharType="end"/>
        </w:r>
      </w:hyperlink>
    </w:p>
    <w:p w14:paraId="1DCA09A7" w14:textId="43268A92"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72" w:history="1">
        <w:r w:rsidRPr="00997855">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Fonti e verifica</w:t>
        </w:r>
        <w:r>
          <w:rPr>
            <w:noProof/>
            <w:webHidden/>
          </w:rPr>
          <w:tab/>
        </w:r>
        <w:r>
          <w:rPr>
            <w:noProof/>
            <w:webHidden/>
          </w:rPr>
          <w:fldChar w:fldCharType="begin"/>
        </w:r>
        <w:r>
          <w:rPr>
            <w:noProof/>
            <w:webHidden/>
          </w:rPr>
          <w:instrText xml:space="preserve"> PAGEREF _Toc241859972 \h </w:instrText>
        </w:r>
        <w:r>
          <w:rPr>
            <w:noProof/>
            <w:webHidden/>
          </w:rPr>
        </w:r>
        <w:r>
          <w:rPr>
            <w:noProof/>
            <w:webHidden/>
          </w:rPr>
          <w:fldChar w:fldCharType="separate"/>
        </w:r>
        <w:r>
          <w:rPr>
            <w:noProof/>
            <w:webHidden/>
          </w:rPr>
          <w:t>48</w:t>
        </w:r>
        <w:r>
          <w:rPr>
            <w:noProof/>
            <w:webHidden/>
          </w:rPr>
          <w:fldChar w:fldCharType="end"/>
        </w:r>
      </w:hyperlink>
    </w:p>
    <w:p w14:paraId="6AE106C9" w14:textId="41197A95"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73" w:history="1">
        <w:r w:rsidRPr="00997855">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Approfondimenti integrati</w:t>
        </w:r>
        <w:r>
          <w:rPr>
            <w:noProof/>
            <w:webHidden/>
          </w:rPr>
          <w:tab/>
        </w:r>
        <w:r>
          <w:rPr>
            <w:noProof/>
            <w:webHidden/>
          </w:rPr>
          <w:fldChar w:fldCharType="begin"/>
        </w:r>
        <w:r>
          <w:rPr>
            <w:noProof/>
            <w:webHidden/>
          </w:rPr>
          <w:instrText xml:space="preserve"> PAGEREF _Toc241859973 \h </w:instrText>
        </w:r>
        <w:r>
          <w:rPr>
            <w:noProof/>
            <w:webHidden/>
          </w:rPr>
        </w:r>
        <w:r>
          <w:rPr>
            <w:noProof/>
            <w:webHidden/>
          </w:rPr>
          <w:fldChar w:fldCharType="separate"/>
        </w:r>
        <w:r>
          <w:rPr>
            <w:noProof/>
            <w:webHidden/>
          </w:rPr>
          <w:t>49</w:t>
        </w:r>
        <w:r>
          <w:rPr>
            <w:noProof/>
            <w:webHidden/>
          </w:rPr>
          <w:fldChar w:fldCharType="end"/>
        </w:r>
      </w:hyperlink>
    </w:p>
    <w:p w14:paraId="55CE32EC" w14:textId="235DCBE3"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74" w:history="1">
        <w:r w:rsidRPr="00997855">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A01 — Scheda acciaio per armature</w:t>
        </w:r>
        <w:r>
          <w:rPr>
            <w:noProof/>
            <w:webHidden/>
          </w:rPr>
          <w:tab/>
        </w:r>
        <w:r>
          <w:rPr>
            <w:noProof/>
            <w:webHidden/>
          </w:rPr>
          <w:fldChar w:fldCharType="begin"/>
        </w:r>
        <w:r>
          <w:rPr>
            <w:noProof/>
            <w:webHidden/>
          </w:rPr>
          <w:instrText xml:space="preserve"> PAGEREF _Toc241859974 \h </w:instrText>
        </w:r>
        <w:r>
          <w:rPr>
            <w:noProof/>
            <w:webHidden/>
          </w:rPr>
        </w:r>
        <w:r>
          <w:rPr>
            <w:noProof/>
            <w:webHidden/>
          </w:rPr>
          <w:fldChar w:fldCharType="separate"/>
        </w:r>
        <w:r>
          <w:rPr>
            <w:noProof/>
            <w:webHidden/>
          </w:rPr>
          <w:t>50</w:t>
        </w:r>
        <w:r>
          <w:rPr>
            <w:noProof/>
            <w:webHidden/>
          </w:rPr>
          <w:fldChar w:fldCharType="end"/>
        </w:r>
      </w:hyperlink>
    </w:p>
    <w:p w14:paraId="628462C5" w14:textId="6497390C"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75" w:history="1">
        <w:r w:rsidRPr="00997855">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A02 — Aggiornamento librerie · 24 settembre 2026</w:t>
        </w:r>
        <w:r>
          <w:rPr>
            <w:noProof/>
            <w:webHidden/>
          </w:rPr>
          <w:tab/>
        </w:r>
        <w:r>
          <w:rPr>
            <w:noProof/>
            <w:webHidden/>
          </w:rPr>
          <w:fldChar w:fldCharType="begin"/>
        </w:r>
        <w:r>
          <w:rPr>
            <w:noProof/>
            <w:webHidden/>
          </w:rPr>
          <w:instrText xml:space="preserve"> PAGEREF _Toc241859975 \h </w:instrText>
        </w:r>
        <w:r>
          <w:rPr>
            <w:noProof/>
            <w:webHidden/>
          </w:rPr>
        </w:r>
        <w:r>
          <w:rPr>
            <w:noProof/>
            <w:webHidden/>
          </w:rPr>
          <w:fldChar w:fldCharType="separate"/>
        </w:r>
        <w:r>
          <w:rPr>
            <w:noProof/>
            <w:webHidden/>
          </w:rPr>
          <w:t>51</w:t>
        </w:r>
        <w:r>
          <w:rPr>
            <w:noProof/>
            <w:webHidden/>
          </w:rPr>
          <w:fldChar w:fldCharType="end"/>
        </w:r>
      </w:hyperlink>
    </w:p>
    <w:p w14:paraId="0BCE1402" w14:textId="442EB5F0"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76" w:history="1">
        <w:r w:rsidRPr="00997855">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Verifiche</w:t>
        </w:r>
        <w:r>
          <w:rPr>
            <w:noProof/>
            <w:webHidden/>
          </w:rPr>
          <w:tab/>
        </w:r>
        <w:r>
          <w:rPr>
            <w:noProof/>
            <w:webHidden/>
          </w:rPr>
          <w:fldChar w:fldCharType="begin"/>
        </w:r>
        <w:r>
          <w:rPr>
            <w:noProof/>
            <w:webHidden/>
          </w:rPr>
          <w:instrText xml:space="preserve"> PAGEREF _Toc241859976 \h </w:instrText>
        </w:r>
        <w:r>
          <w:rPr>
            <w:noProof/>
            <w:webHidden/>
          </w:rPr>
        </w:r>
        <w:r>
          <w:rPr>
            <w:noProof/>
            <w:webHidden/>
          </w:rPr>
          <w:fldChar w:fldCharType="separate"/>
        </w:r>
        <w:r>
          <w:rPr>
            <w:noProof/>
            <w:webHidden/>
          </w:rPr>
          <w:t>51</w:t>
        </w:r>
        <w:r>
          <w:rPr>
            <w:noProof/>
            <w:webHidden/>
          </w:rPr>
          <w:fldChar w:fldCharType="end"/>
        </w:r>
      </w:hyperlink>
    </w:p>
    <w:p w14:paraId="7BE24E8A" w14:textId="4BE8D38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77" w:history="1">
        <w:r w:rsidRPr="00997855">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Prestazioni</w:t>
        </w:r>
        <w:r>
          <w:rPr>
            <w:noProof/>
            <w:webHidden/>
          </w:rPr>
          <w:tab/>
        </w:r>
        <w:r>
          <w:rPr>
            <w:noProof/>
            <w:webHidden/>
          </w:rPr>
          <w:fldChar w:fldCharType="begin"/>
        </w:r>
        <w:r>
          <w:rPr>
            <w:noProof/>
            <w:webHidden/>
          </w:rPr>
          <w:instrText xml:space="preserve"> PAGEREF _Toc241859977 \h </w:instrText>
        </w:r>
        <w:r>
          <w:rPr>
            <w:noProof/>
            <w:webHidden/>
          </w:rPr>
        </w:r>
        <w:r>
          <w:rPr>
            <w:noProof/>
            <w:webHidden/>
          </w:rPr>
          <w:fldChar w:fldCharType="separate"/>
        </w:r>
        <w:r>
          <w:rPr>
            <w:noProof/>
            <w:webHidden/>
          </w:rPr>
          <w:t>51</w:t>
        </w:r>
        <w:r>
          <w:rPr>
            <w:noProof/>
            <w:webHidden/>
          </w:rPr>
          <w:fldChar w:fldCharType="end"/>
        </w:r>
      </w:hyperlink>
    </w:p>
    <w:p w14:paraId="33EBFEB7" w14:textId="42DAAE2E"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78" w:history="1">
        <w:r w:rsidRPr="00997855">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Artefatti locali</w:t>
        </w:r>
        <w:r>
          <w:rPr>
            <w:noProof/>
            <w:webHidden/>
          </w:rPr>
          <w:tab/>
        </w:r>
        <w:r>
          <w:rPr>
            <w:noProof/>
            <w:webHidden/>
          </w:rPr>
          <w:fldChar w:fldCharType="begin"/>
        </w:r>
        <w:r>
          <w:rPr>
            <w:noProof/>
            <w:webHidden/>
          </w:rPr>
          <w:instrText xml:space="preserve"> PAGEREF _Toc241859978 \h </w:instrText>
        </w:r>
        <w:r>
          <w:rPr>
            <w:noProof/>
            <w:webHidden/>
          </w:rPr>
        </w:r>
        <w:r>
          <w:rPr>
            <w:noProof/>
            <w:webHidden/>
          </w:rPr>
          <w:fldChar w:fldCharType="separate"/>
        </w:r>
        <w:r>
          <w:rPr>
            <w:noProof/>
            <w:webHidden/>
          </w:rPr>
          <w:t>53</w:t>
        </w:r>
        <w:r>
          <w:rPr>
            <w:noProof/>
            <w:webHidden/>
          </w:rPr>
          <w:fldChar w:fldCharType="end"/>
        </w:r>
      </w:hyperlink>
    </w:p>
    <w:p w14:paraId="7F97929C" w14:textId="215A1A8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79" w:history="1">
        <w:r w:rsidRPr="00997855">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Secondo aggiornamento · build delle 16:10</w:t>
        </w:r>
        <w:r>
          <w:rPr>
            <w:noProof/>
            <w:webHidden/>
          </w:rPr>
          <w:tab/>
        </w:r>
        <w:r>
          <w:rPr>
            <w:noProof/>
            <w:webHidden/>
          </w:rPr>
          <w:fldChar w:fldCharType="begin"/>
        </w:r>
        <w:r>
          <w:rPr>
            <w:noProof/>
            <w:webHidden/>
          </w:rPr>
          <w:instrText xml:space="preserve"> PAGEREF _Toc241859979 \h </w:instrText>
        </w:r>
        <w:r>
          <w:rPr>
            <w:noProof/>
            <w:webHidden/>
          </w:rPr>
        </w:r>
        <w:r>
          <w:rPr>
            <w:noProof/>
            <w:webHidden/>
          </w:rPr>
          <w:fldChar w:fldCharType="separate"/>
        </w:r>
        <w:r>
          <w:rPr>
            <w:noProof/>
            <w:webHidden/>
          </w:rPr>
          <w:t>53</w:t>
        </w:r>
        <w:r>
          <w:rPr>
            <w:noProof/>
            <w:webHidden/>
          </w:rPr>
          <w:fldChar w:fldCharType="end"/>
        </w:r>
      </w:hyperlink>
    </w:p>
    <w:p w14:paraId="74E06C98" w14:textId="68D664AD"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80" w:history="1">
        <w:r w:rsidRPr="00997855">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A03 — Asse neutro nelle viste di sezione</w:t>
        </w:r>
        <w:r>
          <w:rPr>
            <w:noProof/>
            <w:webHidden/>
          </w:rPr>
          <w:tab/>
        </w:r>
        <w:r>
          <w:rPr>
            <w:noProof/>
            <w:webHidden/>
          </w:rPr>
          <w:fldChar w:fldCharType="begin"/>
        </w:r>
        <w:r>
          <w:rPr>
            <w:noProof/>
            <w:webHidden/>
          </w:rPr>
          <w:instrText xml:space="preserve"> PAGEREF _Toc241859980 \h </w:instrText>
        </w:r>
        <w:r>
          <w:rPr>
            <w:noProof/>
            <w:webHidden/>
          </w:rPr>
        </w:r>
        <w:r>
          <w:rPr>
            <w:noProof/>
            <w:webHidden/>
          </w:rPr>
          <w:fldChar w:fldCharType="separate"/>
        </w:r>
        <w:r>
          <w:rPr>
            <w:noProof/>
            <w:webHidden/>
          </w:rPr>
          <w:t>54</w:t>
        </w:r>
        <w:r>
          <w:rPr>
            <w:noProof/>
            <w:webHidden/>
          </w:rPr>
          <w:fldChar w:fldCharType="end"/>
        </w:r>
      </w:hyperlink>
    </w:p>
    <w:p w14:paraId="60B30238" w14:textId="6EF49628"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81" w:history="1">
        <w:r w:rsidRPr="00997855">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Verifica</w:t>
        </w:r>
        <w:r>
          <w:rPr>
            <w:noProof/>
            <w:webHidden/>
          </w:rPr>
          <w:tab/>
        </w:r>
        <w:r>
          <w:rPr>
            <w:noProof/>
            <w:webHidden/>
          </w:rPr>
          <w:fldChar w:fldCharType="begin"/>
        </w:r>
        <w:r>
          <w:rPr>
            <w:noProof/>
            <w:webHidden/>
          </w:rPr>
          <w:instrText xml:space="preserve"> PAGEREF _Toc241859981 \h </w:instrText>
        </w:r>
        <w:r>
          <w:rPr>
            <w:noProof/>
            <w:webHidden/>
          </w:rPr>
        </w:r>
        <w:r>
          <w:rPr>
            <w:noProof/>
            <w:webHidden/>
          </w:rPr>
          <w:fldChar w:fldCharType="separate"/>
        </w:r>
        <w:r>
          <w:rPr>
            <w:noProof/>
            <w:webHidden/>
          </w:rPr>
          <w:t>54</w:t>
        </w:r>
        <w:r>
          <w:rPr>
            <w:noProof/>
            <w:webHidden/>
          </w:rPr>
          <w:fldChar w:fldCharType="end"/>
        </w:r>
      </w:hyperlink>
    </w:p>
    <w:p w14:paraId="4E691A0D" w14:textId="5C7CD633"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82" w:history="1">
        <w:r w:rsidRPr="00997855">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A04 — Audit ANTHEA: calcoli, dati comuni e progetti</w:t>
        </w:r>
        <w:r>
          <w:rPr>
            <w:noProof/>
            <w:webHidden/>
          </w:rPr>
          <w:tab/>
        </w:r>
        <w:r>
          <w:rPr>
            <w:noProof/>
            <w:webHidden/>
          </w:rPr>
          <w:fldChar w:fldCharType="begin"/>
        </w:r>
        <w:r>
          <w:rPr>
            <w:noProof/>
            <w:webHidden/>
          </w:rPr>
          <w:instrText xml:space="preserve"> PAGEREF _Toc241859982 \h </w:instrText>
        </w:r>
        <w:r>
          <w:rPr>
            <w:noProof/>
            <w:webHidden/>
          </w:rPr>
        </w:r>
        <w:r>
          <w:rPr>
            <w:noProof/>
            <w:webHidden/>
          </w:rPr>
          <w:fldChar w:fldCharType="separate"/>
        </w:r>
        <w:r>
          <w:rPr>
            <w:noProof/>
            <w:webHidden/>
          </w:rPr>
          <w:t>55</w:t>
        </w:r>
        <w:r>
          <w:rPr>
            <w:noProof/>
            <w:webHidden/>
          </w:rPr>
          <w:fldChar w:fldCharType="end"/>
        </w:r>
      </w:hyperlink>
    </w:p>
    <w:p w14:paraId="31193A4B" w14:textId="6FCC821A"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83" w:history="1">
        <w:r w:rsidRPr="00997855">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Organizzazione e librerie</w:t>
        </w:r>
        <w:r>
          <w:rPr>
            <w:noProof/>
            <w:webHidden/>
          </w:rPr>
          <w:tab/>
        </w:r>
        <w:r>
          <w:rPr>
            <w:noProof/>
            <w:webHidden/>
          </w:rPr>
          <w:fldChar w:fldCharType="begin"/>
        </w:r>
        <w:r>
          <w:rPr>
            <w:noProof/>
            <w:webHidden/>
          </w:rPr>
          <w:instrText xml:space="preserve"> PAGEREF _Toc241859983 \h </w:instrText>
        </w:r>
        <w:r>
          <w:rPr>
            <w:noProof/>
            <w:webHidden/>
          </w:rPr>
        </w:r>
        <w:r>
          <w:rPr>
            <w:noProof/>
            <w:webHidden/>
          </w:rPr>
          <w:fldChar w:fldCharType="separate"/>
        </w:r>
        <w:r>
          <w:rPr>
            <w:noProof/>
            <w:webHidden/>
          </w:rPr>
          <w:t>55</w:t>
        </w:r>
        <w:r>
          <w:rPr>
            <w:noProof/>
            <w:webHidden/>
          </w:rPr>
          <w:fldChar w:fldCharType="end"/>
        </w:r>
      </w:hyperlink>
    </w:p>
    <w:p w14:paraId="2FDE135B" w14:textId="2FA2C55E"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84" w:history="1">
        <w:r w:rsidRPr="00997855">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Correzioni e incoerenze individuate</w:t>
        </w:r>
        <w:r>
          <w:rPr>
            <w:noProof/>
            <w:webHidden/>
          </w:rPr>
          <w:tab/>
        </w:r>
        <w:r>
          <w:rPr>
            <w:noProof/>
            <w:webHidden/>
          </w:rPr>
          <w:fldChar w:fldCharType="begin"/>
        </w:r>
        <w:r>
          <w:rPr>
            <w:noProof/>
            <w:webHidden/>
          </w:rPr>
          <w:instrText xml:space="preserve"> PAGEREF _Toc241859984 \h </w:instrText>
        </w:r>
        <w:r>
          <w:rPr>
            <w:noProof/>
            <w:webHidden/>
          </w:rPr>
        </w:r>
        <w:r>
          <w:rPr>
            <w:noProof/>
            <w:webHidden/>
          </w:rPr>
          <w:fldChar w:fldCharType="separate"/>
        </w:r>
        <w:r>
          <w:rPr>
            <w:noProof/>
            <w:webHidden/>
          </w:rPr>
          <w:t>56</w:t>
        </w:r>
        <w:r>
          <w:rPr>
            <w:noProof/>
            <w:webHidden/>
          </w:rPr>
          <w:fldChar w:fldCharType="end"/>
        </w:r>
      </w:hyperlink>
    </w:p>
    <w:p w14:paraId="7599682A" w14:textId="7D5D81FD"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85" w:history="1">
        <w:r w:rsidRPr="00997855">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Dati comuni e gestione del progetto</w:t>
        </w:r>
        <w:r>
          <w:rPr>
            <w:noProof/>
            <w:webHidden/>
          </w:rPr>
          <w:tab/>
        </w:r>
        <w:r>
          <w:rPr>
            <w:noProof/>
            <w:webHidden/>
          </w:rPr>
          <w:fldChar w:fldCharType="begin"/>
        </w:r>
        <w:r>
          <w:rPr>
            <w:noProof/>
            <w:webHidden/>
          </w:rPr>
          <w:instrText xml:space="preserve"> PAGEREF _Toc241859985 \h </w:instrText>
        </w:r>
        <w:r>
          <w:rPr>
            <w:noProof/>
            <w:webHidden/>
          </w:rPr>
        </w:r>
        <w:r>
          <w:rPr>
            <w:noProof/>
            <w:webHidden/>
          </w:rPr>
          <w:fldChar w:fldCharType="separate"/>
        </w:r>
        <w:r>
          <w:rPr>
            <w:noProof/>
            <w:webHidden/>
          </w:rPr>
          <w:t>58</w:t>
        </w:r>
        <w:r>
          <w:rPr>
            <w:noProof/>
            <w:webHidden/>
          </w:rPr>
          <w:fldChar w:fldCharType="end"/>
        </w:r>
      </w:hyperlink>
    </w:p>
    <w:p w14:paraId="193E18DC" w14:textId="40555C52"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86" w:history="1">
        <w:r w:rsidRPr="00997855">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Prove eseguite</w:t>
        </w:r>
        <w:r>
          <w:rPr>
            <w:noProof/>
            <w:webHidden/>
          </w:rPr>
          <w:tab/>
        </w:r>
        <w:r>
          <w:rPr>
            <w:noProof/>
            <w:webHidden/>
          </w:rPr>
          <w:fldChar w:fldCharType="begin"/>
        </w:r>
        <w:r>
          <w:rPr>
            <w:noProof/>
            <w:webHidden/>
          </w:rPr>
          <w:instrText xml:space="preserve"> PAGEREF _Toc241859986 \h </w:instrText>
        </w:r>
        <w:r>
          <w:rPr>
            <w:noProof/>
            <w:webHidden/>
          </w:rPr>
        </w:r>
        <w:r>
          <w:rPr>
            <w:noProof/>
            <w:webHidden/>
          </w:rPr>
          <w:fldChar w:fldCharType="separate"/>
        </w:r>
        <w:r>
          <w:rPr>
            <w:noProof/>
            <w:webHidden/>
          </w:rPr>
          <w:t>58</w:t>
        </w:r>
        <w:r>
          <w:rPr>
            <w:noProof/>
            <w:webHidden/>
          </w:rPr>
          <w:fldChar w:fldCharType="end"/>
        </w:r>
      </w:hyperlink>
    </w:p>
    <w:p w14:paraId="7E4C5E4D" w14:textId="59D18C03"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87" w:history="1">
        <w:r w:rsidRPr="00997855">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Prestazioni misurate</w:t>
        </w:r>
        <w:r>
          <w:rPr>
            <w:noProof/>
            <w:webHidden/>
          </w:rPr>
          <w:tab/>
        </w:r>
        <w:r>
          <w:rPr>
            <w:noProof/>
            <w:webHidden/>
          </w:rPr>
          <w:fldChar w:fldCharType="begin"/>
        </w:r>
        <w:r>
          <w:rPr>
            <w:noProof/>
            <w:webHidden/>
          </w:rPr>
          <w:instrText xml:space="preserve"> PAGEREF _Toc241859987 \h </w:instrText>
        </w:r>
        <w:r>
          <w:rPr>
            <w:noProof/>
            <w:webHidden/>
          </w:rPr>
        </w:r>
        <w:r>
          <w:rPr>
            <w:noProof/>
            <w:webHidden/>
          </w:rPr>
          <w:fldChar w:fldCharType="separate"/>
        </w:r>
        <w:r>
          <w:rPr>
            <w:noProof/>
            <w:webHidden/>
          </w:rPr>
          <w:t>59</w:t>
        </w:r>
        <w:r>
          <w:rPr>
            <w:noProof/>
            <w:webHidden/>
          </w:rPr>
          <w:fldChar w:fldCharType="end"/>
        </w:r>
      </w:hyperlink>
    </w:p>
    <w:p w14:paraId="52CA9A85" w14:textId="1A1B3700"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88" w:history="1">
        <w:r w:rsidRPr="00997855">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Ottimizzazioni successive suggerite</w:t>
        </w:r>
        <w:r>
          <w:rPr>
            <w:noProof/>
            <w:webHidden/>
          </w:rPr>
          <w:tab/>
        </w:r>
        <w:r>
          <w:rPr>
            <w:noProof/>
            <w:webHidden/>
          </w:rPr>
          <w:fldChar w:fldCharType="begin"/>
        </w:r>
        <w:r>
          <w:rPr>
            <w:noProof/>
            <w:webHidden/>
          </w:rPr>
          <w:instrText xml:space="preserve"> PAGEREF _Toc241859988 \h </w:instrText>
        </w:r>
        <w:r>
          <w:rPr>
            <w:noProof/>
            <w:webHidden/>
          </w:rPr>
        </w:r>
        <w:r>
          <w:rPr>
            <w:noProof/>
            <w:webHidden/>
          </w:rPr>
          <w:fldChar w:fldCharType="separate"/>
        </w:r>
        <w:r>
          <w:rPr>
            <w:noProof/>
            <w:webHidden/>
          </w:rPr>
          <w:t>60</w:t>
        </w:r>
        <w:r>
          <w:rPr>
            <w:noProof/>
            <w:webHidden/>
          </w:rPr>
          <w:fldChar w:fldCharType="end"/>
        </w:r>
      </w:hyperlink>
    </w:p>
    <w:p w14:paraId="4196C58B" w14:textId="74244F03"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89" w:history="1">
        <w:r w:rsidRPr="00997855">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Limiti effettivi da mantenere visibili</w:t>
        </w:r>
        <w:r>
          <w:rPr>
            <w:noProof/>
            <w:webHidden/>
          </w:rPr>
          <w:tab/>
        </w:r>
        <w:r>
          <w:rPr>
            <w:noProof/>
            <w:webHidden/>
          </w:rPr>
          <w:fldChar w:fldCharType="begin"/>
        </w:r>
        <w:r>
          <w:rPr>
            <w:noProof/>
            <w:webHidden/>
          </w:rPr>
          <w:instrText xml:space="preserve"> PAGEREF _Toc241859989 \h </w:instrText>
        </w:r>
        <w:r>
          <w:rPr>
            <w:noProof/>
            <w:webHidden/>
          </w:rPr>
        </w:r>
        <w:r>
          <w:rPr>
            <w:noProof/>
            <w:webHidden/>
          </w:rPr>
          <w:fldChar w:fldCharType="separate"/>
        </w:r>
        <w:r>
          <w:rPr>
            <w:noProof/>
            <w:webHidden/>
          </w:rPr>
          <w:t>60</w:t>
        </w:r>
        <w:r>
          <w:rPr>
            <w:noProof/>
            <w:webHidden/>
          </w:rPr>
          <w:fldChar w:fldCharType="end"/>
        </w:r>
      </w:hyperlink>
    </w:p>
    <w:p w14:paraId="50254E8B" w14:textId="5B8ED7B0"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90" w:history="1">
        <w:r w:rsidRPr="00997855">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Ripetizione e trasferimento</w:t>
        </w:r>
        <w:r>
          <w:rPr>
            <w:noProof/>
            <w:webHidden/>
          </w:rPr>
          <w:tab/>
        </w:r>
        <w:r>
          <w:rPr>
            <w:noProof/>
            <w:webHidden/>
          </w:rPr>
          <w:fldChar w:fldCharType="begin"/>
        </w:r>
        <w:r>
          <w:rPr>
            <w:noProof/>
            <w:webHidden/>
          </w:rPr>
          <w:instrText xml:space="preserve"> PAGEREF _Toc241859990 \h </w:instrText>
        </w:r>
        <w:r>
          <w:rPr>
            <w:noProof/>
            <w:webHidden/>
          </w:rPr>
        </w:r>
        <w:r>
          <w:rPr>
            <w:noProof/>
            <w:webHidden/>
          </w:rPr>
          <w:fldChar w:fldCharType="separate"/>
        </w:r>
        <w:r>
          <w:rPr>
            <w:noProof/>
            <w:webHidden/>
          </w:rPr>
          <w:t>61</w:t>
        </w:r>
        <w:r>
          <w:rPr>
            <w:noProof/>
            <w:webHidden/>
          </w:rPr>
          <w:fldChar w:fldCharType="end"/>
        </w:r>
      </w:hyperlink>
    </w:p>
    <w:p w14:paraId="42431DA9" w14:textId="0D0CB919"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91" w:history="1">
        <w:r w:rsidRPr="00997855">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A05 — Dati e risultati del modulo in cemento armato</w:t>
        </w:r>
        <w:r>
          <w:rPr>
            <w:noProof/>
            <w:webHidden/>
          </w:rPr>
          <w:tab/>
        </w:r>
        <w:r>
          <w:rPr>
            <w:noProof/>
            <w:webHidden/>
          </w:rPr>
          <w:fldChar w:fldCharType="begin"/>
        </w:r>
        <w:r>
          <w:rPr>
            <w:noProof/>
            <w:webHidden/>
          </w:rPr>
          <w:instrText xml:space="preserve"> PAGEREF _Toc241859991 \h </w:instrText>
        </w:r>
        <w:r>
          <w:rPr>
            <w:noProof/>
            <w:webHidden/>
          </w:rPr>
        </w:r>
        <w:r>
          <w:rPr>
            <w:noProof/>
            <w:webHidden/>
          </w:rPr>
          <w:fldChar w:fldCharType="separate"/>
        </w:r>
        <w:r>
          <w:rPr>
            <w:noProof/>
            <w:webHidden/>
          </w:rPr>
          <w:t>62</w:t>
        </w:r>
        <w:r>
          <w:rPr>
            <w:noProof/>
            <w:webHidden/>
          </w:rPr>
          <w:fldChar w:fldCharType="end"/>
        </w:r>
      </w:hyperlink>
    </w:p>
    <w:p w14:paraId="23D5BD34" w14:textId="098062CF"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92" w:history="1">
        <w:r w:rsidRPr="00997855">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Dati comuni e dati specifici</w:t>
        </w:r>
        <w:r>
          <w:rPr>
            <w:noProof/>
            <w:webHidden/>
          </w:rPr>
          <w:tab/>
        </w:r>
        <w:r>
          <w:rPr>
            <w:noProof/>
            <w:webHidden/>
          </w:rPr>
          <w:fldChar w:fldCharType="begin"/>
        </w:r>
        <w:r>
          <w:rPr>
            <w:noProof/>
            <w:webHidden/>
          </w:rPr>
          <w:instrText xml:space="preserve"> PAGEREF _Toc241859992 \h </w:instrText>
        </w:r>
        <w:r>
          <w:rPr>
            <w:noProof/>
            <w:webHidden/>
          </w:rPr>
        </w:r>
        <w:r>
          <w:rPr>
            <w:noProof/>
            <w:webHidden/>
          </w:rPr>
          <w:fldChar w:fldCharType="separate"/>
        </w:r>
        <w:r>
          <w:rPr>
            <w:noProof/>
            <w:webHidden/>
          </w:rPr>
          <w:t>62</w:t>
        </w:r>
        <w:r>
          <w:rPr>
            <w:noProof/>
            <w:webHidden/>
          </w:rPr>
          <w:fldChar w:fldCharType="end"/>
        </w:r>
      </w:hyperlink>
    </w:p>
    <w:p w14:paraId="59C84171" w14:textId="53EFA37A"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993" w:history="1">
        <w:r w:rsidRPr="00997855">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Correzioni</w:t>
        </w:r>
        <w:r>
          <w:rPr>
            <w:noProof/>
            <w:webHidden/>
          </w:rPr>
          <w:tab/>
        </w:r>
        <w:r>
          <w:rPr>
            <w:noProof/>
            <w:webHidden/>
          </w:rPr>
          <w:fldChar w:fldCharType="begin"/>
        </w:r>
        <w:r>
          <w:rPr>
            <w:noProof/>
            <w:webHidden/>
          </w:rPr>
          <w:instrText xml:space="preserve"> PAGEREF _Toc241859993 \h </w:instrText>
        </w:r>
        <w:r>
          <w:rPr>
            <w:noProof/>
            <w:webHidden/>
          </w:rPr>
        </w:r>
        <w:r>
          <w:rPr>
            <w:noProof/>
            <w:webHidden/>
          </w:rPr>
          <w:fldChar w:fldCharType="separate"/>
        </w:r>
        <w:r>
          <w:rPr>
            <w:noProof/>
            <w:webHidden/>
          </w:rPr>
          <w:t>63</w:t>
        </w:r>
        <w:r>
          <w:rPr>
            <w:noProof/>
            <w:webHidden/>
          </w:rPr>
          <w:fldChar w:fldCharType="end"/>
        </w:r>
      </w:hyperlink>
    </w:p>
    <w:p w14:paraId="728365D0" w14:textId="02C438E4"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994" w:history="1">
        <w:r w:rsidRPr="00997855">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Compatibilità e verifiche</w:t>
        </w:r>
        <w:r>
          <w:rPr>
            <w:noProof/>
            <w:webHidden/>
          </w:rPr>
          <w:tab/>
        </w:r>
        <w:r>
          <w:rPr>
            <w:noProof/>
            <w:webHidden/>
          </w:rPr>
          <w:fldChar w:fldCharType="begin"/>
        </w:r>
        <w:r>
          <w:rPr>
            <w:noProof/>
            <w:webHidden/>
          </w:rPr>
          <w:instrText xml:space="preserve"> PAGEREF _Toc241859994 \h </w:instrText>
        </w:r>
        <w:r>
          <w:rPr>
            <w:noProof/>
            <w:webHidden/>
          </w:rPr>
        </w:r>
        <w:r>
          <w:rPr>
            <w:noProof/>
            <w:webHidden/>
          </w:rPr>
          <w:fldChar w:fldCharType="separate"/>
        </w:r>
        <w:r>
          <w:rPr>
            <w:noProof/>
            <w:webHidden/>
          </w:rPr>
          <w:t>64</w:t>
        </w:r>
        <w:r>
          <w:rPr>
            <w:noProof/>
            <w:webHidden/>
          </w:rPr>
          <w:fldChar w:fldCharType="end"/>
        </w:r>
      </w:hyperlink>
    </w:p>
    <w:p w14:paraId="35E5CDA1" w14:textId="41C8BC85"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995" w:history="1">
        <w:r w:rsidRPr="00997855">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A06 — ANTHEA — Audit generale di Bridge Design</w:t>
        </w:r>
        <w:r>
          <w:rPr>
            <w:noProof/>
            <w:webHidden/>
          </w:rPr>
          <w:tab/>
        </w:r>
        <w:r>
          <w:rPr>
            <w:noProof/>
            <w:webHidden/>
          </w:rPr>
          <w:fldChar w:fldCharType="begin"/>
        </w:r>
        <w:r>
          <w:rPr>
            <w:noProof/>
            <w:webHidden/>
          </w:rPr>
          <w:instrText xml:space="preserve"> PAGEREF _Toc241859995 \h </w:instrText>
        </w:r>
        <w:r>
          <w:rPr>
            <w:noProof/>
            <w:webHidden/>
          </w:rPr>
        </w:r>
        <w:r>
          <w:rPr>
            <w:noProof/>
            <w:webHidden/>
          </w:rPr>
          <w:fldChar w:fldCharType="separate"/>
        </w:r>
        <w:r>
          <w:rPr>
            <w:noProof/>
            <w:webHidden/>
          </w:rPr>
          <w:t>64</w:t>
        </w:r>
        <w:r>
          <w:rPr>
            <w:noProof/>
            <w:webHidden/>
          </w:rPr>
          <w:fldChar w:fldCharType="end"/>
        </w:r>
      </w:hyperlink>
    </w:p>
    <w:p w14:paraId="4C0E7713" w14:textId="6F4728E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96" w:history="1">
        <w:r w:rsidRPr="00997855">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1. Esito e significato dei controlli</w:t>
        </w:r>
        <w:r>
          <w:rPr>
            <w:noProof/>
            <w:webHidden/>
          </w:rPr>
          <w:tab/>
        </w:r>
        <w:r>
          <w:rPr>
            <w:noProof/>
            <w:webHidden/>
          </w:rPr>
          <w:fldChar w:fldCharType="begin"/>
        </w:r>
        <w:r>
          <w:rPr>
            <w:noProof/>
            <w:webHidden/>
          </w:rPr>
          <w:instrText xml:space="preserve"> PAGEREF _Toc241859996 \h </w:instrText>
        </w:r>
        <w:r>
          <w:rPr>
            <w:noProof/>
            <w:webHidden/>
          </w:rPr>
        </w:r>
        <w:r>
          <w:rPr>
            <w:noProof/>
            <w:webHidden/>
          </w:rPr>
          <w:fldChar w:fldCharType="separate"/>
        </w:r>
        <w:r>
          <w:rPr>
            <w:noProof/>
            <w:webHidden/>
          </w:rPr>
          <w:t>64</w:t>
        </w:r>
        <w:r>
          <w:rPr>
            <w:noProof/>
            <w:webHidden/>
          </w:rPr>
          <w:fldChar w:fldCharType="end"/>
        </w:r>
      </w:hyperlink>
    </w:p>
    <w:p w14:paraId="61FAE8B8" w14:textId="3BFBC004"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97" w:history="1">
        <w:r w:rsidRPr="00997855">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2. Procedura seguita</w:t>
        </w:r>
        <w:r>
          <w:rPr>
            <w:noProof/>
            <w:webHidden/>
          </w:rPr>
          <w:tab/>
        </w:r>
        <w:r>
          <w:rPr>
            <w:noProof/>
            <w:webHidden/>
          </w:rPr>
          <w:fldChar w:fldCharType="begin"/>
        </w:r>
        <w:r>
          <w:rPr>
            <w:noProof/>
            <w:webHidden/>
          </w:rPr>
          <w:instrText xml:space="preserve"> PAGEREF _Toc241859997 \h </w:instrText>
        </w:r>
        <w:r>
          <w:rPr>
            <w:noProof/>
            <w:webHidden/>
          </w:rPr>
        </w:r>
        <w:r>
          <w:rPr>
            <w:noProof/>
            <w:webHidden/>
          </w:rPr>
          <w:fldChar w:fldCharType="separate"/>
        </w:r>
        <w:r>
          <w:rPr>
            <w:noProof/>
            <w:webHidden/>
          </w:rPr>
          <w:t>65</w:t>
        </w:r>
        <w:r>
          <w:rPr>
            <w:noProof/>
            <w:webHidden/>
          </w:rPr>
          <w:fldChar w:fldCharType="end"/>
        </w:r>
      </w:hyperlink>
    </w:p>
    <w:p w14:paraId="71BECC5B" w14:textId="209996E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98" w:history="1">
        <w:r w:rsidRPr="00997855">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3. Prezzi: fonti, unità e decisioni</w:t>
        </w:r>
        <w:r>
          <w:rPr>
            <w:noProof/>
            <w:webHidden/>
          </w:rPr>
          <w:tab/>
        </w:r>
        <w:r>
          <w:rPr>
            <w:noProof/>
            <w:webHidden/>
          </w:rPr>
          <w:fldChar w:fldCharType="begin"/>
        </w:r>
        <w:r>
          <w:rPr>
            <w:noProof/>
            <w:webHidden/>
          </w:rPr>
          <w:instrText xml:space="preserve"> PAGEREF _Toc241859998 \h </w:instrText>
        </w:r>
        <w:r>
          <w:rPr>
            <w:noProof/>
            <w:webHidden/>
          </w:rPr>
        </w:r>
        <w:r>
          <w:rPr>
            <w:noProof/>
            <w:webHidden/>
          </w:rPr>
          <w:fldChar w:fldCharType="separate"/>
        </w:r>
        <w:r>
          <w:rPr>
            <w:noProof/>
            <w:webHidden/>
          </w:rPr>
          <w:t>66</w:t>
        </w:r>
        <w:r>
          <w:rPr>
            <w:noProof/>
            <w:webHidden/>
          </w:rPr>
          <w:fldChar w:fldCharType="end"/>
        </w:r>
      </w:hyperlink>
    </w:p>
    <w:p w14:paraId="3FB2C661" w14:textId="6417F05C"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999" w:history="1">
        <w:r w:rsidRPr="00997855">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Valori ANTHEA aggiornati</w:t>
        </w:r>
        <w:r>
          <w:rPr>
            <w:noProof/>
            <w:webHidden/>
          </w:rPr>
          <w:tab/>
        </w:r>
        <w:r>
          <w:rPr>
            <w:noProof/>
            <w:webHidden/>
          </w:rPr>
          <w:fldChar w:fldCharType="begin"/>
        </w:r>
        <w:r>
          <w:rPr>
            <w:noProof/>
            <w:webHidden/>
          </w:rPr>
          <w:instrText xml:space="preserve"> PAGEREF _Toc241859999 \h </w:instrText>
        </w:r>
        <w:r>
          <w:rPr>
            <w:noProof/>
            <w:webHidden/>
          </w:rPr>
        </w:r>
        <w:r>
          <w:rPr>
            <w:noProof/>
            <w:webHidden/>
          </w:rPr>
          <w:fldChar w:fldCharType="separate"/>
        </w:r>
        <w:r>
          <w:rPr>
            <w:noProof/>
            <w:webHidden/>
          </w:rPr>
          <w:t>67</w:t>
        </w:r>
        <w:r>
          <w:rPr>
            <w:noProof/>
            <w:webHidden/>
          </w:rPr>
          <w:fldChar w:fldCharType="end"/>
        </w:r>
      </w:hyperlink>
    </w:p>
    <w:p w14:paraId="487152E0" w14:textId="3B2DE04C"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00" w:history="1">
        <w:r w:rsidRPr="00997855">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Omissioni del computo corrette e residue</w:t>
        </w:r>
        <w:r>
          <w:rPr>
            <w:noProof/>
            <w:webHidden/>
          </w:rPr>
          <w:tab/>
        </w:r>
        <w:r>
          <w:rPr>
            <w:noProof/>
            <w:webHidden/>
          </w:rPr>
          <w:fldChar w:fldCharType="begin"/>
        </w:r>
        <w:r>
          <w:rPr>
            <w:noProof/>
            <w:webHidden/>
          </w:rPr>
          <w:instrText xml:space="preserve"> PAGEREF _Toc241860000 \h </w:instrText>
        </w:r>
        <w:r>
          <w:rPr>
            <w:noProof/>
            <w:webHidden/>
          </w:rPr>
        </w:r>
        <w:r>
          <w:rPr>
            <w:noProof/>
            <w:webHidden/>
          </w:rPr>
          <w:fldChar w:fldCharType="separate"/>
        </w:r>
        <w:r>
          <w:rPr>
            <w:noProof/>
            <w:webHidden/>
          </w:rPr>
          <w:t>69</w:t>
        </w:r>
        <w:r>
          <w:rPr>
            <w:noProof/>
            <w:webHidden/>
          </w:rPr>
          <w:fldChar w:fldCharType="end"/>
        </w:r>
      </w:hyperlink>
    </w:p>
    <w:p w14:paraId="3E853AD6" w14:textId="7FD5482A"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01" w:history="1">
        <w:r w:rsidRPr="00997855">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4. Impalcati: ricostruzione e limiti</w:t>
        </w:r>
        <w:r>
          <w:rPr>
            <w:noProof/>
            <w:webHidden/>
          </w:rPr>
          <w:tab/>
        </w:r>
        <w:r>
          <w:rPr>
            <w:noProof/>
            <w:webHidden/>
          </w:rPr>
          <w:fldChar w:fldCharType="begin"/>
        </w:r>
        <w:r>
          <w:rPr>
            <w:noProof/>
            <w:webHidden/>
          </w:rPr>
          <w:instrText xml:space="preserve"> PAGEREF _Toc241860001 \h </w:instrText>
        </w:r>
        <w:r>
          <w:rPr>
            <w:noProof/>
            <w:webHidden/>
          </w:rPr>
        </w:r>
        <w:r>
          <w:rPr>
            <w:noProof/>
            <w:webHidden/>
          </w:rPr>
          <w:fldChar w:fldCharType="separate"/>
        </w:r>
        <w:r>
          <w:rPr>
            <w:noProof/>
            <w:webHidden/>
          </w:rPr>
          <w:t>70</w:t>
        </w:r>
        <w:r>
          <w:rPr>
            <w:noProof/>
            <w:webHidden/>
          </w:rPr>
          <w:fldChar w:fldCharType="end"/>
        </w:r>
      </w:hyperlink>
    </w:p>
    <w:p w14:paraId="182EE6F5" w14:textId="592E3B11"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02" w:history="1">
        <w:r w:rsidRPr="00997855">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5. Spalle, pile e fondazioni</w:t>
        </w:r>
        <w:r>
          <w:rPr>
            <w:noProof/>
            <w:webHidden/>
          </w:rPr>
          <w:tab/>
        </w:r>
        <w:r>
          <w:rPr>
            <w:noProof/>
            <w:webHidden/>
          </w:rPr>
          <w:fldChar w:fldCharType="begin"/>
        </w:r>
        <w:r>
          <w:rPr>
            <w:noProof/>
            <w:webHidden/>
          </w:rPr>
          <w:instrText xml:space="preserve"> PAGEREF _Toc241860002 \h </w:instrText>
        </w:r>
        <w:r>
          <w:rPr>
            <w:noProof/>
            <w:webHidden/>
          </w:rPr>
        </w:r>
        <w:r>
          <w:rPr>
            <w:noProof/>
            <w:webHidden/>
          </w:rPr>
          <w:fldChar w:fldCharType="separate"/>
        </w:r>
        <w:r>
          <w:rPr>
            <w:noProof/>
            <w:webHidden/>
          </w:rPr>
          <w:t>72</w:t>
        </w:r>
        <w:r>
          <w:rPr>
            <w:noProof/>
            <w:webHidden/>
          </w:rPr>
          <w:fldChar w:fldCharType="end"/>
        </w:r>
      </w:hyperlink>
    </w:p>
    <w:p w14:paraId="5A5EF5DB" w14:textId="65D85E49"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03" w:history="1">
        <w:r w:rsidRPr="00997855">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Spalle</w:t>
        </w:r>
        <w:r>
          <w:rPr>
            <w:noProof/>
            <w:webHidden/>
          </w:rPr>
          <w:tab/>
        </w:r>
        <w:r>
          <w:rPr>
            <w:noProof/>
            <w:webHidden/>
          </w:rPr>
          <w:fldChar w:fldCharType="begin"/>
        </w:r>
        <w:r>
          <w:rPr>
            <w:noProof/>
            <w:webHidden/>
          </w:rPr>
          <w:instrText xml:space="preserve"> PAGEREF _Toc241860003 \h </w:instrText>
        </w:r>
        <w:r>
          <w:rPr>
            <w:noProof/>
            <w:webHidden/>
          </w:rPr>
        </w:r>
        <w:r>
          <w:rPr>
            <w:noProof/>
            <w:webHidden/>
          </w:rPr>
          <w:fldChar w:fldCharType="separate"/>
        </w:r>
        <w:r>
          <w:rPr>
            <w:noProof/>
            <w:webHidden/>
          </w:rPr>
          <w:t>72</w:t>
        </w:r>
        <w:r>
          <w:rPr>
            <w:noProof/>
            <w:webHidden/>
          </w:rPr>
          <w:fldChar w:fldCharType="end"/>
        </w:r>
      </w:hyperlink>
    </w:p>
    <w:p w14:paraId="080ABCE3" w14:textId="53DA0A60"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04" w:history="1">
        <w:r w:rsidRPr="00997855">
          <w:rPr>
            <w:rStyle w:val="Collegamentoipertestuale"/>
            <w:noProof/>
          </w:rPr>
          <w:t>21.9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Pile ordinarie</w:t>
        </w:r>
        <w:r>
          <w:rPr>
            <w:noProof/>
            <w:webHidden/>
          </w:rPr>
          <w:tab/>
        </w:r>
        <w:r>
          <w:rPr>
            <w:noProof/>
            <w:webHidden/>
          </w:rPr>
          <w:fldChar w:fldCharType="begin"/>
        </w:r>
        <w:r>
          <w:rPr>
            <w:noProof/>
            <w:webHidden/>
          </w:rPr>
          <w:instrText xml:space="preserve"> PAGEREF _Toc241860004 \h </w:instrText>
        </w:r>
        <w:r>
          <w:rPr>
            <w:noProof/>
            <w:webHidden/>
          </w:rPr>
        </w:r>
        <w:r>
          <w:rPr>
            <w:noProof/>
            <w:webHidden/>
          </w:rPr>
          <w:fldChar w:fldCharType="separate"/>
        </w:r>
        <w:r>
          <w:rPr>
            <w:noProof/>
            <w:webHidden/>
          </w:rPr>
          <w:t>72</w:t>
        </w:r>
        <w:r>
          <w:rPr>
            <w:noProof/>
            <w:webHidden/>
          </w:rPr>
          <w:fldChar w:fldCharType="end"/>
        </w:r>
      </w:hyperlink>
    </w:p>
    <w:p w14:paraId="1EFCFA47" w14:textId="437210B2"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05" w:history="1">
        <w:r w:rsidRPr="00997855">
          <w:rPr>
            <w:rStyle w:val="Collegamentoipertestuale"/>
            <w:noProof/>
          </w:rPr>
          <w:t>21.10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Antenne</w:t>
        </w:r>
        <w:r>
          <w:rPr>
            <w:noProof/>
            <w:webHidden/>
          </w:rPr>
          <w:tab/>
        </w:r>
        <w:r>
          <w:rPr>
            <w:noProof/>
            <w:webHidden/>
          </w:rPr>
          <w:fldChar w:fldCharType="begin"/>
        </w:r>
        <w:r>
          <w:rPr>
            <w:noProof/>
            <w:webHidden/>
          </w:rPr>
          <w:instrText xml:space="preserve"> PAGEREF _Toc241860005 \h </w:instrText>
        </w:r>
        <w:r>
          <w:rPr>
            <w:noProof/>
            <w:webHidden/>
          </w:rPr>
        </w:r>
        <w:r>
          <w:rPr>
            <w:noProof/>
            <w:webHidden/>
          </w:rPr>
          <w:fldChar w:fldCharType="separate"/>
        </w:r>
        <w:r>
          <w:rPr>
            <w:noProof/>
            <w:webHidden/>
          </w:rPr>
          <w:t>72</w:t>
        </w:r>
        <w:r>
          <w:rPr>
            <w:noProof/>
            <w:webHidden/>
          </w:rPr>
          <w:fldChar w:fldCharType="end"/>
        </w:r>
      </w:hyperlink>
    </w:p>
    <w:p w14:paraId="6A1A36E7" w14:textId="731A0960"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06" w:history="1">
        <w:r w:rsidRPr="00997855">
          <w:rPr>
            <w:rStyle w:val="Collegamentoipertestuale"/>
            <w:noProof/>
          </w:rPr>
          <w:t>21.11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Plinti diretti</w:t>
        </w:r>
        <w:r>
          <w:rPr>
            <w:noProof/>
            <w:webHidden/>
          </w:rPr>
          <w:tab/>
        </w:r>
        <w:r>
          <w:rPr>
            <w:noProof/>
            <w:webHidden/>
          </w:rPr>
          <w:fldChar w:fldCharType="begin"/>
        </w:r>
        <w:r>
          <w:rPr>
            <w:noProof/>
            <w:webHidden/>
          </w:rPr>
          <w:instrText xml:space="preserve"> PAGEREF _Toc241860006 \h </w:instrText>
        </w:r>
        <w:r>
          <w:rPr>
            <w:noProof/>
            <w:webHidden/>
          </w:rPr>
        </w:r>
        <w:r>
          <w:rPr>
            <w:noProof/>
            <w:webHidden/>
          </w:rPr>
          <w:fldChar w:fldCharType="separate"/>
        </w:r>
        <w:r>
          <w:rPr>
            <w:noProof/>
            <w:webHidden/>
          </w:rPr>
          <w:t>73</w:t>
        </w:r>
        <w:r>
          <w:rPr>
            <w:noProof/>
            <w:webHidden/>
          </w:rPr>
          <w:fldChar w:fldCharType="end"/>
        </w:r>
      </w:hyperlink>
    </w:p>
    <w:p w14:paraId="0AB93634" w14:textId="50837EC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07" w:history="1">
        <w:r w:rsidRPr="00997855">
          <w:rPr>
            <w:rStyle w:val="Collegamentoipertestuale"/>
            <w:noProof/>
          </w:rPr>
          <w:t>21.12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Pali</w:t>
        </w:r>
        <w:r>
          <w:rPr>
            <w:noProof/>
            <w:webHidden/>
          </w:rPr>
          <w:tab/>
        </w:r>
        <w:r>
          <w:rPr>
            <w:noProof/>
            <w:webHidden/>
          </w:rPr>
          <w:fldChar w:fldCharType="begin"/>
        </w:r>
        <w:r>
          <w:rPr>
            <w:noProof/>
            <w:webHidden/>
          </w:rPr>
          <w:instrText xml:space="preserve"> PAGEREF _Toc241860007 \h </w:instrText>
        </w:r>
        <w:r>
          <w:rPr>
            <w:noProof/>
            <w:webHidden/>
          </w:rPr>
        </w:r>
        <w:r>
          <w:rPr>
            <w:noProof/>
            <w:webHidden/>
          </w:rPr>
          <w:fldChar w:fldCharType="separate"/>
        </w:r>
        <w:r>
          <w:rPr>
            <w:noProof/>
            <w:webHidden/>
          </w:rPr>
          <w:t>73</w:t>
        </w:r>
        <w:r>
          <w:rPr>
            <w:noProof/>
            <w:webHidden/>
          </w:rPr>
          <w:fldChar w:fldCharType="end"/>
        </w:r>
      </w:hyperlink>
    </w:p>
    <w:p w14:paraId="7E612D26" w14:textId="19B512A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08" w:history="1">
        <w:r w:rsidRPr="00997855">
          <w:rPr>
            <w:rStyle w:val="Collegamentoipertestuale"/>
            <w:noProof/>
          </w:rPr>
          <w:t>21.13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6. Famiglie speciali</w:t>
        </w:r>
        <w:r>
          <w:rPr>
            <w:noProof/>
            <w:webHidden/>
          </w:rPr>
          <w:tab/>
        </w:r>
        <w:r>
          <w:rPr>
            <w:noProof/>
            <w:webHidden/>
          </w:rPr>
          <w:fldChar w:fldCharType="begin"/>
        </w:r>
        <w:r>
          <w:rPr>
            <w:noProof/>
            <w:webHidden/>
          </w:rPr>
          <w:instrText xml:space="preserve"> PAGEREF _Toc241860008 \h </w:instrText>
        </w:r>
        <w:r>
          <w:rPr>
            <w:noProof/>
            <w:webHidden/>
          </w:rPr>
        </w:r>
        <w:r>
          <w:rPr>
            <w:noProof/>
            <w:webHidden/>
          </w:rPr>
          <w:fldChar w:fldCharType="separate"/>
        </w:r>
        <w:r>
          <w:rPr>
            <w:noProof/>
            <w:webHidden/>
          </w:rPr>
          <w:t>73</w:t>
        </w:r>
        <w:r>
          <w:rPr>
            <w:noProof/>
            <w:webHidden/>
          </w:rPr>
          <w:fldChar w:fldCharType="end"/>
        </w:r>
      </w:hyperlink>
    </w:p>
    <w:p w14:paraId="710DF6D9" w14:textId="01E8C63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09" w:history="1">
        <w:r w:rsidRPr="00997855">
          <w:rPr>
            <w:rStyle w:val="Collegamentoipertestuale"/>
            <w:noProof/>
          </w:rPr>
          <w:t>21.14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7. Regressione sui dati del sito</w:t>
        </w:r>
        <w:r>
          <w:rPr>
            <w:noProof/>
            <w:webHidden/>
          </w:rPr>
          <w:tab/>
        </w:r>
        <w:r>
          <w:rPr>
            <w:noProof/>
            <w:webHidden/>
          </w:rPr>
          <w:fldChar w:fldCharType="begin"/>
        </w:r>
        <w:r>
          <w:rPr>
            <w:noProof/>
            <w:webHidden/>
          </w:rPr>
          <w:instrText xml:space="preserve"> PAGEREF _Toc241860009 \h </w:instrText>
        </w:r>
        <w:r>
          <w:rPr>
            <w:noProof/>
            <w:webHidden/>
          </w:rPr>
        </w:r>
        <w:r>
          <w:rPr>
            <w:noProof/>
            <w:webHidden/>
          </w:rPr>
          <w:fldChar w:fldCharType="separate"/>
        </w:r>
        <w:r>
          <w:rPr>
            <w:noProof/>
            <w:webHidden/>
          </w:rPr>
          <w:t>74</w:t>
        </w:r>
        <w:r>
          <w:rPr>
            <w:noProof/>
            <w:webHidden/>
          </w:rPr>
          <w:fldChar w:fldCharType="end"/>
        </w:r>
      </w:hyperlink>
    </w:p>
    <w:p w14:paraId="3FC3E056" w14:textId="1DEDA5A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10" w:history="1">
        <w:r w:rsidRPr="00997855">
          <w:rPr>
            <w:rStyle w:val="Collegamentoipertestuale"/>
            <w:noProof/>
          </w:rPr>
          <w:t>21.15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8. Test di ottimizzazione</w:t>
        </w:r>
        <w:r>
          <w:rPr>
            <w:noProof/>
            <w:webHidden/>
          </w:rPr>
          <w:tab/>
        </w:r>
        <w:r>
          <w:rPr>
            <w:noProof/>
            <w:webHidden/>
          </w:rPr>
          <w:fldChar w:fldCharType="begin"/>
        </w:r>
        <w:r>
          <w:rPr>
            <w:noProof/>
            <w:webHidden/>
          </w:rPr>
          <w:instrText xml:space="preserve"> PAGEREF _Toc241860010 \h </w:instrText>
        </w:r>
        <w:r>
          <w:rPr>
            <w:noProof/>
            <w:webHidden/>
          </w:rPr>
        </w:r>
        <w:r>
          <w:rPr>
            <w:noProof/>
            <w:webHidden/>
          </w:rPr>
          <w:fldChar w:fldCharType="separate"/>
        </w:r>
        <w:r>
          <w:rPr>
            <w:noProof/>
            <w:webHidden/>
          </w:rPr>
          <w:t>75</w:t>
        </w:r>
        <w:r>
          <w:rPr>
            <w:noProof/>
            <w:webHidden/>
          </w:rPr>
          <w:fldChar w:fldCharType="end"/>
        </w:r>
      </w:hyperlink>
    </w:p>
    <w:p w14:paraId="588226AC" w14:textId="2B8069B8"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11" w:history="1">
        <w:r w:rsidRPr="00997855">
          <w:rPr>
            <w:rStyle w:val="Collegamentoipertestuale"/>
            <w:noProof/>
          </w:rPr>
          <w:t>21.16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9. Ripetibilità e file di prova</w:t>
        </w:r>
        <w:r>
          <w:rPr>
            <w:noProof/>
            <w:webHidden/>
          </w:rPr>
          <w:tab/>
        </w:r>
        <w:r>
          <w:rPr>
            <w:noProof/>
            <w:webHidden/>
          </w:rPr>
          <w:fldChar w:fldCharType="begin"/>
        </w:r>
        <w:r>
          <w:rPr>
            <w:noProof/>
            <w:webHidden/>
          </w:rPr>
          <w:instrText xml:space="preserve"> PAGEREF _Toc241860011 \h </w:instrText>
        </w:r>
        <w:r>
          <w:rPr>
            <w:noProof/>
            <w:webHidden/>
          </w:rPr>
        </w:r>
        <w:r>
          <w:rPr>
            <w:noProof/>
            <w:webHidden/>
          </w:rPr>
          <w:fldChar w:fldCharType="separate"/>
        </w:r>
        <w:r>
          <w:rPr>
            <w:noProof/>
            <w:webHidden/>
          </w:rPr>
          <w:t>76</w:t>
        </w:r>
        <w:r>
          <w:rPr>
            <w:noProof/>
            <w:webHidden/>
          </w:rPr>
          <w:fldChar w:fldCharType="end"/>
        </w:r>
      </w:hyperlink>
    </w:p>
    <w:p w14:paraId="14126FC0" w14:textId="41AF20D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12" w:history="1">
        <w:r w:rsidRPr="00997855">
          <w:rPr>
            <w:rStyle w:val="Collegamentoipertestuale"/>
            <w:noProof/>
          </w:rPr>
          <w:t>21.17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10. Cosa affinare sul ponte reale</w:t>
        </w:r>
        <w:r>
          <w:rPr>
            <w:noProof/>
            <w:webHidden/>
          </w:rPr>
          <w:tab/>
        </w:r>
        <w:r>
          <w:rPr>
            <w:noProof/>
            <w:webHidden/>
          </w:rPr>
          <w:fldChar w:fldCharType="begin"/>
        </w:r>
        <w:r>
          <w:rPr>
            <w:noProof/>
            <w:webHidden/>
          </w:rPr>
          <w:instrText xml:space="preserve"> PAGEREF _Toc241860012 \h </w:instrText>
        </w:r>
        <w:r>
          <w:rPr>
            <w:noProof/>
            <w:webHidden/>
          </w:rPr>
        </w:r>
        <w:r>
          <w:rPr>
            <w:noProof/>
            <w:webHidden/>
          </w:rPr>
          <w:fldChar w:fldCharType="separate"/>
        </w:r>
        <w:r>
          <w:rPr>
            <w:noProof/>
            <w:webHidden/>
          </w:rPr>
          <w:t>76</w:t>
        </w:r>
        <w:r>
          <w:rPr>
            <w:noProof/>
            <w:webHidden/>
          </w:rPr>
          <w:fldChar w:fldCharType="end"/>
        </w:r>
      </w:hyperlink>
    </w:p>
    <w:p w14:paraId="2255D55E" w14:textId="7D976C59"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013" w:history="1">
        <w:r w:rsidRPr="00997855">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A07 — Bridge Design — sezioni tecniche e ottimizzazione</w:t>
        </w:r>
        <w:r>
          <w:rPr>
            <w:noProof/>
            <w:webHidden/>
          </w:rPr>
          <w:tab/>
        </w:r>
        <w:r>
          <w:rPr>
            <w:noProof/>
            <w:webHidden/>
          </w:rPr>
          <w:fldChar w:fldCharType="begin"/>
        </w:r>
        <w:r>
          <w:rPr>
            <w:noProof/>
            <w:webHidden/>
          </w:rPr>
          <w:instrText xml:space="preserve"> PAGEREF _Toc241860013 \h </w:instrText>
        </w:r>
        <w:r>
          <w:rPr>
            <w:noProof/>
            <w:webHidden/>
          </w:rPr>
        </w:r>
        <w:r>
          <w:rPr>
            <w:noProof/>
            <w:webHidden/>
          </w:rPr>
          <w:fldChar w:fldCharType="separate"/>
        </w:r>
        <w:r>
          <w:rPr>
            <w:noProof/>
            <w:webHidden/>
          </w:rPr>
          <w:t>77</w:t>
        </w:r>
        <w:r>
          <w:rPr>
            <w:noProof/>
            <w:webHidden/>
          </w:rPr>
          <w:fldChar w:fldCharType="end"/>
        </w:r>
      </w:hyperlink>
    </w:p>
    <w:p w14:paraId="51E74EF7" w14:textId="53FD073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14" w:history="1">
        <w:r w:rsidRPr="00997855">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Procedura pratica</w:t>
        </w:r>
        <w:r>
          <w:rPr>
            <w:noProof/>
            <w:webHidden/>
          </w:rPr>
          <w:tab/>
        </w:r>
        <w:r>
          <w:rPr>
            <w:noProof/>
            <w:webHidden/>
          </w:rPr>
          <w:fldChar w:fldCharType="begin"/>
        </w:r>
        <w:r>
          <w:rPr>
            <w:noProof/>
            <w:webHidden/>
          </w:rPr>
          <w:instrText xml:space="preserve"> PAGEREF _Toc241860014 \h </w:instrText>
        </w:r>
        <w:r>
          <w:rPr>
            <w:noProof/>
            <w:webHidden/>
          </w:rPr>
        </w:r>
        <w:r>
          <w:rPr>
            <w:noProof/>
            <w:webHidden/>
          </w:rPr>
          <w:fldChar w:fldCharType="separate"/>
        </w:r>
        <w:r>
          <w:rPr>
            <w:noProof/>
            <w:webHidden/>
          </w:rPr>
          <w:t>77</w:t>
        </w:r>
        <w:r>
          <w:rPr>
            <w:noProof/>
            <w:webHidden/>
          </w:rPr>
          <w:fldChar w:fldCharType="end"/>
        </w:r>
      </w:hyperlink>
    </w:p>
    <w:p w14:paraId="31CD2F13" w14:textId="054A1235"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15" w:history="1">
        <w:r w:rsidRPr="00997855">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Cosa viene mantenuto costante</w:t>
        </w:r>
        <w:r>
          <w:rPr>
            <w:noProof/>
            <w:webHidden/>
          </w:rPr>
          <w:tab/>
        </w:r>
        <w:r>
          <w:rPr>
            <w:noProof/>
            <w:webHidden/>
          </w:rPr>
          <w:fldChar w:fldCharType="begin"/>
        </w:r>
        <w:r>
          <w:rPr>
            <w:noProof/>
            <w:webHidden/>
          </w:rPr>
          <w:instrText xml:space="preserve"> PAGEREF _Toc241860015 \h </w:instrText>
        </w:r>
        <w:r>
          <w:rPr>
            <w:noProof/>
            <w:webHidden/>
          </w:rPr>
        </w:r>
        <w:r>
          <w:rPr>
            <w:noProof/>
            <w:webHidden/>
          </w:rPr>
          <w:fldChar w:fldCharType="separate"/>
        </w:r>
        <w:r>
          <w:rPr>
            <w:noProof/>
            <w:webHidden/>
          </w:rPr>
          <w:t>78</w:t>
        </w:r>
        <w:r>
          <w:rPr>
            <w:noProof/>
            <w:webHidden/>
          </w:rPr>
          <w:fldChar w:fldCharType="end"/>
        </w:r>
      </w:hyperlink>
    </w:p>
    <w:p w14:paraId="2793C179" w14:textId="4652EF07"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16" w:history="1">
        <w:r w:rsidRPr="00997855">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Quali soluzioni sono esplorate</w:t>
        </w:r>
        <w:r>
          <w:rPr>
            <w:noProof/>
            <w:webHidden/>
          </w:rPr>
          <w:tab/>
        </w:r>
        <w:r>
          <w:rPr>
            <w:noProof/>
            <w:webHidden/>
          </w:rPr>
          <w:fldChar w:fldCharType="begin"/>
        </w:r>
        <w:r>
          <w:rPr>
            <w:noProof/>
            <w:webHidden/>
          </w:rPr>
          <w:instrText xml:space="preserve"> PAGEREF _Toc241860016 \h </w:instrText>
        </w:r>
        <w:r>
          <w:rPr>
            <w:noProof/>
            <w:webHidden/>
          </w:rPr>
        </w:r>
        <w:r>
          <w:rPr>
            <w:noProof/>
            <w:webHidden/>
          </w:rPr>
          <w:fldChar w:fldCharType="separate"/>
        </w:r>
        <w:r>
          <w:rPr>
            <w:noProof/>
            <w:webHidden/>
          </w:rPr>
          <w:t>78</w:t>
        </w:r>
        <w:r>
          <w:rPr>
            <w:noProof/>
            <w:webHidden/>
          </w:rPr>
          <w:fldChar w:fldCharType="end"/>
        </w:r>
      </w:hyperlink>
    </w:p>
    <w:p w14:paraId="6A720311" w14:textId="42D6CB0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17" w:history="1">
        <w:r w:rsidRPr="00997855">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Intervalli di ricerca modificabili</w:t>
        </w:r>
        <w:r>
          <w:rPr>
            <w:noProof/>
            <w:webHidden/>
          </w:rPr>
          <w:tab/>
        </w:r>
        <w:r>
          <w:rPr>
            <w:noProof/>
            <w:webHidden/>
          </w:rPr>
          <w:fldChar w:fldCharType="begin"/>
        </w:r>
        <w:r>
          <w:rPr>
            <w:noProof/>
            <w:webHidden/>
          </w:rPr>
          <w:instrText xml:space="preserve"> PAGEREF _Toc241860017 \h </w:instrText>
        </w:r>
        <w:r>
          <w:rPr>
            <w:noProof/>
            <w:webHidden/>
          </w:rPr>
        </w:r>
        <w:r>
          <w:rPr>
            <w:noProof/>
            <w:webHidden/>
          </w:rPr>
          <w:fldChar w:fldCharType="separate"/>
        </w:r>
        <w:r>
          <w:rPr>
            <w:noProof/>
            <w:webHidden/>
          </w:rPr>
          <w:t>79</w:t>
        </w:r>
        <w:r>
          <w:rPr>
            <w:noProof/>
            <w:webHidden/>
          </w:rPr>
          <w:fldChar w:fldCharType="end"/>
        </w:r>
      </w:hyperlink>
    </w:p>
    <w:p w14:paraId="32EC8149" w14:textId="7B058C0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18" w:history="1">
        <w:r w:rsidRPr="00997855">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Grafico delle variazioni</w:t>
        </w:r>
        <w:r>
          <w:rPr>
            <w:noProof/>
            <w:webHidden/>
          </w:rPr>
          <w:tab/>
        </w:r>
        <w:r>
          <w:rPr>
            <w:noProof/>
            <w:webHidden/>
          </w:rPr>
          <w:fldChar w:fldCharType="begin"/>
        </w:r>
        <w:r>
          <w:rPr>
            <w:noProof/>
            <w:webHidden/>
          </w:rPr>
          <w:instrText xml:space="preserve"> PAGEREF _Toc241860018 \h </w:instrText>
        </w:r>
        <w:r>
          <w:rPr>
            <w:noProof/>
            <w:webHidden/>
          </w:rPr>
        </w:r>
        <w:r>
          <w:rPr>
            <w:noProof/>
            <w:webHidden/>
          </w:rPr>
          <w:fldChar w:fldCharType="separate"/>
        </w:r>
        <w:r>
          <w:rPr>
            <w:noProof/>
            <w:webHidden/>
          </w:rPr>
          <w:t>80</w:t>
        </w:r>
        <w:r>
          <w:rPr>
            <w:noProof/>
            <w:webHidden/>
          </w:rPr>
          <w:fldChar w:fldCharType="end"/>
        </w:r>
      </w:hyperlink>
    </w:p>
    <w:p w14:paraId="3628ACC1" w14:textId="205C99DF"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19" w:history="1">
        <w:r w:rsidRPr="00997855">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Nuvola delle soluzioni e alternative ordinate</w:t>
        </w:r>
        <w:r>
          <w:rPr>
            <w:noProof/>
            <w:webHidden/>
          </w:rPr>
          <w:tab/>
        </w:r>
        <w:r>
          <w:rPr>
            <w:noProof/>
            <w:webHidden/>
          </w:rPr>
          <w:fldChar w:fldCharType="begin"/>
        </w:r>
        <w:r>
          <w:rPr>
            <w:noProof/>
            <w:webHidden/>
          </w:rPr>
          <w:instrText xml:space="preserve"> PAGEREF _Toc241860019 \h </w:instrText>
        </w:r>
        <w:r>
          <w:rPr>
            <w:noProof/>
            <w:webHidden/>
          </w:rPr>
        </w:r>
        <w:r>
          <w:rPr>
            <w:noProof/>
            <w:webHidden/>
          </w:rPr>
          <w:fldChar w:fldCharType="separate"/>
        </w:r>
        <w:r>
          <w:rPr>
            <w:noProof/>
            <w:webHidden/>
          </w:rPr>
          <w:t>80</w:t>
        </w:r>
        <w:r>
          <w:rPr>
            <w:noProof/>
            <w:webHidden/>
          </w:rPr>
          <w:fldChar w:fldCharType="end"/>
        </w:r>
      </w:hyperlink>
    </w:p>
    <w:p w14:paraId="51783CC8" w14:textId="42FD118D"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20" w:history="1">
        <w:r w:rsidRPr="00997855">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Aggiornamenti della preview</w:t>
        </w:r>
        <w:r>
          <w:rPr>
            <w:noProof/>
            <w:webHidden/>
          </w:rPr>
          <w:tab/>
        </w:r>
        <w:r>
          <w:rPr>
            <w:noProof/>
            <w:webHidden/>
          </w:rPr>
          <w:fldChar w:fldCharType="begin"/>
        </w:r>
        <w:r>
          <w:rPr>
            <w:noProof/>
            <w:webHidden/>
          </w:rPr>
          <w:instrText xml:space="preserve"> PAGEREF _Toc241860020 \h </w:instrText>
        </w:r>
        <w:r>
          <w:rPr>
            <w:noProof/>
            <w:webHidden/>
          </w:rPr>
        </w:r>
        <w:r>
          <w:rPr>
            <w:noProof/>
            <w:webHidden/>
          </w:rPr>
          <w:fldChar w:fldCharType="separate"/>
        </w:r>
        <w:r>
          <w:rPr>
            <w:noProof/>
            <w:webHidden/>
          </w:rPr>
          <w:t>81</w:t>
        </w:r>
        <w:r>
          <w:rPr>
            <w:noProof/>
            <w:webHidden/>
          </w:rPr>
          <w:fldChar w:fldCharType="end"/>
        </w:r>
      </w:hyperlink>
    </w:p>
    <w:p w14:paraId="0CC0A83D" w14:textId="20AC0B2F"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21" w:history="1">
        <w:r w:rsidRPr="00997855">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Filtri di ammissibilità</w:t>
        </w:r>
        <w:r>
          <w:rPr>
            <w:noProof/>
            <w:webHidden/>
          </w:rPr>
          <w:tab/>
        </w:r>
        <w:r>
          <w:rPr>
            <w:noProof/>
            <w:webHidden/>
          </w:rPr>
          <w:fldChar w:fldCharType="begin"/>
        </w:r>
        <w:r>
          <w:rPr>
            <w:noProof/>
            <w:webHidden/>
          </w:rPr>
          <w:instrText xml:space="preserve"> PAGEREF _Toc241860021 \h </w:instrText>
        </w:r>
        <w:r>
          <w:rPr>
            <w:noProof/>
            <w:webHidden/>
          </w:rPr>
        </w:r>
        <w:r>
          <w:rPr>
            <w:noProof/>
            <w:webHidden/>
          </w:rPr>
          <w:fldChar w:fldCharType="separate"/>
        </w:r>
        <w:r>
          <w:rPr>
            <w:noProof/>
            <w:webHidden/>
          </w:rPr>
          <w:t>81</w:t>
        </w:r>
        <w:r>
          <w:rPr>
            <w:noProof/>
            <w:webHidden/>
          </w:rPr>
          <w:fldChar w:fldCharType="end"/>
        </w:r>
      </w:hyperlink>
    </w:p>
    <w:p w14:paraId="5602EEFF" w14:textId="406ABF40"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22" w:history="1">
        <w:r w:rsidRPr="00997855">
          <w:rPr>
            <w:rStyle w:val="Collegamentoipertestuale"/>
            <w:noProof/>
          </w:rPr>
          <w:t>22.9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Criteri economici e ambientali</w:t>
        </w:r>
        <w:r>
          <w:rPr>
            <w:noProof/>
            <w:webHidden/>
          </w:rPr>
          <w:tab/>
        </w:r>
        <w:r>
          <w:rPr>
            <w:noProof/>
            <w:webHidden/>
          </w:rPr>
          <w:fldChar w:fldCharType="begin"/>
        </w:r>
        <w:r>
          <w:rPr>
            <w:noProof/>
            <w:webHidden/>
          </w:rPr>
          <w:instrText xml:space="preserve"> PAGEREF _Toc241860022 \h </w:instrText>
        </w:r>
        <w:r>
          <w:rPr>
            <w:noProof/>
            <w:webHidden/>
          </w:rPr>
        </w:r>
        <w:r>
          <w:rPr>
            <w:noProof/>
            <w:webHidden/>
          </w:rPr>
          <w:fldChar w:fldCharType="separate"/>
        </w:r>
        <w:r>
          <w:rPr>
            <w:noProof/>
            <w:webHidden/>
          </w:rPr>
          <w:t>82</w:t>
        </w:r>
        <w:r>
          <w:rPr>
            <w:noProof/>
            <w:webHidden/>
          </w:rPr>
          <w:fldChar w:fldCharType="end"/>
        </w:r>
      </w:hyperlink>
    </w:p>
    <w:p w14:paraId="49978760" w14:textId="28876950"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23" w:history="1">
        <w:r w:rsidRPr="00997855">
          <w:rPr>
            <w:rStyle w:val="Collegamentoipertestuale"/>
            <w:noProof/>
          </w:rPr>
          <w:t>22.10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Leggere sezioni e quote</w:t>
        </w:r>
        <w:r>
          <w:rPr>
            <w:noProof/>
            <w:webHidden/>
          </w:rPr>
          <w:tab/>
        </w:r>
        <w:r>
          <w:rPr>
            <w:noProof/>
            <w:webHidden/>
          </w:rPr>
          <w:fldChar w:fldCharType="begin"/>
        </w:r>
        <w:r>
          <w:rPr>
            <w:noProof/>
            <w:webHidden/>
          </w:rPr>
          <w:instrText xml:space="preserve"> PAGEREF _Toc241860023 \h </w:instrText>
        </w:r>
        <w:r>
          <w:rPr>
            <w:noProof/>
            <w:webHidden/>
          </w:rPr>
        </w:r>
        <w:r>
          <w:rPr>
            <w:noProof/>
            <w:webHidden/>
          </w:rPr>
          <w:fldChar w:fldCharType="separate"/>
        </w:r>
        <w:r>
          <w:rPr>
            <w:noProof/>
            <w:webHidden/>
          </w:rPr>
          <w:t>83</w:t>
        </w:r>
        <w:r>
          <w:rPr>
            <w:noProof/>
            <w:webHidden/>
          </w:rPr>
          <w:fldChar w:fldCharType="end"/>
        </w:r>
      </w:hyperlink>
    </w:p>
    <w:p w14:paraId="55314670" w14:textId="420F5E4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24" w:history="1">
        <w:r w:rsidRPr="00997855">
          <w:rPr>
            <w:rStyle w:val="Collegamentoipertestuale"/>
            <w:noProof/>
          </w:rPr>
          <w:t>22.11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Confronto con il sito e verifiche del software</w:t>
        </w:r>
        <w:r>
          <w:rPr>
            <w:noProof/>
            <w:webHidden/>
          </w:rPr>
          <w:tab/>
        </w:r>
        <w:r>
          <w:rPr>
            <w:noProof/>
            <w:webHidden/>
          </w:rPr>
          <w:fldChar w:fldCharType="begin"/>
        </w:r>
        <w:r>
          <w:rPr>
            <w:noProof/>
            <w:webHidden/>
          </w:rPr>
          <w:instrText xml:space="preserve"> PAGEREF _Toc241860024 \h </w:instrText>
        </w:r>
        <w:r>
          <w:rPr>
            <w:noProof/>
            <w:webHidden/>
          </w:rPr>
        </w:r>
        <w:r>
          <w:rPr>
            <w:noProof/>
            <w:webHidden/>
          </w:rPr>
          <w:fldChar w:fldCharType="separate"/>
        </w:r>
        <w:r>
          <w:rPr>
            <w:noProof/>
            <w:webHidden/>
          </w:rPr>
          <w:t>83</w:t>
        </w:r>
        <w:r>
          <w:rPr>
            <w:noProof/>
            <w:webHidden/>
          </w:rPr>
          <w:fldChar w:fldCharType="end"/>
        </w:r>
      </w:hyperlink>
    </w:p>
    <w:p w14:paraId="5E682B59" w14:textId="43B8BD4E"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25" w:history="1">
        <w:r w:rsidRPr="00997855">
          <w:rPr>
            <w:rStyle w:val="Collegamentoipertestuale"/>
            <w:noProof/>
          </w:rPr>
          <w:t>22.12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Estensione alle strutture speciali e audit</w:t>
        </w:r>
        <w:r>
          <w:rPr>
            <w:noProof/>
            <w:webHidden/>
          </w:rPr>
          <w:tab/>
        </w:r>
        <w:r>
          <w:rPr>
            <w:noProof/>
            <w:webHidden/>
          </w:rPr>
          <w:fldChar w:fldCharType="begin"/>
        </w:r>
        <w:r>
          <w:rPr>
            <w:noProof/>
            <w:webHidden/>
          </w:rPr>
          <w:instrText xml:space="preserve"> PAGEREF _Toc241860025 \h </w:instrText>
        </w:r>
        <w:r>
          <w:rPr>
            <w:noProof/>
            <w:webHidden/>
          </w:rPr>
        </w:r>
        <w:r>
          <w:rPr>
            <w:noProof/>
            <w:webHidden/>
          </w:rPr>
          <w:fldChar w:fldCharType="separate"/>
        </w:r>
        <w:r>
          <w:rPr>
            <w:noProof/>
            <w:webHidden/>
          </w:rPr>
          <w:t>84</w:t>
        </w:r>
        <w:r>
          <w:rPr>
            <w:noProof/>
            <w:webHidden/>
          </w:rPr>
          <w:fldChar w:fldCharType="end"/>
        </w:r>
      </w:hyperlink>
    </w:p>
    <w:p w14:paraId="5D53EE6A" w14:textId="2A2615FD"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026" w:history="1">
        <w:r w:rsidRPr="00997855">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A08 — Bridge Design</w:t>
        </w:r>
        <w:r>
          <w:rPr>
            <w:noProof/>
            <w:webHidden/>
          </w:rPr>
          <w:tab/>
        </w:r>
        <w:r>
          <w:rPr>
            <w:noProof/>
            <w:webHidden/>
          </w:rPr>
          <w:fldChar w:fldCharType="begin"/>
        </w:r>
        <w:r>
          <w:rPr>
            <w:noProof/>
            <w:webHidden/>
          </w:rPr>
          <w:instrText xml:space="preserve"> PAGEREF _Toc241860026 \h </w:instrText>
        </w:r>
        <w:r>
          <w:rPr>
            <w:noProof/>
            <w:webHidden/>
          </w:rPr>
        </w:r>
        <w:r>
          <w:rPr>
            <w:noProof/>
            <w:webHidden/>
          </w:rPr>
          <w:fldChar w:fldCharType="separate"/>
        </w:r>
        <w:r>
          <w:rPr>
            <w:noProof/>
            <w:webHidden/>
          </w:rPr>
          <w:t>84</w:t>
        </w:r>
        <w:r>
          <w:rPr>
            <w:noProof/>
            <w:webHidden/>
          </w:rPr>
          <w:fldChar w:fldCharType="end"/>
        </w:r>
      </w:hyperlink>
    </w:p>
    <w:p w14:paraId="77EE46B9" w14:textId="60F1E519"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27" w:history="1">
        <w:r w:rsidRPr="00997855">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Riferimento e ambito</w:t>
        </w:r>
        <w:r>
          <w:rPr>
            <w:noProof/>
            <w:webHidden/>
          </w:rPr>
          <w:tab/>
        </w:r>
        <w:r>
          <w:rPr>
            <w:noProof/>
            <w:webHidden/>
          </w:rPr>
          <w:fldChar w:fldCharType="begin"/>
        </w:r>
        <w:r>
          <w:rPr>
            <w:noProof/>
            <w:webHidden/>
          </w:rPr>
          <w:instrText xml:space="preserve"> PAGEREF _Toc241860027 \h </w:instrText>
        </w:r>
        <w:r>
          <w:rPr>
            <w:noProof/>
            <w:webHidden/>
          </w:rPr>
        </w:r>
        <w:r>
          <w:rPr>
            <w:noProof/>
            <w:webHidden/>
          </w:rPr>
          <w:fldChar w:fldCharType="separate"/>
        </w:r>
        <w:r>
          <w:rPr>
            <w:noProof/>
            <w:webHidden/>
          </w:rPr>
          <w:t>84</w:t>
        </w:r>
        <w:r>
          <w:rPr>
            <w:noProof/>
            <w:webHidden/>
          </w:rPr>
          <w:fldChar w:fldCharType="end"/>
        </w:r>
      </w:hyperlink>
    </w:p>
    <w:p w14:paraId="0B1C2ED5" w14:textId="7AEF78EA"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28" w:history="1">
        <w:r w:rsidRPr="00997855">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Organizzazione del codice</w:t>
        </w:r>
        <w:r>
          <w:rPr>
            <w:noProof/>
            <w:webHidden/>
          </w:rPr>
          <w:tab/>
        </w:r>
        <w:r>
          <w:rPr>
            <w:noProof/>
            <w:webHidden/>
          </w:rPr>
          <w:fldChar w:fldCharType="begin"/>
        </w:r>
        <w:r>
          <w:rPr>
            <w:noProof/>
            <w:webHidden/>
          </w:rPr>
          <w:instrText xml:space="preserve"> PAGEREF _Toc241860028 \h </w:instrText>
        </w:r>
        <w:r>
          <w:rPr>
            <w:noProof/>
            <w:webHidden/>
          </w:rPr>
        </w:r>
        <w:r>
          <w:rPr>
            <w:noProof/>
            <w:webHidden/>
          </w:rPr>
          <w:fldChar w:fldCharType="separate"/>
        </w:r>
        <w:r>
          <w:rPr>
            <w:noProof/>
            <w:webHidden/>
          </w:rPr>
          <w:t>85</w:t>
        </w:r>
        <w:r>
          <w:rPr>
            <w:noProof/>
            <w:webHidden/>
          </w:rPr>
          <w:fldChar w:fldCharType="end"/>
        </w:r>
      </w:hyperlink>
    </w:p>
    <w:p w14:paraId="533D4C2A" w14:textId="753BAA8E"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29" w:history="1">
        <w:r w:rsidRPr="00997855">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Modello</w:t>
        </w:r>
        <w:r>
          <w:rPr>
            <w:noProof/>
            <w:webHidden/>
          </w:rPr>
          <w:tab/>
        </w:r>
        <w:r>
          <w:rPr>
            <w:noProof/>
            <w:webHidden/>
          </w:rPr>
          <w:fldChar w:fldCharType="begin"/>
        </w:r>
        <w:r>
          <w:rPr>
            <w:noProof/>
            <w:webHidden/>
          </w:rPr>
          <w:instrText xml:space="preserve"> PAGEREF _Toc241860029 \h </w:instrText>
        </w:r>
        <w:r>
          <w:rPr>
            <w:noProof/>
            <w:webHidden/>
          </w:rPr>
        </w:r>
        <w:r>
          <w:rPr>
            <w:noProof/>
            <w:webHidden/>
          </w:rPr>
          <w:fldChar w:fldCharType="separate"/>
        </w:r>
        <w:r>
          <w:rPr>
            <w:noProof/>
            <w:webHidden/>
          </w:rPr>
          <w:t>85</w:t>
        </w:r>
        <w:r>
          <w:rPr>
            <w:noProof/>
            <w:webHidden/>
          </w:rPr>
          <w:fldChar w:fldCharType="end"/>
        </w:r>
      </w:hyperlink>
    </w:p>
    <w:p w14:paraId="719FB63B" w14:textId="7924D757"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30" w:history="1">
        <w:r w:rsidRPr="00997855">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Controlli riproducibili</w:t>
        </w:r>
        <w:r>
          <w:rPr>
            <w:noProof/>
            <w:webHidden/>
          </w:rPr>
          <w:tab/>
        </w:r>
        <w:r>
          <w:rPr>
            <w:noProof/>
            <w:webHidden/>
          </w:rPr>
          <w:fldChar w:fldCharType="begin"/>
        </w:r>
        <w:r>
          <w:rPr>
            <w:noProof/>
            <w:webHidden/>
          </w:rPr>
          <w:instrText xml:space="preserve"> PAGEREF _Toc241860030 \h </w:instrText>
        </w:r>
        <w:r>
          <w:rPr>
            <w:noProof/>
            <w:webHidden/>
          </w:rPr>
        </w:r>
        <w:r>
          <w:rPr>
            <w:noProof/>
            <w:webHidden/>
          </w:rPr>
          <w:fldChar w:fldCharType="separate"/>
        </w:r>
        <w:r>
          <w:rPr>
            <w:noProof/>
            <w:webHidden/>
          </w:rPr>
          <w:t>86</w:t>
        </w:r>
        <w:r>
          <w:rPr>
            <w:noProof/>
            <w:webHidden/>
          </w:rPr>
          <w:fldChar w:fldCharType="end"/>
        </w:r>
      </w:hyperlink>
    </w:p>
    <w:p w14:paraId="171EE082" w14:textId="08A221EA"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31" w:history="1">
        <w:r w:rsidRPr="00997855">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Audit e famiglie aggiuntive — 27 settembre 2026</w:t>
        </w:r>
        <w:r>
          <w:rPr>
            <w:noProof/>
            <w:webHidden/>
          </w:rPr>
          <w:tab/>
        </w:r>
        <w:r>
          <w:rPr>
            <w:noProof/>
            <w:webHidden/>
          </w:rPr>
          <w:fldChar w:fldCharType="begin"/>
        </w:r>
        <w:r>
          <w:rPr>
            <w:noProof/>
            <w:webHidden/>
          </w:rPr>
          <w:instrText xml:space="preserve"> PAGEREF _Toc241860031 \h </w:instrText>
        </w:r>
        <w:r>
          <w:rPr>
            <w:noProof/>
            <w:webHidden/>
          </w:rPr>
        </w:r>
        <w:r>
          <w:rPr>
            <w:noProof/>
            <w:webHidden/>
          </w:rPr>
          <w:fldChar w:fldCharType="separate"/>
        </w:r>
        <w:r>
          <w:rPr>
            <w:noProof/>
            <w:webHidden/>
          </w:rPr>
          <w:t>86</w:t>
        </w:r>
        <w:r>
          <w:rPr>
            <w:noProof/>
            <w:webHidden/>
          </w:rPr>
          <w:fldChar w:fldCharType="end"/>
        </w:r>
      </w:hyperlink>
    </w:p>
    <w:p w14:paraId="1697A46F" w14:textId="2D540B89"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032" w:history="1">
        <w:r w:rsidRPr="00997855">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A09 — Validazione — taglio e fessurazione CA</w:t>
        </w:r>
        <w:r>
          <w:rPr>
            <w:noProof/>
            <w:webHidden/>
          </w:rPr>
          <w:tab/>
        </w:r>
        <w:r>
          <w:rPr>
            <w:noProof/>
            <w:webHidden/>
          </w:rPr>
          <w:fldChar w:fldCharType="begin"/>
        </w:r>
        <w:r>
          <w:rPr>
            <w:noProof/>
            <w:webHidden/>
          </w:rPr>
          <w:instrText xml:space="preserve"> PAGEREF _Toc241860032 \h </w:instrText>
        </w:r>
        <w:r>
          <w:rPr>
            <w:noProof/>
            <w:webHidden/>
          </w:rPr>
        </w:r>
        <w:r>
          <w:rPr>
            <w:noProof/>
            <w:webHidden/>
          </w:rPr>
          <w:fldChar w:fldCharType="separate"/>
        </w:r>
        <w:r>
          <w:rPr>
            <w:noProof/>
            <w:webHidden/>
          </w:rPr>
          <w:t>87</w:t>
        </w:r>
        <w:r>
          <w:rPr>
            <w:noProof/>
            <w:webHidden/>
          </w:rPr>
          <w:fldChar w:fldCharType="end"/>
        </w:r>
      </w:hyperlink>
    </w:p>
    <w:p w14:paraId="528BFB8F" w14:textId="423378F1"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33" w:history="1">
        <w:r w:rsidRPr="00997855">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Confronti indipendenti</w:t>
        </w:r>
        <w:r>
          <w:rPr>
            <w:noProof/>
            <w:webHidden/>
          </w:rPr>
          <w:tab/>
        </w:r>
        <w:r>
          <w:rPr>
            <w:noProof/>
            <w:webHidden/>
          </w:rPr>
          <w:fldChar w:fldCharType="begin"/>
        </w:r>
        <w:r>
          <w:rPr>
            <w:noProof/>
            <w:webHidden/>
          </w:rPr>
          <w:instrText xml:space="preserve"> PAGEREF _Toc241860033 \h </w:instrText>
        </w:r>
        <w:r>
          <w:rPr>
            <w:noProof/>
            <w:webHidden/>
          </w:rPr>
        </w:r>
        <w:r>
          <w:rPr>
            <w:noProof/>
            <w:webHidden/>
          </w:rPr>
          <w:fldChar w:fldCharType="separate"/>
        </w:r>
        <w:r>
          <w:rPr>
            <w:noProof/>
            <w:webHidden/>
          </w:rPr>
          <w:t>87</w:t>
        </w:r>
        <w:r>
          <w:rPr>
            <w:noProof/>
            <w:webHidden/>
          </w:rPr>
          <w:fldChar w:fldCharType="end"/>
        </w:r>
      </w:hyperlink>
    </w:p>
    <w:p w14:paraId="5F3E707E" w14:textId="3F80044E"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34" w:history="1">
        <w:r w:rsidRPr="00997855">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Altre prove</w:t>
        </w:r>
        <w:r>
          <w:rPr>
            <w:noProof/>
            <w:webHidden/>
          </w:rPr>
          <w:tab/>
        </w:r>
        <w:r>
          <w:rPr>
            <w:noProof/>
            <w:webHidden/>
          </w:rPr>
          <w:fldChar w:fldCharType="begin"/>
        </w:r>
        <w:r>
          <w:rPr>
            <w:noProof/>
            <w:webHidden/>
          </w:rPr>
          <w:instrText xml:space="preserve"> PAGEREF _Toc241860034 \h </w:instrText>
        </w:r>
        <w:r>
          <w:rPr>
            <w:noProof/>
            <w:webHidden/>
          </w:rPr>
        </w:r>
        <w:r>
          <w:rPr>
            <w:noProof/>
            <w:webHidden/>
          </w:rPr>
          <w:fldChar w:fldCharType="separate"/>
        </w:r>
        <w:r>
          <w:rPr>
            <w:noProof/>
            <w:webHidden/>
          </w:rPr>
          <w:t>88</w:t>
        </w:r>
        <w:r>
          <w:rPr>
            <w:noProof/>
            <w:webHidden/>
          </w:rPr>
          <w:fldChar w:fldCharType="end"/>
        </w:r>
      </w:hyperlink>
    </w:p>
    <w:p w14:paraId="796E7FEA" w14:textId="73BFA132"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35" w:history="1">
        <w:r w:rsidRPr="00997855">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Riproduzione</w:t>
        </w:r>
        <w:r>
          <w:rPr>
            <w:noProof/>
            <w:webHidden/>
          </w:rPr>
          <w:tab/>
        </w:r>
        <w:r>
          <w:rPr>
            <w:noProof/>
            <w:webHidden/>
          </w:rPr>
          <w:fldChar w:fldCharType="begin"/>
        </w:r>
        <w:r>
          <w:rPr>
            <w:noProof/>
            <w:webHidden/>
          </w:rPr>
          <w:instrText xml:space="preserve"> PAGEREF _Toc241860035 \h </w:instrText>
        </w:r>
        <w:r>
          <w:rPr>
            <w:noProof/>
            <w:webHidden/>
          </w:rPr>
        </w:r>
        <w:r>
          <w:rPr>
            <w:noProof/>
            <w:webHidden/>
          </w:rPr>
          <w:fldChar w:fldCharType="separate"/>
        </w:r>
        <w:r>
          <w:rPr>
            <w:noProof/>
            <w:webHidden/>
          </w:rPr>
          <w:t>89</w:t>
        </w:r>
        <w:r>
          <w:rPr>
            <w:noProof/>
            <w:webHidden/>
          </w:rPr>
          <w:fldChar w:fldCharType="end"/>
        </w:r>
      </w:hyperlink>
    </w:p>
    <w:p w14:paraId="1F2E34A9" w14:textId="74CFCB45"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036" w:history="1">
        <w:r w:rsidRPr="00997855">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A10 — Estensioni del modulo CA · settembre 2026</w:t>
        </w:r>
        <w:r>
          <w:rPr>
            <w:noProof/>
            <w:webHidden/>
          </w:rPr>
          <w:tab/>
        </w:r>
        <w:r>
          <w:rPr>
            <w:noProof/>
            <w:webHidden/>
          </w:rPr>
          <w:fldChar w:fldCharType="begin"/>
        </w:r>
        <w:r>
          <w:rPr>
            <w:noProof/>
            <w:webHidden/>
          </w:rPr>
          <w:instrText xml:space="preserve"> PAGEREF _Toc241860036 \h </w:instrText>
        </w:r>
        <w:r>
          <w:rPr>
            <w:noProof/>
            <w:webHidden/>
          </w:rPr>
        </w:r>
        <w:r>
          <w:rPr>
            <w:noProof/>
            <w:webHidden/>
          </w:rPr>
          <w:fldChar w:fldCharType="separate"/>
        </w:r>
        <w:r>
          <w:rPr>
            <w:noProof/>
            <w:webHidden/>
          </w:rPr>
          <w:t>90</w:t>
        </w:r>
        <w:r>
          <w:rPr>
            <w:noProof/>
            <w:webHidden/>
          </w:rPr>
          <w:fldChar w:fldCharType="end"/>
        </w:r>
      </w:hyperlink>
    </w:p>
    <w:p w14:paraId="4AA70C96" w14:textId="7FC03888"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37" w:history="1">
        <w:r w:rsidRPr="00997855">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Uso delle sette schede</w:t>
        </w:r>
        <w:r>
          <w:rPr>
            <w:noProof/>
            <w:webHidden/>
          </w:rPr>
          <w:tab/>
        </w:r>
        <w:r>
          <w:rPr>
            <w:noProof/>
            <w:webHidden/>
          </w:rPr>
          <w:fldChar w:fldCharType="begin"/>
        </w:r>
        <w:r>
          <w:rPr>
            <w:noProof/>
            <w:webHidden/>
          </w:rPr>
          <w:instrText xml:space="preserve"> PAGEREF _Toc241860037 \h </w:instrText>
        </w:r>
        <w:r>
          <w:rPr>
            <w:noProof/>
            <w:webHidden/>
          </w:rPr>
        </w:r>
        <w:r>
          <w:rPr>
            <w:noProof/>
            <w:webHidden/>
          </w:rPr>
          <w:fldChar w:fldCharType="separate"/>
        </w:r>
        <w:r>
          <w:rPr>
            <w:noProof/>
            <w:webHidden/>
          </w:rPr>
          <w:t>90</w:t>
        </w:r>
        <w:r>
          <w:rPr>
            <w:noProof/>
            <w:webHidden/>
          </w:rPr>
          <w:fldChar w:fldCharType="end"/>
        </w:r>
      </w:hyperlink>
    </w:p>
    <w:p w14:paraId="059AC47E" w14:textId="66A42D62"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38" w:history="1">
        <w:r w:rsidRPr="00997855">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Schematizzazione resistente</w:t>
        </w:r>
        <w:r>
          <w:rPr>
            <w:noProof/>
            <w:webHidden/>
          </w:rPr>
          <w:tab/>
        </w:r>
        <w:r>
          <w:rPr>
            <w:noProof/>
            <w:webHidden/>
          </w:rPr>
          <w:fldChar w:fldCharType="begin"/>
        </w:r>
        <w:r>
          <w:rPr>
            <w:noProof/>
            <w:webHidden/>
          </w:rPr>
          <w:instrText xml:space="preserve"> PAGEREF _Toc241860038 \h </w:instrText>
        </w:r>
        <w:r>
          <w:rPr>
            <w:noProof/>
            <w:webHidden/>
          </w:rPr>
        </w:r>
        <w:r>
          <w:rPr>
            <w:noProof/>
            <w:webHidden/>
          </w:rPr>
          <w:fldChar w:fldCharType="separate"/>
        </w:r>
        <w:r>
          <w:rPr>
            <w:noProof/>
            <w:webHidden/>
          </w:rPr>
          <w:t>92</w:t>
        </w:r>
        <w:r>
          <w:rPr>
            <w:noProof/>
            <w:webHidden/>
          </w:rPr>
          <w:fldChar w:fldCharType="end"/>
        </w:r>
      </w:hyperlink>
    </w:p>
    <w:p w14:paraId="1D70BBC4" w14:textId="6E54C404"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39" w:history="1">
        <w:r w:rsidRPr="00997855">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Dettagli costruttivi e ancoraggio</w:t>
        </w:r>
        <w:r>
          <w:rPr>
            <w:noProof/>
            <w:webHidden/>
          </w:rPr>
          <w:tab/>
        </w:r>
        <w:r>
          <w:rPr>
            <w:noProof/>
            <w:webHidden/>
          </w:rPr>
          <w:fldChar w:fldCharType="begin"/>
        </w:r>
        <w:r>
          <w:rPr>
            <w:noProof/>
            <w:webHidden/>
          </w:rPr>
          <w:instrText xml:space="preserve"> PAGEREF _Toc241860039 \h </w:instrText>
        </w:r>
        <w:r>
          <w:rPr>
            <w:noProof/>
            <w:webHidden/>
          </w:rPr>
        </w:r>
        <w:r>
          <w:rPr>
            <w:noProof/>
            <w:webHidden/>
          </w:rPr>
          <w:fldChar w:fldCharType="separate"/>
        </w:r>
        <w:r>
          <w:rPr>
            <w:noProof/>
            <w:webHidden/>
          </w:rPr>
          <w:t>92</w:t>
        </w:r>
        <w:r>
          <w:rPr>
            <w:noProof/>
            <w:webHidden/>
          </w:rPr>
          <w:fldChar w:fldCharType="end"/>
        </w:r>
      </w:hyperlink>
    </w:p>
    <w:p w14:paraId="08E00534" w14:textId="62767593"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40" w:history="1">
        <w:r w:rsidRPr="00997855">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Separazione del calcolo e prove</w:t>
        </w:r>
        <w:r>
          <w:rPr>
            <w:noProof/>
            <w:webHidden/>
          </w:rPr>
          <w:tab/>
        </w:r>
        <w:r>
          <w:rPr>
            <w:noProof/>
            <w:webHidden/>
          </w:rPr>
          <w:fldChar w:fldCharType="begin"/>
        </w:r>
        <w:r>
          <w:rPr>
            <w:noProof/>
            <w:webHidden/>
          </w:rPr>
          <w:instrText xml:space="preserve"> PAGEREF _Toc241860040 \h </w:instrText>
        </w:r>
        <w:r>
          <w:rPr>
            <w:noProof/>
            <w:webHidden/>
          </w:rPr>
        </w:r>
        <w:r>
          <w:rPr>
            <w:noProof/>
            <w:webHidden/>
          </w:rPr>
          <w:fldChar w:fldCharType="separate"/>
        </w:r>
        <w:r>
          <w:rPr>
            <w:noProof/>
            <w:webHidden/>
          </w:rPr>
          <w:t>93</w:t>
        </w:r>
        <w:r>
          <w:rPr>
            <w:noProof/>
            <w:webHidden/>
          </w:rPr>
          <w:fldChar w:fldCharType="end"/>
        </w:r>
      </w:hyperlink>
    </w:p>
    <w:p w14:paraId="15345BCF" w14:textId="3728210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41" w:history="1">
        <w:r w:rsidRPr="00997855">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Riferimenti</w:t>
        </w:r>
        <w:r>
          <w:rPr>
            <w:noProof/>
            <w:webHidden/>
          </w:rPr>
          <w:tab/>
        </w:r>
        <w:r>
          <w:rPr>
            <w:noProof/>
            <w:webHidden/>
          </w:rPr>
          <w:fldChar w:fldCharType="begin"/>
        </w:r>
        <w:r>
          <w:rPr>
            <w:noProof/>
            <w:webHidden/>
          </w:rPr>
          <w:instrText xml:space="preserve"> PAGEREF _Toc241860041 \h </w:instrText>
        </w:r>
        <w:r>
          <w:rPr>
            <w:noProof/>
            <w:webHidden/>
          </w:rPr>
        </w:r>
        <w:r>
          <w:rPr>
            <w:noProof/>
            <w:webHidden/>
          </w:rPr>
          <w:fldChar w:fldCharType="separate"/>
        </w:r>
        <w:r>
          <w:rPr>
            <w:noProof/>
            <w:webHidden/>
          </w:rPr>
          <w:t>94</w:t>
        </w:r>
        <w:r>
          <w:rPr>
            <w:noProof/>
            <w:webHidden/>
          </w:rPr>
          <w:fldChar w:fldCharType="end"/>
        </w:r>
      </w:hyperlink>
    </w:p>
    <w:p w14:paraId="14B2C55B" w14:textId="233E3A05"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42" w:history="1">
        <w:r w:rsidRPr="00997855">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Esito dei controlli di questa estensione</w:t>
        </w:r>
        <w:r>
          <w:rPr>
            <w:noProof/>
            <w:webHidden/>
          </w:rPr>
          <w:tab/>
        </w:r>
        <w:r>
          <w:rPr>
            <w:noProof/>
            <w:webHidden/>
          </w:rPr>
          <w:fldChar w:fldCharType="begin"/>
        </w:r>
        <w:r>
          <w:rPr>
            <w:noProof/>
            <w:webHidden/>
          </w:rPr>
          <w:instrText xml:space="preserve"> PAGEREF _Toc241860042 \h </w:instrText>
        </w:r>
        <w:r>
          <w:rPr>
            <w:noProof/>
            <w:webHidden/>
          </w:rPr>
        </w:r>
        <w:r>
          <w:rPr>
            <w:noProof/>
            <w:webHidden/>
          </w:rPr>
          <w:fldChar w:fldCharType="separate"/>
        </w:r>
        <w:r>
          <w:rPr>
            <w:noProof/>
            <w:webHidden/>
          </w:rPr>
          <w:t>94</w:t>
        </w:r>
        <w:r>
          <w:rPr>
            <w:noProof/>
            <w:webHidden/>
          </w:rPr>
          <w:fldChar w:fldCharType="end"/>
        </w:r>
      </w:hyperlink>
    </w:p>
    <w:p w14:paraId="2949ED88" w14:textId="554F2B27"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43" w:history="1">
        <w:r w:rsidRPr="00997855">
          <w:rPr>
            <w:rStyle w:val="Collegamentoipertestuale"/>
            <w:noProof/>
          </w:rPr>
          <w:t>25.7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Dettagli per argomento e resistenze rapide</w:t>
        </w:r>
        <w:r>
          <w:rPr>
            <w:noProof/>
            <w:webHidden/>
          </w:rPr>
          <w:tab/>
        </w:r>
        <w:r>
          <w:rPr>
            <w:noProof/>
            <w:webHidden/>
          </w:rPr>
          <w:fldChar w:fldCharType="begin"/>
        </w:r>
        <w:r>
          <w:rPr>
            <w:noProof/>
            <w:webHidden/>
          </w:rPr>
          <w:instrText xml:space="preserve"> PAGEREF _Toc241860043 \h </w:instrText>
        </w:r>
        <w:r>
          <w:rPr>
            <w:noProof/>
            <w:webHidden/>
          </w:rPr>
        </w:r>
        <w:r>
          <w:rPr>
            <w:noProof/>
            <w:webHidden/>
          </w:rPr>
          <w:fldChar w:fldCharType="separate"/>
        </w:r>
        <w:r>
          <w:rPr>
            <w:noProof/>
            <w:webHidden/>
          </w:rPr>
          <w:t>95</w:t>
        </w:r>
        <w:r>
          <w:rPr>
            <w:noProof/>
            <w:webHidden/>
          </w:rPr>
          <w:fldChar w:fldCharType="end"/>
        </w:r>
      </w:hyperlink>
    </w:p>
    <w:p w14:paraId="142A3A19" w14:textId="3B1740CB"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044" w:history="1">
        <w:r w:rsidRPr="00997855">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A11 — Aggiornamento SLE, geometria e trefoli</w:t>
        </w:r>
        <w:r>
          <w:rPr>
            <w:noProof/>
            <w:webHidden/>
          </w:rPr>
          <w:tab/>
        </w:r>
        <w:r>
          <w:rPr>
            <w:noProof/>
            <w:webHidden/>
          </w:rPr>
          <w:fldChar w:fldCharType="begin"/>
        </w:r>
        <w:r>
          <w:rPr>
            <w:noProof/>
            <w:webHidden/>
          </w:rPr>
          <w:instrText xml:space="preserve"> PAGEREF _Toc241860044 \h </w:instrText>
        </w:r>
        <w:r>
          <w:rPr>
            <w:noProof/>
            <w:webHidden/>
          </w:rPr>
        </w:r>
        <w:r>
          <w:rPr>
            <w:noProof/>
            <w:webHidden/>
          </w:rPr>
          <w:fldChar w:fldCharType="separate"/>
        </w:r>
        <w:r>
          <w:rPr>
            <w:noProof/>
            <w:webHidden/>
          </w:rPr>
          <w:t>96</w:t>
        </w:r>
        <w:r>
          <w:rPr>
            <w:noProof/>
            <w:webHidden/>
          </w:rPr>
          <w:fldChar w:fldCharType="end"/>
        </w:r>
      </w:hyperlink>
    </w:p>
    <w:p w14:paraId="330393B2" w14:textId="36A31144"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45" w:history="1">
        <w:r w:rsidRPr="00997855">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Calcolo e cache</w:t>
        </w:r>
        <w:r>
          <w:rPr>
            <w:noProof/>
            <w:webHidden/>
          </w:rPr>
          <w:tab/>
        </w:r>
        <w:r>
          <w:rPr>
            <w:noProof/>
            <w:webHidden/>
          </w:rPr>
          <w:fldChar w:fldCharType="begin"/>
        </w:r>
        <w:r>
          <w:rPr>
            <w:noProof/>
            <w:webHidden/>
          </w:rPr>
          <w:instrText xml:space="preserve"> PAGEREF _Toc241860045 \h </w:instrText>
        </w:r>
        <w:r>
          <w:rPr>
            <w:noProof/>
            <w:webHidden/>
          </w:rPr>
        </w:r>
        <w:r>
          <w:rPr>
            <w:noProof/>
            <w:webHidden/>
          </w:rPr>
          <w:fldChar w:fldCharType="separate"/>
        </w:r>
        <w:r>
          <w:rPr>
            <w:noProof/>
            <w:webHidden/>
          </w:rPr>
          <w:t>96</w:t>
        </w:r>
        <w:r>
          <w:rPr>
            <w:noProof/>
            <w:webHidden/>
          </w:rPr>
          <w:fldChar w:fldCharType="end"/>
        </w:r>
      </w:hyperlink>
    </w:p>
    <w:p w14:paraId="2B45D980" w14:textId="572CDA2F"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46" w:history="1">
        <w:r w:rsidRPr="00997855">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Interasse delle barre tese</w:t>
        </w:r>
        <w:r>
          <w:rPr>
            <w:noProof/>
            <w:webHidden/>
          </w:rPr>
          <w:tab/>
        </w:r>
        <w:r>
          <w:rPr>
            <w:noProof/>
            <w:webHidden/>
          </w:rPr>
          <w:fldChar w:fldCharType="begin"/>
        </w:r>
        <w:r>
          <w:rPr>
            <w:noProof/>
            <w:webHidden/>
          </w:rPr>
          <w:instrText xml:space="preserve"> PAGEREF _Toc241860046 \h </w:instrText>
        </w:r>
        <w:r>
          <w:rPr>
            <w:noProof/>
            <w:webHidden/>
          </w:rPr>
        </w:r>
        <w:r>
          <w:rPr>
            <w:noProof/>
            <w:webHidden/>
          </w:rPr>
          <w:fldChar w:fldCharType="separate"/>
        </w:r>
        <w:r>
          <w:rPr>
            <w:noProof/>
            <w:webHidden/>
          </w:rPr>
          <w:t>96</w:t>
        </w:r>
        <w:r>
          <w:rPr>
            <w:noProof/>
            <w:webHidden/>
          </w:rPr>
          <w:fldChar w:fldCharType="end"/>
        </w:r>
      </w:hyperlink>
    </w:p>
    <w:p w14:paraId="31B5C211" w14:textId="1B7ED444"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47" w:history="1">
        <w:r w:rsidRPr="00997855">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Geometria e grafica</w:t>
        </w:r>
        <w:r>
          <w:rPr>
            <w:noProof/>
            <w:webHidden/>
          </w:rPr>
          <w:tab/>
        </w:r>
        <w:r>
          <w:rPr>
            <w:noProof/>
            <w:webHidden/>
          </w:rPr>
          <w:fldChar w:fldCharType="begin"/>
        </w:r>
        <w:r>
          <w:rPr>
            <w:noProof/>
            <w:webHidden/>
          </w:rPr>
          <w:instrText xml:space="preserve"> PAGEREF _Toc241860047 \h </w:instrText>
        </w:r>
        <w:r>
          <w:rPr>
            <w:noProof/>
            <w:webHidden/>
          </w:rPr>
        </w:r>
        <w:r>
          <w:rPr>
            <w:noProof/>
            <w:webHidden/>
          </w:rPr>
          <w:fldChar w:fldCharType="separate"/>
        </w:r>
        <w:r>
          <w:rPr>
            <w:noProof/>
            <w:webHidden/>
          </w:rPr>
          <w:t>97</w:t>
        </w:r>
        <w:r>
          <w:rPr>
            <w:noProof/>
            <w:webHidden/>
          </w:rPr>
          <w:fldChar w:fldCharType="end"/>
        </w:r>
      </w:hyperlink>
    </w:p>
    <w:p w14:paraId="24E2D35B" w14:textId="413D516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48" w:history="1">
        <w:r w:rsidRPr="00997855">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Trefoli</w:t>
        </w:r>
        <w:r>
          <w:rPr>
            <w:noProof/>
            <w:webHidden/>
          </w:rPr>
          <w:tab/>
        </w:r>
        <w:r>
          <w:rPr>
            <w:noProof/>
            <w:webHidden/>
          </w:rPr>
          <w:fldChar w:fldCharType="begin"/>
        </w:r>
        <w:r>
          <w:rPr>
            <w:noProof/>
            <w:webHidden/>
          </w:rPr>
          <w:instrText xml:space="preserve"> PAGEREF _Toc241860048 \h </w:instrText>
        </w:r>
        <w:r>
          <w:rPr>
            <w:noProof/>
            <w:webHidden/>
          </w:rPr>
        </w:r>
        <w:r>
          <w:rPr>
            <w:noProof/>
            <w:webHidden/>
          </w:rPr>
          <w:fldChar w:fldCharType="separate"/>
        </w:r>
        <w:r>
          <w:rPr>
            <w:noProof/>
            <w:webHidden/>
          </w:rPr>
          <w:t>97</w:t>
        </w:r>
        <w:r>
          <w:rPr>
            <w:noProof/>
            <w:webHidden/>
          </w:rPr>
          <w:fldChar w:fldCharType="end"/>
        </w:r>
      </w:hyperlink>
    </w:p>
    <w:p w14:paraId="2CD300FC" w14:textId="6F677AC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49" w:history="1">
        <w:r w:rsidRPr="00997855">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Dettaglio diagnostico della fessurazione</w:t>
        </w:r>
        <w:r>
          <w:rPr>
            <w:noProof/>
            <w:webHidden/>
          </w:rPr>
          <w:tab/>
        </w:r>
        <w:r>
          <w:rPr>
            <w:noProof/>
            <w:webHidden/>
          </w:rPr>
          <w:fldChar w:fldCharType="begin"/>
        </w:r>
        <w:r>
          <w:rPr>
            <w:noProof/>
            <w:webHidden/>
          </w:rPr>
          <w:instrText xml:space="preserve"> PAGEREF _Toc241860049 \h </w:instrText>
        </w:r>
        <w:r>
          <w:rPr>
            <w:noProof/>
            <w:webHidden/>
          </w:rPr>
        </w:r>
        <w:r>
          <w:rPr>
            <w:noProof/>
            <w:webHidden/>
          </w:rPr>
          <w:fldChar w:fldCharType="separate"/>
        </w:r>
        <w:r>
          <w:rPr>
            <w:noProof/>
            <w:webHidden/>
          </w:rPr>
          <w:t>98</w:t>
        </w:r>
        <w:r>
          <w:rPr>
            <w:noProof/>
            <w:webHidden/>
          </w:rPr>
          <w:fldChar w:fldCharType="end"/>
        </w:r>
      </w:hyperlink>
    </w:p>
    <w:p w14:paraId="35D97C7E" w14:textId="57A14383"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50" w:history="1">
        <w:r w:rsidRPr="00997855">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Verifica</w:t>
        </w:r>
        <w:r>
          <w:rPr>
            <w:noProof/>
            <w:webHidden/>
          </w:rPr>
          <w:tab/>
        </w:r>
        <w:r>
          <w:rPr>
            <w:noProof/>
            <w:webHidden/>
          </w:rPr>
          <w:fldChar w:fldCharType="begin"/>
        </w:r>
        <w:r>
          <w:rPr>
            <w:noProof/>
            <w:webHidden/>
          </w:rPr>
          <w:instrText xml:space="preserve"> PAGEREF _Toc241860050 \h </w:instrText>
        </w:r>
        <w:r>
          <w:rPr>
            <w:noProof/>
            <w:webHidden/>
          </w:rPr>
        </w:r>
        <w:r>
          <w:rPr>
            <w:noProof/>
            <w:webHidden/>
          </w:rPr>
          <w:fldChar w:fldCharType="separate"/>
        </w:r>
        <w:r>
          <w:rPr>
            <w:noProof/>
            <w:webHidden/>
          </w:rPr>
          <w:t>99</w:t>
        </w:r>
        <w:r>
          <w:rPr>
            <w:noProof/>
            <w:webHidden/>
          </w:rPr>
          <w:fldChar w:fldCharType="end"/>
        </w:r>
      </w:hyperlink>
    </w:p>
    <w:p w14:paraId="7389C968" w14:textId="22434BFF"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51" w:history="1">
        <w:r w:rsidRPr="00997855">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Pannello, materiali e grafici (settembre 2026)</w:t>
        </w:r>
        <w:r>
          <w:rPr>
            <w:noProof/>
            <w:webHidden/>
          </w:rPr>
          <w:tab/>
        </w:r>
        <w:r>
          <w:rPr>
            <w:noProof/>
            <w:webHidden/>
          </w:rPr>
          <w:fldChar w:fldCharType="begin"/>
        </w:r>
        <w:r>
          <w:rPr>
            <w:noProof/>
            <w:webHidden/>
          </w:rPr>
          <w:instrText xml:space="preserve"> PAGEREF _Toc241860051 \h </w:instrText>
        </w:r>
        <w:r>
          <w:rPr>
            <w:noProof/>
            <w:webHidden/>
          </w:rPr>
        </w:r>
        <w:r>
          <w:rPr>
            <w:noProof/>
            <w:webHidden/>
          </w:rPr>
          <w:fldChar w:fldCharType="separate"/>
        </w:r>
        <w:r>
          <w:rPr>
            <w:noProof/>
            <w:webHidden/>
          </w:rPr>
          <w:t>99</w:t>
        </w:r>
        <w:r>
          <w:rPr>
            <w:noProof/>
            <w:webHidden/>
          </w:rPr>
          <w:fldChar w:fldCharType="end"/>
        </w:r>
      </w:hyperlink>
    </w:p>
    <w:p w14:paraId="0800A09B" w14:textId="17587A00"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052" w:history="1">
        <w:r w:rsidRPr="00997855">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A12 — Esito integrazione Checker — 21 settembre 2026</w:t>
        </w:r>
        <w:r>
          <w:rPr>
            <w:noProof/>
            <w:webHidden/>
          </w:rPr>
          <w:tab/>
        </w:r>
        <w:r>
          <w:rPr>
            <w:noProof/>
            <w:webHidden/>
          </w:rPr>
          <w:fldChar w:fldCharType="begin"/>
        </w:r>
        <w:r>
          <w:rPr>
            <w:noProof/>
            <w:webHidden/>
          </w:rPr>
          <w:instrText xml:space="preserve"> PAGEREF _Toc241860052 \h </w:instrText>
        </w:r>
        <w:r>
          <w:rPr>
            <w:noProof/>
            <w:webHidden/>
          </w:rPr>
        </w:r>
        <w:r>
          <w:rPr>
            <w:noProof/>
            <w:webHidden/>
          </w:rPr>
          <w:fldChar w:fldCharType="separate"/>
        </w:r>
        <w:r>
          <w:rPr>
            <w:noProof/>
            <w:webHidden/>
          </w:rPr>
          <w:t>102</w:t>
        </w:r>
        <w:r>
          <w:rPr>
            <w:noProof/>
            <w:webHidden/>
          </w:rPr>
          <w:fldChar w:fldCharType="end"/>
        </w:r>
      </w:hyperlink>
    </w:p>
    <w:p w14:paraId="1B1E1DAC" w14:textId="7FFA126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53" w:history="1">
        <w:r w:rsidRPr="00997855">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Prove eseguite</w:t>
        </w:r>
        <w:r>
          <w:rPr>
            <w:noProof/>
            <w:webHidden/>
          </w:rPr>
          <w:tab/>
        </w:r>
        <w:r>
          <w:rPr>
            <w:noProof/>
            <w:webHidden/>
          </w:rPr>
          <w:fldChar w:fldCharType="begin"/>
        </w:r>
        <w:r>
          <w:rPr>
            <w:noProof/>
            <w:webHidden/>
          </w:rPr>
          <w:instrText xml:space="preserve"> PAGEREF _Toc241860053 \h </w:instrText>
        </w:r>
        <w:r>
          <w:rPr>
            <w:noProof/>
            <w:webHidden/>
          </w:rPr>
        </w:r>
        <w:r>
          <w:rPr>
            <w:noProof/>
            <w:webHidden/>
          </w:rPr>
          <w:fldChar w:fldCharType="separate"/>
        </w:r>
        <w:r>
          <w:rPr>
            <w:noProof/>
            <w:webHidden/>
          </w:rPr>
          <w:t>103</w:t>
        </w:r>
        <w:r>
          <w:rPr>
            <w:noProof/>
            <w:webHidden/>
          </w:rPr>
          <w:fldChar w:fldCharType="end"/>
        </w:r>
      </w:hyperlink>
    </w:p>
    <w:p w14:paraId="6D650E46" w14:textId="4A272D9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54" w:history="1">
        <w:r w:rsidRPr="00997855">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Aggiornamento automatico, Excel e visualizzazioni</w:t>
        </w:r>
        <w:r>
          <w:rPr>
            <w:noProof/>
            <w:webHidden/>
          </w:rPr>
          <w:tab/>
        </w:r>
        <w:r>
          <w:rPr>
            <w:noProof/>
            <w:webHidden/>
          </w:rPr>
          <w:fldChar w:fldCharType="begin"/>
        </w:r>
        <w:r>
          <w:rPr>
            <w:noProof/>
            <w:webHidden/>
          </w:rPr>
          <w:instrText xml:space="preserve"> PAGEREF _Toc241860054 \h </w:instrText>
        </w:r>
        <w:r>
          <w:rPr>
            <w:noProof/>
            <w:webHidden/>
          </w:rPr>
        </w:r>
        <w:r>
          <w:rPr>
            <w:noProof/>
            <w:webHidden/>
          </w:rPr>
          <w:fldChar w:fldCharType="separate"/>
        </w:r>
        <w:r>
          <w:rPr>
            <w:noProof/>
            <w:webHidden/>
          </w:rPr>
          <w:t>104</w:t>
        </w:r>
        <w:r>
          <w:rPr>
            <w:noProof/>
            <w:webHidden/>
          </w:rPr>
          <w:fldChar w:fldCharType="end"/>
        </w:r>
      </w:hyperlink>
    </w:p>
    <w:p w14:paraId="58E17582" w14:textId="69C7B110"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55" w:history="1">
        <w:r w:rsidRPr="00997855">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Import massivi e grafici differiti</w:t>
        </w:r>
        <w:r>
          <w:rPr>
            <w:noProof/>
            <w:webHidden/>
          </w:rPr>
          <w:tab/>
        </w:r>
        <w:r>
          <w:rPr>
            <w:noProof/>
            <w:webHidden/>
          </w:rPr>
          <w:fldChar w:fldCharType="begin"/>
        </w:r>
        <w:r>
          <w:rPr>
            <w:noProof/>
            <w:webHidden/>
          </w:rPr>
          <w:instrText xml:space="preserve"> PAGEREF _Toc241860055 \h </w:instrText>
        </w:r>
        <w:r>
          <w:rPr>
            <w:noProof/>
            <w:webHidden/>
          </w:rPr>
        </w:r>
        <w:r>
          <w:rPr>
            <w:noProof/>
            <w:webHidden/>
          </w:rPr>
          <w:fldChar w:fldCharType="separate"/>
        </w:r>
        <w:r>
          <w:rPr>
            <w:noProof/>
            <w:webHidden/>
          </w:rPr>
          <w:t>106</w:t>
        </w:r>
        <w:r>
          <w:rPr>
            <w:noProof/>
            <w:webHidden/>
          </w:rPr>
          <w:fldChar w:fldCharType="end"/>
        </w:r>
      </w:hyperlink>
    </w:p>
    <w:p w14:paraId="5C65F396" w14:textId="4035752C"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56" w:history="1">
        <w:r w:rsidRPr="00997855">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Ricalcolo selettivo</w:t>
        </w:r>
        <w:r>
          <w:rPr>
            <w:noProof/>
            <w:webHidden/>
          </w:rPr>
          <w:tab/>
        </w:r>
        <w:r>
          <w:rPr>
            <w:noProof/>
            <w:webHidden/>
          </w:rPr>
          <w:fldChar w:fldCharType="begin"/>
        </w:r>
        <w:r>
          <w:rPr>
            <w:noProof/>
            <w:webHidden/>
          </w:rPr>
          <w:instrText xml:space="preserve"> PAGEREF _Toc241860056 \h </w:instrText>
        </w:r>
        <w:r>
          <w:rPr>
            <w:noProof/>
            <w:webHidden/>
          </w:rPr>
        </w:r>
        <w:r>
          <w:rPr>
            <w:noProof/>
            <w:webHidden/>
          </w:rPr>
          <w:fldChar w:fldCharType="separate"/>
        </w:r>
        <w:r>
          <w:rPr>
            <w:noProof/>
            <w:webHidden/>
          </w:rPr>
          <w:t>107</w:t>
        </w:r>
        <w:r>
          <w:rPr>
            <w:noProof/>
            <w:webHidden/>
          </w:rPr>
          <w:fldChar w:fldCharType="end"/>
        </w:r>
      </w:hyperlink>
    </w:p>
    <w:p w14:paraId="4E3EA8E5" w14:textId="00EEF3BC"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57" w:history="1">
        <w:r w:rsidRPr="00997855">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Cosa attestano queste prove</w:t>
        </w:r>
        <w:r>
          <w:rPr>
            <w:noProof/>
            <w:webHidden/>
          </w:rPr>
          <w:tab/>
        </w:r>
        <w:r>
          <w:rPr>
            <w:noProof/>
            <w:webHidden/>
          </w:rPr>
          <w:fldChar w:fldCharType="begin"/>
        </w:r>
        <w:r>
          <w:rPr>
            <w:noProof/>
            <w:webHidden/>
          </w:rPr>
          <w:instrText xml:space="preserve"> PAGEREF _Toc241860057 \h </w:instrText>
        </w:r>
        <w:r>
          <w:rPr>
            <w:noProof/>
            <w:webHidden/>
          </w:rPr>
        </w:r>
        <w:r>
          <w:rPr>
            <w:noProof/>
            <w:webHidden/>
          </w:rPr>
          <w:fldChar w:fldCharType="separate"/>
        </w:r>
        <w:r>
          <w:rPr>
            <w:noProof/>
            <w:webHidden/>
          </w:rPr>
          <w:t>107</w:t>
        </w:r>
        <w:r>
          <w:rPr>
            <w:noProof/>
            <w:webHidden/>
          </w:rPr>
          <w:fldChar w:fldCharType="end"/>
        </w:r>
      </w:hyperlink>
    </w:p>
    <w:p w14:paraId="54E22624" w14:textId="794FCC0F"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058" w:history="1">
        <w:r w:rsidRPr="00997855">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A13 — Sezione da ponte: irrigidimenti, appoggi e connessione</w:t>
        </w:r>
        <w:r>
          <w:rPr>
            <w:noProof/>
            <w:webHidden/>
          </w:rPr>
          <w:tab/>
        </w:r>
        <w:r>
          <w:rPr>
            <w:noProof/>
            <w:webHidden/>
          </w:rPr>
          <w:fldChar w:fldCharType="begin"/>
        </w:r>
        <w:r>
          <w:rPr>
            <w:noProof/>
            <w:webHidden/>
          </w:rPr>
          <w:instrText xml:space="preserve"> PAGEREF _Toc241860058 \h </w:instrText>
        </w:r>
        <w:r>
          <w:rPr>
            <w:noProof/>
            <w:webHidden/>
          </w:rPr>
        </w:r>
        <w:r>
          <w:rPr>
            <w:noProof/>
            <w:webHidden/>
          </w:rPr>
          <w:fldChar w:fldCharType="separate"/>
        </w:r>
        <w:r>
          <w:rPr>
            <w:noProof/>
            <w:webHidden/>
          </w:rPr>
          <w:t>108</w:t>
        </w:r>
        <w:r>
          <w:rPr>
            <w:noProof/>
            <w:webHidden/>
          </w:rPr>
          <w:fldChar w:fldCharType="end"/>
        </w:r>
      </w:hyperlink>
    </w:p>
    <w:p w14:paraId="02DE21D4" w14:textId="11BCD6DD"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59" w:history="1">
        <w:r w:rsidRPr="00997855">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Interfaccia e dati</w:t>
        </w:r>
        <w:r>
          <w:rPr>
            <w:noProof/>
            <w:webHidden/>
          </w:rPr>
          <w:tab/>
        </w:r>
        <w:r>
          <w:rPr>
            <w:noProof/>
            <w:webHidden/>
          </w:rPr>
          <w:fldChar w:fldCharType="begin"/>
        </w:r>
        <w:r>
          <w:rPr>
            <w:noProof/>
            <w:webHidden/>
          </w:rPr>
          <w:instrText xml:space="preserve"> PAGEREF _Toc241860059 \h </w:instrText>
        </w:r>
        <w:r>
          <w:rPr>
            <w:noProof/>
            <w:webHidden/>
          </w:rPr>
        </w:r>
        <w:r>
          <w:rPr>
            <w:noProof/>
            <w:webHidden/>
          </w:rPr>
          <w:fldChar w:fldCharType="separate"/>
        </w:r>
        <w:r>
          <w:rPr>
            <w:noProof/>
            <w:webHidden/>
          </w:rPr>
          <w:t>108</w:t>
        </w:r>
        <w:r>
          <w:rPr>
            <w:noProof/>
            <w:webHidden/>
          </w:rPr>
          <w:fldChar w:fldCharType="end"/>
        </w:r>
      </w:hyperlink>
    </w:p>
    <w:p w14:paraId="1EC460F7" w14:textId="4B8101B5"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60" w:history="1">
        <w:r w:rsidRPr="00997855">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Irrigidimenti intermedi e appoggi</w:t>
        </w:r>
        <w:r>
          <w:rPr>
            <w:noProof/>
            <w:webHidden/>
          </w:rPr>
          <w:tab/>
        </w:r>
        <w:r>
          <w:rPr>
            <w:noProof/>
            <w:webHidden/>
          </w:rPr>
          <w:fldChar w:fldCharType="begin"/>
        </w:r>
        <w:r>
          <w:rPr>
            <w:noProof/>
            <w:webHidden/>
          </w:rPr>
          <w:instrText xml:space="preserve"> PAGEREF _Toc241860060 \h </w:instrText>
        </w:r>
        <w:r>
          <w:rPr>
            <w:noProof/>
            <w:webHidden/>
          </w:rPr>
        </w:r>
        <w:r>
          <w:rPr>
            <w:noProof/>
            <w:webHidden/>
          </w:rPr>
          <w:fldChar w:fldCharType="separate"/>
        </w:r>
        <w:r>
          <w:rPr>
            <w:noProof/>
            <w:webHidden/>
          </w:rPr>
          <w:t>108</w:t>
        </w:r>
        <w:r>
          <w:rPr>
            <w:noProof/>
            <w:webHidden/>
          </w:rPr>
          <w:fldChar w:fldCharType="end"/>
        </w:r>
      </w:hyperlink>
    </w:p>
    <w:p w14:paraId="6EC897E1" w14:textId="2C07BE0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61" w:history="1">
        <w:r w:rsidRPr="00997855">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Interazione N–M–V</w:t>
        </w:r>
        <w:r>
          <w:rPr>
            <w:noProof/>
            <w:webHidden/>
          </w:rPr>
          <w:tab/>
        </w:r>
        <w:r>
          <w:rPr>
            <w:noProof/>
            <w:webHidden/>
          </w:rPr>
          <w:fldChar w:fldCharType="begin"/>
        </w:r>
        <w:r>
          <w:rPr>
            <w:noProof/>
            <w:webHidden/>
          </w:rPr>
          <w:instrText xml:space="preserve"> PAGEREF _Toc241860061 \h </w:instrText>
        </w:r>
        <w:r>
          <w:rPr>
            <w:noProof/>
            <w:webHidden/>
          </w:rPr>
        </w:r>
        <w:r>
          <w:rPr>
            <w:noProof/>
            <w:webHidden/>
          </w:rPr>
          <w:fldChar w:fldCharType="separate"/>
        </w:r>
        <w:r>
          <w:rPr>
            <w:noProof/>
            <w:webHidden/>
          </w:rPr>
          <w:t>110</w:t>
        </w:r>
        <w:r>
          <w:rPr>
            <w:noProof/>
            <w:webHidden/>
          </w:rPr>
          <w:fldChar w:fldCharType="end"/>
        </w:r>
      </w:hyperlink>
    </w:p>
    <w:p w14:paraId="207793C4" w14:textId="678F716A"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62" w:history="1">
        <w:r w:rsidRPr="00997855">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Soletta e connessione</w:t>
        </w:r>
        <w:r>
          <w:rPr>
            <w:noProof/>
            <w:webHidden/>
          </w:rPr>
          <w:tab/>
        </w:r>
        <w:r>
          <w:rPr>
            <w:noProof/>
            <w:webHidden/>
          </w:rPr>
          <w:fldChar w:fldCharType="begin"/>
        </w:r>
        <w:r>
          <w:rPr>
            <w:noProof/>
            <w:webHidden/>
          </w:rPr>
          <w:instrText xml:space="preserve"> PAGEREF _Toc241860062 \h </w:instrText>
        </w:r>
        <w:r>
          <w:rPr>
            <w:noProof/>
            <w:webHidden/>
          </w:rPr>
        </w:r>
        <w:r>
          <w:rPr>
            <w:noProof/>
            <w:webHidden/>
          </w:rPr>
          <w:fldChar w:fldCharType="separate"/>
        </w:r>
        <w:r>
          <w:rPr>
            <w:noProof/>
            <w:webHidden/>
          </w:rPr>
          <w:t>110</w:t>
        </w:r>
        <w:r>
          <w:rPr>
            <w:noProof/>
            <w:webHidden/>
          </w:rPr>
          <w:fldChar w:fldCharType="end"/>
        </w:r>
      </w:hyperlink>
    </w:p>
    <w:p w14:paraId="266C97F4" w14:textId="416A5FDF"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63" w:history="1">
        <w:r w:rsidRPr="00997855">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Sorgenti e verifiche</w:t>
        </w:r>
        <w:r>
          <w:rPr>
            <w:noProof/>
            <w:webHidden/>
          </w:rPr>
          <w:tab/>
        </w:r>
        <w:r>
          <w:rPr>
            <w:noProof/>
            <w:webHidden/>
          </w:rPr>
          <w:fldChar w:fldCharType="begin"/>
        </w:r>
        <w:r>
          <w:rPr>
            <w:noProof/>
            <w:webHidden/>
          </w:rPr>
          <w:instrText xml:space="preserve"> PAGEREF _Toc241860063 \h </w:instrText>
        </w:r>
        <w:r>
          <w:rPr>
            <w:noProof/>
            <w:webHidden/>
          </w:rPr>
        </w:r>
        <w:r>
          <w:rPr>
            <w:noProof/>
            <w:webHidden/>
          </w:rPr>
          <w:fldChar w:fldCharType="separate"/>
        </w:r>
        <w:r>
          <w:rPr>
            <w:noProof/>
            <w:webHidden/>
          </w:rPr>
          <w:t>111</w:t>
        </w:r>
        <w:r>
          <w:rPr>
            <w:noProof/>
            <w:webHidden/>
          </w:rPr>
          <w:fldChar w:fldCharType="end"/>
        </w:r>
      </w:hyperlink>
    </w:p>
    <w:p w14:paraId="2F0E25A3" w14:textId="1BD9091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64" w:history="1">
        <w:r w:rsidRPr="00997855">
          <w:rPr>
            <w:rStyle w:val="Collegamentoipertestuale"/>
            <w:noProof/>
          </w:rPr>
          <w:t>28.6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Fonti primarie</w:t>
        </w:r>
        <w:r>
          <w:rPr>
            <w:noProof/>
            <w:webHidden/>
          </w:rPr>
          <w:tab/>
        </w:r>
        <w:r>
          <w:rPr>
            <w:noProof/>
            <w:webHidden/>
          </w:rPr>
          <w:fldChar w:fldCharType="begin"/>
        </w:r>
        <w:r>
          <w:rPr>
            <w:noProof/>
            <w:webHidden/>
          </w:rPr>
          <w:instrText xml:space="preserve"> PAGEREF _Toc241860064 \h </w:instrText>
        </w:r>
        <w:r>
          <w:rPr>
            <w:noProof/>
            <w:webHidden/>
          </w:rPr>
        </w:r>
        <w:r>
          <w:rPr>
            <w:noProof/>
            <w:webHidden/>
          </w:rPr>
          <w:fldChar w:fldCharType="separate"/>
        </w:r>
        <w:r>
          <w:rPr>
            <w:noProof/>
            <w:webHidden/>
          </w:rPr>
          <w:t>112</w:t>
        </w:r>
        <w:r>
          <w:rPr>
            <w:noProof/>
            <w:webHidden/>
          </w:rPr>
          <w:fldChar w:fldCharType="end"/>
        </w:r>
      </w:hyperlink>
    </w:p>
    <w:p w14:paraId="4CC6A852" w14:textId="4000EEBF"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065" w:history="1">
        <w:r w:rsidRPr="00997855">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A14 — ANTHEA.Calculations — separazione e trasferimento</w:t>
        </w:r>
        <w:r>
          <w:rPr>
            <w:noProof/>
            <w:webHidden/>
          </w:rPr>
          <w:tab/>
        </w:r>
        <w:r>
          <w:rPr>
            <w:noProof/>
            <w:webHidden/>
          </w:rPr>
          <w:fldChar w:fldCharType="begin"/>
        </w:r>
        <w:r>
          <w:rPr>
            <w:noProof/>
            <w:webHidden/>
          </w:rPr>
          <w:instrText xml:space="preserve"> PAGEREF _Toc241860065 \h </w:instrText>
        </w:r>
        <w:r>
          <w:rPr>
            <w:noProof/>
            <w:webHidden/>
          </w:rPr>
        </w:r>
        <w:r>
          <w:rPr>
            <w:noProof/>
            <w:webHidden/>
          </w:rPr>
          <w:fldChar w:fldCharType="separate"/>
        </w:r>
        <w:r>
          <w:rPr>
            <w:noProof/>
            <w:webHidden/>
          </w:rPr>
          <w:t>112</w:t>
        </w:r>
        <w:r>
          <w:rPr>
            <w:noProof/>
            <w:webHidden/>
          </w:rPr>
          <w:fldChar w:fldCharType="end"/>
        </w:r>
      </w:hyperlink>
    </w:p>
    <w:p w14:paraId="7C341DEA" w14:textId="24DAC6BE"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66" w:history="1">
        <w:r w:rsidRPr="00997855">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Confini</w:t>
        </w:r>
        <w:r>
          <w:rPr>
            <w:noProof/>
            <w:webHidden/>
          </w:rPr>
          <w:tab/>
        </w:r>
        <w:r>
          <w:rPr>
            <w:noProof/>
            <w:webHidden/>
          </w:rPr>
          <w:fldChar w:fldCharType="begin"/>
        </w:r>
        <w:r>
          <w:rPr>
            <w:noProof/>
            <w:webHidden/>
          </w:rPr>
          <w:instrText xml:space="preserve"> PAGEREF _Toc241860066 \h </w:instrText>
        </w:r>
        <w:r>
          <w:rPr>
            <w:noProof/>
            <w:webHidden/>
          </w:rPr>
        </w:r>
        <w:r>
          <w:rPr>
            <w:noProof/>
            <w:webHidden/>
          </w:rPr>
          <w:fldChar w:fldCharType="separate"/>
        </w:r>
        <w:r>
          <w:rPr>
            <w:noProof/>
            <w:webHidden/>
          </w:rPr>
          <w:t>112</w:t>
        </w:r>
        <w:r>
          <w:rPr>
            <w:noProof/>
            <w:webHidden/>
          </w:rPr>
          <w:fldChar w:fldCharType="end"/>
        </w:r>
      </w:hyperlink>
    </w:p>
    <w:p w14:paraId="766C88D3" w14:textId="469E4EFF"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67" w:history="1">
        <w:r w:rsidRPr="00997855">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API</w:t>
        </w:r>
        <w:r>
          <w:rPr>
            <w:noProof/>
            <w:webHidden/>
          </w:rPr>
          <w:tab/>
        </w:r>
        <w:r>
          <w:rPr>
            <w:noProof/>
            <w:webHidden/>
          </w:rPr>
          <w:fldChar w:fldCharType="begin"/>
        </w:r>
        <w:r>
          <w:rPr>
            <w:noProof/>
            <w:webHidden/>
          </w:rPr>
          <w:instrText xml:space="preserve"> PAGEREF _Toc241860067 \h </w:instrText>
        </w:r>
        <w:r>
          <w:rPr>
            <w:noProof/>
            <w:webHidden/>
          </w:rPr>
        </w:r>
        <w:r>
          <w:rPr>
            <w:noProof/>
            <w:webHidden/>
          </w:rPr>
          <w:fldChar w:fldCharType="separate"/>
        </w:r>
        <w:r>
          <w:rPr>
            <w:noProof/>
            <w:webHidden/>
          </w:rPr>
          <w:t>113</w:t>
        </w:r>
        <w:r>
          <w:rPr>
            <w:noProof/>
            <w:webHidden/>
          </w:rPr>
          <w:fldChar w:fldCharType="end"/>
        </w:r>
      </w:hyperlink>
    </w:p>
    <w:p w14:paraId="3CC9F95E" w14:textId="139FB6FF"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68" w:history="1">
        <w:r w:rsidRPr="00997855">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Progetti e coefficienti</w:t>
        </w:r>
        <w:r>
          <w:rPr>
            <w:noProof/>
            <w:webHidden/>
          </w:rPr>
          <w:tab/>
        </w:r>
        <w:r>
          <w:rPr>
            <w:noProof/>
            <w:webHidden/>
          </w:rPr>
          <w:fldChar w:fldCharType="begin"/>
        </w:r>
        <w:r>
          <w:rPr>
            <w:noProof/>
            <w:webHidden/>
          </w:rPr>
          <w:instrText xml:space="preserve"> PAGEREF _Toc241860068 \h </w:instrText>
        </w:r>
        <w:r>
          <w:rPr>
            <w:noProof/>
            <w:webHidden/>
          </w:rPr>
        </w:r>
        <w:r>
          <w:rPr>
            <w:noProof/>
            <w:webHidden/>
          </w:rPr>
          <w:fldChar w:fldCharType="separate"/>
        </w:r>
        <w:r>
          <w:rPr>
            <w:noProof/>
            <w:webHidden/>
          </w:rPr>
          <w:t>114</w:t>
        </w:r>
        <w:r>
          <w:rPr>
            <w:noProof/>
            <w:webHidden/>
          </w:rPr>
          <w:fldChar w:fldCharType="end"/>
        </w:r>
      </w:hyperlink>
    </w:p>
    <w:p w14:paraId="2B706896" w14:textId="29A53477"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69" w:history="1">
        <w:r w:rsidRPr="00997855">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Trasferimento</w:t>
        </w:r>
        <w:r>
          <w:rPr>
            <w:noProof/>
            <w:webHidden/>
          </w:rPr>
          <w:tab/>
        </w:r>
        <w:r>
          <w:rPr>
            <w:noProof/>
            <w:webHidden/>
          </w:rPr>
          <w:fldChar w:fldCharType="begin"/>
        </w:r>
        <w:r>
          <w:rPr>
            <w:noProof/>
            <w:webHidden/>
          </w:rPr>
          <w:instrText xml:space="preserve"> PAGEREF _Toc241860069 \h </w:instrText>
        </w:r>
        <w:r>
          <w:rPr>
            <w:noProof/>
            <w:webHidden/>
          </w:rPr>
        </w:r>
        <w:r>
          <w:rPr>
            <w:noProof/>
            <w:webHidden/>
          </w:rPr>
          <w:fldChar w:fldCharType="separate"/>
        </w:r>
        <w:r>
          <w:rPr>
            <w:noProof/>
            <w:webHidden/>
          </w:rPr>
          <w:t>114</w:t>
        </w:r>
        <w:r>
          <w:rPr>
            <w:noProof/>
            <w:webHidden/>
          </w:rPr>
          <w:fldChar w:fldCharType="end"/>
        </w:r>
      </w:hyperlink>
    </w:p>
    <w:p w14:paraId="12690961" w14:textId="75271AC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70" w:history="1">
        <w:r w:rsidRPr="00997855">
          <w:rPr>
            <w:rStyle w:val="Collegamentoipertestuale"/>
            <w:noProof/>
          </w:rPr>
          <w:t>29.5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Validazione</w:t>
        </w:r>
        <w:r>
          <w:rPr>
            <w:noProof/>
            <w:webHidden/>
          </w:rPr>
          <w:tab/>
        </w:r>
        <w:r>
          <w:rPr>
            <w:noProof/>
            <w:webHidden/>
          </w:rPr>
          <w:fldChar w:fldCharType="begin"/>
        </w:r>
        <w:r>
          <w:rPr>
            <w:noProof/>
            <w:webHidden/>
          </w:rPr>
          <w:instrText xml:space="preserve"> PAGEREF _Toc241860070 \h </w:instrText>
        </w:r>
        <w:r>
          <w:rPr>
            <w:noProof/>
            <w:webHidden/>
          </w:rPr>
        </w:r>
        <w:r>
          <w:rPr>
            <w:noProof/>
            <w:webHidden/>
          </w:rPr>
          <w:fldChar w:fldCharType="separate"/>
        </w:r>
        <w:r>
          <w:rPr>
            <w:noProof/>
            <w:webHidden/>
          </w:rPr>
          <w:t>115</w:t>
        </w:r>
        <w:r>
          <w:rPr>
            <w:noProof/>
            <w:webHidden/>
          </w:rPr>
          <w:fldChar w:fldCharType="end"/>
        </w:r>
      </w:hyperlink>
    </w:p>
    <w:p w14:paraId="62997B45" w14:textId="347AE069"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071" w:history="1">
        <w:r w:rsidRPr="00997855">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A15 — Migrazione del calcolo ponte in Checker — 25 settembre 2026</w:t>
        </w:r>
        <w:r>
          <w:rPr>
            <w:noProof/>
            <w:webHidden/>
          </w:rPr>
          <w:tab/>
        </w:r>
        <w:r>
          <w:rPr>
            <w:noProof/>
            <w:webHidden/>
          </w:rPr>
          <w:fldChar w:fldCharType="begin"/>
        </w:r>
        <w:r>
          <w:rPr>
            <w:noProof/>
            <w:webHidden/>
          </w:rPr>
          <w:instrText xml:space="preserve"> PAGEREF _Toc241860071 \h </w:instrText>
        </w:r>
        <w:r>
          <w:rPr>
            <w:noProof/>
            <w:webHidden/>
          </w:rPr>
        </w:r>
        <w:r>
          <w:rPr>
            <w:noProof/>
            <w:webHidden/>
          </w:rPr>
          <w:fldChar w:fldCharType="separate"/>
        </w:r>
        <w:r>
          <w:rPr>
            <w:noProof/>
            <w:webHidden/>
          </w:rPr>
          <w:t>115</w:t>
        </w:r>
        <w:r>
          <w:rPr>
            <w:noProof/>
            <w:webHidden/>
          </w:rPr>
          <w:fldChar w:fldCharType="end"/>
        </w:r>
      </w:hyperlink>
    </w:p>
    <w:p w14:paraId="351AE646" w14:textId="3C3C70DC"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72" w:history="1">
        <w:r w:rsidRPr="00997855">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Esiti</w:t>
        </w:r>
        <w:r>
          <w:rPr>
            <w:noProof/>
            <w:webHidden/>
          </w:rPr>
          <w:tab/>
        </w:r>
        <w:r>
          <w:rPr>
            <w:noProof/>
            <w:webHidden/>
          </w:rPr>
          <w:fldChar w:fldCharType="begin"/>
        </w:r>
        <w:r>
          <w:rPr>
            <w:noProof/>
            <w:webHidden/>
          </w:rPr>
          <w:instrText xml:space="preserve"> PAGEREF _Toc241860072 \h </w:instrText>
        </w:r>
        <w:r>
          <w:rPr>
            <w:noProof/>
            <w:webHidden/>
          </w:rPr>
        </w:r>
        <w:r>
          <w:rPr>
            <w:noProof/>
            <w:webHidden/>
          </w:rPr>
          <w:fldChar w:fldCharType="separate"/>
        </w:r>
        <w:r>
          <w:rPr>
            <w:noProof/>
            <w:webHidden/>
          </w:rPr>
          <w:t>116</w:t>
        </w:r>
        <w:r>
          <w:rPr>
            <w:noProof/>
            <w:webHidden/>
          </w:rPr>
          <w:fldChar w:fldCharType="end"/>
        </w:r>
      </w:hyperlink>
    </w:p>
    <w:p w14:paraId="6400EDF5" w14:textId="42A55FC1"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073" w:history="1">
        <w:r w:rsidRPr="00997855">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A16 — Muri di sostegno</w:t>
        </w:r>
        <w:r>
          <w:rPr>
            <w:noProof/>
            <w:webHidden/>
          </w:rPr>
          <w:tab/>
        </w:r>
        <w:r>
          <w:rPr>
            <w:noProof/>
            <w:webHidden/>
          </w:rPr>
          <w:fldChar w:fldCharType="begin"/>
        </w:r>
        <w:r>
          <w:rPr>
            <w:noProof/>
            <w:webHidden/>
          </w:rPr>
          <w:instrText xml:space="preserve"> PAGEREF _Toc241860073 \h </w:instrText>
        </w:r>
        <w:r>
          <w:rPr>
            <w:noProof/>
            <w:webHidden/>
          </w:rPr>
        </w:r>
        <w:r>
          <w:rPr>
            <w:noProof/>
            <w:webHidden/>
          </w:rPr>
          <w:fldChar w:fldCharType="separate"/>
        </w:r>
        <w:r>
          <w:rPr>
            <w:noProof/>
            <w:webHidden/>
          </w:rPr>
          <w:t>116</w:t>
        </w:r>
        <w:r>
          <w:rPr>
            <w:noProof/>
            <w:webHidden/>
          </w:rPr>
          <w:fldChar w:fldCharType="end"/>
        </w:r>
      </w:hyperlink>
    </w:p>
    <w:p w14:paraId="12B5CABD" w14:textId="75FBA850"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74" w:history="1">
        <w:r w:rsidRPr="00997855">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Interfaccia</w:t>
        </w:r>
        <w:r>
          <w:rPr>
            <w:noProof/>
            <w:webHidden/>
          </w:rPr>
          <w:tab/>
        </w:r>
        <w:r>
          <w:rPr>
            <w:noProof/>
            <w:webHidden/>
          </w:rPr>
          <w:fldChar w:fldCharType="begin"/>
        </w:r>
        <w:r>
          <w:rPr>
            <w:noProof/>
            <w:webHidden/>
          </w:rPr>
          <w:instrText xml:space="preserve"> PAGEREF _Toc241860074 \h </w:instrText>
        </w:r>
        <w:r>
          <w:rPr>
            <w:noProof/>
            <w:webHidden/>
          </w:rPr>
        </w:r>
        <w:r>
          <w:rPr>
            <w:noProof/>
            <w:webHidden/>
          </w:rPr>
          <w:fldChar w:fldCharType="separate"/>
        </w:r>
        <w:r>
          <w:rPr>
            <w:noProof/>
            <w:webHidden/>
          </w:rPr>
          <w:t>116</w:t>
        </w:r>
        <w:r>
          <w:rPr>
            <w:noProof/>
            <w:webHidden/>
          </w:rPr>
          <w:fldChar w:fldCharType="end"/>
        </w:r>
      </w:hyperlink>
    </w:p>
    <w:p w14:paraId="632F7C5D" w14:textId="6DD3996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75" w:history="1">
        <w:r w:rsidRPr="00997855">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Due stratigrafie e altezza libera</w:t>
        </w:r>
        <w:r>
          <w:rPr>
            <w:noProof/>
            <w:webHidden/>
          </w:rPr>
          <w:tab/>
        </w:r>
        <w:r>
          <w:rPr>
            <w:noProof/>
            <w:webHidden/>
          </w:rPr>
          <w:fldChar w:fldCharType="begin"/>
        </w:r>
        <w:r>
          <w:rPr>
            <w:noProof/>
            <w:webHidden/>
          </w:rPr>
          <w:instrText xml:space="preserve"> PAGEREF _Toc241860075 \h </w:instrText>
        </w:r>
        <w:r>
          <w:rPr>
            <w:noProof/>
            <w:webHidden/>
          </w:rPr>
        </w:r>
        <w:r>
          <w:rPr>
            <w:noProof/>
            <w:webHidden/>
          </w:rPr>
          <w:fldChar w:fldCharType="separate"/>
        </w:r>
        <w:r>
          <w:rPr>
            <w:noProof/>
            <w:webHidden/>
          </w:rPr>
          <w:t>117</w:t>
        </w:r>
        <w:r>
          <w:rPr>
            <w:noProof/>
            <w:webHidden/>
          </w:rPr>
          <w:fldChar w:fldCharType="end"/>
        </w:r>
      </w:hyperlink>
    </w:p>
    <w:p w14:paraId="2FC2F578" w14:textId="3C2F767E"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76" w:history="1">
        <w:r w:rsidRPr="00997855">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Attrito al muro e alla fondazione</w:t>
        </w:r>
        <w:r>
          <w:rPr>
            <w:noProof/>
            <w:webHidden/>
          </w:rPr>
          <w:tab/>
        </w:r>
        <w:r>
          <w:rPr>
            <w:noProof/>
            <w:webHidden/>
          </w:rPr>
          <w:fldChar w:fldCharType="begin"/>
        </w:r>
        <w:r>
          <w:rPr>
            <w:noProof/>
            <w:webHidden/>
          </w:rPr>
          <w:instrText xml:space="preserve"> PAGEREF _Toc241860076 \h </w:instrText>
        </w:r>
        <w:r>
          <w:rPr>
            <w:noProof/>
            <w:webHidden/>
          </w:rPr>
        </w:r>
        <w:r>
          <w:rPr>
            <w:noProof/>
            <w:webHidden/>
          </w:rPr>
          <w:fldChar w:fldCharType="separate"/>
        </w:r>
        <w:r>
          <w:rPr>
            <w:noProof/>
            <w:webHidden/>
          </w:rPr>
          <w:t>118</w:t>
        </w:r>
        <w:r>
          <w:rPr>
            <w:noProof/>
            <w:webHidden/>
          </w:rPr>
          <w:fldChar w:fldCharType="end"/>
        </w:r>
      </w:hyperlink>
    </w:p>
    <w:p w14:paraId="654FD5D5" w14:textId="000896A2"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77" w:history="1">
        <w:r w:rsidRPr="00997855">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Combinazioni e approcci</w:t>
        </w:r>
        <w:r>
          <w:rPr>
            <w:noProof/>
            <w:webHidden/>
          </w:rPr>
          <w:tab/>
        </w:r>
        <w:r>
          <w:rPr>
            <w:noProof/>
            <w:webHidden/>
          </w:rPr>
          <w:fldChar w:fldCharType="begin"/>
        </w:r>
        <w:r>
          <w:rPr>
            <w:noProof/>
            <w:webHidden/>
          </w:rPr>
          <w:instrText xml:space="preserve"> PAGEREF _Toc241860077 \h </w:instrText>
        </w:r>
        <w:r>
          <w:rPr>
            <w:noProof/>
            <w:webHidden/>
          </w:rPr>
        </w:r>
        <w:r>
          <w:rPr>
            <w:noProof/>
            <w:webHidden/>
          </w:rPr>
          <w:fldChar w:fldCharType="separate"/>
        </w:r>
        <w:r>
          <w:rPr>
            <w:noProof/>
            <w:webHidden/>
          </w:rPr>
          <w:t>118</w:t>
        </w:r>
        <w:r>
          <w:rPr>
            <w:noProof/>
            <w:webHidden/>
          </w:rPr>
          <w:fldChar w:fldCharType="end"/>
        </w:r>
      </w:hyperlink>
    </w:p>
    <w:p w14:paraId="42CB3308" w14:textId="3E6D45AD"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78" w:history="1">
        <w:r w:rsidRPr="00997855">
          <w:rPr>
            <w:rStyle w:val="Collegamentoipertestuale"/>
            <w:noProof/>
          </w:rPr>
          <w:t>31.5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Campo e formule</w:t>
        </w:r>
        <w:r>
          <w:rPr>
            <w:noProof/>
            <w:webHidden/>
          </w:rPr>
          <w:tab/>
        </w:r>
        <w:r>
          <w:rPr>
            <w:noProof/>
            <w:webHidden/>
          </w:rPr>
          <w:fldChar w:fldCharType="begin"/>
        </w:r>
        <w:r>
          <w:rPr>
            <w:noProof/>
            <w:webHidden/>
          </w:rPr>
          <w:instrText xml:space="preserve"> PAGEREF _Toc241860078 \h </w:instrText>
        </w:r>
        <w:r>
          <w:rPr>
            <w:noProof/>
            <w:webHidden/>
          </w:rPr>
        </w:r>
        <w:r>
          <w:rPr>
            <w:noProof/>
            <w:webHidden/>
          </w:rPr>
          <w:fldChar w:fldCharType="separate"/>
        </w:r>
        <w:r>
          <w:rPr>
            <w:noProof/>
            <w:webHidden/>
          </w:rPr>
          <w:t>119</w:t>
        </w:r>
        <w:r>
          <w:rPr>
            <w:noProof/>
            <w:webHidden/>
          </w:rPr>
          <w:fldChar w:fldCharType="end"/>
        </w:r>
      </w:hyperlink>
    </w:p>
    <w:p w14:paraId="08718DE8" w14:textId="6637974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79" w:history="1">
        <w:r w:rsidRPr="00997855">
          <w:rPr>
            <w:rStyle w:val="Collegamentoipertestuale"/>
            <w:noProof/>
          </w:rPr>
          <w:t>31.6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Sisma e audit delle spinte</w:t>
        </w:r>
        <w:r>
          <w:rPr>
            <w:noProof/>
            <w:webHidden/>
          </w:rPr>
          <w:tab/>
        </w:r>
        <w:r>
          <w:rPr>
            <w:noProof/>
            <w:webHidden/>
          </w:rPr>
          <w:fldChar w:fldCharType="begin"/>
        </w:r>
        <w:r>
          <w:rPr>
            <w:noProof/>
            <w:webHidden/>
          </w:rPr>
          <w:instrText xml:space="preserve"> PAGEREF _Toc241860079 \h </w:instrText>
        </w:r>
        <w:r>
          <w:rPr>
            <w:noProof/>
            <w:webHidden/>
          </w:rPr>
        </w:r>
        <w:r>
          <w:rPr>
            <w:noProof/>
            <w:webHidden/>
          </w:rPr>
          <w:fldChar w:fldCharType="separate"/>
        </w:r>
        <w:r>
          <w:rPr>
            <w:noProof/>
            <w:webHidden/>
          </w:rPr>
          <w:t>120</w:t>
        </w:r>
        <w:r>
          <w:rPr>
            <w:noProof/>
            <w:webHidden/>
          </w:rPr>
          <w:fldChar w:fldCharType="end"/>
        </w:r>
      </w:hyperlink>
    </w:p>
    <w:p w14:paraId="075DA226" w14:textId="5A60AEF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80" w:history="1">
        <w:r w:rsidRPr="00997855">
          <w:rPr>
            <w:rStyle w:val="Collegamentoipertestuale"/>
            <w:noProof/>
          </w:rPr>
          <w:t>31.7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Trasferimento del terreno</w:t>
        </w:r>
        <w:r>
          <w:rPr>
            <w:noProof/>
            <w:webHidden/>
          </w:rPr>
          <w:tab/>
        </w:r>
        <w:r>
          <w:rPr>
            <w:noProof/>
            <w:webHidden/>
          </w:rPr>
          <w:fldChar w:fldCharType="begin"/>
        </w:r>
        <w:r>
          <w:rPr>
            <w:noProof/>
            <w:webHidden/>
          </w:rPr>
          <w:instrText xml:space="preserve"> PAGEREF _Toc241860080 \h </w:instrText>
        </w:r>
        <w:r>
          <w:rPr>
            <w:noProof/>
            <w:webHidden/>
          </w:rPr>
        </w:r>
        <w:r>
          <w:rPr>
            <w:noProof/>
            <w:webHidden/>
          </w:rPr>
          <w:fldChar w:fldCharType="separate"/>
        </w:r>
        <w:r>
          <w:rPr>
            <w:noProof/>
            <w:webHidden/>
          </w:rPr>
          <w:t>121</w:t>
        </w:r>
        <w:r>
          <w:rPr>
            <w:noProof/>
            <w:webHidden/>
          </w:rPr>
          <w:fldChar w:fldCharType="end"/>
        </w:r>
      </w:hyperlink>
    </w:p>
    <w:p w14:paraId="2E224D5E" w14:textId="018B0B8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81" w:history="1">
        <w:r w:rsidRPr="00997855">
          <w:rPr>
            <w:rStyle w:val="Collegamentoipertestuale"/>
            <w:noProof/>
          </w:rPr>
          <w:t>31.8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Stabilità globale implementata</w:t>
        </w:r>
        <w:r>
          <w:rPr>
            <w:noProof/>
            <w:webHidden/>
          </w:rPr>
          <w:tab/>
        </w:r>
        <w:r>
          <w:rPr>
            <w:noProof/>
            <w:webHidden/>
          </w:rPr>
          <w:fldChar w:fldCharType="begin"/>
        </w:r>
        <w:r>
          <w:rPr>
            <w:noProof/>
            <w:webHidden/>
          </w:rPr>
          <w:instrText xml:space="preserve"> PAGEREF _Toc241860081 \h </w:instrText>
        </w:r>
        <w:r>
          <w:rPr>
            <w:noProof/>
            <w:webHidden/>
          </w:rPr>
        </w:r>
        <w:r>
          <w:rPr>
            <w:noProof/>
            <w:webHidden/>
          </w:rPr>
          <w:fldChar w:fldCharType="separate"/>
        </w:r>
        <w:r>
          <w:rPr>
            <w:noProof/>
            <w:webHidden/>
          </w:rPr>
          <w:t>122</w:t>
        </w:r>
        <w:r>
          <w:rPr>
            <w:noProof/>
            <w:webHidden/>
          </w:rPr>
          <w:fldChar w:fldCharType="end"/>
        </w:r>
      </w:hyperlink>
    </w:p>
    <w:p w14:paraId="74FEE683" w14:textId="6332FB04"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82" w:history="1">
        <w:r w:rsidRPr="00997855">
          <w:rPr>
            <w:rStyle w:val="Collegamentoipertestuale"/>
            <w:noProof/>
          </w:rPr>
          <w:t>31.9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Separazione del codice e migrazione GPC</w:t>
        </w:r>
        <w:r>
          <w:rPr>
            <w:noProof/>
            <w:webHidden/>
          </w:rPr>
          <w:tab/>
        </w:r>
        <w:r>
          <w:rPr>
            <w:noProof/>
            <w:webHidden/>
          </w:rPr>
          <w:fldChar w:fldCharType="begin"/>
        </w:r>
        <w:r>
          <w:rPr>
            <w:noProof/>
            <w:webHidden/>
          </w:rPr>
          <w:instrText xml:space="preserve"> PAGEREF _Toc241860082 \h </w:instrText>
        </w:r>
        <w:r>
          <w:rPr>
            <w:noProof/>
            <w:webHidden/>
          </w:rPr>
        </w:r>
        <w:r>
          <w:rPr>
            <w:noProof/>
            <w:webHidden/>
          </w:rPr>
          <w:fldChar w:fldCharType="separate"/>
        </w:r>
        <w:r>
          <w:rPr>
            <w:noProof/>
            <w:webHidden/>
          </w:rPr>
          <w:t>124</w:t>
        </w:r>
        <w:r>
          <w:rPr>
            <w:noProof/>
            <w:webHidden/>
          </w:rPr>
          <w:fldChar w:fldCharType="end"/>
        </w:r>
      </w:hyperlink>
    </w:p>
    <w:p w14:paraId="71DE27D9" w14:textId="3D7C19B7"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83" w:history="1">
        <w:r w:rsidRPr="00997855">
          <w:rPr>
            <w:rStyle w:val="Collegamentoipertestuale"/>
            <w:noProof/>
          </w:rPr>
          <w:t>31.10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Controlli riproducibili</w:t>
        </w:r>
        <w:r>
          <w:rPr>
            <w:noProof/>
            <w:webHidden/>
          </w:rPr>
          <w:tab/>
        </w:r>
        <w:r>
          <w:rPr>
            <w:noProof/>
            <w:webHidden/>
          </w:rPr>
          <w:fldChar w:fldCharType="begin"/>
        </w:r>
        <w:r>
          <w:rPr>
            <w:noProof/>
            <w:webHidden/>
          </w:rPr>
          <w:instrText xml:space="preserve"> PAGEREF _Toc241860083 \h </w:instrText>
        </w:r>
        <w:r>
          <w:rPr>
            <w:noProof/>
            <w:webHidden/>
          </w:rPr>
        </w:r>
        <w:r>
          <w:rPr>
            <w:noProof/>
            <w:webHidden/>
          </w:rPr>
          <w:fldChar w:fldCharType="separate"/>
        </w:r>
        <w:r>
          <w:rPr>
            <w:noProof/>
            <w:webHidden/>
          </w:rPr>
          <w:t>124</w:t>
        </w:r>
        <w:r>
          <w:rPr>
            <w:noProof/>
            <w:webHidden/>
          </w:rPr>
          <w:fldChar w:fldCharType="end"/>
        </w:r>
      </w:hyperlink>
    </w:p>
    <w:p w14:paraId="72AB9E33" w14:textId="7DBE5912"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84" w:history="1">
        <w:r w:rsidRPr="00997855">
          <w:rPr>
            <w:rStyle w:val="Collegamentoipertestuale"/>
            <w:noProof/>
          </w:rPr>
          <w:t>31.11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Invio al modulo c.a. e relazione Word</w:t>
        </w:r>
        <w:r>
          <w:rPr>
            <w:noProof/>
            <w:webHidden/>
          </w:rPr>
          <w:tab/>
        </w:r>
        <w:r>
          <w:rPr>
            <w:noProof/>
            <w:webHidden/>
          </w:rPr>
          <w:fldChar w:fldCharType="begin"/>
        </w:r>
        <w:r>
          <w:rPr>
            <w:noProof/>
            <w:webHidden/>
          </w:rPr>
          <w:instrText xml:space="preserve"> PAGEREF _Toc241860084 \h </w:instrText>
        </w:r>
        <w:r>
          <w:rPr>
            <w:noProof/>
            <w:webHidden/>
          </w:rPr>
        </w:r>
        <w:r>
          <w:rPr>
            <w:noProof/>
            <w:webHidden/>
          </w:rPr>
          <w:fldChar w:fldCharType="separate"/>
        </w:r>
        <w:r>
          <w:rPr>
            <w:noProof/>
            <w:webHidden/>
          </w:rPr>
          <w:t>125</w:t>
        </w:r>
        <w:r>
          <w:rPr>
            <w:noProof/>
            <w:webHidden/>
          </w:rPr>
          <w:fldChar w:fldCharType="end"/>
        </w:r>
      </w:hyperlink>
    </w:p>
    <w:p w14:paraId="3CE0F9CC" w14:textId="6E2CAD4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85" w:history="1">
        <w:r w:rsidRPr="00997855">
          <w:rPr>
            <w:rStyle w:val="Collegamentoipertestuale"/>
            <w:noProof/>
          </w:rPr>
          <w:t>31.12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Archivi e verifiche</w:t>
        </w:r>
        <w:r>
          <w:rPr>
            <w:noProof/>
            <w:webHidden/>
          </w:rPr>
          <w:tab/>
        </w:r>
        <w:r>
          <w:rPr>
            <w:noProof/>
            <w:webHidden/>
          </w:rPr>
          <w:fldChar w:fldCharType="begin"/>
        </w:r>
        <w:r>
          <w:rPr>
            <w:noProof/>
            <w:webHidden/>
          </w:rPr>
          <w:instrText xml:space="preserve"> PAGEREF _Toc241860085 \h </w:instrText>
        </w:r>
        <w:r>
          <w:rPr>
            <w:noProof/>
            <w:webHidden/>
          </w:rPr>
        </w:r>
        <w:r>
          <w:rPr>
            <w:noProof/>
            <w:webHidden/>
          </w:rPr>
          <w:fldChar w:fldCharType="separate"/>
        </w:r>
        <w:r>
          <w:rPr>
            <w:noProof/>
            <w:webHidden/>
          </w:rPr>
          <w:t>125</w:t>
        </w:r>
        <w:r>
          <w:rPr>
            <w:noProof/>
            <w:webHidden/>
          </w:rPr>
          <w:fldChar w:fldCharType="end"/>
        </w:r>
      </w:hyperlink>
    </w:p>
    <w:p w14:paraId="1DDBD6E9" w14:textId="10502FA5"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86" w:history="1">
        <w:r w:rsidRPr="00997855">
          <w:rPr>
            <w:rStyle w:val="Collegamentoipertestuale"/>
            <w:noProof/>
          </w:rPr>
          <w:t>31.13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Fonti</w:t>
        </w:r>
        <w:r>
          <w:rPr>
            <w:noProof/>
            <w:webHidden/>
          </w:rPr>
          <w:tab/>
        </w:r>
        <w:r>
          <w:rPr>
            <w:noProof/>
            <w:webHidden/>
          </w:rPr>
          <w:fldChar w:fldCharType="begin"/>
        </w:r>
        <w:r>
          <w:rPr>
            <w:noProof/>
            <w:webHidden/>
          </w:rPr>
          <w:instrText xml:space="preserve"> PAGEREF _Toc241860086 \h </w:instrText>
        </w:r>
        <w:r>
          <w:rPr>
            <w:noProof/>
            <w:webHidden/>
          </w:rPr>
        </w:r>
        <w:r>
          <w:rPr>
            <w:noProof/>
            <w:webHidden/>
          </w:rPr>
          <w:fldChar w:fldCharType="separate"/>
        </w:r>
        <w:r>
          <w:rPr>
            <w:noProof/>
            <w:webHidden/>
          </w:rPr>
          <w:t>126</w:t>
        </w:r>
        <w:r>
          <w:rPr>
            <w:noProof/>
            <w:webHidden/>
          </w:rPr>
          <w:fldChar w:fldCharType="end"/>
        </w:r>
      </w:hyperlink>
    </w:p>
    <w:p w14:paraId="15D06D48" w14:textId="18B6789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87" w:history="1">
        <w:r w:rsidRPr="00997855">
          <w:rPr>
            <w:rStyle w:val="Collegamentoipertestuale"/>
            <w:noProof/>
          </w:rPr>
          <w:t>31.14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Revisione del 30 settembre 2026 e riproduzione</w:t>
        </w:r>
        <w:r>
          <w:rPr>
            <w:noProof/>
            <w:webHidden/>
          </w:rPr>
          <w:tab/>
        </w:r>
        <w:r>
          <w:rPr>
            <w:noProof/>
            <w:webHidden/>
          </w:rPr>
          <w:fldChar w:fldCharType="begin"/>
        </w:r>
        <w:r>
          <w:rPr>
            <w:noProof/>
            <w:webHidden/>
          </w:rPr>
          <w:instrText xml:space="preserve"> PAGEREF _Toc241860087 \h </w:instrText>
        </w:r>
        <w:r>
          <w:rPr>
            <w:noProof/>
            <w:webHidden/>
          </w:rPr>
        </w:r>
        <w:r>
          <w:rPr>
            <w:noProof/>
            <w:webHidden/>
          </w:rPr>
          <w:fldChar w:fldCharType="separate"/>
        </w:r>
        <w:r>
          <w:rPr>
            <w:noProof/>
            <w:webHidden/>
          </w:rPr>
          <w:t>126</w:t>
        </w:r>
        <w:r>
          <w:rPr>
            <w:noProof/>
            <w:webHidden/>
          </w:rPr>
          <w:fldChar w:fldCharType="end"/>
        </w:r>
      </w:hyperlink>
    </w:p>
    <w:p w14:paraId="77FD2551" w14:textId="746FE89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88" w:history="1">
        <w:r w:rsidRPr="00997855">
          <w:rPr>
            <w:rStyle w:val="Collegamentoipertestuale"/>
            <w:noProof/>
          </w:rPr>
          <w:t>31.15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Percorso globale guidato: controllo del 30 settembre 2026</w:t>
        </w:r>
        <w:r>
          <w:rPr>
            <w:noProof/>
            <w:webHidden/>
          </w:rPr>
          <w:tab/>
        </w:r>
        <w:r>
          <w:rPr>
            <w:noProof/>
            <w:webHidden/>
          </w:rPr>
          <w:fldChar w:fldCharType="begin"/>
        </w:r>
        <w:r>
          <w:rPr>
            <w:noProof/>
            <w:webHidden/>
          </w:rPr>
          <w:instrText xml:space="preserve"> PAGEREF _Toc241860088 \h </w:instrText>
        </w:r>
        <w:r>
          <w:rPr>
            <w:noProof/>
            <w:webHidden/>
          </w:rPr>
        </w:r>
        <w:r>
          <w:rPr>
            <w:noProof/>
            <w:webHidden/>
          </w:rPr>
          <w:fldChar w:fldCharType="separate"/>
        </w:r>
        <w:r>
          <w:rPr>
            <w:noProof/>
            <w:webHidden/>
          </w:rPr>
          <w:t>127</w:t>
        </w:r>
        <w:r>
          <w:rPr>
            <w:noProof/>
            <w:webHidden/>
          </w:rPr>
          <w:fldChar w:fldCharType="end"/>
        </w:r>
      </w:hyperlink>
    </w:p>
    <w:p w14:paraId="458D7D2D" w14:textId="6F65A7EF"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89" w:history="1">
        <w:r w:rsidRPr="00997855">
          <w:rPr>
            <w:rStyle w:val="Collegamentoipertestuale"/>
            <w:noProof/>
          </w:rPr>
          <w:t>31.16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_Toc241860089 \h </w:instrText>
        </w:r>
        <w:r>
          <w:rPr>
            <w:noProof/>
            <w:webHidden/>
          </w:rPr>
        </w:r>
        <w:r>
          <w:rPr>
            <w:noProof/>
            <w:webHidden/>
          </w:rPr>
          <w:fldChar w:fldCharType="separate"/>
        </w:r>
        <w:r>
          <w:rPr>
            <w:noProof/>
            <w:webHidden/>
          </w:rPr>
          <w:t>127</w:t>
        </w:r>
        <w:r>
          <w:rPr>
            <w:noProof/>
            <w:webHidden/>
          </w:rPr>
          <w:fldChar w:fldCharType="end"/>
        </w:r>
      </w:hyperlink>
    </w:p>
    <w:p w14:paraId="6007FECA" w14:textId="56F389FA"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90" w:history="1">
        <w:r w:rsidRPr="00997855">
          <w:rPr>
            <w:rStyle w:val="Collegamentoipertestuale"/>
            <w:noProof/>
          </w:rPr>
          <w:t>31.17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Portanza sismica</w:t>
        </w:r>
        <w:r>
          <w:rPr>
            <w:noProof/>
            <w:webHidden/>
          </w:rPr>
          <w:tab/>
        </w:r>
        <w:r>
          <w:rPr>
            <w:noProof/>
            <w:webHidden/>
          </w:rPr>
          <w:fldChar w:fldCharType="begin"/>
        </w:r>
        <w:r>
          <w:rPr>
            <w:noProof/>
            <w:webHidden/>
          </w:rPr>
          <w:instrText xml:space="preserve"> PAGEREF _Toc241860090 \h </w:instrText>
        </w:r>
        <w:r>
          <w:rPr>
            <w:noProof/>
            <w:webHidden/>
          </w:rPr>
        </w:r>
        <w:r>
          <w:rPr>
            <w:noProof/>
            <w:webHidden/>
          </w:rPr>
          <w:fldChar w:fldCharType="separate"/>
        </w:r>
        <w:r>
          <w:rPr>
            <w:noProof/>
            <w:webHidden/>
          </w:rPr>
          <w:t>127</w:t>
        </w:r>
        <w:r>
          <w:rPr>
            <w:noProof/>
            <w:webHidden/>
          </w:rPr>
          <w:fldChar w:fldCharType="end"/>
        </w:r>
      </w:hyperlink>
    </w:p>
    <w:p w14:paraId="2DC66440" w14:textId="3CD3E42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91" w:history="1">
        <w:r w:rsidRPr="00997855">
          <w:rPr>
            <w:rStyle w:val="Collegamentoipertestuale"/>
            <w:noProof/>
          </w:rPr>
          <w:t>31.18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_Toc241860091 \h </w:instrText>
        </w:r>
        <w:r>
          <w:rPr>
            <w:noProof/>
            <w:webHidden/>
          </w:rPr>
        </w:r>
        <w:r>
          <w:rPr>
            <w:noProof/>
            <w:webHidden/>
          </w:rPr>
          <w:fldChar w:fldCharType="separate"/>
        </w:r>
        <w:r>
          <w:rPr>
            <w:noProof/>
            <w:webHidden/>
          </w:rPr>
          <w:t>128</w:t>
        </w:r>
        <w:r>
          <w:rPr>
            <w:noProof/>
            <w:webHidden/>
          </w:rPr>
          <w:fldChar w:fldCharType="end"/>
        </w:r>
      </w:hyperlink>
    </w:p>
    <w:p w14:paraId="2F00AF10" w14:textId="5EE262F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92" w:history="1">
        <w:r w:rsidRPr="00997855">
          <w:rPr>
            <w:rStyle w:val="Collegamentoipertestuale"/>
            <w:noProof/>
          </w:rPr>
          <w:t>31.19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Spostamenti permanenti Newmark</w:t>
        </w:r>
        <w:r>
          <w:rPr>
            <w:noProof/>
            <w:webHidden/>
          </w:rPr>
          <w:tab/>
        </w:r>
        <w:r>
          <w:rPr>
            <w:noProof/>
            <w:webHidden/>
          </w:rPr>
          <w:fldChar w:fldCharType="begin"/>
        </w:r>
        <w:r>
          <w:rPr>
            <w:noProof/>
            <w:webHidden/>
          </w:rPr>
          <w:instrText xml:space="preserve"> PAGEREF _Toc241860092 \h </w:instrText>
        </w:r>
        <w:r>
          <w:rPr>
            <w:noProof/>
            <w:webHidden/>
          </w:rPr>
        </w:r>
        <w:r>
          <w:rPr>
            <w:noProof/>
            <w:webHidden/>
          </w:rPr>
          <w:fldChar w:fldCharType="separate"/>
        </w:r>
        <w:r>
          <w:rPr>
            <w:noProof/>
            <w:webHidden/>
          </w:rPr>
          <w:t>128</w:t>
        </w:r>
        <w:r>
          <w:rPr>
            <w:noProof/>
            <w:webHidden/>
          </w:rPr>
          <w:fldChar w:fldCharType="end"/>
        </w:r>
      </w:hyperlink>
    </w:p>
    <w:p w14:paraId="4848BB0D" w14:textId="02210A10"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93" w:history="1">
        <w:r w:rsidRPr="00997855">
          <w:rPr>
            <w:rStyle w:val="Collegamentoipertestuale"/>
            <w:noProof/>
          </w:rPr>
          <w:t>31.20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_Toc241860093 \h </w:instrText>
        </w:r>
        <w:r>
          <w:rPr>
            <w:noProof/>
            <w:webHidden/>
          </w:rPr>
        </w:r>
        <w:r>
          <w:rPr>
            <w:noProof/>
            <w:webHidden/>
          </w:rPr>
          <w:fldChar w:fldCharType="separate"/>
        </w:r>
        <w:r>
          <w:rPr>
            <w:noProof/>
            <w:webHidden/>
          </w:rPr>
          <w:t>129</w:t>
        </w:r>
        <w:r>
          <w:rPr>
            <w:noProof/>
            <w:webHidden/>
          </w:rPr>
          <w:fldChar w:fldCharType="end"/>
        </w:r>
      </w:hyperlink>
    </w:p>
    <w:p w14:paraId="293CAB14" w14:textId="33213D1E"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94" w:history="1">
        <w:r w:rsidRPr="00997855">
          <w:rPr>
            <w:rStyle w:val="Collegamentoipertestuale"/>
            <w:noProof/>
          </w:rPr>
          <w:t>31.21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_Toc241860094 \h </w:instrText>
        </w:r>
        <w:r>
          <w:rPr>
            <w:noProof/>
            <w:webHidden/>
          </w:rPr>
        </w:r>
        <w:r>
          <w:rPr>
            <w:noProof/>
            <w:webHidden/>
          </w:rPr>
          <w:fldChar w:fldCharType="separate"/>
        </w:r>
        <w:r>
          <w:rPr>
            <w:noProof/>
            <w:webHidden/>
          </w:rPr>
          <w:t>129</w:t>
        </w:r>
        <w:r>
          <w:rPr>
            <w:noProof/>
            <w:webHidden/>
          </w:rPr>
          <w:fldChar w:fldCharType="end"/>
        </w:r>
      </w:hyperlink>
    </w:p>
    <w:p w14:paraId="177BF170" w14:textId="36D8B3A0"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95" w:history="1">
        <w:r w:rsidRPr="00997855">
          <w:rPr>
            <w:rStyle w:val="Collegamentoipertestuale"/>
            <w:noProof/>
          </w:rPr>
          <w:t>31.22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Esempio ripercorribile e rapporto</w:t>
        </w:r>
        <w:r>
          <w:rPr>
            <w:noProof/>
            <w:webHidden/>
          </w:rPr>
          <w:tab/>
        </w:r>
        <w:r>
          <w:rPr>
            <w:noProof/>
            <w:webHidden/>
          </w:rPr>
          <w:fldChar w:fldCharType="begin"/>
        </w:r>
        <w:r>
          <w:rPr>
            <w:noProof/>
            <w:webHidden/>
          </w:rPr>
          <w:instrText xml:space="preserve"> PAGEREF _Toc241860095 \h </w:instrText>
        </w:r>
        <w:r>
          <w:rPr>
            <w:noProof/>
            <w:webHidden/>
          </w:rPr>
        </w:r>
        <w:r>
          <w:rPr>
            <w:noProof/>
            <w:webHidden/>
          </w:rPr>
          <w:fldChar w:fldCharType="separate"/>
        </w:r>
        <w:r>
          <w:rPr>
            <w:noProof/>
            <w:webHidden/>
          </w:rPr>
          <w:t>130</w:t>
        </w:r>
        <w:r>
          <w:rPr>
            <w:noProof/>
            <w:webHidden/>
          </w:rPr>
          <w:fldChar w:fldCharType="end"/>
        </w:r>
      </w:hyperlink>
    </w:p>
    <w:p w14:paraId="08EA20FE" w14:textId="05E5A1CA"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096" w:history="1">
        <w:r w:rsidRPr="00997855">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A17 — Calcestruzzo ordinario — normative e verifiche di sezione</w:t>
        </w:r>
        <w:r>
          <w:rPr>
            <w:noProof/>
            <w:webHidden/>
          </w:rPr>
          <w:tab/>
        </w:r>
        <w:r>
          <w:rPr>
            <w:noProof/>
            <w:webHidden/>
          </w:rPr>
          <w:fldChar w:fldCharType="begin"/>
        </w:r>
        <w:r>
          <w:rPr>
            <w:noProof/>
            <w:webHidden/>
          </w:rPr>
          <w:instrText xml:space="preserve"> PAGEREF _Toc241860096 \h </w:instrText>
        </w:r>
        <w:r>
          <w:rPr>
            <w:noProof/>
            <w:webHidden/>
          </w:rPr>
        </w:r>
        <w:r>
          <w:rPr>
            <w:noProof/>
            <w:webHidden/>
          </w:rPr>
          <w:fldChar w:fldCharType="separate"/>
        </w:r>
        <w:r>
          <w:rPr>
            <w:noProof/>
            <w:webHidden/>
          </w:rPr>
          <w:t>130</w:t>
        </w:r>
        <w:r>
          <w:rPr>
            <w:noProof/>
            <w:webHidden/>
          </w:rPr>
          <w:fldChar w:fldCharType="end"/>
        </w:r>
      </w:hyperlink>
    </w:p>
    <w:p w14:paraId="190078CF" w14:textId="22329110"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097" w:history="1">
        <w:r w:rsidRPr="00997855">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Implementazioni</w:t>
        </w:r>
        <w:r>
          <w:rPr>
            <w:noProof/>
            <w:webHidden/>
          </w:rPr>
          <w:tab/>
        </w:r>
        <w:r>
          <w:rPr>
            <w:noProof/>
            <w:webHidden/>
          </w:rPr>
          <w:fldChar w:fldCharType="begin"/>
        </w:r>
        <w:r>
          <w:rPr>
            <w:noProof/>
            <w:webHidden/>
          </w:rPr>
          <w:instrText xml:space="preserve"> PAGEREF _Toc241860097 \h </w:instrText>
        </w:r>
        <w:r>
          <w:rPr>
            <w:noProof/>
            <w:webHidden/>
          </w:rPr>
        </w:r>
        <w:r>
          <w:rPr>
            <w:noProof/>
            <w:webHidden/>
          </w:rPr>
          <w:fldChar w:fldCharType="separate"/>
        </w:r>
        <w:r>
          <w:rPr>
            <w:noProof/>
            <w:webHidden/>
          </w:rPr>
          <w:t>131</w:t>
        </w:r>
        <w:r>
          <w:rPr>
            <w:noProof/>
            <w:webHidden/>
          </w:rPr>
          <w:fldChar w:fldCharType="end"/>
        </w:r>
      </w:hyperlink>
    </w:p>
    <w:p w14:paraId="42274A15" w14:textId="0D1BBEC3"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98" w:history="1">
        <w:r w:rsidRPr="00997855">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Dati condivisi e aggiornamento</w:t>
        </w:r>
        <w:r>
          <w:rPr>
            <w:noProof/>
            <w:webHidden/>
          </w:rPr>
          <w:tab/>
        </w:r>
        <w:r>
          <w:rPr>
            <w:noProof/>
            <w:webHidden/>
          </w:rPr>
          <w:fldChar w:fldCharType="begin"/>
        </w:r>
        <w:r>
          <w:rPr>
            <w:noProof/>
            <w:webHidden/>
          </w:rPr>
          <w:instrText xml:space="preserve"> PAGEREF _Toc241860098 \h </w:instrText>
        </w:r>
        <w:r>
          <w:rPr>
            <w:noProof/>
            <w:webHidden/>
          </w:rPr>
        </w:r>
        <w:r>
          <w:rPr>
            <w:noProof/>
            <w:webHidden/>
          </w:rPr>
          <w:fldChar w:fldCharType="separate"/>
        </w:r>
        <w:r>
          <w:rPr>
            <w:noProof/>
            <w:webHidden/>
          </w:rPr>
          <w:t>132</w:t>
        </w:r>
        <w:r>
          <w:rPr>
            <w:noProof/>
            <w:webHidden/>
          </w:rPr>
          <w:fldChar w:fldCharType="end"/>
        </w:r>
      </w:hyperlink>
    </w:p>
    <w:p w14:paraId="7851D9E6" w14:textId="3BB1905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099" w:history="1">
        <w:r w:rsidRPr="00997855">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Geometrie</w:t>
        </w:r>
        <w:r>
          <w:rPr>
            <w:noProof/>
            <w:webHidden/>
          </w:rPr>
          <w:tab/>
        </w:r>
        <w:r>
          <w:rPr>
            <w:noProof/>
            <w:webHidden/>
          </w:rPr>
          <w:fldChar w:fldCharType="begin"/>
        </w:r>
        <w:r>
          <w:rPr>
            <w:noProof/>
            <w:webHidden/>
          </w:rPr>
          <w:instrText xml:space="preserve"> PAGEREF _Toc241860099 \h </w:instrText>
        </w:r>
        <w:r>
          <w:rPr>
            <w:noProof/>
            <w:webHidden/>
          </w:rPr>
        </w:r>
        <w:r>
          <w:rPr>
            <w:noProof/>
            <w:webHidden/>
          </w:rPr>
          <w:fldChar w:fldCharType="separate"/>
        </w:r>
        <w:r>
          <w:rPr>
            <w:noProof/>
            <w:webHidden/>
          </w:rPr>
          <w:t>132</w:t>
        </w:r>
        <w:r>
          <w:rPr>
            <w:noProof/>
            <w:webHidden/>
          </w:rPr>
          <w:fldChar w:fldCharType="end"/>
        </w:r>
      </w:hyperlink>
    </w:p>
    <w:p w14:paraId="77213753" w14:textId="4674F64C"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00" w:history="1">
        <w:r w:rsidRPr="00997855">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Campo ancora non coperto</w:t>
        </w:r>
        <w:r>
          <w:rPr>
            <w:noProof/>
            <w:webHidden/>
          </w:rPr>
          <w:tab/>
        </w:r>
        <w:r>
          <w:rPr>
            <w:noProof/>
            <w:webHidden/>
          </w:rPr>
          <w:fldChar w:fldCharType="begin"/>
        </w:r>
        <w:r>
          <w:rPr>
            <w:noProof/>
            <w:webHidden/>
          </w:rPr>
          <w:instrText xml:space="preserve"> PAGEREF _Toc241860100 \h </w:instrText>
        </w:r>
        <w:r>
          <w:rPr>
            <w:noProof/>
            <w:webHidden/>
          </w:rPr>
        </w:r>
        <w:r>
          <w:rPr>
            <w:noProof/>
            <w:webHidden/>
          </w:rPr>
          <w:fldChar w:fldCharType="separate"/>
        </w:r>
        <w:r>
          <w:rPr>
            <w:noProof/>
            <w:webHidden/>
          </w:rPr>
          <w:t>133</w:t>
        </w:r>
        <w:r>
          <w:rPr>
            <w:noProof/>
            <w:webHidden/>
          </w:rPr>
          <w:fldChar w:fldCharType="end"/>
        </w:r>
      </w:hyperlink>
    </w:p>
    <w:p w14:paraId="50546536" w14:textId="42649154"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101" w:history="1">
        <w:r w:rsidRPr="00997855">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A18 — Palo singolo: capacità portante orizzontale</w:t>
        </w:r>
        <w:r>
          <w:rPr>
            <w:noProof/>
            <w:webHidden/>
          </w:rPr>
          <w:tab/>
        </w:r>
        <w:r>
          <w:rPr>
            <w:noProof/>
            <w:webHidden/>
          </w:rPr>
          <w:fldChar w:fldCharType="begin"/>
        </w:r>
        <w:r>
          <w:rPr>
            <w:noProof/>
            <w:webHidden/>
          </w:rPr>
          <w:instrText xml:space="preserve"> PAGEREF _Toc241860101 \h </w:instrText>
        </w:r>
        <w:r>
          <w:rPr>
            <w:noProof/>
            <w:webHidden/>
          </w:rPr>
        </w:r>
        <w:r>
          <w:rPr>
            <w:noProof/>
            <w:webHidden/>
          </w:rPr>
          <w:fldChar w:fldCharType="separate"/>
        </w:r>
        <w:r>
          <w:rPr>
            <w:noProof/>
            <w:webHidden/>
          </w:rPr>
          <w:t>133</w:t>
        </w:r>
        <w:r>
          <w:rPr>
            <w:noProof/>
            <w:webHidden/>
          </w:rPr>
          <w:fldChar w:fldCharType="end"/>
        </w:r>
      </w:hyperlink>
    </w:p>
    <w:p w14:paraId="50BB9E69" w14:textId="478B0E49"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02" w:history="1">
        <w:r w:rsidRPr="00997855">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Stato e campo di applicazione</w:t>
        </w:r>
        <w:r>
          <w:rPr>
            <w:noProof/>
            <w:webHidden/>
          </w:rPr>
          <w:tab/>
        </w:r>
        <w:r>
          <w:rPr>
            <w:noProof/>
            <w:webHidden/>
          </w:rPr>
          <w:fldChar w:fldCharType="begin"/>
        </w:r>
        <w:r>
          <w:rPr>
            <w:noProof/>
            <w:webHidden/>
          </w:rPr>
          <w:instrText xml:space="preserve"> PAGEREF _Toc241860102 \h </w:instrText>
        </w:r>
        <w:r>
          <w:rPr>
            <w:noProof/>
            <w:webHidden/>
          </w:rPr>
        </w:r>
        <w:r>
          <w:rPr>
            <w:noProof/>
            <w:webHidden/>
          </w:rPr>
          <w:fldChar w:fldCharType="separate"/>
        </w:r>
        <w:r>
          <w:rPr>
            <w:noProof/>
            <w:webHidden/>
          </w:rPr>
          <w:t>133</w:t>
        </w:r>
        <w:r>
          <w:rPr>
            <w:noProof/>
            <w:webHidden/>
          </w:rPr>
          <w:fldChar w:fldCharType="end"/>
        </w:r>
      </w:hyperlink>
    </w:p>
    <w:p w14:paraId="48B8FB29" w14:textId="40BDCC6C"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03" w:history="1">
        <w:r w:rsidRPr="00997855">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Inventario delle fonti</w:t>
        </w:r>
        <w:r>
          <w:rPr>
            <w:noProof/>
            <w:webHidden/>
          </w:rPr>
          <w:tab/>
        </w:r>
        <w:r>
          <w:rPr>
            <w:noProof/>
            <w:webHidden/>
          </w:rPr>
          <w:fldChar w:fldCharType="begin"/>
        </w:r>
        <w:r>
          <w:rPr>
            <w:noProof/>
            <w:webHidden/>
          </w:rPr>
          <w:instrText xml:space="preserve"> PAGEREF _Toc241860103 \h </w:instrText>
        </w:r>
        <w:r>
          <w:rPr>
            <w:noProof/>
            <w:webHidden/>
          </w:rPr>
        </w:r>
        <w:r>
          <w:rPr>
            <w:noProof/>
            <w:webHidden/>
          </w:rPr>
          <w:fldChar w:fldCharType="separate"/>
        </w:r>
        <w:r>
          <w:rPr>
            <w:noProof/>
            <w:webHidden/>
          </w:rPr>
          <w:t>134</w:t>
        </w:r>
        <w:r>
          <w:rPr>
            <w:noProof/>
            <w:webHidden/>
          </w:rPr>
          <w:fldChar w:fldCharType="end"/>
        </w:r>
      </w:hyperlink>
    </w:p>
    <w:p w14:paraId="7B8825A3" w14:textId="6EC6823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04" w:history="1">
        <w:r w:rsidRPr="00997855">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Specifica meccanica e convenzioni</w:t>
        </w:r>
        <w:r>
          <w:rPr>
            <w:noProof/>
            <w:webHidden/>
          </w:rPr>
          <w:tab/>
        </w:r>
        <w:r>
          <w:rPr>
            <w:noProof/>
            <w:webHidden/>
          </w:rPr>
          <w:fldChar w:fldCharType="begin"/>
        </w:r>
        <w:r>
          <w:rPr>
            <w:noProof/>
            <w:webHidden/>
          </w:rPr>
          <w:instrText xml:space="preserve"> PAGEREF _Toc241860104 \h </w:instrText>
        </w:r>
        <w:r>
          <w:rPr>
            <w:noProof/>
            <w:webHidden/>
          </w:rPr>
        </w:r>
        <w:r>
          <w:rPr>
            <w:noProof/>
            <w:webHidden/>
          </w:rPr>
          <w:fldChar w:fldCharType="separate"/>
        </w:r>
        <w:r>
          <w:rPr>
            <w:noProof/>
            <w:webHidden/>
          </w:rPr>
          <w:t>135</w:t>
        </w:r>
        <w:r>
          <w:rPr>
            <w:noProof/>
            <w:webHidden/>
          </w:rPr>
          <w:fldChar w:fldCharType="end"/>
        </w:r>
      </w:hyperlink>
    </w:p>
    <w:p w14:paraId="3118E4F0" w14:textId="29F334CA"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05" w:history="1">
        <w:r w:rsidRPr="00997855">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Coesivo</w:t>
        </w:r>
        <w:r>
          <w:rPr>
            <w:noProof/>
            <w:webHidden/>
          </w:rPr>
          <w:tab/>
        </w:r>
        <w:r>
          <w:rPr>
            <w:noProof/>
            <w:webHidden/>
          </w:rPr>
          <w:fldChar w:fldCharType="begin"/>
        </w:r>
        <w:r>
          <w:rPr>
            <w:noProof/>
            <w:webHidden/>
          </w:rPr>
          <w:instrText xml:space="preserve"> PAGEREF _Toc241860105 \h </w:instrText>
        </w:r>
        <w:r>
          <w:rPr>
            <w:noProof/>
            <w:webHidden/>
          </w:rPr>
        </w:r>
        <w:r>
          <w:rPr>
            <w:noProof/>
            <w:webHidden/>
          </w:rPr>
          <w:fldChar w:fldCharType="separate"/>
        </w:r>
        <w:r>
          <w:rPr>
            <w:noProof/>
            <w:webHidden/>
          </w:rPr>
          <w:t>136</w:t>
        </w:r>
        <w:r>
          <w:rPr>
            <w:noProof/>
            <w:webHidden/>
          </w:rPr>
          <w:fldChar w:fldCharType="end"/>
        </w:r>
      </w:hyperlink>
    </w:p>
    <w:p w14:paraId="23139572" w14:textId="28ABDF2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06" w:history="1">
        <w:r w:rsidRPr="00997855">
          <w:rPr>
            <w:rStyle w:val="Collegamentoipertestuale"/>
            <w:noProof/>
          </w:rPr>
          <w:t>33.5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Granulare</w:t>
        </w:r>
        <w:r>
          <w:rPr>
            <w:noProof/>
            <w:webHidden/>
          </w:rPr>
          <w:tab/>
        </w:r>
        <w:r>
          <w:rPr>
            <w:noProof/>
            <w:webHidden/>
          </w:rPr>
          <w:fldChar w:fldCharType="begin"/>
        </w:r>
        <w:r>
          <w:rPr>
            <w:noProof/>
            <w:webHidden/>
          </w:rPr>
          <w:instrText xml:space="preserve"> PAGEREF _Toc241860106 \h </w:instrText>
        </w:r>
        <w:r>
          <w:rPr>
            <w:noProof/>
            <w:webHidden/>
          </w:rPr>
        </w:r>
        <w:r>
          <w:rPr>
            <w:noProof/>
            <w:webHidden/>
          </w:rPr>
          <w:fldChar w:fldCharType="separate"/>
        </w:r>
        <w:r>
          <w:rPr>
            <w:noProof/>
            <w:webHidden/>
          </w:rPr>
          <w:t>137</w:t>
        </w:r>
        <w:r>
          <w:rPr>
            <w:noProof/>
            <w:webHidden/>
          </w:rPr>
          <w:fldChar w:fldCharType="end"/>
        </w:r>
      </w:hyperlink>
    </w:p>
    <w:p w14:paraId="4158EA1D" w14:textId="63C0312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07" w:history="1">
        <w:r w:rsidRPr="00997855">
          <w:rPr>
            <w:rStyle w:val="Collegamentoipertestuale"/>
            <w:noProof/>
          </w:rPr>
          <w:t>33.6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Scelta e controlli</w:t>
        </w:r>
        <w:r>
          <w:rPr>
            <w:noProof/>
            <w:webHidden/>
          </w:rPr>
          <w:tab/>
        </w:r>
        <w:r>
          <w:rPr>
            <w:noProof/>
            <w:webHidden/>
          </w:rPr>
          <w:fldChar w:fldCharType="begin"/>
        </w:r>
        <w:r>
          <w:rPr>
            <w:noProof/>
            <w:webHidden/>
          </w:rPr>
          <w:instrText xml:space="preserve"> PAGEREF _Toc241860107 \h </w:instrText>
        </w:r>
        <w:r>
          <w:rPr>
            <w:noProof/>
            <w:webHidden/>
          </w:rPr>
        </w:r>
        <w:r>
          <w:rPr>
            <w:noProof/>
            <w:webHidden/>
          </w:rPr>
          <w:fldChar w:fldCharType="separate"/>
        </w:r>
        <w:r>
          <w:rPr>
            <w:noProof/>
            <w:webHidden/>
          </w:rPr>
          <w:t>137</w:t>
        </w:r>
        <w:r>
          <w:rPr>
            <w:noProof/>
            <w:webHidden/>
          </w:rPr>
          <w:fldChar w:fldCharType="end"/>
        </w:r>
      </w:hyperlink>
    </w:p>
    <w:p w14:paraId="0B1A411E" w14:textId="5EE6547D"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08" w:history="1">
        <w:r w:rsidRPr="00997855">
          <w:rPr>
            <w:rStyle w:val="Collegamentoipertestuale"/>
            <w:noProof/>
          </w:rPr>
          <w:t>33.7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Momento della sezione</w:t>
        </w:r>
        <w:r>
          <w:rPr>
            <w:noProof/>
            <w:webHidden/>
          </w:rPr>
          <w:tab/>
        </w:r>
        <w:r>
          <w:rPr>
            <w:noProof/>
            <w:webHidden/>
          </w:rPr>
          <w:fldChar w:fldCharType="begin"/>
        </w:r>
        <w:r>
          <w:rPr>
            <w:noProof/>
            <w:webHidden/>
          </w:rPr>
          <w:instrText xml:space="preserve"> PAGEREF _Toc241860108 \h </w:instrText>
        </w:r>
        <w:r>
          <w:rPr>
            <w:noProof/>
            <w:webHidden/>
          </w:rPr>
        </w:r>
        <w:r>
          <w:rPr>
            <w:noProof/>
            <w:webHidden/>
          </w:rPr>
          <w:fldChar w:fldCharType="separate"/>
        </w:r>
        <w:r>
          <w:rPr>
            <w:noProof/>
            <w:webHidden/>
          </w:rPr>
          <w:t>138</w:t>
        </w:r>
        <w:r>
          <w:rPr>
            <w:noProof/>
            <w:webHidden/>
          </w:rPr>
          <w:fldChar w:fldCharType="end"/>
        </w:r>
      </w:hyperlink>
    </w:p>
    <w:p w14:paraId="0940C291" w14:textId="6443D2FC"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09" w:history="1">
        <w:r w:rsidRPr="00997855">
          <w:rPr>
            <w:rStyle w:val="Collegamentoipertestuale"/>
            <w:noProof/>
          </w:rPr>
          <w:t>33.8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Capacità e normativa</w:t>
        </w:r>
        <w:r>
          <w:rPr>
            <w:noProof/>
            <w:webHidden/>
          </w:rPr>
          <w:tab/>
        </w:r>
        <w:r>
          <w:rPr>
            <w:noProof/>
            <w:webHidden/>
          </w:rPr>
          <w:fldChar w:fldCharType="begin"/>
        </w:r>
        <w:r>
          <w:rPr>
            <w:noProof/>
            <w:webHidden/>
          </w:rPr>
          <w:instrText xml:space="preserve"> PAGEREF _Toc241860109 \h </w:instrText>
        </w:r>
        <w:r>
          <w:rPr>
            <w:noProof/>
            <w:webHidden/>
          </w:rPr>
        </w:r>
        <w:r>
          <w:rPr>
            <w:noProof/>
            <w:webHidden/>
          </w:rPr>
          <w:fldChar w:fldCharType="separate"/>
        </w:r>
        <w:r>
          <w:rPr>
            <w:noProof/>
            <w:webHidden/>
          </w:rPr>
          <w:t>138</w:t>
        </w:r>
        <w:r>
          <w:rPr>
            <w:noProof/>
            <w:webHidden/>
          </w:rPr>
          <w:fldChar w:fldCharType="end"/>
        </w:r>
      </w:hyperlink>
    </w:p>
    <w:p w14:paraId="1474DDAA" w14:textId="7AF3BD2A"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10" w:history="1">
        <w:r w:rsidRPr="00997855">
          <w:rPr>
            <w:rStyle w:val="Collegamentoipertestuale"/>
            <w:noProof/>
          </w:rPr>
          <w:t>33.9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Confronto critico con il codice originario</w:t>
        </w:r>
        <w:r>
          <w:rPr>
            <w:noProof/>
            <w:webHidden/>
          </w:rPr>
          <w:tab/>
        </w:r>
        <w:r>
          <w:rPr>
            <w:noProof/>
            <w:webHidden/>
          </w:rPr>
          <w:fldChar w:fldCharType="begin"/>
        </w:r>
        <w:r>
          <w:rPr>
            <w:noProof/>
            <w:webHidden/>
          </w:rPr>
          <w:instrText xml:space="preserve"> PAGEREF _Toc241860110 \h </w:instrText>
        </w:r>
        <w:r>
          <w:rPr>
            <w:noProof/>
            <w:webHidden/>
          </w:rPr>
        </w:r>
        <w:r>
          <w:rPr>
            <w:noProof/>
            <w:webHidden/>
          </w:rPr>
          <w:fldChar w:fldCharType="separate"/>
        </w:r>
        <w:r>
          <w:rPr>
            <w:noProof/>
            <w:webHidden/>
          </w:rPr>
          <w:t>139</w:t>
        </w:r>
        <w:r>
          <w:rPr>
            <w:noProof/>
            <w:webHidden/>
          </w:rPr>
          <w:fldChar w:fldCharType="end"/>
        </w:r>
      </w:hyperlink>
    </w:p>
    <w:p w14:paraId="626883F2" w14:textId="4E111A44"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11" w:history="1">
        <w:r w:rsidRPr="00997855">
          <w:rPr>
            <w:rStyle w:val="Collegamentoipertestuale"/>
            <w:noProof/>
          </w:rPr>
          <w:t>33.10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Efficienza della palificata</w:t>
        </w:r>
        <w:r>
          <w:rPr>
            <w:noProof/>
            <w:webHidden/>
          </w:rPr>
          <w:tab/>
        </w:r>
        <w:r>
          <w:rPr>
            <w:noProof/>
            <w:webHidden/>
          </w:rPr>
          <w:fldChar w:fldCharType="begin"/>
        </w:r>
        <w:r>
          <w:rPr>
            <w:noProof/>
            <w:webHidden/>
          </w:rPr>
          <w:instrText xml:space="preserve"> PAGEREF _Toc241860111 \h </w:instrText>
        </w:r>
        <w:r>
          <w:rPr>
            <w:noProof/>
            <w:webHidden/>
          </w:rPr>
        </w:r>
        <w:r>
          <w:rPr>
            <w:noProof/>
            <w:webHidden/>
          </w:rPr>
          <w:fldChar w:fldCharType="separate"/>
        </w:r>
        <w:r>
          <w:rPr>
            <w:noProof/>
            <w:webHidden/>
          </w:rPr>
          <w:t>139</w:t>
        </w:r>
        <w:r>
          <w:rPr>
            <w:noProof/>
            <w:webHidden/>
          </w:rPr>
          <w:fldChar w:fldCharType="end"/>
        </w:r>
      </w:hyperlink>
    </w:p>
    <w:p w14:paraId="5E9AB5CD" w14:textId="32EE8BE3"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12" w:history="1">
        <w:r w:rsidRPr="00997855">
          <w:rPr>
            <w:rStyle w:val="Collegamentoipertestuale"/>
            <w:noProof/>
          </w:rPr>
          <w:t>33.11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Prove riproducibili</w:t>
        </w:r>
        <w:r>
          <w:rPr>
            <w:noProof/>
            <w:webHidden/>
          </w:rPr>
          <w:tab/>
        </w:r>
        <w:r>
          <w:rPr>
            <w:noProof/>
            <w:webHidden/>
          </w:rPr>
          <w:fldChar w:fldCharType="begin"/>
        </w:r>
        <w:r>
          <w:rPr>
            <w:noProof/>
            <w:webHidden/>
          </w:rPr>
          <w:instrText xml:space="preserve"> PAGEREF _Toc241860112 \h </w:instrText>
        </w:r>
        <w:r>
          <w:rPr>
            <w:noProof/>
            <w:webHidden/>
          </w:rPr>
        </w:r>
        <w:r>
          <w:rPr>
            <w:noProof/>
            <w:webHidden/>
          </w:rPr>
          <w:fldChar w:fldCharType="separate"/>
        </w:r>
        <w:r>
          <w:rPr>
            <w:noProof/>
            <w:webHidden/>
          </w:rPr>
          <w:t>140</w:t>
        </w:r>
        <w:r>
          <w:rPr>
            <w:noProof/>
            <w:webHidden/>
          </w:rPr>
          <w:fldChar w:fldCharType="end"/>
        </w:r>
      </w:hyperlink>
    </w:p>
    <w:p w14:paraId="703D5FF9" w14:textId="401709D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13" w:history="1">
        <w:r w:rsidRPr="00997855">
          <w:rPr>
            <w:rStyle w:val="Collegamentoipertestuale"/>
            <w:noProof/>
          </w:rPr>
          <w:t>33.12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Avvio e file</w:t>
        </w:r>
        <w:r>
          <w:rPr>
            <w:noProof/>
            <w:webHidden/>
          </w:rPr>
          <w:tab/>
        </w:r>
        <w:r>
          <w:rPr>
            <w:noProof/>
            <w:webHidden/>
          </w:rPr>
          <w:fldChar w:fldCharType="begin"/>
        </w:r>
        <w:r>
          <w:rPr>
            <w:noProof/>
            <w:webHidden/>
          </w:rPr>
          <w:instrText xml:space="preserve"> PAGEREF _Toc241860113 \h </w:instrText>
        </w:r>
        <w:r>
          <w:rPr>
            <w:noProof/>
            <w:webHidden/>
          </w:rPr>
        </w:r>
        <w:r>
          <w:rPr>
            <w:noProof/>
            <w:webHidden/>
          </w:rPr>
          <w:fldChar w:fldCharType="separate"/>
        </w:r>
        <w:r>
          <w:rPr>
            <w:noProof/>
            <w:webHidden/>
          </w:rPr>
          <w:t>141</w:t>
        </w:r>
        <w:r>
          <w:rPr>
            <w:noProof/>
            <w:webHidden/>
          </w:rPr>
          <w:fldChar w:fldCharType="end"/>
        </w:r>
      </w:hyperlink>
    </w:p>
    <w:p w14:paraId="7D97BFE0" w14:textId="2F2A3040"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114" w:history="1">
        <w:r w:rsidRPr="00997855">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A19 — Palo orizzontale in terreno stratificato</w:t>
        </w:r>
        <w:r>
          <w:rPr>
            <w:noProof/>
            <w:webHidden/>
          </w:rPr>
          <w:tab/>
        </w:r>
        <w:r>
          <w:rPr>
            <w:noProof/>
            <w:webHidden/>
          </w:rPr>
          <w:fldChar w:fldCharType="begin"/>
        </w:r>
        <w:r>
          <w:rPr>
            <w:noProof/>
            <w:webHidden/>
          </w:rPr>
          <w:instrText xml:space="preserve"> PAGEREF _Toc241860114 \h </w:instrText>
        </w:r>
        <w:r>
          <w:rPr>
            <w:noProof/>
            <w:webHidden/>
          </w:rPr>
        </w:r>
        <w:r>
          <w:rPr>
            <w:noProof/>
            <w:webHidden/>
          </w:rPr>
          <w:fldChar w:fldCharType="separate"/>
        </w:r>
        <w:r>
          <w:rPr>
            <w:noProof/>
            <w:webHidden/>
          </w:rPr>
          <w:t>141</w:t>
        </w:r>
        <w:r>
          <w:rPr>
            <w:noProof/>
            <w:webHidden/>
          </w:rPr>
          <w:fldChar w:fldCharType="end"/>
        </w:r>
      </w:hyperlink>
    </w:p>
    <w:p w14:paraId="41A8EE49" w14:textId="42FA9322"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15" w:history="1">
        <w:r w:rsidRPr="00997855">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Scopo e scelta del metodo</w:t>
        </w:r>
        <w:r>
          <w:rPr>
            <w:noProof/>
            <w:webHidden/>
          </w:rPr>
          <w:tab/>
        </w:r>
        <w:r>
          <w:rPr>
            <w:noProof/>
            <w:webHidden/>
          </w:rPr>
          <w:fldChar w:fldCharType="begin"/>
        </w:r>
        <w:r>
          <w:rPr>
            <w:noProof/>
            <w:webHidden/>
          </w:rPr>
          <w:instrText xml:space="preserve"> PAGEREF _Toc241860115 \h </w:instrText>
        </w:r>
        <w:r>
          <w:rPr>
            <w:noProof/>
            <w:webHidden/>
          </w:rPr>
        </w:r>
        <w:r>
          <w:rPr>
            <w:noProof/>
            <w:webHidden/>
          </w:rPr>
          <w:fldChar w:fldCharType="separate"/>
        </w:r>
        <w:r>
          <w:rPr>
            <w:noProof/>
            <w:webHidden/>
          </w:rPr>
          <w:t>141</w:t>
        </w:r>
        <w:r>
          <w:rPr>
            <w:noProof/>
            <w:webHidden/>
          </w:rPr>
          <w:fldChar w:fldCharType="end"/>
        </w:r>
      </w:hyperlink>
    </w:p>
    <w:p w14:paraId="08CA2E61" w14:textId="5CF1C820"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16" w:history="1">
        <w:r w:rsidRPr="00997855">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Parametri e unità</w:t>
        </w:r>
        <w:r>
          <w:rPr>
            <w:noProof/>
            <w:webHidden/>
          </w:rPr>
          <w:tab/>
        </w:r>
        <w:r>
          <w:rPr>
            <w:noProof/>
            <w:webHidden/>
          </w:rPr>
          <w:fldChar w:fldCharType="begin"/>
        </w:r>
        <w:r>
          <w:rPr>
            <w:noProof/>
            <w:webHidden/>
          </w:rPr>
          <w:instrText xml:space="preserve"> PAGEREF _Toc241860116 \h </w:instrText>
        </w:r>
        <w:r>
          <w:rPr>
            <w:noProof/>
            <w:webHidden/>
          </w:rPr>
        </w:r>
        <w:r>
          <w:rPr>
            <w:noProof/>
            <w:webHidden/>
          </w:rPr>
          <w:fldChar w:fldCharType="separate"/>
        </w:r>
        <w:r>
          <w:rPr>
            <w:noProof/>
            <w:webHidden/>
          </w:rPr>
          <w:t>142</w:t>
        </w:r>
        <w:r>
          <w:rPr>
            <w:noProof/>
            <w:webHidden/>
          </w:rPr>
          <w:fldChar w:fldCharType="end"/>
        </w:r>
      </w:hyperlink>
    </w:p>
    <w:p w14:paraId="4F61FA22" w14:textId="4318EDA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17" w:history="1">
        <w:r w:rsidRPr="00997855">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Diagramma limite e integrali</w:t>
        </w:r>
        <w:r>
          <w:rPr>
            <w:noProof/>
            <w:webHidden/>
          </w:rPr>
          <w:tab/>
        </w:r>
        <w:r>
          <w:rPr>
            <w:noProof/>
            <w:webHidden/>
          </w:rPr>
          <w:fldChar w:fldCharType="begin"/>
        </w:r>
        <w:r>
          <w:rPr>
            <w:noProof/>
            <w:webHidden/>
          </w:rPr>
          <w:instrText xml:space="preserve"> PAGEREF _Toc241860117 \h </w:instrText>
        </w:r>
        <w:r>
          <w:rPr>
            <w:noProof/>
            <w:webHidden/>
          </w:rPr>
        </w:r>
        <w:r>
          <w:rPr>
            <w:noProof/>
            <w:webHidden/>
          </w:rPr>
          <w:fldChar w:fldCharType="separate"/>
        </w:r>
        <w:r>
          <w:rPr>
            <w:noProof/>
            <w:webHidden/>
          </w:rPr>
          <w:t>143</w:t>
        </w:r>
        <w:r>
          <w:rPr>
            <w:noProof/>
            <w:webHidden/>
          </w:rPr>
          <w:fldChar w:fldCharType="end"/>
        </w:r>
      </w:hyperlink>
    </w:p>
    <w:p w14:paraId="7CC5BB58" w14:textId="15C3E384"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18" w:history="1">
        <w:r w:rsidRPr="00997855">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Coppia inferiore</w:t>
        </w:r>
        <w:r>
          <w:rPr>
            <w:noProof/>
            <w:webHidden/>
          </w:rPr>
          <w:tab/>
        </w:r>
        <w:r>
          <w:rPr>
            <w:noProof/>
            <w:webHidden/>
          </w:rPr>
          <w:fldChar w:fldCharType="begin"/>
        </w:r>
        <w:r>
          <w:rPr>
            <w:noProof/>
            <w:webHidden/>
          </w:rPr>
          <w:instrText xml:space="preserve"> PAGEREF _Toc241860118 \h </w:instrText>
        </w:r>
        <w:r>
          <w:rPr>
            <w:noProof/>
            <w:webHidden/>
          </w:rPr>
        </w:r>
        <w:r>
          <w:rPr>
            <w:noProof/>
            <w:webHidden/>
          </w:rPr>
          <w:fldChar w:fldCharType="separate"/>
        </w:r>
        <w:r>
          <w:rPr>
            <w:noProof/>
            <w:webHidden/>
          </w:rPr>
          <w:t>143</w:t>
        </w:r>
        <w:r>
          <w:rPr>
            <w:noProof/>
            <w:webHidden/>
          </w:rPr>
          <w:fldChar w:fldCharType="end"/>
        </w:r>
      </w:hyperlink>
    </w:p>
    <w:p w14:paraId="48B12CBC" w14:textId="5E86E9F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19" w:history="1">
        <w:r w:rsidRPr="00997855">
          <w:rPr>
            <w:rStyle w:val="Collegamentoipertestuale"/>
            <w:noProof/>
          </w:rPr>
          <w:t>34.5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Meccanismi e diagrammi</w:t>
        </w:r>
        <w:r>
          <w:rPr>
            <w:noProof/>
            <w:webHidden/>
          </w:rPr>
          <w:tab/>
        </w:r>
        <w:r>
          <w:rPr>
            <w:noProof/>
            <w:webHidden/>
          </w:rPr>
          <w:fldChar w:fldCharType="begin"/>
        </w:r>
        <w:r>
          <w:rPr>
            <w:noProof/>
            <w:webHidden/>
          </w:rPr>
          <w:instrText xml:space="preserve"> PAGEREF _Toc241860119 \h </w:instrText>
        </w:r>
        <w:r>
          <w:rPr>
            <w:noProof/>
            <w:webHidden/>
          </w:rPr>
        </w:r>
        <w:r>
          <w:rPr>
            <w:noProof/>
            <w:webHidden/>
          </w:rPr>
          <w:fldChar w:fldCharType="separate"/>
        </w:r>
        <w:r>
          <w:rPr>
            <w:noProof/>
            <w:webHidden/>
          </w:rPr>
          <w:t>144</w:t>
        </w:r>
        <w:r>
          <w:rPr>
            <w:noProof/>
            <w:webHidden/>
          </w:rPr>
          <w:fldChar w:fldCharType="end"/>
        </w:r>
      </w:hyperlink>
    </w:p>
    <w:p w14:paraId="500DF53F" w14:textId="23637F54"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20" w:history="1">
        <w:r w:rsidRPr="00997855">
          <w:rPr>
            <w:rStyle w:val="Collegamentoipertestuale"/>
            <w:noProof/>
          </w:rPr>
          <w:t>34.6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Limiti applicativi</w:t>
        </w:r>
        <w:r>
          <w:rPr>
            <w:noProof/>
            <w:webHidden/>
          </w:rPr>
          <w:tab/>
        </w:r>
        <w:r>
          <w:rPr>
            <w:noProof/>
            <w:webHidden/>
          </w:rPr>
          <w:fldChar w:fldCharType="begin"/>
        </w:r>
        <w:r>
          <w:rPr>
            <w:noProof/>
            <w:webHidden/>
          </w:rPr>
          <w:instrText xml:space="preserve"> PAGEREF _Toc241860120 \h </w:instrText>
        </w:r>
        <w:r>
          <w:rPr>
            <w:noProof/>
            <w:webHidden/>
          </w:rPr>
        </w:r>
        <w:r>
          <w:rPr>
            <w:noProof/>
            <w:webHidden/>
          </w:rPr>
          <w:fldChar w:fldCharType="separate"/>
        </w:r>
        <w:r>
          <w:rPr>
            <w:noProof/>
            <w:webHidden/>
          </w:rPr>
          <w:t>144</w:t>
        </w:r>
        <w:r>
          <w:rPr>
            <w:noProof/>
            <w:webHidden/>
          </w:rPr>
          <w:fldChar w:fldCharType="end"/>
        </w:r>
      </w:hyperlink>
    </w:p>
    <w:p w14:paraId="428660A2" w14:textId="346D4EB0"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21" w:history="1">
        <w:r w:rsidRPr="00997855">
          <w:rPr>
            <w:rStyle w:val="Collegamentoipertestuale"/>
            <w:noProof/>
          </w:rPr>
          <w:t>34.7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Verifiche riproducibili</w:t>
        </w:r>
        <w:r>
          <w:rPr>
            <w:noProof/>
            <w:webHidden/>
          </w:rPr>
          <w:tab/>
        </w:r>
        <w:r>
          <w:rPr>
            <w:noProof/>
            <w:webHidden/>
          </w:rPr>
          <w:fldChar w:fldCharType="begin"/>
        </w:r>
        <w:r>
          <w:rPr>
            <w:noProof/>
            <w:webHidden/>
          </w:rPr>
          <w:instrText xml:space="preserve"> PAGEREF _Toc241860121 \h </w:instrText>
        </w:r>
        <w:r>
          <w:rPr>
            <w:noProof/>
            <w:webHidden/>
          </w:rPr>
        </w:r>
        <w:r>
          <w:rPr>
            <w:noProof/>
            <w:webHidden/>
          </w:rPr>
          <w:fldChar w:fldCharType="separate"/>
        </w:r>
        <w:r>
          <w:rPr>
            <w:noProof/>
            <w:webHidden/>
          </w:rPr>
          <w:t>146</w:t>
        </w:r>
        <w:r>
          <w:rPr>
            <w:noProof/>
            <w:webHidden/>
          </w:rPr>
          <w:fldChar w:fldCharType="end"/>
        </w:r>
      </w:hyperlink>
    </w:p>
    <w:p w14:paraId="3835EC29" w14:textId="5554C47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22" w:history="1">
        <w:r w:rsidRPr="00997855">
          <w:rPr>
            <w:rStyle w:val="Collegamentoipertestuale"/>
            <w:noProof/>
          </w:rPr>
          <w:t>34.8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Uso dal codice</w:t>
        </w:r>
        <w:r>
          <w:rPr>
            <w:noProof/>
            <w:webHidden/>
          </w:rPr>
          <w:tab/>
        </w:r>
        <w:r>
          <w:rPr>
            <w:noProof/>
            <w:webHidden/>
          </w:rPr>
          <w:fldChar w:fldCharType="begin"/>
        </w:r>
        <w:r>
          <w:rPr>
            <w:noProof/>
            <w:webHidden/>
          </w:rPr>
          <w:instrText xml:space="preserve"> PAGEREF _Toc241860122 \h </w:instrText>
        </w:r>
        <w:r>
          <w:rPr>
            <w:noProof/>
            <w:webHidden/>
          </w:rPr>
        </w:r>
        <w:r>
          <w:rPr>
            <w:noProof/>
            <w:webHidden/>
          </w:rPr>
          <w:fldChar w:fldCharType="separate"/>
        </w:r>
        <w:r>
          <w:rPr>
            <w:noProof/>
            <w:webHidden/>
          </w:rPr>
          <w:t>147</w:t>
        </w:r>
        <w:r>
          <w:rPr>
            <w:noProof/>
            <w:webHidden/>
          </w:rPr>
          <w:fldChar w:fldCharType="end"/>
        </w:r>
      </w:hyperlink>
    </w:p>
    <w:p w14:paraId="07B1BB69" w14:textId="74CA3B1C"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23" w:history="1">
        <w:r w:rsidRPr="00997855">
          <w:rPr>
            <w:rStyle w:val="Collegamentoipertestuale"/>
            <w:noProof/>
          </w:rPr>
          <w:t>34.9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Come leggere i grafici</w:t>
        </w:r>
        <w:r>
          <w:rPr>
            <w:noProof/>
            <w:webHidden/>
          </w:rPr>
          <w:tab/>
        </w:r>
        <w:r>
          <w:rPr>
            <w:noProof/>
            <w:webHidden/>
          </w:rPr>
          <w:fldChar w:fldCharType="begin"/>
        </w:r>
        <w:r>
          <w:rPr>
            <w:noProof/>
            <w:webHidden/>
          </w:rPr>
          <w:instrText xml:space="preserve"> PAGEREF _Toc241860123 \h </w:instrText>
        </w:r>
        <w:r>
          <w:rPr>
            <w:noProof/>
            <w:webHidden/>
          </w:rPr>
        </w:r>
        <w:r>
          <w:rPr>
            <w:noProof/>
            <w:webHidden/>
          </w:rPr>
          <w:fldChar w:fldCharType="separate"/>
        </w:r>
        <w:r>
          <w:rPr>
            <w:noProof/>
            <w:webHidden/>
          </w:rPr>
          <w:t>148</w:t>
        </w:r>
        <w:r>
          <w:rPr>
            <w:noProof/>
            <w:webHidden/>
          </w:rPr>
          <w:fldChar w:fldCharType="end"/>
        </w:r>
      </w:hyperlink>
    </w:p>
    <w:p w14:paraId="486F6ECE" w14:textId="02CD353F"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24" w:history="1">
        <w:r w:rsidRPr="00997855">
          <w:rPr>
            <w:rStyle w:val="Collegamentoipertestuale"/>
            <w:noProof/>
          </w:rPr>
          <w:t>34.10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Esempio con falda e tre strati</w:t>
        </w:r>
        <w:r>
          <w:rPr>
            <w:noProof/>
            <w:webHidden/>
          </w:rPr>
          <w:tab/>
        </w:r>
        <w:r>
          <w:rPr>
            <w:noProof/>
            <w:webHidden/>
          </w:rPr>
          <w:fldChar w:fldCharType="begin"/>
        </w:r>
        <w:r>
          <w:rPr>
            <w:noProof/>
            <w:webHidden/>
          </w:rPr>
          <w:instrText xml:space="preserve"> PAGEREF _Toc241860124 \h </w:instrText>
        </w:r>
        <w:r>
          <w:rPr>
            <w:noProof/>
            <w:webHidden/>
          </w:rPr>
        </w:r>
        <w:r>
          <w:rPr>
            <w:noProof/>
            <w:webHidden/>
          </w:rPr>
          <w:fldChar w:fldCharType="separate"/>
        </w:r>
        <w:r>
          <w:rPr>
            <w:noProof/>
            <w:webHidden/>
          </w:rPr>
          <w:t>148</w:t>
        </w:r>
        <w:r>
          <w:rPr>
            <w:noProof/>
            <w:webHidden/>
          </w:rPr>
          <w:fldChar w:fldCharType="end"/>
        </w:r>
      </w:hyperlink>
    </w:p>
    <w:p w14:paraId="75FAAF7F" w14:textId="7AC306B0"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25" w:history="1">
        <w:r w:rsidRPr="00997855">
          <w:rPr>
            <w:rStyle w:val="Collegamentoipertestuale"/>
            <w:noProof/>
          </w:rPr>
          <w:t>34.11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Riferimenti e attribuzione</w:t>
        </w:r>
        <w:r>
          <w:rPr>
            <w:noProof/>
            <w:webHidden/>
          </w:rPr>
          <w:tab/>
        </w:r>
        <w:r>
          <w:rPr>
            <w:noProof/>
            <w:webHidden/>
          </w:rPr>
          <w:fldChar w:fldCharType="begin"/>
        </w:r>
        <w:r>
          <w:rPr>
            <w:noProof/>
            <w:webHidden/>
          </w:rPr>
          <w:instrText xml:space="preserve"> PAGEREF _Toc241860125 \h </w:instrText>
        </w:r>
        <w:r>
          <w:rPr>
            <w:noProof/>
            <w:webHidden/>
          </w:rPr>
        </w:r>
        <w:r>
          <w:rPr>
            <w:noProof/>
            <w:webHidden/>
          </w:rPr>
          <w:fldChar w:fldCharType="separate"/>
        </w:r>
        <w:r>
          <w:rPr>
            <w:noProof/>
            <w:webHidden/>
          </w:rPr>
          <w:t>149</w:t>
        </w:r>
        <w:r>
          <w:rPr>
            <w:noProof/>
            <w:webHidden/>
          </w:rPr>
          <w:fldChar w:fldCharType="end"/>
        </w:r>
      </w:hyperlink>
    </w:p>
    <w:p w14:paraId="2D2B9319" w14:textId="2819D93E"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126" w:history="1">
        <w:r w:rsidRPr="00997855">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A20 — Curve della sezione composta</w:t>
        </w:r>
        <w:r>
          <w:rPr>
            <w:noProof/>
            <w:webHidden/>
          </w:rPr>
          <w:tab/>
        </w:r>
        <w:r>
          <w:rPr>
            <w:noProof/>
            <w:webHidden/>
          </w:rPr>
          <w:fldChar w:fldCharType="begin"/>
        </w:r>
        <w:r>
          <w:rPr>
            <w:noProof/>
            <w:webHidden/>
          </w:rPr>
          <w:instrText xml:space="preserve"> PAGEREF _Toc241860126 \h </w:instrText>
        </w:r>
        <w:r>
          <w:rPr>
            <w:noProof/>
            <w:webHidden/>
          </w:rPr>
        </w:r>
        <w:r>
          <w:rPr>
            <w:noProof/>
            <w:webHidden/>
          </w:rPr>
          <w:fldChar w:fldCharType="separate"/>
        </w:r>
        <w:r>
          <w:rPr>
            <w:noProof/>
            <w:webHidden/>
          </w:rPr>
          <w:t>150</w:t>
        </w:r>
        <w:r>
          <w:rPr>
            <w:noProof/>
            <w:webHidden/>
          </w:rPr>
          <w:fldChar w:fldCharType="end"/>
        </w:r>
      </w:hyperlink>
    </w:p>
    <w:p w14:paraId="7BB6F893" w14:textId="310478B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27" w:history="1">
        <w:r w:rsidRPr="00997855">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Validazione eseguita</w:t>
        </w:r>
        <w:r>
          <w:rPr>
            <w:noProof/>
            <w:webHidden/>
          </w:rPr>
          <w:tab/>
        </w:r>
        <w:r>
          <w:rPr>
            <w:noProof/>
            <w:webHidden/>
          </w:rPr>
          <w:fldChar w:fldCharType="begin"/>
        </w:r>
        <w:r>
          <w:rPr>
            <w:noProof/>
            <w:webHidden/>
          </w:rPr>
          <w:instrText xml:space="preserve"> PAGEREF _Toc241860127 \h </w:instrText>
        </w:r>
        <w:r>
          <w:rPr>
            <w:noProof/>
            <w:webHidden/>
          </w:rPr>
        </w:r>
        <w:r>
          <w:rPr>
            <w:noProof/>
            <w:webHidden/>
          </w:rPr>
          <w:fldChar w:fldCharType="separate"/>
        </w:r>
        <w:r>
          <w:rPr>
            <w:noProof/>
            <w:webHidden/>
          </w:rPr>
          <w:t>151</w:t>
        </w:r>
        <w:r>
          <w:rPr>
            <w:noProof/>
            <w:webHidden/>
          </w:rPr>
          <w:fldChar w:fldCharType="end"/>
        </w:r>
      </w:hyperlink>
    </w:p>
    <w:p w14:paraId="356B1F15" w14:textId="5815D3AF"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128" w:history="1">
        <w:r w:rsidRPr="00997855">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A21 — Sezione da ponte con storico lineare e non lineare</w:t>
        </w:r>
        <w:r>
          <w:rPr>
            <w:noProof/>
            <w:webHidden/>
          </w:rPr>
          <w:tab/>
        </w:r>
        <w:r>
          <w:rPr>
            <w:noProof/>
            <w:webHidden/>
          </w:rPr>
          <w:fldChar w:fldCharType="begin"/>
        </w:r>
        <w:r>
          <w:rPr>
            <w:noProof/>
            <w:webHidden/>
          </w:rPr>
          <w:instrText xml:space="preserve"> PAGEREF _Toc241860128 \h </w:instrText>
        </w:r>
        <w:r>
          <w:rPr>
            <w:noProof/>
            <w:webHidden/>
          </w:rPr>
        </w:r>
        <w:r>
          <w:rPr>
            <w:noProof/>
            <w:webHidden/>
          </w:rPr>
          <w:fldChar w:fldCharType="separate"/>
        </w:r>
        <w:r>
          <w:rPr>
            <w:noProof/>
            <w:webHidden/>
          </w:rPr>
          <w:t>151</w:t>
        </w:r>
        <w:r>
          <w:rPr>
            <w:noProof/>
            <w:webHidden/>
          </w:rPr>
          <w:fldChar w:fldCharType="end"/>
        </w:r>
      </w:hyperlink>
    </w:p>
    <w:p w14:paraId="69942FE2" w14:textId="7C31D653"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29" w:history="1">
        <w:r w:rsidRPr="00997855">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Scelta del metodo</w:t>
        </w:r>
        <w:r>
          <w:rPr>
            <w:noProof/>
            <w:webHidden/>
          </w:rPr>
          <w:tab/>
        </w:r>
        <w:r>
          <w:rPr>
            <w:noProof/>
            <w:webHidden/>
          </w:rPr>
          <w:fldChar w:fldCharType="begin"/>
        </w:r>
        <w:r>
          <w:rPr>
            <w:noProof/>
            <w:webHidden/>
          </w:rPr>
          <w:instrText xml:space="preserve"> PAGEREF _Toc241860129 \h </w:instrText>
        </w:r>
        <w:r>
          <w:rPr>
            <w:noProof/>
            <w:webHidden/>
          </w:rPr>
        </w:r>
        <w:r>
          <w:rPr>
            <w:noProof/>
            <w:webHidden/>
          </w:rPr>
          <w:fldChar w:fldCharType="separate"/>
        </w:r>
        <w:r>
          <w:rPr>
            <w:noProof/>
            <w:webHidden/>
          </w:rPr>
          <w:t>151</w:t>
        </w:r>
        <w:r>
          <w:rPr>
            <w:noProof/>
            <w:webHidden/>
          </w:rPr>
          <w:fldChar w:fldCharType="end"/>
        </w:r>
      </w:hyperlink>
    </w:p>
    <w:p w14:paraId="74FDE756" w14:textId="337B9AC5"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30" w:history="1">
        <w:r w:rsidRPr="00997855">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Risultati e uso della vista</w:t>
        </w:r>
        <w:r>
          <w:rPr>
            <w:noProof/>
            <w:webHidden/>
          </w:rPr>
          <w:tab/>
        </w:r>
        <w:r>
          <w:rPr>
            <w:noProof/>
            <w:webHidden/>
          </w:rPr>
          <w:fldChar w:fldCharType="begin"/>
        </w:r>
        <w:r>
          <w:rPr>
            <w:noProof/>
            <w:webHidden/>
          </w:rPr>
          <w:instrText xml:space="preserve"> PAGEREF _Toc241860130 \h </w:instrText>
        </w:r>
        <w:r>
          <w:rPr>
            <w:noProof/>
            <w:webHidden/>
          </w:rPr>
        </w:r>
        <w:r>
          <w:rPr>
            <w:noProof/>
            <w:webHidden/>
          </w:rPr>
          <w:fldChar w:fldCharType="separate"/>
        </w:r>
        <w:r>
          <w:rPr>
            <w:noProof/>
            <w:webHidden/>
          </w:rPr>
          <w:t>152</w:t>
        </w:r>
        <w:r>
          <w:rPr>
            <w:noProof/>
            <w:webHidden/>
          </w:rPr>
          <w:fldChar w:fldCharType="end"/>
        </w:r>
      </w:hyperlink>
    </w:p>
    <w:p w14:paraId="4BA0C035" w14:textId="557B7E6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31" w:history="1">
        <w:r w:rsidRPr="00997855">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Affidabilità e verifiche</w:t>
        </w:r>
        <w:r>
          <w:rPr>
            <w:noProof/>
            <w:webHidden/>
          </w:rPr>
          <w:tab/>
        </w:r>
        <w:r>
          <w:rPr>
            <w:noProof/>
            <w:webHidden/>
          </w:rPr>
          <w:fldChar w:fldCharType="begin"/>
        </w:r>
        <w:r>
          <w:rPr>
            <w:noProof/>
            <w:webHidden/>
          </w:rPr>
          <w:instrText xml:space="preserve"> PAGEREF _Toc241860131 \h </w:instrText>
        </w:r>
        <w:r>
          <w:rPr>
            <w:noProof/>
            <w:webHidden/>
          </w:rPr>
        </w:r>
        <w:r>
          <w:rPr>
            <w:noProof/>
            <w:webHidden/>
          </w:rPr>
          <w:fldChar w:fldCharType="separate"/>
        </w:r>
        <w:r>
          <w:rPr>
            <w:noProof/>
            <w:webHidden/>
          </w:rPr>
          <w:t>152</w:t>
        </w:r>
        <w:r>
          <w:rPr>
            <w:noProof/>
            <w:webHidden/>
          </w:rPr>
          <w:fldChar w:fldCharType="end"/>
        </w:r>
      </w:hyperlink>
    </w:p>
    <w:p w14:paraId="70FA95BB" w14:textId="002CF306"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132" w:history="1">
        <w:r w:rsidRPr="00997855">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A22 — Metodo della sezione da ponte da rivedere per Checker</w:t>
        </w:r>
        <w:r>
          <w:rPr>
            <w:noProof/>
            <w:webHidden/>
          </w:rPr>
          <w:tab/>
        </w:r>
        <w:r>
          <w:rPr>
            <w:noProof/>
            <w:webHidden/>
          </w:rPr>
          <w:fldChar w:fldCharType="begin"/>
        </w:r>
        <w:r>
          <w:rPr>
            <w:noProof/>
            <w:webHidden/>
          </w:rPr>
          <w:instrText xml:space="preserve"> PAGEREF _Toc241860132 \h </w:instrText>
        </w:r>
        <w:r>
          <w:rPr>
            <w:noProof/>
            <w:webHidden/>
          </w:rPr>
        </w:r>
        <w:r>
          <w:rPr>
            <w:noProof/>
            <w:webHidden/>
          </w:rPr>
          <w:fldChar w:fldCharType="separate"/>
        </w:r>
        <w:r>
          <w:rPr>
            <w:noProof/>
            <w:webHidden/>
          </w:rPr>
          <w:t>153</w:t>
        </w:r>
        <w:r>
          <w:rPr>
            <w:noProof/>
            <w:webHidden/>
          </w:rPr>
          <w:fldChar w:fldCharType="end"/>
        </w:r>
      </w:hyperlink>
    </w:p>
    <w:p w14:paraId="584F1706" w14:textId="11C9725D"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33" w:history="1">
        <w:r w:rsidRPr="00997855">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Ordine di lettura</w:t>
        </w:r>
        <w:r>
          <w:rPr>
            <w:noProof/>
            <w:webHidden/>
          </w:rPr>
          <w:tab/>
        </w:r>
        <w:r>
          <w:rPr>
            <w:noProof/>
            <w:webHidden/>
          </w:rPr>
          <w:fldChar w:fldCharType="begin"/>
        </w:r>
        <w:r>
          <w:rPr>
            <w:noProof/>
            <w:webHidden/>
          </w:rPr>
          <w:instrText xml:space="preserve"> PAGEREF _Toc241860133 \h </w:instrText>
        </w:r>
        <w:r>
          <w:rPr>
            <w:noProof/>
            <w:webHidden/>
          </w:rPr>
        </w:r>
        <w:r>
          <w:rPr>
            <w:noProof/>
            <w:webHidden/>
          </w:rPr>
          <w:fldChar w:fldCharType="separate"/>
        </w:r>
        <w:r>
          <w:rPr>
            <w:noProof/>
            <w:webHidden/>
          </w:rPr>
          <w:t>153</w:t>
        </w:r>
        <w:r>
          <w:rPr>
            <w:noProof/>
            <w:webHidden/>
          </w:rPr>
          <w:fldChar w:fldCharType="end"/>
        </w:r>
      </w:hyperlink>
    </w:p>
    <w:p w14:paraId="6D333730" w14:textId="2A44273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34" w:history="1">
        <w:r w:rsidRPr="00997855">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Percorso da esaminare insieme</w:t>
        </w:r>
        <w:r>
          <w:rPr>
            <w:noProof/>
            <w:webHidden/>
          </w:rPr>
          <w:tab/>
        </w:r>
        <w:r>
          <w:rPr>
            <w:noProof/>
            <w:webHidden/>
          </w:rPr>
          <w:fldChar w:fldCharType="begin"/>
        </w:r>
        <w:r>
          <w:rPr>
            <w:noProof/>
            <w:webHidden/>
          </w:rPr>
          <w:instrText xml:space="preserve"> PAGEREF _Toc241860134 \h </w:instrText>
        </w:r>
        <w:r>
          <w:rPr>
            <w:noProof/>
            <w:webHidden/>
          </w:rPr>
        </w:r>
        <w:r>
          <w:rPr>
            <w:noProof/>
            <w:webHidden/>
          </w:rPr>
          <w:fldChar w:fldCharType="separate"/>
        </w:r>
        <w:r>
          <w:rPr>
            <w:noProof/>
            <w:webHidden/>
          </w:rPr>
          <w:t>154</w:t>
        </w:r>
        <w:r>
          <w:rPr>
            <w:noProof/>
            <w:webHidden/>
          </w:rPr>
          <w:fldChar w:fldCharType="end"/>
        </w:r>
      </w:hyperlink>
    </w:p>
    <w:p w14:paraId="60D92FDC" w14:textId="4352BDB0"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35" w:history="1">
        <w:r w:rsidRPr="00997855">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Confine proposto per la futura API</w:t>
        </w:r>
        <w:r>
          <w:rPr>
            <w:noProof/>
            <w:webHidden/>
          </w:rPr>
          <w:tab/>
        </w:r>
        <w:r>
          <w:rPr>
            <w:noProof/>
            <w:webHidden/>
          </w:rPr>
          <w:fldChar w:fldCharType="begin"/>
        </w:r>
        <w:r>
          <w:rPr>
            <w:noProof/>
            <w:webHidden/>
          </w:rPr>
          <w:instrText xml:space="preserve"> PAGEREF _Toc241860135 \h </w:instrText>
        </w:r>
        <w:r>
          <w:rPr>
            <w:noProof/>
            <w:webHidden/>
          </w:rPr>
        </w:r>
        <w:r>
          <w:rPr>
            <w:noProof/>
            <w:webHidden/>
          </w:rPr>
          <w:fldChar w:fldCharType="separate"/>
        </w:r>
        <w:r>
          <w:rPr>
            <w:noProof/>
            <w:webHidden/>
          </w:rPr>
          <w:t>155</w:t>
        </w:r>
        <w:r>
          <w:rPr>
            <w:noProof/>
            <w:webHidden/>
          </w:rPr>
          <w:fldChar w:fldCharType="end"/>
        </w:r>
      </w:hyperlink>
    </w:p>
    <w:p w14:paraId="070DFBD8" w14:textId="4028F4EA"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36" w:history="1">
        <w:r w:rsidRPr="00997855">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Estensione ritiro uniforme (25 settembre 2026)</w:t>
        </w:r>
        <w:r>
          <w:rPr>
            <w:noProof/>
            <w:webHidden/>
          </w:rPr>
          <w:tab/>
        </w:r>
        <w:r>
          <w:rPr>
            <w:noProof/>
            <w:webHidden/>
          </w:rPr>
          <w:fldChar w:fldCharType="begin"/>
        </w:r>
        <w:r>
          <w:rPr>
            <w:noProof/>
            <w:webHidden/>
          </w:rPr>
          <w:instrText xml:space="preserve"> PAGEREF _Toc241860136 \h </w:instrText>
        </w:r>
        <w:r>
          <w:rPr>
            <w:noProof/>
            <w:webHidden/>
          </w:rPr>
        </w:r>
        <w:r>
          <w:rPr>
            <w:noProof/>
            <w:webHidden/>
          </w:rPr>
          <w:fldChar w:fldCharType="separate"/>
        </w:r>
        <w:r>
          <w:rPr>
            <w:noProof/>
            <w:webHidden/>
          </w:rPr>
          <w:t>155</w:t>
        </w:r>
        <w:r>
          <w:rPr>
            <w:noProof/>
            <w:webHidden/>
          </w:rPr>
          <w:fldChar w:fldCharType="end"/>
        </w:r>
      </w:hyperlink>
    </w:p>
    <w:p w14:paraId="3E8336AE" w14:textId="3D8F0FAE"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37" w:history="1">
        <w:r w:rsidRPr="00997855">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Punti aperti preservati</w:t>
        </w:r>
        <w:r>
          <w:rPr>
            <w:noProof/>
            <w:webHidden/>
          </w:rPr>
          <w:tab/>
        </w:r>
        <w:r>
          <w:rPr>
            <w:noProof/>
            <w:webHidden/>
          </w:rPr>
          <w:fldChar w:fldCharType="begin"/>
        </w:r>
        <w:r>
          <w:rPr>
            <w:noProof/>
            <w:webHidden/>
          </w:rPr>
          <w:instrText xml:space="preserve"> PAGEREF _Toc241860137 \h </w:instrText>
        </w:r>
        <w:r>
          <w:rPr>
            <w:noProof/>
            <w:webHidden/>
          </w:rPr>
        </w:r>
        <w:r>
          <w:rPr>
            <w:noProof/>
            <w:webHidden/>
          </w:rPr>
          <w:fldChar w:fldCharType="separate"/>
        </w:r>
        <w:r>
          <w:rPr>
            <w:noProof/>
            <w:webHidden/>
          </w:rPr>
          <w:t>157</w:t>
        </w:r>
        <w:r>
          <w:rPr>
            <w:noProof/>
            <w:webHidden/>
          </w:rPr>
          <w:fldChar w:fldCharType="end"/>
        </w:r>
      </w:hyperlink>
    </w:p>
    <w:p w14:paraId="4AD5874E" w14:textId="64FD166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38" w:history="1">
        <w:r w:rsidRPr="00997855">
          <w:rPr>
            <w:rStyle w:val="Collegamentoipertestuale"/>
            <w:noProof/>
          </w:rPr>
          <w:t>37.6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Prove da usare nella revisione</w:t>
        </w:r>
        <w:r>
          <w:rPr>
            <w:noProof/>
            <w:webHidden/>
          </w:rPr>
          <w:tab/>
        </w:r>
        <w:r>
          <w:rPr>
            <w:noProof/>
            <w:webHidden/>
          </w:rPr>
          <w:fldChar w:fldCharType="begin"/>
        </w:r>
        <w:r>
          <w:rPr>
            <w:noProof/>
            <w:webHidden/>
          </w:rPr>
          <w:instrText xml:space="preserve"> PAGEREF _Toc241860138 \h </w:instrText>
        </w:r>
        <w:r>
          <w:rPr>
            <w:noProof/>
            <w:webHidden/>
          </w:rPr>
        </w:r>
        <w:r>
          <w:rPr>
            <w:noProof/>
            <w:webHidden/>
          </w:rPr>
          <w:fldChar w:fldCharType="separate"/>
        </w:r>
        <w:r>
          <w:rPr>
            <w:noProof/>
            <w:webHidden/>
          </w:rPr>
          <w:t>157</w:t>
        </w:r>
        <w:r>
          <w:rPr>
            <w:noProof/>
            <w:webHidden/>
          </w:rPr>
          <w:fldChar w:fldCharType="end"/>
        </w:r>
      </w:hyperlink>
    </w:p>
    <w:p w14:paraId="7CB489DB" w14:textId="59DF19C0"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39" w:history="1">
        <w:r w:rsidRPr="00997855">
          <w:rPr>
            <w:rStyle w:val="Collegamentoipertestuale"/>
            <w:noProof/>
          </w:rPr>
          <w:t>37.7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Nuovi metodi a taglio e pioli</w:t>
        </w:r>
        <w:r>
          <w:rPr>
            <w:noProof/>
            <w:webHidden/>
          </w:rPr>
          <w:tab/>
        </w:r>
        <w:r>
          <w:rPr>
            <w:noProof/>
            <w:webHidden/>
          </w:rPr>
          <w:fldChar w:fldCharType="begin"/>
        </w:r>
        <w:r>
          <w:rPr>
            <w:noProof/>
            <w:webHidden/>
          </w:rPr>
          <w:instrText xml:space="preserve"> PAGEREF _Toc241860139 \h </w:instrText>
        </w:r>
        <w:r>
          <w:rPr>
            <w:noProof/>
            <w:webHidden/>
          </w:rPr>
        </w:r>
        <w:r>
          <w:rPr>
            <w:noProof/>
            <w:webHidden/>
          </w:rPr>
          <w:fldChar w:fldCharType="separate"/>
        </w:r>
        <w:r>
          <w:rPr>
            <w:noProof/>
            <w:webHidden/>
          </w:rPr>
          <w:t>158</w:t>
        </w:r>
        <w:r>
          <w:rPr>
            <w:noProof/>
            <w:webHidden/>
          </w:rPr>
          <w:fldChar w:fldCharType="end"/>
        </w:r>
      </w:hyperlink>
    </w:p>
    <w:p w14:paraId="3519A48C" w14:textId="179DA6F0"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140" w:history="1">
        <w:r w:rsidRPr="00997855">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A23 — Sezione composta da ponte</w:t>
        </w:r>
        <w:r>
          <w:rPr>
            <w:noProof/>
            <w:webHidden/>
          </w:rPr>
          <w:tab/>
        </w:r>
        <w:r>
          <w:rPr>
            <w:noProof/>
            <w:webHidden/>
          </w:rPr>
          <w:fldChar w:fldCharType="begin"/>
        </w:r>
        <w:r>
          <w:rPr>
            <w:noProof/>
            <w:webHidden/>
          </w:rPr>
          <w:instrText xml:space="preserve"> PAGEREF _Toc241860140 \h </w:instrText>
        </w:r>
        <w:r>
          <w:rPr>
            <w:noProof/>
            <w:webHidden/>
          </w:rPr>
        </w:r>
        <w:r>
          <w:rPr>
            <w:noProof/>
            <w:webHidden/>
          </w:rPr>
          <w:fldChar w:fldCharType="separate"/>
        </w:r>
        <w:r>
          <w:rPr>
            <w:noProof/>
            <w:webHidden/>
          </w:rPr>
          <w:t>158</w:t>
        </w:r>
        <w:r>
          <w:rPr>
            <w:noProof/>
            <w:webHidden/>
          </w:rPr>
          <w:fldChar w:fldCharType="end"/>
        </w:r>
      </w:hyperlink>
    </w:p>
    <w:p w14:paraId="33CA70CB" w14:textId="0006052C"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41" w:history="1">
        <w:r w:rsidRPr="00997855">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Interfaccia</w:t>
        </w:r>
        <w:r>
          <w:rPr>
            <w:noProof/>
            <w:webHidden/>
          </w:rPr>
          <w:tab/>
        </w:r>
        <w:r>
          <w:rPr>
            <w:noProof/>
            <w:webHidden/>
          </w:rPr>
          <w:fldChar w:fldCharType="begin"/>
        </w:r>
        <w:r>
          <w:rPr>
            <w:noProof/>
            <w:webHidden/>
          </w:rPr>
          <w:instrText xml:space="preserve"> PAGEREF _Toc241860141 \h </w:instrText>
        </w:r>
        <w:r>
          <w:rPr>
            <w:noProof/>
            <w:webHidden/>
          </w:rPr>
        </w:r>
        <w:r>
          <w:rPr>
            <w:noProof/>
            <w:webHidden/>
          </w:rPr>
          <w:fldChar w:fldCharType="separate"/>
        </w:r>
        <w:r>
          <w:rPr>
            <w:noProof/>
            <w:webHidden/>
          </w:rPr>
          <w:t>159</w:t>
        </w:r>
        <w:r>
          <w:rPr>
            <w:noProof/>
            <w:webHidden/>
          </w:rPr>
          <w:fldChar w:fldCharType="end"/>
        </w:r>
      </w:hyperlink>
    </w:p>
    <w:p w14:paraId="7855DEBB" w14:textId="7ED3365E"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42" w:history="1">
        <w:r w:rsidRPr="00997855">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Predalle: riferimento geometrico</w:t>
        </w:r>
        <w:r>
          <w:rPr>
            <w:noProof/>
            <w:webHidden/>
          </w:rPr>
          <w:tab/>
        </w:r>
        <w:r>
          <w:rPr>
            <w:noProof/>
            <w:webHidden/>
          </w:rPr>
          <w:fldChar w:fldCharType="begin"/>
        </w:r>
        <w:r>
          <w:rPr>
            <w:noProof/>
            <w:webHidden/>
          </w:rPr>
          <w:instrText xml:space="preserve"> PAGEREF _Toc241860142 \h </w:instrText>
        </w:r>
        <w:r>
          <w:rPr>
            <w:noProof/>
            <w:webHidden/>
          </w:rPr>
        </w:r>
        <w:r>
          <w:rPr>
            <w:noProof/>
            <w:webHidden/>
          </w:rPr>
          <w:fldChar w:fldCharType="separate"/>
        </w:r>
        <w:r>
          <w:rPr>
            <w:noProof/>
            <w:webHidden/>
          </w:rPr>
          <w:t>159</w:t>
        </w:r>
        <w:r>
          <w:rPr>
            <w:noProof/>
            <w:webHidden/>
          </w:rPr>
          <w:fldChar w:fldCharType="end"/>
        </w:r>
      </w:hyperlink>
    </w:p>
    <w:p w14:paraId="114E949D" w14:textId="43150B0E"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43" w:history="1">
        <w:r w:rsidRPr="00997855">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Organizzazione delle schede</w:t>
        </w:r>
        <w:r>
          <w:rPr>
            <w:noProof/>
            <w:webHidden/>
          </w:rPr>
          <w:tab/>
        </w:r>
        <w:r>
          <w:rPr>
            <w:noProof/>
            <w:webHidden/>
          </w:rPr>
          <w:fldChar w:fldCharType="begin"/>
        </w:r>
        <w:r>
          <w:rPr>
            <w:noProof/>
            <w:webHidden/>
          </w:rPr>
          <w:instrText xml:space="preserve"> PAGEREF _Toc241860143 \h </w:instrText>
        </w:r>
        <w:r>
          <w:rPr>
            <w:noProof/>
            <w:webHidden/>
          </w:rPr>
        </w:r>
        <w:r>
          <w:rPr>
            <w:noProof/>
            <w:webHidden/>
          </w:rPr>
          <w:fldChar w:fldCharType="separate"/>
        </w:r>
        <w:r>
          <w:rPr>
            <w:noProof/>
            <w:webHidden/>
          </w:rPr>
          <w:t>160</w:t>
        </w:r>
        <w:r>
          <w:rPr>
            <w:noProof/>
            <w:webHidden/>
          </w:rPr>
          <w:fldChar w:fldCharType="end"/>
        </w:r>
      </w:hyperlink>
    </w:p>
    <w:p w14:paraId="0EA7F513" w14:textId="13316BA0"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44" w:history="1">
        <w:r w:rsidRPr="00997855">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Collegamento a Model e Checker</w:t>
        </w:r>
        <w:r>
          <w:rPr>
            <w:noProof/>
            <w:webHidden/>
          </w:rPr>
          <w:tab/>
        </w:r>
        <w:r>
          <w:rPr>
            <w:noProof/>
            <w:webHidden/>
          </w:rPr>
          <w:fldChar w:fldCharType="begin"/>
        </w:r>
        <w:r>
          <w:rPr>
            <w:noProof/>
            <w:webHidden/>
          </w:rPr>
          <w:instrText xml:space="preserve"> PAGEREF _Toc241860144 \h </w:instrText>
        </w:r>
        <w:r>
          <w:rPr>
            <w:noProof/>
            <w:webHidden/>
          </w:rPr>
        </w:r>
        <w:r>
          <w:rPr>
            <w:noProof/>
            <w:webHidden/>
          </w:rPr>
          <w:fldChar w:fldCharType="separate"/>
        </w:r>
        <w:r>
          <w:rPr>
            <w:noProof/>
            <w:webHidden/>
          </w:rPr>
          <w:t>163</w:t>
        </w:r>
        <w:r>
          <w:rPr>
            <w:noProof/>
            <w:webHidden/>
          </w:rPr>
          <w:fldChar w:fldCharType="end"/>
        </w:r>
      </w:hyperlink>
    </w:p>
    <w:p w14:paraId="5C71898E" w14:textId="4A8F318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45" w:history="1">
        <w:r w:rsidRPr="00997855">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Geometria e armature</w:t>
        </w:r>
        <w:r>
          <w:rPr>
            <w:noProof/>
            <w:webHidden/>
          </w:rPr>
          <w:tab/>
        </w:r>
        <w:r>
          <w:rPr>
            <w:noProof/>
            <w:webHidden/>
          </w:rPr>
          <w:fldChar w:fldCharType="begin"/>
        </w:r>
        <w:r>
          <w:rPr>
            <w:noProof/>
            <w:webHidden/>
          </w:rPr>
          <w:instrText xml:space="preserve"> PAGEREF _Toc241860145 \h </w:instrText>
        </w:r>
        <w:r>
          <w:rPr>
            <w:noProof/>
            <w:webHidden/>
          </w:rPr>
        </w:r>
        <w:r>
          <w:rPr>
            <w:noProof/>
            <w:webHidden/>
          </w:rPr>
          <w:fldChar w:fldCharType="separate"/>
        </w:r>
        <w:r>
          <w:rPr>
            <w:noProof/>
            <w:webHidden/>
          </w:rPr>
          <w:t>164</w:t>
        </w:r>
        <w:r>
          <w:rPr>
            <w:noProof/>
            <w:webHidden/>
          </w:rPr>
          <w:fldChar w:fldCharType="end"/>
        </w:r>
      </w:hyperlink>
    </w:p>
    <w:p w14:paraId="0AB6FA82" w14:textId="2B2DC1A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46" w:history="1">
        <w:r w:rsidRPr="00997855">
          <w:rPr>
            <w:rStyle w:val="Collegamentoipertestuale"/>
            <w:noProof/>
          </w:rPr>
          <w:t>38.6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Tipo di sezione: H, H con anima inclinata, cassoncino</w:t>
        </w:r>
        <w:r>
          <w:rPr>
            <w:noProof/>
            <w:webHidden/>
          </w:rPr>
          <w:tab/>
        </w:r>
        <w:r>
          <w:rPr>
            <w:noProof/>
            <w:webHidden/>
          </w:rPr>
          <w:fldChar w:fldCharType="begin"/>
        </w:r>
        <w:r>
          <w:rPr>
            <w:noProof/>
            <w:webHidden/>
          </w:rPr>
          <w:instrText xml:space="preserve"> PAGEREF _Toc241860146 \h </w:instrText>
        </w:r>
        <w:r>
          <w:rPr>
            <w:noProof/>
            <w:webHidden/>
          </w:rPr>
        </w:r>
        <w:r>
          <w:rPr>
            <w:noProof/>
            <w:webHidden/>
          </w:rPr>
          <w:fldChar w:fldCharType="separate"/>
        </w:r>
        <w:r>
          <w:rPr>
            <w:noProof/>
            <w:webHidden/>
          </w:rPr>
          <w:t>165</w:t>
        </w:r>
        <w:r>
          <w:rPr>
            <w:noProof/>
            <w:webHidden/>
          </w:rPr>
          <w:fldChar w:fldCharType="end"/>
        </w:r>
      </w:hyperlink>
    </w:p>
    <w:p w14:paraId="28B5129D" w14:textId="5B1DF1F4"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47" w:history="1">
        <w:r w:rsidRPr="00997855">
          <w:rPr>
            <w:rStyle w:val="Collegamentoipertestuale"/>
            <w:noProof/>
          </w:rPr>
          <w:t>38.7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Cassoncino: torsione, distorsione e diaframmi</w:t>
        </w:r>
        <w:r>
          <w:rPr>
            <w:noProof/>
            <w:webHidden/>
          </w:rPr>
          <w:tab/>
        </w:r>
        <w:r>
          <w:rPr>
            <w:noProof/>
            <w:webHidden/>
          </w:rPr>
          <w:fldChar w:fldCharType="begin"/>
        </w:r>
        <w:r>
          <w:rPr>
            <w:noProof/>
            <w:webHidden/>
          </w:rPr>
          <w:instrText xml:space="preserve"> PAGEREF _Toc241860147 \h </w:instrText>
        </w:r>
        <w:r>
          <w:rPr>
            <w:noProof/>
            <w:webHidden/>
          </w:rPr>
        </w:r>
        <w:r>
          <w:rPr>
            <w:noProof/>
            <w:webHidden/>
          </w:rPr>
          <w:fldChar w:fldCharType="separate"/>
        </w:r>
        <w:r>
          <w:rPr>
            <w:noProof/>
            <w:webHidden/>
          </w:rPr>
          <w:t>167</w:t>
        </w:r>
        <w:r>
          <w:rPr>
            <w:noProof/>
            <w:webHidden/>
          </w:rPr>
          <w:fldChar w:fldCharType="end"/>
        </w:r>
      </w:hyperlink>
    </w:p>
    <w:p w14:paraId="4597CC27" w14:textId="46A576B3"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48" w:history="1">
        <w:r w:rsidRPr="00997855">
          <w:rPr>
            <w:rStyle w:val="Collegamentoipertestuale"/>
            <w:noProof/>
          </w:rPr>
          <w:t>38.8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Fasi e omogeneizzazione</w:t>
        </w:r>
        <w:r>
          <w:rPr>
            <w:noProof/>
            <w:webHidden/>
          </w:rPr>
          <w:tab/>
        </w:r>
        <w:r>
          <w:rPr>
            <w:noProof/>
            <w:webHidden/>
          </w:rPr>
          <w:fldChar w:fldCharType="begin"/>
        </w:r>
        <w:r>
          <w:rPr>
            <w:noProof/>
            <w:webHidden/>
          </w:rPr>
          <w:instrText xml:space="preserve"> PAGEREF _Toc241860148 \h </w:instrText>
        </w:r>
        <w:r>
          <w:rPr>
            <w:noProof/>
            <w:webHidden/>
          </w:rPr>
        </w:r>
        <w:r>
          <w:rPr>
            <w:noProof/>
            <w:webHidden/>
          </w:rPr>
          <w:fldChar w:fldCharType="separate"/>
        </w:r>
        <w:r>
          <w:rPr>
            <w:noProof/>
            <w:webHidden/>
          </w:rPr>
          <w:t>168</w:t>
        </w:r>
        <w:r>
          <w:rPr>
            <w:noProof/>
            <w:webHidden/>
          </w:rPr>
          <w:fldChar w:fldCharType="end"/>
        </w:r>
      </w:hyperlink>
    </w:p>
    <w:p w14:paraId="6B7FDA11" w14:textId="06D9704E"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49" w:history="1">
        <w:r w:rsidRPr="00997855">
          <w:rPr>
            <w:rStyle w:val="Collegamentoipertestuale"/>
            <w:noProof/>
          </w:rPr>
          <w:t>38.9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Ritiro della soletta</w:t>
        </w:r>
        <w:r>
          <w:rPr>
            <w:noProof/>
            <w:webHidden/>
          </w:rPr>
          <w:tab/>
        </w:r>
        <w:r>
          <w:rPr>
            <w:noProof/>
            <w:webHidden/>
          </w:rPr>
          <w:fldChar w:fldCharType="begin"/>
        </w:r>
        <w:r>
          <w:rPr>
            <w:noProof/>
            <w:webHidden/>
          </w:rPr>
          <w:instrText xml:space="preserve"> PAGEREF _Toc241860149 \h </w:instrText>
        </w:r>
        <w:r>
          <w:rPr>
            <w:noProof/>
            <w:webHidden/>
          </w:rPr>
        </w:r>
        <w:r>
          <w:rPr>
            <w:noProof/>
            <w:webHidden/>
          </w:rPr>
          <w:fldChar w:fldCharType="separate"/>
        </w:r>
        <w:r>
          <w:rPr>
            <w:noProof/>
            <w:webHidden/>
          </w:rPr>
          <w:t>169</w:t>
        </w:r>
        <w:r>
          <w:rPr>
            <w:noProof/>
            <w:webHidden/>
          </w:rPr>
          <w:fldChar w:fldCharType="end"/>
        </w:r>
      </w:hyperlink>
    </w:p>
    <w:p w14:paraId="22DDBF94" w14:textId="0C05CE83"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50" w:history="1">
        <w:r w:rsidRPr="00997855">
          <w:rPr>
            <w:rStyle w:val="Collegamentoipertestuale"/>
            <w:noProof/>
          </w:rPr>
          <w:t>38.10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Classe 4 e risultati</w:t>
        </w:r>
        <w:r>
          <w:rPr>
            <w:noProof/>
            <w:webHidden/>
          </w:rPr>
          <w:tab/>
        </w:r>
        <w:r>
          <w:rPr>
            <w:noProof/>
            <w:webHidden/>
          </w:rPr>
          <w:fldChar w:fldCharType="begin"/>
        </w:r>
        <w:r>
          <w:rPr>
            <w:noProof/>
            <w:webHidden/>
          </w:rPr>
          <w:instrText xml:space="preserve"> PAGEREF _Toc241860150 \h </w:instrText>
        </w:r>
        <w:r>
          <w:rPr>
            <w:noProof/>
            <w:webHidden/>
          </w:rPr>
        </w:r>
        <w:r>
          <w:rPr>
            <w:noProof/>
            <w:webHidden/>
          </w:rPr>
          <w:fldChar w:fldCharType="separate"/>
        </w:r>
        <w:r>
          <w:rPr>
            <w:noProof/>
            <w:webHidden/>
          </w:rPr>
          <w:t>171</w:t>
        </w:r>
        <w:r>
          <w:rPr>
            <w:noProof/>
            <w:webHidden/>
          </w:rPr>
          <w:fldChar w:fldCharType="end"/>
        </w:r>
      </w:hyperlink>
    </w:p>
    <w:p w14:paraId="300B5EEB" w14:textId="2DBAC0B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51" w:history="1">
        <w:r w:rsidRPr="00997855">
          <w:rPr>
            <w:rStyle w:val="Collegamentoipertestuale"/>
            <w:noProof/>
          </w:rPr>
          <w:t>38.11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Verifiche riproducibili</w:t>
        </w:r>
        <w:r>
          <w:rPr>
            <w:noProof/>
            <w:webHidden/>
          </w:rPr>
          <w:tab/>
        </w:r>
        <w:r>
          <w:rPr>
            <w:noProof/>
            <w:webHidden/>
          </w:rPr>
          <w:fldChar w:fldCharType="begin"/>
        </w:r>
        <w:r>
          <w:rPr>
            <w:noProof/>
            <w:webHidden/>
          </w:rPr>
          <w:instrText xml:space="preserve"> PAGEREF _Toc241860151 \h </w:instrText>
        </w:r>
        <w:r>
          <w:rPr>
            <w:noProof/>
            <w:webHidden/>
          </w:rPr>
        </w:r>
        <w:r>
          <w:rPr>
            <w:noProof/>
            <w:webHidden/>
          </w:rPr>
          <w:fldChar w:fldCharType="separate"/>
        </w:r>
        <w:r>
          <w:rPr>
            <w:noProof/>
            <w:webHidden/>
          </w:rPr>
          <w:t>172</w:t>
        </w:r>
        <w:r>
          <w:rPr>
            <w:noProof/>
            <w:webHidden/>
          </w:rPr>
          <w:fldChar w:fldCharType="end"/>
        </w:r>
      </w:hyperlink>
    </w:p>
    <w:p w14:paraId="3F452228" w14:textId="0CF4F4DA"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52" w:history="1">
        <w:r w:rsidRPr="00997855">
          <w:rPr>
            <w:rStyle w:val="Collegamentoipertestuale"/>
            <w:noProof/>
          </w:rPr>
          <w:t>38.12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Taglio, pioli e aggiornamento delle fasi</w:t>
        </w:r>
        <w:r>
          <w:rPr>
            <w:noProof/>
            <w:webHidden/>
          </w:rPr>
          <w:tab/>
        </w:r>
        <w:r>
          <w:rPr>
            <w:noProof/>
            <w:webHidden/>
          </w:rPr>
          <w:fldChar w:fldCharType="begin"/>
        </w:r>
        <w:r>
          <w:rPr>
            <w:noProof/>
            <w:webHidden/>
          </w:rPr>
          <w:instrText xml:space="preserve"> PAGEREF _Toc241860152 \h </w:instrText>
        </w:r>
        <w:r>
          <w:rPr>
            <w:noProof/>
            <w:webHidden/>
          </w:rPr>
        </w:r>
        <w:r>
          <w:rPr>
            <w:noProof/>
            <w:webHidden/>
          </w:rPr>
          <w:fldChar w:fldCharType="separate"/>
        </w:r>
        <w:r>
          <w:rPr>
            <w:noProof/>
            <w:webHidden/>
          </w:rPr>
          <w:t>173</w:t>
        </w:r>
        <w:r>
          <w:rPr>
            <w:noProof/>
            <w:webHidden/>
          </w:rPr>
          <w:fldChar w:fldCharType="end"/>
        </w:r>
      </w:hyperlink>
    </w:p>
    <w:p w14:paraId="5A3C28A1" w14:textId="494C384A"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153" w:history="1">
        <w:r w:rsidRPr="00997855">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A24 — Studio della condivisione dati tra i fogli ANTHEA</w:t>
        </w:r>
        <w:r>
          <w:rPr>
            <w:noProof/>
            <w:webHidden/>
          </w:rPr>
          <w:tab/>
        </w:r>
        <w:r>
          <w:rPr>
            <w:noProof/>
            <w:webHidden/>
          </w:rPr>
          <w:fldChar w:fldCharType="begin"/>
        </w:r>
        <w:r>
          <w:rPr>
            <w:noProof/>
            <w:webHidden/>
          </w:rPr>
          <w:instrText xml:space="preserve"> PAGEREF _Toc241860153 \h </w:instrText>
        </w:r>
        <w:r>
          <w:rPr>
            <w:noProof/>
            <w:webHidden/>
          </w:rPr>
        </w:r>
        <w:r>
          <w:rPr>
            <w:noProof/>
            <w:webHidden/>
          </w:rPr>
          <w:fldChar w:fldCharType="separate"/>
        </w:r>
        <w:r>
          <w:rPr>
            <w:noProof/>
            <w:webHidden/>
          </w:rPr>
          <w:t>173</w:t>
        </w:r>
        <w:r>
          <w:rPr>
            <w:noProof/>
            <w:webHidden/>
          </w:rPr>
          <w:fldChar w:fldCharType="end"/>
        </w:r>
      </w:hyperlink>
    </w:p>
    <w:p w14:paraId="50EF88FF" w14:textId="1D905184"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54" w:history="1">
        <w:r w:rsidRPr="00997855">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Conclusione</w:t>
        </w:r>
        <w:r>
          <w:rPr>
            <w:noProof/>
            <w:webHidden/>
          </w:rPr>
          <w:tab/>
        </w:r>
        <w:r>
          <w:rPr>
            <w:noProof/>
            <w:webHidden/>
          </w:rPr>
          <w:fldChar w:fldCharType="begin"/>
        </w:r>
        <w:r>
          <w:rPr>
            <w:noProof/>
            <w:webHidden/>
          </w:rPr>
          <w:instrText xml:space="preserve"> PAGEREF _Toc241860154 \h </w:instrText>
        </w:r>
        <w:r>
          <w:rPr>
            <w:noProof/>
            <w:webHidden/>
          </w:rPr>
        </w:r>
        <w:r>
          <w:rPr>
            <w:noProof/>
            <w:webHidden/>
          </w:rPr>
          <w:fldChar w:fldCharType="separate"/>
        </w:r>
        <w:r>
          <w:rPr>
            <w:noProof/>
            <w:webHidden/>
          </w:rPr>
          <w:t>174</w:t>
        </w:r>
        <w:r>
          <w:rPr>
            <w:noProof/>
            <w:webHidden/>
          </w:rPr>
          <w:fldChar w:fldCharType="end"/>
        </w:r>
      </w:hyperlink>
    </w:p>
    <w:p w14:paraId="106776AE" w14:textId="7ADB038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55" w:history="1">
        <w:r w:rsidRPr="00997855">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Moduli e sorgenti</w:t>
        </w:r>
        <w:r>
          <w:rPr>
            <w:noProof/>
            <w:webHidden/>
          </w:rPr>
          <w:tab/>
        </w:r>
        <w:r>
          <w:rPr>
            <w:noProof/>
            <w:webHidden/>
          </w:rPr>
          <w:fldChar w:fldCharType="begin"/>
        </w:r>
        <w:r>
          <w:rPr>
            <w:noProof/>
            <w:webHidden/>
          </w:rPr>
          <w:instrText xml:space="preserve"> PAGEREF _Toc241860155 \h </w:instrText>
        </w:r>
        <w:r>
          <w:rPr>
            <w:noProof/>
            <w:webHidden/>
          </w:rPr>
        </w:r>
        <w:r>
          <w:rPr>
            <w:noProof/>
            <w:webHidden/>
          </w:rPr>
          <w:fldChar w:fldCharType="separate"/>
        </w:r>
        <w:r>
          <w:rPr>
            <w:noProof/>
            <w:webHidden/>
          </w:rPr>
          <w:t>174</w:t>
        </w:r>
        <w:r>
          <w:rPr>
            <w:noProof/>
            <w:webHidden/>
          </w:rPr>
          <w:fldChar w:fldCharType="end"/>
        </w:r>
      </w:hyperlink>
    </w:p>
    <w:p w14:paraId="6C40B518" w14:textId="430C923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56" w:history="1">
        <w:r w:rsidRPr="00997855">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Matrice delle proprietà: geometria ed elemento</w:t>
        </w:r>
        <w:r>
          <w:rPr>
            <w:noProof/>
            <w:webHidden/>
          </w:rPr>
          <w:tab/>
        </w:r>
        <w:r>
          <w:rPr>
            <w:noProof/>
            <w:webHidden/>
          </w:rPr>
          <w:fldChar w:fldCharType="begin"/>
        </w:r>
        <w:r>
          <w:rPr>
            <w:noProof/>
            <w:webHidden/>
          </w:rPr>
          <w:instrText xml:space="preserve"> PAGEREF _Toc241860156 \h </w:instrText>
        </w:r>
        <w:r>
          <w:rPr>
            <w:noProof/>
            <w:webHidden/>
          </w:rPr>
        </w:r>
        <w:r>
          <w:rPr>
            <w:noProof/>
            <w:webHidden/>
          </w:rPr>
          <w:fldChar w:fldCharType="separate"/>
        </w:r>
        <w:r>
          <w:rPr>
            <w:noProof/>
            <w:webHidden/>
          </w:rPr>
          <w:t>175</w:t>
        </w:r>
        <w:r>
          <w:rPr>
            <w:noProof/>
            <w:webHidden/>
          </w:rPr>
          <w:fldChar w:fldCharType="end"/>
        </w:r>
      </w:hyperlink>
    </w:p>
    <w:p w14:paraId="0970494A" w14:textId="67F1EBA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57" w:history="1">
        <w:r w:rsidRPr="00997855">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Matrice: materiali, ambiente e durabilità</w:t>
        </w:r>
        <w:r>
          <w:rPr>
            <w:noProof/>
            <w:webHidden/>
          </w:rPr>
          <w:tab/>
        </w:r>
        <w:r>
          <w:rPr>
            <w:noProof/>
            <w:webHidden/>
          </w:rPr>
          <w:fldChar w:fldCharType="begin"/>
        </w:r>
        <w:r>
          <w:rPr>
            <w:noProof/>
            <w:webHidden/>
          </w:rPr>
          <w:instrText xml:space="preserve"> PAGEREF _Toc241860157 \h </w:instrText>
        </w:r>
        <w:r>
          <w:rPr>
            <w:noProof/>
            <w:webHidden/>
          </w:rPr>
        </w:r>
        <w:r>
          <w:rPr>
            <w:noProof/>
            <w:webHidden/>
          </w:rPr>
          <w:fldChar w:fldCharType="separate"/>
        </w:r>
        <w:r>
          <w:rPr>
            <w:noProof/>
            <w:webHidden/>
          </w:rPr>
          <w:t>177</w:t>
        </w:r>
        <w:r>
          <w:rPr>
            <w:noProof/>
            <w:webHidden/>
          </w:rPr>
          <w:fldChar w:fldCharType="end"/>
        </w:r>
      </w:hyperlink>
    </w:p>
    <w:p w14:paraId="33B86131" w14:textId="06FF990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58" w:history="1">
        <w:r w:rsidRPr="00997855">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Matrice: armature</w:t>
        </w:r>
        <w:r>
          <w:rPr>
            <w:noProof/>
            <w:webHidden/>
          </w:rPr>
          <w:tab/>
        </w:r>
        <w:r>
          <w:rPr>
            <w:noProof/>
            <w:webHidden/>
          </w:rPr>
          <w:fldChar w:fldCharType="begin"/>
        </w:r>
        <w:r>
          <w:rPr>
            <w:noProof/>
            <w:webHidden/>
          </w:rPr>
          <w:instrText xml:space="preserve"> PAGEREF _Toc241860158 \h </w:instrText>
        </w:r>
        <w:r>
          <w:rPr>
            <w:noProof/>
            <w:webHidden/>
          </w:rPr>
        </w:r>
        <w:r>
          <w:rPr>
            <w:noProof/>
            <w:webHidden/>
          </w:rPr>
          <w:fldChar w:fldCharType="separate"/>
        </w:r>
        <w:r>
          <w:rPr>
            <w:noProof/>
            <w:webHidden/>
          </w:rPr>
          <w:t>181</w:t>
        </w:r>
        <w:r>
          <w:rPr>
            <w:noProof/>
            <w:webHidden/>
          </w:rPr>
          <w:fldChar w:fldCharType="end"/>
        </w:r>
      </w:hyperlink>
    </w:p>
    <w:p w14:paraId="43756F50" w14:textId="60DAB51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59" w:history="1">
        <w:r w:rsidRPr="00997855">
          <w:rPr>
            <w:rStyle w:val="Collegamentoipertestuale"/>
            <w:noProof/>
          </w:rPr>
          <w:t>39.6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Matrice: geotecnica</w:t>
        </w:r>
        <w:r>
          <w:rPr>
            <w:noProof/>
            <w:webHidden/>
          </w:rPr>
          <w:tab/>
        </w:r>
        <w:r>
          <w:rPr>
            <w:noProof/>
            <w:webHidden/>
          </w:rPr>
          <w:fldChar w:fldCharType="begin"/>
        </w:r>
        <w:r>
          <w:rPr>
            <w:noProof/>
            <w:webHidden/>
          </w:rPr>
          <w:instrText xml:space="preserve"> PAGEREF _Toc241860159 \h </w:instrText>
        </w:r>
        <w:r>
          <w:rPr>
            <w:noProof/>
            <w:webHidden/>
          </w:rPr>
        </w:r>
        <w:r>
          <w:rPr>
            <w:noProof/>
            <w:webHidden/>
          </w:rPr>
          <w:fldChar w:fldCharType="separate"/>
        </w:r>
        <w:r>
          <w:rPr>
            <w:noProof/>
            <w:webHidden/>
          </w:rPr>
          <w:t>182</w:t>
        </w:r>
        <w:r>
          <w:rPr>
            <w:noProof/>
            <w:webHidden/>
          </w:rPr>
          <w:fldChar w:fldCharType="end"/>
        </w:r>
      </w:hyperlink>
    </w:p>
    <w:p w14:paraId="0B3C3A17" w14:textId="7699137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60" w:history="1">
        <w:r w:rsidRPr="00997855">
          <w:rPr>
            <w:rStyle w:val="Collegamentoipertestuale"/>
            <w:noProof/>
          </w:rPr>
          <w:t>39.7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Dati da mantenere locali e risultati da ricalcolare</w:t>
        </w:r>
        <w:r>
          <w:rPr>
            <w:noProof/>
            <w:webHidden/>
          </w:rPr>
          <w:tab/>
        </w:r>
        <w:r>
          <w:rPr>
            <w:noProof/>
            <w:webHidden/>
          </w:rPr>
          <w:fldChar w:fldCharType="begin"/>
        </w:r>
        <w:r>
          <w:rPr>
            <w:noProof/>
            <w:webHidden/>
          </w:rPr>
          <w:instrText xml:space="preserve"> PAGEREF _Toc241860160 \h </w:instrText>
        </w:r>
        <w:r>
          <w:rPr>
            <w:noProof/>
            <w:webHidden/>
          </w:rPr>
        </w:r>
        <w:r>
          <w:rPr>
            <w:noProof/>
            <w:webHidden/>
          </w:rPr>
          <w:fldChar w:fldCharType="separate"/>
        </w:r>
        <w:r>
          <w:rPr>
            <w:noProof/>
            <w:webHidden/>
          </w:rPr>
          <w:t>184</w:t>
        </w:r>
        <w:r>
          <w:rPr>
            <w:noProof/>
            <w:webHidden/>
          </w:rPr>
          <w:fldChar w:fldCharType="end"/>
        </w:r>
      </w:hyperlink>
    </w:p>
    <w:p w14:paraId="208D38A8" w14:textId="50EA67C5"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61" w:history="1">
        <w:r w:rsidRPr="00997855">
          <w:rPr>
            <w:rStyle w:val="Collegamentoipertestuale"/>
            <w:noProof/>
          </w:rPr>
          <w:t>39.8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Difetti e limiti del meccanismo attuale</w:t>
        </w:r>
        <w:r>
          <w:rPr>
            <w:noProof/>
            <w:webHidden/>
          </w:rPr>
          <w:tab/>
        </w:r>
        <w:r>
          <w:rPr>
            <w:noProof/>
            <w:webHidden/>
          </w:rPr>
          <w:fldChar w:fldCharType="begin"/>
        </w:r>
        <w:r>
          <w:rPr>
            <w:noProof/>
            <w:webHidden/>
          </w:rPr>
          <w:instrText xml:space="preserve"> PAGEREF _Toc241860161 \h </w:instrText>
        </w:r>
        <w:r>
          <w:rPr>
            <w:noProof/>
            <w:webHidden/>
          </w:rPr>
        </w:r>
        <w:r>
          <w:rPr>
            <w:noProof/>
            <w:webHidden/>
          </w:rPr>
          <w:fldChar w:fldCharType="separate"/>
        </w:r>
        <w:r>
          <w:rPr>
            <w:noProof/>
            <w:webHidden/>
          </w:rPr>
          <w:t>185</w:t>
        </w:r>
        <w:r>
          <w:rPr>
            <w:noProof/>
            <w:webHidden/>
          </w:rPr>
          <w:fldChar w:fldCharType="end"/>
        </w:r>
      </w:hyperlink>
    </w:p>
    <w:p w14:paraId="64C356A0" w14:textId="362EC13C"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62" w:history="1">
        <w:r w:rsidRPr="00997855">
          <w:rPr>
            <w:rStyle w:val="Collegamentoipertestuale"/>
            <w:noProof/>
          </w:rPr>
          <w:t>39.9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Struttura proposta</w:t>
        </w:r>
        <w:r>
          <w:rPr>
            <w:noProof/>
            <w:webHidden/>
          </w:rPr>
          <w:tab/>
        </w:r>
        <w:r>
          <w:rPr>
            <w:noProof/>
            <w:webHidden/>
          </w:rPr>
          <w:fldChar w:fldCharType="begin"/>
        </w:r>
        <w:r>
          <w:rPr>
            <w:noProof/>
            <w:webHidden/>
          </w:rPr>
          <w:instrText xml:space="preserve"> PAGEREF _Toc241860162 \h </w:instrText>
        </w:r>
        <w:r>
          <w:rPr>
            <w:noProof/>
            <w:webHidden/>
          </w:rPr>
        </w:r>
        <w:r>
          <w:rPr>
            <w:noProof/>
            <w:webHidden/>
          </w:rPr>
          <w:fldChar w:fldCharType="separate"/>
        </w:r>
        <w:r>
          <w:rPr>
            <w:noProof/>
            <w:webHidden/>
          </w:rPr>
          <w:t>185</w:t>
        </w:r>
        <w:r>
          <w:rPr>
            <w:noProof/>
            <w:webHidden/>
          </w:rPr>
          <w:fldChar w:fldCharType="end"/>
        </w:r>
      </w:hyperlink>
    </w:p>
    <w:p w14:paraId="34DF30E9" w14:textId="3BC6DEB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63" w:history="1">
        <w:r w:rsidRPr="00997855">
          <w:rPr>
            <w:rStyle w:val="Collegamentoipertestuale"/>
            <w:noProof/>
          </w:rPr>
          <w:t>39.10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Piano di intervento e prove di accettazione</w:t>
        </w:r>
        <w:r>
          <w:rPr>
            <w:noProof/>
            <w:webHidden/>
          </w:rPr>
          <w:tab/>
        </w:r>
        <w:r>
          <w:rPr>
            <w:noProof/>
            <w:webHidden/>
          </w:rPr>
          <w:fldChar w:fldCharType="begin"/>
        </w:r>
        <w:r>
          <w:rPr>
            <w:noProof/>
            <w:webHidden/>
          </w:rPr>
          <w:instrText xml:space="preserve"> PAGEREF _Toc241860163 \h </w:instrText>
        </w:r>
        <w:r>
          <w:rPr>
            <w:noProof/>
            <w:webHidden/>
          </w:rPr>
        </w:r>
        <w:r>
          <w:rPr>
            <w:noProof/>
            <w:webHidden/>
          </w:rPr>
          <w:fldChar w:fldCharType="separate"/>
        </w:r>
        <w:r>
          <w:rPr>
            <w:noProof/>
            <w:webHidden/>
          </w:rPr>
          <w:t>186</w:t>
        </w:r>
        <w:r>
          <w:rPr>
            <w:noProof/>
            <w:webHidden/>
          </w:rPr>
          <w:fldChar w:fldCharType="end"/>
        </w:r>
      </w:hyperlink>
    </w:p>
    <w:p w14:paraId="71642CFD" w14:textId="3425FF3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64" w:history="1">
        <w:r w:rsidRPr="00997855">
          <w:rPr>
            <w:rStyle w:val="Collegamentoipertestuale"/>
            <w:noProof/>
          </w:rPr>
          <w:t>39.11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Decisioni da definire nell'implementazione</w:t>
        </w:r>
        <w:r>
          <w:rPr>
            <w:noProof/>
            <w:webHidden/>
          </w:rPr>
          <w:tab/>
        </w:r>
        <w:r>
          <w:rPr>
            <w:noProof/>
            <w:webHidden/>
          </w:rPr>
          <w:fldChar w:fldCharType="begin"/>
        </w:r>
        <w:r>
          <w:rPr>
            <w:noProof/>
            <w:webHidden/>
          </w:rPr>
          <w:instrText xml:space="preserve"> PAGEREF _Toc241860164 \h </w:instrText>
        </w:r>
        <w:r>
          <w:rPr>
            <w:noProof/>
            <w:webHidden/>
          </w:rPr>
        </w:r>
        <w:r>
          <w:rPr>
            <w:noProof/>
            <w:webHidden/>
          </w:rPr>
          <w:fldChar w:fldCharType="separate"/>
        </w:r>
        <w:r>
          <w:rPr>
            <w:noProof/>
            <w:webHidden/>
          </w:rPr>
          <w:t>187</w:t>
        </w:r>
        <w:r>
          <w:rPr>
            <w:noProof/>
            <w:webHidden/>
          </w:rPr>
          <w:fldChar w:fldCharType="end"/>
        </w:r>
      </w:hyperlink>
    </w:p>
    <w:p w14:paraId="2B1ED7A7" w14:textId="2D38F30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65" w:history="1">
        <w:r w:rsidRPr="00997855">
          <w:rPr>
            <w:rStyle w:val="Collegamentoipertestuale"/>
            <w:noProof/>
          </w:rPr>
          <w:t>39.12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Aggiornamento implementativo — 24 settembre 2026</w:t>
        </w:r>
        <w:r>
          <w:rPr>
            <w:noProof/>
            <w:webHidden/>
          </w:rPr>
          <w:tab/>
        </w:r>
        <w:r>
          <w:rPr>
            <w:noProof/>
            <w:webHidden/>
          </w:rPr>
          <w:fldChar w:fldCharType="begin"/>
        </w:r>
        <w:r>
          <w:rPr>
            <w:noProof/>
            <w:webHidden/>
          </w:rPr>
          <w:instrText xml:space="preserve"> PAGEREF _Toc241860165 \h </w:instrText>
        </w:r>
        <w:r>
          <w:rPr>
            <w:noProof/>
            <w:webHidden/>
          </w:rPr>
        </w:r>
        <w:r>
          <w:rPr>
            <w:noProof/>
            <w:webHidden/>
          </w:rPr>
          <w:fldChar w:fldCharType="separate"/>
        </w:r>
        <w:r>
          <w:rPr>
            <w:noProof/>
            <w:webHidden/>
          </w:rPr>
          <w:t>187</w:t>
        </w:r>
        <w:r>
          <w:rPr>
            <w:noProof/>
            <w:webHidden/>
          </w:rPr>
          <w:fldChar w:fldCharType="end"/>
        </w:r>
      </w:hyperlink>
    </w:p>
    <w:p w14:paraId="5943F151" w14:textId="51DB514F"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66" w:history="1">
        <w:r w:rsidRPr="00997855">
          <w:rPr>
            <w:rStyle w:val="Collegamentoipertestuale"/>
            <w:noProof/>
          </w:rPr>
          <w:t>39.13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Confronto indipendente dall'ordine dei fogli</w:t>
        </w:r>
        <w:r>
          <w:rPr>
            <w:noProof/>
            <w:webHidden/>
          </w:rPr>
          <w:tab/>
        </w:r>
        <w:r>
          <w:rPr>
            <w:noProof/>
            <w:webHidden/>
          </w:rPr>
          <w:fldChar w:fldCharType="begin"/>
        </w:r>
        <w:r>
          <w:rPr>
            <w:noProof/>
            <w:webHidden/>
          </w:rPr>
          <w:instrText xml:space="preserve"> PAGEREF _Toc241860166 \h </w:instrText>
        </w:r>
        <w:r>
          <w:rPr>
            <w:noProof/>
            <w:webHidden/>
          </w:rPr>
        </w:r>
        <w:r>
          <w:rPr>
            <w:noProof/>
            <w:webHidden/>
          </w:rPr>
          <w:fldChar w:fldCharType="separate"/>
        </w:r>
        <w:r>
          <w:rPr>
            <w:noProof/>
            <w:webHidden/>
          </w:rPr>
          <w:t>188</w:t>
        </w:r>
        <w:r>
          <w:rPr>
            <w:noProof/>
            <w:webHidden/>
          </w:rPr>
          <w:fldChar w:fldCharType="end"/>
        </w:r>
      </w:hyperlink>
    </w:p>
    <w:p w14:paraId="1E8D8D7D" w14:textId="3DDCB5EC"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167" w:history="1">
        <w:r w:rsidRPr="00997855">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A25 — Sezione da ponte — taglio, irrigidimenti e connessione</w:t>
        </w:r>
        <w:r>
          <w:rPr>
            <w:noProof/>
            <w:webHidden/>
          </w:rPr>
          <w:tab/>
        </w:r>
        <w:r>
          <w:rPr>
            <w:noProof/>
            <w:webHidden/>
          </w:rPr>
          <w:fldChar w:fldCharType="begin"/>
        </w:r>
        <w:r>
          <w:rPr>
            <w:noProof/>
            <w:webHidden/>
          </w:rPr>
          <w:instrText xml:space="preserve"> PAGEREF _Toc241860167 \h </w:instrText>
        </w:r>
        <w:r>
          <w:rPr>
            <w:noProof/>
            <w:webHidden/>
          </w:rPr>
        </w:r>
        <w:r>
          <w:rPr>
            <w:noProof/>
            <w:webHidden/>
          </w:rPr>
          <w:fldChar w:fldCharType="separate"/>
        </w:r>
        <w:r>
          <w:rPr>
            <w:noProof/>
            <w:webHidden/>
          </w:rPr>
          <w:t>188</w:t>
        </w:r>
        <w:r>
          <w:rPr>
            <w:noProof/>
            <w:webHidden/>
          </w:rPr>
          <w:fldChar w:fldCharType="end"/>
        </w:r>
      </w:hyperlink>
    </w:p>
    <w:p w14:paraId="3779BED1" w14:textId="347C5CE6"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68" w:history="1">
        <w:r w:rsidRPr="00997855">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Fonti primarie consultate</w:t>
        </w:r>
        <w:r>
          <w:rPr>
            <w:noProof/>
            <w:webHidden/>
          </w:rPr>
          <w:tab/>
        </w:r>
        <w:r>
          <w:rPr>
            <w:noProof/>
            <w:webHidden/>
          </w:rPr>
          <w:fldChar w:fldCharType="begin"/>
        </w:r>
        <w:r>
          <w:rPr>
            <w:noProof/>
            <w:webHidden/>
          </w:rPr>
          <w:instrText xml:space="preserve"> PAGEREF _Toc241860168 \h </w:instrText>
        </w:r>
        <w:r>
          <w:rPr>
            <w:noProof/>
            <w:webHidden/>
          </w:rPr>
        </w:r>
        <w:r>
          <w:rPr>
            <w:noProof/>
            <w:webHidden/>
          </w:rPr>
          <w:fldChar w:fldCharType="separate"/>
        </w:r>
        <w:r>
          <w:rPr>
            <w:noProof/>
            <w:webHidden/>
          </w:rPr>
          <w:t>188</w:t>
        </w:r>
        <w:r>
          <w:rPr>
            <w:noProof/>
            <w:webHidden/>
          </w:rPr>
          <w:fldChar w:fldCharType="end"/>
        </w:r>
      </w:hyperlink>
    </w:p>
    <w:p w14:paraId="549A1990" w14:textId="2C35CE1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69" w:history="1">
        <w:r w:rsidRPr="00997855">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Scelte implementate e loro campo</w:t>
        </w:r>
        <w:r>
          <w:rPr>
            <w:noProof/>
            <w:webHidden/>
          </w:rPr>
          <w:tab/>
        </w:r>
        <w:r>
          <w:rPr>
            <w:noProof/>
            <w:webHidden/>
          </w:rPr>
          <w:fldChar w:fldCharType="begin"/>
        </w:r>
        <w:r>
          <w:rPr>
            <w:noProof/>
            <w:webHidden/>
          </w:rPr>
          <w:instrText xml:space="preserve"> PAGEREF _Toc241860169 \h </w:instrText>
        </w:r>
        <w:r>
          <w:rPr>
            <w:noProof/>
            <w:webHidden/>
          </w:rPr>
        </w:r>
        <w:r>
          <w:rPr>
            <w:noProof/>
            <w:webHidden/>
          </w:rPr>
          <w:fldChar w:fldCharType="separate"/>
        </w:r>
        <w:r>
          <w:rPr>
            <w:noProof/>
            <w:webHidden/>
          </w:rPr>
          <w:t>189</w:t>
        </w:r>
        <w:r>
          <w:rPr>
            <w:noProof/>
            <w:webHidden/>
          </w:rPr>
          <w:fldChar w:fldCharType="end"/>
        </w:r>
      </w:hyperlink>
    </w:p>
    <w:p w14:paraId="36D387A6" w14:textId="0FA7CE8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70" w:history="1">
        <w:r w:rsidRPr="00997855">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Organizzazione e prove</w:t>
        </w:r>
        <w:r>
          <w:rPr>
            <w:noProof/>
            <w:webHidden/>
          </w:rPr>
          <w:tab/>
        </w:r>
        <w:r>
          <w:rPr>
            <w:noProof/>
            <w:webHidden/>
          </w:rPr>
          <w:fldChar w:fldCharType="begin"/>
        </w:r>
        <w:r>
          <w:rPr>
            <w:noProof/>
            <w:webHidden/>
          </w:rPr>
          <w:instrText xml:space="preserve"> PAGEREF _Toc241860170 \h </w:instrText>
        </w:r>
        <w:r>
          <w:rPr>
            <w:noProof/>
            <w:webHidden/>
          </w:rPr>
        </w:r>
        <w:r>
          <w:rPr>
            <w:noProof/>
            <w:webHidden/>
          </w:rPr>
          <w:fldChar w:fldCharType="separate"/>
        </w:r>
        <w:r>
          <w:rPr>
            <w:noProof/>
            <w:webHidden/>
          </w:rPr>
          <w:t>190</w:t>
        </w:r>
        <w:r>
          <w:rPr>
            <w:noProof/>
            <w:webHidden/>
          </w:rPr>
          <w:fldChar w:fldCharType="end"/>
        </w:r>
      </w:hyperlink>
    </w:p>
    <w:p w14:paraId="6C07B914" w14:textId="159E4E7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71" w:history="1">
        <w:r w:rsidRPr="00997855">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Difetti del codice preesistente trovati nel confronto</w:t>
        </w:r>
        <w:r>
          <w:rPr>
            <w:noProof/>
            <w:webHidden/>
          </w:rPr>
          <w:tab/>
        </w:r>
        <w:r>
          <w:rPr>
            <w:noProof/>
            <w:webHidden/>
          </w:rPr>
          <w:fldChar w:fldCharType="begin"/>
        </w:r>
        <w:r>
          <w:rPr>
            <w:noProof/>
            <w:webHidden/>
          </w:rPr>
          <w:instrText xml:space="preserve"> PAGEREF _Toc241860171 \h </w:instrText>
        </w:r>
        <w:r>
          <w:rPr>
            <w:noProof/>
            <w:webHidden/>
          </w:rPr>
        </w:r>
        <w:r>
          <w:rPr>
            <w:noProof/>
            <w:webHidden/>
          </w:rPr>
          <w:fldChar w:fldCharType="separate"/>
        </w:r>
        <w:r>
          <w:rPr>
            <w:noProof/>
            <w:webHidden/>
          </w:rPr>
          <w:t>191</w:t>
        </w:r>
        <w:r>
          <w:rPr>
            <w:noProof/>
            <w:webHidden/>
          </w:rPr>
          <w:fldChar w:fldCharType="end"/>
        </w:r>
      </w:hyperlink>
    </w:p>
    <w:p w14:paraId="7F5422EE" w14:textId="137F969F"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172" w:history="1">
        <w:r w:rsidRPr="00997855">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A26 — Test dei metodi per i ponti</w:t>
        </w:r>
        <w:r>
          <w:rPr>
            <w:noProof/>
            <w:webHidden/>
          </w:rPr>
          <w:tab/>
        </w:r>
        <w:r>
          <w:rPr>
            <w:noProof/>
            <w:webHidden/>
          </w:rPr>
          <w:fldChar w:fldCharType="begin"/>
        </w:r>
        <w:r>
          <w:rPr>
            <w:noProof/>
            <w:webHidden/>
          </w:rPr>
          <w:instrText xml:space="preserve"> PAGEREF _Toc241860172 \h </w:instrText>
        </w:r>
        <w:r>
          <w:rPr>
            <w:noProof/>
            <w:webHidden/>
          </w:rPr>
        </w:r>
        <w:r>
          <w:rPr>
            <w:noProof/>
            <w:webHidden/>
          </w:rPr>
          <w:fldChar w:fldCharType="separate"/>
        </w:r>
        <w:r>
          <w:rPr>
            <w:noProof/>
            <w:webHidden/>
          </w:rPr>
          <w:t>191</w:t>
        </w:r>
        <w:r>
          <w:rPr>
            <w:noProof/>
            <w:webHidden/>
          </w:rPr>
          <w:fldChar w:fldCharType="end"/>
        </w:r>
      </w:hyperlink>
    </w:p>
    <w:p w14:paraId="59CD0F9A" w14:textId="4E4FC6D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73" w:history="1">
        <w:r w:rsidRPr="00997855">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Esecuzione</w:t>
        </w:r>
        <w:r>
          <w:rPr>
            <w:noProof/>
            <w:webHidden/>
          </w:rPr>
          <w:tab/>
        </w:r>
        <w:r>
          <w:rPr>
            <w:noProof/>
            <w:webHidden/>
          </w:rPr>
          <w:fldChar w:fldCharType="begin"/>
        </w:r>
        <w:r>
          <w:rPr>
            <w:noProof/>
            <w:webHidden/>
          </w:rPr>
          <w:instrText xml:space="preserve"> PAGEREF _Toc241860173 \h </w:instrText>
        </w:r>
        <w:r>
          <w:rPr>
            <w:noProof/>
            <w:webHidden/>
          </w:rPr>
        </w:r>
        <w:r>
          <w:rPr>
            <w:noProof/>
            <w:webHidden/>
          </w:rPr>
          <w:fldChar w:fldCharType="separate"/>
        </w:r>
        <w:r>
          <w:rPr>
            <w:noProof/>
            <w:webHidden/>
          </w:rPr>
          <w:t>191</w:t>
        </w:r>
        <w:r>
          <w:rPr>
            <w:noProof/>
            <w:webHidden/>
          </w:rPr>
          <w:fldChar w:fldCharType="end"/>
        </w:r>
      </w:hyperlink>
    </w:p>
    <w:p w14:paraId="2ADC6CA0" w14:textId="3B55FDC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74" w:history="1">
        <w:r w:rsidRPr="00997855">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Copertura</w:t>
        </w:r>
        <w:r>
          <w:rPr>
            <w:noProof/>
            <w:webHidden/>
          </w:rPr>
          <w:tab/>
        </w:r>
        <w:r>
          <w:rPr>
            <w:noProof/>
            <w:webHidden/>
          </w:rPr>
          <w:fldChar w:fldCharType="begin"/>
        </w:r>
        <w:r>
          <w:rPr>
            <w:noProof/>
            <w:webHidden/>
          </w:rPr>
          <w:instrText xml:space="preserve"> PAGEREF _Toc241860174 \h </w:instrText>
        </w:r>
        <w:r>
          <w:rPr>
            <w:noProof/>
            <w:webHidden/>
          </w:rPr>
        </w:r>
        <w:r>
          <w:rPr>
            <w:noProof/>
            <w:webHidden/>
          </w:rPr>
          <w:fldChar w:fldCharType="separate"/>
        </w:r>
        <w:r>
          <w:rPr>
            <w:noProof/>
            <w:webHidden/>
          </w:rPr>
          <w:t>192</w:t>
        </w:r>
        <w:r>
          <w:rPr>
            <w:noProof/>
            <w:webHidden/>
          </w:rPr>
          <w:fldChar w:fldCharType="end"/>
        </w:r>
      </w:hyperlink>
    </w:p>
    <w:p w14:paraId="653FFC42" w14:textId="39499A7A"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75" w:history="1">
        <w:r w:rsidRPr="00997855">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Riferimenti indipendenti</w:t>
        </w:r>
        <w:r>
          <w:rPr>
            <w:noProof/>
            <w:webHidden/>
          </w:rPr>
          <w:tab/>
        </w:r>
        <w:r>
          <w:rPr>
            <w:noProof/>
            <w:webHidden/>
          </w:rPr>
          <w:fldChar w:fldCharType="begin"/>
        </w:r>
        <w:r>
          <w:rPr>
            <w:noProof/>
            <w:webHidden/>
          </w:rPr>
          <w:instrText xml:space="preserve"> PAGEREF _Toc241860175 \h </w:instrText>
        </w:r>
        <w:r>
          <w:rPr>
            <w:noProof/>
            <w:webHidden/>
          </w:rPr>
        </w:r>
        <w:r>
          <w:rPr>
            <w:noProof/>
            <w:webHidden/>
          </w:rPr>
          <w:fldChar w:fldCharType="separate"/>
        </w:r>
        <w:r>
          <w:rPr>
            <w:noProof/>
            <w:webHidden/>
          </w:rPr>
          <w:t>192</w:t>
        </w:r>
        <w:r>
          <w:rPr>
            <w:noProof/>
            <w:webHidden/>
          </w:rPr>
          <w:fldChar w:fldCharType="end"/>
        </w:r>
      </w:hyperlink>
    </w:p>
    <w:p w14:paraId="62BD4A6A" w14:textId="4CFE2E27"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176" w:history="1">
        <w:r w:rsidRPr="00997855">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A27 — Unificazione dei calcoli e controllo dei progetti</w:t>
        </w:r>
        <w:r>
          <w:rPr>
            <w:noProof/>
            <w:webHidden/>
          </w:rPr>
          <w:tab/>
        </w:r>
        <w:r>
          <w:rPr>
            <w:noProof/>
            <w:webHidden/>
          </w:rPr>
          <w:fldChar w:fldCharType="begin"/>
        </w:r>
        <w:r>
          <w:rPr>
            <w:noProof/>
            <w:webHidden/>
          </w:rPr>
          <w:instrText xml:space="preserve"> PAGEREF _Toc241860176 \h </w:instrText>
        </w:r>
        <w:r>
          <w:rPr>
            <w:noProof/>
            <w:webHidden/>
          </w:rPr>
        </w:r>
        <w:r>
          <w:rPr>
            <w:noProof/>
            <w:webHidden/>
          </w:rPr>
          <w:fldChar w:fldCharType="separate"/>
        </w:r>
        <w:r>
          <w:rPr>
            <w:noProof/>
            <w:webHidden/>
          </w:rPr>
          <w:t>193</w:t>
        </w:r>
        <w:r>
          <w:rPr>
            <w:noProof/>
            <w:webHidden/>
          </w:rPr>
          <w:fldChar w:fldCharType="end"/>
        </w:r>
      </w:hyperlink>
    </w:p>
    <w:p w14:paraId="12DCA791" w14:textId="22EEBBDE"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77" w:history="1">
        <w:r w:rsidRPr="00997855">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Risultato del riordino</w:t>
        </w:r>
        <w:r>
          <w:rPr>
            <w:noProof/>
            <w:webHidden/>
          </w:rPr>
          <w:tab/>
        </w:r>
        <w:r>
          <w:rPr>
            <w:noProof/>
            <w:webHidden/>
          </w:rPr>
          <w:fldChar w:fldCharType="begin"/>
        </w:r>
        <w:r>
          <w:rPr>
            <w:noProof/>
            <w:webHidden/>
          </w:rPr>
          <w:instrText xml:space="preserve"> PAGEREF _Toc241860177 \h </w:instrText>
        </w:r>
        <w:r>
          <w:rPr>
            <w:noProof/>
            <w:webHidden/>
          </w:rPr>
        </w:r>
        <w:r>
          <w:rPr>
            <w:noProof/>
            <w:webHidden/>
          </w:rPr>
          <w:fldChar w:fldCharType="separate"/>
        </w:r>
        <w:r>
          <w:rPr>
            <w:noProof/>
            <w:webHidden/>
          </w:rPr>
          <w:t>193</w:t>
        </w:r>
        <w:r>
          <w:rPr>
            <w:noProof/>
            <w:webHidden/>
          </w:rPr>
          <w:fldChar w:fldCharType="end"/>
        </w:r>
      </w:hyperlink>
    </w:p>
    <w:p w14:paraId="36151E19" w14:textId="04CBD1FC"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78" w:history="1">
        <w:r w:rsidRPr="00997855">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Correzioni e controlli sui dati</w:t>
        </w:r>
        <w:r>
          <w:rPr>
            <w:noProof/>
            <w:webHidden/>
          </w:rPr>
          <w:tab/>
        </w:r>
        <w:r>
          <w:rPr>
            <w:noProof/>
            <w:webHidden/>
          </w:rPr>
          <w:fldChar w:fldCharType="begin"/>
        </w:r>
        <w:r>
          <w:rPr>
            <w:noProof/>
            <w:webHidden/>
          </w:rPr>
          <w:instrText xml:space="preserve"> PAGEREF _Toc241860178 \h </w:instrText>
        </w:r>
        <w:r>
          <w:rPr>
            <w:noProof/>
            <w:webHidden/>
          </w:rPr>
        </w:r>
        <w:r>
          <w:rPr>
            <w:noProof/>
            <w:webHidden/>
          </w:rPr>
          <w:fldChar w:fldCharType="separate"/>
        </w:r>
        <w:r>
          <w:rPr>
            <w:noProof/>
            <w:webHidden/>
          </w:rPr>
          <w:t>195</w:t>
        </w:r>
        <w:r>
          <w:rPr>
            <w:noProof/>
            <w:webHidden/>
          </w:rPr>
          <w:fldChar w:fldCharType="end"/>
        </w:r>
      </w:hyperlink>
    </w:p>
    <w:p w14:paraId="6330764D" w14:textId="25A35464"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79" w:history="1">
        <w:r w:rsidRPr="00997855">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Metodi mantenuti distinti</w:t>
        </w:r>
        <w:r>
          <w:rPr>
            <w:noProof/>
            <w:webHidden/>
          </w:rPr>
          <w:tab/>
        </w:r>
        <w:r>
          <w:rPr>
            <w:noProof/>
            <w:webHidden/>
          </w:rPr>
          <w:fldChar w:fldCharType="begin"/>
        </w:r>
        <w:r>
          <w:rPr>
            <w:noProof/>
            <w:webHidden/>
          </w:rPr>
          <w:instrText xml:space="preserve"> PAGEREF _Toc241860179 \h </w:instrText>
        </w:r>
        <w:r>
          <w:rPr>
            <w:noProof/>
            <w:webHidden/>
          </w:rPr>
        </w:r>
        <w:r>
          <w:rPr>
            <w:noProof/>
            <w:webHidden/>
          </w:rPr>
          <w:fldChar w:fldCharType="separate"/>
        </w:r>
        <w:r>
          <w:rPr>
            <w:noProof/>
            <w:webHidden/>
          </w:rPr>
          <w:t>196</w:t>
        </w:r>
        <w:r>
          <w:rPr>
            <w:noProof/>
            <w:webHidden/>
          </w:rPr>
          <w:fldChar w:fldCharType="end"/>
        </w:r>
      </w:hyperlink>
    </w:p>
    <w:p w14:paraId="55376447" w14:textId="5EE83255"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80" w:history="1">
        <w:r w:rsidRPr="00997855">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Prove eseguite</w:t>
        </w:r>
        <w:r>
          <w:rPr>
            <w:noProof/>
            <w:webHidden/>
          </w:rPr>
          <w:tab/>
        </w:r>
        <w:r>
          <w:rPr>
            <w:noProof/>
            <w:webHidden/>
          </w:rPr>
          <w:fldChar w:fldCharType="begin"/>
        </w:r>
        <w:r>
          <w:rPr>
            <w:noProof/>
            <w:webHidden/>
          </w:rPr>
          <w:instrText xml:space="preserve"> PAGEREF _Toc241860180 \h </w:instrText>
        </w:r>
        <w:r>
          <w:rPr>
            <w:noProof/>
            <w:webHidden/>
          </w:rPr>
        </w:r>
        <w:r>
          <w:rPr>
            <w:noProof/>
            <w:webHidden/>
          </w:rPr>
          <w:fldChar w:fldCharType="separate"/>
        </w:r>
        <w:r>
          <w:rPr>
            <w:noProof/>
            <w:webHidden/>
          </w:rPr>
          <w:t>196</w:t>
        </w:r>
        <w:r>
          <w:rPr>
            <w:noProof/>
            <w:webHidden/>
          </w:rPr>
          <w:fldChar w:fldCharType="end"/>
        </w:r>
      </w:hyperlink>
    </w:p>
    <w:p w14:paraId="490EDEBF" w14:textId="02EAB6B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81" w:history="1">
        <w:r w:rsidRPr="00997855">
          <w:rPr>
            <w:rStyle w:val="Collegamentoipertestuale"/>
            <w:noProof/>
          </w:rPr>
          <w:t>42.5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Interruzione da approfondire nel salvataggio del report micropalo</w:t>
        </w:r>
        <w:r>
          <w:rPr>
            <w:noProof/>
            <w:webHidden/>
          </w:rPr>
          <w:tab/>
        </w:r>
        <w:r>
          <w:rPr>
            <w:noProof/>
            <w:webHidden/>
          </w:rPr>
          <w:fldChar w:fldCharType="begin"/>
        </w:r>
        <w:r>
          <w:rPr>
            <w:noProof/>
            <w:webHidden/>
          </w:rPr>
          <w:instrText xml:space="preserve"> PAGEREF _Toc241860181 \h </w:instrText>
        </w:r>
        <w:r>
          <w:rPr>
            <w:noProof/>
            <w:webHidden/>
          </w:rPr>
        </w:r>
        <w:r>
          <w:rPr>
            <w:noProof/>
            <w:webHidden/>
          </w:rPr>
          <w:fldChar w:fldCharType="separate"/>
        </w:r>
        <w:r>
          <w:rPr>
            <w:noProof/>
            <w:webHidden/>
          </w:rPr>
          <w:t>197</w:t>
        </w:r>
        <w:r>
          <w:rPr>
            <w:noProof/>
            <w:webHidden/>
          </w:rPr>
          <w:fldChar w:fldCharType="end"/>
        </w:r>
      </w:hyperlink>
    </w:p>
    <w:p w14:paraId="5A840EE4" w14:textId="6C4AA6F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82" w:history="1">
        <w:r w:rsidRPr="00997855">
          <w:rPr>
            <w:rStyle w:val="Collegamentoipertestuale"/>
            <w:noProof/>
          </w:rPr>
          <w:t>42.6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Differenze storiche riprodotte</w:t>
        </w:r>
        <w:r>
          <w:rPr>
            <w:noProof/>
            <w:webHidden/>
          </w:rPr>
          <w:tab/>
        </w:r>
        <w:r>
          <w:rPr>
            <w:noProof/>
            <w:webHidden/>
          </w:rPr>
          <w:fldChar w:fldCharType="begin"/>
        </w:r>
        <w:r>
          <w:rPr>
            <w:noProof/>
            <w:webHidden/>
          </w:rPr>
          <w:instrText xml:space="preserve"> PAGEREF _Toc241860182 \h </w:instrText>
        </w:r>
        <w:r>
          <w:rPr>
            <w:noProof/>
            <w:webHidden/>
          </w:rPr>
        </w:r>
        <w:r>
          <w:rPr>
            <w:noProof/>
            <w:webHidden/>
          </w:rPr>
          <w:fldChar w:fldCharType="separate"/>
        </w:r>
        <w:r>
          <w:rPr>
            <w:noProof/>
            <w:webHidden/>
          </w:rPr>
          <w:t>198</w:t>
        </w:r>
        <w:r>
          <w:rPr>
            <w:noProof/>
            <w:webHidden/>
          </w:rPr>
          <w:fldChar w:fldCharType="end"/>
        </w:r>
      </w:hyperlink>
    </w:p>
    <w:p w14:paraId="173C21F0" w14:textId="6FF3432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83" w:history="1">
        <w:r w:rsidRPr="00997855">
          <w:rPr>
            <w:rStyle w:val="Collegamentoipertestuale"/>
            <w:noProof/>
          </w:rPr>
          <w:t>42.7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Ripetizione delle prove</w:t>
        </w:r>
        <w:r>
          <w:rPr>
            <w:noProof/>
            <w:webHidden/>
          </w:rPr>
          <w:tab/>
        </w:r>
        <w:r>
          <w:rPr>
            <w:noProof/>
            <w:webHidden/>
          </w:rPr>
          <w:fldChar w:fldCharType="begin"/>
        </w:r>
        <w:r>
          <w:rPr>
            <w:noProof/>
            <w:webHidden/>
          </w:rPr>
          <w:instrText xml:space="preserve"> PAGEREF _Toc241860183 \h </w:instrText>
        </w:r>
        <w:r>
          <w:rPr>
            <w:noProof/>
            <w:webHidden/>
          </w:rPr>
        </w:r>
        <w:r>
          <w:rPr>
            <w:noProof/>
            <w:webHidden/>
          </w:rPr>
          <w:fldChar w:fldCharType="separate"/>
        </w:r>
        <w:r>
          <w:rPr>
            <w:noProof/>
            <w:webHidden/>
          </w:rPr>
          <w:t>198</w:t>
        </w:r>
        <w:r>
          <w:rPr>
            <w:noProof/>
            <w:webHidden/>
          </w:rPr>
          <w:fldChar w:fldCharType="end"/>
        </w:r>
      </w:hyperlink>
    </w:p>
    <w:p w14:paraId="78EEB73F" w14:textId="12443948"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84" w:history="1">
        <w:r w:rsidRPr="00997855">
          <w:rPr>
            <w:rStyle w:val="Collegamentoipertestuale"/>
            <w:noProof/>
          </w:rPr>
          <w:t>42.8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Aggiornamento del 26 settembre 2026</w:t>
        </w:r>
        <w:r>
          <w:rPr>
            <w:noProof/>
            <w:webHidden/>
          </w:rPr>
          <w:tab/>
        </w:r>
        <w:r>
          <w:rPr>
            <w:noProof/>
            <w:webHidden/>
          </w:rPr>
          <w:fldChar w:fldCharType="begin"/>
        </w:r>
        <w:r>
          <w:rPr>
            <w:noProof/>
            <w:webHidden/>
          </w:rPr>
          <w:instrText xml:space="preserve"> PAGEREF _Toc241860184 \h </w:instrText>
        </w:r>
        <w:r>
          <w:rPr>
            <w:noProof/>
            <w:webHidden/>
          </w:rPr>
        </w:r>
        <w:r>
          <w:rPr>
            <w:noProof/>
            <w:webHidden/>
          </w:rPr>
          <w:fldChar w:fldCharType="separate"/>
        </w:r>
        <w:r>
          <w:rPr>
            <w:noProof/>
            <w:webHidden/>
          </w:rPr>
          <w:t>199</w:t>
        </w:r>
        <w:r>
          <w:rPr>
            <w:noProof/>
            <w:webHidden/>
          </w:rPr>
          <w:fldChar w:fldCharType="end"/>
        </w:r>
      </w:hyperlink>
    </w:p>
    <w:p w14:paraId="78F8DB87" w14:textId="2F033E71"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185" w:history="1">
        <w:r w:rsidRPr="00997855">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A28 — Validazione della separazione della libreria di calcolo</w:t>
        </w:r>
        <w:r>
          <w:rPr>
            <w:noProof/>
            <w:webHidden/>
          </w:rPr>
          <w:tab/>
        </w:r>
        <w:r>
          <w:rPr>
            <w:noProof/>
            <w:webHidden/>
          </w:rPr>
          <w:fldChar w:fldCharType="begin"/>
        </w:r>
        <w:r>
          <w:rPr>
            <w:noProof/>
            <w:webHidden/>
          </w:rPr>
          <w:instrText xml:space="preserve"> PAGEREF _Toc241860185 \h </w:instrText>
        </w:r>
        <w:r>
          <w:rPr>
            <w:noProof/>
            <w:webHidden/>
          </w:rPr>
        </w:r>
        <w:r>
          <w:rPr>
            <w:noProof/>
            <w:webHidden/>
          </w:rPr>
          <w:fldChar w:fldCharType="separate"/>
        </w:r>
        <w:r>
          <w:rPr>
            <w:noProof/>
            <w:webHidden/>
          </w:rPr>
          <w:t>199</w:t>
        </w:r>
        <w:r>
          <w:rPr>
            <w:noProof/>
            <w:webHidden/>
          </w:rPr>
          <w:fldChar w:fldCharType="end"/>
        </w:r>
      </w:hyperlink>
    </w:p>
    <w:p w14:paraId="7E0ABCC1" w14:textId="711C315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86" w:history="1">
        <w:r w:rsidRPr="00997855">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Esito</w:t>
        </w:r>
        <w:r>
          <w:rPr>
            <w:noProof/>
            <w:webHidden/>
          </w:rPr>
          <w:tab/>
        </w:r>
        <w:r>
          <w:rPr>
            <w:noProof/>
            <w:webHidden/>
          </w:rPr>
          <w:fldChar w:fldCharType="begin"/>
        </w:r>
        <w:r>
          <w:rPr>
            <w:noProof/>
            <w:webHidden/>
          </w:rPr>
          <w:instrText xml:space="preserve"> PAGEREF _Toc241860186 \h </w:instrText>
        </w:r>
        <w:r>
          <w:rPr>
            <w:noProof/>
            <w:webHidden/>
          </w:rPr>
        </w:r>
        <w:r>
          <w:rPr>
            <w:noProof/>
            <w:webHidden/>
          </w:rPr>
          <w:fldChar w:fldCharType="separate"/>
        </w:r>
        <w:r>
          <w:rPr>
            <w:noProof/>
            <w:webHidden/>
          </w:rPr>
          <w:t>200</w:t>
        </w:r>
        <w:r>
          <w:rPr>
            <w:noProof/>
            <w:webHidden/>
          </w:rPr>
          <w:fldChar w:fldCharType="end"/>
        </w:r>
      </w:hyperlink>
    </w:p>
    <w:p w14:paraId="7CF83BE9" w14:textId="73E6B80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87" w:history="1">
        <w:r w:rsidRPr="00997855">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Provenienza dei riscontri</w:t>
        </w:r>
        <w:r>
          <w:rPr>
            <w:noProof/>
            <w:webHidden/>
          </w:rPr>
          <w:tab/>
        </w:r>
        <w:r>
          <w:rPr>
            <w:noProof/>
            <w:webHidden/>
          </w:rPr>
          <w:fldChar w:fldCharType="begin"/>
        </w:r>
        <w:r>
          <w:rPr>
            <w:noProof/>
            <w:webHidden/>
          </w:rPr>
          <w:instrText xml:space="preserve"> PAGEREF _Toc241860187 \h </w:instrText>
        </w:r>
        <w:r>
          <w:rPr>
            <w:noProof/>
            <w:webHidden/>
          </w:rPr>
        </w:r>
        <w:r>
          <w:rPr>
            <w:noProof/>
            <w:webHidden/>
          </w:rPr>
          <w:fldChar w:fldCharType="separate"/>
        </w:r>
        <w:r>
          <w:rPr>
            <w:noProof/>
            <w:webHidden/>
          </w:rPr>
          <w:t>201</w:t>
        </w:r>
        <w:r>
          <w:rPr>
            <w:noProof/>
            <w:webHidden/>
          </w:rPr>
          <w:fldChar w:fldCharType="end"/>
        </w:r>
      </w:hyperlink>
    </w:p>
    <w:p w14:paraId="5A1F46F7" w14:textId="1E449C2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88" w:history="1">
        <w:r w:rsidRPr="00997855">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Anomalie aperte dei report</w:t>
        </w:r>
        <w:r>
          <w:rPr>
            <w:noProof/>
            <w:webHidden/>
          </w:rPr>
          <w:tab/>
        </w:r>
        <w:r>
          <w:rPr>
            <w:noProof/>
            <w:webHidden/>
          </w:rPr>
          <w:fldChar w:fldCharType="begin"/>
        </w:r>
        <w:r>
          <w:rPr>
            <w:noProof/>
            <w:webHidden/>
          </w:rPr>
          <w:instrText xml:space="preserve"> PAGEREF _Toc241860188 \h </w:instrText>
        </w:r>
        <w:r>
          <w:rPr>
            <w:noProof/>
            <w:webHidden/>
          </w:rPr>
        </w:r>
        <w:r>
          <w:rPr>
            <w:noProof/>
            <w:webHidden/>
          </w:rPr>
          <w:fldChar w:fldCharType="separate"/>
        </w:r>
        <w:r>
          <w:rPr>
            <w:noProof/>
            <w:webHidden/>
          </w:rPr>
          <w:t>201</w:t>
        </w:r>
        <w:r>
          <w:rPr>
            <w:noProof/>
            <w:webHidden/>
          </w:rPr>
          <w:fldChar w:fldCharType="end"/>
        </w:r>
      </w:hyperlink>
    </w:p>
    <w:p w14:paraId="7CF24C2A" w14:textId="231878CF"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89" w:history="1">
        <w:r w:rsidRPr="00997855">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Ripetizione e artefatti</w:t>
        </w:r>
        <w:r>
          <w:rPr>
            <w:noProof/>
            <w:webHidden/>
          </w:rPr>
          <w:tab/>
        </w:r>
        <w:r>
          <w:rPr>
            <w:noProof/>
            <w:webHidden/>
          </w:rPr>
          <w:fldChar w:fldCharType="begin"/>
        </w:r>
        <w:r>
          <w:rPr>
            <w:noProof/>
            <w:webHidden/>
          </w:rPr>
          <w:instrText xml:space="preserve"> PAGEREF _Toc241860189 \h </w:instrText>
        </w:r>
        <w:r>
          <w:rPr>
            <w:noProof/>
            <w:webHidden/>
          </w:rPr>
        </w:r>
        <w:r>
          <w:rPr>
            <w:noProof/>
            <w:webHidden/>
          </w:rPr>
          <w:fldChar w:fldCharType="separate"/>
        </w:r>
        <w:r>
          <w:rPr>
            <w:noProof/>
            <w:webHidden/>
          </w:rPr>
          <w:t>202</w:t>
        </w:r>
        <w:r>
          <w:rPr>
            <w:noProof/>
            <w:webHidden/>
          </w:rPr>
          <w:fldChar w:fldCharType="end"/>
        </w:r>
      </w:hyperlink>
    </w:p>
    <w:p w14:paraId="7660F0AC" w14:textId="215CE989"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190" w:history="1">
        <w:r w:rsidRPr="00997855">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TEORICA A29 — Teoria e validazione di Bridge Design</w:t>
        </w:r>
        <w:r>
          <w:rPr>
            <w:noProof/>
            <w:webHidden/>
          </w:rPr>
          <w:tab/>
        </w:r>
        <w:r>
          <w:rPr>
            <w:noProof/>
            <w:webHidden/>
          </w:rPr>
          <w:fldChar w:fldCharType="begin"/>
        </w:r>
        <w:r>
          <w:rPr>
            <w:noProof/>
            <w:webHidden/>
          </w:rPr>
          <w:instrText xml:space="preserve"> PAGEREF _Toc241860190 \h </w:instrText>
        </w:r>
        <w:r>
          <w:rPr>
            <w:noProof/>
            <w:webHidden/>
          </w:rPr>
        </w:r>
        <w:r>
          <w:rPr>
            <w:noProof/>
            <w:webHidden/>
          </w:rPr>
          <w:fldChar w:fldCharType="separate"/>
        </w:r>
        <w:r>
          <w:rPr>
            <w:noProof/>
            <w:webHidden/>
          </w:rPr>
          <w:t>202</w:t>
        </w:r>
        <w:r>
          <w:rPr>
            <w:noProof/>
            <w:webHidden/>
          </w:rPr>
          <w:fldChar w:fldCharType="end"/>
        </w:r>
      </w:hyperlink>
    </w:p>
    <w:p w14:paraId="7FFDFBC7" w14:textId="076990F9"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191" w:history="1">
        <w:r w:rsidRPr="00997855">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_Toc241860191 \h </w:instrText>
        </w:r>
        <w:r>
          <w:rPr>
            <w:noProof/>
            <w:webHidden/>
          </w:rPr>
        </w:r>
        <w:r>
          <w:rPr>
            <w:noProof/>
            <w:webHidden/>
          </w:rPr>
          <w:fldChar w:fldCharType="separate"/>
        </w:r>
        <w:r>
          <w:rPr>
            <w:noProof/>
            <w:webHidden/>
          </w:rPr>
          <w:t>202</w:t>
        </w:r>
        <w:r>
          <w:rPr>
            <w:noProof/>
            <w:webHidden/>
          </w:rPr>
          <w:fldChar w:fldCharType="end"/>
        </w:r>
      </w:hyperlink>
    </w:p>
    <w:p w14:paraId="4DB106E4" w14:textId="1C2D706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92" w:history="1">
        <w:r w:rsidRPr="00997855">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_Toc241860192 \h </w:instrText>
        </w:r>
        <w:r>
          <w:rPr>
            <w:noProof/>
            <w:webHidden/>
          </w:rPr>
        </w:r>
        <w:r>
          <w:rPr>
            <w:noProof/>
            <w:webHidden/>
          </w:rPr>
          <w:fldChar w:fldCharType="separate"/>
        </w:r>
        <w:r>
          <w:rPr>
            <w:noProof/>
            <w:webHidden/>
          </w:rPr>
          <w:t>203</w:t>
        </w:r>
        <w:r>
          <w:rPr>
            <w:noProof/>
            <w:webHidden/>
          </w:rPr>
          <w:fldChar w:fldCharType="end"/>
        </w:r>
      </w:hyperlink>
    </w:p>
    <w:p w14:paraId="1B622D93" w14:textId="692A5E9A"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93" w:history="1">
        <w:r w:rsidRPr="00997855">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_Toc241860193 \h </w:instrText>
        </w:r>
        <w:r>
          <w:rPr>
            <w:noProof/>
            <w:webHidden/>
          </w:rPr>
        </w:r>
        <w:r>
          <w:rPr>
            <w:noProof/>
            <w:webHidden/>
          </w:rPr>
          <w:fldChar w:fldCharType="separate"/>
        </w:r>
        <w:r>
          <w:rPr>
            <w:noProof/>
            <w:webHidden/>
          </w:rPr>
          <w:t>204</w:t>
        </w:r>
        <w:r>
          <w:rPr>
            <w:noProof/>
            <w:webHidden/>
          </w:rPr>
          <w:fldChar w:fldCharType="end"/>
        </w:r>
      </w:hyperlink>
    </w:p>
    <w:p w14:paraId="207B2497" w14:textId="4CCCE11E"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94" w:history="1">
        <w:r w:rsidRPr="00997855">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_Toc241860194 \h </w:instrText>
        </w:r>
        <w:r>
          <w:rPr>
            <w:noProof/>
            <w:webHidden/>
          </w:rPr>
        </w:r>
        <w:r>
          <w:rPr>
            <w:noProof/>
            <w:webHidden/>
          </w:rPr>
          <w:fldChar w:fldCharType="separate"/>
        </w:r>
        <w:r>
          <w:rPr>
            <w:noProof/>
            <w:webHidden/>
          </w:rPr>
          <w:t>204</w:t>
        </w:r>
        <w:r>
          <w:rPr>
            <w:noProof/>
            <w:webHidden/>
          </w:rPr>
          <w:fldChar w:fldCharType="end"/>
        </w:r>
      </w:hyperlink>
    </w:p>
    <w:p w14:paraId="2F377392" w14:textId="6F85DC17"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95" w:history="1">
        <w:r w:rsidRPr="00997855">
          <w:rPr>
            <w:rStyle w:val="Collegamentoipertestuale"/>
            <w:noProof/>
          </w:rPr>
          <w:t>44.5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Geometria longitudinale e larghezza</w:t>
        </w:r>
        <w:r>
          <w:rPr>
            <w:noProof/>
            <w:webHidden/>
          </w:rPr>
          <w:tab/>
        </w:r>
        <w:r>
          <w:rPr>
            <w:noProof/>
            <w:webHidden/>
          </w:rPr>
          <w:fldChar w:fldCharType="begin"/>
        </w:r>
        <w:r>
          <w:rPr>
            <w:noProof/>
            <w:webHidden/>
          </w:rPr>
          <w:instrText xml:space="preserve"> PAGEREF _Toc241860195 \h </w:instrText>
        </w:r>
        <w:r>
          <w:rPr>
            <w:noProof/>
            <w:webHidden/>
          </w:rPr>
        </w:r>
        <w:r>
          <w:rPr>
            <w:noProof/>
            <w:webHidden/>
          </w:rPr>
          <w:fldChar w:fldCharType="separate"/>
        </w:r>
        <w:r>
          <w:rPr>
            <w:noProof/>
            <w:webHidden/>
          </w:rPr>
          <w:t>205</w:t>
        </w:r>
        <w:r>
          <w:rPr>
            <w:noProof/>
            <w:webHidden/>
          </w:rPr>
          <w:fldChar w:fldCharType="end"/>
        </w:r>
      </w:hyperlink>
    </w:p>
    <w:p w14:paraId="7D598326" w14:textId="67F7EC6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96" w:history="1">
        <w:r w:rsidRPr="00997855">
          <w:rPr>
            <w:rStyle w:val="Collegamentoipertestuale"/>
            <w:noProof/>
          </w:rPr>
          <w:t>44.6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_Toc241860196 \h </w:instrText>
        </w:r>
        <w:r>
          <w:rPr>
            <w:noProof/>
            <w:webHidden/>
          </w:rPr>
        </w:r>
        <w:r>
          <w:rPr>
            <w:noProof/>
            <w:webHidden/>
          </w:rPr>
          <w:fldChar w:fldCharType="separate"/>
        </w:r>
        <w:r>
          <w:rPr>
            <w:noProof/>
            <w:webHidden/>
          </w:rPr>
          <w:t>205</w:t>
        </w:r>
        <w:r>
          <w:rPr>
            <w:noProof/>
            <w:webHidden/>
          </w:rPr>
          <w:fldChar w:fldCharType="end"/>
        </w:r>
      </w:hyperlink>
    </w:p>
    <w:p w14:paraId="6E094436" w14:textId="0171CB9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97" w:history="1">
        <w:r w:rsidRPr="00997855">
          <w:rPr>
            <w:rStyle w:val="Collegamentoipertestuale"/>
            <w:noProof/>
          </w:rPr>
          <w:t>44.7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Sezioni ideali quantità e inerzie</w:t>
        </w:r>
        <w:r>
          <w:rPr>
            <w:noProof/>
            <w:webHidden/>
          </w:rPr>
          <w:tab/>
        </w:r>
        <w:r>
          <w:rPr>
            <w:noProof/>
            <w:webHidden/>
          </w:rPr>
          <w:fldChar w:fldCharType="begin"/>
        </w:r>
        <w:r>
          <w:rPr>
            <w:noProof/>
            <w:webHidden/>
          </w:rPr>
          <w:instrText xml:space="preserve"> PAGEREF _Toc241860197 \h </w:instrText>
        </w:r>
        <w:r>
          <w:rPr>
            <w:noProof/>
            <w:webHidden/>
          </w:rPr>
        </w:r>
        <w:r>
          <w:rPr>
            <w:noProof/>
            <w:webHidden/>
          </w:rPr>
          <w:fldChar w:fldCharType="separate"/>
        </w:r>
        <w:r>
          <w:rPr>
            <w:noProof/>
            <w:webHidden/>
          </w:rPr>
          <w:t>206</w:t>
        </w:r>
        <w:r>
          <w:rPr>
            <w:noProof/>
            <w:webHidden/>
          </w:rPr>
          <w:fldChar w:fldCharType="end"/>
        </w:r>
      </w:hyperlink>
    </w:p>
    <w:p w14:paraId="748AABBF" w14:textId="73E313D4"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98" w:history="1">
        <w:r w:rsidRPr="00997855">
          <w:rPr>
            <w:rStyle w:val="Collegamentoipertestuale"/>
            <w:noProof/>
          </w:rPr>
          <w:t>44.8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Acciai e carichi equivalenti</w:t>
        </w:r>
        <w:r>
          <w:rPr>
            <w:noProof/>
            <w:webHidden/>
          </w:rPr>
          <w:tab/>
        </w:r>
        <w:r>
          <w:rPr>
            <w:noProof/>
            <w:webHidden/>
          </w:rPr>
          <w:fldChar w:fldCharType="begin"/>
        </w:r>
        <w:r>
          <w:rPr>
            <w:noProof/>
            <w:webHidden/>
          </w:rPr>
          <w:instrText xml:space="preserve"> PAGEREF _Toc241860198 \h </w:instrText>
        </w:r>
        <w:r>
          <w:rPr>
            <w:noProof/>
            <w:webHidden/>
          </w:rPr>
        </w:r>
        <w:r>
          <w:rPr>
            <w:noProof/>
            <w:webHidden/>
          </w:rPr>
          <w:fldChar w:fldCharType="separate"/>
        </w:r>
        <w:r>
          <w:rPr>
            <w:noProof/>
            <w:webHidden/>
          </w:rPr>
          <w:t>208</w:t>
        </w:r>
        <w:r>
          <w:rPr>
            <w:noProof/>
            <w:webHidden/>
          </w:rPr>
          <w:fldChar w:fldCharType="end"/>
        </w:r>
      </w:hyperlink>
    </w:p>
    <w:p w14:paraId="06EBC064" w14:textId="6AF80173"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199" w:history="1">
        <w:r w:rsidRPr="00997855">
          <w:rPr>
            <w:rStyle w:val="Collegamentoipertestuale"/>
            <w:noProof/>
          </w:rPr>
          <w:t>44.9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Analisi della trave equivalente</w:t>
        </w:r>
        <w:r>
          <w:rPr>
            <w:noProof/>
            <w:webHidden/>
          </w:rPr>
          <w:tab/>
        </w:r>
        <w:r>
          <w:rPr>
            <w:noProof/>
            <w:webHidden/>
          </w:rPr>
          <w:fldChar w:fldCharType="begin"/>
        </w:r>
        <w:r>
          <w:rPr>
            <w:noProof/>
            <w:webHidden/>
          </w:rPr>
          <w:instrText xml:space="preserve"> PAGEREF _Toc241860199 \h </w:instrText>
        </w:r>
        <w:r>
          <w:rPr>
            <w:noProof/>
            <w:webHidden/>
          </w:rPr>
        </w:r>
        <w:r>
          <w:rPr>
            <w:noProof/>
            <w:webHidden/>
          </w:rPr>
          <w:fldChar w:fldCharType="separate"/>
        </w:r>
        <w:r>
          <w:rPr>
            <w:noProof/>
            <w:webHidden/>
          </w:rPr>
          <w:t>208</w:t>
        </w:r>
        <w:r>
          <w:rPr>
            <w:noProof/>
            <w:webHidden/>
          </w:rPr>
          <w:fldChar w:fldCharType="end"/>
        </w:r>
      </w:hyperlink>
    </w:p>
    <w:p w14:paraId="1D407580" w14:textId="42DC2F98"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00" w:history="1">
        <w:r w:rsidRPr="00997855">
          <w:rPr>
            <w:rStyle w:val="Collegamentoipertestuale"/>
            <w:noProof/>
          </w:rPr>
          <w:t>44.10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Pile spalle e fondazioni</w:t>
        </w:r>
        <w:r>
          <w:rPr>
            <w:noProof/>
            <w:webHidden/>
          </w:rPr>
          <w:tab/>
        </w:r>
        <w:r>
          <w:rPr>
            <w:noProof/>
            <w:webHidden/>
          </w:rPr>
          <w:fldChar w:fldCharType="begin"/>
        </w:r>
        <w:r>
          <w:rPr>
            <w:noProof/>
            <w:webHidden/>
          </w:rPr>
          <w:instrText xml:space="preserve"> PAGEREF _Toc241860200 \h </w:instrText>
        </w:r>
        <w:r>
          <w:rPr>
            <w:noProof/>
            <w:webHidden/>
          </w:rPr>
        </w:r>
        <w:r>
          <w:rPr>
            <w:noProof/>
            <w:webHidden/>
          </w:rPr>
          <w:fldChar w:fldCharType="separate"/>
        </w:r>
        <w:r>
          <w:rPr>
            <w:noProof/>
            <w:webHidden/>
          </w:rPr>
          <w:t>209</w:t>
        </w:r>
        <w:r>
          <w:rPr>
            <w:noProof/>
            <w:webHidden/>
          </w:rPr>
          <w:fldChar w:fldCharType="end"/>
        </w:r>
      </w:hyperlink>
    </w:p>
    <w:p w14:paraId="4CE879AE" w14:textId="5E7AA0A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01" w:history="1">
        <w:r w:rsidRPr="00997855">
          <w:rPr>
            <w:rStyle w:val="Collegamentoipertestuale"/>
            <w:noProof/>
          </w:rPr>
          <w:t>44.11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_Toc241860201 \h </w:instrText>
        </w:r>
        <w:r>
          <w:rPr>
            <w:noProof/>
            <w:webHidden/>
          </w:rPr>
        </w:r>
        <w:r>
          <w:rPr>
            <w:noProof/>
            <w:webHidden/>
          </w:rPr>
          <w:fldChar w:fldCharType="separate"/>
        </w:r>
        <w:r>
          <w:rPr>
            <w:noProof/>
            <w:webHidden/>
          </w:rPr>
          <w:t>211</w:t>
        </w:r>
        <w:r>
          <w:rPr>
            <w:noProof/>
            <w:webHidden/>
          </w:rPr>
          <w:fldChar w:fldCharType="end"/>
        </w:r>
      </w:hyperlink>
    </w:p>
    <w:p w14:paraId="0D90DB4F" w14:textId="0E3395DA"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02" w:history="1">
        <w:r w:rsidRPr="00997855">
          <w:rPr>
            <w:rStyle w:val="Collegamentoipertestuale"/>
            <w:noProof/>
          </w:rPr>
          <w:t>44.12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_Toc241860202 \h </w:instrText>
        </w:r>
        <w:r>
          <w:rPr>
            <w:noProof/>
            <w:webHidden/>
          </w:rPr>
        </w:r>
        <w:r>
          <w:rPr>
            <w:noProof/>
            <w:webHidden/>
          </w:rPr>
          <w:fldChar w:fldCharType="separate"/>
        </w:r>
        <w:r>
          <w:rPr>
            <w:noProof/>
            <w:webHidden/>
          </w:rPr>
          <w:t>212</w:t>
        </w:r>
        <w:r>
          <w:rPr>
            <w:noProof/>
            <w:webHidden/>
          </w:rPr>
          <w:fldChar w:fldCharType="end"/>
        </w:r>
      </w:hyperlink>
    </w:p>
    <w:p w14:paraId="093A2A0A" w14:textId="1BF46838"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03" w:history="1">
        <w:r w:rsidRPr="00997855">
          <w:rPr>
            <w:rStyle w:val="Collegamentoipertestuale"/>
            <w:noProof/>
          </w:rPr>
          <w:t>44.13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Filtri di ammissibilità</w:t>
        </w:r>
        <w:r>
          <w:rPr>
            <w:noProof/>
            <w:webHidden/>
          </w:rPr>
          <w:tab/>
        </w:r>
        <w:r>
          <w:rPr>
            <w:noProof/>
            <w:webHidden/>
          </w:rPr>
          <w:fldChar w:fldCharType="begin"/>
        </w:r>
        <w:r>
          <w:rPr>
            <w:noProof/>
            <w:webHidden/>
          </w:rPr>
          <w:instrText xml:space="preserve"> PAGEREF _Toc241860203 \h </w:instrText>
        </w:r>
        <w:r>
          <w:rPr>
            <w:noProof/>
            <w:webHidden/>
          </w:rPr>
        </w:r>
        <w:r>
          <w:rPr>
            <w:noProof/>
            <w:webHidden/>
          </w:rPr>
          <w:fldChar w:fldCharType="separate"/>
        </w:r>
        <w:r>
          <w:rPr>
            <w:noProof/>
            <w:webHidden/>
          </w:rPr>
          <w:t>214</w:t>
        </w:r>
        <w:r>
          <w:rPr>
            <w:noProof/>
            <w:webHidden/>
          </w:rPr>
          <w:fldChar w:fldCharType="end"/>
        </w:r>
      </w:hyperlink>
    </w:p>
    <w:p w14:paraId="176B67ED" w14:textId="13C1555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04" w:history="1">
        <w:r w:rsidRPr="00997855">
          <w:rPr>
            <w:rStyle w:val="Collegamentoipertestuale"/>
            <w:noProof/>
          </w:rPr>
          <w:t>44.14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_Toc241860204 \h </w:instrText>
        </w:r>
        <w:r>
          <w:rPr>
            <w:noProof/>
            <w:webHidden/>
          </w:rPr>
        </w:r>
        <w:r>
          <w:rPr>
            <w:noProof/>
            <w:webHidden/>
          </w:rPr>
          <w:fldChar w:fldCharType="separate"/>
        </w:r>
        <w:r>
          <w:rPr>
            <w:noProof/>
            <w:webHidden/>
          </w:rPr>
          <w:t>214</w:t>
        </w:r>
        <w:r>
          <w:rPr>
            <w:noProof/>
            <w:webHidden/>
          </w:rPr>
          <w:fldChar w:fldCharType="end"/>
        </w:r>
      </w:hyperlink>
    </w:p>
    <w:p w14:paraId="0E7E9B9C" w14:textId="04D861E5"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05" w:history="1">
        <w:r w:rsidRPr="00997855">
          <w:rPr>
            <w:rStyle w:val="Collegamentoipertestuale"/>
            <w:noProof/>
          </w:rPr>
          <w:t>44.15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Come sono stati validati i risultati</w:t>
        </w:r>
        <w:r>
          <w:rPr>
            <w:noProof/>
            <w:webHidden/>
          </w:rPr>
          <w:tab/>
        </w:r>
        <w:r>
          <w:rPr>
            <w:noProof/>
            <w:webHidden/>
          </w:rPr>
          <w:fldChar w:fldCharType="begin"/>
        </w:r>
        <w:r>
          <w:rPr>
            <w:noProof/>
            <w:webHidden/>
          </w:rPr>
          <w:instrText xml:space="preserve"> PAGEREF _Toc241860205 \h </w:instrText>
        </w:r>
        <w:r>
          <w:rPr>
            <w:noProof/>
            <w:webHidden/>
          </w:rPr>
        </w:r>
        <w:r>
          <w:rPr>
            <w:noProof/>
            <w:webHidden/>
          </w:rPr>
          <w:fldChar w:fldCharType="separate"/>
        </w:r>
        <w:r>
          <w:rPr>
            <w:noProof/>
            <w:webHidden/>
          </w:rPr>
          <w:t>215</w:t>
        </w:r>
        <w:r>
          <w:rPr>
            <w:noProof/>
            <w:webHidden/>
          </w:rPr>
          <w:fldChar w:fldCharType="end"/>
        </w:r>
      </w:hyperlink>
    </w:p>
    <w:p w14:paraId="2A245F1A" w14:textId="634583EE"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06" w:history="1">
        <w:r w:rsidRPr="00997855">
          <w:rPr>
            <w:rStyle w:val="Collegamentoipertestuale"/>
            <w:noProof/>
          </w:rPr>
          <w:t>44.16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Suite del motore rieseguita</w:t>
        </w:r>
        <w:r>
          <w:rPr>
            <w:noProof/>
            <w:webHidden/>
          </w:rPr>
          <w:tab/>
        </w:r>
        <w:r>
          <w:rPr>
            <w:noProof/>
            <w:webHidden/>
          </w:rPr>
          <w:fldChar w:fldCharType="begin"/>
        </w:r>
        <w:r>
          <w:rPr>
            <w:noProof/>
            <w:webHidden/>
          </w:rPr>
          <w:instrText xml:space="preserve"> PAGEREF _Toc241860206 \h </w:instrText>
        </w:r>
        <w:r>
          <w:rPr>
            <w:noProof/>
            <w:webHidden/>
          </w:rPr>
        </w:r>
        <w:r>
          <w:rPr>
            <w:noProof/>
            <w:webHidden/>
          </w:rPr>
          <w:fldChar w:fldCharType="separate"/>
        </w:r>
        <w:r>
          <w:rPr>
            <w:noProof/>
            <w:webHidden/>
          </w:rPr>
          <w:t>215</w:t>
        </w:r>
        <w:r>
          <w:rPr>
            <w:noProof/>
            <w:webHidden/>
          </w:rPr>
          <w:fldChar w:fldCharType="end"/>
        </w:r>
      </w:hyperlink>
    </w:p>
    <w:p w14:paraId="50614176" w14:textId="2F6D2CB7"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07" w:history="1">
        <w:r w:rsidRPr="00997855">
          <w:rPr>
            <w:rStyle w:val="Collegamentoipertestuale"/>
            <w:noProof/>
          </w:rPr>
          <w:t>44.17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Secondo solutore indipendente dal sito</w:t>
        </w:r>
        <w:r>
          <w:rPr>
            <w:noProof/>
            <w:webHidden/>
          </w:rPr>
          <w:tab/>
        </w:r>
        <w:r>
          <w:rPr>
            <w:noProof/>
            <w:webHidden/>
          </w:rPr>
          <w:fldChar w:fldCharType="begin"/>
        </w:r>
        <w:r>
          <w:rPr>
            <w:noProof/>
            <w:webHidden/>
          </w:rPr>
          <w:instrText xml:space="preserve"> PAGEREF _Toc241860207 \h </w:instrText>
        </w:r>
        <w:r>
          <w:rPr>
            <w:noProof/>
            <w:webHidden/>
          </w:rPr>
        </w:r>
        <w:r>
          <w:rPr>
            <w:noProof/>
            <w:webHidden/>
          </w:rPr>
          <w:fldChar w:fldCharType="separate"/>
        </w:r>
        <w:r>
          <w:rPr>
            <w:noProof/>
            <w:webHidden/>
          </w:rPr>
          <w:t>216</w:t>
        </w:r>
        <w:r>
          <w:rPr>
            <w:noProof/>
            <w:webHidden/>
          </w:rPr>
          <w:fldChar w:fldCharType="end"/>
        </w:r>
      </w:hyperlink>
    </w:p>
    <w:p w14:paraId="3E191D9D" w14:textId="1BA8A89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08" w:history="1">
        <w:r w:rsidRPr="00997855">
          <w:rPr>
            <w:rStyle w:val="Collegamentoipertestuale"/>
            <w:noProof/>
          </w:rPr>
          <w:t>44.18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Computo e ottimo ricostruiti separatamente</w:t>
        </w:r>
        <w:r>
          <w:rPr>
            <w:noProof/>
            <w:webHidden/>
          </w:rPr>
          <w:tab/>
        </w:r>
        <w:r>
          <w:rPr>
            <w:noProof/>
            <w:webHidden/>
          </w:rPr>
          <w:fldChar w:fldCharType="begin"/>
        </w:r>
        <w:r>
          <w:rPr>
            <w:noProof/>
            <w:webHidden/>
          </w:rPr>
          <w:instrText xml:space="preserve"> PAGEREF _Toc241860208 \h </w:instrText>
        </w:r>
        <w:r>
          <w:rPr>
            <w:noProof/>
            <w:webHidden/>
          </w:rPr>
        </w:r>
        <w:r>
          <w:rPr>
            <w:noProof/>
            <w:webHidden/>
          </w:rPr>
          <w:fldChar w:fldCharType="separate"/>
        </w:r>
        <w:r>
          <w:rPr>
            <w:noProof/>
            <w:webHidden/>
          </w:rPr>
          <w:t>216</w:t>
        </w:r>
        <w:r>
          <w:rPr>
            <w:noProof/>
            <w:webHidden/>
          </w:rPr>
          <w:fldChar w:fldCharType="end"/>
        </w:r>
      </w:hyperlink>
    </w:p>
    <w:p w14:paraId="6491F064" w14:textId="5F33393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09" w:history="1">
        <w:r w:rsidRPr="00997855">
          <w:rPr>
            <w:rStyle w:val="Collegamentoipertestuale"/>
            <w:noProof/>
          </w:rPr>
          <w:t>44.19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Confronto storico con il sito</w:t>
        </w:r>
        <w:r>
          <w:rPr>
            <w:noProof/>
            <w:webHidden/>
          </w:rPr>
          <w:tab/>
        </w:r>
        <w:r>
          <w:rPr>
            <w:noProof/>
            <w:webHidden/>
          </w:rPr>
          <w:fldChar w:fldCharType="begin"/>
        </w:r>
        <w:r>
          <w:rPr>
            <w:noProof/>
            <w:webHidden/>
          </w:rPr>
          <w:instrText xml:space="preserve"> PAGEREF _Toc241860209 \h </w:instrText>
        </w:r>
        <w:r>
          <w:rPr>
            <w:noProof/>
            <w:webHidden/>
          </w:rPr>
        </w:r>
        <w:r>
          <w:rPr>
            <w:noProof/>
            <w:webHidden/>
          </w:rPr>
          <w:fldChar w:fldCharType="separate"/>
        </w:r>
        <w:r>
          <w:rPr>
            <w:noProof/>
            <w:webHidden/>
          </w:rPr>
          <w:t>217</w:t>
        </w:r>
        <w:r>
          <w:rPr>
            <w:noProof/>
            <w:webHidden/>
          </w:rPr>
          <w:fldChar w:fldCharType="end"/>
        </w:r>
      </w:hyperlink>
    </w:p>
    <w:p w14:paraId="4DC01CCC" w14:textId="094FE4C5"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10" w:history="1">
        <w:r w:rsidRPr="00997855">
          <w:rPr>
            <w:rStyle w:val="Collegamentoipertestuale"/>
            <w:noProof/>
          </w:rPr>
          <w:t>44.20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Esempio operativo e lettura critica del vincitore</w:t>
        </w:r>
        <w:r>
          <w:rPr>
            <w:noProof/>
            <w:webHidden/>
          </w:rPr>
          <w:tab/>
        </w:r>
        <w:r>
          <w:rPr>
            <w:noProof/>
            <w:webHidden/>
          </w:rPr>
          <w:fldChar w:fldCharType="begin"/>
        </w:r>
        <w:r>
          <w:rPr>
            <w:noProof/>
            <w:webHidden/>
          </w:rPr>
          <w:instrText xml:space="preserve"> PAGEREF _Toc241860210 \h </w:instrText>
        </w:r>
        <w:r>
          <w:rPr>
            <w:noProof/>
            <w:webHidden/>
          </w:rPr>
        </w:r>
        <w:r>
          <w:rPr>
            <w:noProof/>
            <w:webHidden/>
          </w:rPr>
          <w:fldChar w:fldCharType="separate"/>
        </w:r>
        <w:r>
          <w:rPr>
            <w:noProof/>
            <w:webHidden/>
          </w:rPr>
          <w:t>217</w:t>
        </w:r>
        <w:r>
          <w:rPr>
            <w:noProof/>
            <w:webHidden/>
          </w:rPr>
          <w:fldChar w:fldCharType="end"/>
        </w:r>
      </w:hyperlink>
    </w:p>
    <w:p w14:paraId="5E1D8A3C" w14:textId="24A9F384"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11" w:history="1">
        <w:r w:rsidRPr="00997855">
          <w:rPr>
            <w:rStyle w:val="Collegamentoipertestuale"/>
            <w:noProof/>
          </w:rPr>
          <w:t>44.21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_Toc241860211 \h </w:instrText>
        </w:r>
        <w:r>
          <w:rPr>
            <w:noProof/>
            <w:webHidden/>
          </w:rPr>
        </w:r>
        <w:r>
          <w:rPr>
            <w:noProof/>
            <w:webHidden/>
          </w:rPr>
          <w:fldChar w:fldCharType="separate"/>
        </w:r>
        <w:r>
          <w:rPr>
            <w:noProof/>
            <w:webHidden/>
          </w:rPr>
          <w:t>218</w:t>
        </w:r>
        <w:r>
          <w:rPr>
            <w:noProof/>
            <w:webHidden/>
          </w:rPr>
          <w:fldChar w:fldCharType="end"/>
        </w:r>
      </w:hyperlink>
    </w:p>
    <w:p w14:paraId="2E4D0E9E" w14:textId="5908305A"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12" w:history="1">
        <w:r w:rsidRPr="00997855">
          <w:rPr>
            <w:rStyle w:val="Collegamentoipertestuale"/>
            <w:noProof/>
          </w:rPr>
          <w:t>44.22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Tracciabilità e ripetizione delle prove</w:t>
        </w:r>
        <w:r>
          <w:rPr>
            <w:noProof/>
            <w:webHidden/>
          </w:rPr>
          <w:tab/>
        </w:r>
        <w:r>
          <w:rPr>
            <w:noProof/>
            <w:webHidden/>
          </w:rPr>
          <w:fldChar w:fldCharType="begin"/>
        </w:r>
        <w:r>
          <w:rPr>
            <w:noProof/>
            <w:webHidden/>
          </w:rPr>
          <w:instrText xml:space="preserve"> PAGEREF _Toc241860212 \h </w:instrText>
        </w:r>
        <w:r>
          <w:rPr>
            <w:noProof/>
            <w:webHidden/>
          </w:rPr>
        </w:r>
        <w:r>
          <w:rPr>
            <w:noProof/>
            <w:webHidden/>
          </w:rPr>
          <w:fldChar w:fldCharType="separate"/>
        </w:r>
        <w:r>
          <w:rPr>
            <w:noProof/>
            <w:webHidden/>
          </w:rPr>
          <w:t>219</w:t>
        </w:r>
        <w:r>
          <w:rPr>
            <w:noProof/>
            <w:webHidden/>
          </w:rPr>
          <w:fldChar w:fldCharType="end"/>
        </w:r>
      </w:hyperlink>
    </w:p>
    <w:p w14:paraId="5D368FAD" w14:textId="23145C40"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13" w:history="1">
        <w:r w:rsidRPr="00997855">
          <w:rPr>
            <w:rStyle w:val="Collegamentoipertestuale"/>
            <w:noProof/>
          </w:rPr>
          <w:t>44.23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Riferimenti</w:t>
        </w:r>
        <w:r>
          <w:rPr>
            <w:noProof/>
            <w:webHidden/>
          </w:rPr>
          <w:tab/>
        </w:r>
        <w:r>
          <w:rPr>
            <w:noProof/>
            <w:webHidden/>
          </w:rPr>
          <w:fldChar w:fldCharType="begin"/>
        </w:r>
        <w:r>
          <w:rPr>
            <w:noProof/>
            <w:webHidden/>
          </w:rPr>
          <w:instrText xml:space="preserve"> PAGEREF _Toc241860213 \h </w:instrText>
        </w:r>
        <w:r>
          <w:rPr>
            <w:noProof/>
            <w:webHidden/>
          </w:rPr>
        </w:r>
        <w:r>
          <w:rPr>
            <w:noProof/>
            <w:webHidden/>
          </w:rPr>
          <w:fldChar w:fldCharType="separate"/>
        </w:r>
        <w:r>
          <w:rPr>
            <w:noProof/>
            <w:webHidden/>
          </w:rPr>
          <w:t>220</w:t>
        </w:r>
        <w:r>
          <w:rPr>
            <w:noProof/>
            <w:webHidden/>
          </w:rPr>
          <w:fldChar w:fldCharType="end"/>
        </w:r>
      </w:hyperlink>
    </w:p>
    <w:p w14:paraId="1132B63E" w14:textId="78C6C7FF"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214" w:history="1">
        <w:r w:rsidRPr="00997855">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Elementi Beam</w:t>
        </w:r>
        <w:r>
          <w:rPr>
            <w:noProof/>
            <w:webHidden/>
          </w:rPr>
          <w:tab/>
        </w:r>
        <w:r>
          <w:rPr>
            <w:noProof/>
            <w:webHidden/>
          </w:rPr>
          <w:fldChar w:fldCharType="begin"/>
        </w:r>
        <w:r>
          <w:rPr>
            <w:noProof/>
            <w:webHidden/>
          </w:rPr>
          <w:instrText xml:space="preserve"> PAGEREF _Toc241860214 \h </w:instrText>
        </w:r>
        <w:r>
          <w:rPr>
            <w:noProof/>
            <w:webHidden/>
          </w:rPr>
        </w:r>
        <w:r>
          <w:rPr>
            <w:noProof/>
            <w:webHidden/>
          </w:rPr>
          <w:fldChar w:fldCharType="separate"/>
        </w:r>
        <w:r>
          <w:rPr>
            <w:noProof/>
            <w:webHidden/>
          </w:rPr>
          <w:t>220</w:t>
        </w:r>
        <w:r>
          <w:rPr>
            <w:noProof/>
            <w:webHidden/>
          </w:rPr>
          <w:fldChar w:fldCharType="end"/>
        </w:r>
      </w:hyperlink>
    </w:p>
    <w:p w14:paraId="61862C8E" w14:textId="24A0A8AA"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215" w:history="1">
        <w:r w:rsidRPr="00997855">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Cos'è un elemento beam</w:t>
        </w:r>
        <w:r>
          <w:rPr>
            <w:noProof/>
            <w:webHidden/>
          </w:rPr>
          <w:tab/>
        </w:r>
        <w:r>
          <w:rPr>
            <w:noProof/>
            <w:webHidden/>
          </w:rPr>
          <w:fldChar w:fldCharType="begin"/>
        </w:r>
        <w:r>
          <w:rPr>
            <w:noProof/>
            <w:webHidden/>
          </w:rPr>
          <w:instrText xml:space="preserve"> PAGEREF _Toc241860215 \h </w:instrText>
        </w:r>
        <w:r>
          <w:rPr>
            <w:noProof/>
            <w:webHidden/>
          </w:rPr>
        </w:r>
        <w:r>
          <w:rPr>
            <w:noProof/>
            <w:webHidden/>
          </w:rPr>
          <w:fldChar w:fldCharType="separate"/>
        </w:r>
        <w:r>
          <w:rPr>
            <w:noProof/>
            <w:webHidden/>
          </w:rPr>
          <w:t>220</w:t>
        </w:r>
        <w:r>
          <w:rPr>
            <w:noProof/>
            <w:webHidden/>
          </w:rPr>
          <w:fldChar w:fldCharType="end"/>
        </w:r>
      </w:hyperlink>
    </w:p>
    <w:p w14:paraId="73684117" w14:textId="5CB0A3B8"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16" w:history="1">
        <w:r w:rsidRPr="00997855">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_Toc241860216 \h </w:instrText>
        </w:r>
        <w:r>
          <w:rPr>
            <w:noProof/>
            <w:webHidden/>
          </w:rPr>
        </w:r>
        <w:r>
          <w:rPr>
            <w:noProof/>
            <w:webHidden/>
          </w:rPr>
          <w:fldChar w:fldCharType="separate"/>
        </w:r>
        <w:r>
          <w:rPr>
            <w:noProof/>
            <w:webHidden/>
          </w:rPr>
          <w:t>221</w:t>
        </w:r>
        <w:r>
          <w:rPr>
            <w:noProof/>
            <w:webHidden/>
          </w:rPr>
          <w:fldChar w:fldCharType="end"/>
        </w:r>
      </w:hyperlink>
    </w:p>
    <w:p w14:paraId="0195F2B7" w14:textId="499C8BEE"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17" w:history="1">
        <w:r w:rsidRPr="00997855">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Nodi e asse dell'elemento</w:t>
        </w:r>
        <w:r>
          <w:rPr>
            <w:noProof/>
            <w:webHidden/>
          </w:rPr>
          <w:tab/>
        </w:r>
        <w:r>
          <w:rPr>
            <w:noProof/>
            <w:webHidden/>
          </w:rPr>
          <w:fldChar w:fldCharType="begin"/>
        </w:r>
        <w:r>
          <w:rPr>
            <w:noProof/>
            <w:webHidden/>
          </w:rPr>
          <w:instrText xml:space="preserve"> PAGEREF _Toc241860217 \h </w:instrText>
        </w:r>
        <w:r>
          <w:rPr>
            <w:noProof/>
            <w:webHidden/>
          </w:rPr>
        </w:r>
        <w:r>
          <w:rPr>
            <w:noProof/>
            <w:webHidden/>
          </w:rPr>
          <w:fldChar w:fldCharType="separate"/>
        </w:r>
        <w:r>
          <w:rPr>
            <w:noProof/>
            <w:webHidden/>
          </w:rPr>
          <w:t>221</w:t>
        </w:r>
        <w:r>
          <w:rPr>
            <w:noProof/>
            <w:webHidden/>
          </w:rPr>
          <w:fldChar w:fldCharType="end"/>
        </w:r>
      </w:hyperlink>
    </w:p>
    <w:p w14:paraId="708D048F" w14:textId="42207AEC"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18" w:history="1">
        <w:r w:rsidRPr="00997855">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Sistema locale e globale</w:t>
        </w:r>
        <w:r>
          <w:rPr>
            <w:noProof/>
            <w:webHidden/>
          </w:rPr>
          <w:tab/>
        </w:r>
        <w:r>
          <w:rPr>
            <w:noProof/>
            <w:webHidden/>
          </w:rPr>
          <w:fldChar w:fldCharType="begin"/>
        </w:r>
        <w:r>
          <w:rPr>
            <w:noProof/>
            <w:webHidden/>
          </w:rPr>
          <w:instrText xml:space="preserve"> PAGEREF _Toc241860218 \h </w:instrText>
        </w:r>
        <w:r>
          <w:rPr>
            <w:noProof/>
            <w:webHidden/>
          </w:rPr>
        </w:r>
        <w:r>
          <w:rPr>
            <w:noProof/>
            <w:webHidden/>
          </w:rPr>
          <w:fldChar w:fldCharType="separate"/>
        </w:r>
        <w:r>
          <w:rPr>
            <w:noProof/>
            <w:webHidden/>
          </w:rPr>
          <w:t>222</w:t>
        </w:r>
        <w:r>
          <w:rPr>
            <w:noProof/>
            <w:webHidden/>
          </w:rPr>
          <w:fldChar w:fldCharType="end"/>
        </w:r>
      </w:hyperlink>
    </w:p>
    <w:p w14:paraId="6CF4D6FC" w14:textId="0E99672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19" w:history="1">
        <w:r w:rsidRPr="00997855">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Gradi di libertà</w:t>
        </w:r>
        <w:r>
          <w:rPr>
            <w:noProof/>
            <w:webHidden/>
          </w:rPr>
          <w:tab/>
        </w:r>
        <w:r>
          <w:rPr>
            <w:noProof/>
            <w:webHidden/>
          </w:rPr>
          <w:fldChar w:fldCharType="begin"/>
        </w:r>
        <w:r>
          <w:rPr>
            <w:noProof/>
            <w:webHidden/>
          </w:rPr>
          <w:instrText xml:space="preserve"> PAGEREF _Toc241860219 \h </w:instrText>
        </w:r>
        <w:r>
          <w:rPr>
            <w:noProof/>
            <w:webHidden/>
          </w:rPr>
        </w:r>
        <w:r>
          <w:rPr>
            <w:noProof/>
            <w:webHidden/>
          </w:rPr>
          <w:fldChar w:fldCharType="separate"/>
        </w:r>
        <w:r>
          <w:rPr>
            <w:noProof/>
            <w:webHidden/>
          </w:rPr>
          <w:t>222</w:t>
        </w:r>
        <w:r>
          <w:rPr>
            <w:noProof/>
            <w:webHidden/>
          </w:rPr>
          <w:fldChar w:fldCharType="end"/>
        </w:r>
      </w:hyperlink>
    </w:p>
    <w:p w14:paraId="07E882A7" w14:textId="226DD548"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20" w:history="1">
        <w:r w:rsidRPr="00997855">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Rigidezza assiale</w:t>
        </w:r>
        <w:r>
          <w:rPr>
            <w:noProof/>
            <w:webHidden/>
          </w:rPr>
          <w:tab/>
        </w:r>
        <w:r>
          <w:rPr>
            <w:noProof/>
            <w:webHidden/>
          </w:rPr>
          <w:fldChar w:fldCharType="begin"/>
        </w:r>
        <w:r>
          <w:rPr>
            <w:noProof/>
            <w:webHidden/>
          </w:rPr>
          <w:instrText xml:space="preserve"> PAGEREF _Toc241860220 \h </w:instrText>
        </w:r>
        <w:r>
          <w:rPr>
            <w:noProof/>
            <w:webHidden/>
          </w:rPr>
        </w:r>
        <w:r>
          <w:rPr>
            <w:noProof/>
            <w:webHidden/>
          </w:rPr>
          <w:fldChar w:fldCharType="separate"/>
        </w:r>
        <w:r>
          <w:rPr>
            <w:noProof/>
            <w:webHidden/>
          </w:rPr>
          <w:t>223</w:t>
        </w:r>
        <w:r>
          <w:rPr>
            <w:noProof/>
            <w:webHidden/>
          </w:rPr>
          <w:fldChar w:fldCharType="end"/>
        </w:r>
      </w:hyperlink>
    </w:p>
    <w:p w14:paraId="7DE8F2F1" w14:textId="790EFAA4"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221" w:history="1">
        <w:r w:rsidRPr="00997855">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Flessione</w:t>
        </w:r>
        <w:r>
          <w:rPr>
            <w:noProof/>
            <w:webHidden/>
          </w:rPr>
          <w:tab/>
        </w:r>
        <w:r>
          <w:rPr>
            <w:noProof/>
            <w:webHidden/>
          </w:rPr>
          <w:fldChar w:fldCharType="begin"/>
        </w:r>
        <w:r>
          <w:rPr>
            <w:noProof/>
            <w:webHidden/>
          </w:rPr>
          <w:instrText xml:space="preserve"> PAGEREF _Toc241860221 \h </w:instrText>
        </w:r>
        <w:r>
          <w:rPr>
            <w:noProof/>
            <w:webHidden/>
          </w:rPr>
        </w:r>
        <w:r>
          <w:rPr>
            <w:noProof/>
            <w:webHidden/>
          </w:rPr>
          <w:fldChar w:fldCharType="separate"/>
        </w:r>
        <w:r>
          <w:rPr>
            <w:noProof/>
            <w:webHidden/>
          </w:rPr>
          <w:t>223</w:t>
        </w:r>
        <w:r>
          <w:rPr>
            <w:noProof/>
            <w:webHidden/>
          </w:rPr>
          <w:fldChar w:fldCharType="end"/>
        </w:r>
      </w:hyperlink>
    </w:p>
    <w:p w14:paraId="6CBD032E" w14:textId="2B9E8AEC"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22" w:history="1">
        <w:r w:rsidRPr="00997855">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Taglio</w:t>
        </w:r>
        <w:r>
          <w:rPr>
            <w:noProof/>
            <w:webHidden/>
          </w:rPr>
          <w:tab/>
        </w:r>
        <w:r>
          <w:rPr>
            <w:noProof/>
            <w:webHidden/>
          </w:rPr>
          <w:fldChar w:fldCharType="begin"/>
        </w:r>
        <w:r>
          <w:rPr>
            <w:noProof/>
            <w:webHidden/>
          </w:rPr>
          <w:instrText xml:space="preserve"> PAGEREF _Toc241860222 \h </w:instrText>
        </w:r>
        <w:r>
          <w:rPr>
            <w:noProof/>
            <w:webHidden/>
          </w:rPr>
        </w:r>
        <w:r>
          <w:rPr>
            <w:noProof/>
            <w:webHidden/>
          </w:rPr>
          <w:fldChar w:fldCharType="separate"/>
        </w:r>
        <w:r>
          <w:rPr>
            <w:noProof/>
            <w:webHidden/>
          </w:rPr>
          <w:t>223</w:t>
        </w:r>
        <w:r>
          <w:rPr>
            <w:noProof/>
            <w:webHidden/>
          </w:rPr>
          <w:fldChar w:fldCharType="end"/>
        </w:r>
      </w:hyperlink>
    </w:p>
    <w:p w14:paraId="2A2FF0D3" w14:textId="65864A10"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23" w:history="1">
        <w:r w:rsidRPr="00997855">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Torsione</w:t>
        </w:r>
        <w:r>
          <w:rPr>
            <w:noProof/>
            <w:webHidden/>
          </w:rPr>
          <w:tab/>
        </w:r>
        <w:r>
          <w:rPr>
            <w:noProof/>
            <w:webHidden/>
          </w:rPr>
          <w:fldChar w:fldCharType="begin"/>
        </w:r>
        <w:r>
          <w:rPr>
            <w:noProof/>
            <w:webHidden/>
          </w:rPr>
          <w:instrText xml:space="preserve"> PAGEREF _Toc241860223 \h </w:instrText>
        </w:r>
        <w:r>
          <w:rPr>
            <w:noProof/>
            <w:webHidden/>
          </w:rPr>
        </w:r>
        <w:r>
          <w:rPr>
            <w:noProof/>
            <w:webHidden/>
          </w:rPr>
          <w:fldChar w:fldCharType="separate"/>
        </w:r>
        <w:r>
          <w:rPr>
            <w:noProof/>
            <w:webHidden/>
          </w:rPr>
          <w:t>224</w:t>
        </w:r>
        <w:r>
          <w:rPr>
            <w:noProof/>
            <w:webHidden/>
          </w:rPr>
          <w:fldChar w:fldCharType="end"/>
        </w:r>
      </w:hyperlink>
    </w:p>
    <w:p w14:paraId="0C36A4E6" w14:textId="47E769A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24" w:history="1">
        <w:r w:rsidRPr="00997855">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Euler-Bernoulli e Timoshenko</w:t>
        </w:r>
        <w:r>
          <w:rPr>
            <w:noProof/>
            <w:webHidden/>
          </w:rPr>
          <w:tab/>
        </w:r>
        <w:r>
          <w:rPr>
            <w:noProof/>
            <w:webHidden/>
          </w:rPr>
          <w:fldChar w:fldCharType="begin"/>
        </w:r>
        <w:r>
          <w:rPr>
            <w:noProof/>
            <w:webHidden/>
          </w:rPr>
          <w:instrText xml:space="preserve"> PAGEREF _Toc241860224 \h </w:instrText>
        </w:r>
        <w:r>
          <w:rPr>
            <w:noProof/>
            <w:webHidden/>
          </w:rPr>
        </w:r>
        <w:r>
          <w:rPr>
            <w:noProof/>
            <w:webHidden/>
          </w:rPr>
          <w:fldChar w:fldCharType="separate"/>
        </w:r>
        <w:r>
          <w:rPr>
            <w:noProof/>
            <w:webHidden/>
          </w:rPr>
          <w:t>224</w:t>
        </w:r>
        <w:r>
          <w:rPr>
            <w:noProof/>
            <w:webHidden/>
          </w:rPr>
          <w:fldChar w:fldCharType="end"/>
        </w:r>
      </w:hyperlink>
    </w:p>
    <w:p w14:paraId="2760C1A8" w14:textId="17034066"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25" w:history="1">
        <w:r w:rsidRPr="00997855">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Proprietà della sezione</w:t>
        </w:r>
        <w:r>
          <w:rPr>
            <w:noProof/>
            <w:webHidden/>
          </w:rPr>
          <w:tab/>
        </w:r>
        <w:r>
          <w:rPr>
            <w:noProof/>
            <w:webHidden/>
          </w:rPr>
          <w:fldChar w:fldCharType="begin"/>
        </w:r>
        <w:r>
          <w:rPr>
            <w:noProof/>
            <w:webHidden/>
          </w:rPr>
          <w:instrText xml:space="preserve"> PAGEREF _Toc241860225 \h </w:instrText>
        </w:r>
        <w:r>
          <w:rPr>
            <w:noProof/>
            <w:webHidden/>
          </w:rPr>
        </w:r>
        <w:r>
          <w:rPr>
            <w:noProof/>
            <w:webHidden/>
          </w:rPr>
          <w:fldChar w:fldCharType="separate"/>
        </w:r>
        <w:r>
          <w:rPr>
            <w:noProof/>
            <w:webHidden/>
          </w:rPr>
          <w:t>224</w:t>
        </w:r>
        <w:r>
          <w:rPr>
            <w:noProof/>
            <w:webHidden/>
          </w:rPr>
          <w:fldChar w:fldCharType="end"/>
        </w:r>
      </w:hyperlink>
    </w:p>
    <w:p w14:paraId="45F2030D" w14:textId="56FC16FC"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26" w:history="1">
        <w:r w:rsidRPr="00997855">
          <w:rPr>
            <w:rStyle w:val="Collegamentoipertestuale"/>
            <w:noProof/>
          </w:rPr>
          <w:t>45.12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Orientamento</w:t>
        </w:r>
        <w:r>
          <w:rPr>
            <w:noProof/>
            <w:webHidden/>
          </w:rPr>
          <w:tab/>
        </w:r>
        <w:r>
          <w:rPr>
            <w:noProof/>
            <w:webHidden/>
          </w:rPr>
          <w:fldChar w:fldCharType="begin"/>
        </w:r>
        <w:r>
          <w:rPr>
            <w:noProof/>
            <w:webHidden/>
          </w:rPr>
          <w:instrText xml:space="preserve"> PAGEREF _Toc241860226 \h </w:instrText>
        </w:r>
        <w:r>
          <w:rPr>
            <w:noProof/>
            <w:webHidden/>
          </w:rPr>
        </w:r>
        <w:r>
          <w:rPr>
            <w:noProof/>
            <w:webHidden/>
          </w:rPr>
          <w:fldChar w:fldCharType="separate"/>
        </w:r>
        <w:r>
          <w:rPr>
            <w:noProof/>
            <w:webHidden/>
          </w:rPr>
          <w:t>225</w:t>
        </w:r>
        <w:r>
          <w:rPr>
            <w:noProof/>
            <w:webHidden/>
          </w:rPr>
          <w:fldChar w:fldCharType="end"/>
        </w:r>
      </w:hyperlink>
    </w:p>
    <w:p w14:paraId="706BEC53" w14:textId="55EBC91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27" w:history="1">
        <w:r w:rsidRPr="00997855">
          <w:rPr>
            <w:rStyle w:val="Collegamentoipertestuale"/>
            <w:noProof/>
          </w:rPr>
          <w:t>45.13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Offset ed eccentricità</w:t>
        </w:r>
        <w:r>
          <w:rPr>
            <w:noProof/>
            <w:webHidden/>
          </w:rPr>
          <w:tab/>
        </w:r>
        <w:r>
          <w:rPr>
            <w:noProof/>
            <w:webHidden/>
          </w:rPr>
          <w:fldChar w:fldCharType="begin"/>
        </w:r>
        <w:r>
          <w:rPr>
            <w:noProof/>
            <w:webHidden/>
          </w:rPr>
          <w:instrText xml:space="preserve"> PAGEREF _Toc241860227 \h </w:instrText>
        </w:r>
        <w:r>
          <w:rPr>
            <w:noProof/>
            <w:webHidden/>
          </w:rPr>
        </w:r>
        <w:r>
          <w:rPr>
            <w:noProof/>
            <w:webHidden/>
          </w:rPr>
          <w:fldChar w:fldCharType="separate"/>
        </w:r>
        <w:r>
          <w:rPr>
            <w:noProof/>
            <w:webHidden/>
          </w:rPr>
          <w:t>225</w:t>
        </w:r>
        <w:r>
          <w:rPr>
            <w:noProof/>
            <w:webHidden/>
          </w:rPr>
          <w:fldChar w:fldCharType="end"/>
        </w:r>
      </w:hyperlink>
    </w:p>
    <w:p w14:paraId="77562DDA" w14:textId="7F4EE3E7"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28" w:history="1">
        <w:r w:rsidRPr="00997855">
          <w:rPr>
            <w:rStyle w:val="Collegamentoipertestuale"/>
            <w:noProof/>
          </w:rPr>
          <w:t>45.14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Releases</w:t>
        </w:r>
        <w:r>
          <w:rPr>
            <w:noProof/>
            <w:webHidden/>
          </w:rPr>
          <w:tab/>
        </w:r>
        <w:r>
          <w:rPr>
            <w:noProof/>
            <w:webHidden/>
          </w:rPr>
          <w:fldChar w:fldCharType="begin"/>
        </w:r>
        <w:r>
          <w:rPr>
            <w:noProof/>
            <w:webHidden/>
          </w:rPr>
          <w:instrText xml:space="preserve"> PAGEREF _Toc241860228 \h </w:instrText>
        </w:r>
        <w:r>
          <w:rPr>
            <w:noProof/>
            <w:webHidden/>
          </w:rPr>
        </w:r>
        <w:r>
          <w:rPr>
            <w:noProof/>
            <w:webHidden/>
          </w:rPr>
          <w:fldChar w:fldCharType="separate"/>
        </w:r>
        <w:r>
          <w:rPr>
            <w:noProof/>
            <w:webHidden/>
          </w:rPr>
          <w:t>225</w:t>
        </w:r>
        <w:r>
          <w:rPr>
            <w:noProof/>
            <w:webHidden/>
          </w:rPr>
          <w:fldChar w:fldCharType="end"/>
        </w:r>
      </w:hyperlink>
    </w:p>
    <w:p w14:paraId="4029EE38" w14:textId="1E3082C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29" w:history="1">
        <w:r w:rsidRPr="00997855">
          <w:rPr>
            <w:rStyle w:val="Collegamentoipertestuale"/>
            <w:noProof/>
          </w:rPr>
          <w:t>45.15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Discretizzazione</w:t>
        </w:r>
        <w:r>
          <w:rPr>
            <w:noProof/>
            <w:webHidden/>
          </w:rPr>
          <w:tab/>
        </w:r>
        <w:r>
          <w:rPr>
            <w:noProof/>
            <w:webHidden/>
          </w:rPr>
          <w:fldChar w:fldCharType="begin"/>
        </w:r>
        <w:r>
          <w:rPr>
            <w:noProof/>
            <w:webHidden/>
          </w:rPr>
          <w:instrText xml:space="preserve"> PAGEREF _Toc241860229 \h </w:instrText>
        </w:r>
        <w:r>
          <w:rPr>
            <w:noProof/>
            <w:webHidden/>
          </w:rPr>
        </w:r>
        <w:r>
          <w:rPr>
            <w:noProof/>
            <w:webHidden/>
          </w:rPr>
          <w:fldChar w:fldCharType="separate"/>
        </w:r>
        <w:r>
          <w:rPr>
            <w:noProof/>
            <w:webHidden/>
          </w:rPr>
          <w:t>226</w:t>
        </w:r>
        <w:r>
          <w:rPr>
            <w:noProof/>
            <w:webHidden/>
          </w:rPr>
          <w:fldChar w:fldCharType="end"/>
        </w:r>
      </w:hyperlink>
    </w:p>
    <w:p w14:paraId="23A4B515" w14:textId="7116A85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30" w:history="1">
        <w:r w:rsidRPr="00997855">
          <w:rPr>
            <w:rStyle w:val="Collegamentoipertestuale"/>
            <w:noProof/>
          </w:rPr>
          <w:t>45.16</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Risultati FEM</w:t>
        </w:r>
        <w:r>
          <w:rPr>
            <w:noProof/>
            <w:webHidden/>
          </w:rPr>
          <w:tab/>
        </w:r>
        <w:r>
          <w:rPr>
            <w:noProof/>
            <w:webHidden/>
          </w:rPr>
          <w:fldChar w:fldCharType="begin"/>
        </w:r>
        <w:r>
          <w:rPr>
            <w:noProof/>
            <w:webHidden/>
          </w:rPr>
          <w:instrText xml:space="preserve"> PAGEREF _Toc241860230 \h </w:instrText>
        </w:r>
        <w:r>
          <w:rPr>
            <w:noProof/>
            <w:webHidden/>
          </w:rPr>
        </w:r>
        <w:r>
          <w:rPr>
            <w:noProof/>
            <w:webHidden/>
          </w:rPr>
          <w:fldChar w:fldCharType="separate"/>
        </w:r>
        <w:r>
          <w:rPr>
            <w:noProof/>
            <w:webHidden/>
          </w:rPr>
          <w:t>226</w:t>
        </w:r>
        <w:r>
          <w:rPr>
            <w:noProof/>
            <w:webHidden/>
          </w:rPr>
          <w:fldChar w:fldCharType="end"/>
        </w:r>
      </w:hyperlink>
    </w:p>
    <w:p w14:paraId="00C3BF33" w14:textId="36E9FAB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31" w:history="1">
        <w:r w:rsidRPr="00997855">
          <w:rPr>
            <w:rStyle w:val="Collegamentoipertestuale"/>
            <w:noProof/>
          </w:rPr>
          <w:t>45.17</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Convenzioni di segno</w:t>
        </w:r>
        <w:r>
          <w:rPr>
            <w:noProof/>
            <w:webHidden/>
          </w:rPr>
          <w:tab/>
        </w:r>
        <w:r>
          <w:rPr>
            <w:noProof/>
            <w:webHidden/>
          </w:rPr>
          <w:fldChar w:fldCharType="begin"/>
        </w:r>
        <w:r>
          <w:rPr>
            <w:noProof/>
            <w:webHidden/>
          </w:rPr>
          <w:instrText xml:space="preserve"> PAGEREF _Toc241860231 \h </w:instrText>
        </w:r>
        <w:r>
          <w:rPr>
            <w:noProof/>
            <w:webHidden/>
          </w:rPr>
        </w:r>
        <w:r>
          <w:rPr>
            <w:noProof/>
            <w:webHidden/>
          </w:rPr>
          <w:fldChar w:fldCharType="separate"/>
        </w:r>
        <w:r>
          <w:rPr>
            <w:noProof/>
            <w:webHidden/>
          </w:rPr>
          <w:t>226</w:t>
        </w:r>
        <w:r>
          <w:rPr>
            <w:noProof/>
            <w:webHidden/>
          </w:rPr>
          <w:fldChar w:fldCharType="end"/>
        </w:r>
      </w:hyperlink>
    </w:p>
    <w:p w14:paraId="708AAF76" w14:textId="6968017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32" w:history="1">
        <w:r w:rsidRPr="00997855">
          <w:rPr>
            <w:rStyle w:val="Collegamentoipertestuale"/>
            <w:noProof/>
          </w:rPr>
          <w:t>45.18</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Limiti del modello</w:t>
        </w:r>
        <w:r>
          <w:rPr>
            <w:noProof/>
            <w:webHidden/>
          </w:rPr>
          <w:tab/>
        </w:r>
        <w:r>
          <w:rPr>
            <w:noProof/>
            <w:webHidden/>
          </w:rPr>
          <w:fldChar w:fldCharType="begin"/>
        </w:r>
        <w:r>
          <w:rPr>
            <w:noProof/>
            <w:webHidden/>
          </w:rPr>
          <w:instrText xml:space="preserve"> PAGEREF _Toc241860232 \h </w:instrText>
        </w:r>
        <w:r>
          <w:rPr>
            <w:noProof/>
            <w:webHidden/>
          </w:rPr>
        </w:r>
        <w:r>
          <w:rPr>
            <w:noProof/>
            <w:webHidden/>
          </w:rPr>
          <w:fldChar w:fldCharType="separate"/>
        </w:r>
        <w:r>
          <w:rPr>
            <w:noProof/>
            <w:webHidden/>
          </w:rPr>
          <w:t>226</w:t>
        </w:r>
        <w:r>
          <w:rPr>
            <w:noProof/>
            <w:webHidden/>
          </w:rPr>
          <w:fldChar w:fldCharType="end"/>
        </w:r>
      </w:hyperlink>
    </w:p>
    <w:p w14:paraId="137A3AF5" w14:textId="75D5F093"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33" w:history="1">
        <w:r w:rsidRPr="00997855">
          <w:rPr>
            <w:rStyle w:val="Collegamentoipertestuale"/>
            <w:noProof/>
          </w:rPr>
          <w:t>45.19</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Errori comuni</w:t>
        </w:r>
        <w:r>
          <w:rPr>
            <w:noProof/>
            <w:webHidden/>
          </w:rPr>
          <w:tab/>
        </w:r>
        <w:r>
          <w:rPr>
            <w:noProof/>
            <w:webHidden/>
          </w:rPr>
          <w:fldChar w:fldCharType="begin"/>
        </w:r>
        <w:r>
          <w:rPr>
            <w:noProof/>
            <w:webHidden/>
          </w:rPr>
          <w:instrText xml:space="preserve"> PAGEREF _Toc241860233 \h </w:instrText>
        </w:r>
        <w:r>
          <w:rPr>
            <w:noProof/>
            <w:webHidden/>
          </w:rPr>
        </w:r>
        <w:r>
          <w:rPr>
            <w:noProof/>
            <w:webHidden/>
          </w:rPr>
          <w:fldChar w:fldCharType="separate"/>
        </w:r>
        <w:r>
          <w:rPr>
            <w:noProof/>
            <w:webHidden/>
          </w:rPr>
          <w:t>227</w:t>
        </w:r>
        <w:r>
          <w:rPr>
            <w:noProof/>
            <w:webHidden/>
          </w:rPr>
          <w:fldChar w:fldCharType="end"/>
        </w:r>
      </w:hyperlink>
    </w:p>
    <w:p w14:paraId="53347609" w14:textId="3061AF05"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34" w:history="1">
        <w:r w:rsidRPr="00997855">
          <w:rPr>
            <w:rStyle w:val="Collegamentoipertestuale"/>
            <w:noProof/>
          </w:rPr>
          <w:t>45.20</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Regole pratiche</w:t>
        </w:r>
        <w:r>
          <w:rPr>
            <w:noProof/>
            <w:webHidden/>
          </w:rPr>
          <w:tab/>
        </w:r>
        <w:r>
          <w:rPr>
            <w:noProof/>
            <w:webHidden/>
          </w:rPr>
          <w:fldChar w:fldCharType="begin"/>
        </w:r>
        <w:r>
          <w:rPr>
            <w:noProof/>
            <w:webHidden/>
          </w:rPr>
          <w:instrText xml:space="preserve"> PAGEREF _Toc241860234 \h </w:instrText>
        </w:r>
        <w:r>
          <w:rPr>
            <w:noProof/>
            <w:webHidden/>
          </w:rPr>
        </w:r>
        <w:r>
          <w:rPr>
            <w:noProof/>
            <w:webHidden/>
          </w:rPr>
          <w:fldChar w:fldCharType="separate"/>
        </w:r>
        <w:r>
          <w:rPr>
            <w:noProof/>
            <w:webHidden/>
          </w:rPr>
          <w:t>227</w:t>
        </w:r>
        <w:r>
          <w:rPr>
            <w:noProof/>
            <w:webHidden/>
          </w:rPr>
          <w:fldChar w:fldCharType="end"/>
        </w:r>
      </w:hyperlink>
    </w:p>
    <w:p w14:paraId="1EA1177B" w14:textId="1F25210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35" w:history="1">
        <w:r w:rsidRPr="00997855">
          <w:rPr>
            <w:rStyle w:val="Collegamentoipertestuale"/>
            <w:noProof/>
          </w:rPr>
          <w:t>45.21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Esempio concettuale</w:t>
        </w:r>
        <w:r>
          <w:rPr>
            <w:noProof/>
            <w:webHidden/>
          </w:rPr>
          <w:tab/>
        </w:r>
        <w:r>
          <w:rPr>
            <w:noProof/>
            <w:webHidden/>
          </w:rPr>
          <w:fldChar w:fldCharType="begin"/>
        </w:r>
        <w:r>
          <w:rPr>
            <w:noProof/>
            <w:webHidden/>
          </w:rPr>
          <w:instrText xml:space="preserve"> PAGEREF _Toc241860235 \h </w:instrText>
        </w:r>
        <w:r>
          <w:rPr>
            <w:noProof/>
            <w:webHidden/>
          </w:rPr>
        </w:r>
        <w:r>
          <w:rPr>
            <w:noProof/>
            <w:webHidden/>
          </w:rPr>
          <w:fldChar w:fldCharType="separate"/>
        </w:r>
        <w:r>
          <w:rPr>
            <w:noProof/>
            <w:webHidden/>
          </w:rPr>
          <w:t>227</w:t>
        </w:r>
        <w:r>
          <w:rPr>
            <w:noProof/>
            <w:webHidden/>
          </w:rPr>
          <w:fldChar w:fldCharType="end"/>
        </w:r>
      </w:hyperlink>
    </w:p>
    <w:p w14:paraId="250E85DA" w14:textId="0E8200F3"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36" w:history="1">
        <w:r w:rsidRPr="00997855">
          <w:rPr>
            <w:rStyle w:val="Collegamentoipertestuale"/>
            <w:noProof/>
          </w:rPr>
          <w:t>45.22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Interazione con Anthea</w:t>
        </w:r>
        <w:r>
          <w:rPr>
            <w:noProof/>
            <w:webHidden/>
          </w:rPr>
          <w:tab/>
        </w:r>
        <w:r>
          <w:rPr>
            <w:noProof/>
            <w:webHidden/>
          </w:rPr>
          <w:fldChar w:fldCharType="begin"/>
        </w:r>
        <w:r>
          <w:rPr>
            <w:noProof/>
            <w:webHidden/>
          </w:rPr>
          <w:instrText xml:space="preserve"> PAGEREF _Toc241860236 \h </w:instrText>
        </w:r>
        <w:r>
          <w:rPr>
            <w:noProof/>
            <w:webHidden/>
          </w:rPr>
        </w:r>
        <w:r>
          <w:rPr>
            <w:noProof/>
            <w:webHidden/>
          </w:rPr>
          <w:fldChar w:fldCharType="separate"/>
        </w:r>
        <w:r>
          <w:rPr>
            <w:noProof/>
            <w:webHidden/>
          </w:rPr>
          <w:t>228</w:t>
        </w:r>
        <w:r>
          <w:rPr>
            <w:noProof/>
            <w:webHidden/>
          </w:rPr>
          <w:fldChar w:fldCharType="end"/>
        </w:r>
      </w:hyperlink>
    </w:p>
    <w:p w14:paraId="3931D091" w14:textId="2524BDFE"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37" w:history="1">
        <w:r w:rsidRPr="00997855">
          <w:rPr>
            <w:rStyle w:val="Collegamentoipertestuale"/>
            <w:noProof/>
          </w:rPr>
          <w:t>45.23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Riepilogo</w:t>
        </w:r>
        <w:r>
          <w:rPr>
            <w:noProof/>
            <w:webHidden/>
          </w:rPr>
          <w:tab/>
        </w:r>
        <w:r>
          <w:rPr>
            <w:noProof/>
            <w:webHidden/>
          </w:rPr>
          <w:fldChar w:fldCharType="begin"/>
        </w:r>
        <w:r>
          <w:rPr>
            <w:noProof/>
            <w:webHidden/>
          </w:rPr>
          <w:instrText xml:space="preserve"> PAGEREF _Toc241860237 \h </w:instrText>
        </w:r>
        <w:r>
          <w:rPr>
            <w:noProof/>
            <w:webHidden/>
          </w:rPr>
        </w:r>
        <w:r>
          <w:rPr>
            <w:noProof/>
            <w:webHidden/>
          </w:rPr>
          <w:fldChar w:fldCharType="separate"/>
        </w:r>
        <w:r>
          <w:rPr>
            <w:noProof/>
            <w:webHidden/>
          </w:rPr>
          <w:t>229</w:t>
        </w:r>
        <w:r>
          <w:rPr>
            <w:noProof/>
            <w:webHidden/>
          </w:rPr>
          <w:fldChar w:fldCharType="end"/>
        </w:r>
      </w:hyperlink>
    </w:p>
    <w:p w14:paraId="471B1262" w14:textId="55DBE628"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38" w:history="1">
        <w:r w:rsidRPr="00997855">
          <w:rPr>
            <w:rStyle w:val="Collegamentoipertestuale"/>
            <w:noProof/>
          </w:rPr>
          <w:t>45.24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Argomenti correlati</w:t>
        </w:r>
        <w:r>
          <w:rPr>
            <w:noProof/>
            <w:webHidden/>
          </w:rPr>
          <w:tab/>
        </w:r>
        <w:r>
          <w:rPr>
            <w:noProof/>
            <w:webHidden/>
          </w:rPr>
          <w:fldChar w:fldCharType="begin"/>
        </w:r>
        <w:r>
          <w:rPr>
            <w:noProof/>
            <w:webHidden/>
          </w:rPr>
          <w:instrText xml:space="preserve"> PAGEREF _Toc241860238 \h </w:instrText>
        </w:r>
        <w:r>
          <w:rPr>
            <w:noProof/>
            <w:webHidden/>
          </w:rPr>
        </w:r>
        <w:r>
          <w:rPr>
            <w:noProof/>
            <w:webHidden/>
          </w:rPr>
          <w:fldChar w:fldCharType="separate"/>
        </w:r>
        <w:r>
          <w:rPr>
            <w:noProof/>
            <w:webHidden/>
          </w:rPr>
          <w:t>229</w:t>
        </w:r>
        <w:r>
          <w:rPr>
            <w:noProof/>
            <w:webHidden/>
          </w:rPr>
          <w:fldChar w:fldCharType="end"/>
        </w:r>
      </w:hyperlink>
    </w:p>
    <w:p w14:paraId="749D0CEB" w14:textId="1BB80252"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39" w:history="1">
        <w:r w:rsidRPr="00997855">
          <w:rPr>
            <w:rStyle w:val="Collegamentoipertestuale"/>
            <w:noProof/>
          </w:rPr>
          <w:t>45.25</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Riferimenti</w:t>
        </w:r>
        <w:r>
          <w:rPr>
            <w:noProof/>
            <w:webHidden/>
          </w:rPr>
          <w:tab/>
        </w:r>
        <w:r>
          <w:rPr>
            <w:noProof/>
            <w:webHidden/>
          </w:rPr>
          <w:fldChar w:fldCharType="begin"/>
        </w:r>
        <w:r>
          <w:rPr>
            <w:noProof/>
            <w:webHidden/>
          </w:rPr>
          <w:instrText xml:space="preserve"> PAGEREF _Toc241860239 \h </w:instrText>
        </w:r>
        <w:r>
          <w:rPr>
            <w:noProof/>
            <w:webHidden/>
          </w:rPr>
        </w:r>
        <w:r>
          <w:rPr>
            <w:noProof/>
            <w:webHidden/>
          </w:rPr>
          <w:fldChar w:fldCharType="separate"/>
        </w:r>
        <w:r>
          <w:rPr>
            <w:noProof/>
            <w:webHidden/>
          </w:rPr>
          <w:t>229</w:t>
        </w:r>
        <w:r>
          <w:rPr>
            <w:noProof/>
            <w:webHidden/>
          </w:rPr>
          <w:fldChar w:fldCharType="end"/>
        </w:r>
      </w:hyperlink>
    </w:p>
    <w:p w14:paraId="480592F9" w14:textId="4697DBC0"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240" w:history="1">
        <w:r w:rsidRPr="00997855">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Elementi Shell</w:t>
        </w:r>
        <w:r>
          <w:rPr>
            <w:noProof/>
            <w:webHidden/>
          </w:rPr>
          <w:tab/>
        </w:r>
        <w:r>
          <w:rPr>
            <w:noProof/>
            <w:webHidden/>
          </w:rPr>
          <w:fldChar w:fldCharType="begin"/>
        </w:r>
        <w:r>
          <w:rPr>
            <w:noProof/>
            <w:webHidden/>
          </w:rPr>
          <w:instrText xml:space="preserve"> PAGEREF _Toc241860240 \h </w:instrText>
        </w:r>
        <w:r>
          <w:rPr>
            <w:noProof/>
            <w:webHidden/>
          </w:rPr>
        </w:r>
        <w:r>
          <w:rPr>
            <w:noProof/>
            <w:webHidden/>
          </w:rPr>
          <w:fldChar w:fldCharType="separate"/>
        </w:r>
        <w:r>
          <w:rPr>
            <w:noProof/>
            <w:webHidden/>
          </w:rPr>
          <w:t>229</w:t>
        </w:r>
        <w:r>
          <w:rPr>
            <w:noProof/>
            <w:webHidden/>
          </w:rPr>
          <w:fldChar w:fldCharType="end"/>
        </w:r>
      </w:hyperlink>
    </w:p>
    <w:p w14:paraId="18E44130" w14:textId="16222464"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241" w:history="1">
        <w:r w:rsidRPr="00997855">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Membrana e flessione</w:t>
        </w:r>
        <w:r>
          <w:rPr>
            <w:noProof/>
            <w:webHidden/>
          </w:rPr>
          <w:tab/>
        </w:r>
        <w:r>
          <w:rPr>
            <w:noProof/>
            <w:webHidden/>
          </w:rPr>
          <w:fldChar w:fldCharType="begin"/>
        </w:r>
        <w:r>
          <w:rPr>
            <w:noProof/>
            <w:webHidden/>
          </w:rPr>
          <w:instrText xml:space="preserve"> PAGEREF _Toc241860241 \h </w:instrText>
        </w:r>
        <w:r>
          <w:rPr>
            <w:noProof/>
            <w:webHidden/>
          </w:rPr>
        </w:r>
        <w:r>
          <w:rPr>
            <w:noProof/>
            <w:webHidden/>
          </w:rPr>
          <w:fldChar w:fldCharType="separate"/>
        </w:r>
        <w:r>
          <w:rPr>
            <w:noProof/>
            <w:webHidden/>
          </w:rPr>
          <w:t>229</w:t>
        </w:r>
        <w:r>
          <w:rPr>
            <w:noProof/>
            <w:webHidden/>
          </w:rPr>
          <w:fldChar w:fldCharType="end"/>
        </w:r>
      </w:hyperlink>
    </w:p>
    <w:p w14:paraId="07A5830A" w14:textId="04C1230B"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42" w:history="1">
        <w:r w:rsidRPr="00997855">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Assi e connessioni</w:t>
        </w:r>
        <w:r>
          <w:rPr>
            <w:noProof/>
            <w:webHidden/>
          </w:rPr>
          <w:tab/>
        </w:r>
        <w:r>
          <w:rPr>
            <w:noProof/>
            <w:webHidden/>
          </w:rPr>
          <w:fldChar w:fldCharType="begin"/>
        </w:r>
        <w:r>
          <w:rPr>
            <w:noProof/>
            <w:webHidden/>
          </w:rPr>
          <w:instrText xml:space="preserve"> PAGEREF _Toc241860242 \h </w:instrText>
        </w:r>
        <w:r>
          <w:rPr>
            <w:noProof/>
            <w:webHidden/>
          </w:rPr>
        </w:r>
        <w:r>
          <w:rPr>
            <w:noProof/>
            <w:webHidden/>
          </w:rPr>
          <w:fldChar w:fldCharType="separate"/>
        </w:r>
        <w:r>
          <w:rPr>
            <w:noProof/>
            <w:webHidden/>
          </w:rPr>
          <w:t>230</w:t>
        </w:r>
        <w:r>
          <w:rPr>
            <w:noProof/>
            <w:webHidden/>
          </w:rPr>
          <w:fldChar w:fldCharType="end"/>
        </w:r>
      </w:hyperlink>
    </w:p>
    <w:p w14:paraId="73A0DDBD" w14:textId="7E4657C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43" w:history="1">
        <w:r w:rsidRPr="00997855">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Errori e limiti</w:t>
        </w:r>
        <w:r>
          <w:rPr>
            <w:noProof/>
            <w:webHidden/>
          </w:rPr>
          <w:tab/>
        </w:r>
        <w:r>
          <w:rPr>
            <w:noProof/>
            <w:webHidden/>
          </w:rPr>
          <w:fldChar w:fldCharType="begin"/>
        </w:r>
        <w:r>
          <w:rPr>
            <w:noProof/>
            <w:webHidden/>
          </w:rPr>
          <w:instrText xml:space="preserve"> PAGEREF _Toc241860243 \h </w:instrText>
        </w:r>
        <w:r>
          <w:rPr>
            <w:noProof/>
            <w:webHidden/>
          </w:rPr>
        </w:r>
        <w:r>
          <w:rPr>
            <w:noProof/>
            <w:webHidden/>
          </w:rPr>
          <w:fldChar w:fldCharType="separate"/>
        </w:r>
        <w:r>
          <w:rPr>
            <w:noProof/>
            <w:webHidden/>
          </w:rPr>
          <w:t>230</w:t>
        </w:r>
        <w:r>
          <w:rPr>
            <w:noProof/>
            <w:webHidden/>
          </w:rPr>
          <w:fldChar w:fldCharType="end"/>
        </w:r>
      </w:hyperlink>
    </w:p>
    <w:p w14:paraId="7D6783F5" w14:textId="725844CA"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44" w:history="1">
        <w:r w:rsidRPr="00997855">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Riepilogo</w:t>
        </w:r>
        <w:r>
          <w:rPr>
            <w:noProof/>
            <w:webHidden/>
          </w:rPr>
          <w:tab/>
        </w:r>
        <w:r>
          <w:rPr>
            <w:noProof/>
            <w:webHidden/>
          </w:rPr>
          <w:fldChar w:fldCharType="begin"/>
        </w:r>
        <w:r>
          <w:rPr>
            <w:noProof/>
            <w:webHidden/>
          </w:rPr>
          <w:instrText xml:space="preserve"> PAGEREF _Toc241860244 \h </w:instrText>
        </w:r>
        <w:r>
          <w:rPr>
            <w:noProof/>
            <w:webHidden/>
          </w:rPr>
        </w:r>
        <w:r>
          <w:rPr>
            <w:noProof/>
            <w:webHidden/>
          </w:rPr>
          <w:fldChar w:fldCharType="separate"/>
        </w:r>
        <w:r>
          <w:rPr>
            <w:noProof/>
            <w:webHidden/>
          </w:rPr>
          <w:t>230</w:t>
        </w:r>
        <w:r>
          <w:rPr>
            <w:noProof/>
            <w:webHidden/>
          </w:rPr>
          <w:fldChar w:fldCharType="end"/>
        </w:r>
      </w:hyperlink>
    </w:p>
    <w:p w14:paraId="073E4837" w14:textId="13AC0077"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245" w:history="1">
        <w:r w:rsidRPr="00997855">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Releases e connettività</w:t>
        </w:r>
        <w:r>
          <w:rPr>
            <w:noProof/>
            <w:webHidden/>
          </w:rPr>
          <w:tab/>
        </w:r>
        <w:r>
          <w:rPr>
            <w:noProof/>
            <w:webHidden/>
          </w:rPr>
          <w:fldChar w:fldCharType="begin"/>
        </w:r>
        <w:r>
          <w:rPr>
            <w:noProof/>
            <w:webHidden/>
          </w:rPr>
          <w:instrText xml:space="preserve"> PAGEREF _Toc241860245 \h </w:instrText>
        </w:r>
        <w:r>
          <w:rPr>
            <w:noProof/>
            <w:webHidden/>
          </w:rPr>
        </w:r>
        <w:r>
          <w:rPr>
            <w:noProof/>
            <w:webHidden/>
          </w:rPr>
          <w:fldChar w:fldCharType="separate"/>
        </w:r>
        <w:r>
          <w:rPr>
            <w:noProof/>
            <w:webHidden/>
          </w:rPr>
          <w:t>230</w:t>
        </w:r>
        <w:r>
          <w:rPr>
            <w:noProof/>
            <w:webHidden/>
          </w:rPr>
          <w:fldChar w:fldCharType="end"/>
        </w:r>
      </w:hyperlink>
    </w:p>
    <w:p w14:paraId="7B652358" w14:textId="6E8096A2"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246" w:history="1">
        <w:r w:rsidRPr="00997855">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Controllare un nodo</w:t>
        </w:r>
        <w:r>
          <w:rPr>
            <w:noProof/>
            <w:webHidden/>
          </w:rPr>
          <w:tab/>
        </w:r>
        <w:r>
          <w:rPr>
            <w:noProof/>
            <w:webHidden/>
          </w:rPr>
          <w:fldChar w:fldCharType="begin"/>
        </w:r>
        <w:r>
          <w:rPr>
            <w:noProof/>
            <w:webHidden/>
          </w:rPr>
          <w:instrText xml:space="preserve"> PAGEREF _Toc241860246 \h </w:instrText>
        </w:r>
        <w:r>
          <w:rPr>
            <w:noProof/>
            <w:webHidden/>
          </w:rPr>
        </w:r>
        <w:r>
          <w:rPr>
            <w:noProof/>
            <w:webHidden/>
          </w:rPr>
          <w:fldChar w:fldCharType="separate"/>
        </w:r>
        <w:r>
          <w:rPr>
            <w:noProof/>
            <w:webHidden/>
          </w:rPr>
          <w:t>230</w:t>
        </w:r>
        <w:r>
          <w:rPr>
            <w:noProof/>
            <w:webHidden/>
          </w:rPr>
          <w:fldChar w:fldCharType="end"/>
        </w:r>
      </w:hyperlink>
    </w:p>
    <w:p w14:paraId="7209DE1A" w14:textId="1C5E95D5"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47" w:history="1">
        <w:r w:rsidRPr="00997855">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Meccanismi e collegamenti rigidi</w:t>
        </w:r>
        <w:r>
          <w:rPr>
            <w:noProof/>
            <w:webHidden/>
          </w:rPr>
          <w:tab/>
        </w:r>
        <w:r>
          <w:rPr>
            <w:noProof/>
            <w:webHidden/>
          </w:rPr>
          <w:fldChar w:fldCharType="begin"/>
        </w:r>
        <w:r>
          <w:rPr>
            <w:noProof/>
            <w:webHidden/>
          </w:rPr>
          <w:instrText xml:space="preserve"> PAGEREF _Toc241860247 \h </w:instrText>
        </w:r>
        <w:r>
          <w:rPr>
            <w:noProof/>
            <w:webHidden/>
          </w:rPr>
        </w:r>
        <w:r>
          <w:rPr>
            <w:noProof/>
            <w:webHidden/>
          </w:rPr>
          <w:fldChar w:fldCharType="separate"/>
        </w:r>
        <w:r>
          <w:rPr>
            <w:noProof/>
            <w:webHidden/>
          </w:rPr>
          <w:t>230</w:t>
        </w:r>
        <w:r>
          <w:rPr>
            <w:noProof/>
            <w:webHidden/>
          </w:rPr>
          <w:fldChar w:fldCharType="end"/>
        </w:r>
      </w:hyperlink>
    </w:p>
    <w:p w14:paraId="7F9A8473" w14:textId="60D8922F"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248" w:history="1">
        <w:r w:rsidRPr="00997855">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Riepilogo</w:t>
        </w:r>
        <w:r>
          <w:rPr>
            <w:noProof/>
            <w:webHidden/>
          </w:rPr>
          <w:tab/>
        </w:r>
        <w:r>
          <w:rPr>
            <w:noProof/>
            <w:webHidden/>
          </w:rPr>
          <w:fldChar w:fldCharType="begin"/>
        </w:r>
        <w:r>
          <w:rPr>
            <w:noProof/>
            <w:webHidden/>
          </w:rPr>
          <w:instrText xml:space="preserve"> PAGEREF _Toc241860248 \h </w:instrText>
        </w:r>
        <w:r>
          <w:rPr>
            <w:noProof/>
            <w:webHidden/>
          </w:rPr>
        </w:r>
        <w:r>
          <w:rPr>
            <w:noProof/>
            <w:webHidden/>
          </w:rPr>
          <w:fldChar w:fldCharType="separate"/>
        </w:r>
        <w:r>
          <w:rPr>
            <w:noProof/>
            <w:webHidden/>
          </w:rPr>
          <w:t>230</w:t>
        </w:r>
        <w:r>
          <w:rPr>
            <w:noProof/>
            <w:webHidden/>
          </w:rPr>
          <w:fldChar w:fldCharType="end"/>
        </w:r>
      </w:hyperlink>
    </w:p>
    <w:p w14:paraId="65D83D77" w14:textId="430A822D"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249" w:history="1">
        <w:r w:rsidRPr="00997855">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Instabilità delle aste compresse</w:t>
        </w:r>
        <w:r>
          <w:rPr>
            <w:noProof/>
            <w:webHidden/>
          </w:rPr>
          <w:tab/>
        </w:r>
        <w:r>
          <w:rPr>
            <w:noProof/>
            <w:webHidden/>
          </w:rPr>
          <w:fldChar w:fldCharType="begin"/>
        </w:r>
        <w:r>
          <w:rPr>
            <w:noProof/>
            <w:webHidden/>
          </w:rPr>
          <w:instrText xml:space="preserve"> PAGEREF _Toc241860249 \h </w:instrText>
        </w:r>
        <w:r>
          <w:rPr>
            <w:noProof/>
            <w:webHidden/>
          </w:rPr>
        </w:r>
        <w:r>
          <w:rPr>
            <w:noProof/>
            <w:webHidden/>
          </w:rPr>
          <w:fldChar w:fldCharType="separate"/>
        </w:r>
        <w:r>
          <w:rPr>
            <w:noProof/>
            <w:webHidden/>
          </w:rPr>
          <w:t>231</w:t>
        </w:r>
        <w:r>
          <w:rPr>
            <w:noProof/>
            <w:webHidden/>
          </w:rPr>
          <w:fldChar w:fldCharType="end"/>
        </w:r>
      </w:hyperlink>
    </w:p>
    <w:p w14:paraId="33BAEAA7" w14:textId="3EB13974"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250" w:history="1">
        <w:r w:rsidRPr="00997855">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Modello di Eulero</w:t>
        </w:r>
        <w:r>
          <w:rPr>
            <w:noProof/>
            <w:webHidden/>
          </w:rPr>
          <w:tab/>
        </w:r>
        <w:r>
          <w:rPr>
            <w:noProof/>
            <w:webHidden/>
          </w:rPr>
          <w:fldChar w:fldCharType="begin"/>
        </w:r>
        <w:r>
          <w:rPr>
            <w:noProof/>
            <w:webHidden/>
          </w:rPr>
          <w:instrText xml:space="preserve"> PAGEREF _Toc241860250 \h </w:instrText>
        </w:r>
        <w:r>
          <w:rPr>
            <w:noProof/>
            <w:webHidden/>
          </w:rPr>
        </w:r>
        <w:r>
          <w:rPr>
            <w:noProof/>
            <w:webHidden/>
          </w:rPr>
          <w:fldChar w:fldCharType="separate"/>
        </w:r>
        <w:r>
          <w:rPr>
            <w:noProof/>
            <w:webHidden/>
          </w:rPr>
          <w:t>231</w:t>
        </w:r>
        <w:r>
          <w:rPr>
            <w:noProof/>
            <w:webHidden/>
          </w:rPr>
          <w:fldChar w:fldCharType="end"/>
        </w:r>
      </w:hyperlink>
    </w:p>
    <w:p w14:paraId="24C8DC24" w14:textId="0736755D"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51" w:history="1">
        <w:r w:rsidRPr="00997855">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Lunghezza libera di inflessione</w:t>
        </w:r>
        <w:r>
          <w:rPr>
            <w:noProof/>
            <w:webHidden/>
          </w:rPr>
          <w:tab/>
        </w:r>
        <w:r>
          <w:rPr>
            <w:noProof/>
            <w:webHidden/>
          </w:rPr>
          <w:fldChar w:fldCharType="begin"/>
        </w:r>
        <w:r>
          <w:rPr>
            <w:noProof/>
            <w:webHidden/>
          </w:rPr>
          <w:instrText xml:space="preserve"> PAGEREF _Toc241860251 \h </w:instrText>
        </w:r>
        <w:r>
          <w:rPr>
            <w:noProof/>
            <w:webHidden/>
          </w:rPr>
        </w:r>
        <w:r>
          <w:rPr>
            <w:noProof/>
            <w:webHidden/>
          </w:rPr>
          <w:fldChar w:fldCharType="separate"/>
        </w:r>
        <w:r>
          <w:rPr>
            <w:noProof/>
            <w:webHidden/>
          </w:rPr>
          <w:t>231</w:t>
        </w:r>
        <w:r>
          <w:rPr>
            <w:noProof/>
            <w:webHidden/>
          </w:rPr>
          <w:fldChar w:fldCharType="end"/>
        </w:r>
      </w:hyperlink>
    </w:p>
    <w:p w14:paraId="48B211E4" w14:textId="0F41853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52" w:history="1">
        <w:r w:rsidRPr="00997855">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Errori comuni</w:t>
        </w:r>
        <w:r>
          <w:rPr>
            <w:noProof/>
            <w:webHidden/>
          </w:rPr>
          <w:tab/>
        </w:r>
        <w:r>
          <w:rPr>
            <w:noProof/>
            <w:webHidden/>
          </w:rPr>
          <w:fldChar w:fldCharType="begin"/>
        </w:r>
        <w:r>
          <w:rPr>
            <w:noProof/>
            <w:webHidden/>
          </w:rPr>
          <w:instrText xml:space="preserve"> PAGEREF _Toc241860252 \h </w:instrText>
        </w:r>
        <w:r>
          <w:rPr>
            <w:noProof/>
            <w:webHidden/>
          </w:rPr>
        </w:r>
        <w:r>
          <w:rPr>
            <w:noProof/>
            <w:webHidden/>
          </w:rPr>
          <w:fldChar w:fldCharType="separate"/>
        </w:r>
        <w:r>
          <w:rPr>
            <w:noProof/>
            <w:webHidden/>
          </w:rPr>
          <w:t>231</w:t>
        </w:r>
        <w:r>
          <w:rPr>
            <w:noProof/>
            <w:webHidden/>
          </w:rPr>
          <w:fldChar w:fldCharType="end"/>
        </w:r>
      </w:hyperlink>
    </w:p>
    <w:p w14:paraId="7265363C" w14:textId="311CE7A8"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53" w:history="1">
        <w:r w:rsidRPr="00997855">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Riepilogo</w:t>
        </w:r>
        <w:r>
          <w:rPr>
            <w:noProof/>
            <w:webHidden/>
          </w:rPr>
          <w:tab/>
        </w:r>
        <w:r>
          <w:rPr>
            <w:noProof/>
            <w:webHidden/>
          </w:rPr>
          <w:fldChar w:fldCharType="begin"/>
        </w:r>
        <w:r>
          <w:rPr>
            <w:noProof/>
            <w:webHidden/>
          </w:rPr>
          <w:instrText xml:space="preserve"> PAGEREF _Toc241860253 \h </w:instrText>
        </w:r>
        <w:r>
          <w:rPr>
            <w:noProof/>
            <w:webHidden/>
          </w:rPr>
        </w:r>
        <w:r>
          <w:rPr>
            <w:noProof/>
            <w:webHidden/>
          </w:rPr>
          <w:fldChar w:fldCharType="separate"/>
        </w:r>
        <w:r>
          <w:rPr>
            <w:noProof/>
            <w:webHidden/>
          </w:rPr>
          <w:t>231</w:t>
        </w:r>
        <w:r>
          <w:rPr>
            <w:noProof/>
            <w:webHidden/>
          </w:rPr>
          <w:fldChar w:fldCharType="end"/>
        </w:r>
      </w:hyperlink>
    </w:p>
    <w:p w14:paraId="2FDE96E8" w14:textId="5A52DE60"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254" w:history="1">
        <w:r w:rsidRPr="00997855">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Fondamenti del percorso dei carichi</w:t>
        </w:r>
        <w:r>
          <w:rPr>
            <w:noProof/>
            <w:webHidden/>
          </w:rPr>
          <w:tab/>
        </w:r>
        <w:r>
          <w:rPr>
            <w:noProof/>
            <w:webHidden/>
          </w:rPr>
          <w:fldChar w:fldCharType="begin"/>
        </w:r>
        <w:r>
          <w:rPr>
            <w:noProof/>
            <w:webHidden/>
          </w:rPr>
          <w:instrText xml:space="preserve"> PAGEREF _Toc241860254 \h </w:instrText>
        </w:r>
        <w:r>
          <w:rPr>
            <w:noProof/>
            <w:webHidden/>
          </w:rPr>
        </w:r>
        <w:r>
          <w:rPr>
            <w:noProof/>
            <w:webHidden/>
          </w:rPr>
          <w:fldChar w:fldCharType="separate"/>
        </w:r>
        <w:r>
          <w:rPr>
            <w:noProof/>
            <w:webHidden/>
          </w:rPr>
          <w:t>231</w:t>
        </w:r>
        <w:r>
          <w:rPr>
            <w:noProof/>
            <w:webHidden/>
          </w:rPr>
          <w:fldChar w:fldCharType="end"/>
        </w:r>
      </w:hyperlink>
    </w:p>
    <w:p w14:paraId="0950068B" w14:textId="3AEE0C83"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255" w:history="1">
        <w:r w:rsidRPr="00997855">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Equilibrio e rigidezza</w:t>
        </w:r>
        <w:r>
          <w:rPr>
            <w:noProof/>
            <w:webHidden/>
          </w:rPr>
          <w:tab/>
        </w:r>
        <w:r>
          <w:rPr>
            <w:noProof/>
            <w:webHidden/>
          </w:rPr>
          <w:fldChar w:fldCharType="begin"/>
        </w:r>
        <w:r>
          <w:rPr>
            <w:noProof/>
            <w:webHidden/>
          </w:rPr>
          <w:instrText xml:space="preserve"> PAGEREF _Toc241860255 \h </w:instrText>
        </w:r>
        <w:r>
          <w:rPr>
            <w:noProof/>
            <w:webHidden/>
          </w:rPr>
        </w:r>
        <w:r>
          <w:rPr>
            <w:noProof/>
            <w:webHidden/>
          </w:rPr>
          <w:fldChar w:fldCharType="separate"/>
        </w:r>
        <w:r>
          <w:rPr>
            <w:noProof/>
            <w:webHidden/>
          </w:rPr>
          <w:t>232</w:t>
        </w:r>
        <w:r>
          <w:rPr>
            <w:noProof/>
            <w:webHidden/>
          </w:rPr>
          <w:fldChar w:fldCharType="end"/>
        </w:r>
      </w:hyperlink>
    </w:p>
    <w:p w14:paraId="5E17C82E" w14:textId="41C6D36C"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56" w:history="1">
        <w:r w:rsidRPr="00997855">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Modello e verifica</w:t>
        </w:r>
        <w:r>
          <w:rPr>
            <w:noProof/>
            <w:webHidden/>
          </w:rPr>
          <w:tab/>
        </w:r>
        <w:r>
          <w:rPr>
            <w:noProof/>
            <w:webHidden/>
          </w:rPr>
          <w:fldChar w:fldCharType="begin"/>
        </w:r>
        <w:r>
          <w:rPr>
            <w:noProof/>
            <w:webHidden/>
          </w:rPr>
          <w:instrText xml:space="preserve"> PAGEREF _Toc241860256 \h </w:instrText>
        </w:r>
        <w:r>
          <w:rPr>
            <w:noProof/>
            <w:webHidden/>
          </w:rPr>
        </w:r>
        <w:r>
          <w:rPr>
            <w:noProof/>
            <w:webHidden/>
          </w:rPr>
          <w:fldChar w:fldCharType="separate"/>
        </w:r>
        <w:r>
          <w:rPr>
            <w:noProof/>
            <w:webHidden/>
          </w:rPr>
          <w:t>232</w:t>
        </w:r>
        <w:r>
          <w:rPr>
            <w:noProof/>
            <w:webHidden/>
          </w:rPr>
          <w:fldChar w:fldCharType="end"/>
        </w:r>
      </w:hyperlink>
    </w:p>
    <w:p w14:paraId="516763B4" w14:textId="21F6C201"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57" w:history="1">
        <w:r w:rsidRPr="00997855">
          <w:rPr>
            <w:rStyle w:val="Collegamentoipertestuale"/>
            <w:noProof/>
          </w:rPr>
          <w:t>49.3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Riepilogo</w:t>
        </w:r>
        <w:r>
          <w:rPr>
            <w:noProof/>
            <w:webHidden/>
          </w:rPr>
          <w:tab/>
        </w:r>
        <w:r>
          <w:rPr>
            <w:noProof/>
            <w:webHidden/>
          </w:rPr>
          <w:fldChar w:fldCharType="begin"/>
        </w:r>
        <w:r>
          <w:rPr>
            <w:noProof/>
            <w:webHidden/>
          </w:rPr>
          <w:instrText xml:space="preserve"> PAGEREF _Toc241860257 \h </w:instrText>
        </w:r>
        <w:r>
          <w:rPr>
            <w:noProof/>
            <w:webHidden/>
          </w:rPr>
        </w:r>
        <w:r>
          <w:rPr>
            <w:noProof/>
            <w:webHidden/>
          </w:rPr>
          <w:fldChar w:fldCharType="separate"/>
        </w:r>
        <w:r>
          <w:rPr>
            <w:noProof/>
            <w:webHidden/>
          </w:rPr>
          <w:t>232</w:t>
        </w:r>
        <w:r>
          <w:rPr>
            <w:noProof/>
            <w:webHidden/>
          </w:rPr>
          <w:fldChar w:fldCharType="end"/>
        </w:r>
      </w:hyperlink>
    </w:p>
    <w:p w14:paraId="0668C5D0" w14:textId="70590A7F"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258" w:history="1">
        <w:r w:rsidRPr="00997855">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Azioni e combinazioni del modello</w:t>
        </w:r>
        <w:r>
          <w:rPr>
            <w:noProof/>
            <w:webHidden/>
          </w:rPr>
          <w:tab/>
        </w:r>
        <w:r>
          <w:rPr>
            <w:noProof/>
            <w:webHidden/>
          </w:rPr>
          <w:fldChar w:fldCharType="begin"/>
        </w:r>
        <w:r>
          <w:rPr>
            <w:noProof/>
            <w:webHidden/>
          </w:rPr>
          <w:instrText xml:space="preserve"> PAGEREF _Toc241860258 \h </w:instrText>
        </w:r>
        <w:r>
          <w:rPr>
            <w:noProof/>
            <w:webHidden/>
          </w:rPr>
        </w:r>
        <w:r>
          <w:rPr>
            <w:noProof/>
            <w:webHidden/>
          </w:rPr>
          <w:fldChar w:fldCharType="separate"/>
        </w:r>
        <w:r>
          <w:rPr>
            <w:noProof/>
            <w:webHidden/>
          </w:rPr>
          <w:t>232</w:t>
        </w:r>
        <w:r>
          <w:rPr>
            <w:noProof/>
            <w:webHidden/>
          </w:rPr>
          <w:fldChar w:fldCharType="end"/>
        </w:r>
      </w:hyperlink>
    </w:p>
    <w:p w14:paraId="7C7972BB" w14:textId="1A9192E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259" w:history="1">
        <w:r w:rsidRPr="00997855">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Percorso dal carico alla domanda</w:t>
        </w:r>
        <w:r>
          <w:rPr>
            <w:noProof/>
            <w:webHidden/>
          </w:rPr>
          <w:tab/>
        </w:r>
        <w:r>
          <w:rPr>
            <w:noProof/>
            <w:webHidden/>
          </w:rPr>
          <w:fldChar w:fldCharType="begin"/>
        </w:r>
        <w:r>
          <w:rPr>
            <w:noProof/>
            <w:webHidden/>
          </w:rPr>
          <w:instrText xml:space="preserve"> PAGEREF _Toc241860259 \h </w:instrText>
        </w:r>
        <w:r>
          <w:rPr>
            <w:noProof/>
            <w:webHidden/>
          </w:rPr>
        </w:r>
        <w:r>
          <w:rPr>
            <w:noProof/>
            <w:webHidden/>
          </w:rPr>
          <w:fldChar w:fldCharType="separate"/>
        </w:r>
        <w:r>
          <w:rPr>
            <w:noProof/>
            <w:webHidden/>
          </w:rPr>
          <w:t>232</w:t>
        </w:r>
        <w:r>
          <w:rPr>
            <w:noProof/>
            <w:webHidden/>
          </w:rPr>
          <w:fldChar w:fldCharType="end"/>
        </w:r>
      </w:hyperlink>
    </w:p>
    <w:p w14:paraId="5A337CA6" w14:textId="3C9A3D3F"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60" w:history="1">
        <w:r w:rsidRPr="00997855">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Stati limite distinti</w:t>
        </w:r>
        <w:r>
          <w:rPr>
            <w:noProof/>
            <w:webHidden/>
          </w:rPr>
          <w:tab/>
        </w:r>
        <w:r>
          <w:rPr>
            <w:noProof/>
            <w:webHidden/>
          </w:rPr>
          <w:fldChar w:fldCharType="begin"/>
        </w:r>
        <w:r>
          <w:rPr>
            <w:noProof/>
            <w:webHidden/>
          </w:rPr>
          <w:instrText xml:space="preserve"> PAGEREF _Toc241860260 \h </w:instrText>
        </w:r>
        <w:r>
          <w:rPr>
            <w:noProof/>
            <w:webHidden/>
          </w:rPr>
        </w:r>
        <w:r>
          <w:rPr>
            <w:noProof/>
            <w:webHidden/>
          </w:rPr>
          <w:fldChar w:fldCharType="separate"/>
        </w:r>
        <w:r>
          <w:rPr>
            <w:noProof/>
            <w:webHidden/>
          </w:rPr>
          <w:t>232</w:t>
        </w:r>
        <w:r>
          <w:rPr>
            <w:noProof/>
            <w:webHidden/>
          </w:rPr>
          <w:fldChar w:fldCharType="end"/>
        </w:r>
      </w:hyperlink>
    </w:p>
    <w:p w14:paraId="0441CAF1" w14:textId="36582FA7"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61" w:history="1">
        <w:r w:rsidRPr="00997855">
          <w:rPr>
            <w:rStyle w:val="Collegamentoipertestuale"/>
            <w:noProof/>
          </w:rPr>
          <w:t>50.3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Errori comuni e riferimenti</w:t>
        </w:r>
        <w:r>
          <w:rPr>
            <w:noProof/>
            <w:webHidden/>
          </w:rPr>
          <w:tab/>
        </w:r>
        <w:r>
          <w:rPr>
            <w:noProof/>
            <w:webHidden/>
          </w:rPr>
          <w:fldChar w:fldCharType="begin"/>
        </w:r>
        <w:r>
          <w:rPr>
            <w:noProof/>
            <w:webHidden/>
          </w:rPr>
          <w:instrText xml:space="preserve"> PAGEREF _Toc241860261 \h </w:instrText>
        </w:r>
        <w:r>
          <w:rPr>
            <w:noProof/>
            <w:webHidden/>
          </w:rPr>
        </w:r>
        <w:r>
          <w:rPr>
            <w:noProof/>
            <w:webHidden/>
          </w:rPr>
          <w:fldChar w:fldCharType="separate"/>
        </w:r>
        <w:r>
          <w:rPr>
            <w:noProof/>
            <w:webHidden/>
          </w:rPr>
          <w:t>233</w:t>
        </w:r>
        <w:r>
          <w:rPr>
            <w:noProof/>
            <w:webHidden/>
          </w:rPr>
          <w:fldChar w:fldCharType="end"/>
        </w:r>
      </w:hyperlink>
    </w:p>
    <w:p w14:paraId="6B1342D6" w14:textId="6ACE1988"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262" w:history="1">
        <w:r w:rsidRPr="00997855">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Dinamica e sisma del modello</w:t>
        </w:r>
        <w:r>
          <w:rPr>
            <w:noProof/>
            <w:webHidden/>
          </w:rPr>
          <w:tab/>
        </w:r>
        <w:r>
          <w:rPr>
            <w:noProof/>
            <w:webHidden/>
          </w:rPr>
          <w:fldChar w:fldCharType="begin"/>
        </w:r>
        <w:r>
          <w:rPr>
            <w:noProof/>
            <w:webHidden/>
          </w:rPr>
          <w:instrText xml:space="preserve"> PAGEREF _Toc241860262 \h </w:instrText>
        </w:r>
        <w:r>
          <w:rPr>
            <w:noProof/>
            <w:webHidden/>
          </w:rPr>
        </w:r>
        <w:r>
          <w:rPr>
            <w:noProof/>
            <w:webHidden/>
          </w:rPr>
          <w:fldChar w:fldCharType="separate"/>
        </w:r>
        <w:r>
          <w:rPr>
            <w:noProof/>
            <w:webHidden/>
          </w:rPr>
          <w:t>233</w:t>
        </w:r>
        <w:r>
          <w:rPr>
            <w:noProof/>
            <w:webHidden/>
          </w:rPr>
          <w:fldChar w:fldCharType="end"/>
        </w:r>
      </w:hyperlink>
    </w:p>
    <w:p w14:paraId="5CF7E9ED" w14:textId="11A14215"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263" w:history="1">
        <w:r w:rsidRPr="00997855">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Massa rigidezza e modi</w:t>
        </w:r>
        <w:r>
          <w:rPr>
            <w:noProof/>
            <w:webHidden/>
          </w:rPr>
          <w:tab/>
        </w:r>
        <w:r>
          <w:rPr>
            <w:noProof/>
            <w:webHidden/>
          </w:rPr>
          <w:fldChar w:fldCharType="begin"/>
        </w:r>
        <w:r>
          <w:rPr>
            <w:noProof/>
            <w:webHidden/>
          </w:rPr>
          <w:instrText xml:space="preserve"> PAGEREF _Toc241860263 \h </w:instrText>
        </w:r>
        <w:r>
          <w:rPr>
            <w:noProof/>
            <w:webHidden/>
          </w:rPr>
        </w:r>
        <w:r>
          <w:rPr>
            <w:noProof/>
            <w:webHidden/>
          </w:rPr>
          <w:fldChar w:fldCharType="separate"/>
        </w:r>
        <w:r>
          <w:rPr>
            <w:noProof/>
            <w:webHidden/>
          </w:rPr>
          <w:t>233</w:t>
        </w:r>
        <w:r>
          <w:rPr>
            <w:noProof/>
            <w:webHidden/>
          </w:rPr>
          <w:fldChar w:fldCharType="end"/>
        </w:r>
      </w:hyperlink>
    </w:p>
    <w:p w14:paraId="2DD60F60" w14:textId="6FCC688B"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264" w:history="1">
        <w:r w:rsidRPr="00997855">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Azione e risposta</w:t>
        </w:r>
        <w:r>
          <w:rPr>
            <w:noProof/>
            <w:webHidden/>
          </w:rPr>
          <w:tab/>
        </w:r>
        <w:r>
          <w:rPr>
            <w:noProof/>
            <w:webHidden/>
          </w:rPr>
          <w:fldChar w:fldCharType="begin"/>
        </w:r>
        <w:r>
          <w:rPr>
            <w:noProof/>
            <w:webHidden/>
          </w:rPr>
          <w:instrText xml:space="preserve"> PAGEREF _Toc241860264 \h </w:instrText>
        </w:r>
        <w:r>
          <w:rPr>
            <w:noProof/>
            <w:webHidden/>
          </w:rPr>
        </w:r>
        <w:r>
          <w:rPr>
            <w:noProof/>
            <w:webHidden/>
          </w:rPr>
          <w:fldChar w:fldCharType="separate"/>
        </w:r>
        <w:r>
          <w:rPr>
            <w:noProof/>
            <w:webHidden/>
          </w:rPr>
          <w:t>233</w:t>
        </w:r>
        <w:r>
          <w:rPr>
            <w:noProof/>
            <w:webHidden/>
          </w:rPr>
          <w:fldChar w:fldCharType="end"/>
        </w:r>
      </w:hyperlink>
    </w:p>
    <w:p w14:paraId="0818AD65" w14:textId="42F8DEBE"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265" w:history="1">
        <w:r w:rsidRPr="00997855">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Limiti e applicazione</w:t>
        </w:r>
        <w:r>
          <w:rPr>
            <w:noProof/>
            <w:webHidden/>
          </w:rPr>
          <w:tab/>
        </w:r>
        <w:r>
          <w:rPr>
            <w:noProof/>
            <w:webHidden/>
          </w:rPr>
          <w:fldChar w:fldCharType="begin"/>
        </w:r>
        <w:r>
          <w:rPr>
            <w:noProof/>
            <w:webHidden/>
          </w:rPr>
          <w:instrText xml:space="preserve"> PAGEREF _Toc241860265 \h </w:instrText>
        </w:r>
        <w:r>
          <w:rPr>
            <w:noProof/>
            <w:webHidden/>
          </w:rPr>
        </w:r>
        <w:r>
          <w:rPr>
            <w:noProof/>
            <w:webHidden/>
          </w:rPr>
          <w:fldChar w:fldCharType="separate"/>
        </w:r>
        <w:r>
          <w:rPr>
            <w:noProof/>
            <w:webHidden/>
          </w:rPr>
          <w:t>233</w:t>
        </w:r>
        <w:r>
          <w:rPr>
            <w:noProof/>
            <w:webHidden/>
          </w:rPr>
          <w:fldChar w:fldCharType="end"/>
        </w:r>
      </w:hyperlink>
    </w:p>
    <w:p w14:paraId="35C0B52A" w14:textId="0D58B717" w:rsidR="00164D00" w:rsidRDefault="00164D0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60266" w:history="1">
        <w:r w:rsidRPr="00997855">
          <w:rPr>
            <w:rStyle w:val="Collegamentoipertestuale"/>
            <w:noProof/>
          </w:rPr>
          <w:t>52</w:t>
        </w:r>
        <w:r>
          <w:rPr>
            <w:rFonts w:asciiTheme="minorHAnsi" w:eastAsiaTheme="minorEastAsia" w:hAnsiTheme="minorHAnsi" w:cstheme="minorBidi"/>
            <w:b w:val="0"/>
            <w:bCs w:val="0"/>
            <w:caps w:val="0"/>
            <w:noProof/>
            <w:kern w:val="2"/>
            <w:szCs w:val="24"/>
            <w:lang w:val="it-IT" w:eastAsia="it-IT"/>
            <w14:ligatures w14:val="standardContextual"/>
          </w:rPr>
          <w:tab/>
        </w:r>
        <w:r w:rsidRPr="00997855">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_Toc241860266 \h </w:instrText>
        </w:r>
        <w:r>
          <w:rPr>
            <w:noProof/>
            <w:webHidden/>
          </w:rPr>
        </w:r>
        <w:r>
          <w:rPr>
            <w:noProof/>
            <w:webHidden/>
          </w:rPr>
          <w:fldChar w:fldCharType="separate"/>
        </w:r>
        <w:r>
          <w:rPr>
            <w:noProof/>
            <w:webHidden/>
          </w:rPr>
          <w:t>234</w:t>
        </w:r>
        <w:r>
          <w:rPr>
            <w:noProof/>
            <w:webHidden/>
          </w:rPr>
          <w:fldChar w:fldCharType="end"/>
        </w:r>
      </w:hyperlink>
    </w:p>
    <w:p w14:paraId="3CF2CBF3" w14:textId="5B7E1831" w:rsidR="00164D00" w:rsidRDefault="00164D0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60267" w:history="1">
        <w:r w:rsidRPr="00997855">
          <w:rPr>
            <w:rStyle w:val="Collegamentoipertestuale"/>
            <w:noProof/>
          </w:rPr>
          <w:t>52.1</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Carichi e sezioni attive</w:t>
        </w:r>
        <w:r>
          <w:rPr>
            <w:noProof/>
            <w:webHidden/>
          </w:rPr>
          <w:tab/>
        </w:r>
        <w:r>
          <w:rPr>
            <w:noProof/>
            <w:webHidden/>
          </w:rPr>
          <w:fldChar w:fldCharType="begin"/>
        </w:r>
        <w:r>
          <w:rPr>
            <w:noProof/>
            <w:webHidden/>
          </w:rPr>
          <w:instrText xml:space="preserve"> PAGEREF _Toc241860267 \h </w:instrText>
        </w:r>
        <w:r>
          <w:rPr>
            <w:noProof/>
            <w:webHidden/>
          </w:rPr>
        </w:r>
        <w:r>
          <w:rPr>
            <w:noProof/>
            <w:webHidden/>
          </w:rPr>
          <w:fldChar w:fldCharType="separate"/>
        </w:r>
        <w:r>
          <w:rPr>
            <w:noProof/>
            <w:webHidden/>
          </w:rPr>
          <w:t>234</w:t>
        </w:r>
        <w:r>
          <w:rPr>
            <w:noProof/>
            <w:webHidden/>
          </w:rPr>
          <w:fldChar w:fldCharType="end"/>
        </w:r>
      </w:hyperlink>
    </w:p>
    <w:p w14:paraId="4986EBE3" w14:textId="489F118C"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68" w:history="1">
        <w:r w:rsidRPr="00997855">
          <w:rPr>
            <w:rStyle w:val="Collegamentoipertestuale"/>
            <w:noProof/>
          </w:rPr>
          <w:t>52.2</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Fenomeni differiti</w:t>
        </w:r>
        <w:r>
          <w:rPr>
            <w:noProof/>
            <w:webHidden/>
          </w:rPr>
          <w:tab/>
        </w:r>
        <w:r>
          <w:rPr>
            <w:noProof/>
            <w:webHidden/>
          </w:rPr>
          <w:fldChar w:fldCharType="begin"/>
        </w:r>
        <w:r>
          <w:rPr>
            <w:noProof/>
            <w:webHidden/>
          </w:rPr>
          <w:instrText xml:space="preserve"> PAGEREF _Toc241860268 \h </w:instrText>
        </w:r>
        <w:r>
          <w:rPr>
            <w:noProof/>
            <w:webHidden/>
          </w:rPr>
        </w:r>
        <w:r>
          <w:rPr>
            <w:noProof/>
            <w:webHidden/>
          </w:rPr>
          <w:fldChar w:fldCharType="separate"/>
        </w:r>
        <w:r>
          <w:rPr>
            <w:noProof/>
            <w:webHidden/>
          </w:rPr>
          <w:t>234</w:t>
        </w:r>
        <w:r>
          <w:rPr>
            <w:noProof/>
            <w:webHidden/>
          </w:rPr>
          <w:fldChar w:fldCharType="end"/>
        </w:r>
      </w:hyperlink>
    </w:p>
    <w:p w14:paraId="58144FA9" w14:textId="220FC289" w:rsidR="00164D00" w:rsidRDefault="00164D0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60269" w:history="1">
        <w:r w:rsidRPr="00997855">
          <w:rPr>
            <w:rStyle w:val="Collegamentoipertestuale"/>
            <w:noProof/>
          </w:rPr>
          <w:t>52.3</w:t>
        </w:r>
        <w:r>
          <w:rPr>
            <w:rFonts w:asciiTheme="minorHAnsi" w:eastAsiaTheme="minorEastAsia" w:hAnsiTheme="minorHAnsi" w:cstheme="minorBidi"/>
            <w:smallCaps w:val="0"/>
            <w:noProof/>
            <w:kern w:val="2"/>
            <w:szCs w:val="24"/>
            <w14:ligatures w14:val="standardContextual"/>
          </w:rPr>
          <w:tab/>
        </w:r>
        <w:r w:rsidRPr="00997855">
          <w:rPr>
            <w:rStyle w:val="Collegamentoipertestuale"/>
            <w:noProof/>
          </w:rPr>
          <w:t>Controlli e riepilogo</w:t>
        </w:r>
        <w:r>
          <w:rPr>
            <w:noProof/>
            <w:webHidden/>
          </w:rPr>
          <w:tab/>
        </w:r>
        <w:r>
          <w:rPr>
            <w:noProof/>
            <w:webHidden/>
          </w:rPr>
          <w:fldChar w:fldCharType="begin"/>
        </w:r>
        <w:r>
          <w:rPr>
            <w:noProof/>
            <w:webHidden/>
          </w:rPr>
          <w:instrText xml:space="preserve"> PAGEREF _Toc241860269 \h </w:instrText>
        </w:r>
        <w:r>
          <w:rPr>
            <w:noProof/>
            <w:webHidden/>
          </w:rPr>
        </w:r>
        <w:r>
          <w:rPr>
            <w:noProof/>
            <w:webHidden/>
          </w:rPr>
          <w:fldChar w:fldCharType="separate"/>
        </w:r>
        <w:r>
          <w:rPr>
            <w:noProof/>
            <w:webHidden/>
          </w:rPr>
          <w:t>234</w:t>
        </w:r>
        <w:r>
          <w:rPr>
            <w:noProof/>
            <w:webHidden/>
          </w:rPr>
          <w:fldChar w:fldCharType="end"/>
        </w:r>
      </w:hyperlink>
    </w:p>
    <w:p w14:paraId="4061838F" w14:textId="1E40EB53" w:rsidR="00624551" w:rsidRDefault="00FD7501">
      <w:r>
        <w:fldChar w:fldCharType="end"/>
      </w:r>
    </w:p>
    <w:p w14:paraId="7800E7DA" w14:textId="77777777" w:rsidR="00624551" w:rsidRDefault="00624551">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55CB8D68" w14:textId="77777777" w:rsidR="00624551" w:rsidRDefault="00FD7501">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7CFCA851" w14:textId="77777777" w:rsidR="00624551" w:rsidRDefault="00FD7501">
      <w:pPr>
        <w:spacing w:after="140"/>
      </w:pPr>
      <w:r>
        <w:t>Questa guida descrive il comportamento dei motori di ANTHEA documentati il 26 settembre 2026, integrando nella revisione 03 le sezioni da ponte H con anima inclinata e cassoncino disponibili il 27 settembre 2026 e nella revisione 04 la torsione, la distorsione e i diaframmi del cassoncino disponibili il 28 settembre 2026. Le revisioni 05 e 06 includono i muri con due stratigrafie e il percorso guidato della stabilità globale, distinguendo le proposte di input dal calcolo Bishop. Spiega come i dati diventano</w:t>
      </w:r>
      <w:r>
        <w:t xml:space="preserve"> geometrie, azioni, resistenze, tensioni e stime; chiarisce inoltre quali risultati appartengono a un modello semplificato e quali controlli richiedono informazioni ulteriori. Il manuale pratico separato illustra i comandi dell'interfaccia.</w:t>
      </w:r>
    </w:p>
    <w:p w14:paraId="03D22DF4" w14:textId="77777777" w:rsidR="00624551" w:rsidRDefault="00FD7501">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14:paraId="3139AD4D" w14:textId="77777777" w:rsidR="00624551" w:rsidRDefault="00FD7501">
      <w:pPr>
        <w:pStyle w:val="Titolo1"/>
        <w:keepNext/>
        <w:spacing w:after="140"/>
      </w:pPr>
      <w:bookmarkStart w:id="2" w:name="_Toc241859881"/>
      <w:r>
        <w:t>Architettura del calcolo e convenzioni</w:t>
      </w:r>
      <w:bookmarkEnd w:id="2"/>
    </w:p>
    <w:p w14:paraId="0CBA3DA4" w14:textId="77777777" w:rsidR="00624551" w:rsidRDefault="00FD7501">
      <w:pPr>
        <w:pStyle w:val="Titolo2"/>
        <w:keepNext/>
        <w:spacing w:after="140"/>
      </w:pPr>
      <w:bookmarkStart w:id="3" w:name="_Toc241859882"/>
      <w:r>
        <w:t>Separazione fra modello e interfaccia</w:t>
      </w:r>
      <w:bookmarkEnd w:id="3"/>
    </w:p>
    <w:p w14:paraId="5FDB67CF" w14:textId="77777777" w:rsidR="00624551" w:rsidRDefault="00FD7501">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7F2A68FB" w14:textId="77777777" w:rsidR="00624551" w:rsidRDefault="00FD7501">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190A5DE5" w14:textId="77777777" w:rsidR="00624551" w:rsidRDefault="00FD7501">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3DC0E5A5" w14:textId="77777777" w:rsidR="00624551" w:rsidRDefault="00FD7501">
      <w:pPr>
        <w:pStyle w:val="Titolo2"/>
        <w:keepNext/>
        <w:spacing w:after="140"/>
      </w:pPr>
      <w:bookmarkStart w:id="4" w:name="_Toc241859883"/>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624551" w14:paraId="52893F85" w14:textId="77777777">
        <w:trPr>
          <w:cantSplit/>
          <w:tblHeader/>
          <w:jc w:val="center"/>
        </w:trPr>
        <w:tc>
          <w:tcPr>
            <w:tcW w:w="1928" w:type="dxa"/>
            <w:shd w:val="clear" w:color="auto" w:fill="E7E6E6"/>
            <w:tcMar>
              <w:top w:w="90" w:type="dxa"/>
              <w:left w:w="90" w:type="dxa"/>
              <w:bottom w:w="90" w:type="dxa"/>
              <w:right w:w="90" w:type="dxa"/>
            </w:tcMar>
            <w:vAlign w:val="center"/>
          </w:tcPr>
          <w:p w14:paraId="2C36C169" w14:textId="77777777" w:rsidR="00624551" w:rsidRDefault="00FD7501">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BA6A426" w14:textId="77777777" w:rsidR="00624551" w:rsidRDefault="00FD7501">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52F418D3" w14:textId="77777777" w:rsidR="00624551" w:rsidRDefault="00FD7501">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9693A61" w14:textId="77777777" w:rsidR="00624551" w:rsidRDefault="00FD7501">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54F19260" w14:textId="77777777" w:rsidR="00624551" w:rsidRDefault="00FD7501">
            <w:pPr>
              <w:spacing w:before="20" w:after="20"/>
              <w:jc w:val="left"/>
            </w:pPr>
            <w:r>
              <w:rPr>
                <w:b/>
                <w:sz w:val="21"/>
              </w:rPr>
              <w:t>Convenzione da ricordare</w:t>
            </w:r>
          </w:p>
        </w:tc>
      </w:tr>
      <w:tr w:rsidR="00624551" w14:paraId="1F8D4B62" w14:textId="77777777">
        <w:trPr>
          <w:cantSplit/>
          <w:jc w:val="center"/>
        </w:trPr>
        <w:tc>
          <w:tcPr>
            <w:tcW w:w="1928" w:type="dxa"/>
            <w:tcMar>
              <w:top w:w="90" w:type="dxa"/>
              <w:left w:w="90" w:type="dxa"/>
              <w:bottom w:w="90" w:type="dxa"/>
              <w:right w:w="90" w:type="dxa"/>
            </w:tcMar>
            <w:vAlign w:val="center"/>
          </w:tcPr>
          <w:p w14:paraId="7656B891" w14:textId="77777777" w:rsidR="00624551" w:rsidRDefault="00FD7501">
            <w:pPr>
              <w:spacing w:before="20" w:after="20"/>
              <w:jc w:val="left"/>
            </w:pPr>
            <w:r>
              <w:rPr>
                <w:sz w:val="21"/>
              </w:rPr>
              <w:t>Geotecnica verticale</w:t>
            </w:r>
          </w:p>
        </w:tc>
        <w:tc>
          <w:tcPr>
            <w:tcW w:w="1701" w:type="dxa"/>
            <w:tcMar>
              <w:top w:w="90" w:type="dxa"/>
              <w:left w:w="90" w:type="dxa"/>
              <w:bottom w:w="90" w:type="dxa"/>
              <w:right w:w="90" w:type="dxa"/>
            </w:tcMar>
            <w:vAlign w:val="center"/>
          </w:tcPr>
          <w:p w14:paraId="77F3780D" w14:textId="77777777" w:rsidR="00624551" w:rsidRDefault="00FD7501">
            <w:pPr>
              <w:spacing w:before="20" w:after="20"/>
              <w:jc w:val="center"/>
            </w:pPr>
            <w:r>
              <w:rPr>
                <w:sz w:val="21"/>
              </w:rPr>
              <w:t>m</w:t>
            </w:r>
          </w:p>
        </w:tc>
        <w:tc>
          <w:tcPr>
            <w:tcW w:w="1814" w:type="dxa"/>
            <w:tcMar>
              <w:top w:w="90" w:type="dxa"/>
              <w:left w:w="90" w:type="dxa"/>
              <w:bottom w:w="90" w:type="dxa"/>
              <w:right w:w="90" w:type="dxa"/>
            </w:tcMar>
            <w:vAlign w:val="center"/>
          </w:tcPr>
          <w:p w14:paraId="525181C8" w14:textId="77777777" w:rsidR="00624551" w:rsidRDefault="00FD7501">
            <w:pPr>
              <w:spacing w:before="20" w:after="20"/>
              <w:jc w:val="center"/>
            </w:pPr>
            <w:r>
              <w:rPr>
                <w:sz w:val="21"/>
              </w:rPr>
              <w:t>kPa</w:t>
            </w:r>
          </w:p>
        </w:tc>
        <w:tc>
          <w:tcPr>
            <w:tcW w:w="1361" w:type="dxa"/>
            <w:tcMar>
              <w:top w:w="90" w:type="dxa"/>
              <w:left w:w="90" w:type="dxa"/>
              <w:bottom w:w="90" w:type="dxa"/>
              <w:right w:w="90" w:type="dxa"/>
            </w:tcMar>
            <w:vAlign w:val="center"/>
          </w:tcPr>
          <w:p w14:paraId="1BECC7A0" w14:textId="77777777" w:rsidR="00624551" w:rsidRDefault="00FD7501">
            <w:pPr>
              <w:spacing w:before="20" w:after="20"/>
              <w:jc w:val="center"/>
            </w:pPr>
            <w:r>
              <w:rPr>
                <w:sz w:val="21"/>
              </w:rPr>
              <w:t>kN</w:t>
            </w:r>
          </w:p>
        </w:tc>
        <w:tc>
          <w:tcPr>
            <w:tcW w:w="2835" w:type="dxa"/>
            <w:tcMar>
              <w:top w:w="90" w:type="dxa"/>
              <w:left w:w="90" w:type="dxa"/>
              <w:bottom w:w="90" w:type="dxa"/>
              <w:right w:w="90" w:type="dxa"/>
            </w:tcMar>
            <w:vAlign w:val="center"/>
          </w:tcPr>
          <w:p w14:paraId="65B3032A" w14:textId="77777777" w:rsidR="00624551" w:rsidRDefault="00FD7501">
            <w:pPr>
              <w:spacing w:before="20" w:after="20"/>
              <w:jc w:val="left"/>
            </w:pPr>
            <w:r>
              <w:rPr>
                <w:sz w:val="21"/>
              </w:rPr>
              <w:t>Compressione e trazione trattate in rami distinti</w:t>
            </w:r>
          </w:p>
        </w:tc>
      </w:tr>
      <w:tr w:rsidR="00624551" w14:paraId="3AF85632" w14:textId="77777777">
        <w:trPr>
          <w:cantSplit/>
          <w:jc w:val="center"/>
        </w:trPr>
        <w:tc>
          <w:tcPr>
            <w:tcW w:w="1928" w:type="dxa"/>
            <w:tcMar>
              <w:top w:w="90" w:type="dxa"/>
              <w:left w:w="90" w:type="dxa"/>
              <w:bottom w:w="90" w:type="dxa"/>
              <w:right w:w="90" w:type="dxa"/>
            </w:tcMar>
            <w:vAlign w:val="center"/>
          </w:tcPr>
          <w:p w14:paraId="0A91C260" w14:textId="77777777" w:rsidR="00624551" w:rsidRDefault="00FD7501">
            <w:pPr>
              <w:spacing w:before="20" w:after="20"/>
              <w:jc w:val="left"/>
            </w:pPr>
            <w:r>
              <w:rPr>
                <w:sz w:val="21"/>
              </w:rPr>
              <w:t>Broms</w:t>
            </w:r>
          </w:p>
        </w:tc>
        <w:tc>
          <w:tcPr>
            <w:tcW w:w="1701" w:type="dxa"/>
            <w:tcMar>
              <w:top w:w="90" w:type="dxa"/>
              <w:left w:w="90" w:type="dxa"/>
              <w:bottom w:w="90" w:type="dxa"/>
              <w:right w:w="90" w:type="dxa"/>
            </w:tcMar>
            <w:vAlign w:val="center"/>
          </w:tcPr>
          <w:p w14:paraId="14DA9333" w14:textId="77777777" w:rsidR="00624551" w:rsidRDefault="00FD7501">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204DD974" w14:textId="77777777" w:rsidR="00624551" w:rsidRDefault="00FD7501">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659C0D62" w14:textId="77777777" w:rsidR="00624551" w:rsidRDefault="00FD7501">
            <w:pPr>
              <w:spacing w:before="20" w:after="20"/>
              <w:jc w:val="center"/>
            </w:pPr>
            <w:r>
              <w:rPr>
                <w:sz w:val="21"/>
              </w:rPr>
              <w:t>kN e kNm</w:t>
            </w:r>
          </w:p>
        </w:tc>
        <w:tc>
          <w:tcPr>
            <w:tcW w:w="2835" w:type="dxa"/>
            <w:tcMar>
              <w:top w:w="90" w:type="dxa"/>
              <w:left w:w="90" w:type="dxa"/>
              <w:bottom w:w="90" w:type="dxa"/>
              <w:right w:w="90" w:type="dxa"/>
            </w:tcMar>
            <w:vAlign w:val="center"/>
          </w:tcPr>
          <w:p w14:paraId="2EBA4511" w14:textId="77777777" w:rsidR="00624551" w:rsidRDefault="00FD7501">
            <w:pPr>
              <w:spacing w:before="20" w:after="20"/>
              <w:jc w:val="left"/>
            </w:pPr>
            <w:r>
              <w:rPr>
                <w:sz w:val="21"/>
              </w:rPr>
              <w:t>N positivo a compressione</w:t>
            </w:r>
          </w:p>
        </w:tc>
      </w:tr>
      <w:tr w:rsidR="00624551" w14:paraId="3E5D23FC" w14:textId="77777777">
        <w:trPr>
          <w:cantSplit/>
          <w:jc w:val="center"/>
        </w:trPr>
        <w:tc>
          <w:tcPr>
            <w:tcW w:w="1928" w:type="dxa"/>
            <w:tcMar>
              <w:top w:w="90" w:type="dxa"/>
              <w:left w:w="90" w:type="dxa"/>
              <w:bottom w:w="90" w:type="dxa"/>
              <w:right w:w="90" w:type="dxa"/>
            </w:tcMar>
            <w:vAlign w:val="center"/>
          </w:tcPr>
          <w:p w14:paraId="640F9EC5" w14:textId="77777777" w:rsidR="00624551" w:rsidRDefault="00FD7501">
            <w:pPr>
              <w:spacing w:before="20" w:after="20"/>
              <w:jc w:val="left"/>
            </w:pPr>
            <w:r>
              <w:rPr>
                <w:sz w:val="21"/>
              </w:rPr>
              <w:t>Sezione CA</w:t>
            </w:r>
          </w:p>
        </w:tc>
        <w:tc>
          <w:tcPr>
            <w:tcW w:w="1701" w:type="dxa"/>
            <w:tcMar>
              <w:top w:w="90" w:type="dxa"/>
              <w:left w:w="90" w:type="dxa"/>
              <w:bottom w:w="90" w:type="dxa"/>
              <w:right w:w="90" w:type="dxa"/>
            </w:tcMar>
            <w:vAlign w:val="center"/>
          </w:tcPr>
          <w:p w14:paraId="464AC6E7" w14:textId="77777777" w:rsidR="00624551" w:rsidRDefault="00FD7501">
            <w:pPr>
              <w:spacing w:before="20" w:after="20"/>
              <w:jc w:val="center"/>
            </w:pPr>
            <w:r>
              <w:rPr>
                <w:sz w:val="21"/>
              </w:rPr>
              <w:t>mm</w:t>
            </w:r>
          </w:p>
        </w:tc>
        <w:tc>
          <w:tcPr>
            <w:tcW w:w="1814" w:type="dxa"/>
            <w:tcMar>
              <w:top w:w="90" w:type="dxa"/>
              <w:left w:w="90" w:type="dxa"/>
              <w:bottom w:w="90" w:type="dxa"/>
              <w:right w:w="90" w:type="dxa"/>
            </w:tcMar>
            <w:vAlign w:val="center"/>
          </w:tcPr>
          <w:p w14:paraId="3DBD75DE" w14:textId="77777777" w:rsidR="00624551" w:rsidRDefault="00FD7501">
            <w:pPr>
              <w:spacing w:before="20" w:after="20"/>
              <w:jc w:val="center"/>
            </w:pPr>
            <w:r>
              <w:rPr>
                <w:sz w:val="21"/>
              </w:rPr>
              <w:t>MPa</w:t>
            </w:r>
          </w:p>
        </w:tc>
        <w:tc>
          <w:tcPr>
            <w:tcW w:w="1361" w:type="dxa"/>
            <w:tcMar>
              <w:top w:w="90" w:type="dxa"/>
              <w:left w:w="90" w:type="dxa"/>
              <w:bottom w:w="90" w:type="dxa"/>
              <w:right w:w="90" w:type="dxa"/>
            </w:tcMar>
            <w:vAlign w:val="center"/>
          </w:tcPr>
          <w:p w14:paraId="285F9958" w14:textId="77777777" w:rsidR="00624551" w:rsidRDefault="00FD7501">
            <w:pPr>
              <w:spacing w:before="20" w:after="20"/>
              <w:jc w:val="center"/>
            </w:pPr>
            <w:r>
              <w:rPr>
                <w:sz w:val="21"/>
              </w:rPr>
              <w:t>kN e kNm</w:t>
            </w:r>
          </w:p>
        </w:tc>
        <w:tc>
          <w:tcPr>
            <w:tcW w:w="2835" w:type="dxa"/>
            <w:tcMar>
              <w:top w:w="90" w:type="dxa"/>
              <w:left w:w="90" w:type="dxa"/>
              <w:bottom w:w="90" w:type="dxa"/>
              <w:right w:w="90" w:type="dxa"/>
            </w:tcMar>
            <w:vAlign w:val="center"/>
          </w:tcPr>
          <w:p w14:paraId="768A9AAF" w14:textId="77777777" w:rsidR="00624551" w:rsidRDefault="00FD7501">
            <w:pPr>
              <w:spacing w:before="20" w:after="20"/>
              <w:jc w:val="left"/>
            </w:pPr>
            <w:r>
              <w:rPr>
                <w:sz w:val="21"/>
              </w:rPr>
              <w:t>N negativo a compressione; trazione positiva</w:t>
            </w:r>
          </w:p>
        </w:tc>
      </w:tr>
      <w:tr w:rsidR="00624551" w14:paraId="10D93186" w14:textId="77777777">
        <w:trPr>
          <w:cantSplit/>
          <w:jc w:val="center"/>
        </w:trPr>
        <w:tc>
          <w:tcPr>
            <w:tcW w:w="1928" w:type="dxa"/>
            <w:tcMar>
              <w:top w:w="90" w:type="dxa"/>
              <w:left w:w="90" w:type="dxa"/>
              <w:bottom w:w="90" w:type="dxa"/>
              <w:right w:w="90" w:type="dxa"/>
            </w:tcMar>
            <w:vAlign w:val="center"/>
          </w:tcPr>
          <w:p w14:paraId="163A507E" w14:textId="77777777" w:rsidR="00624551" w:rsidRDefault="00FD7501">
            <w:pPr>
              <w:spacing w:before="20" w:after="20"/>
              <w:jc w:val="left"/>
            </w:pPr>
            <w:r>
              <w:rPr>
                <w:sz w:val="21"/>
              </w:rPr>
              <w:t>Sezione composta</w:t>
            </w:r>
          </w:p>
        </w:tc>
        <w:tc>
          <w:tcPr>
            <w:tcW w:w="1701" w:type="dxa"/>
            <w:tcMar>
              <w:top w:w="90" w:type="dxa"/>
              <w:left w:w="90" w:type="dxa"/>
              <w:bottom w:w="90" w:type="dxa"/>
              <w:right w:w="90" w:type="dxa"/>
            </w:tcMar>
            <w:vAlign w:val="center"/>
          </w:tcPr>
          <w:p w14:paraId="562EB25C" w14:textId="77777777" w:rsidR="00624551" w:rsidRDefault="00FD7501">
            <w:pPr>
              <w:spacing w:before="20" w:after="20"/>
              <w:jc w:val="center"/>
            </w:pPr>
            <w:r>
              <w:rPr>
                <w:sz w:val="21"/>
              </w:rPr>
              <w:t>mm</w:t>
            </w:r>
          </w:p>
        </w:tc>
        <w:tc>
          <w:tcPr>
            <w:tcW w:w="1814" w:type="dxa"/>
            <w:tcMar>
              <w:top w:w="90" w:type="dxa"/>
              <w:left w:w="90" w:type="dxa"/>
              <w:bottom w:w="90" w:type="dxa"/>
              <w:right w:w="90" w:type="dxa"/>
            </w:tcMar>
            <w:vAlign w:val="center"/>
          </w:tcPr>
          <w:p w14:paraId="587D634A" w14:textId="77777777" w:rsidR="00624551" w:rsidRDefault="00FD7501">
            <w:pPr>
              <w:spacing w:before="20" w:after="20"/>
              <w:jc w:val="center"/>
            </w:pPr>
            <w:r>
              <w:rPr>
                <w:sz w:val="21"/>
              </w:rPr>
              <w:t>MPa</w:t>
            </w:r>
          </w:p>
        </w:tc>
        <w:tc>
          <w:tcPr>
            <w:tcW w:w="1361" w:type="dxa"/>
            <w:tcMar>
              <w:top w:w="90" w:type="dxa"/>
              <w:left w:w="90" w:type="dxa"/>
              <w:bottom w:w="90" w:type="dxa"/>
              <w:right w:w="90" w:type="dxa"/>
            </w:tcMar>
            <w:vAlign w:val="center"/>
          </w:tcPr>
          <w:p w14:paraId="5D56EEFD" w14:textId="77777777" w:rsidR="00624551" w:rsidRDefault="00FD7501">
            <w:pPr>
              <w:spacing w:before="20" w:after="20"/>
              <w:jc w:val="center"/>
            </w:pPr>
            <w:r>
              <w:rPr>
                <w:sz w:val="21"/>
              </w:rPr>
              <w:t>kN e kNm</w:t>
            </w:r>
          </w:p>
        </w:tc>
        <w:tc>
          <w:tcPr>
            <w:tcW w:w="2835" w:type="dxa"/>
            <w:tcMar>
              <w:top w:w="90" w:type="dxa"/>
              <w:left w:w="90" w:type="dxa"/>
              <w:bottom w:w="90" w:type="dxa"/>
              <w:right w:w="90" w:type="dxa"/>
            </w:tcMar>
            <w:vAlign w:val="center"/>
          </w:tcPr>
          <w:p w14:paraId="6B1B4955" w14:textId="77777777" w:rsidR="00624551" w:rsidRDefault="00FD7501">
            <w:pPr>
              <w:spacing w:before="20" w:after="20"/>
              <w:jc w:val="left"/>
            </w:pPr>
            <w:r>
              <w:rPr>
                <w:sz w:val="21"/>
              </w:rPr>
              <w:t>N negativo a compressione nelle fasi; appoggi con convenzione propria</w:t>
            </w:r>
          </w:p>
        </w:tc>
      </w:tr>
      <w:tr w:rsidR="00624551" w14:paraId="2C663A46" w14:textId="77777777">
        <w:trPr>
          <w:cantSplit/>
          <w:jc w:val="center"/>
        </w:trPr>
        <w:tc>
          <w:tcPr>
            <w:tcW w:w="1928" w:type="dxa"/>
            <w:tcMar>
              <w:top w:w="90" w:type="dxa"/>
              <w:left w:w="90" w:type="dxa"/>
              <w:bottom w:w="90" w:type="dxa"/>
              <w:right w:w="90" w:type="dxa"/>
            </w:tcMar>
            <w:vAlign w:val="center"/>
          </w:tcPr>
          <w:p w14:paraId="774DAE07" w14:textId="77777777" w:rsidR="00624551" w:rsidRDefault="00FD7501">
            <w:pPr>
              <w:spacing w:before="20" w:after="20"/>
              <w:jc w:val="left"/>
            </w:pPr>
            <w:r>
              <w:rPr>
                <w:sz w:val="21"/>
              </w:rPr>
              <w:t>Bridge Design</w:t>
            </w:r>
          </w:p>
        </w:tc>
        <w:tc>
          <w:tcPr>
            <w:tcW w:w="1701" w:type="dxa"/>
            <w:tcMar>
              <w:top w:w="90" w:type="dxa"/>
              <w:left w:w="90" w:type="dxa"/>
              <w:bottom w:w="90" w:type="dxa"/>
              <w:right w:w="90" w:type="dxa"/>
            </w:tcMar>
            <w:vAlign w:val="center"/>
          </w:tcPr>
          <w:p w14:paraId="7A1A4644" w14:textId="77777777" w:rsidR="00624551" w:rsidRDefault="00FD7501">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5D068521" w14:textId="77777777" w:rsidR="00624551" w:rsidRDefault="00FD7501">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5E2E2884" w14:textId="77777777" w:rsidR="00624551" w:rsidRDefault="00FD7501">
            <w:pPr>
              <w:spacing w:before="20" w:after="20"/>
              <w:jc w:val="center"/>
            </w:pPr>
            <w:r>
              <w:rPr>
                <w:sz w:val="21"/>
              </w:rPr>
              <w:t>kN e kNm</w:t>
            </w:r>
          </w:p>
        </w:tc>
        <w:tc>
          <w:tcPr>
            <w:tcW w:w="2835" w:type="dxa"/>
            <w:tcMar>
              <w:top w:w="90" w:type="dxa"/>
              <w:left w:w="90" w:type="dxa"/>
              <w:bottom w:w="90" w:type="dxa"/>
              <w:right w:w="90" w:type="dxa"/>
            </w:tcMar>
            <w:vAlign w:val="center"/>
          </w:tcPr>
          <w:p w14:paraId="2BD52E84" w14:textId="77777777" w:rsidR="00624551" w:rsidRDefault="00FD7501">
            <w:pPr>
              <w:spacing w:before="20" w:after="20"/>
              <w:jc w:val="left"/>
            </w:pPr>
            <w:r>
              <w:rPr>
                <w:sz w:val="21"/>
              </w:rPr>
              <w:t>Carichi e momenti dell'intero impalcato</w:t>
            </w:r>
          </w:p>
        </w:tc>
      </w:tr>
    </w:tbl>
    <w:p w14:paraId="68D64B5F" w14:textId="77777777" w:rsidR="00624551" w:rsidRDefault="00624551"/>
    <w:p w14:paraId="00166158" w14:textId="77777777" w:rsidR="00624551" w:rsidRDefault="00FD7501">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75A11AAC" w14:textId="77777777" w:rsidR="00624551" w:rsidRDefault="00FD7501">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4089310C" w14:textId="77777777" w:rsidR="00624551" w:rsidRDefault="00FD7501">
      <w:pPr>
        <w:pStyle w:val="Titolo2"/>
        <w:keepNext/>
        <w:spacing w:after="140"/>
      </w:pPr>
      <w:bookmarkStart w:id="5" w:name="_Toc241859884"/>
      <w:r>
        <w:t>Dati mancanti e validità del risultato</w:t>
      </w:r>
      <w:bookmarkEnd w:id="5"/>
    </w:p>
    <w:p w14:paraId="6A2B6483" w14:textId="77777777" w:rsidR="00624551" w:rsidRDefault="00FD7501">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DBBD68D" w14:textId="77777777" w:rsidR="00624551" w:rsidRDefault="00FD7501">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4A229459" w14:textId="77777777" w:rsidR="00624551" w:rsidRDefault="00FD7501">
      <w:pPr>
        <w:pStyle w:val="Titolo1"/>
        <w:keepNext/>
        <w:spacing w:after="140"/>
      </w:pPr>
      <w:bookmarkStart w:id="6" w:name="_Toc241859885"/>
      <w:r>
        <w:lastRenderedPageBreak/>
        <w:t>Calcestruzzo armature e copriferro</w:t>
      </w:r>
      <w:bookmarkEnd w:id="6"/>
    </w:p>
    <w:p w14:paraId="2BA1EBDB" w14:textId="77777777" w:rsidR="00624551" w:rsidRDefault="00FD7501">
      <w:pPr>
        <w:pStyle w:val="Titolo2"/>
        <w:keepNext/>
        <w:spacing w:after="140"/>
      </w:pPr>
      <w:bookmarkStart w:id="7" w:name="_Toc241859886"/>
      <w:r>
        <w:t>Resistenze e diagrammi</w:t>
      </w:r>
      <w:bookmarkEnd w:id="7"/>
    </w:p>
    <w:p w14:paraId="7DE1FC02" w14:textId="77777777" w:rsidR="00624551" w:rsidRDefault="00FD7501">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618DD58E" w14:textId="77777777" w:rsidR="00624551" w:rsidRDefault="00FD7501">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19469A1B" w14:textId="77777777" w:rsidR="00624551" w:rsidRDefault="00FD7501">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4492B867" w14:textId="77777777" w:rsidR="00624551" w:rsidRDefault="00FD7501">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BB922E8" w14:textId="77777777" w:rsidR="00624551" w:rsidRDefault="00FD7501">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187CEFCE" w14:textId="77777777" w:rsidR="00624551" w:rsidRDefault="00FD7501">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0C087D4B" w14:textId="77777777" w:rsidR="00624551" w:rsidRDefault="00FD7501">
      <w:pPr>
        <w:pStyle w:val="Titolo2"/>
        <w:keepNext/>
        <w:spacing w:after="140"/>
      </w:pPr>
      <w:bookmarkStart w:id="8" w:name="_Toc241859887"/>
      <w:r>
        <w:t>Esposizioni e requisiti del materiale</w:t>
      </w:r>
      <w:bookmarkEnd w:id="8"/>
    </w:p>
    <w:p w14:paraId="3CBB565A" w14:textId="77777777" w:rsidR="00624551" w:rsidRDefault="00FD7501">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6EFF6B16" w14:textId="77777777">
        <w:trPr>
          <w:cantSplit/>
          <w:tblHeader/>
          <w:jc w:val="center"/>
        </w:trPr>
        <w:tc>
          <w:tcPr>
            <w:tcW w:w="3005" w:type="dxa"/>
            <w:shd w:val="clear" w:color="auto" w:fill="E7E6E6"/>
            <w:tcMar>
              <w:top w:w="90" w:type="dxa"/>
              <w:left w:w="90" w:type="dxa"/>
              <w:bottom w:w="90" w:type="dxa"/>
              <w:right w:w="90" w:type="dxa"/>
            </w:tcMar>
            <w:vAlign w:val="center"/>
          </w:tcPr>
          <w:p w14:paraId="79EC85B2" w14:textId="77777777" w:rsidR="00624551" w:rsidRDefault="00FD7501">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01D1F70D" w14:textId="77777777" w:rsidR="00624551" w:rsidRDefault="00FD7501">
            <w:pPr>
              <w:spacing w:before="20" w:after="20"/>
              <w:jc w:val="left"/>
            </w:pPr>
            <w:r>
              <w:rPr>
                <w:b/>
                <w:sz w:val="21"/>
              </w:rPr>
              <w:t>Classe minima nel prospetto implementato</w:t>
            </w:r>
          </w:p>
        </w:tc>
      </w:tr>
      <w:tr w:rsidR="00624551" w14:paraId="3CF1AC88" w14:textId="77777777">
        <w:trPr>
          <w:cantSplit/>
          <w:jc w:val="center"/>
        </w:trPr>
        <w:tc>
          <w:tcPr>
            <w:tcW w:w="3005" w:type="dxa"/>
            <w:tcMar>
              <w:top w:w="90" w:type="dxa"/>
              <w:left w:w="90" w:type="dxa"/>
              <w:bottom w:w="90" w:type="dxa"/>
              <w:right w:w="90" w:type="dxa"/>
            </w:tcMar>
            <w:vAlign w:val="center"/>
          </w:tcPr>
          <w:p w14:paraId="57BC2221" w14:textId="77777777" w:rsidR="00624551" w:rsidRDefault="00FD7501">
            <w:pPr>
              <w:spacing w:before="20" w:after="20"/>
              <w:jc w:val="left"/>
            </w:pPr>
            <w:r>
              <w:rPr>
                <w:sz w:val="21"/>
              </w:rPr>
              <w:t>X0</w:t>
            </w:r>
          </w:p>
        </w:tc>
        <w:tc>
          <w:tcPr>
            <w:tcW w:w="6633" w:type="dxa"/>
            <w:tcMar>
              <w:top w:w="90" w:type="dxa"/>
              <w:left w:w="90" w:type="dxa"/>
              <w:bottom w:w="90" w:type="dxa"/>
              <w:right w:w="90" w:type="dxa"/>
            </w:tcMar>
            <w:vAlign w:val="center"/>
          </w:tcPr>
          <w:p w14:paraId="6776358F" w14:textId="77777777" w:rsidR="00624551" w:rsidRDefault="00FD7501">
            <w:pPr>
              <w:spacing w:before="20" w:after="20"/>
              <w:jc w:val="center"/>
            </w:pPr>
            <w:r>
              <w:rPr>
                <w:sz w:val="21"/>
              </w:rPr>
              <w:t>C12/15</w:t>
            </w:r>
          </w:p>
        </w:tc>
      </w:tr>
      <w:tr w:rsidR="00624551" w14:paraId="15722845" w14:textId="77777777">
        <w:trPr>
          <w:cantSplit/>
          <w:jc w:val="center"/>
        </w:trPr>
        <w:tc>
          <w:tcPr>
            <w:tcW w:w="3005" w:type="dxa"/>
            <w:tcMar>
              <w:top w:w="90" w:type="dxa"/>
              <w:left w:w="90" w:type="dxa"/>
              <w:bottom w:w="90" w:type="dxa"/>
              <w:right w:w="90" w:type="dxa"/>
            </w:tcMar>
            <w:vAlign w:val="center"/>
          </w:tcPr>
          <w:p w14:paraId="1E74A15E" w14:textId="77777777" w:rsidR="00624551" w:rsidRDefault="00FD7501">
            <w:pPr>
              <w:spacing w:before="20" w:after="20"/>
              <w:jc w:val="left"/>
            </w:pPr>
            <w:r>
              <w:rPr>
                <w:sz w:val="21"/>
              </w:rPr>
              <w:t>XC1 e XC2</w:t>
            </w:r>
          </w:p>
        </w:tc>
        <w:tc>
          <w:tcPr>
            <w:tcW w:w="6633" w:type="dxa"/>
            <w:tcMar>
              <w:top w:w="90" w:type="dxa"/>
              <w:left w:w="90" w:type="dxa"/>
              <w:bottom w:w="90" w:type="dxa"/>
              <w:right w:w="90" w:type="dxa"/>
            </w:tcMar>
            <w:vAlign w:val="center"/>
          </w:tcPr>
          <w:p w14:paraId="7B5F6352" w14:textId="77777777" w:rsidR="00624551" w:rsidRDefault="00FD7501">
            <w:pPr>
              <w:spacing w:before="20" w:after="20"/>
              <w:jc w:val="center"/>
            </w:pPr>
            <w:r>
              <w:rPr>
                <w:sz w:val="21"/>
              </w:rPr>
              <w:t>C25/30</w:t>
            </w:r>
          </w:p>
        </w:tc>
      </w:tr>
      <w:tr w:rsidR="00624551" w14:paraId="2B6FF78A" w14:textId="77777777">
        <w:trPr>
          <w:cantSplit/>
          <w:jc w:val="center"/>
        </w:trPr>
        <w:tc>
          <w:tcPr>
            <w:tcW w:w="3005" w:type="dxa"/>
            <w:tcMar>
              <w:top w:w="90" w:type="dxa"/>
              <w:left w:w="90" w:type="dxa"/>
              <w:bottom w:w="90" w:type="dxa"/>
              <w:right w:w="90" w:type="dxa"/>
            </w:tcMar>
            <w:vAlign w:val="center"/>
          </w:tcPr>
          <w:p w14:paraId="577F8CB2" w14:textId="77777777" w:rsidR="00624551" w:rsidRDefault="00FD7501">
            <w:pPr>
              <w:spacing w:before="20" w:after="20"/>
              <w:jc w:val="left"/>
            </w:pPr>
            <w:r>
              <w:rPr>
                <w:sz w:val="21"/>
              </w:rPr>
              <w:t>XC3</w:t>
            </w:r>
          </w:p>
        </w:tc>
        <w:tc>
          <w:tcPr>
            <w:tcW w:w="6633" w:type="dxa"/>
            <w:tcMar>
              <w:top w:w="90" w:type="dxa"/>
              <w:left w:w="90" w:type="dxa"/>
              <w:bottom w:w="90" w:type="dxa"/>
              <w:right w:w="90" w:type="dxa"/>
            </w:tcMar>
            <w:vAlign w:val="center"/>
          </w:tcPr>
          <w:p w14:paraId="53457A41" w14:textId="77777777" w:rsidR="00624551" w:rsidRDefault="00FD7501">
            <w:pPr>
              <w:spacing w:before="20" w:after="20"/>
              <w:jc w:val="center"/>
            </w:pPr>
            <w:r>
              <w:rPr>
                <w:sz w:val="21"/>
              </w:rPr>
              <w:t>C30/37</w:t>
            </w:r>
          </w:p>
        </w:tc>
      </w:tr>
      <w:tr w:rsidR="00624551" w14:paraId="646650FC" w14:textId="77777777">
        <w:trPr>
          <w:cantSplit/>
          <w:jc w:val="center"/>
        </w:trPr>
        <w:tc>
          <w:tcPr>
            <w:tcW w:w="3005" w:type="dxa"/>
            <w:tcMar>
              <w:top w:w="90" w:type="dxa"/>
              <w:left w:w="90" w:type="dxa"/>
              <w:bottom w:w="90" w:type="dxa"/>
              <w:right w:w="90" w:type="dxa"/>
            </w:tcMar>
            <w:vAlign w:val="center"/>
          </w:tcPr>
          <w:p w14:paraId="01784081" w14:textId="77777777" w:rsidR="00624551" w:rsidRDefault="00FD7501">
            <w:pPr>
              <w:spacing w:before="20" w:after="20"/>
              <w:jc w:val="left"/>
            </w:pPr>
            <w:r>
              <w:rPr>
                <w:sz w:val="21"/>
              </w:rPr>
              <w:t>XC4</w:t>
            </w:r>
          </w:p>
        </w:tc>
        <w:tc>
          <w:tcPr>
            <w:tcW w:w="6633" w:type="dxa"/>
            <w:tcMar>
              <w:top w:w="90" w:type="dxa"/>
              <w:left w:w="90" w:type="dxa"/>
              <w:bottom w:w="90" w:type="dxa"/>
              <w:right w:w="90" w:type="dxa"/>
            </w:tcMar>
            <w:vAlign w:val="center"/>
          </w:tcPr>
          <w:p w14:paraId="7D4F4065" w14:textId="77777777" w:rsidR="00624551" w:rsidRDefault="00FD7501">
            <w:pPr>
              <w:spacing w:before="20" w:after="20"/>
              <w:jc w:val="center"/>
            </w:pPr>
            <w:r>
              <w:rPr>
                <w:sz w:val="21"/>
              </w:rPr>
              <w:t>C32/40</w:t>
            </w:r>
          </w:p>
        </w:tc>
      </w:tr>
      <w:tr w:rsidR="00624551" w14:paraId="4A4BE4C6" w14:textId="77777777">
        <w:trPr>
          <w:cantSplit/>
          <w:jc w:val="center"/>
        </w:trPr>
        <w:tc>
          <w:tcPr>
            <w:tcW w:w="3005" w:type="dxa"/>
            <w:tcMar>
              <w:top w:w="90" w:type="dxa"/>
              <w:left w:w="90" w:type="dxa"/>
              <w:bottom w:w="90" w:type="dxa"/>
              <w:right w:w="90" w:type="dxa"/>
            </w:tcMar>
            <w:vAlign w:val="center"/>
          </w:tcPr>
          <w:p w14:paraId="443DC750" w14:textId="77777777" w:rsidR="00624551" w:rsidRDefault="00FD7501">
            <w:pPr>
              <w:spacing w:before="20" w:after="20"/>
              <w:jc w:val="left"/>
            </w:pPr>
            <w:r>
              <w:rPr>
                <w:sz w:val="21"/>
              </w:rPr>
              <w:t>XD1</w:t>
            </w:r>
          </w:p>
        </w:tc>
        <w:tc>
          <w:tcPr>
            <w:tcW w:w="6633" w:type="dxa"/>
            <w:tcMar>
              <w:top w:w="90" w:type="dxa"/>
              <w:left w:w="90" w:type="dxa"/>
              <w:bottom w:w="90" w:type="dxa"/>
              <w:right w:w="90" w:type="dxa"/>
            </w:tcMar>
            <w:vAlign w:val="center"/>
          </w:tcPr>
          <w:p w14:paraId="111413E5" w14:textId="77777777" w:rsidR="00624551" w:rsidRDefault="00FD7501">
            <w:pPr>
              <w:spacing w:before="20" w:after="20"/>
              <w:jc w:val="center"/>
            </w:pPr>
            <w:r>
              <w:rPr>
                <w:sz w:val="21"/>
              </w:rPr>
              <w:t>C30/37</w:t>
            </w:r>
          </w:p>
        </w:tc>
      </w:tr>
      <w:tr w:rsidR="00624551" w14:paraId="2C4A9B49" w14:textId="77777777">
        <w:trPr>
          <w:cantSplit/>
          <w:jc w:val="center"/>
        </w:trPr>
        <w:tc>
          <w:tcPr>
            <w:tcW w:w="3005" w:type="dxa"/>
            <w:tcMar>
              <w:top w:w="90" w:type="dxa"/>
              <w:left w:w="90" w:type="dxa"/>
              <w:bottom w:w="90" w:type="dxa"/>
              <w:right w:w="90" w:type="dxa"/>
            </w:tcMar>
            <w:vAlign w:val="center"/>
          </w:tcPr>
          <w:p w14:paraId="5C945CB1" w14:textId="77777777" w:rsidR="00624551" w:rsidRDefault="00FD7501">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42B4C732" w14:textId="77777777" w:rsidR="00624551" w:rsidRDefault="00FD7501">
            <w:pPr>
              <w:spacing w:before="20" w:after="20"/>
              <w:jc w:val="center"/>
            </w:pPr>
            <w:r>
              <w:rPr>
                <w:sz w:val="21"/>
              </w:rPr>
              <w:t>C32/40</w:t>
            </w:r>
          </w:p>
        </w:tc>
      </w:tr>
      <w:tr w:rsidR="00624551" w14:paraId="1519EDBD" w14:textId="77777777">
        <w:trPr>
          <w:cantSplit/>
          <w:jc w:val="center"/>
        </w:trPr>
        <w:tc>
          <w:tcPr>
            <w:tcW w:w="3005" w:type="dxa"/>
            <w:tcMar>
              <w:top w:w="90" w:type="dxa"/>
              <w:left w:w="90" w:type="dxa"/>
              <w:bottom w:w="90" w:type="dxa"/>
              <w:right w:w="90" w:type="dxa"/>
            </w:tcMar>
            <w:vAlign w:val="center"/>
          </w:tcPr>
          <w:p w14:paraId="45341C5B" w14:textId="77777777" w:rsidR="00624551" w:rsidRDefault="00FD7501">
            <w:pPr>
              <w:spacing w:before="20" w:after="20"/>
              <w:jc w:val="left"/>
            </w:pPr>
            <w:r>
              <w:rPr>
                <w:sz w:val="21"/>
              </w:rPr>
              <w:t>XD3</w:t>
            </w:r>
          </w:p>
        </w:tc>
        <w:tc>
          <w:tcPr>
            <w:tcW w:w="6633" w:type="dxa"/>
            <w:tcMar>
              <w:top w:w="90" w:type="dxa"/>
              <w:left w:w="90" w:type="dxa"/>
              <w:bottom w:w="90" w:type="dxa"/>
              <w:right w:w="90" w:type="dxa"/>
            </w:tcMar>
            <w:vAlign w:val="center"/>
          </w:tcPr>
          <w:p w14:paraId="7B30AAEB" w14:textId="77777777" w:rsidR="00624551" w:rsidRDefault="00FD7501">
            <w:pPr>
              <w:spacing w:before="20" w:after="20"/>
              <w:jc w:val="center"/>
            </w:pPr>
            <w:r>
              <w:rPr>
                <w:sz w:val="21"/>
              </w:rPr>
              <w:t>C35/45</w:t>
            </w:r>
          </w:p>
        </w:tc>
      </w:tr>
      <w:tr w:rsidR="00624551" w14:paraId="07FFDD54" w14:textId="77777777">
        <w:trPr>
          <w:cantSplit/>
          <w:jc w:val="center"/>
        </w:trPr>
        <w:tc>
          <w:tcPr>
            <w:tcW w:w="3005" w:type="dxa"/>
            <w:tcMar>
              <w:top w:w="90" w:type="dxa"/>
              <w:left w:w="90" w:type="dxa"/>
              <w:bottom w:w="90" w:type="dxa"/>
              <w:right w:w="90" w:type="dxa"/>
            </w:tcMar>
            <w:vAlign w:val="center"/>
          </w:tcPr>
          <w:p w14:paraId="1EC22296" w14:textId="77777777" w:rsidR="00624551" w:rsidRDefault="00FD7501">
            <w:pPr>
              <w:spacing w:before="20" w:after="20"/>
              <w:jc w:val="left"/>
            </w:pPr>
            <w:r>
              <w:rPr>
                <w:sz w:val="21"/>
              </w:rPr>
              <w:t>XS1</w:t>
            </w:r>
          </w:p>
        </w:tc>
        <w:tc>
          <w:tcPr>
            <w:tcW w:w="6633" w:type="dxa"/>
            <w:tcMar>
              <w:top w:w="90" w:type="dxa"/>
              <w:left w:w="90" w:type="dxa"/>
              <w:bottom w:w="90" w:type="dxa"/>
              <w:right w:w="90" w:type="dxa"/>
            </w:tcMar>
            <w:vAlign w:val="center"/>
          </w:tcPr>
          <w:p w14:paraId="18B58D71" w14:textId="77777777" w:rsidR="00624551" w:rsidRDefault="00FD7501">
            <w:pPr>
              <w:spacing w:before="20" w:after="20"/>
              <w:jc w:val="center"/>
            </w:pPr>
            <w:r>
              <w:rPr>
                <w:sz w:val="21"/>
              </w:rPr>
              <w:t>C32/40</w:t>
            </w:r>
          </w:p>
        </w:tc>
      </w:tr>
      <w:tr w:rsidR="00624551" w14:paraId="751A822D" w14:textId="77777777">
        <w:trPr>
          <w:cantSplit/>
          <w:jc w:val="center"/>
        </w:trPr>
        <w:tc>
          <w:tcPr>
            <w:tcW w:w="3005" w:type="dxa"/>
            <w:tcMar>
              <w:top w:w="90" w:type="dxa"/>
              <w:left w:w="90" w:type="dxa"/>
              <w:bottom w:w="90" w:type="dxa"/>
              <w:right w:w="90" w:type="dxa"/>
            </w:tcMar>
            <w:vAlign w:val="center"/>
          </w:tcPr>
          <w:p w14:paraId="7DDA989C" w14:textId="77777777" w:rsidR="00624551" w:rsidRDefault="00FD7501">
            <w:pPr>
              <w:spacing w:before="20" w:after="20"/>
              <w:jc w:val="left"/>
            </w:pPr>
            <w:r>
              <w:rPr>
                <w:sz w:val="21"/>
              </w:rPr>
              <w:t>XS2 e XS3</w:t>
            </w:r>
          </w:p>
        </w:tc>
        <w:tc>
          <w:tcPr>
            <w:tcW w:w="6633" w:type="dxa"/>
            <w:tcMar>
              <w:top w:w="90" w:type="dxa"/>
              <w:left w:w="90" w:type="dxa"/>
              <w:bottom w:w="90" w:type="dxa"/>
              <w:right w:w="90" w:type="dxa"/>
            </w:tcMar>
            <w:vAlign w:val="center"/>
          </w:tcPr>
          <w:p w14:paraId="461D823F" w14:textId="77777777" w:rsidR="00624551" w:rsidRDefault="00FD7501">
            <w:pPr>
              <w:spacing w:before="20" w:after="20"/>
              <w:jc w:val="center"/>
            </w:pPr>
            <w:r>
              <w:rPr>
                <w:sz w:val="21"/>
              </w:rPr>
              <w:t>C35/45</w:t>
            </w:r>
          </w:p>
        </w:tc>
      </w:tr>
      <w:tr w:rsidR="00624551" w14:paraId="048E7C58" w14:textId="77777777">
        <w:trPr>
          <w:cantSplit/>
          <w:jc w:val="center"/>
        </w:trPr>
        <w:tc>
          <w:tcPr>
            <w:tcW w:w="3005" w:type="dxa"/>
            <w:tcMar>
              <w:top w:w="90" w:type="dxa"/>
              <w:left w:w="90" w:type="dxa"/>
              <w:bottom w:w="90" w:type="dxa"/>
              <w:right w:w="90" w:type="dxa"/>
            </w:tcMar>
            <w:vAlign w:val="center"/>
          </w:tcPr>
          <w:p w14:paraId="1500E9A4" w14:textId="77777777" w:rsidR="00624551" w:rsidRDefault="00FD7501">
            <w:pPr>
              <w:spacing w:before="20" w:after="20"/>
              <w:jc w:val="left"/>
            </w:pPr>
            <w:r>
              <w:rPr>
                <w:sz w:val="21"/>
              </w:rPr>
              <w:t>XF1</w:t>
            </w:r>
          </w:p>
        </w:tc>
        <w:tc>
          <w:tcPr>
            <w:tcW w:w="6633" w:type="dxa"/>
            <w:tcMar>
              <w:top w:w="90" w:type="dxa"/>
              <w:left w:w="90" w:type="dxa"/>
              <w:bottom w:w="90" w:type="dxa"/>
              <w:right w:w="90" w:type="dxa"/>
            </w:tcMar>
            <w:vAlign w:val="center"/>
          </w:tcPr>
          <w:p w14:paraId="5F1004A1" w14:textId="77777777" w:rsidR="00624551" w:rsidRDefault="00FD7501">
            <w:pPr>
              <w:spacing w:before="20" w:after="20"/>
              <w:jc w:val="center"/>
            </w:pPr>
            <w:r>
              <w:rPr>
                <w:sz w:val="21"/>
              </w:rPr>
              <w:t>C32/40</w:t>
            </w:r>
          </w:p>
        </w:tc>
      </w:tr>
      <w:tr w:rsidR="00624551" w14:paraId="7B219928" w14:textId="77777777">
        <w:trPr>
          <w:cantSplit/>
          <w:jc w:val="center"/>
        </w:trPr>
        <w:tc>
          <w:tcPr>
            <w:tcW w:w="3005" w:type="dxa"/>
            <w:tcMar>
              <w:top w:w="90" w:type="dxa"/>
              <w:left w:w="90" w:type="dxa"/>
              <w:bottom w:w="90" w:type="dxa"/>
              <w:right w:w="90" w:type="dxa"/>
            </w:tcMar>
            <w:vAlign w:val="center"/>
          </w:tcPr>
          <w:p w14:paraId="6944E600" w14:textId="77777777" w:rsidR="00624551" w:rsidRDefault="00FD7501">
            <w:pPr>
              <w:spacing w:before="20" w:after="20"/>
              <w:jc w:val="left"/>
            </w:pPr>
            <w:r>
              <w:rPr>
                <w:sz w:val="21"/>
              </w:rPr>
              <w:t>XF2 e XF3</w:t>
            </w:r>
          </w:p>
        </w:tc>
        <w:tc>
          <w:tcPr>
            <w:tcW w:w="6633" w:type="dxa"/>
            <w:tcMar>
              <w:top w:w="90" w:type="dxa"/>
              <w:left w:w="90" w:type="dxa"/>
              <w:bottom w:w="90" w:type="dxa"/>
              <w:right w:w="90" w:type="dxa"/>
            </w:tcMar>
            <w:vAlign w:val="center"/>
          </w:tcPr>
          <w:p w14:paraId="13388A62" w14:textId="77777777" w:rsidR="00624551" w:rsidRDefault="00FD7501">
            <w:pPr>
              <w:spacing w:before="20" w:after="20"/>
              <w:jc w:val="center"/>
            </w:pPr>
            <w:r>
              <w:rPr>
                <w:sz w:val="21"/>
              </w:rPr>
              <w:t>C25/30</w:t>
            </w:r>
          </w:p>
        </w:tc>
      </w:tr>
      <w:tr w:rsidR="00624551" w14:paraId="01322B14" w14:textId="77777777">
        <w:trPr>
          <w:cantSplit/>
          <w:jc w:val="center"/>
        </w:trPr>
        <w:tc>
          <w:tcPr>
            <w:tcW w:w="3005" w:type="dxa"/>
            <w:tcMar>
              <w:top w:w="90" w:type="dxa"/>
              <w:left w:w="90" w:type="dxa"/>
              <w:bottom w:w="90" w:type="dxa"/>
              <w:right w:w="90" w:type="dxa"/>
            </w:tcMar>
            <w:vAlign w:val="center"/>
          </w:tcPr>
          <w:p w14:paraId="52FD7F47" w14:textId="77777777" w:rsidR="00624551" w:rsidRDefault="00FD7501">
            <w:pPr>
              <w:spacing w:before="20" w:after="20"/>
              <w:jc w:val="left"/>
            </w:pPr>
            <w:r>
              <w:rPr>
                <w:sz w:val="21"/>
              </w:rPr>
              <w:t>XF4</w:t>
            </w:r>
          </w:p>
        </w:tc>
        <w:tc>
          <w:tcPr>
            <w:tcW w:w="6633" w:type="dxa"/>
            <w:tcMar>
              <w:top w:w="90" w:type="dxa"/>
              <w:left w:w="90" w:type="dxa"/>
              <w:bottom w:w="90" w:type="dxa"/>
              <w:right w:w="90" w:type="dxa"/>
            </w:tcMar>
            <w:vAlign w:val="center"/>
          </w:tcPr>
          <w:p w14:paraId="6208A86C" w14:textId="77777777" w:rsidR="00624551" w:rsidRDefault="00FD7501">
            <w:pPr>
              <w:spacing w:before="20" w:after="20"/>
              <w:jc w:val="center"/>
            </w:pPr>
            <w:r>
              <w:rPr>
                <w:sz w:val="21"/>
              </w:rPr>
              <w:t>C30/37</w:t>
            </w:r>
          </w:p>
        </w:tc>
      </w:tr>
      <w:tr w:rsidR="00624551" w14:paraId="68982ADE" w14:textId="77777777">
        <w:trPr>
          <w:cantSplit/>
          <w:jc w:val="center"/>
        </w:trPr>
        <w:tc>
          <w:tcPr>
            <w:tcW w:w="3005" w:type="dxa"/>
            <w:tcMar>
              <w:top w:w="90" w:type="dxa"/>
              <w:left w:w="90" w:type="dxa"/>
              <w:bottom w:w="90" w:type="dxa"/>
              <w:right w:w="90" w:type="dxa"/>
            </w:tcMar>
            <w:vAlign w:val="center"/>
          </w:tcPr>
          <w:p w14:paraId="7CAB4AB2" w14:textId="77777777" w:rsidR="00624551" w:rsidRDefault="00FD7501">
            <w:pPr>
              <w:spacing w:before="20" w:after="20"/>
              <w:jc w:val="left"/>
            </w:pPr>
            <w:r>
              <w:rPr>
                <w:sz w:val="21"/>
              </w:rPr>
              <w:t>XA1</w:t>
            </w:r>
          </w:p>
        </w:tc>
        <w:tc>
          <w:tcPr>
            <w:tcW w:w="6633" w:type="dxa"/>
            <w:tcMar>
              <w:top w:w="90" w:type="dxa"/>
              <w:left w:w="90" w:type="dxa"/>
              <w:bottom w:w="90" w:type="dxa"/>
              <w:right w:w="90" w:type="dxa"/>
            </w:tcMar>
            <w:vAlign w:val="center"/>
          </w:tcPr>
          <w:p w14:paraId="525D83DA" w14:textId="77777777" w:rsidR="00624551" w:rsidRDefault="00FD7501">
            <w:pPr>
              <w:spacing w:before="20" w:after="20"/>
              <w:jc w:val="center"/>
            </w:pPr>
            <w:r>
              <w:rPr>
                <w:sz w:val="21"/>
              </w:rPr>
              <w:t>C30/37</w:t>
            </w:r>
          </w:p>
        </w:tc>
      </w:tr>
      <w:tr w:rsidR="00624551" w14:paraId="4B7DD7EC" w14:textId="77777777">
        <w:trPr>
          <w:cantSplit/>
          <w:jc w:val="center"/>
        </w:trPr>
        <w:tc>
          <w:tcPr>
            <w:tcW w:w="3005" w:type="dxa"/>
            <w:tcMar>
              <w:top w:w="90" w:type="dxa"/>
              <w:left w:w="90" w:type="dxa"/>
              <w:bottom w:w="90" w:type="dxa"/>
              <w:right w:w="90" w:type="dxa"/>
            </w:tcMar>
            <w:vAlign w:val="center"/>
          </w:tcPr>
          <w:p w14:paraId="30B17D56" w14:textId="77777777" w:rsidR="00624551" w:rsidRDefault="00FD7501">
            <w:pPr>
              <w:spacing w:before="20" w:after="20"/>
              <w:jc w:val="left"/>
            </w:pPr>
            <w:r>
              <w:rPr>
                <w:sz w:val="21"/>
              </w:rPr>
              <w:t>XA2</w:t>
            </w:r>
          </w:p>
        </w:tc>
        <w:tc>
          <w:tcPr>
            <w:tcW w:w="6633" w:type="dxa"/>
            <w:tcMar>
              <w:top w:w="90" w:type="dxa"/>
              <w:left w:w="90" w:type="dxa"/>
              <w:bottom w:w="90" w:type="dxa"/>
              <w:right w:w="90" w:type="dxa"/>
            </w:tcMar>
            <w:vAlign w:val="center"/>
          </w:tcPr>
          <w:p w14:paraId="24221B4B" w14:textId="77777777" w:rsidR="00624551" w:rsidRDefault="00FD7501">
            <w:pPr>
              <w:spacing w:before="20" w:after="20"/>
              <w:jc w:val="center"/>
            </w:pPr>
            <w:r>
              <w:rPr>
                <w:sz w:val="21"/>
              </w:rPr>
              <w:t>C32/40</w:t>
            </w:r>
          </w:p>
        </w:tc>
      </w:tr>
      <w:tr w:rsidR="00624551" w14:paraId="682EB3B4" w14:textId="77777777">
        <w:trPr>
          <w:cantSplit/>
          <w:jc w:val="center"/>
        </w:trPr>
        <w:tc>
          <w:tcPr>
            <w:tcW w:w="3005" w:type="dxa"/>
            <w:tcMar>
              <w:top w:w="90" w:type="dxa"/>
              <w:left w:w="90" w:type="dxa"/>
              <w:bottom w:w="90" w:type="dxa"/>
              <w:right w:w="90" w:type="dxa"/>
            </w:tcMar>
            <w:vAlign w:val="center"/>
          </w:tcPr>
          <w:p w14:paraId="35D1641C" w14:textId="77777777" w:rsidR="00624551" w:rsidRDefault="00FD7501">
            <w:pPr>
              <w:spacing w:before="20" w:after="20"/>
              <w:jc w:val="left"/>
            </w:pPr>
            <w:r>
              <w:rPr>
                <w:sz w:val="21"/>
              </w:rPr>
              <w:t>XA3</w:t>
            </w:r>
          </w:p>
        </w:tc>
        <w:tc>
          <w:tcPr>
            <w:tcW w:w="6633" w:type="dxa"/>
            <w:tcMar>
              <w:top w:w="90" w:type="dxa"/>
              <w:left w:w="90" w:type="dxa"/>
              <w:bottom w:w="90" w:type="dxa"/>
              <w:right w:w="90" w:type="dxa"/>
            </w:tcMar>
            <w:vAlign w:val="center"/>
          </w:tcPr>
          <w:p w14:paraId="3CFA44D0" w14:textId="77777777" w:rsidR="00624551" w:rsidRDefault="00FD7501">
            <w:pPr>
              <w:spacing w:before="20" w:after="20"/>
              <w:jc w:val="center"/>
            </w:pPr>
            <w:r>
              <w:rPr>
                <w:sz w:val="21"/>
              </w:rPr>
              <w:t>C35/45</w:t>
            </w:r>
          </w:p>
        </w:tc>
      </w:tr>
    </w:tbl>
    <w:p w14:paraId="62B0FFEB" w14:textId="77777777" w:rsidR="00624551" w:rsidRDefault="00624551"/>
    <w:p w14:paraId="3B56BA0E" w14:textId="77777777" w:rsidR="00624551" w:rsidRDefault="00FD7501">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092C8335" w14:textId="77777777" w:rsidR="00624551" w:rsidRDefault="00FD7501">
      <w:pPr>
        <w:pStyle w:val="Titolo2"/>
        <w:keepNext/>
        <w:spacing w:after="140"/>
      </w:pPr>
      <w:bookmarkStart w:id="9" w:name="_Toc241859888"/>
      <w:r>
        <w:t>Copriferro minimo e nominale</w:t>
      </w:r>
      <w:bookmarkEnd w:id="9"/>
    </w:p>
    <w:p w14:paraId="0BB22CBF" w14:textId="77777777" w:rsidR="00624551" w:rsidRDefault="00FD7501">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4D6B6078" w14:textId="77777777" w:rsidR="00624551" w:rsidRDefault="00FD7501">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2B60C791" w14:textId="77777777" w:rsidR="00624551" w:rsidRDefault="00FD7501">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3AD4D5B3" w14:textId="77777777" w:rsidR="00624551" w:rsidRDefault="00FD7501">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12170D92" w14:textId="77777777" w:rsidR="00624551" w:rsidRDefault="00FD7501">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19704FD7" w14:textId="77777777" w:rsidR="00624551" w:rsidRDefault="00FD7501">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04B3AE9F" w14:textId="77777777" w:rsidR="00624551" w:rsidRDefault="00FD7501">
      <w:pPr>
        <w:pStyle w:val="Titolo1"/>
        <w:keepNext/>
        <w:spacing w:after="140"/>
      </w:pPr>
      <w:bookmarkStart w:id="10" w:name="_Toc241859889"/>
      <w:r>
        <w:t>Palo verticale</w:t>
      </w:r>
      <w:bookmarkEnd w:id="10"/>
    </w:p>
    <w:p w14:paraId="7C3EB01F" w14:textId="77777777" w:rsidR="00624551" w:rsidRDefault="00FD7501">
      <w:pPr>
        <w:pStyle w:val="Titolo2"/>
        <w:keepNext/>
        <w:spacing w:after="140"/>
      </w:pPr>
      <w:bookmarkStart w:id="11" w:name="_Toc241859890"/>
      <w:r>
        <w:t>Geometria e tensioni geostatiche</w:t>
      </w:r>
      <w:bookmarkEnd w:id="11"/>
    </w:p>
    <w:p w14:paraId="0BF79578" w14:textId="77777777" w:rsidR="00624551" w:rsidRDefault="00FD7501">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42DC7FA" w14:textId="77777777" w:rsidR="00624551" w:rsidRDefault="00FD7501">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5B5DA22D" w14:textId="77777777" w:rsidR="00624551" w:rsidRDefault="00FD7501">
      <w:pPr>
        <w:keepNext/>
        <w:spacing w:before="60" w:after="80"/>
        <w:ind w:left="255"/>
      </w:pPr>
      <m:oMathPara>
        <m:oMath>
          <m:r>
            <m:t>u=πD</m:t>
          </m:r>
        </m:oMath>
      </m:oMathPara>
    </w:p>
    <w:p w14:paraId="322388D1" w14:textId="77777777" w:rsidR="00624551" w:rsidRDefault="00FD7501">
      <w:pPr>
        <w:keepNext/>
        <w:spacing w:before="60" w:after="80"/>
        <w:ind w:left="255"/>
      </w:pPr>
      <m:oMathPara>
        <m:oMath>
          <m:sSup>
            <m:e>
              <m:r>
                <m:t>γ</m:t>
              </m:r>
            </m:e>
            <m:sup>
              <m:r>
                <m:t>′</m:t>
              </m:r>
            </m:sup>
          </m:sSup>
          <m:r>
            <m:t>=max(0;</m:t>
          </m:r>
          <m:sSub>
            <m:e>
              <m:r>
                <m:t>γ</m:t>
              </m:r>
            </m:e>
            <m:sub>
              <m:r>
                <m:t>sat</m:t>
              </m:r>
            </m:sub>
          </m:sSub>
          <m:r>
            <m:t>−9</m:t>
          </m:r>
          <m:r>
            <m:t>,</m:t>
          </m:r>
          <m:r>
            <m:t>81)</m:t>
          </m:r>
        </m:oMath>
      </m:oMathPara>
    </w:p>
    <w:p w14:paraId="1844860E" w14:textId="77777777" w:rsidR="00624551" w:rsidRDefault="00FD7501">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17D78F8B" w14:textId="77777777" w:rsidR="00624551" w:rsidRDefault="00FD7501">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3AA93C6" w14:textId="77777777" w:rsidR="00624551" w:rsidRDefault="00FD7501">
      <w:pPr>
        <w:pStyle w:val="Titolo2"/>
        <w:keepNext/>
        <w:spacing w:after="140"/>
      </w:pPr>
      <w:bookmarkStart w:id="12" w:name="_Toc241859891"/>
      <w:r>
        <w:t>Laterale drenato</w:t>
      </w:r>
      <w:bookmarkEnd w:id="12"/>
    </w:p>
    <w:p w14:paraId="01F3E953" w14:textId="77777777" w:rsidR="00624551" w:rsidRDefault="00FD7501">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054AD931" w14:textId="77777777" w:rsidR="00624551" w:rsidRDefault="00FD7501">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237ADD95" w14:textId="77777777" w:rsidR="00624551" w:rsidRDefault="00FD7501">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24551" w14:paraId="554D3C82" w14:textId="77777777">
        <w:trPr>
          <w:cantSplit/>
          <w:tblHeader/>
          <w:jc w:val="center"/>
        </w:trPr>
        <w:tc>
          <w:tcPr>
            <w:tcW w:w="3969" w:type="dxa"/>
            <w:shd w:val="clear" w:color="auto" w:fill="E7E6E6"/>
            <w:tcMar>
              <w:top w:w="90" w:type="dxa"/>
              <w:left w:w="90" w:type="dxa"/>
              <w:bottom w:w="90" w:type="dxa"/>
              <w:right w:w="90" w:type="dxa"/>
            </w:tcMar>
            <w:vAlign w:val="center"/>
          </w:tcPr>
          <w:p w14:paraId="3B93711D" w14:textId="77777777" w:rsidR="00624551" w:rsidRDefault="00FD7501">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226747E1" w14:textId="77777777" w:rsidR="00624551" w:rsidRDefault="00FD7501">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6F3D58E7" w14:textId="77777777" w:rsidR="00624551" w:rsidRDefault="00FD7501">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1F8891C7" w14:textId="77777777" w:rsidR="00624551" w:rsidRDefault="00FD7501">
            <w:pPr>
              <w:spacing w:before="20" w:after="20"/>
              <w:jc w:val="center"/>
            </w:pPr>
            <w:r>
              <w:rPr>
                <w:b/>
                <w:sz w:val="21"/>
              </w:rPr>
              <w:t>μ adottato</w:t>
            </w:r>
          </w:p>
        </w:tc>
      </w:tr>
      <w:tr w:rsidR="00624551" w14:paraId="51F09B38" w14:textId="77777777">
        <w:trPr>
          <w:cantSplit/>
          <w:jc w:val="center"/>
        </w:trPr>
        <w:tc>
          <w:tcPr>
            <w:tcW w:w="3969" w:type="dxa"/>
            <w:tcMar>
              <w:top w:w="90" w:type="dxa"/>
              <w:left w:w="90" w:type="dxa"/>
              <w:bottom w:w="90" w:type="dxa"/>
              <w:right w:w="90" w:type="dxa"/>
            </w:tcMar>
            <w:vAlign w:val="center"/>
          </w:tcPr>
          <w:p w14:paraId="0F17306E" w14:textId="77777777" w:rsidR="00624551" w:rsidRDefault="00FD7501">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07A9A057" w14:textId="77777777" w:rsidR="00624551" w:rsidRDefault="00FD7501">
            <w:pPr>
              <w:spacing w:before="20" w:after="20"/>
              <w:jc w:val="center"/>
            </w:pPr>
            <w:r>
              <w:rPr>
                <w:sz w:val="21"/>
              </w:rPr>
              <w:t>0,7</w:t>
            </w:r>
          </w:p>
        </w:tc>
        <w:tc>
          <w:tcPr>
            <w:tcW w:w="1814" w:type="dxa"/>
            <w:tcMar>
              <w:top w:w="90" w:type="dxa"/>
              <w:left w:w="90" w:type="dxa"/>
              <w:bottom w:w="90" w:type="dxa"/>
              <w:right w:w="90" w:type="dxa"/>
            </w:tcMar>
            <w:vAlign w:val="center"/>
          </w:tcPr>
          <w:p w14:paraId="1178DBD0" w14:textId="77777777" w:rsidR="00624551" w:rsidRDefault="00FD7501">
            <w:pPr>
              <w:spacing w:before="20" w:after="20"/>
              <w:jc w:val="center"/>
            </w:pPr>
            <w:r>
              <w:rPr>
                <w:sz w:val="21"/>
              </w:rPr>
              <w:t>1,0</w:t>
            </w:r>
          </w:p>
        </w:tc>
        <w:tc>
          <w:tcPr>
            <w:tcW w:w="2041" w:type="dxa"/>
            <w:tcMar>
              <w:top w:w="90" w:type="dxa"/>
              <w:left w:w="90" w:type="dxa"/>
              <w:bottom w:w="90" w:type="dxa"/>
              <w:right w:w="90" w:type="dxa"/>
            </w:tcMar>
            <w:vAlign w:val="center"/>
          </w:tcPr>
          <w:p w14:paraId="6495627F" w14:textId="77777777" w:rsidR="00624551" w:rsidRDefault="00FD7501">
            <w:pPr>
              <w:spacing w:before="20" w:after="20"/>
              <w:jc w:val="center"/>
            </w:pPr>
            <w:r>
              <w:rPr>
                <w:sz w:val="21"/>
              </w:rPr>
              <w:t>tan 20°</w:t>
            </w:r>
          </w:p>
        </w:tc>
      </w:tr>
      <w:tr w:rsidR="00624551" w14:paraId="00894F71" w14:textId="77777777">
        <w:trPr>
          <w:cantSplit/>
          <w:jc w:val="center"/>
        </w:trPr>
        <w:tc>
          <w:tcPr>
            <w:tcW w:w="3969" w:type="dxa"/>
            <w:tcMar>
              <w:top w:w="90" w:type="dxa"/>
              <w:left w:w="90" w:type="dxa"/>
              <w:bottom w:w="90" w:type="dxa"/>
              <w:right w:w="90" w:type="dxa"/>
            </w:tcMar>
            <w:vAlign w:val="center"/>
          </w:tcPr>
          <w:p w14:paraId="167FA191" w14:textId="77777777" w:rsidR="00624551" w:rsidRDefault="00FD7501">
            <w:pPr>
              <w:spacing w:before="20" w:after="20"/>
              <w:jc w:val="left"/>
            </w:pPr>
            <w:r>
              <w:rPr>
                <w:sz w:val="21"/>
              </w:rPr>
              <w:t>Tubo chiuso battuto</w:t>
            </w:r>
          </w:p>
        </w:tc>
        <w:tc>
          <w:tcPr>
            <w:tcW w:w="1814" w:type="dxa"/>
            <w:tcMar>
              <w:top w:w="90" w:type="dxa"/>
              <w:left w:w="90" w:type="dxa"/>
              <w:bottom w:w="90" w:type="dxa"/>
              <w:right w:w="90" w:type="dxa"/>
            </w:tcMar>
            <w:vAlign w:val="center"/>
          </w:tcPr>
          <w:p w14:paraId="3965F292" w14:textId="77777777" w:rsidR="00624551" w:rsidRDefault="00FD7501">
            <w:pPr>
              <w:spacing w:before="20" w:after="20"/>
              <w:jc w:val="center"/>
            </w:pPr>
            <w:r>
              <w:rPr>
                <w:sz w:val="21"/>
              </w:rPr>
              <w:t>1,0</w:t>
            </w:r>
          </w:p>
        </w:tc>
        <w:tc>
          <w:tcPr>
            <w:tcW w:w="1814" w:type="dxa"/>
            <w:tcMar>
              <w:top w:w="90" w:type="dxa"/>
              <w:left w:w="90" w:type="dxa"/>
              <w:bottom w:w="90" w:type="dxa"/>
              <w:right w:w="90" w:type="dxa"/>
            </w:tcMar>
            <w:vAlign w:val="center"/>
          </w:tcPr>
          <w:p w14:paraId="17179C0A" w14:textId="77777777" w:rsidR="00624551" w:rsidRDefault="00FD7501">
            <w:pPr>
              <w:spacing w:before="20" w:after="20"/>
              <w:jc w:val="center"/>
            </w:pPr>
            <w:r>
              <w:rPr>
                <w:sz w:val="21"/>
              </w:rPr>
              <w:t>2,0</w:t>
            </w:r>
          </w:p>
        </w:tc>
        <w:tc>
          <w:tcPr>
            <w:tcW w:w="2041" w:type="dxa"/>
            <w:tcMar>
              <w:top w:w="90" w:type="dxa"/>
              <w:left w:w="90" w:type="dxa"/>
              <w:bottom w:w="90" w:type="dxa"/>
              <w:right w:w="90" w:type="dxa"/>
            </w:tcMar>
            <w:vAlign w:val="center"/>
          </w:tcPr>
          <w:p w14:paraId="7FC9ECAB" w14:textId="77777777" w:rsidR="00624551" w:rsidRDefault="00FD7501">
            <w:pPr>
              <w:spacing w:before="20" w:after="20"/>
              <w:jc w:val="center"/>
            </w:pPr>
            <w:r>
              <w:rPr>
                <w:sz w:val="21"/>
              </w:rPr>
              <w:t>tan 20°</w:t>
            </w:r>
          </w:p>
        </w:tc>
      </w:tr>
      <w:tr w:rsidR="00624551" w14:paraId="10E1C37D" w14:textId="77777777">
        <w:trPr>
          <w:cantSplit/>
          <w:jc w:val="center"/>
        </w:trPr>
        <w:tc>
          <w:tcPr>
            <w:tcW w:w="3969" w:type="dxa"/>
            <w:tcMar>
              <w:top w:w="90" w:type="dxa"/>
              <w:left w:w="90" w:type="dxa"/>
              <w:bottom w:w="90" w:type="dxa"/>
              <w:right w:w="90" w:type="dxa"/>
            </w:tcMar>
            <w:vAlign w:val="center"/>
          </w:tcPr>
          <w:p w14:paraId="2EB94425" w14:textId="77777777" w:rsidR="00624551" w:rsidRDefault="00FD7501">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14780BB9" w14:textId="77777777" w:rsidR="00624551" w:rsidRDefault="00FD7501">
            <w:pPr>
              <w:spacing w:before="20" w:after="20"/>
              <w:jc w:val="center"/>
            </w:pPr>
            <w:r>
              <w:rPr>
                <w:sz w:val="21"/>
              </w:rPr>
              <w:t>1,0</w:t>
            </w:r>
          </w:p>
        </w:tc>
        <w:tc>
          <w:tcPr>
            <w:tcW w:w="1814" w:type="dxa"/>
            <w:tcMar>
              <w:top w:w="90" w:type="dxa"/>
              <w:left w:w="90" w:type="dxa"/>
              <w:bottom w:w="90" w:type="dxa"/>
              <w:right w:w="90" w:type="dxa"/>
            </w:tcMar>
            <w:vAlign w:val="center"/>
          </w:tcPr>
          <w:p w14:paraId="5C6673BC" w14:textId="77777777" w:rsidR="00624551" w:rsidRDefault="00FD7501">
            <w:pPr>
              <w:spacing w:before="20" w:after="20"/>
              <w:jc w:val="center"/>
            </w:pPr>
            <w:r>
              <w:rPr>
                <w:sz w:val="21"/>
              </w:rPr>
              <w:t>2,0</w:t>
            </w:r>
          </w:p>
        </w:tc>
        <w:tc>
          <w:tcPr>
            <w:tcW w:w="2041" w:type="dxa"/>
            <w:tcMar>
              <w:top w:w="90" w:type="dxa"/>
              <w:left w:w="90" w:type="dxa"/>
              <w:bottom w:w="90" w:type="dxa"/>
              <w:right w:w="90" w:type="dxa"/>
            </w:tcMar>
            <w:vAlign w:val="center"/>
          </w:tcPr>
          <w:p w14:paraId="6172EC58" w14:textId="77777777" w:rsidR="00624551" w:rsidRDefault="00FD7501">
            <w:pPr>
              <w:spacing w:before="20" w:after="20"/>
              <w:jc w:val="center"/>
            </w:pPr>
            <w:r>
              <w:rPr>
                <w:sz w:val="21"/>
              </w:rPr>
              <w:t>tan 0,75φ</w:t>
            </w:r>
          </w:p>
        </w:tc>
      </w:tr>
      <w:tr w:rsidR="00624551" w14:paraId="08F3FF8C" w14:textId="77777777">
        <w:trPr>
          <w:cantSplit/>
          <w:jc w:val="center"/>
        </w:trPr>
        <w:tc>
          <w:tcPr>
            <w:tcW w:w="3969" w:type="dxa"/>
            <w:tcMar>
              <w:top w:w="90" w:type="dxa"/>
              <w:left w:w="90" w:type="dxa"/>
              <w:bottom w:w="90" w:type="dxa"/>
              <w:right w:w="90" w:type="dxa"/>
            </w:tcMar>
            <w:vAlign w:val="center"/>
          </w:tcPr>
          <w:p w14:paraId="40154BE1" w14:textId="77777777" w:rsidR="00624551" w:rsidRDefault="00FD7501">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0C0CDCCB" w14:textId="77777777" w:rsidR="00624551" w:rsidRDefault="00FD7501">
            <w:pPr>
              <w:spacing w:before="20" w:after="20"/>
              <w:jc w:val="center"/>
            </w:pPr>
            <w:r>
              <w:rPr>
                <w:sz w:val="21"/>
              </w:rPr>
              <w:t>1,0</w:t>
            </w:r>
          </w:p>
        </w:tc>
        <w:tc>
          <w:tcPr>
            <w:tcW w:w="1814" w:type="dxa"/>
            <w:tcMar>
              <w:top w:w="90" w:type="dxa"/>
              <w:left w:w="90" w:type="dxa"/>
              <w:bottom w:w="90" w:type="dxa"/>
              <w:right w:w="90" w:type="dxa"/>
            </w:tcMar>
            <w:vAlign w:val="center"/>
          </w:tcPr>
          <w:p w14:paraId="647F1A5B" w14:textId="77777777" w:rsidR="00624551" w:rsidRDefault="00FD7501">
            <w:pPr>
              <w:spacing w:before="20" w:after="20"/>
              <w:jc w:val="center"/>
            </w:pPr>
            <w:r>
              <w:rPr>
                <w:sz w:val="21"/>
              </w:rPr>
              <w:t>3,0</w:t>
            </w:r>
          </w:p>
        </w:tc>
        <w:tc>
          <w:tcPr>
            <w:tcW w:w="2041" w:type="dxa"/>
            <w:tcMar>
              <w:top w:w="90" w:type="dxa"/>
              <w:left w:w="90" w:type="dxa"/>
              <w:bottom w:w="90" w:type="dxa"/>
              <w:right w:w="90" w:type="dxa"/>
            </w:tcMar>
            <w:vAlign w:val="center"/>
          </w:tcPr>
          <w:p w14:paraId="7B230140" w14:textId="77777777" w:rsidR="00624551" w:rsidRDefault="00FD7501">
            <w:pPr>
              <w:spacing w:before="20" w:after="20"/>
              <w:jc w:val="center"/>
            </w:pPr>
            <w:r>
              <w:rPr>
                <w:sz w:val="21"/>
              </w:rPr>
              <w:t>tan φ</w:t>
            </w:r>
          </w:p>
        </w:tc>
      </w:tr>
      <w:tr w:rsidR="00624551" w14:paraId="4B51F9EB" w14:textId="77777777">
        <w:trPr>
          <w:cantSplit/>
          <w:jc w:val="center"/>
        </w:trPr>
        <w:tc>
          <w:tcPr>
            <w:tcW w:w="3969" w:type="dxa"/>
            <w:tcMar>
              <w:top w:w="90" w:type="dxa"/>
              <w:left w:w="90" w:type="dxa"/>
              <w:bottom w:w="90" w:type="dxa"/>
              <w:right w:w="90" w:type="dxa"/>
            </w:tcMar>
            <w:vAlign w:val="center"/>
          </w:tcPr>
          <w:p w14:paraId="139F44C0" w14:textId="77777777" w:rsidR="00624551" w:rsidRDefault="00FD7501">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601D37A4" w14:textId="77777777" w:rsidR="00624551" w:rsidRDefault="00FD7501">
            <w:pPr>
              <w:spacing w:before="20" w:after="20"/>
              <w:jc w:val="center"/>
            </w:pPr>
            <w:r>
              <w:rPr>
                <w:sz w:val="21"/>
              </w:rPr>
              <w:t>0,5</w:t>
            </w:r>
          </w:p>
        </w:tc>
        <w:tc>
          <w:tcPr>
            <w:tcW w:w="1814" w:type="dxa"/>
            <w:tcMar>
              <w:top w:w="90" w:type="dxa"/>
              <w:left w:w="90" w:type="dxa"/>
              <w:bottom w:w="90" w:type="dxa"/>
              <w:right w:w="90" w:type="dxa"/>
            </w:tcMar>
            <w:vAlign w:val="center"/>
          </w:tcPr>
          <w:p w14:paraId="5BEC69C4" w14:textId="77777777" w:rsidR="00624551" w:rsidRDefault="00FD7501">
            <w:pPr>
              <w:spacing w:before="20" w:after="20"/>
              <w:jc w:val="center"/>
            </w:pPr>
            <w:r>
              <w:rPr>
                <w:sz w:val="21"/>
              </w:rPr>
              <w:t>0,4</w:t>
            </w:r>
          </w:p>
        </w:tc>
        <w:tc>
          <w:tcPr>
            <w:tcW w:w="2041" w:type="dxa"/>
            <w:tcMar>
              <w:top w:w="90" w:type="dxa"/>
              <w:left w:w="90" w:type="dxa"/>
              <w:bottom w:w="90" w:type="dxa"/>
              <w:right w:w="90" w:type="dxa"/>
            </w:tcMar>
            <w:vAlign w:val="center"/>
          </w:tcPr>
          <w:p w14:paraId="17A26038" w14:textId="77777777" w:rsidR="00624551" w:rsidRDefault="00FD7501">
            <w:pPr>
              <w:spacing w:before="20" w:after="20"/>
              <w:jc w:val="center"/>
            </w:pPr>
            <w:r>
              <w:rPr>
                <w:sz w:val="21"/>
              </w:rPr>
              <w:t>tan φ</w:t>
            </w:r>
          </w:p>
        </w:tc>
      </w:tr>
      <w:tr w:rsidR="00624551" w14:paraId="7827EBCC" w14:textId="77777777">
        <w:trPr>
          <w:cantSplit/>
          <w:jc w:val="center"/>
        </w:trPr>
        <w:tc>
          <w:tcPr>
            <w:tcW w:w="3969" w:type="dxa"/>
            <w:tcMar>
              <w:top w:w="90" w:type="dxa"/>
              <w:left w:w="90" w:type="dxa"/>
              <w:bottom w:w="90" w:type="dxa"/>
              <w:right w:w="90" w:type="dxa"/>
            </w:tcMar>
            <w:vAlign w:val="center"/>
          </w:tcPr>
          <w:p w14:paraId="22ED8158" w14:textId="77777777" w:rsidR="00624551" w:rsidRDefault="00FD7501">
            <w:pPr>
              <w:spacing w:before="20" w:after="20"/>
              <w:jc w:val="left"/>
            </w:pPr>
            <w:r>
              <w:rPr>
                <w:sz w:val="21"/>
              </w:rPr>
              <w:t>Elica continua</w:t>
            </w:r>
          </w:p>
        </w:tc>
        <w:tc>
          <w:tcPr>
            <w:tcW w:w="1814" w:type="dxa"/>
            <w:tcMar>
              <w:top w:w="90" w:type="dxa"/>
              <w:left w:w="90" w:type="dxa"/>
              <w:bottom w:w="90" w:type="dxa"/>
              <w:right w:w="90" w:type="dxa"/>
            </w:tcMar>
            <w:vAlign w:val="center"/>
          </w:tcPr>
          <w:p w14:paraId="0C87BFB3" w14:textId="77777777" w:rsidR="00624551" w:rsidRDefault="00FD7501">
            <w:pPr>
              <w:spacing w:before="20" w:after="20"/>
              <w:jc w:val="center"/>
            </w:pPr>
            <w:r>
              <w:rPr>
                <w:sz w:val="21"/>
              </w:rPr>
              <w:t>0,7</w:t>
            </w:r>
          </w:p>
        </w:tc>
        <w:tc>
          <w:tcPr>
            <w:tcW w:w="1814" w:type="dxa"/>
            <w:tcMar>
              <w:top w:w="90" w:type="dxa"/>
              <w:left w:w="90" w:type="dxa"/>
              <w:bottom w:w="90" w:type="dxa"/>
              <w:right w:w="90" w:type="dxa"/>
            </w:tcMar>
            <w:vAlign w:val="center"/>
          </w:tcPr>
          <w:p w14:paraId="4ED1E861" w14:textId="77777777" w:rsidR="00624551" w:rsidRDefault="00FD7501">
            <w:pPr>
              <w:spacing w:before="20" w:after="20"/>
              <w:jc w:val="center"/>
            </w:pPr>
            <w:r>
              <w:rPr>
                <w:sz w:val="21"/>
              </w:rPr>
              <w:t>0,9</w:t>
            </w:r>
          </w:p>
        </w:tc>
        <w:tc>
          <w:tcPr>
            <w:tcW w:w="2041" w:type="dxa"/>
            <w:tcMar>
              <w:top w:w="90" w:type="dxa"/>
              <w:left w:w="90" w:type="dxa"/>
              <w:bottom w:w="90" w:type="dxa"/>
              <w:right w:w="90" w:type="dxa"/>
            </w:tcMar>
            <w:vAlign w:val="center"/>
          </w:tcPr>
          <w:p w14:paraId="65CCAD79" w14:textId="77777777" w:rsidR="00624551" w:rsidRDefault="00FD7501">
            <w:pPr>
              <w:spacing w:before="20" w:after="20"/>
              <w:jc w:val="center"/>
            </w:pPr>
            <w:r>
              <w:rPr>
                <w:sz w:val="21"/>
              </w:rPr>
              <w:t>tan φ</w:t>
            </w:r>
          </w:p>
        </w:tc>
      </w:tr>
    </w:tbl>
    <w:p w14:paraId="2E8DE014" w14:textId="77777777" w:rsidR="00624551" w:rsidRDefault="00624551"/>
    <w:p w14:paraId="13DA398F" w14:textId="77777777" w:rsidR="00624551" w:rsidRDefault="00FD7501">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35DED1B5" w14:textId="77777777" w:rsidR="00624551" w:rsidRDefault="00FD7501">
      <w:pPr>
        <w:pStyle w:val="Titolo2"/>
        <w:keepNext/>
        <w:spacing w:after="140"/>
      </w:pPr>
      <w:bookmarkStart w:id="13" w:name="_Toc241859892"/>
      <w:r>
        <w:t>Laterale non drenato</w:t>
      </w:r>
      <w:bookmarkEnd w:id="13"/>
    </w:p>
    <w:p w14:paraId="401FCD6B" w14:textId="77777777" w:rsidR="00624551" w:rsidRDefault="00FD7501">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1F185259" w14:textId="77777777" w:rsidR="00624551" w:rsidRDefault="00FD7501">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031BD6F5" w14:textId="77777777" w:rsidR="00624551" w:rsidRDefault="00FD7501">
      <w:pPr>
        <w:pStyle w:val="Titolo2"/>
        <w:keepNext/>
        <w:spacing w:after="140"/>
      </w:pPr>
      <w:bookmarkStart w:id="14" w:name="_Toc241859893"/>
      <w:r>
        <w:t>Resistenza di punta e abaco Nq</w:t>
      </w:r>
      <w:bookmarkEnd w:id="14"/>
    </w:p>
    <w:p w14:paraId="5E123870" w14:textId="77777777" w:rsidR="00624551" w:rsidRDefault="00FD7501">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7C0C0CCF" w14:textId="77777777" w:rsidR="00624551" w:rsidRDefault="00FD7501">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5545629" w14:textId="77777777" w:rsidR="00624551" w:rsidRDefault="00FD7501">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3F7A5190" w14:textId="77777777" w:rsidR="00624551" w:rsidRDefault="00FD7501">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5297E617" w14:textId="77777777" w:rsidR="00624551" w:rsidRDefault="00FD7501">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2862E5F6" w14:textId="77777777" w:rsidR="00624551" w:rsidRDefault="00FD7501">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751CCD87" w14:textId="77777777" w:rsidR="00624551" w:rsidRDefault="00FD7501">
      <w:pPr>
        <w:pStyle w:val="Titolo2"/>
        <w:keepNext/>
        <w:spacing w:after="140"/>
      </w:pPr>
      <w:bookmarkStart w:id="15" w:name="_Toc241859894"/>
      <w:r>
        <w:t>Più indagini e coefficienti</w:t>
      </w:r>
      <w:bookmarkEnd w:id="15"/>
    </w:p>
    <w:p w14:paraId="6D05B8F7" w14:textId="77777777" w:rsidR="00624551" w:rsidRDefault="00FD7501">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0F95BE90" w14:textId="77777777" w:rsidR="00624551" w:rsidRDefault="00FD7501">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7EBC6443" w14:textId="77777777" w:rsidR="00624551" w:rsidRDefault="00FD7501">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624551" w14:paraId="0AA54D18" w14:textId="77777777">
        <w:trPr>
          <w:cantSplit/>
          <w:tblHeader/>
          <w:jc w:val="center"/>
        </w:trPr>
        <w:tc>
          <w:tcPr>
            <w:tcW w:w="5102" w:type="dxa"/>
            <w:shd w:val="clear" w:color="auto" w:fill="E7E6E6"/>
            <w:tcMar>
              <w:top w:w="90" w:type="dxa"/>
              <w:left w:w="90" w:type="dxa"/>
              <w:bottom w:w="90" w:type="dxa"/>
              <w:right w:w="90" w:type="dxa"/>
            </w:tcMar>
            <w:vAlign w:val="center"/>
          </w:tcPr>
          <w:p w14:paraId="1C5F6942" w14:textId="77777777" w:rsidR="00624551" w:rsidRDefault="00FD7501">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1355D9D4" w14:textId="77777777" w:rsidR="00624551" w:rsidRDefault="00FD7501">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5F924D1D" w14:textId="77777777" w:rsidR="00624551" w:rsidRDefault="00FD7501">
            <w:pPr>
              <w:spacing w:before="20" w:after="20"/>
              <w:jc w:val="center"/>
            </w:pPr>
            <w:r>
              <w:rPr>
                <w:b/>
                <w:sz w:val="21"/>
              </w:rPr>
              <w:t>ξ4</w:t>
            </w:r>
          </w:p>
        </w:tc>
      </w:tr>
      <w:tr w:rsidR="00624551" w14:paraId="085B0321" w14:textId="77777777">
        <w:trPr>
          <w:cantSplit/>
          <w:jc w:val="center"/>
        </w:trPr>
        <w:tc>
          <w:tcPr>
            <w:tcW w:w="5102" w:type="dxa"/>
            <w:tcMar>
              <w:top w:w="90" w:type="dxa"/>
              <w:left w:w="90" w:type="dxa"/>
              <w:bottom w:w="90" w:type="dxa"/>
              <w:right w:w="90" w:type="dxa"/>
            </w:tcMar>
            <w:vAlign w:val="center"/>
          </w:tcPr>
          <w:p w14:paraId="028B595B" w14:textId="77777777" w:rsidR="00624551" w:rsidRDefault="00FD7501">
            <w:pPr>
              <w:spacing w:before="20" w:after="20"/>
              <w:jc w:val="left"/>
            </w:pPr>
            <w:r>
              <w:rPr>
                <w:sz w:val="21"/>
              </w:rPr>
              <w:t>1</w:t>
            </w:r>
          </w:p>
        </w:tc>
        <w:tc>
          <w:tcPr>
            <w:tcW w:w="2268" w:type="dxa"/>
            <w:tcMar>
              <w:top w:w="90" w:type="dxa"/>
              <w:left w:w="90" w:type="dxa"/>
              <w:bottom w:w="90" w:type="dxa"/>
              <w:right w:w="90" w:type="dxa"/>
            </w:tcMar>
            <w:vAlign w:val="center"/>
          </w:tcPr>
          <w:p w14:paraId="36EF9E0C" w14:textId="77777777" w:rsidR="00624551" w:rsidRDefault="00FD7501">
            <w:pPr>
              <w:spacing w:before="20" w:after="20"/>
              <w:jc w:val="center"/>
            </w:pPr>
            <w:r>
              <w:rPr>
                <w:sz w:val="21"/>
              </w:rPr>
              <w:t>1,70</w:t>
            </w:r>
          </w:p>
        </w:tc>
        <w:tc>
          <w:tcPr>
            <w:tcW w:w="2268" w:type="dxa"/>
            <w:tcMar>
              <w:top w:w="90" w:type="dxa"/>
              <w:left w:w="90" w:type="dxa"/>
              <w:bottom w:w="90" w:type="dxa"/>
              <w:right w:w="90" w:type="dxa"/>
            </w:tcMar>
            <w:vAlign w:val="center"/>
          </w:tcPr>
          <w:p w14:paraId="218F0FB9" w14:textId="77777777" w:rsidR="00624551" w:rsidRDefault="00FD7501">
            <w:pPr>
              <w:spacing w:before="20" w:after="20"/>
              <w:jc w:val="center"/>
            </w:pPr>
            <w:r>
              <w:rPr>
                <w:sz w:val="21"/>
              </w:rPr>
              <w:t>1,70</w:t>
            </w:r>
          </w:p>
        </w:tc>
      </w:tr>
      <w:tr w:rsidR="00624551" w14:paraId="7712431A" w14:textId="77777777">
        <w:trPr>
          <w:cantSplit/>
          <w:jc w:val="center"/>
        </w:trPr>
        <w:tc>
          <w:tcPr>
            <w:tcW w:w="5102" w:type="dxa"/>
            <w:tcMar>
              <w:top w:w="90" w:type="dxa"/>
              <w:left w:w="90" w:type="dxa"/>
              <w:bottom w:w="90" w:type="dxa"/>
              <w:right w:w="90" w:type="dxa"/>
            </w:tcMar>
            <w:vAlign w:val="center"/>
          </w:tcPr>
          <w:p w14:paraId="2693B114" w14:textId="77777777" w:rsidR="00624551" w:rsidRDefault="00FD7501">
            <w:pPr>
              <w:spacing w:before="20" w:after="20"/>
              <w:jc w:val="left"/>
            </w:pPr>
            <w:r>
              <w:rPr>
                <w:sz w:val="21"/>
              </w:rPr>
              <w:t>2</w:t>
            </w:r>
          </w:p>
        </w:tc>
        <w:tc>
          <w:tcPr>
            <w:tcW w:w="2268" w:type="dxa"/>
            <w:tcMar>
              <w:top w:w="90" w:type="dxa"/>
              <w:left w:w="90" w:type="dxa"/>
              <w:bottom w:w="90" w:type="dxa"/>
              <w:right w:w="90" w:type="dxa"/>
            </w:tcMar>
            <w:vAlign w:val="center"/>
          </w:tcPr>
          <w:p w14:paraId="0AFD0690" w14:textId="77777777" w:rsidR="00624551" w:rsidRDefault="00FD7501">
            <w:pPr>
              <w:spacing w:before="20" w:after="20"/>
              <w:jc w:val="center"/>
            </w:pPr>
            <w:r>
              <w:rPr>
                <w:sz w:val="21"/>
              </w:rPr>
              <w:t>1,65</w:t>
            </w:r>
          </w:p>
        </w:tc>
        <w:tc>
          <w:tcPr>
            <w:tcW w:w="2268" w:type="dxa"/>
            <w:tcMar>
              <w:top w:w="90" w:type="dxa"/>
              <w:left w:w="90" w:type="dxa"/>
              <w:bottom w:w="90" w:type="dxa"/>
              <w:right w:w="90" w:type="dxa"/>
            </w:tcMar>
            <w:vAlign w:val="center"/>
          </w:tcPr>
          <w:p w14:paraId="27F181EE" w14:textId="77777777" w:rsidR="00624551" w:rsidRDefault="00FD7501">
            <w:pPr>
              <w:spacing w:before="20" w:after="20"/>
              <w:jc w:val="center"/>
            </w:pPr>
            <w:r>
              <w:rPr>
                <w:sz w:val="21"/>
              </w:rPr>
              <w:t>1,55</w:t>
            </w:r>
          </w:p>
        </w:tc>
      </w:tr>
      <w:tr w:rsidR="00624551" w14:paraId="42AF19BF" w14:textId="77777777">
        <w:trPr>
          <w:cantSplit/>
          <w:jc w:val="center"/>
        </w:trPr>
        <w:tc>
          <w:tcPr>
            <w:tcW w:w="5102" w:type="dxa"/>
            <w:tcMar>
              <w:top w:w="90" w:type="dxa"/>
              <w:left w:w="90" w:type="dxa"/>
              <w:bottom w:w="90" w:type="dxa"/>
              <w:right w:w="90" w:type="dxa"/>
            </w:tcMar>
            <w:vAlign w:val="center"/>
          </w:tcPr>
          <w:p w14:paraId="12A52CC4" w14:textId="77777777" w:rsidR="00624551" w:rsidRDefault="00FD7501">
            <w:pPr>
              <w:spacing w:before="20" w:after="20"/>
              <w:jc w:val="left"/>
            </w:pPr>
            <w:r>
              <w:rPr>
                <w:sz w:val="21"/>
              </w:rPr>
              <w:t>3</w:t>
            </w:r>
          </w:p>
        </w:tc>
        <w:tc>
          <w:tcPr>
            <w:tcW w:w="2268" w:type="dxa"/>
            <w:tcMar>
              <w:top w:w="90" w:type="dxa"/>
              <w:left w:w="90" w:type="dxa"/>
              <w:bottom w:w="90" w:type="dxa"/>
              <w:right w:w="90" w:type="dxa"/>
            </w:tcMar>
            <w:vAlign w:val="center"/>
          </w:tcPr>
          <w:p w14:paraId="65B31977" w14:textId="77777777" w:rsidR="00624551" w:rsidRDefault="00FD7501">
            <w:pPr>
              <w:spacing w:before="20" w:after="20"/>
              <w:jc w:val="center"/>
            </w:pPr>
            <w:r>
              <w:rPr>
                <w:sz w:val="21"/>
              </w:rPr>
              <w:t>1,60</w:t>
            </w:r>
          </w:p>
        </w:tc>
        <w:tc>
          <w:tcPr>
            <w:tcW w:w="2268" w:type="dxa"/>
            <w:tcMar>
              <w:top w:w="90" w:type="dxa"/>
              <w:left w:w="90" w:type="dxa"/>
              <w:bottom w:w="90" w:type="dxa"/>
              <w:right w:w="90" w:type="dxa"/>
            </w:tcMar>
            <w:vAlign w:val="center"/>
          </w:tcPr>
          <w:p w14:paraId="22E4E843" w14:textId="77777777" w:rsidR="00624551" w:rsidRDefault="00FD7501">
            <w:pPr>
              <w:spacing w:before="20" w:after="20"/>
              <w:jc w:val="center"/>
            </w:pPr>
            <w:r>
              <w:rPr>
                <w:sz w:val="21"/>
              </w:rPr>
              <w:t>1,48</w:t>
            </w:r>
          </w:p>
        </w:tc>
      </w:tr>
      <w:tr w:rsidR="00624551" w14:paraId="1A4EED7B" w14:textId="77777777">
        <w:trPr>
          <w:cantSplit/>
          <w:jc w:val="center"/>
        </w:trPr>
        <w:tc>
          <w:tcPr>
            <w:tcW w:w="5102" w:type="dxa"/>
            <w:tcMar>
              <w:top w:w="90" w:type="dxa"/>
              <w:left w:w="90" w:type="dxa"/>
              <w:bottom w:w="90" w:type="dxa"/>
              <w:right w:w="90" w:type="dxa"/>
            </w:tcMar>
            <w:vAlign w:val="center"/>
          </w:tcPr>
          <w:p w14:paraId="527B9232" w14:textId="77777777" w:rsidR="00624551" w:rsidRDefault="00FD7501">
            <w:pPr>
              <w:spacing w:before="20" w:after="20"/>
              <w:jc w:val="left"/>
            </w:pPr>
            <w:r>
              <w:rPr>
                <w:sz w:val="21"/>
              </w:rPr>
              <w:t>4</w:t>
            </w:r>
          </w:p>
        </w:tc>
        <w:tc>
          <w:tcPr>
            <w:tcW w:w="2268" w:type="dxa"/>
            <w:tcMar>
              <w:top w:w="90" w:type="dxa"/>
              <w:left w:w="90" w:type="dxa"/>
              <w:bottom w:w="90" w:type="dxa"/>
              <w:right w:w="90" w:type="dxa"/>
            </w:tcMar>
            <w:vAlign w:val="center"/>
          </w:tcPr>
          <w:p w14:paraId="69A471E3" w14:textId="77777777" w:rsidR="00624551" w:rsidRDefault="00FD7501">
            <w:pPr>
              <w:spacing w:before="20" w:after="20"/>
              <w:jc w:val="center"/>
            </w:pPr>
            <w:r>
              <w:rPr>
                <w:sz w:val="21"/>
              </w:rPr>
              <w:t>1,55</w:t>
            </w:r>
          </w:p>
        </w:tc>
        <w:tc>
          <w:tcPr>
            <w:tcW w:w="2268" w:type="dxa"/>
            <w:tcMar>
              <w:top w:w="90" w:type="dxa"/>
              <w:left w:w="90" w:type="dxa"/>
              <w:bottom w:w="90" w:type="dxa"/>
              <w:right w:w="90" w:type="dxa"/>
            </w:tcMar>
            <w:vAlign w:val="center"/>
          </w:tcPr>
          <w:p w14:paraId="64B1F69E" w14:textId="77777777" w:rsidR="00624551" w:rsidRDefault="00FD7501">
            <w:pPr>
              <w:spacing w:before="20" w:after="20"/>
              <w:jc w:val="center"/>
            </w:pPr>
            <w:r>
              <w:rPr>
                <w:sz w:val="21"/>
              </w:rPr>
              <w:t>1,42</w:t>
            </w:r>
          </w:p>
        </w:tc>
      </w:tr>
      <w:tr w:rsidR="00624551" w14:paraId="30358B17" w14:textId="77777777">
        <w:trPr>
          <w:cantSplit/>
          <w:jc w:val="center"/>
        </w:trPr>
        <w:tc>
          <w:tcPr>
            <w:tcW w:w="5102" w:type="dxa"/>
            <w:tcMar>
              <w:top w:w="90" w:type="dxa"/>
              <w:left w:w="90" w:type="dxa"/>
              <w:bottom w:w="90" w:type="dxa"/>
              <w:right w:w="90" w:type="dxa"/>
            </w:tcMar>
            <w:vAlign w:val="center"/>
          </w:tcPr>
          <w:p w14:paraId="60F9589B" w14:textId="77777777" w:rsidR="00624551" w:rsidRDefault="00FD7501">
            <w:pPr>
              <w:spacing w:before="20" w:after="20"/>
              <w:jc w:val="left"/>
            </w:pPr>
            <w:r>
              <w:rPr>
                <w:sz w:val="21"/>
              </w:rPr>
              <w:t>5</w:t>
            </w:r>
          </w:p>
        </w:tc>
        <w:tc>
          <w:tcPr>
            <w:tcW w:w="2268" w:type="dxa"/>
            <w:tcMar>
              <w:top w:w="90" w:type="dxa"/>
              <w:left w:w="90" w:type="dxa"/>
              <w:bottom w:w="90" w:type="dxa"/>
              <w:right w:w="90" w:type="dxa"/>
            </w:tcMar>
            <w:vAlign w:val="center"/>
          </w:tcPr>
          <w:p w14:paraId="58C912BD" w14:textId="77777777" w:rsidR="00624551" w:rsidRDefault="00FD7501">
            <w:pPr>
              <w:spacing w:before="20" w:after="20"/>
              <w:jc w:val="center"/>
            </w:pPr>
            <w:r>
              <w:rPr>
                <w:sz w:val="21"/>
              </w:rPr>
              <w:t>1,50</w:t>
            </w:r>
          </w:p>
        </w:tc>
        <w:tc>
          <w:tcPr>
            <w:tcW w:w="2268" w:type="dxa"/>
            <w:tcMar>
              <w:top w:w="90" w:type="dxa"/>
              <w:left w:w="90" w:type="dxa"/>
              <w:bottom w:w="90" w:type="dxa"/>
              <w:right w:w="90" w:type="dxa"/>
            </w:tcMar>
            <w:vAlign w:val="center"/>
          </w:tcPr>
          <w:p w14:paraId="34E0D419" w14:textId="77777777" w:rsidR="00624551" w:rsidRDefault="00FD7501">
            <w:pPr>
              <w:spacing w:before="20" w:after="20"/>
              <w:jc w:val="center"/>
            </w:pPr>
            <w:r>
              <w:rPr>
                <w:sz w:val="21"/>
              </w:rPr>
              <w:t>1,34</w:t>
            </w:r>
          </w:p>
        </w:tc>
      </w:tr>
      <w:tr w:rsidR="00624551" w14:paraId="183425B4" w14:textId="77777777">
        <w:trPr>
          <w:cantSplit/>
          <w:jc w:val="center"/>
        </w:trPr>
        <w:tc>
          <w:tcPr>
            <w:tcW w:w="5102" w:type="dxa"/>
            <w:tcMar>
              <w:top w:w="90" w:type="dxa"/>
              <w:left w:w="90" w:type="dxa"/>
              <w:bottom w:w="90" w:type="dxa"/>
              <w:right w:w="90" w:type="dxa"/>
            </w:tcMar>
            <w:vAlign w:val="center"/>
          </w:tcPr>
          <w:p w14:paraId="1125BA30" w14:textId="77777777" w:rsidR="00624551" w:rsidRDefault="00FD7501">
            <w:pPr>
              <w:spacing w:before="20" w:after="20"/>
              <w:jc w:val="left"/>
            </w:pPr>
            <w:r>
              <w:rPr>
                <w:sz w:val="21"/>
              </w:rPr>
              <w:t>7</w:t>
            </w:r>
          </w:p>
        </w:tc>
        <w:tc>
          <w:tcPr>
            <w:tcW w:w="2268" w:type="dxa"/>
            <w:tcMar>
              <w:top w:w="90" w:type="dxa"/>
              <w:left w:w="90" w:type="dxa"/>
              <w:bottom w:w="90" w:type="dxa"/>
              <w:right w:w="90" w:type="dxa"/>
            </w:tcMar>
            <w:vAlign w:val="center"/>
          </w:tcPr>
          <w:p w14:paraId="6F648C31" w14:textId="77777777" w:rsidR="00624551" w:rsidRDefault="00FD7501">
            <w:pPr>
              <w:spacing w:before="20" w:after="20"/>
              <w:jc w:val="center"/>
            </w:pPr>
            <w:r>
              <w:rPr>
                <w:sz w:val="21"/>
              </w:rPr>
              <w:t>1,45</w:t>
            </w:r>
          </w:p>
        </w:tc>
        <w:tc>
          <w:tcPr>
            <w:tcW w:w="2268" w:type="dxa"/>
            <w:tcMar>
              <w:top w:w="90" w:type="dxa"/>
              <w:left w:w="90" w:type="dxa"/>
              <w:bottom w:w="90" w:type="dxa"/>
              <w:right w:w="90" w:type="dxa"/>
            </w:tcMar>
            <w:vAlign w:val="center"/>
          </w:tcPr>
          <w:p w14:paraId="7F631BF3" w14:textId="77777777" w:rsidR="00624551" w:rsidRDefault="00FD7501">
            <w:pPr>
              <w:spacing w:before="20" w:after="20"/>
              <w:jc w:val="center"/>
            </w:pPr>
            <w:r>
              <w:rPr>
                <w:sz w:val="21"/>
              </w:rPr>
              <w:t>1,28</w:t>
            </w:r>
          </w:p>
        </w:tc>
      </w:tr>
      <w:tr w:rsidR="00624551" w14:paraId="0865EFFB" w14:textId="77777777">
        <w:trPr>
          <w:cantSplit/>
          <w:jc w:val="center"/>
        </w:trPr>
        <w:tc>
          <w:tcPr>
            <w:tcW w:w="5102" w:type="dxa"/>
            <w:tcMar>
              <w:top w:w="90" w:type="dxa"/>
              <w:left w:w="90" w:type="dxa"/>
              <w:bottom w:w="90" w:type="dxa"/>
              <w:right w:w="90" w:type="dxa"/>
            </w:tcMar>
            <w:vAlign w:val="center"/>
          </w:tcPr>
          <w:p w14:paraId="23971793" w14:textId="77777777" w:rsidR="00624551" w:rsidRDefault="00FD7501">
            <w:pPr>
              <w:spacing w:before="20" w:after="20"/>
              <w:jc w:val="left"/>
            </w:pPr>
            <w:r>
              <w:rPr>
                <w:sz w:val="21"/>
              </w:rPr>
              <w:t>Almeno 10</w:t>
            </w:r>
          </w:p>
        </w:tc>
        <w:tc>
          <w:tcPr>
            <w:tcW w:w="2268" w:type="dxa"/>
            <w:tcMar>
              <w:top w:w="90" w:type="dxa"/>
              <w:left w:w="90" w:type="dxa"/>
              <w:bottom w:w="90" w:type="dxa"/>
              <w:right w:w="90" w:type="dxa"/>
            </w:tcMar>
            <w:vAlign w:val="center"/>
          </w:tcPr>
          <w:p w14:paraId="76702A2E" w14:textId="77777777" w:rsidR="00624551" w:rsidRDefault="00FD7501">
            <w:pPr>
              <w:spacing w:before="20" w:after="20"/>
              <w:jc w:val="center"/>
            </w:pPr>
            <w:r>
              <w:rPr>
                <w:sz w:val="21"/>
              </w:rPr>
              <w:t>1,40</w:t>
            </w:r>
          </w:p>
        </w:tc>
        <w:tc>
          <w:tcPr>
            <w:tcW w:w="2268" w:type="dxa"/>
            <w:tcMar>
              <w:top w:w="90" w:type="dxa"/>
              <w:left w:w="90" w:type="dxa"/>
              <w:bottom w:w="90" w:type="dxa"/>
              <w:right w:w="90" w:type="dxa"/>
            </w:tcMar>
            <w:vAlign w:val="center"/>
          </w:tcPr>
          <w:p w14:paraId="480F275D" w14:textId="77777777" w:rsidR="00624551" w:rsidRDefault="00FD7501">
            <w:pPr>
              <w:spacing w:before="20" w:after="20"/>
              <w:jc w:val="center"/>
            </w:pPr>
            <w:r>
              <w:rPr>
                <w:sz w:val="21"/>
              </w:rPr>
              <w:t>1,21</w:t>
            </w:r>
          </w:p>
        </w:tc>
      </w:tr>
    </w:tbl>
    <w:p w14:paraId="49B437D1" w14:textId="77777777" w:rsidR="00624551" w:rsidRDefault="00624551"/>
    <w:p w14:paraId="21CE1948" w14:textId="77777777" w:rsidR="00624551" w:rsidRDefault="00FD7501">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7AAC9626" w14:textId="77777777" w:rsidR="00624551" w:rsidRDefault="00FD7501">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4A093C72" w14:textId="77777777" w:rsidR="00624551" w:rsidRDefault="00FD7501">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5F60B901" w14:textId="77777777" w:rsidR="00624551" w:rsidRDefault="00FD7501">
      <w:pPr>
        <w:pStyle w:val="Titolo2"/>
        <w:keepNext/>
        <w:spacing w:after="140"/>
      </w:pPr>
      <w:bookmarkStart w:id="16" w:name="_Toc241859895"/>
      <w:r>
        <w:t>Efficienza di gruppo e limiti</w:t>
      </w:r>
      <w:bookmarkEnd w:id="16"/>
    </w:p>
    <w:p w14:paraId="1CA6422B" w14:textId="77777777" w:rsidR="00624551" w:rsidRDefault="00FD7501">
      <w:pPr>
        <w:spacing w:after="140"/>
      </w:pPr>
      <w:r>
        <w:t>Converse Labarre usa la geometria del reticolo nelle due direzioni. Gli angoli della seguente espressione sono in gradi; ciascun termine è nullo quando in quella direzione esiste un solo palo.</w:t>
      </w:r>
    </w:p>
    <w:p w14:paraId="31452731" w14:textId="77777777" w:rsidR="00624551" w:rsidRDefault="00FD7501">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44FD45C9" w14:textId="77777777" w:rsidR="00624551" w:rsidRDefault="00FD7501">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436B18B2" w14:textId="77777777" w:rsidR="00624551" w:rsidRDefault="00FD7501">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7E9F34FC" w14:textId="77777777" w:rsidR="00624551" w:rsidRDefault="00FD7501">
      <w:pPr>
        <w:pStyle w:val="Titolo1"/>
        <w:keepNext/>
        <w:spacing w:after="140"/>
      </w:pPr>
      <w:bookmarkStart w:id="17" w:name="_Toc241859896"/>
      <w:r>
        <w:t>Micropalo verticale</w:t>
      </w:r>
      <w:bookmarkEnd w:id="17"/>
    </w:p>
    <w:p w14:paraId="3CC09CF6" w14:textId="77777777" w:rsidR="00624551" w:rsidRDefault="00FD7501">
      <w:pPr>
        <w:pStyle w:val="Titolo2"/>
        <w:keepNext/>
        <w:spacing w:after="140"/>
      </w:pPr>
      <w:bookmarkStart w:id="18" w:name="_Toc241859897"/>
      <w:r>
        <w:t>Correlazione del bulbo</w:t>
      </w:r>
      <w:bookmarkEnd w:id="18"/>
    </w:p>
    <w:p w14:paraId="4452551F" w14:textId="77777777" w:rsidR="00624551" w:rsidRDefault="00FD7501">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2598523E" w14:textId="77777777" w:rsidR="00624551" w:rsidRDefault="00FD7501">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5F97CF0A" w14:textId="77777777" w:rsidR="00624551" w:rsidRDefault="00FD7501">
      <w:pPr>
        <w:keepNext/>
        <w:spacing w:before="60" w:after="80"/>
        <w:ind w:left="255"/>
      </w:pPr>
      <m:oMathPara>
        <m:oMath>
          <m:sSub>
            <m:e>
              <m:r>
                <m:t>D</m:t>
              </m:r>
            </m:e>
            <m:sub>
              <m:r>
                <m:t>s</m:t>
              </m:r>
            </m:sub>
          </m:sSub>
          <m:r>
            <m:t>=αD</m:t>
          </m:r>
        </m:oMath>
      </m:oMathPara>
    </w:p>
    <w:p w14:paraId="5DEEAD84" w14:textId="77777777" w:rsidR="00624551" w:rsidRDefault="00FD7501">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28837699" w14:textId="77777777" w:rsidR="00624551" w:rsidRDefault="00FD7501">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566996A9" w14:textId="77777777" w:rsidR="00624551" w:rsidRDefault="00FD7501">
      <w:pPr>
        <w:pStyle w:val="Titolo2"/>
        <w:keepNext/>
        <w:spacing w:after="140"/>
      </w:pPr>
      <w:bookmarkStart w:id="19" w:name="_Toc241859898"/>
      <w:r>
        <w:t>Inclinazione punta e peso</w:t>
      </w:r>
      <w:bookmarkEnd w:id="19"/>
    </w:p>
    <w:p w14:paraId="2BC5AB63" w14:textId="77777777" w:rsidR="00624551" w:rsidRDefault="00FD7501">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594CAE35" w14:textId="77777777" w:rsidR="00624551" w:rsidRDefault="00FD7501">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6DC41EC3" w14:textId="77777777" w:rsidR="00624551" w:rsidRDefault="00FD7501">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7DD142E" w14:textId="77777777" w:rsidR="00624551" w:rsidRDefault="00FD7501">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175BED93" w14:textId="77777777" w:rsidR="00624551" w:rsidRDefault="00FD7501">
      <w:pPr>
        <w:keepNext/>
        <w:spacing w:before="60" w:after="80"/>
        <w:ind w:left="255"/>
      </w:pPr>
      <m:oMathPara>
        <m:oMath>
          <m:r>
            <m:t>W=qs</m:t>
          </m:r>
          <m:r>
            <m:rPr>
              <m:sty m:val="p"/>
            </m:rPr>
            <m:t>cos</m:t>
          </m:r>
          <m:r>
            <m:t>θ</m:t>
          </m:r>
        </m:oMath>
      </m:oMathPara>
    </w:p>
    <w:p w14:paraId="3CB5D11B" w14:textId="77777777" w:rsidR="00624551" w:rsidRDefault="00FD7501">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2623D532" w14:textId="77777777" w:rsidR="00624551" w:rsidRDefault="00FD7501">
      <w:pPr>
        <w:pStyle w:val="Titolo1"/>
        <w:keepNext/>
        <w:spacing w:after="140"/>
      </w:pPr>
      <w:bookmarkStart w:id="20" w:name="_Toc241859899"/>
      <w:r>
        <w:t>Capacità orizzontale con Broms</w:t>
      </w:r>
      <w:bookmarkEnd w:id="20"/>
    </w:p>
    <w:p w14:paraId="47B6B794" w14:textId="77777777" w:rsidR="00624551" w:rsidRDefault="00FD7501">
      <w:pPr>
        <w:pStyle w:val="Titolo2"/>
        <w:keepNext/>
        <w:spacing w:after="140"/>
      </w:pPr>
      <w:bookmarkStart w:id="21" w:name="_Toc241859900"/>
      <w:r>
        <w:t>Idealizzazione e pressione limite</w:t>
      </w:r>
      <w:bookmarkEnd w:id="21"/>
    </w:p>
    <w:p w14:paraId="47AD8F7E" w14:textId="77777777" w:rsidR="00624551" w:rsidRDefault="00FD7501">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6866AFBC" w14:textId="77777777" w:rsidR="00624551" w:rsidRDefault="00FD7501">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4670ACC4" w14:textId="77777777" w:rsidR="00624551" w:rsidRDefault="00FD7501">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6BA0C380" w14:textId="77777777" w:rsidR="00624551" w:rsidRDefault="00FD7501">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1178FFB6" w14:textId="77777777" w:rsidR="00624551" w:rsidRDefault="00FD7501">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69F6A67B" w14:textId="77777777" w:rsidR="00624551" w:rsidRDefault="00FD7501">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365DB3D2" w14:textId="77777777" w:rsidR="00624551" w:rsidRDefault="00FD7501">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43C851C9" w14:textId="77777777" w:rsidR="00624551" w:rsidRDefault="00FD7501">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76F66555" w14:textId="77777777" w:rsidR="00624551" w:rsidRDefault="00FD7501">
      <w:pPr>
        <w:keepNext/>
        <w:spacing w:before="60" w:after="80"/>
        <w:ind w:left="255"/>
      </w:pPr>
      <m:oMathPara>
        <m:oMath>
          <m:r>
            <m:t>A(z)=zQ(z)−S(z)</m:t>
          </m:r>
        </m:oMath>
      </m:oMathPara>
    </w:p>
    <w:p w14:paraId="659A5B7F" w14:textId="77777777" w:rsidR="00624551" w:rsidRDefault="00FD7501">
      <w:pPr>
        <w:keepNext/>
        <w:spacing w:before="60" w:after="80"/>
        <w:ind w:left="255"/>
      </w:pPr>
      <m:oMathPara>
        <m:oMath>
          <m:r>
            <m:t>V(z)=H−Q(z)</m:t>
          </m:r>
        </m:oMath>
      </m:oMathPara>
    </w:p>
    <w:p w14:paraId="6DB50D72" w14:textId="77777777" w:rsidR="00624551" w:rsidRDefault="00FD7501">
      <w:pPr>
        <w:keepNext/>
        <w:spacing w:before="60" w:after="80"/>
        <w:ind w:left="255"/>
      </w:pPr>
      <m:oMathPara>
        <m:oMath>
          <m:r>
            <m:t>M(z)=</m:t>
          </m:r>
          <m:sSub>
            <m:e>
              <m:r>
                <m:t>M</m:t>
              </m:r>
            </m:e>
            <m:sub>
              <m:r>
                <m:t>0</m:t>
              </m:r>
            </m:sub>
          </m:sSub>
          <m:r>
            <m:t>+Hz−A(z)</m:t>
          </m:r>
        </m:oMath>
      </m:oMathPara>
    </w:p>
    <w:p w14:paraId="55D1C759" w14:textId="77777777" w:rsidR="00624551" w:rsidRDefault="00FD7501">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6BD981C3" w14:textId="77777777" w:rsidR="00624551" w:rsidRDefault="00FD7501">
      <w:pPr>
        <w:pStyle w:val="Titolo2"/>
        <w:keepNext/>
        <w:spacing w:after="140"/>
      </w:pPr>
      <w:bookmarkStart w:id="22" w:name="_Toc241859901"/>
      <w:r>
        <w:lastRenderedPageBreak/>
        <w:t>Meccanismi granulari</w:t>
      </w:r>
      <w:bookmarkEnd w:id="22"/>
    </w:p>
    <w:p w14:paraId="12540D47" w14:textId="77777777" w:rsidR="00624551" w:rsidRDefault="00FD7501">
      <w:pPr>
        <w:spacing w:after="140"/>
      </w:pPr>
      <w:r>
        <w:t>Per la testa libera e il palo corto H = A(L)/(L+e). Nel ramo lungo il momento massimo raggiunge My: He + S(zf) = My. Per testa impedita il ramo corto ha H = Q(L), M0 = −S(L), ed è ammissibile quando il momento alla testa non supera My.</w:t>
      </w:r>
    </w:p>
    <w:p w14:paraId="3D8E24F3" w14:textId="77777777" w:rsidR="00624551" w:rsidRDefault="00FD7501">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112C550C" w14:textId="77777777" w:rsidR="00624551" w:rsidRDefault="00FD7501">
      <w:pPr>
        <w:spacing w:after="140"/>
      </w:pPr>
      <w:r>
        <w:t>Per un palo lungo, la porzione mobilitata e l'eventuale chiusura del diagramma oltre il massimo derivano dall'idealizzazione del meccanismo; non costituiscono una distribuzione elastica univoca delle reazioni del terreno.</w:t>
      </w:r>
    </w:p>
    <w:p w14:paraId="6CC76DDF" w14:textId="77777777" w:rsidR="00624551" w:rsidRDefault="00FD7501">
      <w:pPr>
        <w:pStyle w:val="Titolo2"/>
        <w:keepNext/>
        <w:spacing w:after="140"/>
      </w:pPr>
      <w:bookmarkStart w:id="23" w:name="_Toc241859902"/>
      <w:r>
        <w:t>Meccanismi coesivi</w:t>
      </w:r>
      <w:bookmarkEnd w:id="23"/>
    </w:p>
    <w:p w14:paraId="39CEECE9" w14:textId="77777777" w:rsidR="00624551" w:rsidRDefault="00FD7501">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52638BDF" w14:textId="77777777" w:rsidR="00624551" w:rsidRDefault="00FD7501">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4FF9D30F" w14:textId="77777777" w:rsidR="00624551" w:rsidRDefault="00FD7501">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3E22D99D" w14:textId="77777777" w:rsidR="00624551" w:rsidRDefault="00FD7501">
      <w:pPr>
        <w:pStyle w:val="Titolo2"/>
        <w:keepNext/>
        <w:spacing w:after="140"/>
      </w:pPr>
      <w:bookmarkStart w:id="24" w:name="_Toc241859903"/>
      <w:r>
        <w:t>Da Hu alla resistenza di progetto</w:t>
      </w:r>
      <w:bookmarkEnd w:id="24"/>
    </w:p>
    <w:p w14:paraId="5A033CD7" w14:textId="77777777" w:rsidR="00624551" w:rsidRDefault="00FD7501">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4941F805" w14:textId="77777777" w:rsidR="00624551" w:rsidRDefault="00FD7501">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2D4B196" w14:textId="77777777" w:rsidR="00624551" w:rsidRDefault="00FD7501">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34AD6BD5" w14:textId="77777777" w:rsidR="00624551" w:rsidRDefault="00FD7501">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7C0EA7E3" w14:textId="77777777" w:rsidR="00624551" w:rsidRDefault="00FD7501">
      <w:pPr>
        <w:pStyle w:val="Titolo2"/>
        <w:keepNext/>
        <w:spacing w:after="140"/>
      </w:pPr>
      <w:bookmarkStart w:id="25" w:name="_Toc241859904"/>
      <w:r>
        <w:lastRenderedPageBreak/>
        <w:t>Momento resistente del palo in c a</w:t>
      </w:r>
      <w:bookmarkEnd w:id="25"/>
    </w:p>
    <w:p w14:paraId="594BBAAE" w14:textId="77777777" w:rsidR="00624551" w:rsidRDefault="00FD7501">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94591EF" w14:textId="77777777" w:rsidR="00624551" w:rsidRDefault="00FD7501">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0CFC46CF" w14:textId="77777777" w:rsidR="00624551" w:rsidRDefault="00FD7501">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5352387" w14:textId="77777777" w:rsidR="00624551" w:rsidRDefault="00FD7501">
      <w:pPr>
        <w:pStyle w:val="Titolo2"/>
        <w:keepNext/>
        <w:spacing w:after="140"/>
      </w:pPr>
      <w:bookmarkStart w:id="26" w:name="_Toc241859905"/>
      <w:r>
        <w:t>Tubo CHS del micropalo</w:t>
      </w:r>
      <w:bookmarkEnd w:id="26"/>
    </w:p>
    <w:p w14:paraId="22A0D1F4" w14:textId="77777777" w:rsidR="00624551" w:rsidRDefault="00FD7501">
      <w:pPr>
        <w:spacing w:after="140"/>
      </w:pPr>
      <w:r>
        <w:t>La sezione resistente è il solo tubo; la boiacca non contribuisce. Le formule geometriche sono esatte per l'anello, con De e Di in millimetri. Il diametro geotecnico usato in p(z) resta un parametro separato.</w:t>
      </w:r>
    </w:p>
    <w:p w14:paraId="0EA3444D" w14:textId="77777777" w:rsidR="00624551" w:rsidRDefault="00FD7501">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87FFC77" w14:textId="77777777" w:rsidR="00624551" w:rsidRDefault="00FD7501">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51052770" w14:textId="77777777" w:rsidR="00624551" w:rsidRDefault="00FD7501">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4DC6D518" w14:textId="77777777" w:rsidR="00624551" w:rsidRDefault="00FD7501">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5FE9D8A7" w14:textId="77777777" w:rsidR="00624551" w:rsidRDefault="00FD7501">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29295DD4" w14:textId="77777777" w:rsidR="00624551" w:rsidRDefault="00FD7501">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33015BB8" w14:textId="77777777" w:rsidR="00624551" w:rsidRDefault="00FD7501">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628632E" w14:textId="77777777" w:rsidR="00624551" w:rsidRDefault="00FD7501">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6671C489" w14:textId="77777777" w:rsidR="00624551" w:rsidRDefault="00FD7501">
      <w:pPr>
        <w:pStyle w:val="Titolo1"/>
        <w:keepNext/>
        <w:spacing w:after="140"/>
      </w:pPr>
      <w:bookmarkStart w:id="27" w:name="_Toc241859906"/>
      <w:r>
        <w:lastRenderedPageBreak/>
        <w:t>Sezione in calcestruzzo armato</w:t>
      </w:r>
      <w:bookmarkEnd w:id="27"/>
    </w:p>
    <w:p w14:paraId="358D9A08" w14:textId="77777777" w:rsidR="00624551" w:rsidRDefault="00FD7501">
      <w:pPr>
        <w:pStyle w:val="Titolo2"/>
        <w:keepNext/>
        <w:spacing w:after="140"/>
      </w:pPr>
      <w:bookmarkStart w:id="28" w:name="_Toc241859907"/>
      <w:r>
        <w:t>Geometria e deformazioni piane</w:t>
      </w:r>
      <w:bookmarkEnd w:id="28"/>
    </w:p>
    <w:p w14:paraId="145AEBB7" w14:textId="77777777" w:rsidR="00624551" w:rsidRDefault="00FD7501">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7F1197E7" w14:textId="77777777" w:rsidR="00624551" w:rsidRDefault="00FD7501">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60FD839C" w14:textId="77777777" w:rsidR="00624551" w:rsidRDefault="00FD7501">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78AED9E6" w14:textId="77777777" w:rsidR="00624551" w:rsidRDefault="00FD7501">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66EA51C6" w14:textId="77777777" w:rsidR="00624551" w:rsidRDefault="00FD7501">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65017A2" w14:textId="77777777" w:rsidR="00624551" w:rsidRDefault="00FD7501">
      <w:pPr>
        <w:pStyle w:val="Titolo2"/>
        <w:keepNext/>
        <w:spacing w:after="140"/>
      </w:pPr>
      <w:bookmarkStart w:id="29" w:name="_Toc241859908"/>
      <w:r>
        <w:t>Equilibrio e domini</w:t>
      </w:r>
      <w:bookmarkEnd w:id="29"/>
    </w:p>
    <w:p w14:paraId="09A7819D" w14:textId="77777777" w:rsidR="00624551" w:rsidRDefault="00FD7501">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7A241CC1" w14:textId="77777777" w:rsidR="00624551" w:rsidRDefault="00FD7501">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56700535" w14:textId="77777777" w:rsidR="00624551" w:rsidRDefault="00FD7501">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2284AE14" w14:textId="77777777" w:rsidR="00624551" w:rsidRDefault="00FD7501">
      <w:pPr>
        <w:pStyle w:val="Titolo2"/>
        <w:keepNext/>
        <w:spacing w:after="140"/>
      </w:pPr>
      <w:bookmarkStart w:id="30" w:name="_Toc241859909"/>
      <w:r>
        <w:t>Materiali tendini e analisi di esercizio</w:t>
      </w:r>
      <w:bookmarkEnd w:id="30"/>
    </w:p>
    <w:p w14:paraId="5716F75A" w14:textId="77777777" w:rsidR="00624551" w:rsidRDefault="00FD7501">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271C197B" w14:textId="77777777" w:rsidR="00624551" w:rsidRDefault="00FD7501">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7C0A38BB" w14:textId="77777777" w:rsidR="00624551" w:rsidRDefault="00FD7501">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2F2F4EDA" w14:textId="77777777" w:rsidR="00624551" w:rsidRDefault="00FD7501">
      <w:pPr>
        <w:pStyle w:val="Titolo2"/>
        <w:keepNext/>
        <w:spacing w:after="140"/>
      </w:pPr>
      <w:bookmarkStart w:id="31" w:name="_Toc241859910"/>
      <w:r>
        <w:t>Apertura delle fessure</w:t>
      </w:r>
      <w:bookmarkEnd w:id="31"/>
    </w:p>
    <w:p w14:paraId="44F0D0D8" w14:textId="77777777" w:rsidR="00624551" w:rsidRDefault="00FD7501">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6588CB87" w14:textId="77777777" w:rsidR="00624551" w:rsidRDefault="00FD7501">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4BF4EACF" w14:textId="77777777" w:rsidR="00624551" w:rsidRDefault="00FD7501">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0DE0EF34" w14:textId="77777777" w:rsidR="00624551" w:rsidRDefault="00FD7501">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094555DE" w14:textId="77777777" w:rsidR="00624551" w:rsidRDefault="00FD7501">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43FBCD10" w14:textId="77777777" w:rsidR="00624551" w:rsidRDefault="00FD7501">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2DF6A71F" w14:textId="77777777" w:rsidR="00624551" w:rsidRDefault="00FD7501">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6A760E9A" w14:textId="77777777" w:rsidR="00624551" w:rsidRDefault="00FD7501">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4E1B0894" w14:textId="77777777" w:rsidR="00624551" w:rsidRDefault="00FD7501">
      <w:pPr>
        <w:keepNext/>
        <w:spacing w:before="60" w:after="80"/>
        <w:ind w:left="255"/>
      </w:pPr>
      <m:oMathPara>
        <m:oMath>
          <m:sSub>
            <m:e>
              <m:r>
                <m:t>s</m:t>
              </m:r>
            </m:e>
            <m:sub>
              <m:r>
                <m:t>lim</m:t>
              </m:r>
            </m:sub>
          </m:sSub>
          <m:r>
            <m:t>=5(c+</m:t>
          </m:r>
          <m:sSub>
            <m:e>
              <m:r>
                <m:t>φ</m:t>
              </m:r>
            </m:e>
            <m:sub>
              <m:r>
                <m:t>eq</m:t>
              </m:r>
            </m:sub>
          </m:sSub>
          <m:r>
            <m:t>/2)</m:t>
          </m:r>
        </m:oMath>
      </m:oMathPara>
    </w:p>
    <w:p w14:paraId="7E24FF69" w14:textId="77777777" w:rsidR="00624551" w:rsidRDefault="00FD7501">
      <w:pPr>
        <w:keepNext/>
        <w:spacing w:before="60" w:after="80"/>
        <w:ind w:left="255"/>
      </w:pPr>
      <m:oMathPara>
        <m:oMath>
          <m:r>
            <m:t>Δ</m:t>
          </m:r>
          <m:sSub>
            <m:e>
              <m:r>
                <m:t>s</m:t>
              </m:r>
            </m:e>
            <m:sub>
              <m:r>
                <m:t>m,distante</m:t>
              </m:r>
            </m:sub>
          </m:sSub>
          <m:r>
            <m:t>=0</m:t>
          </m:r>
          <m:r>
            <m:t>,</m:t>
          </m:r>
          <m:r>
            <m:t>75(h−x)</m:t>
          </m:r>
        </m:oMath>
      </m:oMathPara>
    </w:p>
    <w:p w14:paraId="6C6763B1" w14:textId="77777777" w:rsidR="00624551" w:rsidRDefault="00FD7501">
      <w:pPr>
        <w:keepNext/>
        <w:spacing w:before="60" w:after="80"/>
        <w:ind w:left="255"/>
      </w:pPr>
      <m:oMathPara>
        <m:oMath>
          <m:sSub>
            <m:e>
              <m:r>
                <m:t>w</m:t>
              </m:r>
            </m:e>
            <m:sub>
              <m:r>
                <m:t>k</m:t>
              </m:r>
            </m:sub>
          </m:sSub>
          <m:r>
            <m:t>=max(0;1</m:t>
          </m:r>
          <m:r>
            <m:t>,</m:t>
          </m:r>
          <m:r>
            <m:t>70Δ</m:t>
          </m:r>
          <m:sSub>
            <m:e>
              <m:r>
                <m:t>s</m:t>
              </m:r>
            </m:e>
            <m:sub>
              <m:r>
                <m:t>m</m:t>
              </m:r>
            </m:sub>
          </m:sSub>
          <m:r>
            <m:t>Δε)</m:t>
          </m:r>
        </m:oMath>
      </m:oMathPara>
    </w:p>
    <w:p w14:paraId="55686394" w14:textId="77777777" w:rsidR="00624551" w:rsidRDefault="00FD7501">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20C0FC5C" w14:textId="77777777" w:rsidR="00624551" w:rsidRDefault="00FD7501">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14:paraId="269E15DD" w14:textId="77777777" w:rsidR="00624551" w:rsidRDefault="00FD7501">
      <w:pPr>
        <w:pStyle w:val="Titolo2"/>
        <w:keepNext/>
        <w:spacing w:after="140"/>
      </w:pPr>
      <w:bookmarkStart w:id="32" w:name="_Toc241859911"/>
      <w:r>
        <w:t>Esempio di fessurazione</w:t>
      </w:r>
      <w:bookmarkEnd w:id="32"/>
    </w:p>
    <w:p w14:paraId="19B97ADB" w14:textId="77777777" w:rsidR="00624551" w:rsidRDefault="00FD7501">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7BAAE68B" w14:textId="77777777" w:rsidR="00624551" w:rsidRDefault="00FD7501">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665B4B2B" w14:textId="77777777" w:rsidR="00624551" w:rsidRDefault="00FD7501">
      <w:pPr>
        <w:pStyle w:val="Titolo2"/>
        <w:keepNext/>
        <w:spacing w:after="140"/>
      </w:pPr>
      <w:bookmarkStart w:id="33" w:name="_Toc241859912"/>
      <w:r>
        <w:t>Taglio</w:t>
      </w:r>
      <w:bookmarkEnd w:id="33"/>
    </w:p>
    <w:p w14:paraId="575FA762" w14:textId="77777777" w:rsidR="00624551" w:rsidRDefault="00FD7501">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0BA5309F" w14:textId="77777777" w:rsidR="00624551" w:rsidRDefault="00FD7501">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5B470B51" w14:textId="77777777" w:rsidR="00624551" w:rsidRDefault="00FD7501">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4F8A0E2C" w14:textId="77777777" w:rsidR="00624551" w:rsidRDefault="00FD7501">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7E4E8F76" w14:textId="77777777" w:rsidR="00624551" w:rsidRDefault="00FD7501">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26E2AE23" w14:textId="77777777" w:rsidR="00624551" w:rsidRDefault="00FD7501">
      <w:pPr>
        <w:spacing w:after="140"/>
      </w:pPr>
      <w:r>
        <w:t xml:space="preserve">Per N di trazione il ramo senza staffe non fornisce automaticamente una resistenza favorevole. Con staffe il modello a traliccio confronta resistenza dell'armatura e del </w:t>
      </w:r>
      <w:r>
        <w:lastRenderedPageBreak/>
        <w:t>puntone; cot θ è compreso fra 1 e 2,5 e può essere assegnato o determinato dalla procedura automatica.</w:t>
      </w:r>
    </w:p>
    <w:p w14:paraId="613F2963" w14:textId="77777777" w:rsidR="00624551" w:rsidRDefault="00FD7501">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4F23AF67" w14:textId="77777777" w:rsidR="00624551" w:rsidRDefault="00FD7501">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270CE699" w14:textId="77777777" w:rsidR="00624551" w:rsidRDefault="00FD7501">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4F74FCD" w14:textId="77777777" w:rsidR="00624551" w:rsidRDefault="00FD7501">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0EBD4B9C" w14:textId="77777777" w:rsidR="00624551" w:rsidRDefault="00FD7501">
      <w:pPr>
        <w:pStyle w:val="Titolo2"/>
        <w:keepNext/>
        <w:spacing w:after="140"/>
      </w:pPr>
      <w:bookmarkStart w:id="34" w:name="_Toc241859913"/>
      <w:r>
        <w:t>Torsione e interazione</w:t>
      </w:r>
      <w:bookmarkEnd w:id="34"/>
    </w:p>
    <w:p w14:paraId="0F0A54E0" w14:textId="77777777" w:rsidR="00624551" w:rsidRDefault="00FD7501">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1A66C781" w14:textId="77777777" w:rsidR="00624551" w:rsidRDefault="00FD7501">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74006731" w14:textId="77777777" w:rsidR="00624551" w:rsidRDefault="00FD7501">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4E83C001" w14:textId="77777777" w:rsidR="00624551" w:rsidRDefault="00FD7501">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2F69D449" w14:textId="77777777" w:rsidR="00624551" w:rsidRDefault="00FD7501">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0A01B9E8" w14:textId="77777777" w:rsidR="00624551" w:rsidRDefault="00FD7501">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7F45B465" w14:textId="77777777" w:rsidR="00624551" w:rsidRDefault="00FD7501">
      <w:pPr>
        <w:pStyle w:val="Titolo2"/>
        <w:keepNext/>
        <w:spacing w:after="140"/>
      </w:pPr>
      <w:bookmarkStart w:id="35" w:name="_Toc241859914"/>
      <w:r>
        <w:t>Dettagli e curva momento curvatura</w:t>
      </w:r>
      <w:bookmarkEnd w:id="35"/>
    </w:p>
    <w:p w14:paraId="302692F5" w14:textId="77777777" w:rsidR="00624551" w:rsidRDefault="00FD7501">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52E09C0A" w14:textId="77777777" w:rsidR="00624551" w:rsidRDefault="00FD7501">
      <w:pPr>
        <w:spacing w:after="140"/>
      </w:pPr>
      <w:r>
        <w:t xml:space="preserve">La curva M χ viene costruita a N fissato nella direzione assegnata, con passi uniformi o quadratici fino al limite resistente. Ogni punto richiede equilibrio di sezione. In una </w:t>
      </w:r>
      <w:r>
        <w:lastRenderedPageBreak/>
        <w:t>sezione asimmetrica la direzione del gradiente di deformazione può non coincidere con quella del momento. Non sono inclusi automaticamente softening strutturale, lunghezza della cerniera, rotazione globale o interazione con instabilità dell'elemento.</w:t>
      </w:r>
    </w:p>
    <w:p w14:paraId="0DCF2013" w14:textId="77777777" w:rsidR="00624551" w:rsidRDefault="00FD7501">
      <w:pPr>
        <w:pStyle w:val="Titolo1"/>
        <w:keepNext/>
        <w:spacing w:after="140"/>
      </w:pPr>
      <w:bookmarkStart w:id="36" w:name="_Toc241859915"/>
      <w:r>
        <w:t>Sezione composta da ponte</w:t>
      </w:r>
      <w:bookmarkEnd w:id="36"/>
    </w:p>
    <w:p w14:paraId="5E0E36B7" w14:textId="77777777" w:rsidR="00624551" w:rsidRDefault="00FD7501">
      <w:pPr>
        <w:pStyle w:val="Titolo2"/>
        <w:keepNext/>
        <w:spacing w:after="140"/>
      </w:pPr>
      <w:bookmarkStart w:id="37" w:name="_Toc241859916"/>
      <w:r>
        <w:t>Geometria e omogeneizzazione</w:t>
      </w:r>
      <w:bookmarkEnd w:id="37"/>
    </w:p>
    <w:p w14:paraId="62560510" w14:textId="77777777" w:rsidR="00624551" w:rsidRDefault="00FD7501">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190D16F3" w14:textId="77777777" w:rsidR="00624551" w:rsidRDefault="00FD7501">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26361D7A" w14:textId="77777777" w:rsidR="00624551" w:rsidRDefault="00FD7501">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0515A9D1" w14:textId="77777777" w:rsidR="00624551" w:rsidRDefault="00FD7501">
      <w:pPr>
        <w:keepNext/>
        <w:spacing w:before="60" w:after="80"/>
        <w:ind w:left="255"/>
      </w:pPr>
      <m:oMathPara>
        <m:oMath>
          <m:r>
            <m:t>n=</m:t>
          </m:r>
          <m:sSub>
            <m:e>
              <m:r>
                <m:t>n</m:t>
              </m:r>
            </m:e>
            <m:sub>
              <m:r>
                <m:t>0</m:t>
              </m:r>
            </m:sub>
          </m:sSub>
          <m:r>
            <m:t>(1+</m:t>
          </m:r>
          <m:sSub>
            <m:e>
              <m:r>
                <m:t>ψ</m:t>
              </m:r>
            </m:e>
            <m:sub>
              <m:r>
                <m:t>L</m:t>
              </m:r>
            </m:sub>
          </m:sSub>
          <m:r>
            <m:t>φ)</m:t>
          </m:r>
        </m:oMath>
      </m:oMathPara>
    </w:p>
    <w:p w14:paraId="2B2057E5" w14:textId="77777777" w:rsidR="00624551" w:rsidRDefault="00FD7501">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12D8C309" w14:textId="77777777" w:rsidR="00624551" w:rsidRDefault="00FD7501">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20BEF7C1" w14:textId="77777777" w:rsidR="00624551" w:rsidRDefault="00FD7501">
      <w:pPr>
        <w:pStyle w:val="Titolo2"/>
        <w:keepNext/>
        <w:spacing w:after="140"/>
      </w:pPr>
      <w:bookmarkStart w:id="38" w:name="_Toc241859917"/>
      <w:r>
        <w:t>Geometria delle anime inclinate e del cassoncino</w:t>
      </w:r>
      <w:bookmarkEnd w:id="38"/>
    </w:p>
    <w:p w14:paraId="59336587" w14:textId="77777777" w:rsidR="00624551" w:rsidRDefault="00FD7501">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23CAD1A6" w14:textId="77777777" w:rsidR="00624551" w:rsidRDefault="00FD7501">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36D98C78" w14:textId="77777777" w:rsidR="00624551" w:rsidRDefault="00FD7501">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52EEB627" w14:textId="77777777" w:rsidR="00624551" w:rsidRDefault="00FD7501">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2ACED8DA" w14:textId="77777777" w:rsidR="00624551" w:rsidRDefault="00FD7501">
      <w:pPr>
        <w:spacing w:after="140"/>
      </w:pPr>
      <w:r>
        <w:t xml:space="preserve">Le anime sono rappresentate come lamiere di spessore normale costante tagliate alle quote orizzontali delle flange. La loro larghezza orizzontale è tw,h, non tw. I valori </w:t>
      </w:r>
      <w:r>
        <w:lastRenderedPageBreak/>
        <w:t>immessi restano hw e tw: non si deve anticipare nell'input la trasformazione, che il motore esegue internamente. Il campo implementato impone |α| ≤ 45°, equivalente a |δ| ≤ hw. È un limite dell'implementazione geometrica, non una soglia normativa di sicurezza.</w:t>
      </w:r>
    </w:p>
    <w:p w14:paraId="5C61DF23" w14:textId="77777777" w:rsidR="00624551" w:rsidRDefault="00FD7501">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31BA278B" w14:textId="77777777" w:rsidR="00624551" w:rsidRDefault="00FD7501">
      <w:pPr>
        <w:keepNext/>
        <w:spacing w:before="60" w:after="80"/>
        <w:ind w:left="255"/>
      </w:pPr>
      <m:oMathPara>
        <m:oMath>
          <m:sSub>
            <m:e>
              <m:r>
                <m:t>s</m:t>
              </m:r>
            </m:e>
            <m:sub>
              <m:r>
                <m:t>bottom</m:t>
              </m:r>
            </m:sub>
          </m:sSub>
          <m:r>
            <m:t>=</m:t>
          </m:r>
          <m:sSub>
            <m:e>
              <m:r>
                <m:t>s</m:t>
              </m:r>
            </m:e>
            <m:sub>
              <m:r>
                <m:t>top</m:t>
              </m:r>
            </m:sub>
          </m:sSub>
          <m:r>
            <m:t>−2δ</m:t>
          </m:r>
        </m:oMath>
      </m:oMathPara>
    </w:p>
    <w:p w14:paraId="4D8BD391" w14:textId="77777777" w:rsidR="00624551" w:rsidRDefault="00FD7501">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084033E0" w14:textId="77777777" w:rsidR="00624551" w:rsidRDefault="00FD7501">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2212D5D1" w14:textId="77777777" w:rsidR="00624551" w:rsidRDefault="00FD7501">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47A18AAB" w14:textId="77777777" w:rsidR="00624551" w:rsidRDefault="00FD7501">
      <w:pPr>
        <w:pStyle w:val="Titolo2"/>
        <w:keepNext/>
        <w:spacing w:after="140"/>
      </w:pPr>
      <w:bookmarkStart w:id="39" w:name="_Toc241859918"/>
      <w:r>
        <w:t>Equivalenza per sforzo normale e flessione retta</w:t>
      </w:r>
      <w:bookmarkEnd w:id="39"/>
    </w:p>
    <w:p w14:paraId="1B519080" w14:textId="77777777" w:rsidR="00624551" w:rsidRDefault="00FD7501">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232131D4" w14:textId="77777777" w:rsidR="00624551" w:rsidRDefault="00FD7501">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4B8155C0" w14:textId="77777777" w:rsidR="00624551" w:rsidRDefault="00FD7501">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3BC38862" w14:textId="77777777" w:rsidR="00624551" w:rsidRDefault="00FD7501">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5753E514" w14:textId="77777777" w:rsidR="00624551" w:rsidRDefault="00FD7501">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48880310" w14:textId="77777777" w:rsidR="00624551" w:rsidRDefault="00FD7501">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24EA4BA4" w14:textId="77777777" w:rsidR="00624551" w:rsidRDefault="00FD750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4B64895A" w14:textId="77777777" w:rsidR="00624551" w:rsidRDefault="00FD7501">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6AF61311" w14:textId="77777777" w:rsidR="00624551" w:rsidRDefault="00FD7501">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7D46570D" w14:textId="77777777" w:rsidR="00624551" w:rsidRDefault="00FD7501">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0E8692E0" w14:textId="77777777" w:rsidR="00624551" w:rsidRDefault="00FD7501">
      <w:pPr>
        <w:pStyle w:val="Titolo2"/>
        <w:keepNext/>
        <w:spacing w:after="140"/>
      </w:pPr>
      <w:bookmarkStart w:id="40" w:name="_Toc241859919"/>
      <w:r>
        <w:t>Esempi numerici delle nuove sezioni</w:t>
      </w:r>
      <w:bookmarkEnd w:id="40"/>
    </w:p>
    <w:p w14:paraId="5BBD464F" w14:textId="77777777" w:rsidR="00624551" w:rsidRDefault="00FD7501">
      <w:pPr>
        <w:spacing w:after="140"/>
      </w:pPr>
      <w:r>
        <w:t>Gli esempi riguardano esclusivamente la carpenteria lorda.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24551" w14:paraId="753B7C9B" w14:textId="77777777">
        <w:trPr>
          <w:cantSplit/>
          <w:tblHeader/>
          <w:jc w:val="center"/>
        </w:trPr>
        <w:tc>
          <w:tcPr>
            <w:tcW w:w="2381" w:type="dxa"/>
            <w:shd w:val="clear" w:color="auto" w:fill="E7E6E6"/>
            <w:tcMar>
              <w:top w:w="90" w:type="dxa"/>
              <w:left w:w="90" w:type="dxa"/>
              <w:bottom w:w="90" w:type="dxa"/>
              <w:right w:w="90" w:type="dxa"/>
            </w:tcMar>
            <w:vAlign w:val="center"/>
          </w:tcPr>
          <w:p w14:paraId="073F219D" w14:textId="77777777" w:rsidR="00624551" w:rsidRDefault="00FD7501">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1BF94081" w14:textId="77777777" w:rsidR="00624551" w:rsidRDefault="00FD7501">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442C5EBE" w14:textId="77777777" w:rsidR="00624551" w:rsidRDefault="00FD7501">
            <w:pPr>
              <w:spacing w:before="20" w:after="20"/>
              <w:jc w:val="center"/>
            </w:pPr>
            <w:r>
              <w:rPr>
                <w:b/>
                <w:sz w:val="21"/>
              </w:rPr>
              <w:t>Cassoncino</w:t>
            </w:r>
          </w:p>
        </w:tc>
      </w:tr>
      <w:tr w:rsidR="00624551" w14:paraId="510CF693" w14:textId="77777777">
        <w:trPr>
          <w:cantSplit/>
          <w:jc w:val="center"/>
        </w:trPr>
        <w:tc>
          <w:tcPr>
            <w:tcW w:w="2381" w:type="dxa"/>
            <w:tcMar>
              <w:top w:w="90" w:type="dxa"/>
              <w:left w:w="90" w:type="dxa"/>
              <w:bottom w:w="90" w:type="dxa"/>
              <w:right w:w="90" w:type="dxa"/>
            </w:tcMar>
            <w:vAlign w:val="center"/>
          </w:tcPr>
          <w:p w14:paraId="0628417F" w14:textId="77777777" w:rsidR="00624551" w:rsidRDefault="00FD7501">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516549ED" w14:textId="77777777" w:rsidR="00624551" w:rsidRDefault="00FD7501">
            <w:pPr>
              <w:spacing w:before="20" w:after="20"/>
              <w:jc w:val="center"/>
            </w:pPr>
            <w:r>
              <w:rPr>
                <w:sz w:val="21"/>
              </w:rPr>
              <w:t>9,462322°</w:t>
            </w:r>
          </w:p>
        </w:tc>
        <w:tc>
          <w:tcPr>
            <w:tcW w:w="3855" w:type="dxa"/>
            <w:tcMar>
              <w:top w:w="90" w:type="dxa"/>
              <w:left w:w="90" w:type="dxa"/>
              <w:bottom w:w="90" w:type="dxa"/>
              <w:right w:w="90" w:type="dxa"/>
            </w:tcMar>
            <w:vAlign w:val="center"/>
          </w:tcPr>
          <w:p w14:paraId="35D1EA0E" w14:textId="77777777" w:rsidR="00624551" w:rsidRDefault="00FD7501">
            <w:pPr>
              <w:spacing w:before="20" w:after="20"/>
              <w:jc w:val="center"/>
            </w:pPr>
            <w:r>
              <w:rPr>
                <w:sz w:val="21"/>
              </w:rPr>
              <w:t>7,907163°</w:t>
            </w:r>
          </w:p>
        </w:tc>
      </w:tr>
      <w:tr w:rsidR="00624551" w14:paraId="6069012C" w14:textId="77777777">
        <w:trPr>
          <w:cantSplit/>
          <w:jc w:val="center"/>
        </w:trPr>
        <w:tc>
          <w:tcPr>
            <w:tcW w:w="2381" w:type="dxa"/>
            <w:tcMar>
              <w:top w:w="90" w:type="dxa"/>
              <w:left w:w="90" w:type="dxa"/>
              <w:bottom w:w="90" w:type="dxa"/>
              <w:right w:w="90" w:type="dxa"/>
            </w:tcMar>
            <w:vAlign w:val="center"/>
          </w:tcPr>
          <w:p w14:paraId="795C36EC" w14:textId="77777777" w:rsidR="00624551" w:rsidRDefault="00FD7501">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61B3ED8C" w14:textId="77777777" w:rsidR="00624551" w:rsidRDefault="00FD7501">
            <w:pPr>
              <w:spacing w:before="20" w:after="20"/>
              <w:jc w:val="center"/>
            </w:pPr>
            <w:r>
              <w:rPr>
                <w:sz w:val="21"/>
              </w:rPr>
              <w:t>1824,828759 mm</w:t>
            </w:r>
          </w:p>
        </w:tc>
        <w:tc>
          <w:tcPr>
            <w:tcW w:w="3855" w:type="dxa"/>
            <w:tcMar>
              <w:top w:w="90" w:type="dxa"/>
              <w:left w:w="90" w:type="dxa"/>
              <w:bottom w:w="90" w:type="dxa"/>
              <w:right w:w="90" w:type="dxa"/>
            </w:tcMar>
            <w:vAlign w:val="center"/>
          </w:tcPr>
          <w:p w14:paraId="4EAD10C4" w14:textId="77777777" w:rsidR="00624551" w:rsidRDefault="00FD7501">
            <w:pPr>
              <w:spacing w:before="20" w:after="20"/>
              <w:jc w:val="center"/>
            </w:pPr>
            <w:r>
              <w:rPr>
                <w:sz w:val="21"/>
              </w:rPr>
              <w:t>1817,278185 mm</w:t>
            </w:r>
          </w:p>
        </w:tc>
      </w:tr>
      <w:tr w:rsidR="00624551" w14:paraId="0F9FC7F0" w14:textId="77777777">
        <w:trPr>
          <w:cantSplit/>
          <w:jc w:val="center"/>
        </w:trPr>
        <w:tc>
          <w:tcPr>
            <w:tcW w:w="2381" w:type="dxa"/>
            <w:tcMar>
              <w:top w:w="90" w:type="dxa"/>
              <w:left w:w="90" w:type="dxa"/>
              <w:bottom w:w="90" w:type="dxa"/>
              <w:right w:w="90" w:type="dxa"/>
            </w:tcMar>
            <w:vAlign w:val="center"/>
          </w:tcPr>
          <w:p w14:paraId="375EEA3F" w14:textId="77777777" w:rsidR="00624551" w:rsidRDefault="00FD7501">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4F4D56FE" w14:textId="77777777" w:rsidR="00624551" w:rsidRDefault="00FD7501">
            <w:pPr>
              <w:spacing w:before="20" w:after="20"/>
              <w:jc w:val="center"/>
            </w:pPr>
            <w:r>
              <w:rPr>
                <w:sz w:val="21"/>
              </w:rPr>
              <w:t>14,193113 mm</w:t>
            </w:r>
          </w:p>
        </w:tc>
        <w:tc>
          <w:tcPr>
            <w:tcW w:w="3855" w:type="dxa"/>
            <w:tcMar>
              <w:top w:w="90" w:type="dxa"/>
              <w:left w:w="90" w:type="dxa"/>
              <w:bottom w:w="90" w:type="dxa"/>
              <w:right w:w="90" w:type="dxa"/>
            </w:tcMar>
            <w:vAlign w:val="center"/>
          </w:tcPr>
          <w:p w14:paraId="650F1B86" w14:textId="77777777" w:rsidR="00624551" w:rsidRDefault="00FD7501">
            <w:pPr>
              <w:spacing w:before="20" w:after="20"/>
              <w:jc w:val="center"/>
            </w:pPr>
            <w:r>
              <w:rPr>
                <w:sz w:val="21"/>
              </w:rPr>
              <w:t>14,134386 mm</w:t>
            </w:r>
          </w:p>
        </w:tc>
      </w:tr>
      <w:tr w:rsidR="00624551" w14:paraId="2B737B92" w14:textId="77777777">
        <w:trPr>
          <w:cantSplit/>
          <w:jc w:val="center"/>
        </w:trPr>
        <w:tc>
          <w:tcPr>
            <w:tcW w:w="2381" w:type="dxa"/>
            <w:tcMar>
              <w:top w:w="90" w:type="dxa"/>
              <w:left w:w="90" w:type="dxa"/>
              <w:bottom w:w="90" w:type="dxa"/>
              <w:right w:w="90" w:type="dxa"/>
            </w:tcMar>
            <w:vAlign w:val="center"/>
          </w:tcPr>
          <w:p w14:paraId="7FC5F702" w14:textId="77777777" w:rsidR="00624551" w:rsidRDefault="00FD7501">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68A20A1A" w14:textId="77777777" w:rsidR="00624551" w:rsidRDefault="00FD7501">
            <w:pPr>
              <w:spacing w:before="20" w:after="20"/>
              <w:jc w:val="center"/>
            </w:pPr>
            <w:r>
              <w:rPr>
                <w:sz w:val="21"/>
              </w:rPr>
              <w:t>14,193113 mm</w:t>
            </w:r>
          </w:p>
        </w:tc>
        <w:tc>
          <w:tcPr>
            <w:tcW w:w="3855" w:type="dxa"/>
            <w:tcMar>
              <w:top w:w="90" w:type="dxa"/>
              <w:left w:w="90" w:type="dxa"/>
              <w:bottom w:w="90" w:type="dxa"/>
              <w:right w:w="90" w:type="dxa"/>
            </w:tcMar>
            <w:vAlign w:val="center"/>
          </w:tcPr>
          <w:p w14:paraId="2B6A6362" w14:textId="77777777" w:rsidR="00624551" w:rsidRDefault="00FD7501">
            <w:pPr>
              <w:spacing w:before="20" w:after="20"/>
              <w:jc w:val="center"/>
            </w:pPr>
            <w:r>
              <w:rPr>
                <w:sz w:val="21"/>
              </w:rPr>
              <w:t>28,268772 mm</w:t>
            </w:r>
          </w:p>
        </w:tc>
      </w:tr>
      <w:tr w:rsidR="00624551" w14:paraId="4216F2F8" w14:textId="77777777">
        <w:trPr>
          <w:cantSplit/>
          <w:jc w:val="center"/>
        </w:trPr>
        <w:tc>
          <w:tcPr>
            <w:tcW w:w="2381" w:type="dxa"/>
            <w:tcMar>
              <w:top w:w="90" w:type="dxa"/>
              <w:left w:w="90" w:type="dxa"/>
              <w:bottom w:w="90" w:type="dxa"/>
              <w:right w:w="90" w:type="dxa"/>
            </w:tcMar>
            <w:vAlign w:val="center"/>
          </w:tcPr>
          <w:p w14:paraId="08586922" w14:textId="77777777" w:rsidR="00624551" w:rsidRDefault="00FD7501">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42C5EFB4" w14:textId="77777777" w:rsidR="00624551" w:rsidRDefault="00FD7501">
            <w:pPr>
              <w:spacing w:before="20" w:after="20"/>
              <w:jc w:val="center"/>
            </w:pPr>
            <w:r>
              <w:rPr>
                <w:sz w:val="21"/>
              </w:rPr>
              <w:t>500 mm</w:t>
            </w:r>
          </w:p>
        </w:tc>
        <w:tc>
          <w:tcPr>
            <w:tcW w:w="3855" w:type="dxa"/>
            <w:tcMar>
              <w:top w:w="90" w:type="dxa"/>
              <w:left w:w="90" w:type="dxa"/>
              <w:bottom w:w="90" w:type="dxa"/>
              <w:right w:w="90" w:type="dxa"/>
            </w:tcMar>
            <w:vAlign w:val="center"/>
          </w:tcPr>
          <w:p w14:paraId="3E89A8A1" w14:textId="77777777" w:rsidR="00624551" w:rsidRDefault="00FD7501">
            <w:pPr>
              <w:spacing w:before="20" w:after="20"/>
              <w:jc w:val="center"/>
            </w:pPr>
            <w:r>
              <w:rPr>
                <w:sz w:val="21"/>
              </w:rPr>
              <w:t>900 mm</w:t>
            </w:r>
          </w:p>
        </w:tc>
      </w:tr>
      <w:tr w:rsidR="00624551" w14:paraId="5CC08AA1" w14:textId="77777777">
        <w:trPr>
          <w:cantSplit/>
          <w:jc w:val="center"/>
        </w:trPr>
        <w:tc>
          <w:tcPr>
            <w:tcW w:w="2381" w:type="dxa"/>
            <w:tcMar>
              <w:top w:w="90" w:type="dxa"/>
              <w:left w:w="90" w:type="dxa"/>
              <w:bottom w:w="90" w:type="dxa"/>
              <w:right w:w="90" w:type="dxa"/>
            </w:tcMar>
            <w:vAlign w:val="center"/>
          </w:tcPr>
          <w:p w14:paraId="0573DCB4" w14:textId="77777777" w:rsidR="00624551" w:rsidRDefault="00FD7501">
            <w:pPr>
              <w:spacing w:before="20" w:after="20"/>
              <w:jc w:val="left"/>
            </w:pPr>
            <w:r>
              <w:rPr>
                <w:sz w:val="21"/>
              </w:rPr>
              <w:t>Area dell'acciaio As</w:t>
            </w:r>
          </w:p>
        </w:tc>
        <w:tc>
          <w:tcPr>
            <w:tcW w:w="3402" w:type="dxa"/>
            <w:tcMar>
              <w:top w:w="90" w:type="dxa"/>
              <w:left w:w="90" w:type="dxa"/>
              <w:bottom w:w="90" w:type="dxa"/>
              <w:right w:w="90" w:type="dxa"/>
            </w:tcMar>
            <w:vAlign w:val="center"/>
          </w:tcPr>
          <w:p w14:paraId="48E6993E" w14:textId="77777777" w:rsidR="00624551" w:rsidRDefault="00FD7501">
            <w:pPr>
              <w:spacing w:before="20" w:after="20"/>
              <w:jc w:val="center"/>
            </w:pPr>
            <w:r>
              <w:rPr>
                <w:sz w:val="21"/>
              </w:rPr>
              <w:t>59047,602627 mm²</w:t>
            </w:r>
          </w:p>
        </w:tc>
        <w:tc>
          <w:tcPr>
            <w:tcW w:w="3855" w:type="dxa"/>
            <w:tcMar>
              <w:top w:w="90" w:type="dxa"/>
              <w:left w:w="90" w:type="dxa"/>
              <w:bottom w:w="90" w:type="dxa"/>
              <w:right w:w="90" w:type="dxa"/>
            </w:tcMar>
            <w:vAlign w:val="center"/>
          </w:tcPr>
          <w:p w14:paraId="5191ADAC" w14:textId="77777777" w:rsidR="00624551" w:rsidRDefault="00FD7501">
            <w:pPr>
              <w:spacing w:before="20" w:after="20"/>
              <w:jc w:val="center"/>
            </w:pPr>
            <w:r>
              <w:rPr>
                <w:sz w:val="21"/>
              </w:rPr>
              <w:t>108383,789167 mm²</w:t>
            </w:r>
          </w:p>
        </w:tc>
      </w:tr>
      <w:tr w:rsidR="00624551" w14:paraId="614A16B2" w14:textId="77777777">
        <w:trPr>
          <w:cantSplit/>
          <w:jc w:val="center"/>
        </w:trPr>
        <w:tc>
          <w:tcPr>
            <w:tcW w:w="2381" w:type="dxa"/>
            <w:tcMar>
              <w:top w:w="90" w:type="dxa"/>
              <w:left w:w="90" w:type="dxa"/>
              <w:bottom w:w="90" w:type="dxa"/>
              <w:right w:w="90" w:type="dxa"/>
            </w:tcMar>
            <w:vAlign w:val="center"/>
          </w:tcPr>
          <w:p w14:paraId="619338F3" w14:textId="77777777" w:rsidR="00624551" w:rsidRDefault="00FD7501">
            <w:pPr>
              <w:spacing w:before="20" w:after="20"/>
              <w:jc w:val="left"/>
            </w:pPr>
            <w:r>
              <w:rPr>
                <w:sz w:val="21"/>
              </w:rPr>
              <w:lastRenderedPageBreak/>
              <w:t>Quota del baricentro yG</w:t>
            </w:r>
          </w:p>
        </w:tc>
        <w:tc>
          <w:tcPr>
            <w:tcW w:w="3402" w:type="dxa"/>
            <w:tcMar>
              <w:top w:w="90" w:type="dxa"/>
              <w:left w:w="90" w:type="dxa"/>
              <w:bottom w:w="90" w:type="dxa"/>
              <w:right w:w="90" w:type="dxa"/>
            </w:tcMar>
            <w:vAlign w:val="center"/>
          </w:tcPr>
          <w:p w14:paraId="67FCA2C8" w14:textId="77777777" w:rsidR="00624551" w:rsidRDefault="00FD7501">
            <w:pPr>
              <w:spacing w:before="20" w:after="20"/>
              <w:jc w:val="center"/>
            </w:pPr>
            <w:r>
              <w:rPr>
                <w:sz w:val="21"/>
              </w:rPr>
              <w:t>−1057,244996 mm</w:t>
            </w:r>
          </w:p>
        </w:tc>
        <w:tc>
          <w:tcPr>
            <w:tcW w:w="3855" w:type="dxa"/>
            <w:tcMar>
              <w:top w:w="90" w:type="dxa"/>
              <w:left w:w="90" w:type="dxa"/>
              <w:bottom w:w="90" w:type="dxa"/>
              <w:right w:w="90" w:type="dxa"/>
            </w:tcMar>
            <w:vAlign w:val="center"/>
          </w:tcPr>
          <w:p w14:paraId="61FDD10F" w14:textId="77777777" w:rsidR="00624551" w:rsidRDefault="00FD7501">
            <w:pPr>
              <w:spacing w:before="20" w:after="20"/>
              <w:jc w:val="center"/>
            </w:pPr>
            <w:r>
              <w:rPr>
                <w:sz w:val="21"/>
              </w:rPr>
              <w:t>−1030,239447 mm</w:t>
            </w:r>
          </w:p>
        </w:tc>
      </w:tr>
      <w:tr w:rsidR="00624551" w14:paraId="602374EC" w14:textId="77777777">
        <w:trPr>
          <w:cantSplit/>
          <w:jc w:val="center"/>
        </w:trPr>
        <w:tc>
          <w:tcPr>
            <w:tcW w:w="2381" w:type="dxa"/>
            <w:tcMar>
              <w:top w:w="90" w:type="dxa"/>
              <w:left w:w="90" w:type="dxa"/>
              <w:bottom w:w="90" w:type="dxa"/>
              <w:right w:w="90" w:type="dxa"/>
            </w:tcMar>
            <w:vAlign w:val="center"/>
          </w:tcPr>
          <w:p w14:paraId="72559A3B" w14:textId="77777777" w:rsidR="00624551" w:rsidRDefault="00FD7501">
            <w:pPr>
              <w:spacing w:before="20" w:after="20"/>
              <w:jc w:val="left"/>
            </w:pPr>
            <w:r>
              <w:rPr>
                <w:sz w:val="21"/>
              </w:rPr>
              <w:t>Inerzia orizzontale Ix</w:t>
            </w:r>
          </w:p>
        </w:tc>
        <w:tc>
          <w:tcPr>
            <w:tcW w:w="3402" w:type="dxa"/>
            <w:tcMar>
              <w:top w:w="90" w:type="dxa"/>
              <w:left w:w="90" w:type="dxa"/>
              <w:bottom w:w="90" w:type="dxa"/>
              <w:right w:w="90" w:type="dxa"/>
            </w:tcMar>
            <w:vAlign w:val="center"/>
          </w:tcPr>
          <w:p w14:paraId="590AB508" w14:textId="77777777" w:rsidR="00624551" w:rsidRDefault="00FD7501">
            <w:pPr>
              <w:spacing w:before="20" w:after="20"/>
              <w:jc w:val="left"/>
            </w:pPr>
            <w:r>
              <w:rPr>
                <w:sz w:val="21"/>
              </w:rPr>
              <w:t>33857338759,972 mm⁴</w:t>
            </w:r>
          </w:p>
        </w:tc>
        <w:tc>
          <w:tcPr>
            <w:tcW w:w="3855" w:type="dxa"/>
            <w:tcMar>
              <w:top w:w="90" w:type="dxa"/>
              <w:left w:w="90" w:type="dxa"/>
              <w:bottom w:w="90" w:type="dxa"/>
              <w:right w:w="90" w:type="dxa"/>
            </w:tcMar>
            <w:vAlign w:val="center"/>
          </w:tcPr>
          <w:p w14:paraId="0ACFC774" w14:textId="77777777" w:rsidR="00624551" w:rsidRDefault="00FD7501">
            <w:pPr>
              <w:spacing w:before="20" w:after="20"/>
              <w:jc w:val="left"/>
            </w:pPr>
            <w:r>
              <w:rPr>
                <w:sz w:val="21"/>
              </w:rPr>
              <w:t>60418964803,193 mm⁴</w:t>
            </w:r>
          </w:p>
        </w:tc>
      </w:tr>
    </w:tbl>
    <w:p w14:paraId="4B495C06" w14:textId="77777777" w:rsidR="00624551" w:rsidRDefault="00624551"/>
    <w:p w14:paraId="585C274C" w14:textId="77777777" w:rsidR="00624551" w:rsidRDefault="00FD7501">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625C75A2" w14:textId="77777777" w:rsidR="00624551" w:rsidRDefault="00FD7501">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1019BEB1" w14:textId="77777777" w:rsidR="00624551" w:rsidRDefault="00FD7501">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46B542EC" w14:textId="77777777" w:rsidR="00624551" w:rsidRDefault="00FD7501">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32D54189" w14:textId="77777777" w:rsidR="00624551" w:rsidRDefault="00FD7501">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3A3FEA87" w14:textId="77777777" w:rsidR="00624551" w:rsidRDefault="00FD7501">
      <w:pPr>
        <w:pStyle w:val="Titolo2"/>
        <w:keepNext/>
        <w:spacing w:after="140"/>
      </w:pPr>
      <w:bookmarkStart w:id="41" w:name="_Toc241859920"/>
      <w:r>
        <w:t>Campo del modello e compatibilità dei dati</w:t>
      </w:r>
      <w:bookmarkEnd w:id="41"/>
    </w:p>
    <w:p w14:paraId="41151B01" w14:textId="77777777" w:rsidR="00624551" w:rsidRDefault="00FD7501">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61B9C6A9" w14:textId="77777777" w:rsidR="00624551" w:rsidRDefault="00FD7501">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2F071E4F" w14:textId="77777777" w:rsidR="00624551" w:rsidRDefault="00FD7501">
      <w:pPr>
        <w:spacing w:after="140"/>
      </w:pPr>
      <w:r>
        <w:t xml:space="preserve">Gli archivi senza le chiavi del tipo di sezione continuano a rappresentare H saldato. Il dato di seconda piastra inferiore viene escluso dall'adattatore per H inclinata e cassoncino, </w:t>
      </w:r>
      <w:r>
        <w:lastRenderedPageBreak/>
        <w:t>anche se era salvato in un precedente H. Il risultato espone sia i parametri equivalenti sia quelli reali; i report riportano le ipotesi e una tabella delle lamiere. Non si deve usare un valore equivalente come dimensione esecutiva della singola lamiera.</w:t>
      </w:r>
    </w:p>
    <w:p w14:paraId="3F22792B" w14:textId="77777777" w:rsidR="00624551" w:rsidRDefault="00FD7501">
      <w:pPr>
        <w:pStyle w:val="Titolo2"/>
        <w:keepNext/>
        <w:spacing w:after="140"/>
      </w:pPr>
      <w:bookmarkStart w:id="42" w:name="_Toc241859921"/>
      <w:r>
        <w:t>Trasporto delle azioni</w:t>
      </w:r>
      <w:bookmarkEnd w:id="42"/>
    </w:p>
    <w:p w14:paraId="288F3081" w14:textId="77777777" w:rsidR="00624551" w:rsidRDefault="00FD7501">
      <w:pPr>
        <w:spacing w:after="140"/>
      </w:pPr>
      <w:r>
        <w:t>Il riferimento del momento deve essere coerente con il punto di applicazione di N. Il codice riporta il momento al riferimento comune attraverso la quota yN espressa in millimetri.</w:t>
      </w:r>
    </w:p>
    <w:p w14:paraId="18447C17" w14:textId="77777777" w:rsidR="00624551" w:rsidRDefault="00FD7501">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16592CD0" w14:textId="77777777" w:rsidR="00624551" w:rsidRDefault="00FD7501">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7618F2B6" w14:textId="77777777" w:rsidR="00624551" w:rsidRDefault="00FD7501">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36243770" w14:textId="77777777" w:rsidR="00624551" w:rsidRDefault="00FD7501">
      <w:pPr>
        <w:pStyle w:val="Titolo2"/>
        <w:keepNext/>
        <w:spacing w:after="140"/>
      </w:pPr>
      <w:bookmarkStart w:id="43" w:name="_Toc241859922"/>
      <w:r>
        <w:t>Metodo cumulativo</w:t>
      </w:r>
      <w:bookmarkEnd w:id="43"/>
    </w:p>
    <w:p w14:paraId="266F9F54" w14:textId="77777777" w:rsidR="00624551" w:rsidRDefault="00FD7501">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2340129D" w14:textId="77777777" w:rsidR="00624551" w:rsidRDefault="00FD7501">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6C16D43E" w14:textId="77777777" w:rsidR="00624551" w:rsidRDefault="00FD7501">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42D94C1A" w14:textId="77777777" w:rsidR="00624551" w:rsidRDefault="00FD7501">
      <w:pPr>
        <w:pStyle w:val="Titolo2"/>
        <w:keepNext/>
        <w:spacing w:after="140"/>
      </w:pPr>
      <w:bookmarkStart w:id="44" w:name="_Toc241859923"/>
      <w:r>
        <w:t>Metodo storico lineare</w:t>
      </w:r>
      <w:bookmarkEnd w:id="44"/>
    </w:p>
    <w:p w14:paraId="25496BC5" w14:textId="77777777" w:rsidR="00624551" w:rsidRDefault="00FD7501">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CB834BE" w14:textId="77777777" w:rsidR="00624551" w:rsidRDefault="00FD7501">
      <w:pPr>
        <w:spacing w:after="140"/>
      </w:pPr>
      <w:r>
        <w:lastRenderedPageBreak/>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11CC1E24" w14:textId="77777777" w:rsidR="00624551" w:rsidRDefault="00FD7501">
      <w:pPr>
        <w:pStyle w:val="Titolo2"/>
        <w:keepNext/>
        <w:spacing w:after="140"/>
      </w:pPr>
      <w:bookmarkStart w:id="45" w:name="_Toc241859924"/>
      <w:r>
        <w:t>Metodo storico non lineare</w:t>
      </w:r>
      <w:bookmarkEnd w:id="45"/>
    </w:p>
    <w:p w14:paraId="5EACF8A2" w14:textId="77777777" w:rsidR="00624551" w:rsidRDefault="00FD7501">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2CCB497A" w14:textId="77777777" w:rsidR="00624551" w:rsidRDefault="00FD7501">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0DCE9302" w14:textId="77777777" w:rsidR="00624551" w:rsidRDefault="00FD7501">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48EA645B" w14:textId="77777777" w:rsidR="00624551" w:rsidRDefault="00FD7501">
      <w:pPr>
        <w:pStyle w:val="Titolo2"/>
        <w:keepNext/>
        <w:spacing w:after="140"/>
      </w:pPr>
      <w:bookmarkStart w:id="46" w:name="_Toc241859925"/>
      <w:r>
        <w:t>Ritiro</w:t>
      </w:r>
      <w:bookmarkEnd w:id="46"/>
    </w:p>
    <w:p w14:paraId="6318CC7A" w14:textId="77777777" w:rsidR="00624551" w:rsidRDefault="00FD7501">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496940DB" w14:textId="77777777" w:rsidR="00624551" w:rsidRDefault="00FD7501">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65E9F7E9" w14:textId="77777777" w:rsidR="00624551" w:rsidRDefault="00FD7501">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5BD88421" w14:textId="77777777" w:rsidR="00624551" w:rsidRDefault="00FD7501">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1C51C1B4" w14:textId="77777777" w:rsidR="00624551" w:rsidRDefault="00FD7501">
      <w:pPr>
        <w:pStyle w:val="Titolo2"/>
        <w:keepNext/>
        <w:spacing w:after="140"/>
      </w:pPr>
      <w:bookmarkStart w:id="47" w:name="_Toc241859926"/>
      <w:r>
        <w:t>Larghezze efficaci e convergenza</w:t>
      </w:r>
      <w:bookmarkEnd w:id="47"/>
    </w:p>
    <w:p w14:paraId="0780D675" w14:textId="77777777" w:rsidR="00624551" w:rsidRDefault="00FD7501">
      <w:pPr>
        <w:spacing w:after="140"/>
      </w:pPr>
      <w:r>
        <w:t xml:space="preserve">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w:t>
      </w:r>
      <w:r>
        <w:lastRenderedPageBreak/>
        <w:t>Non si deve calcolare la snellezza locale usando hw e tw,eq: sarebbe una piastra diversa da quella reale.</w:t>
      </w:r>
    </w:p>
    <w:p w14:paraId="74B00597" w14:textId="77777777" w:rsidR="00624551" w:rsidRDefault="00FD7501">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1FD36FD0" w14:textId="77777777" w:rsidR="00624551" w:rsidRDefault="00FD7501">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0D753F14" w14:textId="77777777" w:rsidR="00624551" w:rsidRDefault="00FD7501">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6601A4CD" w14:textId="77777777" w:rsidR="00624551" w:rsidRDefault="00FD7501">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681C31B3" w14:textId="77777777" w:rsidR="00624551" w:rsidRDefault="00FD7501">
      <w:pPr>
        <w:pStyle w:val="Titolo2"/>
        <w:keepNext/>
        <w:spacing w:after="140"/>
      </w:pPr>
      <w:bookmarkStart w:id="48" w:name="_Toc241859927"/>
      <w:r>
        <w:t>Limiti di tensione e interpretazione delle curve</w:t>
      </w:r>
      <w:bookmarkEnd w:id="48"/>
    </w:p>
    <w:p w14:paraId="1CAB8914" w14:textId="77777777" w:rsidR="00624551" w:rsidRDefault="00FD7501">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BB69110" w14:textId="77777777" w:rsidR="00624551" w:rsidRDefault="00FD7501">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25E819FC" w14:textId="77777777" w:rsidR="00624551" w:rsidRDefault="00FD7501">
      <w:pPr>
        <w:pStyle w:val="Titolo1"/>
        <w:keepNext/>
        <w:spacing w:after="140"/>
      </w:pPr>
      <w:bookmarkStart w:id="49" w:name="_Toc241859928"/>
      <w:r>
        <w:t>Taglio irrigidimenti e connessione della sezione composta</w:t>
      </w:r>
      <w:bookmarkEnd w:id="49"/>
    </w:p>
    <w:p w14:paraId="5439A619" w14:textId="77777777" w:rsidR="00624551" w:rsidRDefault="00FD7501">
      <w:pPr>
        <w:pStyle w:val="Titolo2"/>
        <w:keepNext/>
        <w:spacing w:after="140"/>
      </w:pPr>
      <w:bookmarkStart w:id="50" w:name="_Toc241859929"/>
      <w:r>
        <w:t>Resistenza a taglio</w:t>
      </w:r>
      <w:bookmarkEnd w:id="50"/>
    </w:p>
    <w:p w14:paraId="42A5E6D9" w14:textId="77777777" w:rsidR="00624551" w:rsidRDefault="00FD7501">
      <w:pPr>
        <w:spacing w:after="140"/>
      </w:pPr>
      <w:r>
        <w:t xml:space="preserve">Questi controlli sono attivi nel percorso cumulativo e adottano le edizioni identificate dall'interfaccia: NTC 2018 e norme EN richiamate nella documentazione del modulo. L'anima intera partecipa al taglio, senza includere un contributo resistente della soletta. </w:t>
      </w:r>
      <w:r>
        <w:lastRenderedPageBreak/>
        <w:t>L'area plastica assunta cautelativamente è hw tw. Il contributo favorevole delle flange alla resistenza per instabilità a taglio viene omesso.</w:t>
      </w:r>
    </w:p>
    <w:p w14:paraId="7195DD88" w14:textId="77777777" w:rsidR="00624551" w:rsidRDefault="00FD7501">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1D60AE48" w14:textId="77777777" w:rsidR="00624551" w:rsidRDefault="00FD7501">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210ACE02" w14:textId="77777777" w:rsidR="00624551" w:rsidRDefault="00FD7501">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368DF200" w14:textId="77777777" w:rsidR="00624551" w:rsidRDefault="00FD7501">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7E89CA94" w14:textId="77777777" w:rsidR="00624551" w:rsidRDefault="00FD7501">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072D9524" w14:textId="77777777" w:rsidR="00624551" w:rsidRDefault="00FD7501">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7ABF45D7" w14:textId="77777777" w:rsidR="00624551" w:rsidRDefault="00FD7501">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16E7390D" w14:textId="77777777" w:rsidR="00624551" w:rsidRDefault="00FD7501">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3F846996" w14:textId="77777777" w:rsidR="00624551" w:rsidRDefault="00FD7501">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55D36C5E" w14:textId="77777777" w:rsidR="00624551" w:rsidRDefault="00FD7501">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AF139ED" w14:textId="77777777" w:rsidR="00624551" w:rsidRDefault="00FD7501">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03480288" w14:textId="77777777" w:rsidR="00624551" w:rsidRDefault="00FD7501">
      <w:pPr>
        <w:pStyle w:val="Titolo2"/>
        <w:keepNext/>
        <w:spacing w:after="140"/>
      </w:pPr>
      <w:bookmarkStart w:id="51" w:name="_Toc241859930"/>
      <w:r>
        <w:t>Interazione con il momento e tensioni tangenziali</w:t>
      </w:r>
      <w:bookmarkEnd w:id="51"/>
    </w:p>
    <w:p w14:paraId="7C95CF2E" w14:textId="77777777" w:rsidR="00624551" w:rsidRDefault="00FD7501">
      <w:pPr>
        <w:spacing w:after="140"/>
      </w:pPr>
      <w:r>
        <w:t xml:space="preserve">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w:t>
      </w:r>
      <w:r>
        <w:lastRenderedPageBreak/>
        <w:t>riferimento. Le verifiche elastiche della sezione non vengono sostituite da tali integrazioni plastiche.</w:t>
      </w:r>
    </w:p>
    <w:p w14:paraId="1A3A0543" w14:textId="77777777" w:rsidR="00624551" w:rsidRDefault="00FD7501">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3EE894F6" w14:textId="77777777" w:rsidR="00624551" w:rsidRDefault="00FD7501">
      <w:pPr>
        <w:spacing w:after="140"/>
      </w:pPr>
      <w:r>
        <w:t>L'inviluppo √(max|σ|² + 3 max|τ|²) è un controllo aggiuntivo conservativo; i due massimi possono trovarsi in punti diversi. Non sostituisce instabilità del pannello, verifiche degli appoggi o fatica.</w:t>
      </w:r>
    </w:p>
    <w:p w14:paraId="7BA76EFD" w14:textId="77777777" w:rsidR="00624551" w:rsidRDefault="00FD7501">
      <w:pPr>
        <w:pStyle w:val="Titolo2"/>
        <w:keepNext/>
        <w:spacing w:after="140"/>
      </w:pPr>
      <w:bookmarkStart w:id="52" w:name="_Toc241859931"/>
      <w:r>
        <w:t>Irrigidimenti appoggi e saldature</w:t>
      </w:r>
      <w:bookmarkEnd w:id="52"/>
    </w:p>
    <w:p w14:paraId="6159E701" w14:textId="77777777" w:rsidR="00624551" w:rsidRDefault="00FD7501">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50FFFE62" w14:textId="77777777" w:rsidR="00624551" w:rsidRDefault="00FD7501">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07CEDA75" w14:textId="77777777" w:rsidR="00624551" w:rsidRDefault="00FD7501">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259F80B7" w14:textId="77777777" w:rsidR="00624551" w:rsidRDefault="00FD7501">
      <w:pPr>
        <w:pStyle w:val="Titolo2"/>
        <w:keepNext/>
        <w:spacing w:after="140"/>
      </w:pPr>
      <w:bookmarkStart w:id="53" w:name="_Toc241859932"/>
      <w:r>
        <w:t>Resistenza e domanda dei pioli</w:t>
      </w:r>
      <w:bookmarkEnd w:id="53"/>
    </w:p>
    <w:p w14:paraId="7319A785" w14:textId="77777777" w:rsidR="00624551" w:rsidRDefault="00FD7501">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3A3C9E9D" w14:textId="77777777" w:rsidR="00624551" w:rsidRDefault="00FD7501">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429DCC45" w14:textId="77777777" w:rsidR="00624551" w:rsidRDefault="00FD7501">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3AB247BC" w14:textId="77777777" w:rsidR="00624551" w:rsidRDefault="00FD7501">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6476DAE0" w14:textId="77777777" w:rsidR="00624551" w:rsidRDefault="00FD7501">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3EB7AC93" w14:textId="77777777" w:rsidR="00624551" w:rsidRDefault="00FD7501">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27645E24" w14:textId="77777777" w:rsidR="00624551" w:rsidRDefault="00FD7501">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507C63A5" w14:textId="77777777" w:rsidR="00624551" w:rsidRDefault="00FD7501">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4F077F3E" w14:textId="77777777" w:rsidR="00624551" w:rsidRDefault="00FD7501">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6DA9403E" w14:textId="77777777" w:rsidR="00624551" w:rsidRDefault="00FD7501">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111278BF" w14:textId="77777777" w:rsidR="00624551" w:rsidRDefault="00FD7501">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0CAEF25C" w14:textId="77777777" w:rsidR="00624551" w:rsidRDefault="00FD7501">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2E946507" w14:textId="77777777" w:rsidR="00624551" w:rsidRDefault="00FD7501">
      <w:pPr>
        <w:spacing w:after="140"/>
      </w:pPr>
      <w:r>
        <w:t>Con q = 100 N/mm, qT = 50 N/mm, passo 200 mm e due pioli per fila si ottengono 10 kN per piolo. Il flusso qT si aggiunge anche alla superficie a–a interna alla cella di ciascuna piattabanda e alle superfici b–b.</w:t>
      </w:r>
    </w:p>
    <w:p w14:paraId="0DF47A77" w14:textId="77777777" w:rsidR="00624551" w:rsidRDefault="00FD7501">
      <w:pPr>
        <w:pStyle w:val="Titolo2"/>
        <w:keepNext/>
        <w:spacing w:after="140"/>
      </w:pPr>
      <w:bookmarkStart w:id="54" w:name="_Toc241859933"/>
      <w:r>
        <w:t>Servizio dettagli e fatica</w:t>
      </w:r>
      <w:bookmarkEnd w:id="54"/>
    </w:p>
    <w:p w14:paraId="770ACE31" w14:textId="77777777" w:rsidR="00624551" w:rsidRDefault="00FD7501">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74951905" w14:textId="77777777" w:rsidR="00624551" w:rsidRDefault="00FD7501">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16EDD253" w14:textId="77777777" w:rsidR="00624551" w:rsidRDefault="00FD7501">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3CAA7738" w14:textId="77777777" w:rsidR="00624551" w:rsidRDefault="00FD7501">
      <w:pPr>
        <w:pStyle w:val="Titolo2"/>
        <w:keepNext/>
        <w:spacing w:after="140"/>
      </w:pPr>
      <w:bookmarkStart w:id="55" w:name="_Toc241859934"/>
      <w:r>
        <w:t>Torsione del cassoncino</w:t>
      </w:r>
      <w:bookmarkEnd w:id="55"/>
    </w:p>
    <w:p w14:paraId="72AC7A9B" w14:textId="77777777" w:rsidR="00624551" w:rsidRDefault="00FD7501">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 al piano m</w:t>
      </w:r>
      <w:r>
        <w:t>edio delle piattabande superiori. Con t* = 0 la cella è aperta e il flusso della fase non viene calcolato.</w:t>
      </w:r>
    </w:p>
    <w:p w14:paraId="5DE86F4A" w14:textId="77777777" w:rsidR="00624551" w:rsidRDefault="00FD7501">
      <w:pPr>
        <w:keepNext/>
        <w:spacing w:before="60" w:after="80"/>
        <w:ind w:left="255"/>
      </w:pPr>
      <m:oMathPara>
        <m:oMath>
          <m:r>
            <m:t>q=</m:t>
          </m:r>
          <m:f>
            <m:fPr>
              <m:type m:val="bar"/>
            </m:fPr>
            <m:num>
              <m:r>
                <m:t>T</m:t>
              </m:r>
            </m:num>
            <m:den>
              <m:r>
                <m:t>2</m:t>
              </m:r>
              <m:sSub>
                <m:e>
                  <m:r>
                    <m:t>A</m:t>
                  </m:r>
                </m:e>
                <m:sub>
                  <m:r>
                    <m:t>0</m:t>
                  </m:r>
                </m:sub>
              </m:sSub>
            </m:den>
          </m:f>
        </m:oMath>
      </m:oMathPara>
    </w:p>
    <w:p w14:paraId="390241C6" w14:textId="77777777" w:rsidR="00624551" w:rsidRDefault="00FD7501">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26A2253E" w14:textId="77777777" w:rsidR="00624551" w:rsidRDefault="00FD7501">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357B8CF9" w14:textId="77777777" w:rsidR="00624551" w:rsidRDefault="00FD7501">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5FDBF0F1" w14:textId="77777777" w:rsidR="00624551" w:rsidRDefault="00FD7501">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13B72824" w14:textId="77777777" w:rsidR="00624551" w:rsidRDefault="00FD7501">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748BB7B4" w14:textId="77777777" w:rsidR="00624551" w:rsidRDefault="00FD7501">
      <w:pPr>
        <w:keepNext/>
        <w:spacing w:before="60" w:after="80"/>
        <w:ind w:left="255"/>
      </w:pPr>
      <m:oMathPara>
        <m:oMath>
          <m:sSub>
            <m:e>
              <m:r>
                <m:t>τ</m:t>
              </m:r>
            </m:e>
            <m:sub>
              <m:r>
                <m:t>T</m:t>
              </m:r>
            </m:sub>
          </m:sSub>
          <m:r>
            <m:t>=</m:t>
          </m:r>
          <m:f>
            <m:fPr>
              <m:type m:val="bar"/>
            </m:fPr>
            <m:num>
              <m:r>
                <m:t>q</m:t>
              </m:r>
            </m:num>
            <m:den>
              <m:r>
                <m:t>t</m:t>
              </m:r>
            </m:den>
          </m:f>
        </m:oMath>
      </m:oMathPara>
    </w:p>
    <w:p w14:paraId="2F13714C" w14:textId="77777777" w:rsidR="00624551" w:rsidRDefault="00FD7501">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17EE42A9" w14:textId="77777777" w:rsidR="00624551" w:rsidRDefault="00FD7501">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2A7FFCE7" w14:textId="77777777" w:rsidR="00624551" w:rsidRDefault="00FD7501">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0B15E38B" w14:textId="77777777" w:rsidR="00624551" w:rsidRDefault="00FD7501">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61C6F2C2" w14:textId="77777777" w:rsidR="00624551" w:rsidRDefault="00FD7501">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285BDD36" w14:textId="77777777" w:rsidR="00624551" w:rsidRDefault="00FD7501">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67422733" w14:textId="77777777" w:rsidR="00624551" w:rsidRDefault="00FD7501">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6FE6AD69" w14:textId="77777777" w:rsidR="00624551" w:rsidRDefault="00FD7501">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7F9785D5" w14:textId="77777777" w:rsidR="00624551" w:rsidRDefault="00FD7501">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72F643C6" w14:textId="77777777" w:rsidR="00624551" w:rsidRDefault="00FD7501">
      <w:pPr>
        <w:keepNext/>
        <w:spacing w:before="60" w:after="80"/>
        <w:ind w:left="255"/>
      </w:pPr>
      <m:oMathPara>
        <m:oMath>
          <m:r>
            <m:t>ΔR=</m:t>
          </m:r>
          <m:f>
            <m:fPr>
              <m:type m:val="bar"/>
            </m:fPr>
            <m:num>
              <m:r>
                <m:t>T</m:t>
              </m:r>
            </m:num>
            <m:den>
              <m:sSub>
                <m:e>
                  <m:r>
                    <m:t>e</m:t>
                  </m:r>
                </m:e>
                <m:sub>
                  <m:r>
                    <m:t>b</m:t>
                  </m:r>
                </m:sub>
              </m:sSub>
            </m:den>
          </m:f>
        </m:oMath>
      </m:oMathPara>
    </w:p>
    <w:p w14:paraId="6C92E575" w14:textId="77777777" w:rsidR="00624551" w:rsidRDefault="00FD7501">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24551" w14:paraId="269C7C1B" w14:textId="77777777">
        <w:trPr>
          <w:cantSplit/>
          <w:tblHeader/>
          <w:jc w:val="center"/>
        </w:trPr>
        <w:tc>
          <w:tcPr>
            <w:tcW w:w="3969" w:type="dxa"/>
            <w:shd w:val="clear" w:color="auto" w:fill="E7E6E6"/>
            <w:tcMar>
              <w:top w:w="90" w:type="dxa"/>
              <w:left w:w="90" w:type="dxa"/>
              <w:bottom w:w="90" w:type="dxa"/>
              <w:right w:w="90" w:type="dxa"/>
            </w:tcMar>
            <w:vAlign w:val="center"/>
          </w:tcPr>
          <w:p w14:paraId="5A79B44F" w14:textId="77777777" w:rsidR="00624551" w:rsidRDefault="00FD7501">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0A072FD1" w14:textId="77777777" w:rsidR="00624551" w:rsidRDefault="00FD7501">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50C214BB" w14:textId="77777777" w:rsidR="00624551" w:rsidRDefault="00FD7501">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40A21F6D" w14:textId="77777777" w:rsidR="00624551" w:rsidRDefault="00FD7501">
            <w:pPr>
              <w:spacing w:before="20" w:after="20"/>
              <w:jc w:val="center"/>
            </w:pPr>
            <w:r>
              <w:rPr>
                <w:b/>
                <w:sz w:val="21"/>
              </w:rPr>
              <w:t>Q composta</w:t>
            </w:r>
          </w:p>
        </w:tc>
      </w:tr>
      <w:tr w:rsidR="00624551" w14:paraId="33E3DDA0" w14:textId="77777777">
        <w:trPr>
          <w:cantSplit/>
          <w:jc w:val="center"/>
        </w:trPr>
        <w:tc>
          <w:tcPr>
            <w:tcW w:w="3969" w:type="dxa"/>
            <w:tcMar>
              <w:top w:w="90" w:type="dxa"/>
              <w:left w:w="90" w:type="dxa"/>
              <w:bottom w:w="90" w:type="dxa"/>
              <w:right w:w="90" w:type="dxa"/>
            </w:tcMar>
            <w:vAlign w:val="center"/>
          </w:tcPr>
          <w:p w14:paraId="5C51D3AD" w14:textId="77777777" w:rsidR="00624551" w:rsidRDefault="00FD7501">
            <w:pPr>
              <w:spacing w:before="20" w:after="20"/>
              <w:jc w:val="left"/>
            </w:pPr>
            <w:r>
              <w:rPr>
                <w:sz w:val="21"/>
              </w:rPr>
              <w:t>ΔT [kNm]</w:t>
            </w:r>
          </w:p>
        </w:tc>
        <w:tc>
          <w:tcPr>
            <w:tcW w:w="1814" w:type="dxa"/>
            <w:tcMar>
              <w:top w:w="90" w:type="dxa"/>
              <w:left w:w="90" w:type="dxa"/>
              <w:bottom w:w="90" w:type="dxa"/>
              <w:right w:w="90" w:type="dxa"/>
            </w:tcMar>
            <w:vAlign w:val="center"/>
          </w:tcPr>
          <w:p w14:paraId="4A3272B5" w14:textId="77777777" w:rsidR="00624551" w:rsidRDefault="00FD7501">
            <w:pPr>
              <w:spacing w:before="20" w:after="20"/>
              <w:jc w:val="center"/>
            </w:pPr>
            <w:r>
              <w:rPr>
                <w:sz w:val="21"/>
              </w:rPr>
              <w:t>200</w:t>
            </w:r>
          </w:p>
        </w:tc>
        <w:tc>
          <w:tcPr>
            <w:tcW w:w="1814" w:type="dxa"/>
            <w:tcMar>
              <w:top w:w="90" w:type="dxa"/>
              <w:left w:w="90" w:type="dxa"/>
              <w:bottom w:w="90" w:type="dxa"/>
              <w:right w:w="90" w:type="dxa"/>
            </w:tcMar>
            <w:vAlign w:val="center"/>
          </w:tcPr>
          <w:p w14:paraId="0C6761F3" w14:textId="77777777" w:rsidR="00624551" w:rsidRDefault="00FD7501">
            <w:pPr>
              <w:spacing w:before="20" w:after="20"/>
              <w:jc w:val="center"/>
            </w:pPr>
            <w:r>
              <w:rPr>
                <w:sz w:val="21"/>
              </w:rPr>
              <w:t>300</w:t>
            </w:r>
          </w:p>
        </w:tc>
        <w:tc>
          <w:tcPr>
            <w:tcW w:w="2041" w:type="dxa"/>
            <w:tcMar>
              <w:top w:w="90" w:type="dxa"/>
              <w:left w:w="90" w:type="dxa"/>
              <w:bottom w:w="90" w:type="dxa"/>
              <w:right w:w="90" w:type="dxa"/>
            </w:tcMar>
            <w:vAlign w:val="center"/>
          </w:tcPr>
          <w:p w14:paraId="752552BC" w14:textId="77777777" w:rsidR="00624551" w:rsidRDefault="00FD7501">
            <w:pPr>
              <w:spacing w:before="20" w:after="20"/>
              <w:jc w:val="center"/>
            </w:pPr>
            <w:r>
              <w:rPr>
                <w:sz w:val="21"/>
              </w:rPr>
              <w:t>1000</w:t>
            </w:r>
          </w:p>
        </w:tc>
      </w:tr>
      <w:tr w:rsidR="00624551" w14:paraId="7D6F3BEF" w14:textId="77777777">
        <w:trPr>
          <w:cantSplit/>
          <w:jc w:val="center"/>
        </w:trPr>
        <w:tc>
          <w:tcPr>
            <w:tcW w:w="3969" w:type="dxa"/>
            <w:tcMar>
              <w:top w:w="90" w:type="dxa"/>
              <w:left w:w="90" w:type="dxa"/>
              <w:bottom w:w="90" w:type="dxa"/>
              <w:right w:w="90" w:type="dxa"/>
            </w:tcMar>
            <w:vAlign w:val="center"/>
          </w:tcPr>
          <w:p w14:paraId="47BA092F" w14:textId="77777777" w:rsidR="00624551" w:rsidRDefault="00FD7501">
            <w:pPr>
              <w:spacing w:before="20" w:after="20"/>
              <w:jc w:val="left"/>
            </w:pPr>
            <w:r>
              <w:rPr>
                <w:sz w:val="21"/>
              </w:rPr>
              <w:t>A0 [m²]</w:t>
            </w:r>
          </w:p>
        </w:tc>
        <w:tc>
          <w:tcPr>
            <w:tcW w:w="1814" w:type="dxa"/>
            <w:tcMar>
              <w:top w:w="90" w:type="dxa"/>
              <w:left w:w="90" w:type="dxa"/>
              <w:bottom w:w="90" w:type="dxa"/>
              <w:right w:w="90" w:type="dxa"/>
            </w:tcMar>
            <w:vAlign w:val="center"/>
          </w:tcPr>
          <w:p w14:paraId="46FF238B" w14:textId="77777777" w:rsidR="00624551" w:rsidRDefault="00FD7501">
            <w:pPr>
              <w:spacing w:before="20" w:after="20"/>
              <w:jc w:val="center"/>
            </w:pPr>
            <w:r>
              <w:rPr>
                <w:sz w:val="21"/>
              </w:rPr>
              <w:t>2,828750</w:t>
            </w:r>
          </w:p>
        </w:tc>
        <w:tc>
          <w:tcPr>
            <w:tcW w:w="1814" w:type="dxa"/>
            <w:tcMar>
              <w:top w:w="90" w:type="dxa"/>
              <w:left w:w="90" w:type="dxa"/>
              <w:bottom w:w="90" w:type="dxa"/>
              <w:right w:w="90" w:type="dxa"/>
            </w:tcMar>
            <w:vAlign w:val="center"/>
          </w:tcPr>
          <w:p w14:paraId="450372AC" w14:textId="77777777" w:rsidR="00624551" w:rsidRDefault="00FD7501">
            <w:pPr>
              <w:spacing w:before="20" w:after="20"/>
              <w:jc w:val="center"/>
            </w:pPr>
            <w:r>
              <w:rPr>
                <w:sz w:val="21"/>
              </w:rPr>
              <w:t>3,079353</w:t>
            </w:r>
          </w:p>
        </w:tc>
        <w:tc>
          <w:tcPr>
            <w:tcW w:w="2041" w:type="dxa"/>
            <w:tcMar>
              <w:top w:w="90" w:type="dxa"/>
              <w:left w:w="90" w:type="dxa"/>
              <w:bottom w:w="90" w:type="dxa"/>
              <w:right w:w="90" w:type="dxa"/>
            </w:tcMar>
            <w:vAlign w:val="center"/>
          </w:tcPr>
          <w:p w14:paraId="30530EE5" w14:textId="77777777" w:rsidR="00624551" w:rsidRDefault="00FD7501">
            <w:pPr>
              <w:spacing w:before="20" w:after="20"/>
              <w:jc w:val="center"/>
            </w:pPr>
            <w:r>
              <w:rPr>
                <w:sz w:val="21"/>
              </w:rPr>
              <w:t>3,079353</w:t>
            </w:r>
          </w:p>
        </w:tc>
      </w:tr>
      <w:tr w:rsidR="00624551" w14:paraId="37FBE42E" w14:textId="77777777">
        <w:trPr>
          <w:cantSplit/>
          <w:jc w:val="center"/>
        </w:trPr>
        <w:tc>
          <w:tcPr>
            <w:tcW w:w="3969" w:type="dxa"/>
            <w:tcMar>
              <w:top w:w="90" w:type="dxa"/>
              <w:left w:w="90" w:type="dxa"/>
              <w:bottom w:w="90" w:type="dxa"/>
              <w:right w:w="90" w:type="dxa"/>
            </w:tcMar>
            <w:vAlign w:val="center"/>
          </w:tcPr>
          <w:p w14:paraId="2F5B2A60" w14:textId="77777777" w:rsidR="00624551" w:rsidRDefault="00FD7501">
            <w:pPr>
              <w:spacing w:before="20" w:after="20"/>
              <w:jc w:val="left"/>
            </w:pPr>
            <w:r>
              <w:rPr>
                <w:sz w:val="21"/>
              </w:rPr>
              <w:t>q [kN/m]</w:t>
            </w:r>
          </w:p>
        </w:tc>
        <w:tc>
          <w:tcPr>
            <w:tcW w:w="1814" w:type="dxa"/>
            <w:tcMar>
              <w:top w:w="90" w:type="dxa"/>
              <w:left w:w="90" w:type="dxa"/>
              <w:bottom w:w="90" w:type="dxa"/>
              <w:right w:w="90" w:type="dxa"/>
            </w:tcMar>
            <w:vAlign w:val="center"/>
          </w:tcPr>
          <w:p w14:paraId="577563BD" w14:textId="77777777" w:rsidR="00624551" w:rsidRDefault="00FD7501">
            <w:pPr>
              <w:spacing w:before="20" w:after="20"/>
              <w:jc w:val="center"/>
            </w:pPr>
            <w:r>
              <w:rPr>
                <w:sz w:val="21"/>
              </w:rPr>
              <w:t>35,3513</w:t>
            </w:r>
          </w:p>
        </w:tc>
        <w:tc>
          <w:tcPr>
            <w:tcW w:w="1814" w:type="dxa"/>
            <w:tcMar>
              <w:top w:w="90" w:type="dxa"/>
              <w:left w:w="90" w:type="dxa"/>
              <w:bottom w:w="90" w:type="dxa"/>
              <w:right w:w="90" w:type="dxa"/>
            </w:tcMar>
            <w:vAlign w:val="center"/>
          </w:tcPr>
          <w:p w14:paraId="4D8032B6" w14:textId="77777777" w:rsidR="00624551" w:rsidRDefault="00FD7501">
            <w:pPr>
              <w:spacing w:before="20" w:after="20"/>
              <w:jc w:val="center"/>
            </w:pPr>
            <w:r>
              <w:rPr>
                <w:sz w:val="21"/>
              </w:rPr>
              <w:t>48,7115</w:t>
            </w:r>
          </w:p>
        </w:tc>
        <w:tc>
          <w:tcPr>
            <w:tcW w:w="2041" w:type="dxa"/>
            <w:tcMar>
              <w:top w:w="90" w:type="dxa"/>
              <w:left w:w="90" w:type="dxa"/>
              <w:bottom w:w="90" w:type="dxa"/>
              <w:right w:w="90" w:type="dxa"/>
            </w:tcMar>
            <w:vAlign w:val="center"/>
          </w:tcPr>
          <w:p w14:paraId="4A263CEB" w14:textId="77777777" w:rsidR="00624551" w:rsidRDefault="00FD7501">
            <w:pPr>
              <w:spacing w:before="20" w:after="20"/>
              <w:jc w:val="center"/>
            </w:pPr>
            <w:r>
              <w:rPr>
                <w:sz w:val="21"/>
              </w:rPr>
              <w:t>162,3718</w:t>
            </w:r>
          </w:p>
        </w:tc>
      </w:tr>
      <w:tr w:rsidR="00624551" w14:paraId="05D5B64D" w14:textId="77777777">
        <w:trPr>
          <w:cantSplit/>
          <w:jc w:val="center"/>
        </w:trPr>
        <w:tc>
          <w:tcPr>
            <w:tcW w:w="3969" w:type="dxa"/>
            <w:tcMar>
              <w:top w:w="90" w:type="dxa"/>
              <w:left w:w="90" w:type="dxa"/>
              <w:bottom w:w="90" w:type="dxa"/>
              <w:right w:w="90" w:type="dxa"/>
            </w:tcMar>
            <w:vAlign w:val="center"/>
          </w:tcPr>
          <w:p w14:paraId="556D8643" w14:textId="77777777" w:rsidR="00624551" w:rsidRDefault="00FD7501">
            <w:pPr>
              <w:spacing w:before="20" w:after="20"/>
              <w:jc w:val="left"/>
            </w:pPr>
            <w:r>
              <w:rPr>
                <w:sz w:val="21"/>
              </w:rPr>
              <w:t>J [m⁴]</w:t>
            </w:r>
          </w:p>
        </w:tc>
        <w:tc>
          <w:tcPr>
            <w:tcW w:w="1814" w:type="dxa"/>
            <w:tcMar>
              <w:top w:w="90" w:type="dxa"/>
              <w:left w:w="90" w:type="dxa"/>
              <w:bottom w:w="90" w:type="dxa"/>
              <w:right w:w="90" w:type="dxa"/>
            </w:tcMar>
            <w:vAlign w:val="center"/>
          </w:tcPr>
          <w:p w14:paraId="65C4921A" w14:textId="77777777" w:rsidR="00624551" w:rsidRDefault="00FD7501">
            <w:pPr>
              <w:spacing w:before="20" w:after="20"/>
              <w:jc w:val="center"/>
            </w:pPr>
            <w:r>
              <w:rPr>
                <w:sz w:val="21"/>
              </w:rPr>
              <w:t>0,041788</w:t>
            </w:r>
          </w:p>
        </w:tc>
        <w:tc>
          <w:tcPr>
            <w:tcW w:w="1814" w:type="dxa"/>
            <w:tcMar>
              <w:top w:w="90" w:type="dxa"/>
              <w:left w:w="90" w:type="dxa"/>
              <w:bottom w:w="90" w:type="dxa"/>
              <w:right w:w="90" w:type="dxa"/>
            </w:tcMar>
            <w:vAlign w:val="center"/>
          </w:tcPr>
          <w:p w14:paraId="4125E083" w14:textId="77777777" w:rsidR="00624551" w:rsidRDefault="00FD7501">
            <w:pPr>
              <w:spacing w:before="20" w:after="20"/>
              <w:jc w:val="center"/>
            </w:pPr>
            <w:r>
              <w:rPr>
                <w:sz w:val="21"/>
              </w:rPr>
              <w:t>0,080873</w:t>
            </w:r>
          </w:p>
        </w:tc>
        <w:tc>
          <w:tcPr>
            <w:tcW w:w="2041" w:type="dxa"/>
            <w:tcMar>
              <w:top w:w="90" w:type="dxa"/>
              <w:left w:w="90" w:type="dxa"/>
              <w:bottom w:w="90" w:type="dxa"/>
              <w:right w:w="90" w:type="dxa"/>
            </w:tcMar>
            <w:vAlign w:val="center"/>
          </w:tcPr>
          <w:p w14:paraId="6522DF19" w14:textId="77777777" w:rsidR="00624551" w:rsidRDefault="00FD7501">
            <w:pPr>
              <w:spacing w:before="20" w:after="20"/>
              <w:jc w:val="center"/>
            </w:pPr>
            <w:r>
              <w:rPr>
                <w:sz w:val="21"/>
              </w:rPr>
              <w:t>0,100659</w:t>
            </w:r>
          </w:p>
        </w:tc>
      </w:tr>
    </w:tbl>
    <w:p w14:paraId="72BF50E1" w14:textId="77777777" w:rsidR="00624551" w:rsidRDefault="00624551"/>
    <w:p w14:paraId="308ECEAF" w14:textId="77777777" w:rsidR="00624551" w:rsidRDefault="00FD7501">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719BEEA8" w14:textId="77777777" w:rsidR="00624551" w:rsidRDefault="00FD7501">
      <w:pPr>
        <w:pStyle w:val="Titolo2"/>
        <w:keepNext/>
        <w:spacing w:after="140"/>
      </w:pPr>
      <w:bookmarkStart w:id="56" w:name="_Toc241859935"/>
      <w:r>
        <w:t>Distorsione e diaframmi</w:t>
      </w:r>
      <w:bookmarkEnd w:id="56"/>
    </w:p>
    <w:p w14:paraId="061F9021" w14:textId="77777777" w:rsidR="00624551" w:rsidRDefault="00FD7501">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03E90773" w14:textId="77777777" w:rsidR="00624551" w:rsidRDefault="00FD7501">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1DCF88DE" w14:textId="77777777" w:rsidR="00624551" w:rsidRDefault="00FD7501">
      <w:pPr>
        <w:keepNext/>
        <w:spacing w:before="60" w:after="80"/>
        <w:ind w:left="255"/>
      </w:pPr>
      <m:oMathPara>
        <m:oMath>
          <m:r>
            <m:t>∫ωt</m:t>
          </m:r>
          <m:r>
            <m:t>ds=∫ωxt</m:t>
          </m:r>
          <m:r>
            <m:t>ds=∫ωyt</m:t>
          </m:r>
          <m:r>
            <m:t>ds=0</m:t>
          </m:r>
        </m:oMath>
      </m:oMathPara>
    </w:p>
    <w:p w14:paraId="3DC26811" w14:textId="77777777" w:rsidR="00624551" w:rsidRDefault="00FD7501">
      <w:pPr>
        <w:keepNext/>
        <w:spacing w:before="60" w:after="80"/>
        <w:ind w:left="255"/>
      </w:pPr>
      <m:oMathPara>
        <m:oMath>
          <m:sSub>
            <m:e>
              <m:r>
                <m:t>I</m:t>
              </m:r>
            </m:e>
            <m:sub>
              <m:r>
                <m:t>Dw</m:t>
              </m:r>
            </m:sub>
          </m:sSub>
          <m:r>
            <m:t>=∫</m:t>
          </m:r>
          <m:sSup>
            <m:e>
              <m:r>
                <m:t>ω</m:t>
              </m:r>
            </m:e>
            <m:sup>
              <m:r>
                <m:t>2</m:t>
              </m:r>
            </m:sup>
          </m:sSup>
          <m:r>
            <m:t>t</m:t>
          </m:r>
          <m:r>
            <m:t>ds</m:t>
          </m:r>
        </m:oMath>
      </m:oMathPara>
    </w:p>
    <w:p w14:paraId="661F2F96" w14:textId="77777777" w:rsidR="00624551" w:rsidRDefault="00FD7501">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55717E68" w14:textId="77777777" w:rsidR="00624551" w:rsidRDefault="00FD7501">
      <w:pPr>
        <w:keepNext/>
        <w:spacing w:before="60" w:after="80"/>
        <w:ind w:left="255"/>
      </w:pPr>
      <m:oMathPara>
        <m:oMath>
          <m:r>
            <m:t>E</m:t>
          </m:r>
          <m:sSub>
            <m:e>
              <m:r>
                <m:t>I</m:t>
              </m:r>
            </m:e>
            <m:sub>
              <m:r>
                <m:t>Dw</m:t>
              </m:r>
            </m:sub>
          </m:sSub>
          <m:sSup>
            <m:e>
              <m:r>
                <m:t>ψ</m:t>
              </m:r>
            </m:e>
            <m:sup>
              <m:r>
                <m:t>⁗</m:t>
              </m:r>
            </m:sup>
          </m:sSup>
          <m:r>
            <m:t>+Kψ=p</m:t>
          </m:r>
        </m:oMath>
      </m:oMathPara>
    </w:p>
    <w:p w14:paraId="7E0B51B7" w14:textId="77777777" w:rsidR="00624551" w:rsidRDefault="00FD7501">
      <w:pPr>
        <w:keepNext/>
        <w:spacing w:before="60" w:after="80"/>
        <w:ind w:left="255"/>
      </w:pPr>
      <m:oMathPara>
        <m:oMath>
          <m:sSub>
            <m:e>
              <m:r>
                <m:t>σ</m:t>
              </m:r>
            </m:e>
            <m:sub>
              <m:r>
                <m:t>dw</m:t>
              </m:r>
            </m:sub>
          </m:sSub>
          <m:r>
            <m:t>=Eω</m:t>
          </m:r>
          <m:sSup>
            <m:e>
              <m:r>
                <m:t>ψ</m:t>
              </m:r>
            </m:e>
            <m:sup>
              <m:r>
                <m:t>″</m:t>
              </m:r>
            </m:sup>
          </m:sSup>
        </m:oMath>
      </m:oMathPara>
    </w:p>
    <w:p w14:paraId="134AD5F0" w14:textId="77777777" w:rsidR="00624551" w:rsidRDefault="00FD7501">
      <w:pPr>
        <w:keepNext/>
        <w:spacing w:before="60" w:after="80"/>
        <w:ind w:left="255"/>
      </w:pPr>
      <m:oMathPara>
        <m:oMath>
          <m:r>
            <m:t>m=</m:t>
          </m:r>
          <m:sSub>
            <m:e>
              <m:r>
                <m:t>m</m:t>
              </m:r>
            </m:e>
            <m:sub>
              <m:r>
                <m:t>1</m:t>
              </m:r>
            </m:sub>
          </m:sSub>
          <m:r>
            <m:t>ψ</m:t>
          </m:r>
        </m:oMath>
      </m:oMathPara>
    </w:p>
    <w:p w14:paraId="38FE26CA" w14:textId="77777777" w:rsidR="00624551" w:rsidRDefault="00FD7501">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0922DB9E" w14:textId="77777777" w:rsidR="00624551" w:rsidRDefault="00FD7501">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194FF3C6" w14:textId="77777777" w:rsidR="00624551" w:rsidRDefault="00FD7501">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2B47AF53" w14:textId="77777777" w:rsidR="00624551" w:rsidRDefault="00FD7501">
      <w:pPr>
        <w:keepNext/>
        <w:spacing w:before="60" w:after="80"/>
        <w:ind w:left="255"/>
      </w:pPr>
      <m:oMathPara>
        <m:oMath>
          <m:sSub>
            <m:e>
              <m:r>
                <m:t>K</m:t>
              </m:r>
            </m:e>
            <m:sub>
              <m:r>
                <m:t>D</m:t>
              </m:r>
            </m:sub>
          </m:sSub>
          <m:r>
            <m:t>=Gtbh</m:t>
          </m:r>
        </m:oMath>
      </m:oMathPara>
    </w:p>
    <w:p w14:paraId="781DC60F" w14:textId="77777777" w:rsidR="00624551" w:rsidRDefault="00FD7501">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29443585" w14:textId="77777777" w:rsidR="00624551" w:rsidRDefault="00FD7501">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38C603C3" w14:textId="77777777" w:rsidR="00624551" w:rsidRDefault="00FD7501">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1F8B1E84" w14:textId="77777777" w:rsidR="00624551" w:rsidRDefault="00FD7501">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371E7D27" w14:textId="77777777" w:rsidR="00624551" w:rsidRDefault="00FD7501">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5FD8FDC5" w14:textId="77777777">
        <w:trPr>
          <w:cantSplit/>
          <w:tblHeader/>
          <w:jc w:val="center"/>
        </w:trPr>
        <w:tc>
          <w:tcPr>
            <w:tcW w:w="3005" w:type="dxa"/>
            <w:shd w:val="clear" w:color="auto" w:fill="E7E6E6"/>
            <w:tcMar>
              <w:top w:w="90" w:type="dxa"/>
              <w:left w:w="90" w:type="dxa"/>
              <w:bottom w:w="90" w:type="dxa"/>
              <w:right w:w="90" w:type="dxa"/>
            </w:tcMar>
            <w:vAlign w:val="center"/>
          </w:tcPr>
          <w:p w14:paraId="27B41AC9" w14:textId="77777777" w:rsidR="00624551" w:rsidRDefault="00FD7501">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43744DC9" w14:textId="77777777" w:rsidR="00624551" w:rsidRDefault="00FD7501">
            <w:pPr>
              <w:spacing w:before="20" w:after="20"/>
              <w:jc w:val="center"/>
            </w:pPr>
            <w:r>
              <w:rPr>
                <w:b/>
                <w:sz w:val="21"/>
              </w:rPr>
              <w:t>Valore</w:t>
            </w:r>
          </w:p>
        </w:tc>
      </w:tr>
      <w:tr w:rsidR="00624551" w14:paraId="6717A523" w14:textId="77777777">
        <w:trPr>
          <w:cantSplit/>
          <w:jc w:val="center"/>
        </w:trPr>
        <w:tc>
          <w:tcPr>
            <w:tcW w:w="3005" w:type="dxa"/>
            <w:tcMar>
              <w:top w:w="90" w:type="dxa"/>
              <w:left w:w="90" w:type="dxa"/>
              <w:bottom w:w="90" w:type="dxa"/>
              <w:right w:w="90" w:type="dxa"/>
            </w:tcMar>
            <w:vAlign w:val="center"/>
          </w:tcPr>
          <w:p w14:paraId="228C6208" w14:textId="77777777" w:rsidR="00624551" w:rsidRDefault="00FD7501">
            <w:pPr>
              <w:spacing w:before="20" w:after="20"/>
              <w:jc w:val="left"/>
            </w:pPr>
            <w:r>
              <w:rPr>
                <w:sz w:val="21"/>
              </w:rPr>
              <w:t>IDw</w:t>
            </w:r>
          </w:p>
        </w:tc>
        <w:tc>
          <w:tcPr>
            <w:tcW w:w="6633" w:type="dxa"/>
            <w:tcMar>
              <w:top w:w="90" w:type="dxa"/>
              <w:left w:w="90" w:type="dxa"/>
              <w:bottom w:w="90" w:type="dxa"/>
              <w:right w:w="90" w:type="dxa"/>
            </w:tcMar>
            <w:vAlign w:val="center"/>
          </w:tcPr>
          <w:p w14:paraId="7E99A338" w14:textId="77777777" w:rsidR="00624551" w:rsidRDefault="00FD7501">
            <w:pPr>
              <w:spacing w:before="20" w:after="20"/>
              <w:jc w:val="center"/>
            </w:pPr>
            <w:r>
              <w:rPr>
                <w:sz w:val="21"/>
              </w:rPr>
              <w:t>0,010042 m⁶</w:t>
            </w:r>
          </w:p>
        </w:tc>
      </w:tr>
      <w:tr w:rsidR="00624551" w14:paraId="23FB292E" w14:textId="77777777">
        <w:trPr>
          <w:cantSplit/>
          <w:jc w:val="center"/>
        </w:trPr>
        <w:tc>
          <w:tcPr>
            <w:tcW w:w="3005" w:type="dxa"/>
            <w:tcMar>
              <w:top w:w="90" w:type="dxa"/>
              <w:left w:w="90" w:type="dxa"/>
              <w:bottom w:w="90" w:type="dxa"/>
              <w:right w:w="90" w:type="dxa"/>
            </w:tcMar>
            <w:vAlign w:val="center"/>
          </w:tcPr>
          <w:p w14:paraId="11270B0E" w14:textId="77777777" w:rsidR="00624551" w:rsidRDefault="00FD7501">
            <w:pPr>
              <w:spacing w:before="20" w:after="20"/>
              <w:jc w:val="left"/>
            </w:pPr>
            <w:r>
              <w:rPr>
                <w:sz w:val="21"/>
              </w:rPr>
              <w:t>K</w:t>
            </w:r>
          </w:p>
        </w:tc>
        <w:tc>
          <w:tcPr>
            <w:tcW w:w="6633" w:type="dxa"/>
            <w:tcMar>
              <w:top w:w="90" w:type="dxa"/>
              <w:left w:w="90" w:type="dxa"/>
              <w:bottom w:w="90" w:type="dxa"/>
              <w:right w:w="90" w:type="dxa"/>
            </w:tcMar>
            <w:vAlign w:val="center"/>
          </w:tcPr>
          <w:p w14:paraId="21DFDBAC" w14:textId="77777777" w:rsidR="00624551" w:rsidRDefault="00FD7501">
            <w:pPr>
              <w:spacing w:before="20" w:after="20"/>
              <w:jc w:val="center"/>
            </w:pPr>
            <w:r>
              <w:rPr>
                <w:sz w:val="21"/>
              </w:rPr>
              <w:t>607,168 kN·m/m</w:t>
            </w:r>
          </w:p>
        </w:tc>
      </w:tr>
      <w:tr w:rsidR="00624551" w14:paraId="1E054FAC" w14:textId="77777777">
        <w:trPr>
          <w:cantSplit/>
          <w:jc w:val="center"/>
        </w:trPr>
        <w:tc>
          <w:tcPr>
            <w:tcW w:w="3005" w:type="dxa"/>
            <w:tcMar>
              <w:top w:w="90" w:type="dxa"/>
              <w:left w:w="90" w:type="dxa"/>
              <w:bottom w:w="90" w:type="dxa"/>
              <w:right w:w="90" w:type="dxa"/>
            </w:tcMar>
            <w:vAlign w:val="center"/>
          </w:tcPr>
          <w:p w14:paraId="75679F6D" w14:textId="77777777" w:rsidR="00624551" w:rsidRDefault="00FD7501">
            <w:pPr>
              <w:spacing w:before="20" w:after="20"/>
              <w:jc w:val="left"/>
            </w:pPr>
            <w:r>
              <w:rPr>
                <w:sz w:val="21"/>
              </w:rPr>
              <w:t>KD della piastra</w:t>
            </w:r>
          </w:p>
        </w:tc>
        <w:tc>
          <w:tcPr>
            <w:tcW w:w="6633" w:type="dxa"/>
            <w:tcMar>
              <w:top w:w="90" w:type="dxa"/>
              <w:left w:w="90" w:type="dxa"/>
              <w:bottom w:w="90" w:type="dxa"/>
              <w:right w:w="90" w:type="dxa"/>
            </w:tcMar>
            <w:vAlign w:val="center"/>
          </w:tcPr>
          <w:p w14:paraId="235C1102" w14:textId="77777777" w:rsidR="00624551" w:rsidRDefault="00FD7501">
            <w:pPr>
              <w:spacing w:before="20" w:after="20"/>
              <w:jc w:val="center"/>
            </w:pPr>
            <w:r>
              <w:rPr>
                <w:sz w:val="21"/>
              </w:rPr>
              <w:t>2872,26 MN·m</w:t>
            </w:r>
          </w:p>
        </w:tc>
      </w:tr>
      <w:tr w:rsidR="00624551" w14:paraId="1693DAE4" w14:textId="77777777">
        <w:trPr>
          <w:cantSplit/>
          <w:jc w:val="center"/>
        </w:trPr>
        <w:tc>
          <w:tcPr>
            <w:tcW w:w="3005" w:type="dxa"/>
            <w:tcMar>
              <w:top w:w="90" w:type="dxa"/>
              <w:left w:w="90" w:type="dxa"/>
              <w:bottom w:w="90" w:type="dxa"/>
              <w:right w:w="90" w:type="dxa"/>
            </w:tcMar>
            <w:vAlign w:val="center"/>
          </w:tcPr>
          <w:p w14:paraId="4CCE3A12" w14:textId="77777777" w:rsidR="00624551" w:rsidRDefault="00FD7501">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1E96B469" w14:textId="77777777" w:rsidR="00624551" w:rsidRDefault="00FD7501">
            <w:pPr>
              <w:spacing w:before="20" w:after="20"/>
              <w:jc w:val="center"/>
            </w:pPr>
            <w:r>
              <w:rPr>
                <w:sz w:val="21"/>
              </w:rPr>
              <w:t>0,341377</w:t>
            </w:r>
          </w:p>
        </w:tc>
      </w:tr>
      <w:tr w:rsidR="00624551" w14:paraId="645BF95F" w14:textId="77777777">
        <w:trPr>
          <w:cantSplit/>
          <w:jc w:val="center"/>
        </w:trPr>
        <w:tc>
          <w:tcPr>
            <w:tcW w:w="3005" w:type="dxa"/>
            <w:tcMar>
              <w:top w:w="90" w:type="dxa"/>
              <w:left w:w="90" w:type="dxa"/>
              <w:bottom w:w="90" w:type="dxa"/>
              <w:right w:w="90" w:type="dxa"/>
            </w:tcMar>
            <w:vAlign w:val="center"/>
          </w:tcPr>
          <w:p w14:paraId="41411FE4" w14:textId="77777777" w:rsidR="00624551" w:rsidRDefault="00FD7501">
            <w:pPr>
              <w:spacing w:before="20" w:after="20"/>
              <w:jc w:val="left"/>
            </w:pPr>
            <w:r>
              <w:rPr>
                <w:sz w:val="21"/>
              </w:rPr>
              <w:t>Diaframmi intermedi</w:t>
            </w:r>
          </w:p>
        </w:tc>
        <w:tc>
          <w:tcPr>
            <w:tcW w:w="6633" w:type="dxa"/>
            <w:tcMar>
              <w:top w:w="90" w:type="dxa"/>
              <w:left w:w="90" w:type="dxa"/>
              <w:bottom w:w="90" w:type="dxa"/>
              <w:right w:w="90" w:type="dxa"/>
            </w:tcMar>
            <w:vAlign w:val="center"/>
          </w:tcPr>
          <w:p w14:paraId="7A71371B" w14:textId="77777777" w:rsidR="00624551" w:rsidRDefault="00FD7501">
            <w:pPr>
              <w:spacing w:before="20" w:after="20"/>
              <w:jc w:val="center"/>
            </w:pPr>
            <w:r>
              <w:rPr>
                <w:sz w:val="21"/>
              </w:rPr>
              <w:t>7</w:t>
            </w:r>
          </w:p>
        </w:tc>
      </w:tr>
      <w:tr w:rsidR="00624551" w14:paraId="32F21BA6" w14:textId="77777777">
        <w:trPr>
          <w:cantSplit/>
          <w:jc w:val="center"/>
        </w:trPr>
        <w:tc>
          <w:tcPr>
            <w:tcW w:w="3005" w:type="dxa"/>
            <w:tcMar>
              <w:top w:w="90" w:type="dxa"/>
              <w:left w:w="90" w:type="dxa"/>
              <w:bottom w:w="90" w:type="dxa"/>
              <w:right w:w="90" w:type="dxa"/>
            </w:tcMar>
            <w:vAlign w:val="center"/>
          </w:tcPr>
          <w:p w14:paraId="377AA760" w14:textId="77777777" w:rsidR="00624551" w:rsidRDefault="00FD7501">
            <w:pPr>
              <w:spacing w:before="20" w:after="20"/>
              <w:jc w:val="left"/>
            </w:pPr>
            <w:r>
              <w:rPr>
                <w:sz w:val="21"/>
              </w:rPr>
              <w:t>ψ massimo</w:t>
            </w:r>
          </w:p>
        </w:tc>
        <w:tc>
          <w:tcPr>
            <w:tcW w:w="6633" w:type="dxa"/>
            <w:tcMar>
              <w:top w:w="90" w:type="dxa"/>
              <w:left w:w="90" w:type="dxa"/>
              <w:bottom w:w="90" w:type="dxa"/>
              <w:right w:w="90" w:type="dxa"/>
            </w:tcMar>
            <w:vAlign w:val="center"/>
          </w:tcPr>
          <w:p w14:paraId="7773DCFF" w14:textId="77777777" w:rsidR="00624551" w:rsidRDefault="00FD7501">
            <w:pPr>
              <w:spacing w:before="20" w:after="20"/>
              <w:jc w:val="center"/>
            </w:pPr>
            <w:r>
              <w:rPr>
                <w:sz w:val="21"/>
              </w:rPr>
              <w:t>2,762·10⁻⁴ rad</w:t>
            </w:r>
          </w:p>
        </w:tc>
      </w:tr>
      <w:tr w:rsidR="00624551" w14:paraId="7CFD3839" w14:textId="77777777">
        <w:trPr>
          <w:cantSplit/>
          <w:jc w:val="center"/>
        </w:trPr>
        <w:tc>
          <w:tcPr>
            <w:tcW w:w="3005" w:type="dxa"/>
            <w:tcMar>
              <w:top w:w="90" w:type="dxa"/>
              <w:left w:w="90" w:type="dxa"/>
              <w:bottom w:w="90" w:type="dxa"/>
              <w:right w:w="90" w:type="dxa"/>
            </w:tcMar>
            <w:vAlign w:val="center"/>
          </w:tcPr>
          <w:p w14:paraId="0D1B7045" w14:textId="77777777" w:rsidR="00624551" w:rsidRDefault="00FD7501">
            <w:pPr>
              <w:spacing w:before="20" w:after="20"/>
              <w:jc w:val="left"/>
            </w:pPr>
            <w:r>
              <w:rPr>
                <w:sz w:val="21"/>
              </w:rPr>
              <w:t>σdw al fondo</w:t>
            </w:r>
          </w:p>
        </w:tc>
        <w:tc>
          <w:tcPr>
            <w:tcW w:w="6633" w:type="dxa"/>
            <w:tcMar>
              <w:top w:w="90" w:type="dxa"/>
              <w:left w:w="90" w:type="dxa"/>
              <w:bottom w:w="90" w:type="dxa"/>
              <w:right w:w="90" w:type="dxa"/>
            </w:tcMar>
            <w:vAlign w:val="center"/>
          </w:tcPr>
          <w:p w14:paraId="70AECD0C" w14:textId="77777777" w:rsidR="00624551" w:rsidRDefault="00FD7501">
            <w:pPr>
              <w:spacing w:before="20" w:after="20"/>
              <w:jc w:val="left"/>
            </w:pPr>
            <w:r>
              <w:rPr>
                <w:sz w:val="21"/>
              </w:rPr>
              <w:t>14,946 MPa, pari al 20,2% della flessione</w:t>
            </w:r>
          </w:p>
        </w:tc>
      </w:tr>
      <w:tr w:rsidR="00624551" w14:paraId="5E619D14" w14:textId="77777777">
        <w:trPr>
          <w:cantSplit/>
          <w:jc w:val="center"/>
        </w:trPr>
        <w:tc>
          <w:tcPr>
            <w:tcW w:w="3005" w:type="dxa"/>
            <w:tcMar>
              <w:top w:w="90" w:type="dxa"/>
              <w:left w:w="90" w:type="dxa"/>
              <w:bottom w:w="90" w:type="dxa"/>
              <w:right w:w="90" w:type="dxa"/>
            </w:tcMar>
            <w:vAlign w:val="center"/>
          </w:tcPr>
          <w:p w14:paraId="1962CE15" w14:textId="77777777" w:rsidR="00624551" w:rsidRDefault="00FD7501">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7E88BA57" w14:textId="77777777" w:rsidR="00624551" w:rsidRDefault="00FD7501">
            <w:pPr>
              <w:spacing w:before="20" w:after="20"/>
              <w:jc w:val="center"/>
            </w:pPr>
            <w:r>
              <w:rPr>
                <w:sz w:val="21"/>
              </w:rPr>
              <w:t>0,0434 kNm/m</w:t>
            </w:r>
          </w:p>
        </w:tc>
      </w:tr>
      <w:tr w:rsidR="00624551" w14:paraId="477D5217" w14:textId="77777777">
        <w:trPr>
          <w:cantSplit/>
          <w:jc w:val="center"/>
        </w:trPr>
        <w:tc>
          <w:tcPr>
            <w:tcW w:w="3005" w:type="dxa"/>
            <w:tcMar>
              <w:top w:w="90" w:type="dxa"/>
              <w:left w:w="90" w:type="dxa"/>
              <w:bottom w:w="90" w:type="dxa"/>
              <w:right w:w="90" w:type="dxa"/>
            </w:tcMar>
            <w:vAlign w:val="center"/>
          </w:tcPr>
          <w:p w14:paraId="61D403AC" w14:textId="77777777" w:rsidR="00624551" w:rsidRDefault="00FD7501">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1D9DBD8B" w14:textId="77777777" w:rsidR="00624551" w:rsidRDefault="00FD7501">
            <w:pPr>
              <w:spacing w:before="20" w:after="20"/>
              <w:jc w:val="center"/>
            </w:pPr>
            <w:r>
              <w:rPr>
                <w:sz w:val="21"/>
              </w:rPr>
              <w:t>8,394 MPa</w:t>
            </w:r>
          </w:p>
        </w:tc>
      </w:tr>
    </w:tbl>
    <w:p w14:paraId="2DC318F8" w14:textId="77777777" w:rsidR="00624551" w:rsidRDefault="00624551"/>
    <w:p w14:paraId="30A1A90D" w14:textId="77777777" w:rsidR="00624551" w:rsidRDefault="00FD7501">
      <w:pPr>
        <w:pStyle w:val="Titolo1"/>
        <w:keepNext/>
        <w:spacing w:after="140"/>
      </w:pPr>
      <w:bookmarkStart w:id="57" w:name="_Toc241859936"/>
      <w:r>
        <w:t>Bridge Design</w:t>
      </w:r>
      <w:bookmarkEnd w:id="57"/>
    </w:p>
    <w:p w14:paraId="44DF3216" w14:textId="77777777" w:rsidR="00624551" w:rsidRDefault="00FD7501">
      <w:pPr>
        <w:pStyle w:val="Titolo2"/>
        <w:keepNext/>
        <w:spacing w:after="140"/>
      </w:pPr>
      <w:bookmarkStart w:id="58" w:name="_Toc241859937"/>
      <w:r>
        <w:t>Natura del predimensionamento</w:t>
      </w:r>
      <w:bookmarkEnd w:id="58"/>
    </w:p>
    <w:p w14:paraId="41915214" w14:textId="77777777" w:rsidR="00624551" w:rsidRDefault="00FD7501">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14:paraId="7F06AC2B" w14:textId="77777777" w:rsidR="00624551" w:rsidRDefault="00FD7501">
      <w:pPr>
        <w:spacing w:after="140"/>
      </w:pPr>
      <w:r>
        <w:lastRenderedPageBreak/>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14:paraId="3E07E4D5" w14:textId="77777777" w:rsidR="00624551" w:rsidRDefault="00FD7501">
      <w:pPr>
        <w:pStyle w:val="Titolo2"/>
        <w:keepNext/>
        <w:spacing w:after="140"/>
      </w:pPr>
      <w:bookmarkStart w:id="59" w:name="_Toc241859938"/>
      <w:r>
        <w:t>Larghezza e ripartizione delle campate</w:t>
      </w:r>
      <w:bookmarkEnd w:id="59"/>
    </w:p>
    <w:p w14:paraId="4FE298EB" w14:textId="77777777" w:rsidR="00624551" w:rsidRDefault="00FD7501">
      <w:pPr>
        <w:spacing w:after="140"/>
      </w:pPr>
      <w:r>
        <w:t>La larghezza totale W comprende tutte le corsie, le due banchine, lo spartitraffico e le due fasce delle barriere. Non è la sola superficie caricabile dalle corsie normative.</w:t>
      </w:r>
    </w:p>
    <w:p w14:paraId="43114B88" w14:textId="77777777" w:rsidR="00624551" w:rsidRDefault="00FD7501">
      <w:pPr>
        <w:keepNext/>
        <w:spacing w:before="60" w:after="80"/>
        <w:ind w:left="255"/>
      </w:pPr>
      <m:oMathPara>
        <m:oMath>
          <m:r>
            <m:t>W=</m:t>
          </m:r>
          <m:sSub>
            <m:e>
              <m:r>
                <m:t>n</m:t>
              </m:r>
            </m:e>
            <m:sub>
              <m:r>
                <m:t>c</m:t>
              </m:r>
            </m:sub>
          </m:sSub>
          <m:sSub>
            <m:e>
              <m:r>
                <m:t>b</m:t>
              </m:r>
            </m:e>
            <m:sub>
              <m:r>
                <m:t>c</m:t>
              </m:r>
            </m:sub>
          </m:sSub>
          <m:r>
            <m:t>+2</m:t>
          </m:r>
          <m:r>
            <m:t>banchina+spartitraffico+2</m:t>
          </m:r>
          <m:r>
            <m:t>barriera</m:t>
          </m:r>
        </m:oMath>
      </m:oMathPara>
    </w:p>
    <w:p w14:paraId="098B8A49" w14:textId="77777777" w:rsidR="00624551" w:rsidRDefault="00FD7501">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14:paraId="4944B8E2" w14:textId="77777777" w:rsidR="00624551" w:rsidRDefault="00FD7501">
      <w:pPr>
        <w:spacing w:after="140"/>
      </w:pPr>
      <w:r>
        <w:t>Se lo spostamento non è risolvibile si mantiene una segnalazione. L'ottimizzazione non cerca tutte le possibili distribuzioni e non dispone di un rilievo del terreno: la planimetria, lo sghembo e l'idraulica restano esterni.</w:t>
      </w:r>
    </w:p>
    <w:p w14:paraId="6C758FF0" w14:textId="77777777" w:rsidR="00624551" w:rsidRDefault="00FD7501">
      <w:pPr>
        <w:pStyle w:val="Titolo2"/>
        <w:keepNext/>
        <w:spacing w:after="140"/>
      </w:pPr>
      <w:bookmarkStart w:id="60" w:name="_Toc241859939"/>
      <w:r>
        <w:t>Famiglie e altezza automatica</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24551" w14:paraId="2D04E5B9" w14:textId="77777777">
        <w:trPr>
          <w:cantSplit/>
          <w:tblHeader/>
          <w:jc w:val="center"/>
        </w:trPr>
        <w:tc>
          <w:tcPr>
            <w:tcW w:w="2835" w:type="dxa"/>
            <w:shd w:val="clear" w:color="auto" w:fill="E7E6E6"/>
            <w:tcMar>
              <w:top w:w="90" w:type="dxa"/>
              <w:left w:w="90" w:type="dxa"/>
              <w:bottom w:w="90" w:type="dxa"/>
              <w:right w:w="90" w:type="dxa"/>
            </w:tcMar>
            <w:vAlign w:val="center"/>
          </w:tcPr>
          <w:p w14:paraId="751FE238" w14:textId="77777777" w:rsidR="00624551" w:rsidRDefault="00FD7501">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14:paraId="63367E3F" w14:textId="77777777" w:rsidR="00624551" w:rsidRDefault="00FD7501">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14:paraId="3C961320" w14:textId="77777777" w:rsidR="00624551" w:rsidRDefault="00FD7501">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14:paraId="64687D1A" w14:textId="77777777" w:rsidR="00624551" w:rsidRDefault="00FD7501">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14:paraId="17943D6B" w14:textId="77777777" w:rsidR="00624551" w:rsidRDefault="00FD7501">
            <w:pPr>
              <w:spacing w:before="20" w:after="20"/>
              <w:jc w:val="left"/>
            </w:pPr>
            <w:r>
              <w:rPr>
                <w:b/>
                <w:sz w:val="21"/>
              </w:rPr>
              <w:t>Soletta iniziale in m</w:t>
            </w:r>
          </w:p>
        </w:tc>
      </w:tr>
      <w:tr w:rsidR="00624551" w14:paraId="064A7EB7" w14:textId="77777777">
        <w:trPr>
          <w:cantSplit/>
          <w:jc w:val="center"/>
        </w:trPr>
        <w:tc>
          <w:tcPr>
            <w:tcW w:w="2835" w:type="dxa"/>
            <w:tcMar>
              <w:top w:w="90" w:type="dxa"/>
              <w:left w:w="90" w:type="dxa"/>
              <w:bottom w:w="90" w:type="dxa"/>
              <w:right w:w="90" w:type="dxa"/>
            </w:tcMar>
            <w:vAlign w:val="center"/>
          </w:tcPr>
          <w:p w14:paraId="2FEDB85C" w14:textId="77777777" w:rsidR="00624551" w:rsidRDefault="00FD7501">
            <w:pPr>
              <w:spacing w:before="20" w:after="20"/>
              <w:jc w:val="left"/>
            </w:pPr>
            <w:r>
              <w:rPr>
                <w:sz w:val="21"/>
              </w:rPr>
              <w:t>Soletta piena in c a</w:t>
            </w:r>
          </w:p>
        </w:tc>
        <w:tc>
          <w:tcPr>
            <w:tcW w:w="1701" w:type="dxa"/>
            <w:tcMar>
              <w:top w:w="90" w:type="dxa"/>
              <w:left w:w="90" w:type="dxa"/>
              <w:bottom w:w="90" w:type="dxa"/>
              <w:right w:w="90" w:type="dxa"/>
            </w:tcMar>
            <w:vAlign w:val="center"/>
          </w:tcPr>
          <w:p w14:paraId="4DC66635" w14:textId="77777777" w:rsidR="00624551" w:rsidRDefault="00FD7501">
            <w:pPr>
              <w:spacing w:before="20" w:after="20"/>
              <w:jc w:val="center"/>
            </w:pPr>
            <w:r>
              <w:rPr>
                <w:sz w:val="21"/>
              </w:rPr>
              <w:t>6–15</w:t>
            </w:r>
          </w:p>
        </w:tc>
        <w:tc>
          <w:tcPr>
            <w:tcW w:w="1701" w:type="dxa"/>
            <w:tcMar>
              <w:top w:w="90" w:type="dxa"/>
              <w:left w:w="90" w:type="dxa"/>
              <w:bottom w:w="90" w:type="dxa"/>
              <w:right w:w="90" w:type="dxa"/>
            </w:tcMar>
            <w:vAlign w:val="center"/>
          </w:tcPr>
          <w:p w14:paraId="4F4BCF5A" w14:textId="77777777" w:rsidR="00624551" w:rsidRDefault="00FD7501">
            <w:pPr>
              <w:spacing w:before="20" w:after="20"/>
              <w:jc w:val="center"/>
            </w:pPr>
            <w:r>
              <w:rPr>
                <w:sz w:val="21"/>
              </w:rPr>
              <w:t>18</w:t>
            </w:r>
          </w:p>
        </w:tc>
        <w:tc>
          <w:tcPr>
            <w:tcW w:w="1701" w:type="dxa"/>
            <w:tcMar>
              <w:top w:w="90" w:type="dxa"/>
              <w:left w:w="90" w:type="dxa"/>
              <w:bottom w:w="90" w:type="dxa"/>
              <w:right w:w="90" w:type="dxa"/>
            </w:tcMar>
            <w:vAlign w:val="center"/>
          </w:tcPr>
          <w:p w14:paraId="2A5E9034" w14:textId="77777777" w:rsidR="00624551" w:rsidRDefault="00FD7501">
            <w:pPr>
              <w:spacing w:before="20" w:after="20"/>
              <w:jc w:val="center"/>
            </w:pPr>
            <w:r>
              <w:rPr>
                <w:sz w:val="21"/>
              </w:rPr>
              <w:t>0,35</w:t>
            </w:r>
          </w:p>
        </w:tc>
        <w:tc>
          <w:tcPr>
            <w:tcW w:w="1701" w:type="dxa"/>
            <w:tcMar>
              <w:top w:w="90" w:type="dxa"/>
              <w:left w:w="90" w:type="dxa"/>
              <w:bottom w:w="90" w:type="dxa"/>
              <w:right w:w="90" w:type="dxa"/>
            </w:tcMar>
            <w:vAlign w:val="center"/>
          </w:tcPr>
          <w:p w14:paraId="08CEF2EF" w14:textId="77777777" w:rsidR="00624551" w:rsidRDefault="00FD7501">
            <w:pPr>
              <w:spacing w:before="20" w:after="20"/>
              <w:jc w:val="center"/>
            </w:pPr>
            <w:r>
              <w:rPr>
                <w:sz w:val="21"/>
              </w:rPr>
              <w:t>Intera altezza</w:t>
            </w:r>
          </w:p>
        </w:tc>
      </w:tr>
      <w:tr w:rsidR="00624551" w14:paraId="377D7F55" w14:textId="77777777">
        <w:trPr>
          <w:cantSplit/>
          <w:jc w:val="center"/>
        </w:trPr>
        <w:tc>
          <w:tcPr>
            <w:tcW w:w="2835" w:type="dxa"/>
            <w:tcMar>
              <w:top w:w="90" w:type="dxa"/>
              <w:left w:w="90" w:type="dxa"/>
              <w:bottom w:w="90" w:type="dxa"/>
              <w:right w:w="90" w:type="dxa"/>
            </w:tcMar>
            <w:vAlign w:val="center"/>
          </w:tcPr>
          <w:p w14:paraId="72EBD552" w14:textId="77777777" w:rsidR="00624551" w:rsidRDefault="00FD7501">
            <w:pPr>
              <w:spacing w:before="20" w:after="20"/>
              <w:jc w:val="left"/>
            </w:pPr>
            <w:r>
              <w:rPr>
                <w:sz w:val="21"/>
              </w:rPr>
              <w:t>Travi a T in c a</w:t>
            </w:r>
          </w:p>
        </w:tc>
        <w:tc>
          <w:tcPr>
            <w:tcW w:w="1701" w:type="dxa"/>
            <w:tcMar>
              <w:top w:w="90" w:type="dxa"/>
              <w:left w:w="90" w:type="dxa"/>
              <w:bottom w:w="90" w:type="dxa"/>
              <w:right w:w="90" w:type="dxa"/>
            </w:tcMar>
            <w:vAlign w:val="center"/>
          </w:tcPr>
          <w:p w14:paraId="5C639662" w14:textId="77777777" w:rsidR="00624551" w:rsidRDefault="00FD7501">
            <w:pPr>
              <w:spacing w:before="20" w:after="20"/>
              <w:jc w:val="center"/>
            </w:pPr>
            <w:r>
              <w:rPr>
                <w:sz w:val="21"/>
              </w:rPr>
              <w:t>12–30</w:t>
            </w:r>
          </w:p>
        </w:tc>
        <w:tc>
          <w:tcPr>
            <w:tcW w:w="1701" w:type="dxa"/>
            <w:tcMar>
              <w:top w:w="90" w:type="dxa"/>
              <w:left w:w="90" w:type="dxa"/>
              <w:bottom w:w="90" w:type="dxa"/>
              <w:right w:w="90" w:type="dxa"/>
            </w:tcMar>
            <w:vAlign w:val="center"/>
          </w:tcPr>
          <w:p w14:paraId="738D2782" w14:textId="77777777" w:rsidR="00624551" w:rsidRDefault="00FD7501">
            <w:pPr>
              <w:spacing w:before="20" w:after="20"/>
              <w:jc w:val="center"/>
            </w:pPr>
            <w:r>
              <w:rPr>
                <w:sz w:val="21"/>
              </w:rPr>
              <w:t>17</w:t>
            </w:r>
          </w:p>
        </w:tc>
        <w:tc>
          <w:tcPr>
            <w:tcW w:w="1701" w:type="dxa"/>
            <w:tcMar>
              <w:top w:w="90" w:type="dxa"/>
              <w:left w:w="90" w:type="dxa"/>
              <w:bottom w:w="90" w:type="dxa"/>
              <w:right w:w="90" w:type="dxa"/>
            </w:tcMar>
            <w:vAlign w:val="center"/>
          </w:tcPr>
          <w:p w14:paraId="09319460" w14:textId="77777777" w:rsidR="00624551" w:rsidRDefault="00FD7501">
            <w:pPr>
              <w:spacing w:before="20" w:after="20"/>
              <w:jc w:val="center"/>
            </w:pPr>
            <w:r>
              <w:rPr>
                <w:sz w:val="21"/>
              </w:rPr>
              <w:t>0,70</w:t>
            </w:r>
          </w:p>
        </w:tc>
        <w:tc>
          <w:tcPr>
            <w:tcW w:w="1701" w:type="dxa"/>
            <w:tcMar>
              <w:top w:w="90" w:type="dxa"/>
              <w:left w:w="90" w:type="dxa"/>
              <w:bottom w:w="90" w:type="dxa"/>
              <w:right w:w="90" w:type="dxa"/>
            </w:tcMar>
            <w:vAlign w:val="center"/>
          </w:tcPr>
          <w:p w14:paraId="4E15DAF3" w14:textId="77777777" w:rsidR="00624551" w:rsidRDefault="00FD7501">
            <w:pPr>
              <w:spacing w:before="20" w:after="20"/>
              <w:jc w:val="center"/>
            </w:pPr>
            <w:r>
              <w:rPr>
                <w:sz w:val="21"/>
              </w:rPr>
              <w:t>0,22</w:t>
            </w:r>
          </w:p>
        </w:tc>
      </w:tr>
      <w:tr w:rsidR="00624551" w14:paraId="6F9A442C" w14:textId="77777777">
        <w:trPr>
          <w:cantSplit/>
          <w:jc w:val="center"/>
        </w:trPr>
        <w:tc>
          <w:tcPr>
            <w:tcW w:w="2835" w:type="dxa"/>
            <w:tcMar>
              <w:top w:w="90" w:type="dxa"/>
              <w:left w:w="90" w:type="dxa"/>
              <w:bottom w:w="90" w:type="dxa"/>
              <w:right w:w="90" w:type="dxa"/>
            </w:tcMar>
            <w:vAlign w:val="center"/>
          </w:tcPr>
          <w:p w14:paraId="648ABEA9" w14:textId="77777777" w:rsidR="00624551" w:rsidRDefault="00FD7501">
            <w:pPr>
              <w:spacing w:before="20" w:after="20"/>
              <w:jc w:val="left"/>
            </w:pPr>
            <w:r>
              <w:rPr>
                <w:sz w:val="21"/>
              </w:rPr>
              <w:t>Travi a I in c a p</w:t>
            </w:r>
          </w:p>
        </w:tc>
        <w:tc>
          <w:tcPr>
            <w:tcW w:w="1701" w:type="dxa"/>
            <w:tcMar>
              <w:top w:w="90" w:type="dxa"/>
              <w:left w:w="90" w:type="dxa"/>
              <w:bottom w:w="90" w:type="dxa"/>
              <w:right w:w="90" w:type="dxa"/>
            </w:tcMar>
            <w:vAlign w:val="center"/>
          </w:tcPr>
          <w:p w14:paraId="39C150FB" w14:textId="77777777" w:rsidR="00624551" w:rsidRDefault="00FD7501">
            <w:pPr>
              <w:spacing w:before="20" w:after="20"/>
              <w:jc w:val="center"/>
            </w:pPr>
            <w:r>
              <w:rPr>
                <w:sz w:val="21"/>
              </w:rPr>
              <w:t>20–50</w:t>
            </w:r>
          </w:p>
        </w:tc>
        <w:tc>
          <w:tcPr>
            <w:tcW w:w="1701" w:type="dxa"/>
            <w:tcMar>
              <w:top w:w="90" w:type="dxa"/>
              <w:left w:w="90" w:type="dxa"/>
              <w:bottom w:w="90" w:type="dxa"/>
              <w:right w:w="90" w:type="dxa"/>
            </w:tcMar>
            <w:vAlign w:val="center"/>
          </w:tcPr>
          <w:p w14:paraId="484C8320" w14:textId="77777777" w:rsidR="00624551" w:rsidRDefault="00FD7501">
            <w:pPr>
              <w:spacing w:before="20" w:after="20"/>
              <w:jc w:val="center"/>
            </w:pPr>
            <w:r>
              <w:rPr>
                <w:sz w:val="21"/>
              </w:rPr>
              <w:t>22,22</w:t>
            </w:r>
          </w:p>
        </w:tc>
        <w:tc>
          <w:tcPr>
            <w:tcW w:w="1701" w:type="dxa"/>
            <w:tcMar>
              <w:top w:w="90" w:type="dxa"/>
              <w:left w:w="90" w:type="dxa"/>
              <w:bottom w:w="90" w:type="dxa"/>
              <w:right w:w="90" w:type="dxa"/>
            </w:tcMar>
            <w:vAlign w:val="center"/>
          </w:tcPr>
          <w:p w14:paraId="3A4F4994" w14:textId="77777777" w:rsidR="00624551" w:rsidRDefault="00FD7501">
            <w:pPr>
              <w:spacing w:before="20" w:after="20"/>
              <w:jc w:val="center"/>
            </w:pPr>
            <w:r>
              <w:rPr>
                <w:sz w:val="21"/>
              </w:rPr>
              <w:t>1,00</w:t>
            </w:r>
          </w:p>
        </w:tc>
        <w:tc>
          <w:tcPr>
            <w:tcW w:w="1701" w:type="dxa"/>
            <w:tcMar>
              <w:top w:w="90" w:type="dxa"/>
              <w:left w:w="90" w:type="dxa"/>
              <w:bottom w:w="90" w:type="dxa"/>
              <w:right w:w="90" w:type="dxa"/>
            </w:tcMar>
            <w:vAlign w:val="center"/>
          </w:tcPr>
          <w:p w14:paraId="0EC67C46" w14:textId="77777777" w:rsidR="00624551" w:rsidRDefault="00FD7501">
            <w:pPr>
              <w:spacing w:before="20" w:after="20"/>
              <w:jc w:val="center"/>
            </w:pPr>
            <w:r>
              <w:rPr>
                <w:sz w:val="21"/>
              </w:rPr>
              <w:t>0,22</w:t>
            </w:r>
          </w:p>
        </w:tc>
      </w:tr>
      <w:tr w:rsidR="00624551" w14:paraId="11652142" w14:textId="77777777">
        <w:trPr>
          <w:cantSplit/>
          <w:jc w:val="center"/>
        </w:trPr>
        <w:tc>
          <w:tcPr>
            <w:tcW w:w="2835" w:type="dxa"/>
            <w:tcMar>
              <w:top w:w="90" w:type="dxa"/>
              <w:left w:w="90" w:type="dxa"/>
              <w:bottom w:w="90" w:type="dxa"/>
              <w:right w:w="90" w:type="dxa"/>
            </w:tcMar>
            <w:vAlign w:val="center"/>
          </w:tcPr>
          <w:p w14:paraId="0C363569" w14:textId="77777777" w:rsidR="00624551" w:rsidRDefault="00FD7501">
            <w:pPr>
              <w:spacing w:before="20" w:after="20"/>
              <w:jc w:val="left"/>
            </w:pPr>
            <w:r>
              <w:rPr>
                <w:sz w:val="21"/>
              </w:rPr>
              <w:t>Travi a U in c a p</w:t>
            </w:r>
          </w:p>
        </w:tc>
        <w:tc>
          <w:tcPr>
            <w:tcW w:w="1701" w:type="dxa"/>
            <w:tcMar>
              <w:top w:w="90" w:type="dxa"/>
              <w:left w:w="90" w:type="dxa"/>
              <w:bottom w:w="90" w:type="dxa"/>
              <w:right w:w="90" w:type="dxa"/>
            </w:tcMar>
            <w:vAlign w:val="center"/>
          </w:tcPr>
          <w:p w14:paraId="16ABC681" w14:textId="77777777" w:rsidR="00624551" w:rsidRDefault="00FD7501">
            <w:pPr>
              <w:spacing w:before="20" w:after="20"/>
              <w:jc w:val="center"/>
            </w:pPr>
            <w:r>
              <w:rPr>
                <w:sz w:val="21"/>
              </w:rPr>
              <w:t>25–50</w:t>
            </w:r>
          </w:p>
        </w:tc>
        <w:tc>
          <w:tcPr>
            <w:tcW w:w="1701" w:type="dxa"/>
            <w:tcMar>
              <w:top w:w="90" w:type="dxa"/>
              <w:left w:w="90" w:type="dxa"/>
              <w:bottom w:w="90" w:type="dxa"/>
              <w:right w:w="90" w:type="dxa"/>
            </w:tcMar>
            <w:vAlign w:val="center"/>
          </w:tcPr>
          <w:p w14:paraId="56EAEFAB" w14:textId="77777777" w:rsidR="00624551" w:rsidRDefault="00FD7501">
            <w:pPr>
              <w:spacing w:before="20" w:after="20"/>
              <w:jc w:val="center"/>
            </w:pPr>
            <w:r>
              <w:rPr>
                <w:sz w:val="21"/>
              </w:rPr>
              <w:t>22,22</w:t>
            </w:r>
          </w:p>
        </w:tc>
        <w:tc>
          <w:tcPr>
            <w:tcW w:w="1701" w:type="dxa"/>
            <w:tcMar>
              <w:top w:w="90" w:type="dxa"/>
              <w:left w:w="90" w:type="dxa"/>
              <w:bottom w:w="90" w:type="dxa"/>
              <w:right w:w="90" w:type="dxa"/>
            </w:tcMar>
            <w:vAlign w:val="center"/>
          </w:tcPr>
          <w:p w14:paraId="0DF964CA" w14:textId="77777777" w:rsidR="00624551" w:rsidRDefault="00FD7501">
            <w:pPr>
              <w:spacing w:before="20" w:after="20"/>
              <w:jc w:val="center"/>
            </w:pPr>
            <w:r>
              <w:rPr>
                <w:sz w:val="21"/>
              </w:rPr>
              <w:t>1,10</w:t>
            </w:r>
          </w:p>
        </w:tc>
        <w:tc>
          <w:tcPr>
            <w:tcW w:w="1701" w:type="dxa"/>
            <w:tcMar>
              <w:top w:w="90" w:type="dxa"/>
              <w:left w:w="90" w:type="dxa"/>
              <w:bottom w:w="90" w:type="dxa"/>
              <w:right w:w="90" w:type="dxa"/>
            </w:tcMar>
            <w:vAlign w:val="center"/>
          </w:tcPr>
          <w:p w14:paraId="339C61EA" w14:textId="77777777" w:rsidR="00624551" w:rsidRDefault="00FD7501">
            <w:pPr>
              <w:spacing w:before="20" w:after="20"/>
              <w:jc w:val="center"/>
            </w:pPr>
            <w:r>
              <w:rPr>
                <w:sz w:val="21"/>
              </w:rPr>
              <w:t>0,22</w:t>
            </w:r>
          </w:p>
        </w:tc>
      </w:tr>
      <w:tr w:rsidR="00624551" w14:paraId="62FB7F1F" w14:textId="77777777">
        <w:trPr>
          <w:cantSplit/>
          <w:jc w:val="center"/>
        </w:trPr>
        <w:tc>
          <w:tcPr>
            <w:tcW w:w="2835" w:type="dxa"/>
            <w:tcMar>
              <w:top w:w="90" w:type="dxa"/>
              <w:left w:w="90" w:type="dxa"/>
              <w:bottom w:w="90" w:type="dxa"/>
              <w:right w:w="90" w:type="dxa"/>
            </w:tcMar>
            <w:vAlign w:val="center"/>
          </w:tcPr>
          <w:p w14:paraId="6FB98CE2" w14:textId="77777777" w:rsidR="00624551" w:rsidRDefault="00FD7501">
            <w:pPr>
              <w:spacing w:before="20" w:after="20"/>
              <w:jc w:val="left"/>
            </w:pPr>
            <w:r>
              <w:rPr>
                <w:sz w:val="21"/>
              </w:rPr>
              <w:t>Cassone in c a p</w:t>
            </w:r>
          </w:p>
        </w:tc>
        <w:tc>
          <w:tcPr>
            <w:tcW w:w="1701" w:type="dxa"/>
            <w:tcMar>
              <w:top w:w="90" w:type="dxa"/>
              <w:left w:w="90" w:type="dxa"/>
              <w:bottom w:w="90" w:type="dxa"/>
              <w:right w:w="90" w:type="dxa"/>
            </w:tcMar>
            <w:vAlign w:val="center"/>
          </w:tcPr>
          <w:p w14:paraId="3C5EA4E0" w14:textId="77777777" w:rsidR="00624551" w:rsidRDefault="00FD7501">
            <w:pPr>
              <w:spacing w:before="20" w:after="20"/>
              <w:jc w:val="center"/>
            </w:pPr>
            <w:r>
              <w:rPr>
                <w:sz w:val="21"/>
              </w:rPr>
              <w:t>35–80</w:t>
            </w:r>
          </w:p>
        </w:tc>
        <w:tc>
          <w:tcPr>
            <w:tcW w:w="1701" w:type="dxa"/>
            <w:tcMar>
              <w:top w:w="90" w:type="dxa"/>
              <w:left w:w="90" w:type="dxa"/>
              <w:bottom w:w="90" w:type="dxa"/>
              <w:right w:w="90" w:type="dxa"/>
            </w:tcMar>
            <w:vAlign w:val="center"/>
          </w:tcPr>
          <w:p w14:paraId="15E7F913" w14:textId="77777777" w:rsidR="00624551" w:rsidRDefault="00FD7501">
            <w:pPr>
              <w:spacing w:before="20" w:after="20"/>
              <w:jc w:val="center"/>
            </w:pPr>
            <w:r>
              <w:rPr>
                <w:sz w:val="21"/>
              </w:rPr>
              <w:t>22,22</w:t>
            </w:r>
          </w:p>
        </w:tc>
        <w:tc>
          <w:tcPr>
            <w:tcW w:w="1701" w:type="dxa"/>
            <w:tcMar>
              <w:top w:w="90" w:type="dxa"/>
              <w:left w:w="90" w:type="dxa"/>
              <w:bottom w:w="90" w:type="dxa"/>
              <w:right w:w="90" w:type="dxa"/>
            </w:tcMar>
            <w:vAlign w:val="center"/>
          </w:tcPr>
          <w:p w14:paraId="7F4AFD41" w14:textId="77777777" w:rsidR="00624551" w:rsidRDefault="00FD7501">
            <w:pPr>
              <w:spacing w:before="20" w:after="20"/>
              <w:jc w:val="center"/>
            </w:pPr>
            <w:r>
              <w:rPr>
                <w:sz w:val="21"/>
              </w:rPr>
              <w:t>1,30</w:t>
            </w:r>
          </w:p>
        </w:tc>
        <w:tc>
          <w:tcPr>
            <w:tcW w:w="1701" w:type="dxa"/>
            <w:tcMar>
              <w:top w:w="90" w:type="dxa"/>
              <w:left w:w="90" w:type="dxa"/>
              <w:bottom w:w="90" w:type="dxa"/>
              <w:right w:w="90" w:type="dxa"/>
            </w:tcMar>
            <w:vAlign w:val="center"/>
          </w:tcPr>
          <w:p w14:paraId="7AE29F05" w14:textId="77777777" w:rsidR="00624551" w:rsidRDefault="00FD7501">
            <w:pPr>
              <w:spacing w:before="20" w:after="20"/>
              <w:jc w:val="center"/>
            </w:pPr>
            <w:r>
              <w:rPr>
                <w:sz w:val="21"/>
              </w:rPr>
              <w:t>0,25</w:t>
            </w:r>
          </w:p>
        </w:tc>
      </w:tr>
      <w:tr w:rsidR="00624551" w14:paraId="069F1E9D" w14:textId="77777777">
        <w:trPr>
          <w:cantSplit/>
          <w:jc w:val="center"/>
        </w:trPr>
        <w:tc>
          <w:tcPr>
            <w:tcW w:w="2835" w:type="dxa"/>
            <w:tcMar>
              <w:top w:w="90" w:type="dxa"/>
              <w:left w:w="90" w:type="dxa"/>
              <w:bottom w:w="90" w:type="dxa"/>
              <w:right w:w="90" w:type="dxa"/>
            </w:tcMar>
            <w:vAlign w:val="center"/>
          </w:tcPr>
          <w:p w14:paraId="6548AF49" w14:textId="77777777" w:rsidR="00624551" w:rsidRDefault="00FD7501">
            <w:pPr>
              <w:spacing w:before="20" w:after="20"/>
              <w:jc w:val="left"/>
            </w:pPr>
            <w:r>
              <w:rPr>
                <w:sz w:val="21"/>
              </w:rPr>
              <w:t>Cassone variabile a conci</w:t>
            </w:r>
          </w:p>
        </w:tc>
        <w:tc>
          <w:tcPr>
            <w:tcW w:w="1701" w:type="dxa"/>
            <w:tcMar>
              <w:top w:w="90" w:type="dxa"/>
              <w:left w:w="90" w:type="dxa"/>
              <w:bottom w:w="90" w:type="dxa"/>
              <w:right w:w="90" w:type="dxa"/>
            </w:tcMar>
            <w:vAlign w:val="center"/>
          </w:tcPr>
          <w:p w14:paraId="30797A5B" w14:textId="77777777" w:rsidR="00624551" w:rsidRDefault="00FD7501">
            <w:pPr>
              <w:spacing w:before="20" w:after="20"/>
              <w:jc w:val="center"/>
            </w:pPr>
            <w:r>
              <w:rPr>
                <w:sz w:val="21"/>
              </w:rPr>
              <w:t>80–200</w:t>
            </w:r>
          </w:p>
        </w:tc>
        <w:tc>
          <w:tcPr>
            <w:tcW w:w="1701" w:type="dxa"/>
            <w:tcMar>
              <w:top w:w="90" w:type="dxa"/>
              <w:left w:w="90" w:type="dxa"/>
              <w:bottom w:w="90" w:type="dxa"/>
              <w:right w:w="90" w:type="dxa"/>
            </w:tcMar>
            <w:vAlign w:val="center"/>
          </w:tcPr>
          <w:p w14:paraId="3F57D20C" w14:textId="77777777" w:rsidR="00624551" w:rsidRDefault="00FD7501">
            <w:pPr>
              <w:spacing w:before="20" w:after="20"/>
              <w:jc w:val="center"/>
            </w:pPr>
            <w:r>
              <w:rPr>
                <w:sz w:val="21"/>
              </w:rPr>
              <w:t>45</w:t>
            </w:r>
          </w:p>
        </w:tc>
        <w:tc>
          <w:tcPr>
            <w:tcW w:w="1701" w:type="dxa"/>
            <w:tcMar>
              <w:top w:w="90" w:type="dxa"/>
              <w:left w:w="90" w:type="dxa"/>
              <w:bottom w:w="90" w:type="dxa"/>
              <w:right w:w="90" w:type="dxa"/>
            </w:tcMar>
            <w:vAlign w:val="center"/>
          </w:tcPr>
          <w:p w14:paraId="2721D9CC" w14:textId="77777777" w:rsidR="00624551" w:rsidRDefault="00FD7501">
            <w:pPr>
              <w:spacing w:before="20" w:after="20"/>
              <w:jc w:val="center"/>
            </w:pPr>
            <w:r>
              <w:rPr>
                <w:sz w:val="21"/>
              </w:rPr>
              <w:t>2,00</w:t>
            </w:r>
          </w:p>
        </w:tc>
        <w:tc>
          <w:tcPr>
            <w:tcW w:w="1701" w:type="dxa"/>
            <w:tcMar>
              <w:top w:w="90" w:type="dxa"/>
              <w:left w:w="90" w:type="dxa"/>
              <w:bottom w:w="90" w:type="dxa"/>
              <w:right w:w="90" w:type="dxa"/>
            </w:tcMar>
            <w:vAlign w:val="center"/>
          </w:tcPr>
          <w:p w14:paraId="58AD2CDE" w14:textId="77777777" w:rsidR="00624551" w:rsidRDefault="00FD7501">
            <w:pPr>
              <w:spacing w:before="20" w:after="20"/>
              <w:jc w:val="center"/>
            </w:pPr>
            <w:r>
              <w:rPr>
                <w:sz w:val="21"/>
              </w:rPr>
              <w:t>0,28</w:t>
            </w:r>
          </w:p>
        </w:tc>
      </w:tr>
      <w:tr w:rsidR="00624551" w14:paraId="674876F2" w14:textId="77777777">
        <w:trPr>
          <w:cantSplit/>
          <w:jc w:val="center"/>
        </w:trPr>
        <w:tc>
          <w:tcPr>
            <w:tcW w:w="2835" w:type="dxa"/>
            <w:tcMar>
              <w:top w:w="90" w:type="dxa"/>
              <w:left w:w="90" w:type="dxa"/>
              <w:bottom w:w="90" w:type="dxa"/>
              <w:right w:w="90" w:type="dxa"/>
            </w:tcMar>
            <w:vAlign w:val="center"/>
          </w:tcPr>
          <w:p w14:paraId="216617F9" w14:textId="77777777" w:rsidR="00624551" w:rsidRDefault="00FD7501">
            <w:pPr>
              <w:spacing w:before="20" w:after="20"/>
              <w:jc w:val="left"/>
            </w:pPr>
            <w:r>
              <w:rPr>
                <w:sz w:val="21"/>
              </w:rPr>
              <w:t>Travi a I acciaio cls</w:t>
            </w:r>
          </w:p>
        </w:tc>
        <w:tc>
          <w:tcPr>
            <w:tcW w:w="1701" w:type="dxa"/>
            <w:tcMar>
              <w:top w:w="90" w:type="dxa"/>
              <w:left w:w="90" w:type="dxa"/>
              <w:bottom w:w="90" w:type="dxa"/>
              <w:right w:w="90" w:type="dxa"/>
            </w:tcMar>
            <w:vAlign w:val="center"/>
          </w:tcPr>
          <w:p w14:paraId="64B26201" w14:textId="77777777" w:rsidR="00624551" w:rsidRDefault="00FD7501">
            <w:pPr>
              <w:spacing w:before="20" w:after="20"/>
              <w:jc w:val="center"/>
            </w:pPr>
            <w:r>
              <w:rPr>
                <w:sz w:val="21"/>
              </w:rPr>
              <w:t>30–90</w:t>
            </w:r>
          </w:p>
        </w:tc>
        <w:tc>
          <w:tcPr>
            <w:tcW w:w="1701" w:type="dxa"/>
            <w:tcMar>
              <w:top w:w="90" w:type="dxa"/>
              <w:left w:w="90" w:type="dxa"/>
              <w:bottom w:w="90" w:type="dxa"/>
              <w:right w:w="90" w:type="dxa"/>
            </w:tcMar>
            <w:vAlign w:val="center"/>
          </w:tcPr>
          <w:p w14:paraId="2A66A332" w14:textId="77777777" w:rsidR="00624551" w:rsidRDefault="00FD7501">
            <w:pPr>
              <w:spacing w:before="20" w:after="20"/>
              <w:jc w:val="center"/>
            </w:pPr>
            <w:r>
              <w:rPr>
                <w:sz w:val="21"/>
              </w:rPr>
              <w:t>25</w:t>
            </w:r>
          </w:p>
        </w:tc>
        <w:tc>
          <w:tcPr>
            <w:tcW w:w="1701" w:type="dxa"/>
            <w:tcMar>
              <w:top w:w="90" w:type="dxa"/>
              <w:left w:w="90" w:type="dxa"/>
              <w:bottom w:w="90" w:type="dxa"/>
              <w:right w:w="90" w:type="dxa"/>
            </w:tcMar>
            <w:vAlign w:val="center"/>
          </w:tcPr>
          <w:p w14:paraId="3E8F7F0B" w14:textId="77777777" w:rsidR="00624551" w:rsidRDefault="00FD7501">
            <w:pPr>
              <w:spacing w:before="20" w:after="20"/>
              <w:jc w:val="center"/>
            </w:pPr>
            <w:r>
              <w:rPr>
                <w:sz w:val="21"/>
              </w:rPr>
              <w:t>1,00</w:t>
            </w:r>
          </w:p>
        </w:tc>
        <w:tc>
          <w:tcPr>
            <w:tcW w:w="1701" w:type="dxa"/>
            <w:tcMar>
              <w:top w:w="90" w:type="dxa"/>
              <w:left w:w="90" w:type="dxa"/>
              <w:bottom w:w="90" w:type="dxa"/>
              <w:right w:w="90" w:type="dxa"/>
            </w:tcMar>
            <w:vAlign w:val="center"/>
          </w:tcPr>
          <w:p w14:paraId="2209A695" w14:textId="77777777" w:rsidR="00624551" w:rsidRDefault="00FD7501">
            <w:pPr>
              <w:spacing w:before="20" w:after="20"/>
              <w:jc w:val="center"/>
            </w:pPr>
            <w:r>
              <w:rPr>
                <w:sz w:val="21"/>
              </w:rPr>
              <w:t>0,25</w:t>
            </w:r>
          </w:p>
        </w:tc>
      </w:tr>
      <w:tr w:rsidR="00624551" w14:paraId="6653A2E0" w14:textId="77777777">
        <w:trPr>
          <w:cantSplit/>
          <w:jc w:val="center"/>
        </w:trPr>
        <w:tc>
          <w:tcPr>
            <w:tcW w:w="2835" w:type="dxa"/>
            <w:tcMar>
              <w:top w:w="90" w:type="dxa"/>
              <w:left w:w="90" w:type="dxa"/>
              <w:bottom w:w="90" w:type="dxa"/>
              <w:right w:w="90" w:type="dxa"/>
            </w:tcMar>
            <w:vAlign w:val="center"/>
          </w:tcPr>
          <w:p w14:paraId="6208136E" w14:textId="77777777" w:rsidR="00624551" w:rsidRDefault="00FD7501">
            <w:pPr>
              <w:spacing w:before="20" w:after="20"/>
              <w:jc w:val="left"/>
            </w:pPr>
            <w:r>
              <w:rPr>
                <w:sz w:val="21"/>
              </w:rPr>
              <w:t>Cassone acciaio cls</w:t>
            </w:r>
          </w:p>
        </w:tc>
        <w:tc>
          <w:tcPr>
            <w:tcW w:w="1701" w:type="dxa"/>
            <w:tcMar>
              <w:top w:w="90" w:type="dxa"/>
              <w:left w:w="90" w:type="dxa"/>
              <w:bottom w:w="90" w:type="dxa"/>
              <w:right w:w="90" w:type="dxa"/>
            </w:tcMar>
            <w:vAlign w:val="center"/>
          </w:tcPr>
          <w:p w14:paraId="6ADE43EA" w14:textId="77777777" w:rsidR="00624551" w:rsidRDefault="00FD7501">
            <w:pPr>
              <w:spacing w:before="20" w:after="20"/>
              <w:jc w:val="center"/>
            </w:pPr>
            <w:r>
              <w:rPr>
                <w:sz w:val="21"/>
              </w:rPr>
              <w:t>40–150</w:t>
            </w:r>
          </w:p>
        </w:tc>
        <w:tc>
          <w:tcPr>
            <w:tcW w:w="1701" w:type="dxa"/>
            <w:tcMar>
              <w:top w:w="90" w:type="dxa"/>
              <w:left w:w="90" w:type="dxa"/>
              <w:bottom w:w="90" w:type="dxa"/>
              <w:right w:w="90" w:type="dxa"/>
            </w:tcMar>
            <w:vAlign w:val="center"/>
          </w:tcPr>
          <w:p w14:paraId="6BE069DB" w14:textId="77777777" w:rsidR="00624551" w:rsidRDefault="00FD7501">
            <w:pPr>
              <w:spacing w:before="20" w:after="20"/>
              <w:jc w:val="center"/>
            </w:pPr>
            <w:r>
              <w:rPr>
                <w:sz w:val="21"/>
              </w:rPr>
              <w:t>25</w:t>
            </w:r>
          </w:p>
        </w:tc>
        <w:tc>
          <w:tcPr>
            <w:tcW w:w="1701" w:type="dxa"/>
            <w:tcMar>
              <w:top w:w="90" w:type="dxa"/>
              <w:left w:w="90" w:type="dxa"/>
              <w:bottom w:w="90" w:type="dxa"/>
              <w:right w:w="90" w:type="dxa"/>
            </w:tcMar>
            <w:vAlign w:val="center"/>
          </w:tcPr>
          <w:p w14:paraId="1B49EE85" w14:textId="77777777" w:rsidR="00624551" w:rsidRDefault="00FD7501">
            <w:pPr>
              <w:spacing w:before="20" w:after="20"/>
              <w:jc w:val="center"/>
            </w:pPr>
            <w:r>
              <w:rPr>
                <w:sz w:val="21"/>
              </w:rPr>
              <w:t>1,20</w:t>
            </w:r>
          </w:p>
        </w:tc>
        <w:tc>
          <w:tcPr>
            <w:tcW w:w="1701" w:type="dxa"/>
            <w:tcMar>
              <w:top w:w="90" w:type="dxa"/>
              <w:left w:w="90" w:type="dxa"/>
              <w:bottom w:w="90" w:type="dxa"/>
              <w:right w:w="90" w:type="dxa"/>
            </w:tcMar>
            <w:vAlign w:val="center"/>
          </w:tcPr>
          <w:p w14:paraId="7E5036CF" w14:textId="77777777" w:rsidR="00624551" w:rsidRDefault="00FD7501">
            <w:pPr>
              <w:spacing w:before="20" w:after="20"/>
              <w:jc w:val="center"/>
            </w:pPr>
            <w:r>
              <w:rPr>
                <w:sz w:val="21"/>
              </w:rPr>
              <w:t>0,25</w:t>
            </w:r>
          </w:p>
        </w:tc>
      </w:tr>
    </w:tbl>
    <w:p w14:paraId="319C58FF" w14:textId="77777777" w:rsidR="00624551" w:rsidRDefault="00624551"/>
    <w:p w14:paraId="560EFE82" w14:textId="77777777" w:rsidR="00624551" w:rsidRDefault="00FD7501">
      <w:pPr>
        <w:keepNext/>
        <w:spacing w:before="60" w:after="80"/>
        <w:ind w:left="255"/>
      </w:pPr>
      <m:oMathPara>
        <m:oMath>
          <m:r>
            <m:t>d=max</m:t>
          </m:r>
          <m:d>
            <m:dPr>
              <m:begChr m:val="["/>
              <m:sepChr m:val=""/>
              <m:endChr m:val="]"/>
            </m:dPr>
            <m:e>
              <m:sSub>
                <m:e>
                  <m:r>
                    <m:t>d</m:t>
                  </m:r>
                </m:e>
                <m:sub>
                  <m:r>
                    <m:t>min</m:t>
                  </m:r>
                </m:sub>
              </m:sSub>
              <m:r>
                <m:t>;</m:t>
              </m:r>
              <m:f>
                <m:fPr>
                  <m:type m:val="bar"/>
                </m:fPr>
                <m:num>
                  <m:sSub>
                    <m:e>
                      <m:r>
                        <m:t>L</m:t>
                      </m:r>
                    </m:e>
                    <m:sub>
                      <m:r>
                        <m:t>max</m:t>
                      </m:r>
                    </m:sub>
                  </m:sSub>
                </m:num>
                <m:den>
                  <m:r>
                    <m:t>r</m:t>
                  </m:r>
                </m:den>
              </m:f>
              <m:r>
                <m:t>k</m:t>
              </m:r>
            </m:e>
          </m:d>
        </m:oMath>
      </m:oMathPara>
    </w:p>
    <w:p w14:paraId="1846B332" w14:textId="77777777" w:rsidR="00624551" w:rsidRDefault="00FD7501">
      <w:pPr>
        <w:spacing w:after="140"/>
      </w:pPr>
      <w:r>
        <w:t xml:space="preserve">k vale 0,95 per continuità e 1,10 per campate appoggiate. Un'altezza positiva inserita dall'utente sostituisce la formula. Nel cassone variabile l'altezza sulla pila è max(d; </w:t>
      </w:r>
      <w:r>
        <w:lastRenderedPageBreak/>
        <w:t>Lmax/18), mentre quantità e rigidezza sono valutate con altezza media d + (dpila−d)/3. Il modello non analizza le fasi costruttive a sbalzo.</w:t>
      </w:r>
    </w:p>
    <w:p w14:paraId="6B554334" w14:textId="77777777" w:rsidR="00624551" w:rsidRDefault="00FD7501">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14:paraId="41000B04" w14:textId="77777777" w:rsidR="00624551" w:rsidRDefault="00FD7501">
      <w:pPr>
        <w:pStyle w:val="Titolo2"/>
        <w:keepNext/>
        <w:spacing w:after="140"/>
      </w:pPr>
      <w:bookmarkStart w:id="61" w:name="_Toc241859940"/>
      <w:r>
        <w:t>Sezioni quantità e rigidezza</w:t>
      </w:r>
      <w:bookmarkEnd w:id="61"/>
    </w:p>
    <w:p w14:paraId="39B36C4C" w14:textId="77777777" w:rsidR="00624551" w:rsidRDefault="00FD7501">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14:paraId="334E8344" w14:textId="77777777" w:rsidR="00624551" w:rsidRDefault="00FD7501">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14:paraId="660E9181" w14:textId="77777777" w:rsidR="00624551" w:rsidRDefault="00FD7501">
      <w:pPr>
        <w:keepNext/>
        <w:spacing w:before="60" w:after="80"/>
        <w:ind w:left="255"/>
      </w:pPr>
      <m:oMathPara>
        <m:oMath>
          <m:sSub>
            <m:e>
              <m:r>
                <m:t>E</m:t>
              </m:r>
            </m:e>
            <m:sub>
              <m:r>
                <m:t>c</m:t>
              </m:r>
            </m:sub>
          </m:sSub>
          <m:r>
            <m:t>=22000</m:t>
          </m:r>
          <m:sSup>
            <m:e>
              <m:d>
                <m:dPr>
                  <m:sepChr m:val=""/>
                </m:dPr>
                <m:e>
                  <m:f>
                    <m:fPr>
                      <m:type m:val="bar"/>
                    </m:fPr>
                    <m:num>
                      <m:sSub>
                        <m:e>
                          <m:r>
                            <m:t>f</m:t>
                          </m:r>
                        </m:e>
                        <m:sub>
                          <m:r>
                            <m:t>c</m:t>
                          </m:r>
                        </m:sub>
                      </m:sSub>
                      <m:r>
                        <m:t>+8</m:t>
                      </m:r>
                    </m:num>
                    <m:den>
                      <m:r>
                        <m:t>10</m:t>
                      </m:r>
                    </m:den>
                  </m:f>
                </m:e>
              </m:d>
            </m:e>
            <m:sup>
              <m:r>
                <m:t>0</m:t>
              </m:r>
              <m:r>
                <m:t>,</m:t>
              </m:r>
              <m:r>
                <m:t>3</m:t>
              </m:r>
            </m:sup>
          </m:sSup>
          <m:r>
            <m:rPr>
              <m:sty m:val="p"/>
            </m:rPr>
            <m:t> </m:t>
          </m:r>
          <m:r>
            <m:rPr>
              <m:sty m:val="p"/>
            </m:rPr>
            <m:t>MPa</m:t>
          </m:r>
        </m:oMath>
      </m:oMathPara>
    </w:p>
    <w:p w14:paraId="57F0FED8" w14:textId="77777777" w:rsidR="00624551" w:rsidRDefault="00FD7501">
      <w:pPr>
        <w:keepNext/>
        <w:spacing w:before="60" w:after="80"/>
        <w:ind w:left="255"/>
      </w:pPr>
      <m:oMathPara>
        <m:oMath>
          <m:r>
            <m:t>n=</m:t>
          </m:r>
          <m:f>
            <m:fPr>
              <m:type m:val="bar"/>
            </m:fPr>
            <m:num>
              <m:r>
                <m:t>200000</m:t>
              </m:r>
            </m:num>
            <m:den>
              <m:sSub>
                <m:e>
                  <m:r>
                    <m:t>E</m:t>
                  </m:r>
                </m:e>
                <m:sub>
                  <m:r>
                    <m:t>c</m:t>
                  </m:r>
                </m:sub>
              </m:sSub>
            </m:den>
          </m:f>
        </m:oMath>
      </m:oMathPara>
    </w:p>
    <w:p w14:paraId="536D7D68" w14:textId="77777777" w:rsidR="00624551" w:rsidRDefault="00FD750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n</m:t>
                      </m:r>
                    </m:e>
                    <m:sub>
                      <m:r>
                        <m:t>i</m:t>
                      </m:r>
                    </m:sub>
                  </m:sSub>
                </m:e>
              </m:nary>
              <m:sSub>
                <m:e>
                  <m:r>
                    <m:t>A</m:t>
                  </m:r>
                </m:e>
                <m:sub>
                  <m:r>
                    <m:t>i</m:t>
                  </m:r>
                </m:sub>
              </m:sSub>
              <m:sSub>
                <m:e>
                  <m:r>
                    <m:t>y</m:t>
                  </m:r>
                </m:e>
                <m:sub>
                  <m:r>
                    <m:t>i</m:t>
                  </m:r>
                </m:sub>
              </m:sSub>
            </m:num>
            <m:den>
              <m:nary>
                <m:naryPr>
                  <m:chr m:val="∑"/>
                  <m:limLoc m:val="subSup"/>
                  <m:grow m:val="1"/>
                  <m:subHide m:val="off"/>
                  <m:supHide m:val="on"/>
                </m:naryPr>
                <m:sub>
                  <m:r>
                    <m:t>i</m:t>
                  </m:r>
                </m:sub>
                <m:sup/>
                <m:e>
                  <m:sSub>
                    <m:e>
                      <m:r>
                        <m:t>n</m:t>
                      </m:r>
                    </m:e>
                    <m:sub>
                      <m:r>
                        <m:t>i</m:t>
                      </m:r>
                    </m:sub>
                  </m:sSub>
                </m:e>
              </m:nary>
              <m:sSub>
                <m:e>
                  <m:r>
                    <m:t>A</m:t>
                  </m:r>
                </m:e>
                <m:sub>
                  <m:r>
                    <m:t>i</m:t>
                  </m:r>
                </m:sub>
              </m:sSub>
            </m:den>
          </m:f>
        </m:oMath>
      </m:oMathPara>
    </w:p>
    <w:p w14:paraId="2A70EFED" w14:textId="77777777" w:rsidR="00624551" w:rsidRDefault="00FD7501">
      <w:pPr>
        <w:keepNext/>
        <w:spacing w:before="60" w:after="80"/>
        <w:ind w:left="255"/>
      </w:pPr>
      <m:oMathPara>
        <m:oMath>
          <m:sSub>
            <m:e>
              <m:r>
                <m:t>I</m:t>
              </m:r>
            </m:e>
            <m:sub>
              <m:r>
                <m:t>eq</m:t>
              </m:r>
            </m:sub>
          </m:sSub>
          <m:r>
            <m:t>=</m:t>
          </m:r>
          <m:nary>
            <m:naryPr>
              <m:chr m:val="∑"/>
              <m:limLoc m:val="subSup"/>
              <m:grow m:val="1"/>
              <m:subHide m:val="off"/>
              <m:supHide m:val="on"/>
            </m:naryPr>
            <m:sub>
              <m:r>
                <m:t>i</m:t>
              </m:r>
            </m:sub>
            <m:sup/>
            <m:e>
              <m:sSub>
                <m:e>
                  <m:r>
                    <m:t>n</m:t>
                  </m:r>
                </m:e>
                <m:sub>
                  <m:r>
                    <m:t>i</m:t>
                  </m:r>
                </m:sub>
              </m:sSub>
            </m:e>
          </m:nary>
          <m:d>
            <m:dPr>
              <m:begChr m:val="["/>
              <m:sepChr m:val=""/>
              <m:endChr m:val="]"/>
            </m:dPr>
            <m:e>
              <m:sSub>
                <m:e>
                  <m:r>
                    <m:t>I</m:t>
                  </m:r>
                </m:e>
                <m:sub>
                  <m:r>
                    <m:t>i</m:t>
                  </m:r>
                </m:sub>
              </m:sSub>
              <m:r>
                <m:t>+</m:t>
              </m:r>
              <m:sSub>
                <m:e>
                  <m:r>
                    <m:t>A</m:t>
                  </m:r>
                </m:e>
                <m:sub>
                  <m:r>
                    <m:t>i</m:t>
                  </m:r>
                </m:sub>
              </m:sSub>
              <m:r>
                <m:t>(</m:t>
              </m:r>
              <m:sSub>
                <m:e>
                  <m:r>
                    <m:t>y</m:t>
                  </m:r>
                </m:e>
                <m:sub>
                  <m:r>
                    <m:t>i</m:t>
                  </m:r>
                </m:sub>
              </m:sSub>
              <m:r>
                <m:t>−</m:t>
              </m:r>
              <m:sSub>
                <m:e>
                  <m:r>
                    <m:t>y</m:t>
                  </m:r>
                </m:e>
                <m:sub>
                  <m:r>
                    <m:t>G</m:t>
                  </m:r>
                </m:sub>
              </m:sSub>
              <m:sSup>
                <m:e>
                  <m:r>
                    <m:t>)</m:t>
                  </m:r>
                </m:e>
                <m:sup>
                  <m:r>
                    <m:t>2</m:t>
                  </m:r>
                </m:sup>
              </m:sSup>
            </m:e>
          </m:d>
        </m:oMath>
      </m:oMathPara>
    </w:p>
    <w:p w14:paraId="49B11537" w14:textId="77777777" w:rsidR="00624551" w:rsidRDefault="00FD7501">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14:paraId="2987A8B6" w14:textId="77777777" w:rsidR="00624551" w:rsidRDefault="00FD7501">
      <w:pPr>
        <w:pStyle w:val="Titolo2"/>
        <w:keepNext/>
        <w:spacing w:after="140"/>
      </w:pPr>
      <w:bookmarkStart w:id="62" w:name="_Toc241859941"/>
      <w:r>
        <w:t>Carichi ed equilibrio della trave</w:t>
      </w:r>
      <w:bookmarkEnd w:id="62"/>
    </w:p>
    <w:p w14:paraId="54601DC4" w14:textId="77777777" w:rsidR="00624551" w:rsidRDefault="00FD7501">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14:paraId="0662C545" w14:textId="77777777" w:rsidR="00624551" w:rsidRDefault="00FD7501">
      <w:pPr>
        <w:keepNext/>
        <w:spacing w:before="60" w:after="80"/>
        <w:ind w:left="255"/>
      </w:pPr>
      <m:oMathPara>
        <m:oMath>
          <m:r>
            <m:t>g=25</m:t>
          </m:r>
          <m:sSub>
            <m:e>
              <m:r>
                <m:t>A</m:t>
              </m:r>
            </m:e>
            <m:sub>
              <m:r>
                <m:t>cls</m:t>
              </m:r>
            </m:sub>
          </m:sSub>
          <m:r>
            <m:t>+</m:t>
          </m:r>
          <m:f>
            <m:fPr>
              <m:type m:val="bar"/>
            </m:fPr>
            <m:num>
              <m:r>
                <m:t>9</m:t>
              </m:r>
              <m:r>
                <m:t>,</m:t>
              </m:r>
              <m:r>
                <m:t>81</m:t>
              </m:r>
              <m:sSub>
                <m:e>
                  <m:r>
                    <m:t>m</m:t>
                  </m:r>
                </m:e>
                <m:sub>
                  <m:r>
                    <m:t>acciaio</m:t>
                  </m:r>
                </m:sub>
              </m:sSub>
            </m:num>
            <m:den>
              <m:r>
                <m:t>L</m:t>
              </m:r>
            </m:den>
          </m:f>
          <m:r>
            <m:t>+</m:t>
          </m:r>
          <m:sSub>
            <m:e>
              <m:r>
                <m:t>g</m:t>
              </m:r>
            </m:e>
            <m:sub>
              <m:r>
                <m:t>2</m:t>
              </m:r>
            </m:sub>
          </m:sSub>
          <m:r>
            <m:t>W+8</m:t>
          </m:r>
          <m:sSub>
            <m:e>
              <m:r>
                <m:t>n</m:t>
              </m:r>
            </m:e>
            <m:sub>
              <m:r>
                <m:t>barriere</m:t>
              </m:r>
            </m:sub>
          </m:sSub>
        </m:oMath>
      </m:oMathPara>
    </w:p>
    <w:p w14:paraId="16368C1C" w14:textId="77777777" w:rsidR="00624551" w:rsidRDefault="00FD7501">
      <w:pPr>
        <w:keepNext/>
        <w:spacing w:before="60" w:after="80"/>
        <w:ind w:left="255"/>
      </w:pPr>
      <m:oMathPara>
        <m:oMath>
          <m:sSub>
            <m:e>
              <m:r>
                <m:t>q</m:t>
              </m:r>
            </m:e>
            <m:sub>
              <m:r>
                <m:t>servizio</m:t>
              </m:r>
            </m:sub>
          </m:sSub>
          <m:r>
            <m:t>=g+</m:t>
          </m:r>
          <m:sSub>
            <m:e>
              <m:r>
                <m:t>q</m:t>
              </m:r>
            </m:e>
            <m:sub>
              <m:r>
                <m:t>traffico</m:t>
              </m:r>
            </m:sub>
          </m:sSub>
          <m:r>
            <m:t>W</m:t>
          </m:r>
        </m:oMath>
      </m:oMathPara>
    </w:p>
    <w:p w14:paraId="45A9CFCF" w14:textId="77777777" w:rsidR="00624551" w:rsidRDefault="00FD7501">
      <w:pPr>
        <w:keepNext/>
        <w:spacing w:before="60" w:after="80"/>
        <w:ind w:left="255"/>
      </w:pPr>
      <m:oMathPara>
        <m:oMath>
          <m:sSub>
            <m:e>
              <m:r>
                <m:t>q</m:t>
              </m:r>
            </m:e>
            <m:sub>
              <m:r>
                <m:t>fattorizzato</m:t>
              </m:r>
            </m:sub>
          </m:sSub>
          <m:r>
            <m:t>=</m:t>
          </m:r>
          <m:sSub>
            <m:e>
              <m:r>
                <m:t>γ</m:t>
              </m:r>
            </m:e>
            <m:sub>
              <m:r>
                <m:t>G</m:t>
              </m:r>
            </m:sub>
          </m:sSub>
          <m:r>
            <m:t>g+</m:t>
          </m:r>
          <m:sSub>
            <m:e>
              <m:r>
                <m:t>γ</m:t>
              </m:r>
            </m:e>
            <m:sub>
              <m:r>
                <m:t>Q</m:t>
              </m:r>
            </m:sub>
          </m:sSub>
          <m:sSub>
            <m:e>
              <m:r>
                <m:t>q</m:t>
              </m:r>
            </m:e>
            <m:sub>
              <m:r>
                <m:t>traffico</m:t>
              </m:r>
            </m:sub>
          </m:sSub>
          <m:r>
            <m:t>W</m:t>
          </m:r>
        </m:oMath>
      </m:oMathPara>
    </w:p>
    <w:p w14:paraId="1E961689" w14:textId="77777777" w:rsidR="00624551" w:rsidRDefault="00FD7501">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14:paraId="7EEB538B" w14:textId="77777777" w:rsidR="00624551" w:rsidRDefault="00FD7501">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14:paraId="24F0EA2B" w14:textId="77777777" w:rsidR="00624551" w:rsidRDefault="00FD7501">
      <w:pPr>
        <w:keepNext/>
        <w:spacing w:before="60" w:after="80"/>
        <w:ind w:left="255"/>
      </w:pPr>
      <m:oMathPara>
        <m:oMath>
          <m:sSub>
            <m:e>
              <m:r>
                <m:t>L</m:t>
              </m:r>
            </m:e>
            <m:sub>
              <m:r>
                <m:t>1</m:t>
              </m:r>
            </m:sub>
          </m:sSub>
          <m:sSub>
            <m:e>
              <m:r>
                <m:t>M</m:t>
              </m:r>
            </m:e>
            <m:sub>
              <m:r>
                <m:t>0</m:t>
              </m:r>
            </m:sub>
          </m:sSub>
          <m:r>
            <m:t>+2(</m:t>
          </m:r>
          <m:sSub>
            <m:e>
              <m:r>
                <m:t>L</m:t>
              </m:r>
            </m:e>
            <m:sub>
              <m:r>
                <m:t>1</m:t>
              </m:r>
            </m:sub>
          </m:sSub>
          <m:r>
            <m:t>+</m:t>
          </m:r>
          <m:sSub>
            <m:e>
              <m:r>
                <m:t>L</m:t>
              </m:r>
            </m:e>
            <m:sub>
              <m:r>
                <m:t>2</m:t>
              </m:r>
            </m:sub>
          </m:sSub>
          <m:r>
            <m:t>)</m:t>
          </m:r>
          <m:sSub>
            <m:e>
              <m:r>
                <m:t>M</m:t>
              </m:r>
            </m:e>
            <m:sub>
              <m:r>
                <m:t>1</m:t>
              </m:r>
            </m:sub>
          </m:sSub>
          <m:r>
            <m:t>+</m:t>
          </m:r>
          <m:sSub>
            <m:e>
              <m:r>
                <m:t>L</m:t>
              </m:r>
            </m:e>
            <m:sub>
              <m:r>
                <m:t>2</m:t>
              </m:r>
            </m:sub>
          </m:sSub>
          <m:sSub>
            <m:e>
              <m:r>
                <m:t>M</m:t>
              </m:r>
            </m:e>
            <m:sub>
              <m:r>
                <m:t>2</m:t>
              </m:r>
            </m:sub>
          </m:sSub>
          <m:r>
            <m:t>=−</m:t>
          </m:r>
          <m:f>
            <m:fPr>
              <m:type m:val="bar"/>
            </m:fPr>
            <m:num>
              <m:r>
                <m:t>q(</m:t>
              </m:r>
              <m:sSubSup>
                <m:e>
                  <m:r>
                    <m:t>L</m:t>
                  </m:r>
                </m:e>
                <m:sub>
                  <m:r>
                    <m:t>1</m:t>
                  </m:r>
                </m:sub>
                <m:sup>
                  <m:r>
                    <m:t>3</m:t>
                  </m:r>
                </m:sup>
              </m:sSubSup>
              <m:r>
                <m:t>+</m:t>
              </m:r>
              <m:sSubSup>
                <m:e>
                  <m:r>
                    <m:t>L</m:t>
                  </m:r>
                </m:e>
                <m:sub>
                  <m:r>
                    <m:t>2</m:t>
                  </m:r>
                </m:sub>
                <m:sup>
                  <m:r>
                    <m:t>3</m:t>
                  </m:r>
                </m:sup>
              </m:sSubSup>
              <m:r>
                <m:t>)</m:t>
              </m:r>
            </m:num>
            <m:den>
              <m:r>
                <m:t>4</m:t>
              </m:r>
            </m:den>
          </m:f>
        </m:oMath>
      </m:oMathPara>
    </w:p>
    <w:p w14:paraId="49543209" w14:textId="77777777" w:rsidR="00624551" w:rsidRDefault="00FD7501">
      <w:pPr>
        <w:spacing w:after="140"/>
      </w:pPr>
      <w:r>
        <w:t>In ogni campata, con ascissa locale x e momenti estremi ML e MR, la reazione sinistra del tratto, il momento e il taglio derivano direttamente dall'equilibrio. Le reazioni dei tratti adiacenti vengono sommate sull'appoggio comune.</w:t>
      </w:r>
    </w:p>
    <w:p w14:paraId="3E1068DF" w14:textId="77777777" w:rsidR="00624551" w:rsidRDefault="00FD7501">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1694188B" w14:textId="77777777" w:rsidR="00624551" w:rsidRDefault="00FD7501">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A7E44B1" w14:textId="77777777" w:rsidR="00624551" w:rsidRDefault="00FD7501">
      <w:pPr>
        <w:keepNext/>
        <w:spacing w:before="60" w:after="80"/>
        <w:ind w:left="255"/>
      </w:pPr>
      <m:oMathPara>
        <m:oMath>
          <m:r>
            <m:t>V(x)=</m:t>
          </m:r>
          <m:sSub>
            <m:e>
              <m:r>
                <m:t>R</m:t>
              </m:r>
            </m:e>
            <m:sub>
              <m:r>
                <m:t>L</m:t>
              </m:r>
            </m:sub>
          </m:sSub>
          <m:r>
            <m:t>−qx</m:t>
          </m:r>
        </m:oMath>
      </m:oMathPara>
    </w:p>
    <w:p w14:paraId="691E1CFB" w14:textId="77777777" w:rsidR="00624551" w:rsidRDefault="00FD7501">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14:paraId="434AAB7D" w14:textId="77777777" w:rsidR="00624551" w:rsidRDefault="00FD7501">
      <w:pPr>
        <w:pStyle w:val="Titolo2"/>
        <w:keepNext/>
        <w:spacing w:after="140"/>
      </w:pPr>
      <w:bookmarkStart w:id="63" w:name="_Toc241859942"/>
      <w:r>
        <w:t>Controlli analitici della trave</w:t>
      </w:r>
      <w:bookmarkEnd w:id="63"/>
    </w:p>
    <w:p w14:paraId="22A1C03D" w14:textId="77777777" w:rsidR="00624551" w:rsidRDefault="00FD7501">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14:paraId="3258B83B" w14:textId="77777777" w:rsidR="00624551" w:rsidRDefault="00FD7501">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14:paraId="10A081A2" w14:textId="77777777" w:rsidR="00624551" w:rsidRDefault="00FD7501">
      <w:pPr>
        <w:pStyle w:val="Titolo2"/>
        <w:keepNext/>
        <w:spacing w:after="140"/>
      </w:pPr>
      <w:bookmarkStart w:id="64" w:name="_Toc241859943"/>
      <w:r>
        <w:lastRenderedPageBreak/>
        <w:t>Pile e fondazioni</w:t>
      </w:r>
      <w:bookmarkEnd w:id="64"/>
    </w:p>
    <w:p w14:paraId="7899E14A" w14:textId="77777777" w:rsidR="00624551" w:rsidRDefault="00FD7501">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14:paraId="4264D1FD" w14:textId="77777777" w:rsidR="00624551" w:rsidRDefault="00FD7501">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24551" w14:paraId="20FF5546" w14:textId="77777777">
        <w:trPr>
          <w:cantSplit/>
          <w:tblHeader/>
          <w:jc w:val="center"/>
        </w:trPr>
        <w:tc>
          <w:tcPr>
            <w:tcW w:w="2835" w:type="dxa"/>
            <w:shd w:val="clear" w:color="auto" w:fill="E7E6E6"/>
            <w:tcMar>
              <w:top w:w="90" w:type="dxa"/>
              <w:left w:w="90" w:type="dxa"/>
              <w:bottom w:w="90" w:type="dxa"/>
              <w:right w:w="90" w:type="dxa"/>
            </w:tcMar>
            <w:vAlign w:val="center"/>
          </w:tcPr>
          <w:p w14:paraId="30D8A55D" w14:textId="77777777" w:rsidR="00624551" w:rsidRDefault="00FD7501">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14:paraId="024C9B15" w14:textId="77777777" w:rsidR="00624551" w:rsidRDefault="00FD7501">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14:paraId="4FE6343E" w14:textId="77777777" w:rsidR="00624551" w:rsidRDefault="00FD7501">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14:paraId="4D6F1088" w14:textId="77777777" w:rsidR="00624551" w:rsidRDefault="00FD7501">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38DA125D" w14:textId="77777777" w:rsidR="00624551" w:rsidRDefault="00FD7501">
            <w:pPr>
              <w:spacing w:before="20" w:after="20"/>
              <w:jc w:val="left"/>
            </w:pPr>
            <w:r>
              <w:rPr>
                <w:b/>
                <w:sz w:val="21"/>
              </w:rPr>
              <w:t>Lunghezza iniziale pali m</w:t>
            </w:r>
          </w:p>
        </w:tc>
      </w:tr>
      <w:tr w:rsidR="00624551" w14:paraId="61E90678" w14:textId="77777777">
        <w:trPr>
          <w:cantSplit/>
          <w:jc w:val="center"/>
        </w:trPr>
        <w:tc>
          <w:tcPr>
            <w:tcW w:w="2835" w:type="dxa"/>
            <w:tcMar>
              <w:top w:w="90" w:type="dxa"/>
              <w:left w:w="90" w:type="dxa"/>
              <w:bottom w:w="90" w:type="dxa"/>
              <w:right w:w="90" w:type="dxa"/>
            </w:tcMar>
            <w:vAlign w:val="center"/>
          </w:tcPr>
          <w:p w14:paraId="7E772FF3" w14:textId="77777777" w:rsidR="00624551" w:rsidRDefault="00FD7501">
            <w:pPr>
              <w:spacing w:before="20" w:after="20"/>
              <w:jc w:val="left"/>
            </w:pPr>
            <w:r>
              <w:rPr>
                <w:sz w:val="21"/>
              </w:rPr>
              <w:t>Roccia</w:t>
            </w:r>
          </w:p>
        </w:tc>
        <w:tc>
          <w:tcPr>
            <w:tcW w:w="1701" w:type="dxa"/>
            <w:tcMar>
              <w:top w:w="90" w:type="dxa"/>
              <w:left w:w="90" w:type="dxa"/>
              <w:bottom w:w="90" w:type="dxa"/>
              <w:right w:w="90" w:type="dxa"/>
            </w:tcMar>
            <w:vAlign w:val="center"/>
          </w:tcPr>
          <w:p w14:paraId="3D776F18" w14:textId="77777777" w:rsidR="00624551" w:rsidRDefault="00FD7501">
            <w:pPr>
              <w:spacing w:before="20" w:after="20"/>
              <w:jc w:val="center"/>
            </w:pPr>
            <w:r>
              <w:rPr>
                <w:sz w:val="21"/>
              </w:rPr>
              <w:t>1000</w:t>
            </w:r>
          </w:p>
        </w:tc>
        <w:tc>
          <w:tcPr>
            <w:tcW w:w="1701" w:type="dxa"/>
            <w:tcMar>
              <w:top w:w="90" w:type="dxa"/>
              <w:left w:w="90" w:type="dxa"/>
              <w:bottom w:w="90" w:type="dxa"/>
              <w:right w:w="90" w:type="dxa"/>
            </w:tcMar>
            <w:vAlign w:val="center"/>
          </w:tcPr>
          <w:p w14:paraId="29EDC243" w14:textId="77777777" w:rsidR="00624551" w:rsidRDefault="00FD7501">
            <w:pPr>
              <w:spacing w:before="20" w:after="20"/>
              <w:jc w:val="center"/>
            </w:pPr>
            <w:r>
              <w:rPr>
                <w:sz w:val="21"/>
              </w:rPr>
              <w:t>150</w:t>
            </w:r>
          </w:p>
        </w:tc>
        <w:tc>
          <w:tcPr>
            <w:tcW w:w="1701" w:type="dxa"/>
            <w:tcMar>
              <w:top w:w="90" w:type="dxa"/>
              <w:left w:w="90" w:type="dxa"/>
              <w:bottom w:w="90" w:type="dxa"/>
              <w:right w:w="90" w:type="dxa"/>
            </w:tcMar>
            <w:vAlign w:val="center"/>
          </w:tcPr>
          <w:p w14:paraId="21425650" w14:textId="77777777" w:rsidR="00624551" w:rsidRDefault="00FD7501">
            <w:pPr>
              <w:spacing w:before="20" w:after="20"/>
              <w:jc w:val="center"/>
            </w:pPr>
            <w:r>
              <w:rPr>
                <w:sz w:val="21"/>
              </w:rPr>
              <w:t>8000</w:t>
            </w:r>
          </w:p>
        </w:tc>
        <w:tc>
          <w:tcPr>
            <w:tcW w:w="1701" w:type="dxa"/>
            <w:tcMar>
              <w:top w:w="90" w:type="dxa"/>
              <w:left w:w="90" w:type="dxa"/>
              <w:bottom w:w="90" w:type="dxa"/>
              <w:right w:w="90" w:type="dxa"/>
            </w:tcMar>
            <w:vAlign w:val="center"/>
          </w:tcPr>
          <w:p w14:paraId="08F609F7" w14:textId="77777777" w:rsidR="00624551" w:rsidRDefault="00FD7501">
            <w:pPr>
              <w:spacing w:before="20" w:after="20"/>
              <w:jc w:val="center"/>
            </w:pPr>
            <w:r>
              <w:rPr>
                <w:sz w:val="21"/>
              </w:rPr>
              <w:t>10</w:t>
            </w:r>
          </w:p>
        </w:tc>
      </w:tr>
      <w:tr w:rsidR="00624551" w14:paraId="1868F87A" w14:textId="77777777">
        <w:trPr>
          <w:cantSplit/>
          <w:jc w:val="center"/>
        </w:trPr>
        <w:tc>
          <w:tcPr>
            <w:tcW w:w="2835" w:type="dxa"/>
            <w:tcMar>
              <w:top w:w="90" w:type="dxa"/>
              <w:left w:w="90" w:type="dxa"/>
              <w:bottom w:w="90" w:type="dxa"/>
              <w:right w:w="90" w:type="dxa"/>
            </w:tcMar>
            <w:vAlign w:val="center"/>
          </w:tcPr>
          <w:p w14:paraId="43AA1D35" w14:textId="77777777" w:rsidR="00624551" w:rsidRDefault="00FD7501">
            <w:pPr>
              <w:spacing w:before="20" w:after="20"/>
              <w:jc w:val="left"/>
            </w:pPr>
            <w:r>
              <w:rPr>
                <w:sz w:val="21"/>
              </w:rPr>
              <w:t>Sabbia o ghiaia densa</w:t>
            </w:r>
          </w:p>
        </w:tc>
        <w:tc>
          <w:tcPr>
            <w:tcW w:w="1701" w:type="dxa"/>
            <w:tcMar>
              <w:top w:w="90" w:type="dxa"/>
              <w:left w:w="90" w:type="dxa"/>
              <w:bottom w:w="90" w:type="dxa"/>
              <w:right w:w="90" w:type="dxa"/>
            </w:tcMar>
            <w:vAlign w:val="center"/>
          </w:tcPr>
          <w:p w14:paraId="702F5E81" w14:textId="77777777" w:rsidR="00624551" w:rsidRDefault="00FD7501">
            <w:pPr>
              <w:spacing w:before="20" w:after="20"/>
              <w:jc w:val="center"/>
            </w:pPr>
            <w:r>
              <w:rPr>
                <w:sz w:val="21"/>
              </w:rPr>
              <w:t>400</w:t>
            </w:r>
          </w:p>
        </w:tc>
        <w:tc>
          <w:tcPr>
            <w:tcW w:w="1701" w:type="dxa"/>
            <w:tcMar>
              <w:top w:w="90" w:type="dxa"/>
              <w:left w:w="90" w:type="dxa"/>
              <w:bottom w:w="90" w:type="dxa"/>
              <w:right w:w="90" w:type="dxa"/>
            </w:tcMar>
            <w:vAlign w:val="center"/>
          </w:tcPr>
          <w:p w14:paraId="64497C6A" w14:textId="77777777" w:rsidR="00624551" w:rsidRDefault="00FD7501">
            <w:pPr>
              <w:spacing w:before="20" w:after="20"/>
              <w:jc w:val="center"/>
            </w:pPr>
            <w:r>
              <w:rPr>
                <w:sz w:val="21"/>
              </w:rPr>
              <w:t>70</w:t>
            </w:r>
          </w:p>
        </w:tc>
        <w:tc>
          <w:tcPr>
            <w:tcW w:w="1701" w:type="dxa"/>
            <w:tcMar>
              <w:top w:w="90" w:type="dxa"/>
              <w:left w:w="90" w:type="dxa"/>
              <w:bottom w:w="90" w:type="dxa"/>
              <w:right w:w="90" w:type="dxa"/>
            </w:tcMar>
            <w:vAlign w:val="center"/>
          </w:tcPr>
          <w:p w14:paraId="7236CA98" w14:textId="77777777" w:rsidR="00624551" w:rsidRDefault="00FD7501">
            <w:pPr>
              <w:spacing w:before="20" w:after="20"/>
              <w:jc w:val="center"/>
            </w:pPr>
            <w:r>
              <w:rPr>
                <w:sz w:val="21"/>
              </w:rPr>
              <w:t>2500</w:t>
            </w:r>
          </w:p>
        </w:tc>
        <w:tc>
          <w:tcPr>
            <w:tcW w:w="1701" w:type="dxa"/>
            <w:tcMar>
              <w:top w:w="90" w:type="dxa"/>
              <w:left w:w="90" w:type="dxa"/>
              <w:bottom w:w="90" w:type="dxa"/>
              <w:right w:w="90" w:type="dxa"/>
            </w:tcMar>
            <w:vAlign w:val="center"/>
          </w:tcPr>
          <w:p w14:paraId="3B070C20" w14:textId="77777777" w:rsidR="00624551" w:rsidRDefault="00FD7501">
            <w:pPr>
              <w:spacing w:before="20" w:after="20"/>
              <w:jc w:val="center"/>
            </w:pPr>
            <w:r>
              <w:rPr>
                <w:sz w:val="21"/>
              </w:rPr>
              <w:t>15</w:t>
            </w:r>
          </w:p>
        </w:tc>
      </w:tr>
      <w:tr w:rsidR="00624551" w14:paraId="445DCA55" w14:textId="77777777">
        <w:trPr>
          <w:cantSplit/>
          <w:jc w:val="center"/>
        </w:trPr>
        <w:tc>
          <w:tcPr>
            <w:tcW w:w="2835" w:type="dxa"/>
            <w:tcMar>
              <w:top w:w="90" w:type="dxa"/>
              <w:left w:w="90" w:type="dxa"/>
              <w:bottom w:w="90" w:type="dxa"/>
              <w:right w:w="90" w:type="dxa"/>
            </w:tcMar>
            <w:vAlign w:val="center"/>
          </w:tcPr>
          <w:p w14:paraId="0E11136D" w14:textId="77777777" w:rsidR="00624551" w:rsidRDefault="00FD7501">
            <w:pPr>
              <w:spacing w:before="20" w:after="20"/>
              <w:jc w:val="left"/>
            </w:pPr>
            <w:r>
              <w:rPr>
                <w:sz w:val="21"/>
              </w:rPr>
              <w:t>Terreno medio</w:t>
            </w:r>
          </w:p>
        </w:tc>
        <w:tc>
          <w:tcPr>
            <w:tcW w:w="1701" w:type="dxa"/>
            <w:tcMar>
              <w:top w:w="90" w:type="dxa"/>
              <w:left w:w="90" w:type="dxa"/>
              <w:bottom w:w="90" w:type="dxa"/>
              <w:right w:w="90" w:type="dxa"/>
            </w:tcMar>
            <w:vAlign w:val="center"/>
          </w:tcPr>
          <w:p w14:paraId="4022EB6E" w14:textId="77777777" w:rsidR="00624551" w:rsidRDefault="00FD7501">
            <w:pPr>
              <w:spacing w:before="20" w:after="20"/>
              <w:jc w:val="center"/>
            </w:pPr>
            <w:r>
              <w:rPr>
                <w:sz w:val="21"/>
              </w:rPr>
              <w:t>200</w:t>
            </w:r>
          </w:p>
        </w:tc>
        <w:tc>
          <w:tcPr>
            <w:tcW w:w="1701" w:type="dxa"/>
            <w:tcMar>
              <w:top w:w="90" w:type="dxa"/>
              <w:left w:w="90" w:type="dxa"/>
              <w:bottom w:w="90" w:type="dxa"/>
              <w:right w:w="90" w:type="dxa"/>
            </w:tcMar>
            <w:vAlign w:val="center"/>
          </w:tcPr>
          <w:p w14:paraId="16AEA298" w14:textId="77777777" w:rsidR="00624551" w:rsidRDefault="00FD7501">
            <w:pPr>
              <w:spacing w:before="20" w:after="20"/>
              <w:jc w:val="center"/>
            </w:pPr>
            <w:r>
              <w:rPr>
                <w:sz w:val="21"/>
              </w:rPr>
              <w:t>45</w:t>
            </w:r>
          </w:p>
        </w:tc>
        <w:tc>
          <w:tcPr>
            <w:tcW w:w="1701" w:type="dxa"/>
            <w:tcMar>
              <w:top w:w="90" w:type="dxa"/>
              <w:left w:w="90" w:type="dxa"/>
              <w:bottom w:w="90" w:type="dxa"/>
              <w:right w:w="90" w:type="dxa"/>
            </w:tcMar>
            <w:vAlign w:val="center"/>
          </w:tcPr>
          <w:p w14:paraId="44A06D92" w14:textId="77777777" w:rsidR="00624551" w:rsidRDefault="00FD7501">
            <w:pPr>
              <w:spacing w:before="20" w:after="20"/>
              <w:jc w:val="center"/>
            </w:pPr>
            <w:r>
              <w:rPr>
                <w:sz w:val="21"/>
              </w:rPr>
              <w:t>1500</w:t>
            </w:r>
          </w:p>
        </w:tc>
        <w:tc>
          <w:tcPr>
            <w:tcW w:w="1701" w:type="dxa"/>
            <w:tcMar>
              <w:top w:w="90" w:type="dxa"/>
              <w:left w:w="90" w:type="dxa"/>
              <w:bottom w:w="90" w:type="dxa"/>
              <w:right w:w="90" w:type="dxa"/>
            </w:tcMar>
            <w:vAlign w:val="center"/>
          </w:tcPr>
          <w:p w14:paraId="59985766" w14:textId="77777777" w:rsidR="00624551" w:rsidRDefault="00FD7501">
            <w:pPr>
              <w:spacing w:before="20" w:after="20"/>
              <w:jc w:val="center"/>
            </w:pPr>
            <w:r>
              <w:rPr>
                <w:sz w:val="21"/>
              </w:rPr>
              <w:t>22</w:t>
            </w:r>
          </w:p>
        </w:tc>
      </w:tr>
      <w:tr w:rsidR="00624551" w14:paraId="76B23D3F" w14:textId="77777777">
        <w:trPr>
          <w:cantSplit/>
          <w:jc w:val="center"/>
        </w:trPr>
        <w:tc>
          <w:tcPr>
            <w:tcW w:w="2835" w:type="dxa"/>
            <w:tcMar>
              <w:top w:w="90" w:type="dxa"/>
              <w:left w:w="90" w:type="dxa"/>
              <w:bottom w:w="90" w:type="dxa"/>
              <w:right w:w="90" w:type="dxa"/>
            </w:tcMar>
            <w:vAlign w:val="center"/>
          </w:tcPr>
          <w:p w14:paraId="5D27F665" w14:textId="77777777" w:rsidR="00624551" w:rsidRDefault="00FD7501">
            <w:pPr>
              <w:spacing w:before="20" w:after="20"/>
              <w:jc w:val="left"/>
            </w:pPr>
            <w:r>
              <w:rPr>
                <w:sz w:val="21"/>
              </w:rPr>
              <w:t>Argilla soffice</w:t>
            </w:r>
          </w:p>
        </w:tc>
        <w:tc>
          <w:tcPr>
            <w:tcW w:w="1701" w:type="dxa"/>
            <w:tcMar>
              <w:top w:w="90" w:type="dxa"/>
              <w:left w:w="90" w:type="dxa"/>
              <w:bottom w:w="90" w:type="dxa"/>
              <w:right w:w="90" w:type="dxa"/>
            </w:tcMar>
            <w:vAlign w:val="center"/>
          </w:tcPr>
          <w:p w14:paraId="61246086" w14:textId="77777777" w:rsidR="00624551" w:rsidRDefault="00FD7501">
            <w:pPr>
              <w:spacing w:before="20" w:after="20"/>
              <w:jc w:val="center"/>
            </w:pPr>
            <w:r>
              <w:rPr>
                <w:sz w:val="21"/>
              </w:rPr>
              <w:t>100</w:t>
            </w:r>
          </w:p>
        </w:tc>
        <w:tc>
          <w:tcPr>
            <w:tcW w:w="1701" w:type="dxa"/>
            <w:tcMar>
              <w:top w:w="90" w:type="dxa"/>
              <w:left w:w="90" w:type="dxa"/>
              <w:bottom w:w="90" w:type="dxa"/>
              <w:right w:w="90" w:type="dxa"/>
            </w:tcMar>
            <w:vAlign w:val="center"/>
          </w:tcPr>
          <w:p w14:paraId="4B97DABB" w14:textId="77777777" w:rsidR="00624551" w:rsidRDefault="00FD7501">
            <w:pPr>
              <w:spacing w:before="20" w:after="20"/>
              <w:jc w:val="center"/>
            </w:pPr>
            <w:r>
              <w:rPr>
                <w:sz w:val="21"/>
              </w:rPr>
              <w:t>25</w:t>
            </w:r>
          </w:p>
        </w:tc>
        <w:tc>
          <w:tcPr>
            <w:tcW w:w="1701" w:type="dxa"/>
            <w:tcMar>
              <w:top w:w="90" w:type="dxa"/>
              <w:left w:w="90" w:type="dxa"/>
              <w:bottom w:w="90" w:type="dxa"/>
              <w:right w:w="90" w:type="dxa"/>
            </w:tcMar>
            <w:vAlign w:val="center"/>
          </w:tcPr>
          <w:p w14:paraId="1BAF20E9" w14:textId="77777777" w:rsidR="00624551" w:rsidRDefault="00FD7501">
            <w:pPr>
              <w:spacing w:before="20" w:after="20"/>
              <w:jc w:val="center"/>
            </w:pPr>
            <w:r>
              <w:rPr>
                <w:sz w:val="21"/>
              </w:rPr>
              <w:t>500</w:t>
            </w:r>
          </w:p>
        </w:tc>
        <w:tc>
          <w:tcPr>
            <w:tcW w:w="1701" w:type="dxa"/>
            <w:tcMar>
              <w:top w:w="90" w:type="dxa"/>
              <w:left w:w="90" w:type="dxa"/>
              <w:bottom w:w="90" w:type="dxa"/>
              <w:right w:w="90" w:type="dxa"/>
            </w:tcMar>
            <w:vAlign w:val="center"/>
          </w:tcPr>
          <w:p w14:paraId="288E507B" w14:textId="77777777" w:rsidR="00624551" w:rsidRDefault="00FD7501">
            <w:pPr>
              <w:spacing w:before="20" w:after="20"/>
              <w:jc w:val="center"/>
            </w:pPr>
            <w:r>
              <w:rPr>
                <w:sz w:val="21"/>
              </w:rPr>
              <w:t>30</w:t>
            </w:r>
          </w:p>
        </w:tc>
      </w:tr>
    </w:tbl>
    <w:p w14:paraId="2EE48D6D" w14:textId="77777777" w:rsidR="00624551" w:rsidRDefault="00624551"/>
    <w:p w14:paraId="11126C09" w14:textId="77777777" w:rsidR="00624551" w:rsidRDefault="00FD7501">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14:paraId="0AC75C28" w14:textId="77777777" w:rsidR="00624551" w:rsidRDefault="00FD7501">
      <w:pPr>
        <w:keepNext/>
        <w:spacing w:before="60" w:after="80"/>
        <w:ind w:left="255"/>
      </w:pPr>
      <m:oMathPara>
        <m:oMath>
          <m:sSub>
            <m:e>
              <m:r>
                <m:t>R</m:t>
              </m:r>
            </m:e>
            <m:sub>
              <m:r>
                <m:t>palo</m:t>
              </m:r>
            </m:sub>
          </m:sSub>
          <m:r>
            <m:t>=πDL</m:t>
          </m:r>
          <m:sSub>
            <m:e>
              <m:r>
                <m:t>q</m:t>
              </m:r>
            </m:e>
            <m:sub>
              <m:r>
                <m:t>s</m:t>
              </m:r>
            </m:sub>
          </m:sSub>
          <m:r>
            <m:t>+</m:t>
          </m:r>
          <m:f>
            <m:fPr>
              <m:type m:val="bar"/>
            </m:fPr>
            <m:num>
              <m:r>
                <m:t>π</m:t>
              </m:r>
              <m:sSup>
                <m:e>
                  <m:r>
                    <m:t>D</m:t>
                  </m:r>
                </m:e>
                <m:sup>
                  <m:r>
                    <m:t>2</m:t>
                  </m:r>
                </m:sup>
              </m:sSup>
              <m:sSub>
                <m:e>
                  <m:r>
                    <m:t>q</m:t>
                  </m:r>
                </m:e>
                <m:sub>
                  <m:r>
                    <m:t>b</m:t>
                  </m:r>
                </m:sub>
              </m:sSub>
            </m:num>
            <m:den>
              <m:r>
                <m:t>4</m:t>
              </m:r>
            </m:den>
          </m:f>
        </m:oMath>
      </m:oMathPara>
    </w:p>
    <w:p w14:paraId="1D271791" w14:textId="77777777" w:rsidR="00624551" w:rsidRDefault="00FD7501">
      <w:pPr>
        <w:spacing w:after="140"/>
      </w:pPr>
      <w:r>
        <w:t>Il numero automatico dei pali è almeno quattro, arrotondato al numero pari superiore richiesto dall'assiale. La disposizione usa interasse indicativo 3D. Un numero manuale o un plinto manuale può risultare insufficiente: vengono controllati rapporto assiale e ingombro della disposizione. Il lato longitudinale del plinto è arrotondato al quarto di metro, mentre la larghezza trasversale accoglie la sottostruttura.</w:t>
      </w:r>
    </w:p>
    <w:p w14:paraId="7FBFCF84" w14:textId="77777777" w:rsidR="00624551" w:rsidRDefault="00FD7501">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14:paraId="7C8903D8" w14:textId="77777777" w:rsidR="00624551" w:rsidRDefault="00FD7501">
      <w:pPr>
        <w:pStyle w:val="Titolo2"/>
        <w:keepNext/>
        <w:spacing w:after="140"/>
      </w:pPr>
      <w:bookmarkStart w:id="65" w:name="_Toc241859944"/>
      <w:r>
        <w:t>Costi carbonio e durata</w:t>
      </w:r>
      <w:bookmarkEnd w:id="65"/>
    </w:p>
    <w:p w14:paraId="2F657047" w14:textId="77777777" w:rsidR="00624551" w:rsidRDefault="00FD7501">
      <w:pPr>
        <w:spacing w:after="140"/>
      </w:pPr>
      <w:r>
        <w:t xml:space="preserve">Il costo diretto è la somma dei prodotti fra quantità e prezzi. Le armature derivano da incidenze in kg/m³. Il costo dei pali è al metro e comprende cls e perforazione, mentre </w:t>
      </w:r>
      <w:r>
        <w:lastRenderedPageBreak/>
        <w:t>l'armatura è separata: il cls dei pali entra nel volume complessivo e nelle emissioni, ma non viene addebitato nuovamente come calcestruzzo di plinto.</w:t>
      </w:r>
    </w:p>
    <w:p w14:paraId="6191228A" w14:textId="77777777" w:rsidR="00624551" w:rsidRDefault="00FD7501">
      <w:pPr>
        <w:keepNext/>
        <w:spacing w:before="60" w:after="80"/>
        <w:ind w:left="255"/>
      </w:pPr>
      <m:oMathPara>
        <m:oMath>
          <m:sSub>
            <m:e>
              <m:r>
                <m:t>C</m:t>
              </m:r>
            </m:e>
            <m:sub>
              <m:r>
                <m:t>diretto</m:t>
              </m:r>
            </m:sub>
          </m:sSub>
          <m:r>
            <m:t>=</m:t>
          </m:r>
          <m:nary>
            <m:naryPr>
              <m:chr m:val="∑"/>
              <m:limLoc m:val="subSup"/>
              <m:grow m:val="1"/>
              <m:subHide m:val="off"/>
              <m:supHide m:val="on"/>
            </m:naryPr>
            <m:sub>
              <m:r>
                <m:t>i</m:t>
              </m:r>
            </m:sub>
            <m:sup/>
            <m:e>
              <m:sSub>
                <m:e>
                  <m:r>
                    <m:t>Q</m:t>
                  </m:r>
                </m:e>
                <m:sub>
                  <m:r>
                    <m:t>i</m:t>
                  </m:r>
                </m:sub>
              </m:sSub>
            </m:e>
          </m:nary>
          <m:sSub>
            <m:e>
              <m:r>
                <m:t>p</m:t>
              </m:r>
            </m:e>
            <m:sub>
              <m:r>
                <m:t>i</m:t>
              </m:r>
            </m:sub>
          </m:sSub>
        </m:oMath>
      </m:oMathPara>
    </w:p>
    <w:p w14:paraId="17E704AB" w14:textId="77777777" w:rsidR="00624551" w:rsidRDefault="00FD7501">
      <w:pPr>
        <w:keepNext/>
        <w:spacing w:before="60" w:after="80"/>
        <w:ind w:left="255"/>
      </w:pPr>
      <m:oMathPara>
        <m:oMath>
          <m:sSub>
            <m:e>
              <m:r>
                <m:t>C</m:t>
              </m:r>
            </m:e>
            <m:sub>
              <m:r>
                <m:t>totale</m:t>
              </m:r>
            </m:sub>
          </m:sSub>
          <m:r>
            <m:t>=</m:t>
          </m:r>
          <m:sSub>
            <m:e>
              <m:r>
                <m:t>C</m:t>
              </m:r>
            </m:e>
            <m:sub>
              <m:r>
                <m:t>diretto</m:t>
              </m:r>
            </m:sub>
          </m:sSub>
          <m:r>
            <m:t>(1+oneri/100)(1+imprevisti/100)</m:t>
          </m:r>
        </m:oMath>
      </m:oMathPara>
    </w:p>
    <w:p w14:paraId="14AAC341" w14:textId="77777777" w:rsidR="00624551" w:rsidRDefault="00FD7501">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14:paraId="761151C0" w14:textId="77777777" w:rsidR="00624551" w:rsidRDefault="00FD7501">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14:paraId="117A3B59" w14:textId="77777777" w:rsidR="00624551" w:rsidRDefault="00FD7501">
      <w:pPr>
        <w:keepNext/>
        <w:spacing w:before="60" w:after="80"/>
        <w:ind w:left="255"/>
      </w:pPr>
      <m:oMathPara>
        <m:oMath>
          <m:r>
            <m:t>C</m:t>
          </m:r>
          <m:sSub>
            <m:e>
              <m:r>
                <m:t>O</m:t>
              </m:r>
            </m:e>
            <m:sub>
              <m:r>
                <m:t>2</m:t>
              </m:r>
            </m:sub>
          </m:sSub>
          <m:r>
            <m:t>=</m:t>
          </m:r>
          <m:d>
            <m:dPr>
              <m:begChr m:val="["/>
              <m:sepChr m:val=""/>
              <m:endChr m:val="]"/>
            </m:dPr>
            <m:e>
              <m:f>
                <m:fPr>
                  <m:type m:val="bar"/>
                </m:fPr>
                <m:num>
                  <m:sSub>
                    <m:e>
                      <m:r>
                        <m:t>V</m:t>
                      </m:r>
                    </m:e>
                    <m:sub>
                      <m:r>
                        <m:t>cls</m:t>
                      </m:r>
                    </m:sub>
                  </m:sSub>
                  <m:sSub>
                    <m:e>
                      <m:r>
                        <m:t>f</m:t>
                      </m:r>
                    </m:e>
                    <m:sub>
                      <m:r>
                        <m:t>cls</m:t>
                      </m:r>
                    </m:sub>
                  </m:sSub>
                </m:num>
                <m:den>
                  <m:r>
                    <m:t>1000</m:t>
                  </m:r>
                </m:den>
              </m:f>
              <m:r>
                <m:t>+</m:t>
              </m:r>
              <m:r>
                <m:t>∑</m:t>
              </m:r>
              <m:sSub>
                <m:e>
                  <m:r>
                    <m:t>m</m:t>
                  </m:r>
                </m:e>
                <m:sub>
                  <m:r>
                    <m:t>acciaio</m:t>
                  </m:r>
                </m:sub>
              </m:sSub>
              <m:sSub>
                <m:e>
                  <m:r>
                    <m:t>f</m:t>
                  </m:r>
                </m:e>
                <m:sub>
                  <m:r>
                    <m:t>acciaio</m:t>
                  </m:r>
                </m:sub>
              </m:sSub>
            </m:e>
          </m:d>
          <m:r>
            <m:t>(1+cantiere/100)</m:t>
          </m:r>
        </m:oMath>
      </m:oMathPara>
    </w:p>
    <w:p w14:paraId="19437DE8" w14:textId="77777777" w:rsidR="00624551" w:rsidRDefault="00FD7501">
      <w:pPr>
        <w:spacing w:after="140"/>
      </w:pPr>
      <w:r>
        <w:t>Finiture, esercizio e fine vita non sono quantificati. I fattori iniziali non sono riferiti a EPD specifiche. Il confronto è utile solo mantenendo coerenti perimetro, unità e qualità delle ipotesi delle alternative.</w:t>
      </w:r>
    </w:p>
    <w:p w14:paraId="4D41E614" w14:textId="77777777" w:rsidR="00624551" w:rsidRDefault="00FD7501">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14:paraId="74245AF7" w14:textId="77777777" w:rsidR="00624551" w:rsidRDefault="00FD7501">
      <w:pPr>
        <w:pStyle w:val="Titolo1"/>
        <w:keepNext/>
        <w:spacing w:after="140"/>
      </w:pPr>
      <w:bookmarkStart w:id="66" w:name="_Toc241859945"/>
      <w:r>
        <w:t>Esempi trasversali e lettura critica</w:t>
      </w:r>
      <w:bookmarkEnd w:id="66"/>
    </w:p>
    <w:p w14:paraId="31C29D6F" w14:textId="77777777" w:rsidR="00624551" w:rsidRDefault="00FD7501">
      <w:pPr>
        <w:pStyle w:val="Titolo2"/>
        <w:keepNext/>
        <w:spacing w:after="140"/>
      </w:pPr>
      <w:bookmarkStart w:id="67" w:name="_Toc241859946"/>
      <w:r>
        <w:t>Separare capacità domanda e quantità</w:t>
      </w:r>
      <w:bookmarkEnd w:id="67"/>
    </w:p>
    <w:p w14:paraId="121E6DCA" w14:textId="77777777" w:rsidR="00624551" w:rsidRDefault="00FD7501">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34669648" w14:textId="77777777" w:rsidR="00624551" w:rsidRDefault="00FD7501">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5EA00EF6" w14:textId="77777777" w:rsidR="00624551" w:rsidRDefault="00FD7501">
      <w:pPr>
        <w:pStyle w:val="Titolo2"/>
        <w:keepNext/>
        <w:spacing w:after="140"/>
      </w:pPr>
      <w:bookmarkStart w:id="68" w:name="_Toc241859947"/>
      <w:r>
        <w:lastRenderedPageBreak/>
        <w:t>Controlli indipendenti semplici</w:t>
      </w:r>
      <w:bookmarkEnd w:id="68"/>
    </w:p>
    <w:p w14:paraId="3D6AE628" w14:textId="77777777" w:rsidR="00624551" w:rsidRDefault="00FD7501">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490C70DC" w14:textId="77777777" w:rsidR="00624551" w:rsidRDefault="00FD7501">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7D528A13" w14:textId="77777777" w:rsidR="00624551" w:rsidRDefault="00FD7501">
      <w:pPr>
        <w:pStyle w:val="Titolo2"/>
        <w:keepNext/>
        <w:spacing w:after="140"/>
      </w:pPr>
      <w:bookmarkStart w:id="69" w:name="_Toc241859948"/>
      <w:r>
        <w:t>Cosa dimostrano le prove del software</w:t>
      </w:r>
      <w:bookmarkEnd w:id="69"/>
    </w:p>
    <w:p w14:paraId="6287F928" w14:textId="77777777" w:rsidR="00624551" w:rsidRDefault="00FD7501">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14:paraId="156E4FEC" w14:textId="77777777" w:rsidR="00624551" w:rsidRDefault="00FD7501">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14:paraId="43FCC2C9" w14:textId="77777777" w:rsidR="00624551" w:rsidRDefault="00FD7501">
      <w:pPr>
        <w:spacing w:after="140"/>
      </w:pPr>
      <w:r>
        <w:t>La revisione documentale 03 aggiunge una campagna mirata agli esempi di H inclinata e cassoncino. Sono stati rieseguiti 143 controlli della sezione composta e 2957 dei metodi e delle curve; sono stati aggiunti e superati 164 controlli in BridgeInclinedGuideChecks.cs. Questi ultimi confrontano area, baricentro e Ix con integrali geometrici indipendenti, tensioni elastiche con N/As e Mc/Ix nei tre metodi, segni dello scostamento, caso limite verticale, taglio medio, tensione critica della lamiera reale, fondo</w:t>
      </w:r>
      <w:r>
        <w:t xml:space="preserve"> interno, salvataggio e limite geometrico di 45°. Le tolleranze sono numeriche e non margini di sicurezza progettuali: per esempio 0,01 mm⁴ su Ix e 0,0001 MPa sulle tensioni dei casi elastici.</w:t>
      </w:r>
    </w:p>
    <w:p w14:paraId="52C97FBF" w14:textId="77777777" w:rsidR="00624551" w:rsidRDefault="00FD7501">
      <w:pPr>
        <w:spacing w:after="140"/>
      </w:pPr>
      <w:r>
        <w:t>La revisione documentale 04 aggiunge le prove della torsione del cassoncino. La libreria CompositeBridge 1.4 ha 17 test dedicati su 254: forme chiuse del rettangolo, modello a telaio indipendente e formule di Yoo et al. per il trapezio, trave su suolo elastico di Hetényi infinita e appoggiata, flussi e verifiche calcolati a mano. BridgeAudit supera 302 test, con risultati numerici identici ai precedenti per le sezioni ad H. In ANTHEA i controlli della sezione composta sono 172 e quelli degli esempi delle gu</w:t>
      </w:r>
      <w:r>
        <w:t xml:space="preserve">ide 189: i 25 nuovi ricalcolano a mano A0, q, J, τ e il diaframma d'appoggio dell'esempio e confrontano i valori </w:t>
      </w:r>
      <w:r>
        <w:lastRenderedPageBreak/>
        <w:t>della distorsione riportati nella guida. La prova dell'interfaccia controlla campi, colonna ΔT, risultati e relazione del cassoncino.</w:t>
      </w:r>
    </w:p>
    <w:p w14:paraId="17369D5A" w14:textId="77777777" w:rsidR="00624551" w:rsidRDefault="00FD7501">
      <w:pPr>
        <w:spacing w:after="140"/>
      </w:pPr>
      <w:r>
        <w:t>Il test dell'interfaccia ha superato 13 controlli specifici su scelta del tipo, visibilità dei campi, seconda piastra, calcolo, annotazioni del disegno e report. Le due schermate nella guida pratica provengono da questa esecuzione. I controlli aggiunti non sono una validazione generale di torsione, distorsione, appoggi asimmetrici, fatica o comportamento oltre il campo elastico delle nuove forme. Le esclusioni del modello rimangono quelle dichiarate nei capitoli precedenti.</w:t>
      </w:r>
    </w:p>
    <w:p w14:paraId="253F4CCE" w14:textId="77777777" w:rsidR="00624551" w:rsidRDefault="00FD7501">
      <w:pPr>
        <w:pStyle w:val="Titolo1"/>
        <w:keepNext/>
        <w:spacing w:after="140"/>
      </w:pPr>
      <w:bookmarkStart w:id="70" w:name="_Toc241859949"/>
      <w:r>
        <w:t>Tracciabilità e riferimenti</w:t>
      </w:r>
      <w:bookmarkEnd w:id="70"/>
    </w:p>
    <w:p w14:paraId="08723CC7" w14:textId="77777777" w:rsidR="00624551" w:rsidRDefault="00FD7501">
      <w:pPr>
        <w:pStyle w:val="Titolo2"/>
        <w:keepNext/>
        <w:spacing w:after="140"/>
      </w:pPr>
      <w:bookmarkStart w:id="71" w:name="_Toc241859950"/>
      <w:r>
        <w:t>Mappa dei sorgenti</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1D0F1A4D" w14:textId="77777777">
        <w:trPr>
          <w:cantSplit/>
          <w:tblHeader/>
          <w:jc w:val="center"/>
        </w:trPr>
        <w:tc>
          <w:tcPr>
            <w:tcW w:w="3005" w:type="dxa"/>
            <w:shd w:val="clear" w:color="auto" w:fill="E7E6E6"/>
            <w:tcMar>
              <w:top w:w="90" w:type="dxa"/>
              <w:left w:w="90" w:type="dxa"/>
              <w:bottom w:w="90" w:type="dxa"/>
              <w:right w:w="90" w:type="dxa"/>
            </w:tcMar>
            <w:vAlign w:val="center"/>
          </w:tcPr>
          <w:p w14:paraId="21924BC7" w14:textId="77777777" w:rsidR="00624551" w:rsidRDefault="00FD7501">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14:paraId="0471CE97" w14:textId="77777777" w:rsidR="00624551" w:rsidRDefault="00FD7501">
            <w:pPr>
              <w:spacing w:before="20" w:after="20"/>
              <w:jc w:val="left"/>
            </w:pPr>
            <w:r>
              <w:rPr>
                <w:b/>
                <w:sz w:val="21"/>
              </w:rPr>
              <w:t>Sorgenti principali nel repository</w:t>
            </w:r>
          </w:p>
        </w:tc>
      </w:tr>
      <w:tr w:rsidR="00624551" w14:paraId="5ECF6BDE" w14:textId="77777777">
        <w:trPr>
          <w:cantSplit/>
          <w:jc w:val="center"/>
        </w:trPr>
        <w:tc>
          <w:tcPr>
            <w:tcW w:w="3005" w:type="dxa"/>
            <w:tcMar>
              <w:top w:w="90" w:type="dxa"/>
              <w:left w:w="90" w:type="dxa"/>
              <w:bottom w:w="90" w:type="dxa"/>
              <w:right w:w="90" w:type="dxa"/>
            </w:tcMar>
            <w:vAlign w:val="center"/>
          </w:tcPr>
          <w:p w14:paraId="6770AC39" w14:textId="77777777" w:rsidR="00624551" w:rsidRDefault="00FD7501">
            <w:pPr>
              <w:spacing w:before="20" w:after="20"/>
              <w:jc w:val="left"/>
            </w:pPr>
            <w:r>
              <w:rPr>
                <w:sz w:val="21"/>
              </w:rPr>
              <w:t>Palo verticale e gruppo</w:t>
            </w:r>
          </w:p>
        </w:tc>
        <w:tc>
          <w:tcPr>
            <w:tcW w:w="6633" w:type="dxa"/>
            <w:tcMar>
              <w:top w:w="90" w:type="dxa"/>
              <w:left w:w="90" w:type="dxa"/>
              <w:bottom w:w="90" w:type="dxa"/>
              <w:right w:w="90" w:type="dxa"/>
            </w:tcMar>
            <w:vAlign w:val="center"/>
          </w:tcPr>
          <w:p w14:paraId="688C0602" w14:textId="77777777" w:rsidR="00624551" w:rsidRDefault="00FD7501">
            <w:pPr>
              <w:spacing w:before="20" w:after="20"/>
              <w:jc w:val="left"/>
            </w:pPr>
            <w:r>
              <w:rPr>
                <w:sz w:val="21"/>
              </w:rPr>
              <w:t>X.Calculations/Calcolo.cs e Nq.cs</w:t>
            </w:r>
          </w:p>
        </w:tc>
      </w:tr>
      <w:tr w:rsidR="00624551" w14:paraId="2B83997E" w14:textId="77777777">
        <w:trPr>
          <w:cantSplit/>
          <w:jc w:val="center"/>
        </w:trPr>
        <w:tc>
          <w:tcPr>
            <w:tcW w:w="3005" w:type="dxa"/>
            <w:tcMar>
              <w:top w:w="90" w:type="dxa"/>
              <w:left w:w="90" w:type="dxa"/>
              <w:bottom w:w="90" w:type="dxa"/>
              <w:right w:w="90" w:type="dxa"/>
            </w:tcMar>
            <w:vAlign w:val="center"/>
          </w:tcPr>
          <w:p w14:paraId="566A0820" w14:textId="77777777" w:rsidR="00624551" w:rsidRDefault="00FD7501">
            <w:pPr>
              <w:spacing w:before="20" w:after="20"/>
              <w:jc w:val="left"/>
            </w:pPr>
            <w:r>
              <w:rPr>
                <w:sz w:val="21"/>
              </w:rPr>
              <w:t>Micropalo verticale</w:t>
            </w:r>
          </w:p>
        </w:tc>
        <w:tc>
          <w:tcPr>
            <w:tcW w:w="6633" w:type="dxa"/>
            <w:tcMar>
              <w:top w:w="90" w:type="dxa"/>
              <w:left w:w="90" w:type="dxa"/>
              <w:bottom w:w="90" w:type="dxa"/>
              <w:right w:w="90" w:type="dxa"/>
            </w:tcMar>
            <w:vAlign w:val="center"/>
          </w:tcPr>
          <w:p w14:paraId="3CC6A3B8" w14:textId="77777777" w:rsidR="00624551" w:rsidRDefault="00FD7501">
            <w:pPr>
              <w:spacing w:before="20" w:after="20"/>
              <w:jc w:val="left"/>
            </w:pPr>
            <w:r>
              <w:rPr>
                <w:sz w:val="21"/>
              </w:rPr>
              <w:t>X.Calculations/Micropali.cs</w:t>
            </w:r>
          </w:p>
        </w:tc>
      </w:tr>
      <w:tr w:rsidR="00624551" w14:paraId="64528A84" w14:textId="77777777">
        <w:trPr>
          <w:cantSplit/>
          <w:jc w:val="center"/>
        </w:trPr>
        <w:tc>
          <w:tcPr>
            <w:tcW w:w="3005" w:type="dxa"/>
            <w:tcMar>
              <w:top w:w="90" w:type="dxa"/>
              <w:left w:w="90" w:type="dxa"/>
              <w:bottom w:w="90" w:type="dxa"/>
              <w:right w:w="90" w:type="dxa"/>
            </w:tcMar>
            <w:vAlign w:val="center"/>
          </w:tcPr>
          <w:p w14:paraId="72A453D5" w14:textId="77777777" w:rsidR="00624551" w:rsidRDefault="00FD7501">
            <w:pPr>
              <w:spacing w:before="20" w:after="20"/>
              <w:jc w:val="left"/>
            </w:pPr>
            <w:r>
              <w:rPr>
                <w:sz w:val="21"/>
              </w:rPr>
              <w:t>Broms e momento CA</w:t>
            </w:r>
          </w:p>
        </w:tc>
        <w:tc>
          <w:tcPr>
            <w:tcW w:w="6633" w:type="dxa"/>
            <w:tcMar>
              <w:top w:w="90" w:type="dxa"/>
              <w:left w:w="90" w:type="dxa"/>
              <w:bottom w:w="90" w:type="dxa"/>
              <w:right w:w="90" w:type="dxa"/>
            </w:tcMar>
            <w:vAlign w:val="center"/>
          </w:tcPr>
          <w:p w14:paraId="25310326" w14:textId="77777777" w:rsidR="00624551" w:rsidRDefault="00FD7501">
            <w:pPr>
              <w:spacing w:before="20" w:after="20"/>
              <w:jc w:val="left"/>
            </w:pPr>
            <w:r>
              <w:rPr>
                <w:sz w:val="21"/>
              </w:rPr>
              <w:t>X.Calculations/PaloOrizzontale.cs e SectionMomentResistance.cs</w:t>
            </w:r>
          </w:p>
        </w:tc>
      </w:tr>
      <w:tr w:rsidR="00624551" w14:paraId="7EDD6F87" w14:textId="77777777">
        <w:trPr>
          <w:cantSplit/>
          <w:jc w:val="center"/>
        </w:trPr>
        <w:tc>
          <w:tcPr>
            <w:tcW w:w="3005" w:type="dxa"/>
            <w:tcMar>
              <w:top w:w="90" w:type="dxa"/>
              <w:left w:w="90" w:type="dxa"/>
              <w:bottom w:w="90" w:type="dxa"/>
              <w:right w:w="90" w:type="dxa"/>
            </w:tcMar>
            <w:vAlign w:val="center"/>
          </w:tcPr>
          <w:p w14:paraId="4D98CF41" w14:textId="77777777" w:rsidR="00624551" w:rsidRDefault="00FD7501">
            <w:pPr>
              <w:spacing w:before="20" w:after="20"/>
              <w:jc w:val="left"/>
            </w:pPr>
            <w:r>
              <w:rPr>
                <w:sz w:val="21"/>
              </w:rPr>
              <w:t>Tubo CHS</w:t>
            </w:r>
          </w:p>
        </w:tc>
        <w:tc>
          <w:tcPr>
            <w:tcW w:w="6633" w:type="dxa"/>
            <w:tcMar>
              <w:top w:w="90" w:type="dxa"/>
              <w:left w:w="90" w:type="dxa"/>
              <w:bottom w:w="90" w:type="dxa"/>
              <w:right w:w="90" w:type="dxa"/>
            </w:tcMar>
            <w:vAlign w:val="center"/>
          </w:tcPr>
          <w:p w14:paraId="7A53E0A1" w14:textId="77777777" w:rsidR="00624551" w:rsidRDefault="00FD7501">
            <w:pPr>
              <w:spacing w:before="20" w:after="20"/>
              <w:jc w:val="left"/>
            </w:pPr>
            <w:r>
              <w:rPr>
                <w:sz w:val="21"/>
              </w:rPr>
              <w:t>X.Calculations/MicropaloOrizzontale.cs</w:t>
            </w:r>
          </w:p>
        </w:tc>
      </w:tr>
      <w:tr w:rsidR="00624551" w14:paraId="2439FC47" w14:textId="77777777">
        <w:trPr>
          <w:cantSplit/>
          <w:jc w:val="center"/>
        </w:trPr>
        <w:tc>
          <w:tcPr>
            <w:tcW w:w="3005" w:type="dxa"/>
            <w:tcMar>
              <w:top w:w="90" w:type="dxa"/>
              <w:left w:w="90" w:type="dxa"/>
              <w:bottom w:w="90" w:type="dxa"/>
              <w:right w:w="90" w:type="dxa"/>
            </w:tcMar>
            <w:vAlign w:val="center"/>
          </w:tcPr>
          <w:p w14:paraId="100C95BE" w14:textId="77777777" w:rsidR="00624551" w:rsidRDefault="00FD7501">
            <w:pPr>
              <w:spacing w:before="20" w:after="20"/>
              <w:jc w:val="left"/>
            </w:pPr>
            <w:r>
              <w:rPr>
                <w:sz w:val="21"/>
              </w:rPr>
              <w:t>Materiali e copriferro</w:t>
            </w:r>
          </w:p>
        </w:tc>
        <w:tc>
          <w:tcPr>
            <w:tcW w:w="6633" w:type="dxa"/>
            <w:tcMar>
              <w:top w:w="90" w:type="dxa"/>
              <w:left w:w="90" w:type="dxa"/>
              <w:bottom w:w="90" w:type="dxa"/>
              <w:right w:w="90" w:type="dxa"/>
            </w:tcMar>
            <w:vAlign w:val="center"/>
          </w:tcPr>
          <w:p w14:paraId="4DD94BB3" w14:textId="77777777" w:rsidR="00624551" w:rsidRDefault="00FD7501">
            <w:pPr>
              <w:spacing w:before="20" w:after="20"/>
              <w:jc w:val="left"/>
            </w:pPr>
            <w:r>
              <w:rPr>
                <w:sz w:val="21"/>
              </w:rPr>
              <w:t>X.Calculations/Materials e RebarMaterial.cs</w:t>
            </w:r>
          </w:p>
        </w:tc>
      </w:tr>
      <w:tr w:rsidR="00624551" w14:paraId="6DD6E357" w14:textId="77777777">
        <w:trPr>
          <w:cantSplit/>
          <w:jc w:val="center"/>
        </w:trPr>
        <w:tc>
          <w:tcPr>
            <w:tcW w:w="3005" w:type="dxa"/>
            <w:tcMar>
              <w:top w:w="90" w:type="dxa"/>
              <w:left w:w="90" w:type="dxa"/>
              <w:bottom w:w="90" w:type="dxa"/>
              <w:right w:w="90" w:type="dxa"/>
            </w:tcMar>
            <w:vAlign w:val="center"/>
          </w:tcPr>
          <w:p w14:paraId="5F8FF8FF" w14:textId="77777777" w:rsidR="00624551" w:rsidRDefault="00FD7501">
            <w:pPr>
              <w:spacing w:before="20" w:after="20"/>
              <w:jc w:val="left"/>
            </w:pPr>
            <w:r>
              <w:rPr>
                <w:sz w:val="21"/>
              </w:rPr>
              <w:t>Sezione CA</w:t>
            </w:r>
          </w:p>
        </w:tc>
        <w:tc>
          <w:tcPr>
            <w:tcW w:w="6633" w:type="dxa"/>
            <w:tcMar>
              <w:top w:w="90" w:type="dxa"/>
              <w:left w:w="90" w:type="dxa"/>
              <w:bottom w:w="90" w:type="dxa"/>
              <w:right w:w="90" w:type="dxa"/>
            </w:tcMar>
            <w:vAlign w:val="center"/>
          </w:tcPr>
          <w:p w14:paraId="31503A3C" w14:textId="77777777" w:rsidR="00624551" w:rsidRDefault="00FD7501">
            <w:pPr>
              <w:spacing w:before="20" w:after="20"/>
              <w:jc w:val="left"/>
            </w:pPr>
            <w:r>
              <w:rPr>
                <w:sz w:val="21"/>
              </w:rPr>
              <w:t>X.Calculations/ConcreteAnalysis.cs e CheckerSection.cs</w:t>
            </w:r>
          </w:p>
        </w:tc>
      </w:tr>
      <w:tr w:rsidR="00624551" w14:paraId="023B927F" w14:textId="77777777">
        <w:trPr>
          <w:cantSplit/>
          <w:jc w:val="center"/>
        </w:trPr>
        <w:tc>
          <w:tcPr>
            <w:tcW w:w="3005" w:type="dxa"/>
            <w:tcMar>
              <w:top w:w="90" w:type="dxa"/>
              <w:left w:w="90" w:type="dxa"/>
              <w:bottom w:w="90" w:type="dxa"/>
              <w:right w:w="90" w:type="dxa"/>
            </w:tcMar>
            <w:vAlign w:val="center"/>
          </w:tcPr>
          <w:p w14:paraId="67DC6EBF" w14:textId="77777777" w:rsidR="00624551" w:rsidRDefault="00FD7501">
            <w:pPr>
              <w:spacing w:before="20" w:after="20"/>
              <w:jc w:val="left"/>
            </w:pPr>
            <w:r>
              <w:rPr>
                <w:sz w:val="21"/>
              </w:rPr>
              <w:t>Fessurazione</w:t>
            </w:r>
          </w:p>
        </w:tc>
        <w:tc>
          <w:tcPr>
            <w:tcW w:w="6633" w:type="dxa"/>
            <w:tcMar>
              <w:top w:w="90" w:type="dxa"/>
              <w:left w:w="90" w:type="dxa"/>
              <w:bottom w:w="90" w:type="dxa"/>
              <w:right w:w="90" w:type="dxa"/>
            </w:tcMar>
            <w:vAlign w:val="center"/>
          </w:tcPr>
          <w:p w14:paraId="0E919631" w14:textId="77777777" w:rsidR="00624551" w:rsidRDefault="00FD7501">
            <w:pPr>
              <w:spacing w:before="20" w:after="20"/>
              <w:jc w:val="left"/>
            </w:pPr>
            <w:r>
              <w:rPr>
                <w:sz w:val="21"/>
              </w:rPr>
              <w:t>Ntc2018Checks.cs e ConcreteTensionCracking.cs in X.Calculations</w:t>
            </w:r>
          </w:p>
        </w:tc>
      </w:tr>
      <w:tr w:rsidR="00624551" w14:paraId="73C601ED" w14:textId="77777777">
        <w:trPr>
          <w:cantSplit/>
          <w:jc w:val="center"/>
        </w:trPr>
        <w:tc>
          <w:tcPr>
            <w:tcW w:w="3005" w:type="dxa"/>
            <w:tcMar>
              <w:top w:w="90" w:type="dxa"/>
              <w:left w:w="90" w:type="dxa"/>
              <w:bottom w:w="90" w:type="dxa"/>
              <w:right w:w="90" w:type="dxa"/>
            </w:tcMar>
            <w:vAlign w:val="center"/>
          </w:tcPr>
          <w:p w14:paraId="426FCA8F" w14:textId="77777777" w:rsidR="00624551" w:rsidRDefault="00FD7501">
            <w:pPr>
              <w:spacing w:before="20" w:after="20"/>
              <w:jc w:val="left"/>
            </w:pPr>
            <w:r>
              <w:rPr>
                <w:sz w:val="21"/>
              </w:rPr>
              <w:t>Taglio torsione dettagli CA</w:t>
            </w:r>
          </w:p>
        </w:tc>
        <w:tc>
          <w:tcPr>
            <w:tcW w:w="6633" w:type="dxa"/>
            <w:tcMar>
              <w:top w:w="90" w:type="dxa"/>
              <w:left w:w="90" w:type="dxa"/>
              <w:bottom w:w="90" w:type="dxa"/>
              <w:right w:w="90" w:type="dxa"/>
            </w:tcMar>
            <w:vAlign w:val="center"/>
          </w:tcPr>
          <w:p w14:paraId="55BAA12C" w14:textId="77777777" w:rsidR="00624551" w:rsidRDefault="00FD7501">
            <w:pPr>
              <w:spacing w:before="20" w:after="20"/>
              <w:jc w:val="left"/>
            </w:pPr>
            <w:r>
              <w:rPr>
                <w:sz w:val="21"/>
              </w:rPr>
              <w:t>ConcreteShearAnalysis.cs, ConcreteTorsion.cs e ConcreteDetailing.cs</w:t>
            </w:r>
          </w:p>
        </w:tc>
      </w:tr>
      <w:tr w:rsidR="00624551" w14:paraId="408F814C" w14:textId="77777777">
        <w:trPr>
          <w:cantSplit/>
          <w:jc w:val="center"/>
        </w:trPr>
        <w:tc>
          <w:tcPr>
            <w:tcW w:w="3005" w:type="dxa"/>
            <w:tcMar>
              <w:top w:w="90" w:type="dxa"/>
              <w:left w:w="90" w:type="dxa"/>
              <w:bottom w:w="90" w:type="dxa"/>
              <w:right w:w="90" w:type="dxa"/>
            </w:tcMar>
            <w:vAlign w:val="center"/>
          </w:tcPr>
          <w:p w14:paraId="0E44E559" w14:textId="77777777" w:rsidR="00624551" w:rsidRDefault="00FD7501">
            <w:pPr>
              <w:spacing w:before="20" w:after="20"/>
              <w:jc w:val="left"/>
            </w:pPr>
            <w:r>
              <w:rPr>
                <w:sz w:val="21"/>
              </w:rPr>
              <w:t>Sezione composta</w:t>
            </w:r>
          </w:p>
        </w:tc>
        <w:tc>
          <w:tcPr>
            <w:tcW w:w="6633" w:type="dxa"/>
            <w:tcMar>
              <w:top w:w="90" w:type="dxa"/>
              <w:left w:w="90" w:type="dxa"/>
              <w:bottom w:w="90" w:type="dxa"/>
              <w:right w:w="90" w:type="dxa"/>
            </w:tcMar>
            <w:vAlign w:val="center"/>
          </w:tcPr>
          <w:p w14:paraId="041F51BD" w14:textId="77777777" w:rsidR="00624551" w:rsidRDefault="00FD7501">
            <w:pPr>
              <w:spacing w:before="20" w:after="20"/>
              <w:jc w:val="left"/>
            </w:pPr>
            <w:r>
              <w:rPr>
                <w:sz w:val="21"/>
              </w:rPr>
              <w:t>X.Calculations/BridgeSection e relativi file parziali</w:t>
            </w:r>
          </w:p>
        </w:tc>
      </w:tr>
      <w:tr w:rsidR="00624551" w14:paraId="241E099C" w14:textId="77777777">
        <w:trPr>
          <w:cantSplit/>
          <w:jc w:val="center"/>
        </w:trPr>
        <w:tc>
          <w:tcPr>
            <w:tcW w:w="3005" w:type="dxa"/>
            <w:tcMar>
              <w:top w:w="90" w:type="dxa"/>
              <w:left w:w="90" w:type="dxa"/>
              <w:bottom w:w="90" w:type="dxa"/>
              <w:right w:w="90" w:type="dxa"/>
            </w:tcMar>
            <w:vAlign w:val="center"/>
          </w:tcPr>
          <w:p w14:paraId="5C601EF1" w14:textId="77777777" w:rsidR="00624551" w:rsidRDefault="00FD7501">
            <w:pPr>
              <w:spacing w:before="20" w:after="20"/>
              <w:jc w:val="left"/>
            </w:pPr>
            <w:r>
              <w:rPr>
                <w:sz w:val="21"/>
              </w:rPr>
              <w:t>H inclinata e cassoncino</w:t>
            </w:r>
          </w:p>
        </w:tc>
        <w:tc>
          <w:tcPr>
            <w:tcW w:w="6633" w:type="dxa"/>
            <w:tcMar>
              <w:top w:w="90" w:type="dxa"/>
              <w:left w:w="90" w:type="dxa"/>
              <w:bottom w:w="90" w:type="dxa"/>
              <w:right w:w="90" w:type="dxa"/>
            </w:tcMar>
            <w:vAlign w:val="center"/>
          </w:tcPr>
          <w:p w14:paraId="6E8FF7B0" w14:textId="77777777" w:rsidR="00624551" w:rsidRDefault="00FD7501">
            <w:pPr>
              <w:spacing w:before="20" w:after="20"/>
              <w:jc w:val="left"/>
            </w:pPr>
            <w:r>
              <w:rPr>
                <w:sz w:val="21"/>
              </w:rPr>
              <w:t>BridgeSection.CheckerInput.cs, RealSteelSection e ReportBridge.SectionType.cs; librerie CompositeBridge e Model</w:t>
            </w:r>
          </w:p>
        </w:tc>
      </w:tr>
      <w:tr w:rsidR="00624551" w14:paraId="0928FDC0" w14:textId="77777777">
        <w:trPr>
          <w:cantSplit/>
          <w:jc w:val="center"/>
        </w:trPr>
        <w:tc>
          <w:tcPr>
            <w:tcW w:w="3005" w:type="dxa"/>
            <w:tcMar>
              <w:top w:w="90" w:type="dxa"/>
              <w:left w:w="90" w:type="dxa"/>
              <w:bottom w:w="90" w:type="dxa"/>
              <w:right w:w="90" w:type="dxa"/>
            </w:tcMar>
            <w:vAlign w:val="center"/>
          </w:tcPr>
          <w:p w14:paraId="2F636417" w14:textId="77777777" w:rsidR="00624551" w:rsidRDefault="00FD7501">
            <w:pPr>
              <w:spacing w:before="20" w:after="20"/>
              <w:jc w:val="left"/>
            </w:pPr>
            <w:r>
              <w:rPr>
                <w:sz w:val="21"/>
              </w:rPr>
              <w:t>Esempi delle nuove sezioni</w:t>
            </w:r>
          </w:p>
        </w:tc>
        <w:tc>
          <w:tcPr>
            <w:tcW w:w="6633" w:type="dxa"/>
            <w:tcMar>
              <w:top w:w="90" w:type="dxa"/>
              <w:left w:w="90" w:type="dxa"/>
              <w:bottom w:w="90" w:type="dxa"/>
              <w:right w:w="90" w:type="dxa"/>
            </w:tcMar>
            <w:vAlign w:val="center"/>
          </w:tcPr>
          <w:p w14:paraId="13038599" w14:textId="77777777" w:rsidR="00624551" w:rsidRDefault="00FD7501">
            <w:pPr>
              <w:spacing w:before="20" w:after="20"/>
              <w:jc w:val="left"/>
            </w:pPr>
            <w:r>
              <w:rPr>
                <w:sz w:val="21"/>
              </w:rPr>
              <w:t>supporto/test/X.Verifiche/BridgeInclinedGuideChecks.cs e supporto/test/Desktop/BridgeSectionTypeSmokeChecks.cs</w:t>
            </w:r>
          </w:p>
        </w:tc>
      </w:tr>
      <w:tr w:rsidR="00624551" w14:paraId="39F38D86" w14:textId="77777777">
        <w:trPr>
          <w:cantSplit/>
          <w:jc w:val="center"/>
        </w:trPr>
        <w:tc>
          <w:tcPr>
            <w:tcW w:w="3005" w:type="dxa"/>
            <w:tcMar>
              <w:top w:w="90" w:type="dxa"/>
              <w:left w:w="90" w:type="dxa"/>
              <w:bottom w:w="90" w:type="dxa"/>
              <w:right w:w="90" w:type="dxa"/>
            </w:tcMar>
            <w:vAlign w:val="center"/>
          </w:tcPr>
          <w:p w14:paraId="049B66F3" w14:textId="77777777" w:rsidR="00624551" w:rsidRDefault="00FD7501">
            <w:pPr>
              <w:spacing w:before="20" w:after="20"/>
              <w:jc w:val="left"/>
            </w:pPr>
            <w:r>
              <w:rPr>
                <w:sz w:val="21"/>
              </w:rPr>
              <w:t>Torsione e distorsione del cassoncino</w:t>
            </w:r>
          </w:p>
        </w:tc>
        <w:tc>
          <w:tcPr>
            <w:tcW w:w="6633" w:type="dxa"/>
            <w:tcMar>
              <w:top w:w="90" w:type="dxa"/>
              <w:left w:w="90" w:type="dxa"/>
              <w:bottom w:w="90" w:type="dxa"/>
              <w:right w:w="90" w:type="dxa"/>
            </w:tcMar>
            <w:vAlign w:val="center"/>
          </w:tcPr>
          <w:p w14:paraId="58C93498" w14:textId="77777777" w:rsidR="00624551" w:rsidRDefault="00FD7501">
            <w:pPr>
              <w:spacing w:before="20" w:after="20"/>
              <w:jc w:val="left"/>
            </w:pPr>
            <w:r>
              <w:rPr>
                <w:sz w:val="21"/>
              </w:rPr>
              <w:t>Box/BoxDistortion.cs e HSections/HBridgeSection.Torsion.cs in CompositeBridge; X.Desktop/Wpf/BridgeTorsion.cs; esempio in BridgeInclinedGuideChecks.cs</w:t>
            </w:r>
          </w:p>
        </w:tc>
      </w:tr>
      <w:tr w:rsidR="00624551" w14:paraId="0BEEF3CF" w14:textId="77777777">
        <w:trPr>
          <w:cantSplit/>
          <w:jc w:val="center"/>
        </w:trPr>
        <w:tc>
          <w:tcPr>
            <w:tcW w:w="3005" w:type="dxa"/>
            <w:tcMar>
              <w:top w:w="90" w:type="dxa"/>
              <w:left w:w="90" w:type="dxa"/>
              <w:bottom w:w="90" w:type="dxa"/>
              <w:right w:w="90" w:type="dxa"/>
            </w:tcMar>
            <w:vAlign w:val="center"/>
          </w:tcPr>
          <w:p w14:paraId="4F893382" w14:textId="77777777" w:rsidR="00624551" w:rsidRDefault="00FD7501">
            <w:pPr>
              <w:spacing w:before="20" w:after="20"/>
              <w:jc w:val="left"/>
            </w:pPr>
            <w:r>
              <w:rPr>
                <w:sz w:val="21"/>
              </w:rPr>
              <w:t>Bridge Design</w:t>
            </w:r>
          </w:p>
        </w:tc>
        <w:tc>
          <w:tcPr>
            <w:tcW w:w="6633" w:type="dxa"/>
            <w:tcMar>
              <w:top w:w="90" w:type="dxa"/>
              <w:left w:w="90" w:type="dxa"/>
              <w:bottom w:w="90" w:type="dxa"/>
              <w:right w:w="90" w:type="dxa"/>
            </w:tcMar>
            <w:vAlign w:val="center"/>
          </w:tcPr>
          <w:p w14:paraId="5D89D64B" w14:textId="77777777" w:rsidR="00624551" w:rsidRDefault="00FD7501">
            <w:pPr>
              <w:spacing w:before="20" w:after="20"/>
              <w:jc w:val="left"/>
            </w:pPr>
            <w:r>
              <w:rPr>
                <w:sz w:val="21"/>
              </w:rPr>
              <w:t>X.Calculations/BridgeConcept.cs e BridgeConcept.Calculation.cs</w:t>
            </w:r>
          </w:p>
        </w:tc>
      </w:tr>
      <w:tr w:rsidR="00624551" w14:paraId="19AB082B" w14:textId="77777777">
        <w:trPr>
          <w:cantSplit/>
          <w:jc w:val="center"/>
        </w:trPr>
        <w:tc>
          <w:tcPr>
            <w:tcW w:w="3005" w:type="dxa"/>
            <w:tcMar>
              <w:top w:w="90" w:type="dxa"/>
              <w:left w:w="90" w:type="dxa"/>
              <w:bottom w:w="90" w:type="dxa"/>
              <w:right w:w="90" w:type="dxa"/>
            </w:tcMar>
            <w:vAlign w:val="center"/>
          </w:tcPr>
          <w:p w14:paraId="690C09A3" w14:textId="77777777" w:rsidR="00624551" w:rsidRDefault="00FD7501">
            <w:pPr>
              <w:spacing w:before="20" w:after="20"/>
              <w:jc w:val="left"/>
            </w:pPr>
            <w:r>
              <w:rPr>
                <w:sz w:val="21"/>
              </w:rPr>
              <w:t>Archivi revisioni report</w:t>
            </w:r>
          </w:p>
        </w:tc>
        <w:tc>
          <w:tcPr>
            <w:tcW w:w="6633" w:type="dxa"/>
            <w:tcMar>
              <w:top w:w="90" w:type="dxa"/>
              <w:left w:w="90" w:type="dxa"/>
              <w:bottom w:w="90" w:type="dxa"/>
              <w:right w:w="90" w:type="dxa"/>
            </w:tcMar>
            <w:vAlign w:val="center"/>
          </w:tcPr>
          <w:p w14:paraId="0DDAB053" w14:textId="77777777" w:rsidR="00624551" w:rsidRDefault="00FD7501">
            <w:pPr>
              <w:spacing w:before="20" w:after="20"/>
              <w:jc w:val="left"/>
            </w:pPr>
            <w:r>
              <w:rPr>
                <w:sz w:val="21"/>
              </w:rPr>
              <w:t>X.Core e documentazione di progetto in supporto/docs</w:t>
            </w:r>
          </w:p>
        </w:tc>
      </w:tr>
    </w:tbl>
    <w:p w14:paraId="51650CF2" w14:textId="77777777" w:rsidR="00624551" w:rsidRDefault="00624551"/>
    <w:p w14:paraId="2CAE8A04" w14:textId="77777777" w:rsidR="00624551" w:rsidRDefault="00FD7501">
      <w:pPr>
        <w:spacing w:after="140"/>
      </w:pPr>
      <w:r>
        <w:lastRenderedPageBreak/>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14:paraId="3EF176B9" w14:textId="77777777" w:rsidR="00624551" w:rsidRDefault="00FD7501">
      <w:pPr>
        <w:pStyle w:val="Titolo2"/>
        <w:keepNext/>
        <w:spacing w:after="140"/>
      </w:pPr>
      <w:bookmarkStart w:id="72" w:name="_Toc241859951"/>
      <w:r>
        <w:t>Documentazione tecnica del progetto</w:t>
      </w:r>
      <w:bookmarkEnd w:id="72"/>
    </w:p>
    <w:p w14:paraId="506464AF" w14:textId="77777777" w:rsidR="00624551" w:rsidRDefault="00FD7501">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w:t>
      </w:r>
      <w:r>
        <w:t>no per identificare il comportamento della versione.</w:t>
      </w:r>
    </w:p>
    <w:p w14:paraId="3677605F" w14:textId="77777777" w:rsidR="00624551" w:rsidRDefault="00FD7501">
      <w:pPr>
        <w:pStyle w:val="Titolo2"/>
        <w:keepNext/>
        <w:spacing w:after="140"/>
      </w:pPr>
      <w:bookmarkStart w:id="73" w:name="_Toc241859952"/>
      <w:r>
        <w:t>Riferimenti esterni identificati</w:t>
      </w:r>
      <w:bookmarkEnd w:id="73"/>
    </w:p>
    <w:p w14:paraId="1CB8EB57" w14:textId="77777777" w:rsidR="00624551" w:rsidRDefault="00FD7501">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14:paraId="7D291F60" w14:textId="77777777" w:rsidR="00624551" w:rsidRDefault="00FD7501">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14:paraId="2DA59D9D" w14:textId="77777777" w:rsidR="00624551" w:rsidRDefault="00FD7501">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14:paraId="459C4DB3" w14:textId="77777777" w:rsidR="00624551" w:rsidRDefault="00FD7501">
      <w:pPr>
        <w:spacing w:after="140"/>
      </w:pPr>
      <w:r>
        <w:t>Il riferimento funzionale di Bridge Design è https://thebridgeeng.com/design. L'implementazione ANTHEA utilizza formule e ipotesi autonome esplicite per il predimensionamento; il confronto con il sito non costituisce una verifica indipendente della sicurezza strutturale.</w:t>
      </w:r>
    </w:p>
    <w:p w14:paraId="185DB8AD" w14:textId="77777777" w:rsidR="00624551" w:rsidRDefault="00FD7501">
      <w:pPr>
        <w:pStyle w:val="Titolo1"/>
        <w:keepNext/>
        <w:spacing w:after="140"/>
      </w:pPr>
      <w:bookmarkStart w:id="74" w:name="_Toc241859953"/>
      <w:r>
        <w:t>Muri di sostegno e stabilità globale</w:t>
      </w:r>
      <w:bookmarkEnd w:id="74"/>
    </w:p>
    <w:p w14:paraId="5E8286DC" w14:textId="77777777" w:rsidR="00624551" w:rsidRDefault="00FD7501">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507C80BC" w14:textId="77777777" w:rsidR="00624551" w:rsidRDefault="00FD7501">
      <w:pPr>
        <w:spacing w:after="140"/>
      </w:pPr>
      <w:r>
        <w:lastRenderedPageBreak/>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53638BD4" w14:textId="77777777" w:rsidR="00624551" w:rsidRDefault="00FD7501">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2CF8348F" w14:textId="77777777" w:rsidR="00624551" w:rsidRDefault="00FD7501">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4905250B" w14:textId="77777777" w:rsidR="00624551" w:rsidRDefault="00FD7501">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656B01B1" w14:textId="77777777" w:rsidR="00624551" w:rsidRDefault="00FD7501">
      <w:pPr>
        <w:spacing w:after="140"/>
      </w:pPr>
      <w:r>
        <w:t>Le relazioni Word includono le due stratigrafie e i coefficienti utilizzati. Le guide e gli esempi conservati per l’utente hanno anche PDF verificati graficamente. Cedimenti e 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w:t>
      </w:r>
      <w:r>
        <w:t>el percorso guidato, in supporto/artefatti/globale-guidata-20260930/CONTROLLO.pdf. La guida illustrata stabilita-globale-guida-rapida.pdf, in supporto/docs, contiene un modello stratificato salvato e i passi per riprodurre gli esiti. I confronti MAX precedenti restano parziali e non costituiscono validazione delle nuove opzioni.</w:t>
      </w:r>
    </w:p>
    <w:p w14:paraId="552CD651" w14:textId="77777777" w:rsidR="00624551" w:rsidRDefault="00FD7501">
      <w:pPr>
        <w:pStyle w:val="Titolo2"/>
        <w:keepNext/>
        <w:spacing w:after="140"/>
      </w:pPr>
      <w:bookmarkStart w:id="75" w:name="_Toc241859954"/>
      <w:r>
        <w:lastRenderedPageBreak/>
        <w:t>Dati del profilo globale e conversione degli spessori</w:t>
      </w:r>
      <w:bookmarkEnd w:id="75"/>
    </w:p>
    <w:p w14:paraId="3426B44C" w14:textId="77777777" w:rsidR="00624551" w:rsidRDefault="00FD7501">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4BDF9D67" w14:textId="77777777" w:rsidR="00624551" w:rsidRDefault="00FD7501">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5CA6516E" w14:textId="77777777" w:rsidR="00624551" w:rsidRDefault="00FD7501">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738EE111" w14:textId="77777777" w:rsidR="00624551" w:rsidRDefault="00FD7501">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4B5D4FE6" w14:textId="77777777" w:rsidR="00624551" w:rsidRDefault="00FD7501">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55CEF4CF" w14:textId="77777777" w:rsidR="00624551" w:rsidRDefault="00FD7501">
      <w:pPr>
        <w:pStyle w:val="Titolo2"/>
        <w:keepNext/>
        <w:spacing w:after="140"/>
      </w:pPr>
      <w:bookmarkStart w:id="76" w:name="_Toc241859955"/>
      <w:r>
        <w:t>Proposta automatica e dominio della ricerca</w:t>
      </w:r>
      <w:bookmarkEnd w:id="76"/>
    </w:p>
    <w:p w14:paraId="7F928342" w14:textId="77777777" w:rsidR="00624551" w:rsidRDefault="00FD7501">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32C287EB" w14:textId="77777777" w:rsidR="00624551" w:rsidRDefault="00FD7501">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6BE50F78" w14:textId="77777777" w:rsidR="00624551" w:rsidRDefault="00FD7501">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4D8F6B46" w14:textId="77777777" w:rsidR="00624551" w:rsidRDefault="00FD7501">
      <w:pPr>
        <w:pStyle w:val="Titolo2"/>
        <w:keepNext/>
        <w:spacing w:after="140"/>
      </w:pPr>
      <w:bookmarkStart w:id="77" w:name="_Toc241859956"/>
      <w:r>
        <w:t>Metodo di equilibrio e interpretazione dei tassi</w:t>
      </w:r>
      <w:bookmarkEnd w:id="77"/>
    </w:p>
    <w:p w14:paraId="12133FDD" w14:textId="77777777" w:rsidR="00624551" w:rsidRDefault="00FD7501">
      <w:pPr>
        <w:spacing w:after="140"/>
      </w:pPr>
      <w:r>
        <w:t xml:space="preserve">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w:t>
      </w:r>
      <w:r>
        <w:lastRenderedPageBreak/>
        <w:t>come azioni esterne. Il motore geotecnico, le operazioni geometriche e l’adattatore del muro restano componenti separate.</w:t>
      </w:r>
    </w:p>
    <w:p w14:paraId="0785B630" w14:textId="77777777" w:rsidR="00624551" w:rsidRDefault="00FD7501">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2FAB0C0E" w14:textId="77777777" w:rsidR="00624551" w:rsidRDefault="00FD7501">
      <w:pPr>
        <w:spacing w:after="140"/>
      </w:pPr>
      <w:r>
        <w:t>F è calcolato sui parametri e sulle azioni di progetto della combinazione. Il confronto con il fattore di resistenza si esprime con:</w:t>
      </w:r>
    </w:p>
    <w:p w14:paraId="4FFA4CE7" w14:textId="77777777" w:rsidR="00624551" w:rsidRDefault="00FD7501">
      <w:pPr>
        <w:keepNext/>
        <w:spacing w:before="60" w:after="80"/>
        <w:ind w:left="255"/>
      </w:pPr>
      <m:oMathPara>
        <m:oMath>
          <m:r>
            <m:t>η=</m:t>
          </m:r>
          <m:f>
            <m:fPr>
              <m:type m:val="bar"/>
            </m:fPr>
            <m:num>
              <m:sSub>
                <m:e>
                  <m:r>
                    <m:t>γ</m:t>
                  </m:r>
                </m:e>
                <m:sub>
                  <m:r>
                    <m:t>R</m:t>
                  </m:r>
                </m:sub>
              </m:sSub>
            </m:num>
            <m:den>
              <m:r>
                <m:t>F</m:t>
              </m:r>
            </m:den>
          </m:f>
        </m:oMath>
      </m:oMathPara>
    </w:p>
    <w:p w14:paraId="50650F43" w14:textId="77777777" w:rsidR="00624551" w:rsidRDefault="00FD7501">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500752E8" w14:textId="77777777" w:rsidR="00624551" w:rsidRDefault="00FD7501">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440478C1" w14:textId="77777777" w:rsidR="00624551" w:rsidRDefault="00FD7501">
      <w:pPr>
        <w:pStyle w:val="Titolo2"/>
        <w:keepNext/>
        <w:spacing w:after="140"/>
      </w:pPr>
      <w:bookmarkStart w:id="78" w:name="_Toc241859957"/>
      <w:r>
        <w:t>Riscontro ripercorribile e limiti</w:t>
      </w:r>
      <w:bookmarkEnd w:id="78"/>
    </w:p>
    <w:p w14:paraId="7A996238" w14:textId="77777777" w:rsidR="00624551" w:rsidRDefault="00FD7501">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695A03F0" w14:textId="77777777" w:rsidR="00624551" w:rsidRDefault="00FD7501">
      <w:pPr>
        <w:spacing w:after="140"/>
      </w:pPr>
      <w:r>
        <w:t>La revisione ha superato 213 controlli del muro, 61 globali e 30 dell’interfaccia senza finestre native; non sono nuovi confronti MAX. Nel motore Bishop restano esclusi i meccanismi non circolari, la stabilità generale del versante e la liquefazione. I cedimenti sono ora trattati da un motore separato. Non è una certificazione complessiva dell’opera.</w:t>
      </w:r>
    </w:p>
    <w:p w14:paraId="3D56094C" w14:textId="77777777" w:rsidR="00624551" w:rsidRDefault="00FD7501">
      <w:pPr>
        <w:pStyle w:val="Titolo1"/>
        <w:keepNext/>
        <w:spacing w:after="140"/>
      </w:pPr>
      <w:bookmarkStart w:id="79" w:name="_Toc241859958"/>
      <w:r>
        <w:t>Portanza sismica cedimenti spostamenti e armature Rev07</w:t>
      </w:r>
      <w:bookmarkEnd w:id="79"/>
    </w:p>
    <w:p w14:paraId="28AF6CCC" w14:textId="77777777" w:rsidR="00624551" w:rsidRDefault="00FD7501">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6CED8CD2" w14:textId="77777777" w:rsidR="00624551" w:rsidRDefault="00FD7501">
      <w:pPr>
        <w:pStyle w:val="Titolo2"/>
        <w:keepNext/>
        <w:spacing w:after="140"/>
      </w:pPr>
      <w:bookmarkStart w:id="80" w:name="_Toc241859959"/>
      <w:r>
        <w:lastRenderedPageBreak/>
        <w:t>Portanza sismica</w:t>
      </w:r>
      <w:bookmarkEnd w:id="80"/>
    </w:p>
    <w:p w14:paraId="704055C3" w14:textId="77777777" w:rsidR="00624551" w:rsidRDefault="00FD7501">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6F27153F" w14:textId="77777777" w:rsidR="00624551" w:rsidRDefault="00FD7501">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4966F205" w14:textId="77777777" w:rsidR="00624551" w:rsidRDefault="00FD7501">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0D5F8575" w14:textId="77777777" w:rsidR="00624551" w:rsidRDefault="00FD7501">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248F929A" w14:textId="77777777" w:rsidR="00624551" w:rsidRDefault="00FD7501">
      <w:pPr>
        <w:pStyle w:val="Titolo2"/>
        <w:keepNext/>
        <w:spacing w:after="140"/>
      </w:pPr>
      <w:bookmarkStart w:id="81" w:name="_Toc241859960"/>
      <w:r>
        <w:t>Cedimenti e spostamenti di esercizio</w:t>
      </w:r>
      <w:bookmarkEnd w:id="81"/>
    </w:p>
    <w:p w14:paraId="32F7E128" w14:textId="77777777" w:rsidR="00624551" w:rsidRDefault="00FD7501">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6A8592BF" w14:textId="77777777" w:rsidR="00624551" w:rsidRDefault="00FD7501">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215B93B6" w14:textId="77777777" w:rsidR="00624551" w:rsidRDefault="00FD7501">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513E7D4A" w14:textId="77777777" w:rsidR="00624551" w:rsidRDefault="00FD7501">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6559675B" w14:textId="77777777" w:rsidR="00624551" w:rsidRDefault="00FD7501">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31DF0858" w14:textId="77777777" w:rsidR="00624551" w:rsidRDefault="00FD7501">
      <w:pPr>
        <w:pStyle w:val="Titolo2"/>
        <w:keepNext/>
        <w:spacing w:after="140"/>
      </w:pPr>
      <w:bookmarkStart w:id="82" w:name="_Toc241859961"/>
      <w:r>
        <w:t>Spostamenti permanenti Newmark</w:t>
      </w:r>
      <w:bookmarkEnd w:id="82"/>
    </w:p>
    <w:p w14:paraId="544FDC3A" w14:textId="77777777" w:rsidR="00624551" w:rsidRDefault="00FD7501">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16C0891F" w14:textId="77777777" w:rsidR="00624551" w:rsidRDefault="00FD7501">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73591AE3" w14:textId="77777777" w:rsidR="00624551" w:rsidRDefault="00FD7501">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3C69723F" w14:textId="77777777" w:rsidR="00624551" w:rsidRDefault="00FD7501">
      <w:pPr>
        <w:pStyle w:val="Titolo2"/>
        <w:keepNext/>
        <w:spacing w:after="140"/>
      </w:pPr>
      <w:bookmarkStart w:id="83" w:name="_Toc241859962"/>
      <w:r>
        <w:t>Armature e comando Calcola armature</w:t>
      </w:r>
      <w:bookmarkEnd w:id="83"/>
    </w:p>
    <w:p w14:paraId="3450B76D" w14:textId="77777777" w:rsidR="00624551" w:rsidRDefault="00FD7501">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17999097" w14:textId="77777777" w:rsidR="00624551" w:rsidRDefault="00FD7501">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94CA8F9" w14:textId="77777777" w:rsidR="00624551" w:rsidRDefault="00FD7501">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CFB5A89" w14:textId="77777777" w:rsidR="00624551" w:rsidRDefault="00FD7501">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21CCF9D6" w14:textId="77777777" w:rsidR="00624551" w:rsidRDefault="00FD7501">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4F9945D5" w14:textId="77777777" w:rsidR="00624551" w:rsidRDefault="00FD7501">
      <w:pPr>
        <w:pStyle w:val="Titolo2"/>
        <w:keepNext/>
        <w:spacing w:after="140"/>
      </w:pPr>
      <w:bookmarkStart w:id="84" w:name="_Toc241859963"/>
      <w:r>
        <w:t>Gravità in calcestruzzo o muratura</w:t>
      </w:r>
      <w:bookmarkEnd w:id="84"/>
    </w:p>
    <w:p w14:paraId="4618D3F8" w14:textId="77777777" w:rsidR="00624551" w:rsidRDefault="00FD7501">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4188B7E5" w14:textId="77777777" w:rsidR="00624551" w:rsidRDefault="00FD7501">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3503AE20" w14:textId="77777777" w:rsidR="00624551" w:rsidRDefault="00FD7501">
      <w:pPr>
        <w:spacing w:after="140"/>
      </w:pPr>
      <w:r>
        <w:t>La modalità Resistenze assegnate conserva la compatibilità con i file precedenti e i relativi controlli elastici; non diventa automaticamente una verifica normativa completa.</w:t>
      </w:r>
    </w:p>
    <w:p w14:paraId="693BC49C" w14:textId="77777777" w:rsidR="00624551" w:rsidRDefault="00FD7501">
      <w:pPr>
        <w:pStyle w:val="Titolo2"/>
        <w:keepNext/>
        <w:spacing w:after="140"/>
      </w:pPr>
      <w:bookmarkStart w:id="85" w:name="_Toc241859964"/>
      <w:r>
        <w:t>Esempio ripercorribile e rapporto</w:t>
      </w:r>
      <w:bookmarkEnd w:id="85"/>
    </w:p>
    <w:p w14:paraId="34F27D59" w14:textId="77777777" w:rsidR="00624551" w:rsidRDefault="00FD7501">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55BF8FA7" w14:textId="77777777" w:rsidR="00624551" w:rsidRDefault="00FD7501">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30F6EF15" w14:textId="77777777" w:rsidR="00624551" w:rsidRDefault="00FD7501">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0C3EC44F" w14:textId="77777777" w:rsidR="00624551" w:rsidRDefault="00FD7501">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5EFDCFB5" w14:textId="77777777" w:rsidR="00624551" w:rsidRDefault="00FD7501">
      <w:pPr>
        <w:pStyle w:val="Titolo1"/>
        <w:keepNext/>
        <w:spacing w:after="140"/>
      </w:pPr>
      <w:bookmarkStart w:id="86" w:name="_Toc241859965"/>
      <w:r>
        <w:t>Efficienza orizzontale della palificata</w:t>
      </w:r>
      <w:bookmarkEnd w:id="86"/>
    </w:p>
    <w:p w14:paraId="4A1637C2" w14:textId="77777777" w:rsidR="00624551" w:rsidRDefault="00FD7501">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5165E19F" w14:textId="77777777" w:rsidR="00624551" w:rsidRDefault="00FD7501">
      <w:pPr>
        <w:pStyle w:val="Titolo2"/>
        <w:keepNext/>
        <w:spacing w:after="140"/>
      </w:pPr>
      <w:bookmarkStart w:id="87" w:name="_Toc241859966"/>
      <w:r>
        <w:t>Grandezze e geometria</w:t>
      </w:r>
      <w:bookmarkEnd w:id="87"/>
    </w:p>
    <w:p w14:paraId="4C8D69ED" w14:textId="77777777" w:rsidR="00624551" w:rsidRDefault="00FD7501">
      <w:pPr>
        <w:spacing w:after="140"/>
      </w:pPr>
      <w:r>
        <w:t>L'efficienza di capacità sarebbe definita come segue.</w:t>
      </w:r>
    </w:p>
    <w:p w14:paraId="682588C7" w14:textId="77777777" w:rsidR="00624551" w:rsidRDefault="00FD7501">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02FD38C7" w14:textId="77777777" w:rsidR="00624551" w:rsidRDefault="00FD7501">
      <w:pPr>
        <w:spacing w:after="140"/>
      </w:pPr>
      <w:r>
        <w:t>La scheda riporta invece la media dei p-multiplier come indicatore di riduzione per pali identici.</w:t>
      </w:r>
    </w:p>
    <w:p w14:paraId="4777CEC8" w14:textId="77777777" w:rsidR="00624551" w:rsidRDefault="00FD7501">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A44BA1B" w14:textId="77777777" w:rsidR="00624551" w:rsidRDefault="00FD7501">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19A47A6C" w14:textId="77777777" w:rsidR="00624551" w:rsidRDefault="00FD7501">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55F94831" w14:textId="77777777" w:rsidR="00624551" w:rsidRDefault="00FD7501">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57535A2A" w14:textId="77777777" w:rsidR="00624551" w:rsidRDefault="00FD7501">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 xml:space="preserve">richiede </w:t>
      </w:r>
      <w:r>
        <w:lastRenderedPageBreak/>
        <w:t>accettazione esplicita della schematizzazione proiettata e interassi rappresentativi assegnati.</w:t>
      </w:r>
    </w:p>
    <w:p w14:paraId="33B6D959" w14:textId="77777777" w:rsidR="00624551" w:rsidRDefault="00FD7501">
      <w:pPr>
        <w:pStyle w:val="Titolo2"/>
        <w:keepNext/>
        <w:spacing w:after="140"/>
      </w:pPr>
      <w:bookmarkStart w:id="88" w:name="_Toc241859967"/>
      <w:r>
        <w:t>Davisson</w:t>
      </w:r>
      <w:bookmarkEnd w:id="88"/>
    </w:p>
    <w:p w14:paraId="08BCE7E1" w14:textId="77777777" w:rsidR="00624551" w:rsidRDefault="00FD7501">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52184D39" w14:textId="77777777" w:rsidR="00624551" w:rsidRDefault="00FD7501">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0B914A59" w14:textId="77777777">
        <w:trPr>
          <w:cantSplit/>
          <w:tblHeader/>
          <w:jc w:val="center"/>
        </w:trPr>
        <w:tc>
          <w:tcPr>
            <w:tcW w:w="3005" w:type="dxa"/>
            <w:shd w:val="clear" w:color="auto" w:fill="E7E6E6"/>
            <w:tcMar>
              <w:top w:w="90" w:type="dxa"/>
              <w:left w:w="90" w:type="dxa"/>
              <w:bottom w:w="90" w:type="dxa"/>
              <w:right w:w="90" w:type="dxa"/>
            </w:tcMar>
            <w:vAlign w:val="center"/>
          </w:tcPr>
          <w:p w14:paraId="09575D2D" w14:textId="77777777" w:rsidR="00624551" w:rsidRDefault="00FD7501">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779E362D" w14:textId="77777777" w:rsidR="00624551" w:rsidRDefault="00FD7501">
            <w:pPr>
              <w:spacing w:before="20" w:after="20"/>
              <w:jc w:val="center"/>
            </w:pPr>
            <w:r>
              <w:rPr>
                <w:b/>
                <w:sz w:val="21"/>
              </w:rPr>
              <w:t>Rg</w:t>
            </w:r>
          </w:p>
        </w:tc>
      </w:tr>
      <w:tr w:rsidR="00624551" w14:paraId="63191114" w14:textId="77777777">
        <w:trPr>
          <w:cantSplit/>
          <w:jc w:val="center"/>
        </w:trPr>
        <w:tc>
          <w:tcPr>
            <w:tcW w:w="3005" w:type="dxa"/>
            <w:tcMar>
              <w:top w:w="90" w:type="dxa"/>
              <w:left w:w="90" w:type="dxa"/>
              <w:bottom w:w="90" w:type="dxa"/>
              <w:right w:w="90" w:type="dxa"/>
            </w:tcMar>
            <w:vAlign w:val="center"/>
          </w:tcPr>
          <w:p w14:paraId="5FDDDE52" w14:textId="77777777" w:rsidR="00624551" w:rsidRDefault="00FD7501">
            <w:pPr>
              <w:spacing w:before="20" w:after="20"/>
              <w:jc w:val="left"/>
            </w:pPr>
            <w:r>
              <w:rPr>
                <w:sz w:val="21"/>
              </w:rPr>
              <w:t>3</w:t>
            </w:r>
          </w:p>
        </w:tc>
        <w:tc>
          <w:tcPr>
            <w:tcW w:w="6633" w:type="dxa"/>
            <w:tcMar>
              <w:top w:w="90" w:type="dxa"/>
              <w:left w:w="90" w:type="dxa"/>
              <w:bottom w:w="90" w:type="dxa"/>
              <w:right w:w="90" w:type="dxa"/>
            </w:tcMar>
            <w:vAlign w:val="center"/>
          </w:tcPr>
          <w:p w14:paraId="5DA6CD26" w14:textId="77777777" w:rsidR="00624551" w:rsidRDefault="00FD7501">
            <w:pPr>
              <w:spacing w:before="20" w:after="20"/>
              <w:jc w:val="center"/>
            </w:pPr>
            <w:r>
              <w:rPr>
                <w:sz w:val="21"/>
              </w:rPr>
              <w:t>0.25</w:t>
            </w:r>
          </w:p>
        </w:tc>
      </w:tr>
      <w:tr w:rsidR="00624551" w14:paraId="04C63C7C" w14:textId="77777777">
        <w:trPr>
          <w:cantSplit/>
          <w:jc w:val="center"/>
        </w:trPr>
        <w:tc>
          <w:tcPr>
            <w:tcW w:w="3005" w:type="dxa"/>
            <w:tcMar>
              <w:top w:w="90" w:type="dxa"/>
              <w:left w:w="90" w:type="dxa"/>
              <w:bottom w:w="90" w:type="dxa"/>
              <w:right w:w="90" w:type="dxa"/>
            </w:tcMar>
            <w:vAlign w:val="center"/>
          </w:tcPr>
          <w:p w14:paraId="53B12A25" w14:textId="77777777" w:rsidR="00624551" w:rsidRDefault="00FD7501">
            <w:pPr>
              <w:spacing w:before="20" w:after="20"/>
              <w:jc w:val="left"/>
            </w:pPr>
            <w:r>
              <w:rPr>
                <w:sz w:val="21"/>
              </w:rPr>
              <w:t>4</w:t>
            </w:r>
          </w:p>
        </w:tc>
        <w:tc>
          <w:tcPr>
            <w:tcW w:w="6633" w:type="dxa"/>
            <w:tcMar>
              <w:top w:w="90" w:type="dxa"/>
              <w:left w:w="90" w:type="dxa"/>
              <w:bottom w:w="90" w:type="dxa"/>
              <w:right w:w="90" w:type="dxa"/>
            </w:tcMar>
            <w:vAlign w:val="center"/>
          </w:tcPr>
          <w:p w14:paraId="4EAAAD46" w14:textId="77777777" w:rsidR="00624551" w:rsidRDefault="00FD7501">
            <w:pPr>
              <w:spacing w:before="20" w:after="20"/>
              <w:jc w:val="center"/>
            </w:pPr>
            <w:r>
              <w:rPr>
                <w:sz w:val="21"/>
              </w:rPr>
              <w:t>0.40</w:t>
            </w:r>
          </w:p>
        </w:tc>
      </w:tr>
      <w:tr w:rsidR="00624551" w14:paraId="623825FF" w14:textId="77777777">
        <w:trPr>
          <w:cantSplit/>
          <w:jc w:val="center"/>
        </w:trPr>
        <w:tc>
          <w:tcPr>
            <w:tcW w:w="3005" w:type="dxa"/>
            <w:tcMar>
              <w:top w:w="90" w:type="dxa"/>
              <w:left w:w="90" w:type="dxa"/>
              <w:bottom w:w="90" w:type="dxa"/>
              <w:right w:w="90" w:type="dxa"/>
            </w:tcMar>
            <w:vAlign w:val="center"/>
          </w:tcPr>
          <w:p w14:paraId="440B23A9" w14:textId="77777777" w:rsidR="00624551" w:rsidRDefault="00FD7501">
            <w:pPr>
              <w:spacing w:before="20" w:after="20"/>
              <w:jc w:val="left"/>
            </w:pPr>
            <w:r>
              <w:rPr>
                <w:sz w:val="21"/>
              </w:rPr>
              <w:t>5</w:t>
            </w:r>
          </w:p>
        </w:tc>
        <w:tc>
          <w:tcPr>
            <w:tcW w:w="6633" w:type="dxa"/>
            <w:tcMar>
              <w:top w:w="90" w:type="dxa"/>
              <w:left w:w="90" w:type="dxa"/>
              <w:bottom w:w="90" w:type="dxa"/>
              <w:right w:w="90" w:type="dxa"/>
            </w:tcMar>
            <w:vAlign w:val="center"/>
          </w:tcPr>
          <w:p w14:paraId="7A63D039" w14:textId="77777777" w:rsidR="00624551" w:rsidRDefault="00FD7501">
            <w:pPr>
              <w:spacing w:before="20" w:after="20"/>
              <w:jc w:val="center"/>
            </w:pPr>
            <w:r>
              <w:rPr>
                <w:sz w:val="21"/>
              </w:rPr>
              <w:t>0.55</w:t>
            </w:r>
          </w:p>
        </w:tc>
      </w:tr>
      <w:tr w:rsidR="00624551" w14:paraId="06BB920E" w14:textId="77777777">
        <w:trPr>
          <w:cantSplit/>
          <w:jc w:val="center"/>
        </w:trPr>
        <w:tc>
          <w:tcPr>
            <w:tcW w:w="3005" w:type="dxa"/>
            <w:tcMar>
              <w:top w:w="90" w:type="dxa"/>
              <w:left w:w="90" w:type="dxa"/>
              <w:bottom w:w="90" w:type="dxa"/>
              <w:right w:w="90" w:type="dxa"/>
            </w:tcMar>
            <w:vAlign w:val="center"/>
          </w:tcPr>
          <w:p w14:paraId="1F169B41" w14:textId="77777777" w:rsidR="00624551" w:rsidRDefault="00FD7501">
            <w:pPr>
              <w:spacing w:before="20" w:after="20"/>
              <w:jc w:val="left"/>
            </w:pPr>
            <w:r>
              <w:rPr>
                <w:sz w:val="21"/>
              </w:rPr>
              <w:t>6</w:t>
            </w:r>
          </w:p>
        </w:tc>
        <w:tc>
          <w:tcPr>
            <w:tcW w:w="6633" w:type="dxa"/>
            <w:tcMar>
              <w:top w:w="90" w:type="dxa"/>
              <w:left w:w="90" w:type="dxa"/>
              <w:bottom w:w="90" w:type="dxa"/>
              <w:right w:w="90" w:type="dxa"/>
            </w:tcMar>
            <w:vAlign w:val="center"/>
          </w:tcPr>
          <w:p w14:paraId="414ECA81" w14:textId="77777777" w:rsidR="00624551" w:rsidRDefault="00FD7501">
            <w:pPr>
              <w:spacing w:before="20" w:after="20"/>
              <w:jc w:val="center"/>
            </w:pPr>
            <w:r>
              <w:rPr>
                <w:sz w:val="21"/>
              </w:rPr>
              <w:t>0.70</w:t>
            </w:r>
          </w:p>
        </w:tc>
      </w:tr>
      <w:tr w:rsidR="00624551" w14:paraId="709D52C3" w14:textId="77777777">
        <w:trPr>
          <w:cantSplit/>
          <w:jc w:val="center"/>
        </w:trPr>
        <w:tc>
          <w:tcPr>
            <w:tcW w:w="3005" w:type="dxa"/>
            <w:tcMar>
              <w:top w:w="90" w:type="dxa"/>
              <w:left w:w="90" w:type="dxa"/>
              <w:bottom w:w="90" w:type="dxa"/>
              <w:right w:w="90" w:type="dxa"/>
            </w:tcMar>
            <w:vAlign w:val="center"/>
          </w:tcPr>
          <w:p w14:paraId="64DED8BC" w14:textId="77777777" w:rsidR="00624551" w:rsidRDefault="00FD7501">
            <w:pPr>
              <w:spacing w:before="20" w:after="20"/>
              <w:jc w:val="left"/>
            </w:pPr>
            <w:r>
              <w:rPr>
                <w:sz w:val="21"/>
              </w:rPr>
              <w:t>7</w:t>
            </w:r>
          </w:p>
        </w:tc>
        <w:tc>
          <w:tcPr>
            <w:tcW w:w="6633" w:type="dxa"/>
            <w:tcMar>
              <w:top w:w="90" w:type="dxa"/>
              <w:left w:w="90" w:type="dxa"/>
              <w:bottom w:w="90" w:type="dxa"/>
              <w:right w:w="90" w:type="dxa"/>
            </w:tcMar>
            <w:vAlign w:val="center"/>
          </w:tcPr>
          <w:p w14:paraId="542D803C" w14:textId="77777777" w:rsidR="00624551" w:rsidRDefault="00FD7501">
            <w:pPr>
              <w:spacing w:before="20" w:after="20"/>
              <w:jc w:val="center"/>
            </w:pPr>
            <w:r>
              <w:rPr>
                <w:sz w:val="21"/>
              </w:rPr>
              <w:t>0.85</w:t>
            </w:r>
          </w:p>
        </w:tc>
      </w:tr>
      <w:tr w:rsidR="00624551" w14:paraId="7EB2CC79" w14:textId="77777777">
        <w:trPr>
          <w:cantSplit/>
          <w:jc w:val="center"/>
        </w:trPr>
        <w:tc>
          <w:tcPr>
            <w:tcW w:w="3005" w:type="dxa"/>
            <w:tcMar>
              <w:top w:w="90" w:type="dxa"/>
              <w:left w:w="90" w:type="dxa"/>
              <w:bottom w:w="90" w:type="dxa"/>
              <w:right w:w="90" w:type="dxa"/>
            </w:tcMar>
            <w:vAlign w:val="center"/>
          </w:tcPr>
          <w:p w14:paraId="5E7D024B" w14:textId="77777777" w:rsidR="00624551" w:rsidRDefault="00FD7501">
            <w:pPr>
              <w:spacing w:before="20" w:after="20"/>
              <w:jc w:val="left"/>
            </w:pPr>
            <w:r>
              <w:rPr>
                <w:sz w:val="21"/>
              </w:rPr>
              <w:t>8 e oltre</w:t>
            </w:r>
          </w:p>
        </w:tc>
        <w:tc>
          <w:tcPr>
            <w:tcW w:w="6633" w:type="dxa"/>
            <w:tcMar>
              <w:top w:w="90" w:type="dxa"/>
              <w:left w:w="90" w:type="dxa"/>
              <w:bottom w:w="90" w:type="dxa"/>
              <w:right w:w="90" w:type="dxa"/>
            </w:tcMar>
            <w:vAlign w:val="center"/>
          </w:tcPr>
          <w:p w14:paraId="7CCDD008" w14:textId="77777777" w:rsidR="00624551" w:rsidRDefault="00FD7501">
            <w:pPr>
              <w:spacing w:before="20" w:after="20"/>
              <w:jc w:val="center"/>
            </w:pPr>
            <w:r>
              <w:rPr>
                <w:sz w:val="21"/>
              </w:rPr>
              <w:t>1.00</w:t>
            </w:r>
          </w:p>
        </w:tc>
      </w:tr>
    </w:tbl>
    <w:p w14:paraId="2C5B2AAE" w14:textId="77777777" w:rsidR="00624551" w:rsidRDefault="00624551"/>
    <w:p w14:paraId="40811E44" w14:textId="77777777" w:rsidR="00624551" w:rsidRDefault="00FD7501">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3472F45D" w14:textId="77777777" w:rsidR="00624551" w:rsidRDefault="00FD7501">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39156F93" w14:textId="77777777" w:rsidR="00624551" w:rsidRDefault="00FD7501">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06662170" w14:textId="77777777" w:rsidR="00624551" w:rsidRDefault="00FD7501">
      <w:pPr>
        <w:pStyle w:val="Titolo2"/>
        <w:keepNext/>
        <w:spacing w:after="140"/>
      </w:pPr>
      <w:bookmarkStart w:id="89" w:name="_Toc241859968"/>
      <w:r>
        <w:t>AASHTO e FHWA</w:t>
      </w:r>
      <w:bookmarkEnd w:id="89"/>
    </w:p>
    <w:p w14:paraId="171D80A9" w14:textId="77777777" w:rsidR="00624551" w:rsidRDefault="00FD7501">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24551" w14:paraId="5F15ECA9" w14:textId="77777777">
        <w:trPr>
          <w:cantSplit/>
          <w:tblHeader/>
          <w:jc w:val="center"/>
        </w:trPr>
        <w:tc>
          <w:tcPr>
            <w:tcW w:w="2835" w:type="dxa"/>
            <w:shd w:val="clear" w:color="auto" w:fill="E7E6E6"/>
            <w:tcMar>
              <w:top w:w="90" w:type="dxa"/>
              <w:left w:w="90" w:type="dxa"/>
              <w:bottom w:w="90" w:type="dxa"/>
              <w:right w:w="90" w:type="dxa"/>
            </w:tcMar>
            <w:vAlign w:val="center"/>
          </w:tcPr>
          <w:p w14:paraId="61DD84FF" w14:textId="77777777" w:rsidR="00624551" w:rsidRDefault="00FD7501">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0A440DEC" w14:textId="77777777" w:rsidR="00624551" w:rsidRDefault="00FD7501">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6FD6BDB2" w14:textId="77777777" w:rsidR="00624551" w:rsidRDefault="00FD7501">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C3840E4" w14:textId="77777777" w:rsidR="00624551" w:rsidRDefault="00FD7501">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51E1B9C" w14:textId="77777777" w:rsidR="00624551" w:rsidRDefault="00FD7501">
            <w:pPr>
              <w:spacing w:before="20" w:after="20"/>
              <w:jc w:val="left"/>
            </w:pPr>
            <w:r>
              <w:rPr>
                <w:b/>
                <w:sz w:val="21"/>
              </w:rPr>
              <w:t>Fila 3 e successive</w:t>
            </w:r>
          </w:p>
        </w:tc>
      </w:tr>
      <w:tr w:rsidR="00624551" w14:paraId="17942A51" w14:textId="77777777">
        <w:trPr>
          <w:cantSplit/>
          <w:jc w:val="center"/>
        </w:trPr>
        <w:tc>
          <w:tcPr>
            <w:tcW w:w="2835" w:type="dxa"/>
            <w:tcMar>
              <w:top w:w="90" w:type="dxa"/>
              <w:left w:w="90" w:type="dxa"/>
              <w:bottom w:w="90" w:type="dxa"/>
              <w:right w:w="90" w:type="dxa"/>
            </w:tcMar>
            <w:vAlign w:val="center"/>
          </w:tcPr>
          <w:p w14:paraId="67250A0D" w14:textId="77777777" w:rsidR="00624551" w:rsidRDefault="00FD7501">
            <w:pPr>
              <w:spacing w:before="20" w:after="20"/>
              <w:jc w:val="left"/>
            </w:pPr>
            <w:r>
              <w:rPr>
                <w:sz w:val="21"/>
              </w:rPr>
              <w:t>AASHTO 2014</w:t>
            </w:r>
          </w:p>
        </w:tc>
        <w:tc>
          <w:tcPr>
            <w:tcW w:w="1701" w:type="dxa"/>
            <w:tcMar>
              <w:top w:w="90" w:type="dxa"/>
              <w:left w:w="90" w:type="dxa"/>
              <w:bottom w:w="90" w:type="dxa"/>
              <w:right w:w="90" w:type="dxa"/>
            </w:tcMar>
            <w:vAlign w:val="center"/>
          </w:tcPr>
          <w:p w14:paraId="12FF7BD4" w14:textId="77777777" w:rsidR="00624551" w:rsidRDefault="00FD7501">
            <w:pPr>
              <w:spacing w:before="20" w:after="20"/>
              <w:jc w:val="center"/>
            </w:pPr>
            <w:r>
              <w:rPr>
                <w:sz w:val="21"/>
              </w:rPr>
              <w:t>3</w:t>
            </w:r>
          </w:p>
        </w:tc>
        <w:tc>
          <w:tcPr>
            <w:tcW w:w="1701" w:type="dxa"/>
            <w:tcMar>
              <w:top w:w="90" w:type="dxa"/>
              <w:left w:w="90" w:type="dxa"/>
              <w:bottom w:w="90" w:type="dxa"/>
              <w:right w:w="90" w:type="dxa"/>
            </w:tcMar>
            <w:vAlign w:val="center"/>
          </w:tcPr>
          <w:p w14:paraId="6E3E2517" w14:textId="77777777" w:rsidR="00624551" w:rsidRDefault="00FD7501">
            <w:pPr>
              <w:spacing w:before="20" w:after="20"/>
              <w:jc w:val="center"/>
            </w:pPr>
            <w:r>
              <w:rPr>
                <w:sz w:val="21"/>
              </w:rPr>
              <w:t>0.80</w:t>
            </w:r>
          </w:p>
        </w:tc>
        <w:tc>
          <w:tcPr>
            <w:tcW w:w="1701" w:type="dxa"/>
            <w:tcMar>
              <w:top w:w="90" w:type="dxa"/>
              <w:left w:w="90" w:type="dxa"/>
              <w:bottom w:w="90" w:type="dxa"/>
              <w:right w:w="90" w:type="dxa"/>
            </w:tcMar>
            <w:vAlign w:val="center"/>
          </w:tcPr>
          <w:p w14:paraId="6121E295" w14:textId="77777777" w:rsidR="00624551" w:rsidRDefault="00FD7501">
            <w:pPr>
              <w:spacing w:before="20" w:after="20"/>
              <w:jc w:val="center"/>
            </w:pPr>
            <w:r>
              <w:rPr>
                <w:sz w:val="21"/>
              </w:rPr>
              <w:t>0.40</w:t>
            </w:r>
          </w:p>
        </w:tc>
        <w:tc>
          <w:tcPr>
            <w:tcW w:w="1701" w:type="dxa"/>
            <w:tcMar>
              <w:top w:w="90" w:type="dxa"/>
              <w:left w:w="90" w:type="dxa"/>
              <w:bottom w:w="90" w:type="dxa"/>
              <w:right w:w="90" w:type="dxa"/>
            </w:tcMar>
            <w:vAlign w:val="center"/>
          </w:tcPr>
          <w:p w14:paraId="6BFE5873" w14:textId="77777777" w:rsidR="00624551" w:rsidRDefault="00FD7501">
            <w:pPr>
              <w:spacing w:before="20" w:after="20"/>
              <w:jc w:val="center"/>
            </w:pPr>
            <w:r>
              <w:rPr>
                <w:sz w:val="21"/>
              </w:rPr>
              <w:t>0.30</w:t>
            </w:r>
          </w:p>
        </w:tc>
      </w:tr>
      <w:tr w:rsidR="00624551" w14:paraId="7446BDA4" w14:textId="77777777">
        <w:trPr>
          <w:cantSplit/>
          <w:jc w:val="center"/>
        </w:trPr>
        <w:tc>
          <w:tcPr>
            <w:tcW w:w="2835" w:type="dxa"/>
            <w:tcMar>
              <w:top w:w="90" w:type="dxa"/>
              <w:left w:w="90" w:type="dxa"/>
              <w:bottom w:w="90" w:type="dxa"/>
              <w:right w:w="90" w:type="dxa"/>
            </w:tcMar>
            <w:vAlign w:val="center"/>
          </w:tcPr>
          <w:p w14:paraId="2A2826B1" w14:textId="77777777" w:rsidR="00624551" w:rsidRDefault="00FD7501">
            <w:pPr>
              <w:spacing w:before="20" w:after="20"/>
              <w:jc w:val="left"/>
            </w:pPr>
            <w:r>
              <w:rPr>
                <w:sz w:val="21"/>
              </w:rPr>
              <w:lastRenderedPageBreak/>
              <w:t>AASHTO 2014</w:t>
            </w:r>
          </w:p>
        </w:tc>
        <w:tc>
          <w:tcPr>
            <w:tcW w:w="1701" w:type="dxa"/>
            <w:tcMar>
              <w:top w:w="90" w:type="dxa"/>
              <w:left w:w="90" w:type="dxa"/>
              <w:bottom w:w="90" w:type="dxa"/>
              <w:right w:w="90" w:type="dxa"/>
            </w:tcMar>
            <w:vAlign w:val="center"/>
          </w:tcPr>
          <w:p w14:paraId="61610FCB" w14:textId="77777777" w:rsidR="00624551" w:rsidRDefault="00FD7501">
            <w:pPr>
              <w:spacing w:before="20" w:after="20"/>
              <w:jc w:val="center"/>
            </w:pPr>
            <w:r>
              <w:rPr>
                <w:sz w:val="21"/>
              </w:rPr>
              <w:t>5</w:t>
            </w:r>
          </w:p>
        </w:tc>
        <w:tc>
          <w:tcPr>
            <w:tcW w:w="1701" w:type="dxa"/>
            <w:tcMar>
              <w:top w:w="90" w:type="dxa"/>
              <w:left w:w="90" w:type="dxa"/>
              <w:bottom w:w="90" w:type="dxa"/>
              <w:right w:w="90" w:type="dxa"/>
            </w:tcMar>
            <w:vAlign w:val="center"/>
          </w:tcPr>
          <w:p w14:paraId="63A7C120" w14:textId="77777777" w:rsidR="00624551" w:rsidRDefault="00FD7501">
            <w:pPr>
              <w:spacing w:before="20" w:after="20"/>
              <w:jc w:val="center"/>
            </w:pPr>
            <w:r>
              <w:rPr>
                <w:sz w:val="21"/>
              </w:rPr>
              <w:t>1.00</w:t>
            </w:r>
          </w:p>
        </w:tc>
        <w:tc>
          <w:tcPr>
            <w:tcW w:w="1701" w:type="dxa"/>
            <w:tcMar>
              <w:top w:w="90" w:type="dxa"/>
              <w:left w:w="90" w:type="dxa"/>
              <w:bottom w:w="90" w:type="dxa"/>
              <w:right w:w="90" w:type="dxa"/>
            </w:tcMar>
            <w:vAlign w:val="center"/>
          </w:tcPr>
          <w:p w14:paraId="35A8D56C" w14:textId="77777777" w:rsidR="00624551" w:rsidRDefault="00FD7501">
            <w:pPr>
              <w:spacing w:before="20" w:after="20"/>
              <w:jc w:val="center"/>
            </w:pPr>
            <w:r>
              <w:rPr>
                <w:sz w:val="21"/>
              </w:rPr>
              <w:t>0.85</w:t>
            </w:r>
          </w:p>
        </w:tc>
        <w:tc>
          <w:tcPr>
            <w:tcW w:w="1701" w:type="dxa"/>
            <w:tcMar>
              <w:top w:w="90" w:type="dxa"/>
              <w:left w:w="90" w:type="dxa"/>
              <w:bottom w:w="90" w:type="dxa"/>
              <w:right w:w="90" w:type="dxa"/>
            </w:tcMar>
            <w:vAlign w:val="center"/>
          </w:tcPr>
          <w:p w14:paraId="2910602F" w14:textId="77777777" w:rsidR="00624551" w:rsidRDefault="00FD7501">
            <w:pPr>
              <w:spacing w:before="20" w:after="20"/>
              <w:jc w:val="center"/>
            </w:pPr>
            <w:r>
              <w:rPr>
                <w:sz w:val="21"/>
              </w:rPr>
              <w:t>0.70</w:t>
            </w:r>
          </w:p>
        </w:tc>
      </w:tr>
      <w:tr w:rsidR="00624551" w14:paraId="30106BA3" w14:textId="77777777">
        <w:trPr>
          <w:cantSplit/>
          <w:jc w:val="center"/>
        </w:trPr>
        <w:tc>
          <w:tcPr>
            <w:tcW w:w="2835" w:type="dxa"/>
            <w:tcMar>
              <w:top w:w="90" w:type="dxa"/>
              <w:left w:w="90" w:type="dxa"/>
              <w:bottom w:w="90" w:type="dxa"/>
              <w:right w:w="90" w:type="dxa"/>
            </w:tcMar>
            <w:vAlign w:val="center"/>
          </w:tcPr>
          <w:p w14:paraId="58E64339" w14:textId="77777777" w:rsidR="00624551" w:rsidRDefault="00FD7501">
            <w:pPr>
              <w:spacing w:before="20" w:after="20"/>
              <w:jc w:val="left"/>
            </w:pPr>
            <w:r>
              <w:rPr>
                <w:sz w:val="21"/>
              </w:rPr>
              <w:t>FHWA 2018</w:t>
            </w:r>
          </w:p>
        </w:tc>
        <w:tc>
          <w:tcPr>
            <w:tcW w:w="1701" w:type="dxa"/>
            <w:tcMar>
              <w:top w:w="90" w:type="dxa"/>
              <w:left w:w="90" w:type="dxa"/>
              <w:bottom w:w="90" w:type="dxa"/>
              <w:right w:w="90" w:type="dxa"/>
            </w:tcMar>
            <w:vAlign w:val="center"/>
          </w:tcPr>
          <w:p w14:paraId="14ADCB49" w14:textId="77777777" w:rsidR="00624551" w:rsidRDefault="00FD7501">
            <w:pPr>
              <w:spacing w:before="20" w:after="20"/>
              <w:jc w:val="center"/>
            </w:pPr>
            <w:r>
              <w:rPr>
                <w:sz w:val="21"/>
              </w:rPr>
              <w:t>3</w:t>
            </w:r>
          </w:p>
        </w:tc>
        <w:tc>
          <w:tcPr>
            <w:tcW w:w="1701" w:type="dxa"/>
            <w:tcMar>
              <w:top w:w="90" w:type="dxa"/>
              <w:left w:w="90" w:type="dxa"/>
              <w:bottom w:w="90" w:type="dxa"/>
              <w:right w:w="90" w:type="dxa"/>
            </w:tcMar>
            <w:vAlign w:val="center"/>
          </w:tcPr>
          <w:p w14:paraId="6A5C605F" w14:textId="77777777" w:rsidR="00624551" w:rsidRDefault="00FD7501">
            <w:pPr>
              <w:spacing w:before="20" w:after="20"/>
              <w:jc w:val="center"/>
            </w:pPr>
            <w:r>
              <w:rPr>
                <w:sz w:val="21"/>
              </w:rPr>
              <w:t>0.70</w:t>
            </w:r>
          </w:p>
        </w:tc>
        <w:tc>
          <w:tcPr>
            <w:tcW w:w="1701" w:type="dxa"/>
            <w:tcMar>
              <w:top w:w="90" w:type="dxa"/>
              <w:left w:w="90" w:type="dxa"/>
              <w:bottom w:w="90" w:type="dxa"/>
              <w:right w:w="90" w:type="dxa"/>
            </w:tcMar>
            <w:vAlign w:val="center"/>
          </w:tcPr>
          <w:p w14:paraId="74EA06D5" w14:textId="77777777" w:rsidR="00624551" w:rsidRDefault="00FD7501">
            <w:pPr>
              <w:spacing w:before="20" w:after="20"/>
              <w:jc w:val="center"/>
            </w:pPr>
            <w:r>
              <w:rPr>
                <w:sz w:val="21"/>
              </w:rPr>
              <w:t>0.50</w:t>
            </w:r>
          </w:p>
        </w:tc>
        <w:tc>
          <w:tcPr>
            <w:tcW w:w="1701" w:type="dxa"/>
            <w:tcMar>
              <w:top w:w="90" w:type="dxa"/>
              <w:left w:w="90" w:type="dxa"/>
              <w:bottom w:w="90" w:type="dxa"/>
              <w:right w:w="90" w:type="dxa"/>
            </w:tcMar>
            <w:vAlign w:val="center"/>
          </w:tcPr>
          <w:p w14:paraId="51150FEA" w14:textId="77777777" w:rsidR="00624551" w:rsidRDefault="00FD7501">
            <w:pPr>
              <w:spacing w:before="20" w:after="20"/>
              <w:jc w:val="center"/>
            </w:pPr>
            <w:r>
              <w:rPr>
                <w:sz w:val="21"/>
              </w:rPr>
              <w:t>0.35</w:t>
            </w:r>
          </w:p>
        </w:tc>
      </w:tr>
      <w:tr w:rsidR="00624551" w14:paraId="6D906CE1" w14:textId="77777777">
        <w:trPr>
          <w:cantSplit/>
          <w:jc w:val="center"/>
        </w:trPr>
        <w:tc>
          <w:tcPr>
            <w:tcW w:w="2835" w:type="dxa"/>
            <w:tcMar>
              <w:top w:w="90" w:type="dxa"/>
              <w:left w:w="90" w:type="dxa"/>
              <w:bottom w:w="90" w:type="dxa"/>
              <w:right w:w="90" w:type="dxa"/>
            </w:tcMar>
            <w:vAlign w:val="center"/>
          </w:tcPr>
          <w:p w14:paraId="00FE07B6" w14:textId="77777777" w:rsidR="00624551" w:rsidRDefault="00FD7501">
            <w:pPr>
              <w:spacing w:before="20" w:after="20"/>
              <w:jc w:val="left"/>
            </w:pPr>
            <w:r>
              <w:rPr>
                <w:sz w:val="21"/>
              </w:rPr>
              <w:t>FHWA 2018</w:t>
            </w:r>
          </w:p>
        </w:tc>
        <w:tc>
          <w:tcPr>
            <w:tcW w:w="1701" w:type="dxa"/>
            <w:tcMar>
              <w:top w:w="90" w:type="dxa"/>
              <w:left w:w="90" w:type="dxa"/>
              <w:bottom w:w="90" w:type="dxa"/>
              <w:right w:w="90" w:type="dxa"/>
            </w:tcMar>
            <w:vAlign w:val="center"/>
          </w:tcPr>
          <w:p w14:paraId="2C7A8D23" w14:textId="77777777" w:rsidR="00624551" w:rsidRDefault="00FD7501">
            <w:pPr>
              <w:spacing w:before="20" w:after="20"/>
              <w:jc w:val="center"/>
            </w:pPr>
            <w:r>
              <w:rPr>
                <w:sz w:val="21"/>
              </w:rPr>
              <w:t>4</w:t>
            </w:r>
          </w:p>
        </w:tc>
        <w:tc>
          <w:tcPr>
            <w:tcW w:w="1701" w:type="dxa"/>
            <w:tcMar>
              <w:top w:w="90" w:type="dxa"/>
              <w:left w:w="90" w:type="dxa"/>
              <w:bottom w:w="90" w:type="dxa"/>
              <w:right w:w="90" w:type="dxa"/>
            </w:tcMar>
            <w:vAlign w:val="center"/>
          </w:tcPr>
          <w:p w14:paraId="74853E25" w14:textId="77777777" w:rsidR="00624551" w:rsidRDefault="00FD7501">
            <w:pPr>
              <w:spacing w:before="20" w:after="20"/>
              <w:jc w:val="center"/>
            </w:pPr>
            <w:r>
              <w:rPr>
                <w:sz w:val="21"/>
              </w:rPr>
              <w:t>0.85</w:t>
            </w:r>
          </w:p>
        </w:tc>
        <w:tc>
          <w:tcPr>
            <w:tcW w:w="1701" w:type="dxa"/>
            <w:tcMar>
              <w:top w:w="90" w:type="dxa"/>
              <w:left w:w="90" w:type="dxa"/>
              <w:bottom w:w="90" w:type="dxa"/>
              <w:right w:w="90" w:type="dxa"/>
            </w:tcMar>
            <w:vAlign w:val="center"/>
          </w:tcPr>
          <w:p w14:paraId="36AE1341" w14:textId="77777777" w:rsidR="00624551" w:rsidRDefault="00FD7501">
            <w:pPr>
              <w:spacing w:before="20" w:after="20"/>
              <w:jc w:val="center"/>
            </w:pPr>
            <w:r>
              <w:rPr>
                <w:sz w:val="21"/>
              </w:rPr>
              <w:t>0.65</w:t>
            </w:r>
          </w:p>
        </w:tc>
        <w:tc>
          <w:tcPr>
            <w:tcW w:w="1701" w:type="dxa"/>
            <w:tcMar>
              <w:top w:w="90" w:type="dxa"/>
              <w:left w:w="90" w:type="dxa"/>
              <w:bottom w:w="90" w:type="dxa"/>
              <w:right w:w="90" w:type="dxa"/>
            </w:tcMar>
            <w:vAlign w:val="center"/>
          </w:tcPr>
          <w:p w14:paraId="4F2585F2" w14:textId="77777777" w:rsidR="00624551" w:rsidRDefault="00FD7501">
            <w:pPr>
              <w:spacing w:before="20" w:after="20"/>
              <w:jc w:val="center"/>
            </w:pPr>
            <w:r>
              <w:rPr>
                <w:sz w:val="21"/>
              </w:rPr>
              <w:t>0.50</w:t>
            </w:r>
          </w:p>
        </w:tc>
      </w:tr>
      <w:tr w:rsidR="00624551" w14:paraId="10C9BC9B" w14:textId="77777777">
        <w:trPr>
          <w:cantSplit/>
          <w:jc w:val="center"/>
        </w:trPr>
        <w:tc>
          <w:tcPr>
            <w:tcW w:w="2835" w:type="dxa"/>
            <w:tcMar>
              <w:top w:w="90" w:type="dxa"/>
              <w:left w:w="90" w:type="dxa"/>
              <w:bottom w:w="90" w:type="dxa"/>
              <w:right w:w="90" w:type="dxa"/>
            </w:tcMar>
            <w:vAlign w:val="center"/>
          </w:tcPr>
          <w:p w14:paraId="58ADD704" w14:textId="77777777" w:rsidR="00624551" w:rsidRDefault="00FD7501">
            <w:pPr>
              <w:spacing w:before="20" w:after="20"/>
              <w:jc w:val="left"/>
            </w:pPr>
            <w:r>
              <w:rPr>
                <w:sz w:val="21"/>
              </w:rPr>
              <w:t>FHWA 2018</w:t>
            </w:r>
          </w:p>
        </w:tc>
        <w:tc>
          <w:tcPr>
            <w:tcW w:w="1701" w:type="dxa"/>
            <w:tcMar>
              <w:top w:w="90" w:type="dxa"/>
              <w:left w:w="90" w:type="dxa"/>
              <w:bottom w:w="90" w:type="dxa"/>
              <w:right w:w="90" w:type="dxa"/>
            </w:tcMar>
            <w:vAlign w:val="center"/>
          </w:tcPr>
          <w:p w14:paraId="201EA838" w14:textId="77777777" w:rsidR="00624551" w:rsidRDefault="00FD7501">
            <w:pPr>
              <w:spacing w:before="20" w:after="20"/>
              <w:jc w:val="center"/>
            </w:pPr>
            <w:r>
              <w:rPr>
                <w:sz w:val="21"/>
              </w:rPr>
              <w:t>5</w:t>
            </w:r>
          </w:p>
        </w:tc>
        <w:tc>
          <w:tcPr>
            <w:tcW w:w="1701" w:type="dxa"/>
            <w:tcMar>
              <w:top w:w="90" w:type="dxa"/>
              <w:left w:w="90" w:type="dxa"/>
              <w:bottom w:w="90" w:type="dxa"/>
              <w:right w:w="90" w:type="dxa"/>
            </w:tcMar>
            <w:vAlign w:val="center"/>
          </w:tcPr>
          <w:p w14:paraId="5328382C" w14:textId="77777777" w:rsidR="00624551" w:rsidRDefault="00FD7501">
            <w:pPr>
              <w:spacing w:before="20" w:after="20"/>
              <w:jc w:val="center"/>
            </w:pPr>
            <w:r>
              <w:rPr>
                <w:sz w:val="21"/>
              </w:rPr>
              <w:t>1.00</w:t>
            </w:r>
          </w:p>
        </w:tc>
        <w:tc>
          <w:tcPr>
            <w:tcW w:w="1701" w:type="dxa"/>
            <w:tcMar>
              <w:top w:w="90" w:type="dxa"/>
              <w:left w:w="90" w:type="dxa"/>
              <w:bottom w:w="90" w:type="dxa"/>
              <w:right w:w="90" w:type="dxa"/>
            </w:tcMar>
            <w:vAlign w:val="center"/>
          </w:tcPr>
          <w:p w14:paraId="48FFC2EE" w14:textId="77777777" w:rsidR="00624551" w:rsidRDefault="00FD7501">
            <w:pPr>
              <w:spacing w:before="20" w:after="20"/>
              <w:jc w:val="center"/>
            </w:pPr>
            <w:r>
              <w:rPr>
                <w:sz w:val="21"/>
              </w:rPr>
              <w:t>0.85</w:t>
            </w:r>
          </w:p>
        </w:tc>
        <w:tc>
          <w:tcPr>
            <w:tcW w:w="1701" w:type="dxa"/>
            <w:tcMar>
              <w:top w:w="90" w:type="dxa"/>
              <w:left w:w="90" w:type="dxa"/>
              <w:bottom w:w="90" w:type="dxa"/>
              <w:right w:w="90" w:type="dxa"/>
            </w:tcMar>
            <w:vAlign w:val="center"/>
          </w:tcPr>
          <w:p w14:paraId="16E6013A" w14:textId="77777777" w:rsidR="00624551" w:rsidRDefault="00FD7501">
            <w:pPr>
              <w:spacing w:before="20" w:after="20"/>
              <w:jc w:val="center"/>
            </w:pPr>
            <w:r>
              <w:rPr>
                <w:sz w:val="21"/>
              </w:rPr>
              <w:t>0.70</w:t>
            </w:r>
          </w:p>
        </w:tc>
      </w:tr>
      <w:tr w:rsidR="00624551" w14:paraId="1F2B24BA" w14:textId="77777777">
        <w:trPr>
          <w:cantSplit/>
          <w:jc w:val="center"/>
        </w:trPr>
        <w:tc>
          <w:tcPr>
            <w:tcW w:w="2835" w:type="dxa"/>
            <w:tcMar>
              <w:top w:w="90" w:type="dxa"/>
              <w:left w:w="90" w:type="dxa"/>
              <w:bottom w:w="90" w:type="dxa"/>
              <w:right w:w="90" w:type="dxa"/>
            </w:tcMar>
            <w:vAlign w:val="center"/>
          </w:tcPr>
          <w:p w14:paraId="26553212" w14:textId="77777777" w:rsidR="00624551" w:rsidRDefault="00FD7501">
            <w:pPr>
              <w:spacing w:before="20" w:after="20"/>
              <w:jc w:val="left"/>
            </w:pPr>
            <w:r>
              <w:rPr>
                <w:sz w:val="21"/>
              </w:rPr>
              <w:t>FHWA 2018</w:t>
            </w:r>
          </w:p>
        </w:tc>
        <w:tc>
          <w:tcPr>
            <w:tcW w:w="1701" w:type="dxa"/>
            <w:tcMar>
              <w:top w:w="90" w:type="dxa"/>
              <w:left w:w="90" w:type="dxa"/>
              <w:bottom w:w="90" w:type="dxa"/>
              <w:right w:w="90" w:type="dxa"/>
            </w:tcMar>
            <w:vAlign w:val="center"/>
          </w:tcPr>
          <w:p w14:paraId="2D6E9303" w14:textId="77777777" w:rsidR="00624551" w:rsidRDefault="00FD7501">
            <w:pPr>
              <w:spacing w:before="20" w:after="20"/>
              <w:jc w:val="center"/>
            </w:pPr>
            <w:r>
              <w:rPr>
                <w:sz w:val="21"/>
              </w:rPr>
              <w:t>6 e oltre</w:t>
            </w:r>
          </w:p>
        </w:tc>
        <w:tc>
          <w:tcPr>
            <w:tcW w:w="1701" w:type="dxa"/>
            <w:tcMar>
              <w:top w:w="90" w:type="dxa"/>
              <w:left w:w="90" w:type="dxa"/>
              <w:bottom w:w="90" w:type="dxa"/>
              <w:right w:w="90" w:type="dxa"/>
            </w:tcMar>
            <w:vAlign w:val="center"/>
          </w:tcPr>
          <w:p w14:paraId="060AB5F5" w14:textId="77777777" w:rsidR="00624551" w:rsidRDefault="00FD7501">
            <w:pPr>
              <w:spacing w:before="20" w:after="20"/>
              <w:jc w:val="center"/>
            </w:pPr>
            <w:r>
              <w:rPr>
                <w:sz w:val="21"/>
              </w:rPr>
              <w:t>1.00</w:t>
            </w:r>
          </w:p>
        </w:tc>
        <w:tc>
          <w:tcPr>
            <w:tcW w:w="1701" w:type="dxa"/>
            <w:tcMar>
              <w:top w:w="90" w:type="dxa"/>
              <w:left w:w="90" w:type="dxa"/>
              <w:bottom w:w="90" w:type="dxa"/>
              <w:right w:w="90" w:type="dxa"/>
            </w:tcMar>
            <w:vAlign w:val="center"/>
          </w:tcPr>
          <w:p w14:paraId="63F31FA4" w14:textId="77777777" w:rsidR="00624551" w:rsidRDefault="00FD7501">
            <w:pPr>
              <w:spacing w:before="20" w:after="20"/>
              <w:jc w:val="center"/>
            </w:pPr>
            <w:r>
              <w:rPr>
                <w:sz w:val="21"/>
              </w:rPr>
              <w:t>1.00</w:t>
            </w:r>
          </w:p>
        </w:tc>
        <w:tc>
          <w:tcPr>
            <w:tcW w:w="1701" w:type="dxa"/>
            <w:tcMar>
              <w:top w:w="90" w:type="dxa"/>
              <w:left w:w="90" w:type="dxa"/>
              <w:bottom w:w="90" w:type="dxa"/>
              <w:right w:w="90" w:type="dxa"/>
            </w:tcMar>
            <w:vAlign w:val="center"/>
          </w:tcPr>
          <w:p w14:paraId="0111B3CB" w14:textId="77777777" w:rsidR="00624551" w:rsidRDefault="00FD7501">
            <w:pPr>
              <w:spacing w:before="20" w:after="20"/>
              <w:jc w:val="center"/>
            </w:pPr>
            <w:r>
              <w:rPr>
                <w:sz w:val="21"/>
              </w:rPr>
              <w:t>1.00</w:t>
            </w:r>
          </w:p>
        </w:tc>
      </w:tr>
    </w:tbl>
    <w:p w14:paraId="552CACF7" w14:textId="77777777" w:rsidR="00624551" w:rsidRDefault="00624551"/>
    <w:p w14:paraId="2DF46A51" w14:textId="77777777" w:rsidR="00624551" w:rsidRDefault="00FD7501">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149F7AD9" w14:textId="77777777" w:rsidR="00624551" w:rsidRDefault="00FD7501">
      <w:pPr>
        <w:pStyle w:val="Titolo2"/>
        <w:keepNext/>
        <w:spacing w:after="140"/>
      </w:pPr>
      <w:bookmarkStart w:id="90" w:name="_Toc241859969"/>
      <w:r>
        <w:t>Rollins e FEMA</w:t>
      </w:r>
      <w:bookmarkEnd w:id="90"/>
    </w:p>
    <w:p w14:paraId="45388D01" w14:textId="77777777" w:rsidR="00624551" w:rsidRDefault="00FD7501">
      <w:pPr>
        <w:spacing w:after="140"/>
      </w:pPr>
      <w:r>
        <w:t>Ponendo lambda uguale a S su D, il modulo usa logaritmi naturali.</w:t>
      </w:r>
    </w:p>
    <w:p w14:paraId="258645B8" w14:textId="77777777" w:rsidR="00624551" w:rsidRDefault="00FD7501">
      <w:pPr>
        <w:spacing w:before="60" w:after="80"/>
        <w:ind w:left="255"/>
      </w:pPr>
      <m:oMathPara>
        <m:oMath>
          <m:sSub>
            <m:e>
              <m:r>
                <m:t>P</m:t>
              </m:r>
            </m:e>
            <m:sub>
              <m:r>
                <m:t>m,1</m:t>
              </m:r>
            </m:sub>
          </m:sSub>
          <m:r>
            <m:t>=min(1,0.26</m:t>
          </m:r>
          <m:r>
            <m:rPr>
              <m:sty m:val="p"/>
            </m:rPr>
            <m:t>ln</m:t>
          </m:r>
          <m:r>
            <m:t>λ+0.50)</m:t>
          </m:r>
        </m:oMath>
      </m:oMathPara>
    </w:p>
    <w:p w14:paraId="2B2D5BF7" w14:textId="77777777" w:rsidR="00624551" w:rsidRDefault="00FD7501">
      <w:pPr>
        <w:spacing w:before="60" w:after="80"/>
        <w:ind w:left="255"/>
      </w:pPr>
      <m:oMathPara>
        <m:oMath>
          <m:sSub>
            <m:e>
              <m:r>
                <m:t>P</m:t>
              </m:r>
            </m:e>
            <m:sub>
              <m:r>
                <m:t>m,2</m:t>
              </m:r>
            </m:sub>
          </m:sSub>
          <m:r>
            <m:t>=min(1,0.52</m:t>
          </m:r>
          <m:r>
            <m:rPr>
              <m:sty m:val="p"/>
            </m:rPr>
            <m:t>ln</m:t>
          </m:r>
          <m:r>
            <m:t>λ)</m:t>
          </m:r>
        </m:oMath>
      </m:oMathPara>
    </w:p>
    <w:p w14:paraId="062DEE72" w14:textId="77777777" w:rsidR="00624551" w:rsidRDefault="00FD7501">
      <w:pPr>
        <w:spacing w:before="60" w:after="80"/>
        <w:ind w:left="255"/>
      </w:pPr>
      <m:oMathPara>
        <m:oMath>
          <m:sSub>
            <m:e>
              <m:r>
                <m:t>P</m:t>
              </m:r>
            </m:e>
            <m:sub>
              <m:r>
                <m:t>m,≥3</m:t>
              </m:r>
            </m:sub>
          </m:sSub>
          <m:r>
            <m:t>=min(1,0.60</m:t>
          </m:r>
          <m:r>
            <m:rPr>
              <m:sty m:val="p"/>
            </m:rPr>
            <m:t>ln</m:t>
          </m:r>
          <m:r>
            <m:t>λ−0.25)</m:t>
          </m:r>
        </m:oMath>
      </m:oMathPara>
    </w:p>
    <w:p w14:paraId="2B214B7B" w14:textId="77777777" w:rsidR="00624551" w:rsidRDefault="00FD7501">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37596CC6" w14:textId="77777777" w:rsidR="00624551" w:rsidRDefault="00FD7501">
      <w:pPr>
        <w:pStyle w:val="Titolo2"/>
        <w:keepNext/>
        <w:spacing w:after="140"/>
      </w:pPr>
      <w:bookmarkStart w:id="91" w:name="_Toc241859970"/>
      <w:r>
        <w:t>Reese e Van Impe</w:t>
      </w:r>
      <w:bookmarkEnd w:id="91"/>
    </w:p>
    <w:p w14:paraId="7CAEBF84" w14:textId="77777777" w:rsidR="00624551" w:rsidRDefault="00FD7501">
      <w:pPr>
        <w:spacing w:after="140"/>
      </w:pPr>
      <w:r>
        <w:t>Si considerano tutte le coppie distinte, senza limitarsi ai vicini. La distanza s è quella reale fra i centri, anche per coppie oblique. Per ciascuna coppia, il fattore affiancato è il seguente.</w:t>
      </w:r>
    </w:p>
    <w:p w14:paraId="56F6381E" w14:textId="77777777" w:rsidR="00624551" w:rsidRDefault="00FD7501">
      <w:pPr>
        <w:spacing w:before="60" w:after="80"/>
        <w:ind w:left="255"/>
      </w:pPr>
      <m:oMathPara>
        <m:oMath>
          <m:sSub>
            <m:e>
              <m:r>
                <m:t>β</m:t>
              </m:r>
            </m:e>
            <m:sub>
              <m:r>
                <m:t>a</m:t>
              </m:r>
            </m:sub>
          </m:sSub>
          <m:r>
            <m:t>=0.64(s/D</m:t>
          </m:r>
          <m:sSup>
            <m:e>
              <m:r>
                <m:t>)</m:t>
              </m:r>
            </m:e>
            <m:sup>
              <m:r>
                <m:t>0.34</m:t>
              </m:r>
            </m:sup>
          </m:sSup>
          <m:r>
            <m:rPr>
              <m:nor/>
            </m:rPr>
            <m:t>per </m:t>
          </m:r>
          <m:r>
            <m:t>1≤s/D&lt;3.75</m:t>
          </m:r>
        </m:oMath>
      </m:oMathPara>
    </w:p>
    <w:p w14:paraId="3ED3B8D5" w14:textId="77777777" w:rsidR="00624551" w:rsidRDefault="00FD7501">
      <w:pPr>
        <w:spacing w:after="140"/>
      </w:pPr>
      <w:r>
        <w:t>Da 3.75D il fattore affiancato è uno. Per l'allineamento nel verso del carico si distinguono palo avanzato e arretrato.</w:t>
      </w:r>
    </w:p>
    <w:p w14:paraId="5B66865D" w14:textId="77777777" w:rsidR="00624551" w:rsidRDefault="00FD7501">
      <w:pPr>
        <w:spacing w:before="60" w:after="80"/>
        <w:ind w:left="255"/>
      </w:pPr>
      <m:oMathPara>
        <m:oMath>
          <m:sSub>
            <m:e>
              <m:r>
                <m:t>β</m:t>
              </m:r>
            </m:e>
            <m:sub>
              <m:r>
                <m:t>bl</m:t>
              </m:r>
            </m:sub>
          </m:sSub>
          <m:r>
            <m:t>=0.70(s/D</m:t>
          </m:r>
          <m:sSup>
            <m:e>
              <m:r>
                <m:t>)</m:t>
              </m:r>
            </m:e>
            <m:sup>
              <m:r>
                <m:t>0.26</m:t>
              </m:r>
            </m:sup>
          </m:sSup>
          <m:r>
            <m:rPr>
              <m:nor/>
            </m:rPr>
            <m:t>per </m:t>
          </m:r>
          <m:r>
            <m:t>1≤s/D&lt;4</m:t>
          </m:r>
        </m:oMath>
      </m:oMathPara>
    </w:p>
    <w:p w14:paraId="073D8677" w14:textId="77777777" w:rsidR="00624551" w:rsidRDefault="00FD7501">
      <w:pPr>
        <w:spacing w:before="60" w:after="80"/>
        <w:ind w:left="255"/>
      </w:pPr>
      <m:oMathPara>
        <m:oMath>
          <m:sSub>
            <m:e>
              <m:r>
                <m:t>β</m:t>
              </m:r>
            </m:e>
            <m:sub>
              <m:r>
                <m:t>bt</m:t>
              </m:r>
            </m:sub>
          </m:sSub>
          <m:r>
            <m:t>=0.48(s/D</m:t>
          </m:r>
          <m:sSup>
            <m:e>
              <m:r>
                <m:t>)</m:t>
              </m:r>
            </m:e>
            <m:sup>
              <m:r>
                <m:t>0.38</m:t>
              </m:r>
            </m:sup>
          </m:sSup>
          <m:r>
            <m:rPr>
              <m:nor/>
            </m:rPr>
            <m:t>per </m:t>
          </m:r>
          <m:r>
            <m:t>1≤s/D&lt;7</m:t>
          </m:r>
        </m:oMath>
      </m:oMathPara>
    </w:p>
    <w:p w14:paraId="5E5C2D30" w14:textId="77777777" w:rsidR="00624551" w:rsidRDefault="00FD7501">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113E7FDA" w14:textId="77777777" w:rsidR="00624551" w:rsidRDefault="00FD7501">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25BB99E0" w14:textId="77777777" w:rsidR="00624551" w:rsidRDefault="00FD7501">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290AEB63" w14:textId="77777777" w:rsidR="00624551" w:rsidRDefault="00FD7501">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22F4F39B" w14:textId="77777777" w:rsidR="00624551" w:rsidRDefault="00FD7501">
      <w:pPr>
        <w:pStyle w:val="Titolo2"/>
        <w:keepNext/>
        <w:spacing w:after="140"/>
      </w:pPr>
      <w:bookmarkStart w:id="92" w:name="_Toc241859971"/>
      <w:r>
        <w:t>Caltrans Modified Reese</w:t>
      </w:r>
      <w:bookmarkEnd w:id="92"/>
    </w:p>
    <w:p w14:paraId="2A325574" w14:textId="77777777" w:rsidR="00624551" w:rsidRDefault="00FD7501">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68051C4E" w14:textId="77777777" w:rsidR="00624551" w:rsidRDefault="00FD7501">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24551" w14:paraId="28D17542" w14:textId="77777777">
        <w:trPr>
          <w:cantSplit/>
          <w:tblHeader/>
          <w:jc w:val="center"/>
        </w:trPr>
        <w:tc>
          <w:tcPr>
            <w:tcW w:w="2835" w:type="dxa"/>
            <w:shd w:val="clear" w:color="auto" w:fill="E7E6E6"/>
            <w:tcMar>
              <w:top w:w="90" w:type="dxa"/>
              <w:left w:w="90" w:type="dxa"/>
              <w:bottom w:w="90" w:type="dxa"/>
              <w:right w:w="90" w:type="dxa"/>
            </w:tcMar>
            <w:vAlign w:val="center"/>
          </w:tcPr>
          <w:p w14:paraId="271BBC05" w14:textId="77777777" w:rsidR="00624551" w:rsidRDefault="00FD7501">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6E08E3EE" w14:textId="77777777" w:rsidR="00624551" w:rsidRDefault="00FD7501">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61D12AD" w14:textId="77777777" w:rsidR="00624551" w:rsidRDefault="00FD7501">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4626260" w14:textId="77777777" w:rsidR="00624551" w:rsidRDefault="00FD7501">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4D64A317" w14:textId="77777777" w:rsidR="00624551" w:rsidRDefault="00FD7501">
            <w:pPr>
              <w:spacing w:before="20" w:after="20"/>
              <w:jc w:val="center"/>
            </w:pPr>
            <w:r>
              <w:rPr>
                <w:b/>
                <w:sz w:val="21"/>
              </w:rPr>
              <w:t>Oltre fila 3</w:t>
            </w:r>
          </w:p>
        </w:tc>
      </w:tr>
      <w:tr w:rsidR="00624551" w14:paraId="76C7DB65" w14:textId="77777777">
        <w:trPr>
          <w:cantSplit/>
          <w:jc w:val="center"/>
        </w:trPr>
        <w:tc>
          <w:tcPr>
            <w:tcW w:w="2835" w:type="dxa"/>
            <w:tcMar>
              <w:top w:w="90" w:type="dxa"/>
              <w:left w:w="90" w:type="dxa"/>
              <w:bottom w:w="90" w:type="dxa"/>
              <w:right w:w="90" w:type="dxa"/>
            </w:tcMar>
            <w:vAlign w:val="center"/>
          </w:tcPr>
          <w:p w14:paraId="068C3EE5" w14:textId="77777777" w:rsidR="00624551" w:rsidRDefault="00FD7501">
            <w:pPr>
              <w:spacing w:before="20" w:after="20"/>
              <w:jc w:val="left"/>
            </w:pPr>
            <w:r>
              <w:rPr>
                <w:sz w:val="21"/>
              </w:rPr>
              <w:t>2</w:t>
            </w:r>
          </w:p>
        </w:tc>
        <w:tc>
          <w:tcPr>
            <w:tcW w:w="1701" w:type="dxa"/>
            <w:tcMar>
              <w:top w:w="90" w:type="dxa"/>
              <w:left w:w="90" w:type="dxa"/>
              <w:bottom w:w="90" w:type="dxa"/>
              <w:right w:w="90" w:type="dxa"/>
            </w:tcMar>
            <w:vAlign w:val="center"/>
          </w:tcPr>
          <w:p w14:paraId="4D558978" w14:textId="77777777" w:rsidR="00624551" w:rsidRDefault="00FD7501">
            <w:pPr>
              <w:spacing w:before="20" w:after="20"/>
              <w:jc w:val="center"/>
            </w:pPr>
            <w:r>
              <w:rPr>
                <w:sz w:val="21"/>
              </w:rPr>
              <w:t>1.0</w:t>
            </w:r>
          </w:p>
        </w:tc>
        <w:tc>
          <w:tcPr>
            <w:tcW w:w="1701" w:type="dxa"/>
            <w:tcMar>
              <w:top w:w="90" w:type="dxa"/>
              <w:left w:w="90" w:type="dxa"/>
              <w:bottom w:w="90" w:type="dxa"/>
              <w:right w:w="90" w:type="dxa"/>
            </w:tcMar>
            <w:vAlign w:val="center"/>
          </w:tcPr>
          <w:p w14:paraId="658795DC" w14:textId="77777777" w:rsidR="00624551" w:rsidRDefault="00FD7501">
            <w:pPr>
              <w:spacing w:before="20" w:after="20"/>
              <w:jc w:val="center"/>
            </w:pPr>
            <w:r>
              <w:rPr>
                <w:sz w:val="21"/>
              </w:rPr>
              <w:t>1.0</w:t>
            </w:r>
          </w:p>
        </w:tc>
        <w:tc>
          <w:tcPr>
            <w:tcW w:w="1701" w:type="dxa"/>
            <w:tcMar>
              <w:top w:w="90" w:type="dxa"/>
              <w:left w:w="90" w:type="dxa"/>
              <w:bottom w:w="90" w:type="dxa"/>
              <w:right w:w="90" w:type="dxa"/>
            </w:tcMar>
            <w:vAlign w:val="center"/>
          </w:tcPr>
          <w:p w14:paraId="1D8D0DE3" w14:textId="77777777" w:rsidR="00624551" w:rsidRDefault="00FD7501">
            <w:pPr>
              <w:spacing w:before="20" w:after="20"/>
              <w:jc w:val="center"/>
            </w:pPr>
            <w:r>
              <w:rPr>
                <w:sz w:val="21"/>
              </w:rPr>
              <w:t>1.0</w:t>
            </w:r>
          </w:p>
        </w:tc>
        <w:tc>
          <w:tcPr>
            <w:tcW w:w="1701" w:type="dxa"/>
            <w:tcMar>
              <w:top w:w="90" w:type="dxa"/>
              <w:left w:w="90" w:type="dxa"/>
              <w:bottom w:w="90" w:type="dxa"/>
              <w:right w:w="90" w:type="dxa"/>
            </w:tcMar>
            <w:vAlign w:val="center"/>
          </w:tcPr>
          <w:p w14:paraId="475A85B2" w14:textId="77777777" w:rsidR="00624551" w:rsidRDefault="00FD7501">
            <w:pPr>
              <w:spacing w:before="20" w:after="20"/>
              <w:jc w:val="center"/>
            </w:pPr>
            <w:r>
              <w:rPr>
                <w:sz w:val="21"/>
              </w:rPr>
              <w:t>1.0</w:t>
            </w:r>
          </w:p>
        </w:tc>
      </w:tr>
      <w:tr w:rsidR="00624551" w14:paraId="7739EAE3" w14:textId="77777777">
        <w:trPr>
          <w:cantSplit/>
          <w:jc w:val="center"/>
        </w:trPr>
        <w:tc>
          <w:tcPr>
            <w:tcW w:w="2835" w:type="dxa"/>
            <w:tcMar>
              <w:top w:w="90" w:type="dxa"/>
              <w:left w:w="90" w:type="dxa"/>
              <w:bottom w:w="90" w:type="dxa"/>
              <w:right w:w="90" w:type="dxa"/>
            </w:tcMar>
            <w:vAlign w:val="center"/>
          </w:tcPr>
          <w:p w14:paraId="6C38BACF" w14:textId="77777777" w:rsidR="00624551" w:rsidRDefault="00FD7501">
            <w:pPr>
              <w:spacing w:before="20" w:after="20"/>
              <w:jc w:val="left"/>
            </w:pPr>
            <w:r>
              <w:rPr>
                <w:sz w:val="21"/>
              </w:rPr>
              <w:t>3</w:t>
            </w:r>
          </w:p>
        </w:tc>
        <w:tc>
          <w:tcPr>
            <w:tcW w:w="1701" w:type="dxa"/>
            <w:tcMar>
              <w:top w:w="90" w:type="dxa"/>
              <w:left w:w="90" w:type="dxa"/>
              <w:bottom w:w="90" w:type="dxa"/>
              <w:right w:w="90" w:type="dxa"/>
            </w:tcMar>
            <w:vAlign w:val="center"/>
          </w:tcPr>
          <w:p w14:paraId="5763809F" w14:textId="77777777" w:rsidR="00624551" w:rsidRDefault="00FD7501">
            <w:pPr>
              <w:spacing w:before="20" w:after="20"/>
              <w:jc w:val="center"/>
            </w:pPr>
            <w:r>
              <w:rPr>
                <w:sz w:val="21"/>
              </w:rPr>
              <w:t>0.9</w:t>
            </w:r>
          </w:p>
        </w:tc>
        <w:tc>
          <w:tcPr>
            <w:tcW w:w="1701" w:type="dxa"/>
            <w:tcMar>
              <w:top w:w="90" w:type="dxa"/>
              <w:left w:w="90" w:type="dxa"/>
              <w:bottom w:w="90" w:type="dxa"/>
              <w:right w:w="90" w:type="dxa"/>
            </w:tcMar>
            <w:vAlign w:val="center"/>
          </w:tcPr>
          <w:p w14:paraId="1F4A437B" w14:textId="77777777" w:rsidR="00624551" w:rsidRDefault="00FD7501">
            <w:pPr>
              <w:spacing w:before="20" w:after="20"/>
              <w:jc w:val="center"/>
            </w:pPr>
            <w:r>
              <w:rPr>
                <w:sz w:val="21"/>
              </w:rPr>
              <w:t>1.0</w:t>
            </w:r>
          </w:p>
        </w:tc>
        <w:tc>
          <w:tcPr>
            <w:tcW w:w="1701" w:type="dxa"/>
            <w:tcMar>
              <w:top w:w="90" w:type="dxa"/>
              <w:left w:w="90" w:type="dxa"/>
              <w:bottom w:w="90" w:type="dxa"/>
              <w:right w:w="90" w:type="dxa"/>
            </w:tcMar>
            <w:vAlign w:val="center"/>
          </w:tcPr>
          <w:p w14:paraId="7F0B98DA" w14:textId="77777777" w:rsidR="00624551" w:rsidRDefault="00FD7501">
            <w:pPr>
              <w:spacing w:before="20" w:after="20"/>
              <w:jc w:val="center"/>
            </w:pPr>
            <w:r>
              <w:rPr>
                <w:sz w:val="21"/>
              </w:rPr>
              <w:t>0.8</w:t>
            </w:r>
          </w:p>
        </w:tc>
        <w:tc>
          <w:tcPr>
            <w:tcW w:w="1701" w:type="dxa"/>
            <w:tcMar>
              <w:top w:w="90" w:type="dxa"/>
              <w:left w:w="90" w:type="dxa"/>
              <w:bottom w:w="90" w:type="dxa"/>
              <w:right w:w="90" w:type="dxa"/>
            </w:tcMar>
            <w:vAlign w:val="center"/>
          </w:tcPr>
          <w:p w14:paraId="7AF3D4DC" w14:textId="77777777" w:rsidR="00624551" w:rsidRDefault="00FD7501">
            <w:pPr>
              <w:spacing w:before="20" w:after="20"/>
              <w:jc w:val="center"/>
            </w:pPr>
            <w:r>
              <w:rPr>
                <w:sz w:val="21"/>
              </w:rPr>
              <w:t>0.8</w:t>
            </w:r>
          </w:p>
        </w:tc>
      </w:tr>
      <w:tr w:rsidR="00624551" w14:paraId="24591E1F" w14:textId="77777777">
        <w:trPr>
          <w:cantSplit/>
          <w:jc w:val="center"/>
        </w:trPr>
        <w:tc>
          <w:tcPr>
            <w:tcW w:w="2835" w:type="dxa"/>
            <w:tcMar>
              <w:top w:w="90" w:type="dxa"/>
              <w:left w:w="90" w:type="dxa"/>
              <w:bottom w:w="90" w:type="dxa"/>
              <w:right w:w="90" w:type="dxa"/>
            </w:tcMar>
            <w:vAlign w:val="center"/>
          </w:tcPr>
          <w:p w14:paraId="03F5071F" w14:textId="77777777" w:rsidR="00624551" w:rsidRDefault="00FD7501">
            <w:pPr>
              <w:spacing w:before="20" w:after="20"/>
              <w:jc w:val="left"/>
            </w:pPr>
            <w:r>
              <w:rPr>
                <w:sz w:val="21"/>
              </w:rPr>
              <w:t>5</w:t>
            </w:r>
          </w:p>
        </w:tc>
        <w:tc>
          <w:tcPr>
            <w:tcW w:w="1701" w:type="dxa"/>
            <w:tcMar>
              <w:top w:w="90" w:type="dxa"/>
              <w:left w:w="90" w:type="dxa"/>
              <w:bottom w:w="90" w:type="dxa"/>
              <w:right w:w="90" w:type="dxa"/>
            </w:tcMar>
            <w:vAlign w:val="center"/>
          </w:tcPr>
          <w:p w14:paraId="6A1EDF17" w14:textId="77777777" w:rsidR="00624551" w:rsidRDefault="00FD7501">
            <w:pPr>
              <w:spacing w:before="20" w:after="20"/>
              <w:jc w:val="center"/>
            </w:pPr>
            <w:r>
              <w:rPr>
                <w:sz w:val="21"/>
              </w:rPr>
              <w:t>1.0</w:t>
            </w:r>
          </w:p>
        </w:tc>
        <w:tc>
          <w:tcPr>
            <w:tcW w:w="1701" w:type="dxa"/>
            <w:tcMar>
              <w:top w:w="90" w:type="dxa"/>
              <w:left w:w="90" w:type="dxa"/>
              <w:bottom w:w="90" w:type="dxa"/>
              <w:right w:w="90" w:type="dxa"/>
            </w:tcMar>
            <w:vAlign w:val="center"/>
          </w:tcPr>
          <w:p w14:paraId="3D61635A" w14:textId="77777777" w:rsidR="00624551" w:rsidRDefault="00FD7501">
            <w:pPr>
              <w:spacing w:before="20" w:after="20"/>
              <w:jc w:val="center"/>
            </w:pPr>
            <w:r>
              <w:rPr>
                <w:sz w:val="21"/>
              </w:rPr>
              <w:t>1.0</w:t>
            </w:r>
          </w:p>
        </w:tc>
        <w:tc>
          <w:tcPr>
            <w:tcW w:w="1701" w:type="dxa"/>
            <w:tcMar>
              <w:top w:w="90" w:type="dxa"/>
              <w:left w:w="90" w:type="dxa"/>
              <w:bottom w:w="90" w:type="dxa"/>
              <w:right w:w="90" w:type="dxa"/>
            </w:tcMar>
            <w:vAlign w:val="center"/>
          </w:tcPr>
          <w:p w14:paraId="5C2D400C" w14:textId="77777777" w:rsidR="00624551" w:rsidRDefault="00FD7501">
            <w:pPr>
              <w:spacing w:before="20" w:after="20"/>
              <w:jc w:val="center"/>
            </w:pPr>
            <w:r>
              <w:rPr>
                <w:sz w:val="21"/>
              </w:rPr>
              <w:t>0.8</w:t>
            </w:r>
          </w:p>
        </w:tc>
        <w:tc>
          <w:tcPr>
            <w:tcW w:w="1701" w:type="dxa"/>
            <w:tcMar>
              <w:top w:w="90" w:type="dxa"/>
              <w:left w:w="90" w:type="dxa"/>
              <w:bottom w:w="90" w:type="dxa"/>
              <w:right w:w="90" w:type="dxa"/>
            </w:tcMar>
            <w:vAlign w:val="center"/>
          </w:tcPr>
          <w:p w14:paraId="4EFEE9B8" w14:textId="77777777" w:rsidR="00624551" w:rsidRDefault="00FD7501">
            <w:pPr>
              <w:spacing w:before="20" w:after="20"/>
              <w:jc w:val="center"/>
            </w:pPr>
            <w:r>
              <w:rPr>
                <w:sz w:val="21"/>
              </w:rPr>
              <w:t>0.9</w:t>
            </w:r>
          </w:p>
        </w:tc>
      </w:tr>
      <w:tr w:rsidR="00624551" w14:paraId="0A438BFB" w14:textId="77777777">
        <w:trPr>
          <w:cantSplit/>
          <w:jc w:val="center"/>
        </w:trPr>
        <w:tc>
          <w:tcPr>
            <w:tcW w:w="2835" w:type="dxa"/>
            <w:tcMar>
              <w:top w:w="90" w:type="dxa"/>
              <w:left w:w="90" w:type="dxa"/>
              <w:bottom w:w="90" w:type="dxa"/>
              <w:right w:w="90" w:type="dxa"/>
            </w:tcMar>
            <w:vAlign w:val="center"/>
          </w:tcPr>
          <w:p w14:paraId="09E562C8" w14:textId="77777777" w:rsidR="00624551" w:rsidRDefault="00FD7501">
            <w:pPr>
              <w:spacing w:before="20" w:after="20"/>
              <w:jc w:val="left"/>
            </w:pPr>
            <w:r>
              <w:rPr>
                <w:sz w:val="21"/>
              </w:rPr>
              <w:t>7</w:t>
            </w:r>
          </w:p>
        </w:tc>
        <w:tc>
          <w:tcPr>
            <w:tcW w:w="1701" w:type="dxa"/>
            <w:tcMar>
              <w:top w:w="90" w:type="dxa"/>
              <w:left w:w="90" w:type="dxa"/>
              <w:bottom w:w="90" w:type="dxa"/>
              <w:right w:w="90" w:type="dxa"/>
            </w:tcMar>
            <w:vAlign w:val="center"/>
          </w:tcPr>
          <w:p w14:paraId="400B4C20" w14:textId="77777777" w:rsidR="00624551" w:rsidRDefault="00FD7501">
            <w:pPr>
              <w:spacing w:before="20" w:after="20"/>
              <w:jc w:val="center"/>
            </w:pPr>
            <w:r>
              <w:rPr>
                <w:sz w:val="21"/>
              </w:rPr>
              <w:t>1.0</w:t>
            </w:r>
          </w:p>
        </w:tc>
        <w:tc>
          <w:tcPr>
            <w:tcW w:w="1701" w:type="dxa"/>
            <w:tcMar>
              <w:top w:w="90" w:type="dxa"/>
              <w:left w:w="90" w:type="dxa"/>
              <w:bottom w:w="90" w:type="dxa"/>
              <w:right w:w="90" w:type="dxa"/>
            </w:tcMar>
            <w:vAlign w:val="center"/>
          </w:tcPr>
          <w:p w14:paraId="0C744DAE" w14:textId="77777777" w:rsidR="00624551" w:rsidRDefault="00FD7501">
            <w:pPr>
              <w:spacing w:before="20" w:after="20"/>
              <w:jc w:val="center"/>
            </w:pPr>
            <w:r>
              <w:rPr>
                <w:sz w:val="21"/>
              </w:rPr>
              <w:t>1.0</w:t>
            </w:r>
          </w:p>
        </w:tc>
        <w:tc>
          <w:tcPr>
            <w:tcW w:w="1701" w:type="dxa"/>
            <w:tcMar>
              <w:top w:w="90" w:type="dxa"/>
              <w:left w:w="90" w:type="dxa"/>
              <w:bottom w:w="90" w:type="dxa"/>
              <w:right w:w="90" w:type="dxa"/>
            </w:tcMar>
            <w:vAlign w:val="center"/>
          </w:tcPr>
          <w:p w14:paraId="64D4CED2" w14:textId="77777777" w:rsidR="00624551" w:rsidRDefault="00FD7501">
            <w:pPr>
              <w:spacing w:before="20" w:after="20"/>
              <w:jc w:val="center"/>
            </w:pPr>
            <w:r>
              <w:rPr>
                <w:sz w:val="21"/>
              </w:rPr>
              <w:t>0.9</w:t>
            </w:r>
          </w:p>
        </w:tc>
        <w:tc>
          <w:tcPr>
            <w:tcW w:w="1701" w:type="dxa"/>
            <w:tcMar>
              <w:top w:w="90" w:type="dxa"/>
              <w:left w:w="90" w:type="dxa"/>
              <w:bottom w:w="90" w:type="dxa"/>
              <w:right w:w="90" w:type="dxa"/>
            </w:tcMar>
            <w:vAlign w:val="center"/>
          </w:tcPr>
          <w:p w14:paraId="530F3A7C" w14:textId="77777777" w:rsidR="00624551" w:rsidRDefault="00FD7501">
            <w:pPr>
              <w:spacing w:before="20" w:after="20"/>
              <w:jc w:val="center"/>
            </w:pPr>
            <w:r>
              <w:rPr>
                <w:sz w:val="21"/>
              </w:rPr>
              <w:t>1.0</w:t>
            </w:r>
          </w:p>
        </w:tc>
      </w:tr>
      <w:tr w:rsidR="00624551" w14:paraId="07112547" w14:textId="77777777">
        <w:trPr>
          <w:cantSplit/>
          <w:jc w:val="center"/>
        </w:trPr>
        <w:tc>
          <w:tcPr>
            <w:tcW w:w="2835" w:type="dxa"/>
            <w:tcMar>
              <w:top w:w="90" w:type="dxa"/>
              <w:left w:w="90" w:type="dxa"/>
              <w:bottom w:w="90" w:type="dxa"/>
              <w:right w:w="90" w:type="dxa"/>
            </w:tcMar>
            <w:vAlign w:val="center"/>
          </w:tcPr>
          <w:p w14:paraId="5C5DC2FF" w14:textId="77777777" w:rsidR="00624551" w:rsidRDefault="00FD7501">
            <w:pPr>
              <w:spacing w:before="20" w:after="20"/>
              <w:jc w:val="left"/>
            </w:pPr>
            <w:r>
              <w:rPr>
                <w:sz w:val="21"/>
              </w:rPr>
              <w:t>8</w:t>
            </w:r>
          </w:p>
        </w:tc>
        <w:tc>
          <w:tcPr>
            <w:tcW w:w="1701" w:type="dxa"/>
            <w:tcMar>
              <w:top w:w="90" w:type="dxa"/>
              <w:left w:w="90" w:type="dxa"/>
              <w:bottom w:w="90" w:type="dxa"/>
              <w:right w:w="90" w:type="dxa"/>
            </w:tcMar>
            <w:vAlign w:val="center"/>
          </w:tcPr>
          <w:p w14:paraId="140E8DED" w14:textId="77777777" w:rsidR="00624551" w:rsidRDefault="00FD7501">
            <w:pPr>
              <w:spacing w:before="20" w:after="20"/>
              <w:jc w:val="center"/>
            </w:pPr>
            <w:r>
              <w:rPr>
                <w:sz w:val="21"/>
              </w:rPr>
              <w:t>1.0</w:t>
            </w:r>
          </w:p>
        </w:tc>
        <w:tc>
          <w:tcPr>
            <w:tcW w:w="1701" w:type="dxa"/>
            <w:tcMar>
              <w:top w:w="90" w:type="dxa"/>
              <w:left w:w="90" w:type="dxa"/>
              <w:bottom w:w="90" w:type="dxa"/>
              <w:right w:w="90" w:type="dxa"/>
            </w:tcMar>
            <w:vAlign w:val="center"/>
          </w:tcPr>
          <w:p w14:paraId="0D67760C" w14:textId="77777777" w:rsidR="00624551" w:rsidRDefault="00FD7501">
            <w:pPr>
              <w:spacing w:before="20" w:after="20"/>
              <w:jc w:val="center"/>
            </w:pPr>
            <w:r>
              <w:rPr>
                <w:sz w:val="21"/>
              </w:rPr>
              <w:t>1.0</w:t>
            </w:r>
          </w:p>
        </w:tc>
        <w:tc>
          <w:tcPr>
            <w:tcW w:w="1701" w:type="dxa"/>
            <w:tcMar>
              <w:top w:w="90" w:type="dxa"/>
              <w:left w:w="90" w:type="dxa"/>
              <w:bottom w:w="90" w:type="dxa"/>
              <w:right w:w="90" w:type="dxa"/>
            </w:tcMar>
            <w:vAlign w:val="center"/>
          </w:tcPr>
          <w:p w14:paraId="55285FA2" w14:textId="77777777" w:rsidR="00624551" w:rsidRDefault="00FD7501">
            <w:pPr>
              <w:spacing w:before="20" w:after="20"/>
              <w:jc w:val="center"/>
            </w:pPr>
            <w:r>
              <w:rPr>
                <w:sz w:val="21"/>
              </w:rPr>
              <w:t>1.0</w:t>
            </w:r>
          </w:p>
        </w:tc>
        <w:tc>
          <w:tcPr>
            <w:tcW w:w="1701" w:type="dxa"/>
            <w:tcMar>
              <w:top w:w="90" w:type="dxa"/>
              <w:left w:w="90" w:type="dxa"/>
              <w:bottom w:w="90" w:type="dxa"/>
              <w:right w:w="90" w:type="dxa"/>
            </w:tcMar>
            <w:vAlign w:val="center"/>
          </w:tcPr>
          <w:p w14:paraId="08E9A950" w14:textId="77777777" w:rsidR="00624551" w:rsidRDefault="00FD7501">
            <w:pPr>
              <w:spacing w:before="20" w:after="20"/>
              <w:jc w:val="center"/>
            </w:pPr>
            <w:r>
              <w:rPr>
                <w:sz w:val="21"/>
              </w:rPr>
              <w:t>1.0</w:t>
            </w:r>
          </w:p>
        </w:tc>
      </w:tr>
    </w:tbl>
    <w:p w14:paraId="37CFC5A6" w14:textId="77777777" w:rsidR="00624551" w:rsidRDefault="00624551"/>
    <w:p w14:paraId="38DE3544" w14:textId="77777777" w:rsidR="00624551" w:rsidRDefault="00FD7501">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3FAE41E0" w14:textId="77777777" w:rsidR="00624551" w:rsidRDefault="00FD7501">
      <w:pPr>
        <w:pStyle w:val="Titolo2"/>
        <w:keepNext/>
        <w:spacing w:after="140"/>
      </w:pPr>
      <w:bookmarkStart w:id="93" w:name="_Toc241859972"/>
      <w:r>
        <w:t>Fonti e verifica</w:t>
      </w:r>
      <w:bookmarkEnd w:id="93"/>
    </w:p>
    <w:p w14:paraId="1B2215DB" w14:textId="77777777" w:rsidR="00624551" w:rsidRDefault="00FD7501">
      <w:pPr>
        <w:spacing w:after="140"/>
      </w:pPr>
      <w:r>
        <w:t xml:space="preserve">Il testo allegato dall'utente è la specifica delle formule e delle tabelle implementate. Il collegamento condiviso ChatGPT non era recuperabile durante l'implementazione. Le </w:t>
      </w:r>
      <w:r>
        <w:lastRenderedPageBreak/>
        <w:t>fonti ufficiali consultabili sono indicate per consentire il controllo dell'edizione: l'applicabilità resta distinta dal semplice corretto calcolo numerico.</w:t>
      </w:r>
    </w:p>
    <w:p w14:paraId="05AD201E" w14:textId="77777777" w:rsidR="00624551" w:rsidRDefault="00FD7501">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5DB5E328" w14:textId="77777777" w:rsidR="00624551" w:rsidRDefault="00FD7501">
      <w:pPr>
        <w:spacing w:after="140"/>
      </w:pPr>
      <w:r>
        <w:t>- Davisson M T e Salley J R, 1970, Model Study of Laterally Loaded Piles, ASCE, volume 96, numero 5, pagine 1605–1627.</w:t>
      </w:r>
    </w:p>
    <w:p w14:paraId="25D86194" w14:textId="77777777" w:rsidR="00624551" w:rsidRDefault="00FD7501">
      <w:pPr>
        <w:spacing w:after="140"/>
      </w:pPr>
      <w:r>
        <w:t>- FHWA GEC 12 volume I, 2016, Design and Construction of Driven Pile Foundations (https://www.fhwa.dot.gov/engineering/geotech/pubs/gec12/nhi16009_v1.pdf): valori AASHTO 2014.</w:t>
      </w:r>
    </w:p>
    <w:p w14:paraId="792441C1" w14:textId="77777777" w:rsidR="00624551" w:rsidRDefault="00FD7501">
      <w:pPr>
        <w:spacing w:after="140"/>
      </w:pPr>
      <w:r>
        <w:t>- FHWA GEC 10, 2018, Drilled Shafts Construction Procedures and Design Methods (https://www.fhwa.dot.gov/engineering/geotech/nhi18024.pdf): tabella 10-41 dei p-multiplier.</w:t>
      </w:r>
    </w:p>
    <w:p w14:paraId="7EFB84E4" w14:textId="77777777" w:rsidR="00624551" w:rsidRDefault="00FD7501">
      <w:pPr>
        <w:spacing w:after="140"/>
      </w:pPr>
      <w:r>
        <w:t>- Rollins et al., 2006; FEMA P-751, 2012: relazioni logaritmiche nella specifica allegata.</w:t>
      </w:r>
    </w:p>
    <w:p w14:paraId="122621BB" w14:textId="77777777" w:rsidR="00624551" w:rsidRDefault="00FD7501">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5BE8C2FF" w14:textId="77777777" w:rsidR="00624551" w:rsidRDefault="00FD7501">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0B8D9618" w14:textId="77777777" w:rsidR="00624551" w:rsidRDefault="00FD7501">
      <w:pPr>
        <w:pStyle w:val="Titolo1"/>
        <w:keepNext/>
        <w:spacing w:after="140"/>
      </w:pPr>
      <w:bookmarkStart w:id="94" w:name="_Toc241859973"/>
      <w:r>
        <w:t>Approfondimenti integrati</w:t>
      </w:r>
      <w:bookmarkEnd w:id="94"/>
    </w:p>
    <w:p w14:paraId="51C3C7F2" w14:textId="77777777" w:rsidR="00624551" w:rsidRDefault="00FD7501">
      <w:pPr>
        <w:spacing w:after="140"/>
      </w:pPr>
      <w:r>
        <w:t>- TEORICA A01: Scheda acciaio per armature</w:t>
      </w:r>
    </w:p>
    <w:p w14:paraId="5EDA75B7" w14:textId="77777777" w:rsidR="00624551" w:rsidRDefault="00FD7501">
      <w:pPr>
        <w:spacing w:after="140"/>
      </w:pPr>
      <w:r>
        <w:t>- TEORICA A02: Aggiornamento librerie · 24 settembre 2026</w:t>
      </w:r>
    </w:p>
    <w:p w14:paraId="7DE2CF69" w14:textId="77777777" w:rsidR="00624551" w:rsidRDefault="00FD7501">
      <w:pPr>
        <w:spacing w:after="140"/>
      </w:pPr>
      <w:r>
        <w:t>- TEORICA A03: Asse neutro nelle viste di sezione</w:t>
      </w:r>
    </w:p>
    <w:p w14:paraId="013BD87F" w14:textId="77777777" w:rsidR="00624551" w:rsidRDefault="00FD7501">
      <w:pPr>
        <w:spacing w:after="140"/>
      </w:pPr>
      <w:r>
        <w:t>- TEORICA A04: Audit ANTHEA: calcoli, dati comuni e progetti</w:t>
      </w:r>
    </w:p>
    <w:p w14:paraId="6FED4298" w14:textId="77777777" w:rsidR="00624551" w:rsidRDefault="00FD7501">
      <w:pPr>
        <w:spacing w:after="140"/>
      </w:pPr>
      <w:r>
        <w:t>- TEORICA A05: Dati e risultati del modulo in cemento armato</w:t>
      </w:r>
    </w:p>
    <w:p w14:paraId="7C20C5D7" w14:textId="77777777" w:rsidR="00624551" w:rsidRDefault="00FD7501">
      <w:pPr>
        <w:spacing w:after="140"/>
      </w:pPr>
      <w:r>
        <w:t>- TEORICA A06: ANTHEA — Audit generale di Bridge Design</w:t>
      </w:r>
    </w:p>
    <w:p w14:paraId="1052C1D1" w14:textId="77777777" w:rsidR="00624551" w:rsidRDefault="00FD7501">
      <w:pPr>
        <w:spacing w:after="140"/>
      </w:pPr>
      <w:r>
        <w:t>- TEORICA A07: Bridge Design — sezioni tecniche e ottimizzazione</w:t>
      </w:r>
    </w:p>
    <w:p w14:paraId="51E23A61" w14:textId="77777777" w:rsidR="00624551" w:rsidRDefault="00FD7501">
      <w:pPr>
        <w:spacing w:after="140"/>
      </w:pPr>
      <w:r>
        <w:t>- TEORICA A08: Bridge Design</w:t>
      </w:r>
    </w:p>
    <w:p w14:paraId="6EE671B4" w14:textId="77777777" w:rsidR="00624551" w:rsidRDefault="00FD7501">
      <w:pPr>
        <w:spacing w:after="140"/>
      </w:pPr>
      <w:r>
        <w:t>- TEORICA A09: Validazione — taglio e fessurazione CA</w:t>
      </w:r>
    </w:p>
    <w:p w14:paraId="19A4F7C3" w14:textId="77777777" w:rsidR="00624551" w:rsidRDefault="00FD7501">
      <w:pPr>
        <w:spacing w:after="140"/>
      </w:pPr>
      <w:r>
        <w:lastRenderedPageBreak/>
        <w:t>- TEORICA A10: Estensioni del modulo CA · settembre 2026</w:t>
      </w:r>
    </w:p>
    <w:p w14:paraId="68C1A092" w14:textId="77777777" w:rsidR="00624551" w:rsidRDefault="00FD7501">
      <w:pPr>
        <w:spacing w:after="140"/>
      </w:pPr>
      <w:r>
        <w:t>- TEORICA A11: Aggiornamento SLE, geometria e trefoli</w:t>
      </w:r>
    </w:p>
    <w:p w14:paraId="6739EBBC" w14:textId="77777777" w:rsidR="00624551" w:rsidRDefault="00FD7501">
      <w:pPr>
        <w:spacing w:after="140"/>
      </w:pPr>
      <w:r>
        <w:t>- TEORICA A12: Esito integrazione Checker — 21 settembre 2026</w:t>
      </w:r>
    </w:p>
    <w:p w14:paraId="34157E50" w14:textId="77777777" w:rsidR="00624551" w:rsidRDefault="00FD7501">
      <w:pPr>
        <w:spacing w:after="140"/>
      </w:pPr>
      <w:r>
        <w:t>- TEORICA A13: Sezione da ponte: irrigidimenti, appoggi e connessione</w:t>
      </w:r>
    </w:p>
    <w:p w14:paraId="379B95EF" w14:textId="77777777" w:rsidR="00624551" w:rsidRDefault="00FD7501">
      <w:pPr>
        <w:spacing w:after="140"/>
      </w:pPr>
      <w:r>
        <w:t>- TEORICA A14: ANTHEA.Calculations — separazione e trasferimento</w:t>
      </w:r>
    </w:p>
    <w:p w14:paraId="66D3C79D" w14:textId="77777777" w:rsidR="00624551" w:rsidRDefault="00FD7501">
      <w:pPr>
        <w:spacing w:after="140"/>
      </w:pPr>
      <w:r>
        <w:t>- TEORICA A15: Migrazione del calcolo ponte in Checker — 25 settembre 2026</w:t>
      </w:r>
    </w:p>
    <w:p w14:paraId="659DD169" w14:textId="77777777" w:rsidR="00624551" w:rsidRDefault="00FD7501">
      <w:pPr>
        <w:spacing w:after="140"/>
      </w:pPr>
      <w:r>
        <w:t>- TEORICA A16: Muri di sostegno</w:t>
      </w:r>
    </w:p>
    <w:p w14:paraId="7277A140" w14:textId="77777777" w:rsidR="00624551" w:rsidRDefault="00FD7501">
      <w:pPr>
        <w:spacing w:after="140"/>
      </w:pPr>
      <w:r>
        <w:t>- TEORICA A17: Calcestruzzo ordinario — normative e verifiche di sezione</w:t>
      </w:r>
    </w:p>
    <w:p w14:paraId="72721AF8" w14:textId="77777777" w:rsidR="00624551" w:rsidRDefault="00FD7501">
      <w:pPr>
        <w:spacing w:after="140"/>
      </w:pPr>
      <w:r>
        <w:t>- TEORICA A18: Palo singolo: capacità portante orizzontale</w:t>
      </w:r>
    </w:p>
    <w:p w14:paraId="1E818CB7" w14:textId="77777777" w:rsidR="00624551" w:rsidRDefault="00FD7501">
      <w:pPr>
        <w:spacing w:after="140"/>
      </w:pPr>
      <w:r>
        <w:t>- TEORICA A19: Palo orizzontale in terreno stratificato</w:t>
      </w:r>
    </w:p>
    <w:p w14:paraId="6AFFFC41" w14:textId="77777777" w:rsidR="00624551" w:rsidRDefault="00FD7501">
      <w:pPr>
        <w:spacing w:after="140"/>
      </w:pPr>
      <w:r>
        <w:t>- TEORICA A20: Curve della sezione composta</w:t>
      </w:r>
    </w:p>
    <w:p w14:paraId="797D3728" w14:textId="77777777" w:rsidR="00624551" w:rsidRDefault="00FD7501">
      <w:pPr>
        <w:spacing w:after="140"/>
      </w:pPr>
      <w:r>
        <w:t>- TEORICA A21: Sezione da ponte con storico lineare e non lineare</w:t>
      </w:r>
    </w:p>
    <w:p w14:paraId="53B9E8F3" w14:textId="77777777" w:rsidR="00624551" w:rsidRDefault="00FD7501">
      <w:pPr>
        <w:spacing w:after="140"/>
      </w:pPr>
      <w:r>
        <w:t>- TEORICA A22: Metodo della sezione da ponte da rivedere per Checker</w:t>
      </w:r>
    </w:p>
    <w:p w14:paraId="1E2A9004" w14:textId="77777777" w:rsidR="00624551" w:rsidRDefault="00FD7501">
      <w:pPr>
        <w:spacing w:after="140"/>
      </w:pPr>
      <w:r>
        <w:t>- TEORICA A23: Sezione composta da ponte</w:t>
      </w:r>
    </w:p>
    <w:p w14:paraId="61E3A5D8" w14:textId="77777777" w:rsidR="00624551" w:rsidRDefault="00FD7501">
      <w:pPr>
        <w:spacing w:after="140"/>
      </w:pPr>
      <w:r>
        <w:t>- TEORICA A24: Studio della condivisione dati tra i fogli ANTHEA</w:t>
      </w:r>
    </w:p>
    <w:p w14:paraId="755E38BD" w14:textId="77777777" w:rsidR="00624551" w:rsidRDefault="00FD7501">
      <w:pPr>
        <w:spacing w:after="140"/>
      </w:pPr>
      <w:r>
        <w:t>- TEORICA A25: Sezione da ponte — taglio, irrigidimenti e connessione</w:t>
      </w:r>
    </w:p>
    <w:p w14:paraId="3AB3B2BB" w14:textId="77777777" w:rsidR="00624551" w:rsidRDefault="00FD7501">
      <w:pPr>
        <w:spacing w:after="140"/>
      </w:pPr>
      <w:r>
        <w:t>- TEORICA A26: Test dei metodi per i ponti</w:t>
      </w:r>
    </w:p>
    <w:p w14:paraId="1ADC8461" w14:textId="77777777" w:rsidR="00624551" w:rsidRDefault="00FD7501">
      <w:pPr>
        <w:spacing w:after="140"/>
      </w:pPr>
      <w:r>
        <w:t>- TEORICA A27: Unificazione dei calcoli e controllo dei progetti</w:t>
      </w:r>
    </w:p>
    <w:p w14:paraId="18CF4BEA" w14:textId="77777777" w:rsidR="00624551" w:rsidRDefault="00FD7501">
      <w:pPr>
        <w:spacing w:after="140"/>
      </w:pPr>
      <w:r>
        <w:t>- TEORICA A28: Validazione della separazione della libreria di calcolo</w:t>
      </w:r>
    </w:p>
    <w:p w14:paraId="63A01F35" w14:textId="77777777" w:rsidR="00624551" w:rsidRDefault="00FD7501">
      <w:pPr>
        <w:spacing w:after="140"/>
      </w:pPr>
      <w:r>
        <w:t>- TEORICA A29: Teoria e validazione di Bridge Design</w:t>
      </w:r>
    </w:p>
    <w:p w14:paraId="10DA0DDF" w14:textId="77777777" w:rsidR="00624551" w:rsidRDefault="00FD7501">
      <w:pPr>
        <w:pStyle w:val="Titolo1"/>
        <w:keepNext/>
        <w:spacing w:after="140"/>
      </w:pPr>
      <w:bookmarkStart w:id="95" w:name="_Toc241859974"/>
      <w:r>
        <w:t>TEORICA A01 — Scheda acciaio per armature</w:t>
      </w:r>
      <w:bookmarkEnd w:id="95"/>
    </w:p>
    <w:p w14:paraId="1852E0C8" w14:textId="77777777" w:rsidR="00624551" w:rsidRDefault="00FD7501">
      <w:pPr>
        <w:spacing w:after="140"/>
      </w:pPr>
      <w:r>
        <w:t xml:space="preserve">Modulo </w:t>
      </w:r>
      <w:r>
        <w:rPr>
          <w:rFonts w:ascii="Consolas" w:hAnsi="Consolas"/>
        </w:rPr>
        <w:t>mat_acciaio_armatura</w:t>
      </w:r>
      <w:r>
        <w:t xml:space="preserve">, integrato in Materiali e nei progetti. Le proprietà sono nel nodo </w:t>
      </w:r>
      <w:r>
        <w:rPr>
          <w:rFonts w:ascii="Consolas" w:hAnsi="Consolas"/>
        </w:rPr>
        <w:t>input</w:t>
      </w:r>
      <w:r>
        <w:t xml:space="preserve">; </w:t>
      </w:r>
      <w:r>
        <w:rPr>
          <w:rFonts w:ascii="Consolas" w:hAnsi="Consolas"/>
        </w:rPr>
        <w:t>riferimento</w:t>
      </w:r>
      <w:r>
        <w:t xml:space="preserve"> rimane una nota locale della scheda. Gli input incompleti si possono salvare; i risultati e il diagramma vengono sospesi finché i valori non sono validi.</w:t>
      </w:r>
    </w:p>
    <w:p w14:paraId="3E86180C" w14:textId="77777777" w:rsidR="00624551" w:rsidRDefault="00FD7501">
      <w:pPr>
        <w:spacing w:after="140"/>
      </w:pPr>
      <w:r>
        <w:t>- B450C (predefinito) e B450A: stesso catalogo DLL impiegato dalla verifica in c.a. Un avviso ricorda le limitazioni di impiego del B450A. Riferimenti: CSLP, acciai (https://cslp.mit.gov.it/acciai), NTC 2018 §§ 7.4.2.2 e 11.3.2.1.</w:t>
      </w:r>
    </w:p>
    <w:p w14:paraId="39555176" w14:textId="77777777" w:rsidR="00624551" w:rsidRDefault="00FD7501">
      <w:pPr>
        <w:spacing w:after="140"/>
      </w:pPr>
      <w:r>
        <w:t>- FeB22k, FeB32k, FeB38k, FeB44k: valori minimi nominali dei prospetti 1-I e 2-I del D.M. 09/01/1996, parte I, sezione I (https://ordingegneri.it/wp-content/uploads/sites/109/2024/06/DM-090196.pdf), pagina PDF 12. Es iniziale assunto pari a 200000 MPa; per cambiarlo si passa a Personalizzato. I valori non sostituiscono quelli derivanti da prove per strutture esistenti.</w:t>
      </w:r>
    </w:p>
    <w:p w14:paraId="1922F230" w14:textId="77777777" w:rsidR="00624551" w:rsidRDefault="00FD7501">
      <w:pPr>
        <w:spacing w:after="140"/>
      </w:pPr>
      <w:r>
        <w:lastRenderedPageBreak/>
        <w:t>- L'allungamento A5 è una descrizione del catalogo storico: non viene convertito in εu. Quest'ultimo va inserito prima di usare il materiale completo nelle verifiche che lo richiedono. Gli acciai storici sono trasferiti alla verifica come materiali personalizzati, mantenendo il nome storico.</w:t>
      </w:r>
    </w:p>
    <w:p w14:paraId="6CB1D880" w14:textId="77777777" w:rsidR="00624551" w:rsidRDefault="00FD7501">
      <w:pPr>
        <w:spacing w:after="140"/>
      </w:pPr>
      <w:r>
        <w:t xml:space="preserve">- Personalizzato: nome, Es, fyk, fu, εu, diagramma editabili. Valori in MPa e deformazioni in per mille. </w:t>
      </w:r>
      <w:r>
        <w:rPr>
          <w:rFonts w:ascii="Consolas" w:hAnsi="Consolas"/>
        </w:rPr>
        <w:t>gamma_s</w:t>
      </w:r>
      <w:r>
        <w:t xml:space="preserve"> è un parametro di calcolo editabile (valore iniziale 1,15); fyd = fyk / gamma_s, εyd = fyd / Es.</w:t>
      </w:r>
    </w:p>
    <w:p w14:paraId="7DCBA81F" w14:textId="77777777" w:rsidR="00624551" w:rsidRDefault="00FD7501">
      <w:pPr>
        <w:spacing w:after="140"/>
      </w:pPr>
      <w:r>
        <w:t>I campi condivisi sono nome/classe, Es, fyk, fu, εu, diagramma e gamma_s. Geometria, barre, carichi e materiali CHS restano separati. La scelta «solo questo foglio» mantiene un conflitto visibile. I dati assenti nei vecchi fogli seguono i valori impliciti del motore preesistente senza modificare i file durante il confronto.</w:t>
      </w:r>
    </w:p>
    <w:p w14:paraId="08FDB6C2" w14:textId="77777777" w:rsidR="00624551" w:rsidRDefault="00FD7501">
      <w:pPr>
        <w:spacing w:after="140"/>
      </w:pPr>
      <w:r>
        <w:t xml:space="preserve">Il diagramma mostra il legame </w:t>
      </w:r>
      <w:r>
        <w:rPr>
          <w:b/>
        </w:rPr>
        <w:t>caratteristico</w:t>
      </w:r>
      <w:r>
        <w:t xml:space="preserve"> dell'acciaio, non una verifica di duttilità o di ammissibilità normativa. Il calcolo del palo orizzontale conserva il proprio modello elastoplastico: con materiale incrudente viene esposto un avviso, perché l'incrudimento non è usato da quel motore.</w:t>
      </w:r>
    </w:p>
    <w:p w14:paraId="0858EFF2" w14:textId="77777777" w:rsidR="00624551" w:rsidRDefault="00FD7501">
      <w:pPr>
        <w:spacing w:after="140"/>
      </w:pPr>
      <w:r>
        <w:t xml:space="preserve">Verifica: </w:t>
      </w:r>
      <w:r>
        <w:rPr>
          <w:rFonts w:ascii="Consolas" w:hAnsi="Consolas"/>
        </w:rPr>
        <w:t>ANTHEA.exe --smoke-steel &lt;cartella&gt;</w:t>
      </w:r>
      <w:r>
        <w:t xml:space="preserve"> esercita interfaccia, catalogo, unità, errori, persistenza e condivisione; </w:t>
      </w:r>
      <w:r>
        <w:rPr>
          <w:rFonts w:ascii="Consolas" w:hAnsi="Consolas"/>
        </w:rPr>
        <w:t>--smoke-materials</w:t>
      </w:r>
      <w:r>
        <w:t xml:space="preserve">, </w:t>
      </w:r>
      <w:r>
        <w:rPr>
          <w:rFonts w:ascii="Consolas" w:hAnsi="Consolas"/>
        </w:rPr>
        <w:t>--smoke-sharing</w:t>
      </w:r>
      <w:r>
        <w:t xml:space="preserve"> e </w:t>
      </w:r>
      <w:r>
        <w:rPr>
          <w:rFonts w:ascii="Consolas" w:hAnsi="Consolas"/>
        </w:rPr>
        <w:t>--smoke-projects</w:t>
      </w:r>
      <w:r>
        <w:t xml:space="preserve"> coprono le integrazioni preesistenti.</w:t>
      </w:r>
    </w:p>
    <w:p w14:paraId="56F9C49F" w14:textId="77777777" w:rsidR="00624551" w:rsidRDefault="00FD7501">
      <w:pPr>
        <w:pStyle w:val="Titolo1"/>
        <w:keepNext/>
        <w:spacing w:after="140"/>
      </w:pPr>
      <w:bookmarkStart w:id="96" w:name="_Toc241859975"/>
      <w:r>
        <w:t>TEORICA A02 — Aggiornamento librerie · 24 settembre 2026</w:t>
      </w:r>
      <w:bookmarkEnd w:id="96"/>
    </w:p>
    <w:p w14:paraId="46F8D9F5" w14:textId="77777777" w:rsidR="00624551" w:rsidRDefault="00FD7501">
      <w:pPr>
        <w:spacing w:after="140"/>
      </w:pPr>
      <w:r>
        <w:t>Importate le DLL dai bin/Release dei singoli progetti indicati. Percorsi, versioni assembly e SHA-256 sono registrati in lib/Checker/manifest.json. Le versioni assembly sono rimaste invariate; sono cambiati i binari di Model, ModelData, Geometry, DelaunayMesh, Utilities e Checker.Concrete. GMsh.Net e UnsafeEx sono invariati.</w:t>
      </w:r>
    </w:p>
    <w:p w14:paraId="53CE6FCF" w14:textId="77777777" w:rsidR="00624551" w:rsidRDefault="00FD7501">
      <w:pPr>
        <w:pStyle w:val="Titolo2"/>
        <w:keepNext/>
        <w:spacing w:after="140"/>
      </w:pPr>
      <w:bookmarkStart w:id="97" w:name="_Toc241859976"/>
      <w:r>
        <w:t>Verifiche</w:t>
      </w:r>
      <w:bookmarkEnd w:id="97"/>
    </w:p>
    <w:p w14:paraId="31A42FF1" w14:textId="77777777" w:rsidR="00624551" w:rsidRDefault="00FD7501">
      <w:pPr>
        <w:spacing w:after="140"/>
      </w:pPr>
      <w:r>
        <w:t>- Compilazione e pubblicazione desktop completate; hash delle DLL pubblicate coincidenti con il manifest.</w:t>
      </w:r>
    </w:p>
    <w:p w14:paraId="02CFFEEE" w14:textId="77777777" w:rsidR="00624551" w:rsidRDefault="00FD7501">
      <w:pPr>
        <w:spacing w:after="140"/>
      </w:pPr>
      <w:r>
        <w:t>- 294 controlli Checker/Excel/estensioni CA e 52 controlli del modulo ampliato superati.</w:t>
      </w:r>
    </w:p>
    <w:p w14:paraId="0073A3CB" w14:textId="77777777" w:rsidR="00624551" w:rsidRDefault="00FD7501">
      <w:pPr>
        <w:spacing w:after="140"/>
      </w:pPr>
      <w:r>
        <w:t>- 71 controlli di interfaccia superati.</w:t>
      </w:r>
    </w:p>
    <w:p w14:paraId="6F5F401E" w14:textId="77777777" w:rsidR="00624551" w:rsidRDefault="00FD7501">
      <w:pPr>
        <w:spacing w:after="140"/>
      </w:pPr>
      <w:r>
        <w:t>- Regressione storica: 414 casi e 2550 controlli software superati; 50 casi falliti. Ripetendo lo stesso eseguibile con le DLL precedenti si ottengono gli stessi 50 fallimenti, con messaggi e valori identici. La suite storica non è quindi interamente superata, ma non emergono nuovi fallimenti dovuti alle DLL.</w:t>
      </w:r>
    </w:p>
    <w:p w14:paraId="342BB787" w14:textId="77777777" w:rsidR="00624551" w:rsidRDefault="00FD7501">
      <w:pPr>
        <w:pStyle w:val="Titolo2"/>
        <w:keepNext/>
        <w:spacing w:after="140"/>
      </w:pPr>
      <w:bookmarkStart w:id="98" w:name="_Toc241859977"/>
      <w:r>
        <w:t>Prestazioni</w:t>
      </w:r>
      <w:bookmarkEnd w:id="98"/>
    </w:p>
    <w:p w14:paraId="0C2C8DCA" w14:textId="77777777" w:rsidR="00624551" w:rsidRDefault="00FD7501">
      <w:pPr>
        <w:spacing w:after="140"/>
      </w:pPr>
      <w:r>
        <w:t xml:space="preserve">Stessi casi e parametri, circolari a 32 lati. Mediana di tre esecuzioni dopo il primo utilizzo. Misure locali indicative, senza prove ANTHEA concorrenti; attività esterne al processo e </w:t>
      </w:r>
      <w:r>
        <w:lastRenderedPageBreak/>
        <w:t>variabilità della macchina possono influenzare i tempi. Nessuna differenza nei checksum diagnostici dei 96 campioni; questo confronto non sostituisce la validazione numerica.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24551" w14:paraId="7339B0FD" w14:textId="77777777">
        <w:trPr>
          <w:cantSplit/>
          <w:tblHeader/>
          <w:jc w:val="center"/>
        </w:trPr>
        <w:tc>
          <w:tcPr>
            <w:tcW w:w="2835" w:type="dxa"/>
            <w:shd w:val="clear" w:color="auto" w:fill="E7E6E6"/>
            <w:tcMar>
              <w:top w:w="90" w:type="dxa"/>
              <w:left w:w="90" w:type="dxa"/>
              <w:bottom w:w="90" w:type="dxa"/>
              <w:right w:w="90" w:type="dxa"/>
            </w:tcMar>
            <w:vAlign w:val="center"/>
          </w:tcPr>
          <w:p w14:paraId="24482666" w14:textId="77777777" w:rsidR="00624551" w:rsidRDefault="00FD7501">
            <w:pPr>
              <w:spacing w:before="20" w:after="20"/>
              <w:jc w:val="left"/>
            </w:pPr>
            <w:r>
              <w:rPr>
                <w:b/>
                <w:sz w:val="21"/>
              </w:rPr>
              <w:t>Sezione</w:t>
            </w:r>
          </w:p>
        </w:tc>
        <w:tc>
          <w:tcPr>
            <w:tcW w:w="1701" w:type="dxa"/>
            <w:shd w:val="clear" w:color="auto" w:fill="E7E6E6"/>
            <w:tcMar>
              <w:top w:w="90" w:type="dxa"/>
              <w:left w:w="90" w:type="dxa"/>
              <w:bottom w:w="90" w:type="dxa"/>
              <w:right w:w="90" w:type="dxa"/>
            </w:tcMar>
            <w:vAlign w:val="center"/>
          </w:tcPr>
          <w:p w14:paraId="7EF5CA61" w14:textId="77777777" w:rsidR="00624551" w:rsidRDefault="00FD7501">
            <w:pPr>
              <w:spacing w:before="20" w:after="20"/>
              <w:jc w:val="center"/>
            </w:pPr>
            <w:r>
              <w:rPr>
                <w:b/>
                <w:sz w:val="21"/>
              </w:rPr>
              <w:t>Operazione</w:t>
            </w:r>
          </w:p>
        </w:tc>
        <w:tc>
          <w:tcPr>
            <w:tcW w:w="1701" w:type="dxa"/>
            <w:shd w:val="clear" w:color="auto" w:fill="E7E6E6"/>
            <w:tcMar>
              <w:top w:w="90" w:type="dxa"/>
              <w:left w:w="90" w:type="dxa"/>
              <w:bottom w:w="90" w:type="dxa"/>
              <w:right w:w="90" w:type="dxa"/>
            </w:tcMar>
            <w:vAlign w:val="center"/>
          </w:tcPr>
          <w:p w14:paraId="3661D556" w14:textId="77777777" w:rsidR="00624551" w:rsidRDefault="00FD7501">
            <w:pPr>
              <w:spacing w:before="20" w:after="20"/>
              <w:jc w:val="center"/>
            </w:pPr>
            <w:r>
              <w:rPr>
                <w:b/>
                <w:sz w:val="21"/>
              </w:rPr>
              <w:t>Prima, ms</w:t>
            </w:r>
          </w:p>
        </w:tc>
        <w:tc>
          <w:tcPr>
            <w:tcW w:w="1701" w:type="dxa"/>
            <w:shd w:val="clear" w:color="auto" w:fill="E7E6E6"/>
            <w:tcMar>
              <w:top w:w="90" w:type="dxa"/>
              <w:left w:w="90" w:type="dxa"/>
              <w:bottom w:w="90" w:type="dxa"/>
              <w:right w:w="90" w:type="dxa"/>
            </w:tcMar>
            <w:vAlign w:val="center"/>
          </w:tcPr>
          <w:p w14:paraId="624225DF" w14:textId="77777777" w:rsidR="00624551" w:rsidRDefault="00FD7501">
            <w:pPr>
              <w:spacing w:before="20" w:after="20"/>
              <w:jc w:val="center"/>
            </w:pPr>
            <w:r>
              <w:rPr>
                <w:b/>
                <w:sz w:val="21"/>
              </w:rPr>
              <w:t>Dopo, ms</w:t>
            </w:r>
          </w:p>
        </w:tc>
        <w:tc>
          <w:tcPr>
            <w:tcW w:w="1701" w:type="dxa"/>
            <w:shd w:val="clear" w:color="auto" w:fill="E7E6E6"/>
            <w:tcMar>
              <w:top w:w="90" w:type="dxa"/>
              <w:left w:w="90" w:type="dxa"/>
              <w:bottom w:w="90" w:type="dxa"/>
              <w:right w:w="90" w:type="dxa"/>
            </w:tcMar>
            <w:vAlign w:val="center"/>
          </w:tcPr>
          <w:p w14:paraId="1EB3CFDA" w14:textId="77777777" w:rsidR="00624551" w:rsidRDefault="00FD7501">
            <w:pPr>
              <w:spacing w:before="20" w:after="20"/>
              <w:jc w:val="center"/>
            </w:pPr>
            <w:r>
              <w:rPr>
                <w:b/>
                <w:sz w:val="21"/>
              </w:rPr>
              <w:t>Prima/dopo</w:t>
            </w:r>
          </w:p>
        </w:tc>
      </w:tr>
      <w:tr w:rsidR="00624551" w14:paraId="690BC29A" w14:textId="77777777">
        <w:trPr>
          <w:cantSplit/>
          <w:jc w:val="center"/>
        </w:trPr>
        <w:tc>
          <w:tcPr>
            <w:tcW w:w="2835" w:type="dxa"/>
            <w:tcMar>
              <w:top w:w="90" w:type="dxa"/>
              <w:left w:w="90" w:type="dxa"/>
              <w:bottom w:w="90" w:type="dxa"/>
              <w:right w:w="90" w:type="dxa"/>
            </w:tcMar>
            <w:vAlign w:val="center"/>
          </w:tcPr>
          <w:p w14:paraId="0747CF1A" w14:textId="77777777" w:rsidR="00624551" w:rsidRDefault="00FD7501">
            <w:pPr>
              <w:spacing w:before="20" w:after="20"/>
              <w:jc w:val="left"/>
            </w:pPr>
            <w:r>
              <w:rPr>
                <w:sz w:val="21"/>
              </w:rPr>
              <w:t>rettangolare</w:t>
            </w:r>
          </w:p>
        </w:tc>
        <w:tc>
          <w:tcPr>
            <w:tcW w:w="1701" w:type="dxa"/>
            <w:tcMar>
              <w:top w:w="90" w:type="dxa"/>
              <w:left w:w="90" w:type="dxa"/>
              <w:bottom w:w="90" w:type="dxa"/>
              <w:right w:w="90" w:type="dxa"/>
            </w:tcMar>
            <w:vAlign w:val="center"/>
          </w:tcPr>
          <w:p w14:paraId="68E0CF37" w14:textId="77777777" w:rsidR="00624551" w:rsidRDefault="00FD7501">
            <w:pPr>
              <w:spacing w:before="20" w:after="20"/>
              <w:jc w:val="center"/>
            </w:pPr>
            <w:r>
              <w:rPr>
                <w:sz w:val="21"/>
              </w:rPr>
              <w:t>preparazione</w:t>
            </w:r>
          </w:p>
        </w:tc>
        <w:tc>
          <w:tcPr>
            <w:tcW w:w="1701" w:type="dxa"/>
            <w:tcMar>
              <w:top w:w="90" w:type="dxa"/>
              <w:left w:w="90" w:type="dxa"/>
              <w:bottom w:w="90" w:type="dxa"/>
              <w:right w:w="90" w:type="dxa"/>
            </w:tcMar>
            <w:vAlign w:val="center"/>
          </w:tcPr>
          <w:p w14:paraId="137A68B8" w14:textId="77777777" w:rsidR="00624551" w:rsidRDefault="00FD7501">
            <w:pPr>
              <w:spacing w:before="20" w:after="20"/>
              <w:jc w:val="center"/>
            </w:pPr>
            <w:r>
              <w:rPr>
                <w:sz w:val="21"/>
              </w:rPr>
              <w:t>48.74</w:t>
            </w:r>
          </w:p>
        </w:tc>
        <w:tc>
          <w:tcPr>
            <w:tcW w:w="1701" w:type="dxa"/>
            <w:tcMar>
              <w:top w:w="90" w:type="dxa"/>
              <w:left w:w="90" w:type="dxa"/>
              <w:bottom w:w="90" w:type="dxa"/>
              <w:right w:w="90" w:type="dxa"/>
            </w:tcMar>
            <w:vAlign w:val="center"/>
          </w:tcPr>
          <w:p w14:paraId="5A10185C" w14:textId="77777777" w:rsidR="00624551" w:rsidRDefault="00FD7501">
            <w:pPr>
              <w:spacing w:before="20" w:after="20"/>
              <w:jc w:val="center"/>
            </w:pPr>
            <w:r>
              <w:rPr>
                <w:sz w:val="21"/>
              </w:rPr>
              <w:t>8.13</w:t>
            </w:r>
          </w:p>
        </w:tc>
        <w:tc>
          <w:tcPr>
            <w:tcW w:w="1701" w:type="dxa"/>
            <w:tcMar>
              <w:top w:w="90" w:type="dxa"/>
              <w:left w:w="90" w:type="dxa"/>
              <w:bottom w:w="90" w:type="dxa"/>
              <w:right w:w="90" w:type="dxa"/>
            </w:tcMar>
            <w:vAlign w:val="center"/>
          </w:tcPr>
          <w:p w14:paraId="36836022" w14:textId="77777777" w:rsidR="00624551" w:rsidRDefault="00FD7501">
            <w:pPr>
              <w:spacing w:before="20" w:after="20"/>
              <w:jc w:val="center"/>
            </w:pPr>
            <w:r>
              <w:rPr>
                <w:sz w:val="21"/>
              </w:rPr>
              <w:t>6</w:t>
            </w:r>
          </w:p>
        </w:tc>
      </w:tr>
      <w:tr w:rsidR="00624551" w14:paraId="05D1FB15" w14:textId="77777777">
        <w:trPr>
          <w:cantSplit/>
          <w:jc w:val="center"/>
        </w:trPr>
        <w:tc>
          <w:tcPr>
            <w:tcW w:w="2835" w:type="dxa"/>
            <w:tcMar>
              <w:top w:w="90" w:type="dxa"/>
              <w:left w:w="90" w:type="dxa"/>
              <w:bottom w:w="90" w:type="dxa"/>
              <w:right w:w="90" w:type="dxa"/>
            </w:tcMar>
            <w:vAlign w:val="center"/>
          </w:tcPr>
          <w:p w14:paraId="03358E60" w14:textId="77777777" w:rsidR="00624551" w:rsidRDefault="00FD7501">
            <w:pPr>
              <w:spacing w:before="20" w:after="20"/>
              <w:jc w:val="left"/>
            </w:pPr>
            <w:r>
              <w:rPr>
                <w:sz w:val="21"/>
              </w:rPr>
              <w:t>rettangolare</w:t>
            </w:r>
          </w:p>
        </w:tc>
        <w:tc>
          <w:tcPr>
            <w:tcW w:w="1701" w:type="dxa"/>
            <w:tcMar>
              <w:top w:w="90" w:type="dxa"/>
              <w:left w:w="90" w:type="dxa"/>
              <w:bottom w:w="90" w:type="dxa"/>
              <w:right w:w="90" w:type="dxa"/>
            </w:tcMar>
            <w:vAlign w:val="center"/>
          </w:tcPr>
          <w:p w14:paraId="38A3B917" w14:textId="77777777" w:rsidR="00624551" w:rsidRDefault="00FD7501">
            <w:pPr>
              <w:spacing w:before="20" w:after="20"/>
              <w:jc w:val="center"/>
            </w:pPr>
            <w:r>
              <w:rPr>
                <w:sz w:val="21"/>
              </w:rPr>
              <w:t>dominio_3d_32</w:t>
            </w:r>
          </w:p>
        </w:tc>
        <w:tc>
          <w:tcPr>
            <w:tcW w:w="1701" w:type="dxa"/>
            <w:tcMar>
              <w:top w:w="90" w:type="dxa"/>
              <w:left w:w="90" w:type="dxa"/>
              <w:bottom w:w="90" w:type="dxa"/>
              <w:right w:w="90" w:type="dxa"/>
            </w:tcMar>
            <w:vAlign w:val="center"/>
          </w:tcPr>
          <w:p w14:paraId="7C007461" w14:textId="77777777" w:rsidR="00624551" w:rsidRDefault="00FD7501">
            <w:pPr>
              <w:spacing w:before="20" w:after="20"/>
              <w:jc w:val="center"/>
            </w:pPr>
            <w:r>
              <w:rPr>
                <w:sz w:val="21"/>
              </w:rPr>
              <w:t>32.62</w:t>
            </w:r>
          </w:p>
        </w:tc>
        <w:tc>
          <w:tcPr>
            <w:tcW w:w="1701" w:type="dxa"/>
            <w:tcMar>
              <w:top w:w="90" w:type="dxa"/>
              <w:left w:w="90" w:type="dxa"/>
              <w:bottom w:w="90" w:type="dxa"/>
              <w:right w:w="90" w:type="dxa"/>
            </w:tcMar>
            <w:vAlign w:val="center"/>
          </w:tcPr>
          <w:p w14:paraId="387DB9F4" w14:textId="77777777" w:rsidR="00624551" w:rsidRDefault="00FD7501">
            <w:pPr>
              <w:spacing w:before="20" w:after="20"/>
              <w:jc w:val="center"/>
            </w:pPr>
            <w:r>
              <w:rPr>
                <w:sz w:val="21"/>
              </w:rPr>
              <w:t>38.68</w:t>
            </w:r>
          </w:p>
        </w:tc>
        <w:tc>
          <w:tcPr>
            <w:tcW w:w="1701" w:type="dxa"/>
            <w:tcMar>
              <w:top w:w="90" w:type="dxa"/>
              <w:left w:w="90" w:type="dxa"/>
              <w:bottom w:w="90" w:type="dxa"/>
              <w:right w:w="90" w:type="dxa"/>
            </w:tcMar>
            <w:vAlign w:val="center"/>
          </w:tcPr>
          <w:p w14:paraId="4A53A446" w14:textId="77777777" w:rsidR="00624551" w:rsidRDefault="00FD7501">
            <w:pPr>
              <w:spacing w:before="20" w:after="20"/>
              <w:jc w:val="center"/>
            </w:pPr>
            <w:r>
              <w:rPr>
                <w:sz w:val="21"/>
              </w:rPr>
              <w:t>0.84</w:t>
            </w:r>
          </w:p>
        </w:tc>
      </w:tr>
      <w:tr w:rsidR="00624551" w14:paraId="756E7292" w14:textId="77777777">
        <w:trPr>
          <w:cantSplit/>
          <w:jc w:val="center"/>
        </w:trPr>
        <w:tc>
          <w:tcPr>
            <w:tcW w:w="2835" w:type="dxa"/>
            <w:tcMar>
              <w:top w:w="90" w:type="dxa"/>
              <w:left w:w="90" w:type="dxa"/>
              <w:bottom w:w="90" w:type="dxa"/>
              <w:right w:w="90" w:type="dxa"/>
            </w:tcMar>
            <w:vAlign w:val="center"/>
          </w:tcPr>
          <w:p w14:paraId="639A0C73" w14:textId="77777777" w:rsidR="00624551" w:rsidRDefault="00FD7501">
            <w:pPr>
              <w:spacing w:before="20" w:after="20"/>
              <w:jc w:val="left"/>
            </w:pPr>
            <w:r>
              <w:rPr>
                <w:sz w:val="21"/>
              </w:rPr>
              <w:t>rettangolare</w:t>
            </w:r>
          </w:p>
        </w:tc>
        <w:tc>
          <w:tcPr>
            <w:tcW w:w="1701" w:type="dxa"/>
            <w:tcMar>
              <w:top w:w="90" w:type="dxa"/>
              <w:left w:w="90" w:type="dxa"/>
              <w:bottom w:w="90" w:type="dxa"/>
              <w:right w:w="90" w:type="dxa"/>
            </w:tcMar>
            <w:vAlign w:val="center"/>
          </w:tcPr>
          <w:p w14:paraId="27DC7DFB" w14:textId="77777777" w:rsidR="00624551" w:rsidRDefault="00FD7501">
            <w:pPr>
              <w:spacing w:before="20" w:after="20"/>
              <w:jc w:val="center"/>
            </w:pPr>
            <w:r>
              <w:rPr>
                <w:sz w:val="21"/>
              </w:rPr>
              <w:t>24_verifiche</w:t>
            </w:r>
          </w:p>
        </w:tc>
        <w:tc>
          <w:tcPr>
            <w:tcW w:w="1701" w:type="dxa"/>
            <w:tcMar>
              <w:top w:w="90" w:type="dxa"/>
              <w:left w:w="90" w:type="dxa"/>
              <w:bottom w:w="90" w:type="dxa"/>
              <w:right w:w="90" w:type="dxa"/>
            </w:tcMar>
            <w:vAlign w:val="center"/>
          </w:tcPr>
          <w:p w14:paraId="50D9D6BB" w14:textId="77777777" w:rsidR="00624551" w:rsidRDefault="00FD7501">
            <w:pPr>
              <w:spacing w:before="20" w:after="20"/>
              <w:jc w:val="center"/>
            </w:pPr>
            <w:r>
              <w:rPr>
                <w:sz w:val="21"/>
              </w:rPr>
              <w:t>18.11</w:t>
            </w:r>
          </w:p>
        </w:tc>
        <w:tc>
          <w:tcPr>
            <w:tcW w:w="1701" w:type="dxa"/>
            <w:tcMar>
              <w:top w:w="90" w:type="dxa"/>
              <w:left w:w="90" w:type="dxa"/>
              <w:bottom w:w="90" w:type="dxa"/>
              <w:right w:w="90" w:type="dxa"/>
            </w:tcMar>
            <w:vAlign w:val="center"/>
          </w:tcPr>
          <w:p w14:paraId="500FA7E3" w14:textId="77777777" w:rsidR="00624551" w:rsidRDefault="00FD7501">
            <w:pPr>
              <w:spacing w:before="20" w:after="20"/>
              <w:jc w:val="center"/>
            </w:pPr>
            <w:r>
              <w:rPr>
                <w:sz w:val="21"/>
              </w:rPr>
              <w:t>27.05</w:t>
            </w:r>
          </w:p>
        </w:tc>
        <w:tc>
          <w:tcPr>
            <w:tcW w:w="1701" w:type="dxa"/>
            <w:tcMar>
              <w:top w:w="90" w:type="dxa"/>
              <w:left w:w="90" w:type="dxa"/>
              <w:bottom w:w="90" w:type="dxa"/>
              <w:right w:w="90" w:type="dxa"/>
            </w:tcMar>
            <w:vAlign w:val="center"/>
          </w:tcPr>
          <w:p w14:paraId="03A89526" w14:textId="77777777" w:rsidR="00624551" w:rsidRDefault="00FD7501">
            <w:pPr>
              <w:spacing w:before="20" w:after="20"/>
              <w:jc w:val="center"/>
            </w:pPr>
            <w:r>
              <w:rPr>
                <w:sz w:val="21"/>
              </w:rPr>
              <w:t>0.67</w:t>
            </w:r>
          </w:p>
        </w:tc>
      </w:tr>
      <w:tr w:rsidR="00624551" w14:paraId="04FCE7CF" w14:textId="77777777">
        <w:trPr>
          <w:cantSplit/>
          <w:jc w:val="center"/>
        </w:trPr>
        <w:tc>
          <w:tcPr>
            <w:tcW w:w="2835" w:type="dxa"/>
            <w:tcMar>
              <w:top w:w="90" w:type="dxa"/>
              <w:left w:w="90" w:type="dxa"/>
              <w:bottom w:w="90" w:type="dxa"/>
              <w:right w:w="90" w:type="dxa"/>
            </w:tcMar>
            <w:vAlign w:val="center"/>
          </w:tcPr>
          <w:p w14:paraId="292E4BD8" w14:textId="77777777" w:rsidR="00624551" w:rsidRDefault="00FD7501">
            <w:pPr>
              <w:spacing w:before="20" w:after="20"/>
              <w:jc w:val="left"/>
            </w:pPr>
            <w:r>
              <w:rPr>
                <w:sz w:val="21"/>
              </w:rPr>
              <w:t>rettangolare</w:t>
            </w:r>
          </w:p>
        </w:tc>
        <w:tc>
          <w:tcPr>
            <w:tcW w:w="1701" w:type="dxa"/>
            <w:tcMar>
              <w:top w:w="90" w:type="dxa"/>
              <w:left w:w="90" w:type="dxa"/>
              <w:bottom w:w="90" w:type="dxa"/>
              <w:right w:w="90" w:type="dxa"/>
            </w:tcMar>
            <w:vAlign w:val="center"/>
          </w:tcPr>
          <w:p w14:paraId="70205A3C" w14:textId="77777777" w:rsidR="00624551" w:rsidRDefault="00FD7501">
            <w:pPr>
              <w:spacing w:before="20" w:after="20"/>
              <w:jc w:val="left"/>
            </w:pPr>
            <w:r>
              <w:rPr>
                <w:sz w:val="21"/>
              </w:rPr>
              <w:t>24_tensioni_non_lineari</w:t>
            </w:r>
          </w:p>
        </w:tc>
        <w:tc>
          <w:tcPr>
            <w:tcW w:w="1701" w:type="dxa"/>
            <w:tcMar>
              <w:top w:w="90" w:type="dxa"/>
              <w:left w:w="90" w:type="dxa"/>
              <w:bottom w:w="90" w:type="dxa"/>
              <w:right w:w="90" w:type="dxa"/>
            </w:tcMar>
            <w:vAlign w:val="center"/>
          </w:tcPr>
          <w:p w14:paraId="2432958D" w14:textId="77777777" w:rsidR="00624551" w:rsidRDefault="00FD7501">
            <w:pPr>
              <w:spacing w:before="20" w:after="20"/>
              <w:jc w:val="center"/>
            </w:pPr>
            <w:r>
              <w:rPr>
                <w:sz w:val="21"/>
              </w:rPr>
              <w:t>39.79</w:t>
            </w:r>
          </w:p>
        </w:tc>
        <w:tc>
          <w:tcPr>
            <w:tcW w:w="1701" w:type="dxa"/>
            <w:tcMar>
              <w:top w:w="90" w:type="dxa"/>
              <w:left w:w="90" w:type="dxa"/>
              <w:bottom w:w="90" w:type="dxa"/>
              <w:right w:w="90" w:type="dxa"/>
            </w:tcMar>
            <w:vAlign w:val="center"/>
          </w:tcPr>
          <w:p w14:paraId="43A00F79" w14:textId="77777777" w:rsidR="00624551" w:rsidRDefault="00FD7501">
            <w:pPr>
              <w:spacing w:before="20" w:after="20"/>
              <w:jc w:val="center"/>
            </w:pPr>
            <w:r>
              <w:rPr>
                <w:sz w:val="21"/>
              </w:rPr>
              <w:t>51.84</w:t>
            </w:r>
          </w:p>
        </w:tc>
        <w:tc>
          <w:tcPr>
            <w:tcW w:w="1701" w:type="dxa"/>
            <w:tcMar>
              <w:top w:w="90" w:type="dxa"/>
              <w:left w:w="90" w:type="dxa"/>
              <w:bottom w:w="90" w:type="dxa"/>
              <w:right w:w="90" w:type="dxa"/>
            </w:tcMar>
            <w:vAlign w:val="center"/>
          </w:tcPr>
          <w:p w14:paraId="6E7E7935" w14:textId="77777777" w:rsidR="00624551" w:rsidRDefault="00FD7501">
            <w:pPr>
              <w:spacing w:before="20" w:after="20"/>
              <w:jc w:val="center"/>
            </w:pPr>
            <w:r>
              <w:rPr>
                <w:sz w:val="21"/>
              </w:rPr>
              <w:t>0.77</w:t>
            </w:r>
          </w:p>
        </w:tc>
      </w:tr>
      <w:tr w:rsidR="00624551" w14:paraId="78AFC965" w14:textId="77777777">
        <w:trPr>
          <w:cantSplit/>
          <w:jc w:val="center"/>
        </w:trPr>
        <w:tc>
          <w:tcPr>
            <w:tcW w:w="2835" w:type="dxa"/>
            <w:tcMar>
              <w:top w:w="90" w:type="dxa"/>
              <w:left w:w="90" w:type="dxa"/>
              <w:bottom w:w="90" w:type="dxa"/>
              <w:right w:w="90" w:type="dxa"/>
            </w:tcMar>
            <w:vAlign w:val="center"/>
          </w:tcPr>
          <w:p w14:paraId="7555A5EB" w14:textId="77777777" w:rsidR="00624551" w:rsidRDefault="00FD7501">
            <w:pPr>
              <w:spacing w:before="20" w:after="20"/>
              <w:jc w:val="left"/>
            </w:pPr>
            <w:r>
              <w:rPr>
                <w:sz w:val="21"/>
              </w:rPr>
              <w:t>rettangolare</w:t>
            </w:r>
          </w:p>
        </w:tc>
        <w:tc>
          <w:tcPr>
            <w:tcW w:w="1701" w:type="dxa"/>
            <w:tcMar>
              <w:top w:w="90" w:type="dxa"/>
              <w:left w:w="90" w:type="dxa"/>
              <w:bottom w:w="90" w:type="dxa"/>
              <w:right w:w="90" w:type="dxa"/>
            </w:tcMar>
            <w:vAlign w:val="center"/>
          </w:tcPr>
          <w:p w14:paraId="71CB31A3" w14:textId="77777777" w:rsidR="00624551" w:rsidRDefault="00FD7501">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1B3C316E" w14:textId="77777777" w:rsidR="00624551" w:rsidRDefault="00FD7501">
            <w:pPr>
              <w:spacing w:before="20" w:after="20"/>
              <w:jc w:val="center"/>
            </w:pPr>
            <w:r>
              <w:rPr>
                <w:sz w:val="21"/>
              </w:rPr>
              <w:t>54.56</w:t>
            </w:r>
          </w:p>
        </w:tc>
        <w:tc>
          <w:tcPr>
            <w:tcW w:w="1701" w:type="dxa"/>
            <w:tcMar>
              <w:top w:w="90" w:type="dxa"/>
              <w:left w:w="90" w:type="dxa"/>
              <w:bottom w:w="90" w:type="dxa"/>
              <w:right w:w="90" w:type="dxa"/>
            </w:tcMar>
            <w:vAlign w:val="center"/>
          </w:tcPr>
          <w:p w14:paraId="6F40FC22" w14:textId="77777777" w:rsidR="00624551" w:rsidRDefault="00FD7501">
            <w:pPr>
              <w:spacing w:before="20" w:after="20"/>
              <w:jc w:val="center"/>
            </w:pPr>
            <w:r>
              <w:rPr>
                <w:sz w:val="21"/>
              </w:rPr>
              <w:t>32.46</w:t>
            </w:r>
          </w:p>
        </w:tc>
        <w:tc>
          <w:tcPr>
            <w:tcW w:w="1701" w:type="dxa"/>
            <w:tcMar>
              <w:top w:w="90" w:type="dxa"/>
              <w:left w:w="90" w:type="dxa"/>
              <w:bottom w:w="90" w:type="dxa"/>
              <w:right w:w="90" w:type="dxa"/>
            </w:tcMar>
            <w:vAlign w:val="center"/>
          </w:tcPr>
          <w:p w14:paraId="2B15A6E1" w14:textId="77777777" w:rsidR="00624551" w:rsidRDefault="00FD7501">
            <w:pPr>
              <w:spacing w:before="20" w:after="20"/>
              <w:jc w:val="center"/>
            </w:pPr>
            <w:r>
              <w:rPr>
                <w:sz w:val="21"/>
              </w:rPr>
              <w:t>1.68</w:t>
            </w:r>
          </w:p>
        </w:tc>
      </w:tr>
      <w:tr w:rsidR="00624551" w14:paraId="2FD27E97" w14:textId="77777777">
        <w:trPr>
          <w:cantSplit/>
          <w:jc w:val="center"/>
        </w:trPr>
        <w:tc>
          <w:tcPr>
            <w:tcW w:w="2835" w:type="dxa"/>
            <w:tcMar>
              <w:top w:w="90" w:type="dxa"/>
              <w:left w:w="90" w:type="dxa"/>
              <w:bottom w:w="90" w:type="dxa"/>
              <w:right w:w="90" w:type="dxa"/>
            </w:tcMar>
            <w:vAlign w:val="center"/>
          </w:tcPr>
          <w:p w14:paraId="0ACE28B9" w14:textId="77777777" w:rsidR="00624551" w:rsidRDefault="00FD7501">
            <w:pPr>
              <w:spacing w:before="20" w:after="20"/>
              <w:jc w:val="left"/>
            </w:pPr>
            <w:r>
              <w:rPr>
                <w:sz w:val="21"/>
              </w:rPr>
              <w:t>rettangolare</w:t>
            </w:r>
          </w:p>
        </w:tc>
        <w:tc>
          <w:tcPr>
            <w:tcW w:w="1701" w:type="dxa"/>
            <w:tcMar>
              <w:top w:w="90" w:type="dxa"/>
              <w:left w:w="90" w:type="dxa"/>
              <w:bottom w:w="90" w:type="dxa"/>
              <w:right w:w="90" w:type="dxa"/>
            </w:tcMar>
            <w:vAlign w:val="center"/>
          </w:tcPr>
          <w:p w14:paraId="21FCEC98" w14:textId="77777777" w:rsidR="00624551" w:rsidRDefault="00FD7501">
            <w:pPr>
              <w:spacing w:before="20" w:after="20"/>
              <w:jc w:val="center"/>
            </w:pPr>
            <w:r>
              <w:rPr>
                <w:sz w:val="21"/>
              </w:rPr>
              <w:t>curva_30_passi</w:t>
            </w:r>
          </w:p>
        </w:tc>
        <w:tc>
          <w:tcPr>
            <w:tcW w:w="1701" w:type="dxa"/>
            <w:tcMar>
              <w:top w:w="90" w:type="dxa"/>
              <w:left w:w="90" w:type="dxa"/>
              <w:bottom w:w="90" w:type="dxa"/>
              <w:right w:w="90" w:type="dxa"/>
            </w:tcMar>
            <w:vAlign w:val="center"/>
          </w:tcPr>
          <w:p w14:paraId="7F0D3D36" w14:textId="77777777" w:rsidR="00624551" w:rsidRDefault="00FD7501">
            <w:pPr>
              <w:spacing w:before="20" w:after="20"/>
              <w:jc w:val="center"/>
            </w:pPr>
            <w:r>
              <w:rPr>
                <w:sz w:val="21"/>
              </w:rPr>
              <w:t>79.79</w:t>
            </w:r>
          </w:p>
        </w:tc>
        <w:tc>
          <w:tcPr>
            <w:tcW w:w="1701" w:type="dxa"/>
            <w:tcMar>
              <w:top w:w="90" w:type="dxa"/>
              <w:left w:w="90" w:type="dxa"/>
              <w:bottom w:w="90" w:type="dxa"/>
              <w:right w:w="90" w:type="dxa"/>
            </w:tcMar>
            <w:vAlign w:val="center"/>
          </w:tcPr>
          <w:p w14:paraId="39F23116" w14:textId="77777777" w:rsidR="00624551" w:rsidRDefault="00FD7501">
            <w:pPr>
              <w:spacing w:before="20" w:after="20"/>
              <w:jc w:val="center"/>
            </w:pPr>
            <w:r>
              <w:rPr>
                <w:sz w:val="21"/>
              </w:rPr>
              <w:t>114.19</w:t>
            </w:r>
          </w:p>
        </w:tc>
        <w:tc>
          <w:tcPr>
            <w:tcW w:w="1701" w:type="dxa"/>
            <w:tcMar>
              <w:top w:w="90" w:type="dxa"/>
              <w:left w:w="90" w:type="dxa"/>
              <w:bottom w:w="90" w:type="dxa"/>
              <w:right w:w="90" w:type="dxa"/>
            </w:tcMar>
            <w:vAlign w:val="center"/>
          </w:tcPr>
          <w:p w14:paraId="1B51E532" w14:textId="77777777" w:rsidR="00624551" w:rsidRDefault="00FD7501">
            <w:pPr>
              <w:spacing w:before="20" w:after="20"/>
              <w:jc w:val="center"/>
            </w:pPr>
            <w:r>
              <w:rPr>
                <w:sz w:val="21"/>
              </w:rPr>
              <w:t>0.7</w:t>
            </w:r>
          </w:p>
        </w:tc>
      </w:tr>
      <w:tr w:rsidR="00624551" w14:paraId="0BF3E3F4" w14:textId="77777777">
        <w:trPr>
          <w:cantSplit/>
          <w:jc w:val="center"/>
        </w:trPr>
        <w:tc>
          <w:tcPr>
            <w:tcW w:w="2835" w:type="dxa"/>
            <w:tcMar>
              <w:top w:w="90" w:type="dxa"/>
              <w:left w:w="90" w:type="dxa"/>
              <w:bottom w:w="90" w:type="dxa"/>
              <w:right w:w="90" w:type="dxa"/>
            </w:tcMar>
            <w:vAlign w:val="center"/>
          </w:tcPr>
          <w:p w14:paraId="394F2F03" w14:textId="77777777" w:rsidR="00624551" w:rsidRDefault="00FD7501">
            <w:pPr>
              <w:spacing w:before="20" w:after="20"/>
              <w:jc w:val="left"/>
            </w:pPr>
            <w:r>
              <w:rPr>
                <w:sz w:val="21"/>
              </w:rPr>
              <w:t>rettangolare_cava</w:t>
            </w:r>
          </w:p>
        </w:tc>
        <w:tc>
          <w:tcPr>
            <w:tcW w:w="1701" w:type="dxa"/>
            <w:tcMar>
              <w:top w:w="90" w:type="dxa"/>
              <w:left w:w="90" w:type="dxa"/>
              <w:bottom w:w="90" w:type="dxa"/>
              <w:right w:w="90" w:type="dxa"/>
            </w:tcMar>
            <w:vAlign w:val="center"/>
          </w:tcPr>
          <w:p w14:paraId="2DCB5CDC" w14:textId="77777777" w:rsidR="00624551" w:rsidRDefault="00FD7501">
            <w:pPr>
              <w:spacing w:before="20" w:after="20"/>
              <w:jc w:val="center"/>
            </w:pPr>
            <w:r>
              <w:rPr>
                <w:sz w:val="21"/>
              </w:rPr>
              <w:t>preparazione</w:t>
            </w:r>
          </w:p>
        </w:tc>
        <w:tc>
          <w:tcPr>
            <w:tcW w:w="1701" w:type="dxa"/>
            <w:tcMar>
              <w:top w:w="90" w:type="dxa"/>
              <w:left w:w="90" w:type="dxa"/>
              <w:bottom w:w="90" w:type="dxa"/>
              <w:right w:w="90" w:type="dxa"/>
            </w:tcMar>
            <w:vAlign w:val="center"/>
          </w:tcPr>
          <w:p w14:paraId="6DB6246F" w14:textId="77777777" w:rsidR="00624551" w:rsidRDefault="00FD7501">
            <w:pPr>
              <w:spacing w:before="20" w:after="20"/>
              <w:jc w:val="center"/>
            </w:pPr>
            <w:r>
              <w:rPr>
                <w:sz w:val="21"/>
              </w:rPr>
              <w:t>50.43</w:t>
            </w:r>
          </w:p>
        </w:tc>
        <w:tc>
          <w:tcPr>
            <w:tcW w:w="1701" w:type="dxa"/>
            <w:tcMar>
              <w:top w:w="90" w:type="dxa"/>
              <w:left w:w="90" w:type="dxa"/>
              <w:bottom w:w="90" w:type="dxa"/>
              <w:right w:w="90" w:type="dxa"/>
            </w:tcMar>
            <w:vAlign w:val="center"/>
          </w:tcPr>
          <w:p w14:paraId="7FA09F38" w14:textId="77777777" w:rsidR="00624551" w:rsidRDefault="00FD7501">
            <w:pPr>
              <w:spacing w:before="20" w:after="20"/>
              <w:jc w:val="center"/>
            </w:pPr>
            <w:r>
              <w:rPr>
                <w:sz w:val="21"/>
              </w:rPr>
              <w:t>2.82</w:t>
            </w:r>
          </w:p>
        </w:tc>
        <w:tc>
          <w:tcPr>
            <w:tcW w:w="1701" w:type="dxa"/>
            <w:tcMar>
              <w:top w:w="90" w:type="dxa"/>
              <w:left w:w="90" w:type="dxa"/>
              <w:bottom w:w="90" w:type="dxa"/>
              <w:right w:w="90" w:type="dxa"/>
            </w:tcMar>
            <w:vAlign w:val="center"/>
          </w:tcPr>
          <w:p w14:paraId="500932EF" w14:textId="77777777" w:rsidR="00624551" w:rsidRDefault="00FD7501">
            <w:pPr>
              <w:spacing w:before="20" w:after="20"/>
              <w:jc w:val="center"/>
            </w:pPr>
            <w:r>
              <w:rPr>
                <w:sz w:val="21"/>
              </w:rPr>
              <w:t>17.89</w:t>
            </w:r>
          </w:p>
        </w:tc>
      </w:tr>
      <w:tr w:rsidR="00624551" w14:paraId="7C4AEC39" w14:textId="77777777">
        <w:trPr>
          <w:cantSplit/>
          <w:jc w:val="center"/>
        </w:trPr>
        <w:tc>
          <w:tcPr>
            <w:tcW w:w="2835" w:type="dxa"/>
            <w:tcMar>
              <w:top w:w="90" w:type="dxa"/>
              <w:left w:w="90" w:type="dxa"/>
              <w:bottom w:w="90" w:type="dxa"/>
              <w:right w:w="90" w:type="dxa"/>
            </w:tcMar>
            <w:vAlign w:val="center"/>
          </w:tcPr>
          <w:p w14:paraId="267CB50D" w14:textId="77777777" w:rsidR="00624551" w:rsidRDefault="00FD7501">
            <w:pPr>
              <w:spacing w:before="20" w:after="20"/>
              <w:jc w:val="left"/>
            </w:pPr>
            <w:r>
              <w:rPr>
                <w:sz w:val="21"/>
              </w:rPr>
              <w:t>rettangolare_cava</w:t>
            </w:r>
          </w:p>
        </w:tc>
        <w:tc>
          <w:tcPr>
            <w:tcW w:w="1701" w:type="dxa"/>
            <w:tcMar>
              <w:top w:w="90" w:type="dxa"/>
              <w:left w:w="90" w:type="dxa"/>
              <w:bottom w:w="90" w:type="dxa"/>
              <w:right w:w="90" w:type="dxa"/>
            </w:tcMar>
            <w:vAlign w:val="center"/>
          </w:tcPr>
          <w:p w14:paraId="193A6A0C" w14:textId="77777777" w:rsidR="00624551" w:rsidRDefault="00FD7501">
            <w:pPr>
              <w:spacing w:before="20" w:after="20"/>
              <w:jc w:val="center"/>
            </w:pPr>
            <w:r>
              <w:rPr>
                <w:sz w:val="21"/>
              </w:rPr>
              <w:t>dominio_3d_32</w:t>
            </w:r>
          </w:p>
        </w:tc>
        <w:tc>
          <w:tcPr>
            <w:tcW w:w="1701" w:type="dxa"/>
            <w:tcMar>
              <w:top w:w="90" w:type="dxa"/>
              <w:left w:w="90" w:type="dxa"/>
              <w:bottom w:w="90" w:type="dxa"/>
              <w:right w:w="90" w:type="dxa"/>
            </w:tcMar>
            <w:vAlign w:val="center"/>
          </w:tcPr>
          <w:p w14:paraId="71031C48" w14:textId="77777777" w:rsidR="00624551" w:rsidRDefault="00FD7501">
            <w:pPr>
              <w:spacing w:before="20" w:after="20"/>
              <w:jc w:val="center"/>
            </w:pPr>
            <w:r>
              <w:rPr>
                <w:sz w:val="21"/>
              </w:rPr>
              <w:t>31.83</w:t>
            </w:r>
          </w:p>
        </w:tc>
        <w:tc>
          <w:tcPr>
            <w:tcW w:w="1701" w:type="dxa"/>
            <w:tcMar>
              <w:top w:w="90" w:type="dxa"/>
              <w:left w:w="90" w:type="dxa"/>
              <w:bottom w:w="90" w:type="dxa"/>
              <w:right w:w="90" w:type="dxa"/>
            </w:tcMar>
            <w:vAlign w:val="center"/>
          </w:tcPr>
          <w:p w14:paraId="1F60F2C4" w14:textId="77777777" w:rsidR="00624551" w:rsidRDefault="00FD7501">
            <w:pPr>
              <w:spacing w:before="20" w:after="20"/>
              <w:jc w:val="center"/>
            </w:pPr>
            <w:r>
              <w:rPr>
                <w:sz w:val="21"/>
              </w:rPr>
              <w:t>70.62</w:t>
            </w:r>
          </w:p>
        </w:tc>
        <w:tc>
          <w:tcPr>
            <w:tcW w:w="1701" w:type="dxa"/>
            <w:tcMar>
              <w:top w:w="90" w:type="dxa"/>
              <w:left w:w="90" w:type="dxa"/>
              <w:bottom w:w="90" w:type="dxa"/>
              <w:right w:w="90" w:type="dxa"/>
            </w:tcMar>
            <w:vAlign w:val="center"/>
          </w:tcPr>
          <w:p w14:paraId="654DFF60" w14:textId="77777777" w:rsidR="00624551" w:rsidRDefault="00FD7501">
            <w:pPr>
              <w:spacing w:before="20" w:after="20"/>
              <w:jc w:val="center"/>
            </w:pPr>
            <w:r>
              <w:rPr>
                <w:sz w:val="21"/>
              </w:rPr>
              <w:t>0.45</w:t>
            </w:r>
          </w:p>
        </w:tc>
      </w:tr>
      <w:tr w:rsidR="00624551" w14:paraId="0424C26F" w14:textId="77777777">
        <w:trPr>
          <w:cantSplit/>
          <w:jc w:val="center"/>
        </w:trPr>
        <w:tc>
          <w:tcPr>
            <w:tcW w:w="2835" w:type="dxa"/>
            <w:tcMar>
              <w:top w:w="90" w:type="dxa"/>
              <w:left w:w="90" w:type="dxa"/>
              <w:bottom w:w="90" w:type="dxa"/>
              <w:right w:w="90" w:type="dxa"/>
            </w:tcMar>
            <w:vAlign w:val="center"/>
          </w:tcPr>
          <w:p w14:paraId="61554B8E" w14:textId="77777777" w:rsidR="00624551" w:rsidRDefault="00FD7501">
            <w:pPr>
              <w:spacing w:before="20" w:after="20"/>
              <w:jc w:val="left"/>
            </w:pPr>
            <w:r>
              <w:rPr>
                <w:sz w:val="21"/>
              </w:rPr>
              <w:t>rettangolare_cava</w:t>
            </w:r>
          </w:p>
        </w:tc>
        <w:tc>
          <w:tcPr>
            <w:tcW w:w="1701" w:type="dxa"/>
            <w:tcMar>
              <w:top w:w="90" w:type="dxa"/>
              <w:left w:w="90" w:type="dxa"/>
              <w:bottom w:w="90" w:type="dxa"/>
              <w:right w:w="90" w:type="dxa"/>
            </w:tcMar>
            <w:vAlign w:val="center"/>
          </w:tcPr>
          <w:p w14:paraId="20406260" w14:textId="77777777" w:rsidR="00624551" w:rsidRDefault="00FD7501">
            <w:pPr>
              <w:spacing w:before="20" w:after="20"/>
              <w:jc w:val="center"/>
            </w:pPr>
            <w:r>
              <w:rPr>
                <w:sz w:val="21"/>
              </w:rPr>
              <w:t>24_verifiche</w:t>
            </w:r>
          </w:p>
        </w:tc>
        <w:tc>
          <w:tcPr>
            <w:tcW w:w="1701" w:type="dxa"/>
            <w:tcMar>
              <w:top w:w="90" w:type="dxa"/>
              <w:left w:w="90" w:type="dxa"/>
              <w:bottom w:w="90" w:type="dxa"/>
              <w:right w:w="90" w:type="dxa"/>
            </w:tcMar>
            <w:vAlign w:val="center"/>
          </w:tcPr>
          <w:p w14:paraId="610AC3E8" w14:textId="77777777" w:rsidR="00624551" w:rsidRDefault="00FD7501">
            <w:pPr>
              <w:spacing w:before="20" w:after="20"/>
              <w:jc w:val="center"/>
            </w:pPr>
            <w:r>
              <w:rPr>
                <w:sz w:val="21"/>
              </w:rPr>
              <w:t>16.05</w:t>
            </w:r>
          </w:p>
        </w:tc>
        <w:tc>
          <w:tcPr>
            <w:tcW w:w="1701" w:type="dxa"/>
            <w:tcMar>
              <w:top w:w="90" w:type="dxa"/>
              <w:left w:w="90" w:type="dxa"/>
              <w:bottom w:w="90" w:type="dxa"/>
              <w:right w:w="90" w:type="dxa"/>
            </w:tcMar>
            <w:vAlign w:val="center"/>
          </w:tcPr>
          <w:p w14:paraId="750A7C9C" w14:textId="77777777" w:rsidR="00624551" w:rsidRDefault="00FD7501">
            <w:pPr>
              <w:spacing w:before="20" w:after="20"/>
              <w:jc w:val="center"/>
            </w:pPr>
            <w:r>
              <w:rPr>
                <w:sz w:val="21"/>
              </w:rPr>
              <w:t>27.85</w:t>
            </w:r>
          </w:p>
        </w:tc>
        <w:tc>
          <w:tcPr>
            <w:tcW w:w="1701" w:type="dxa"/>
            <w:tcMar>
              <w:top w:w="90" w:type="dxa"/>
              <w:left w:w="90" w:type="dxa"/>
              <w:bottom w:w="90" w:type="dxa"/>
              <w:right w:w="90" w:type="dxa"/>
            </w:tcMar>
            <w:vAlign w:val="center"/>
          </w:tcPr>
          <w:p w14:paraId="2E5B6B01" w14:textId="77777777" w:rsidR="00624551" w:rsidRDefault="00FD7501">
            <w:pPr>
              <w:spacing w:before="20" w:after="20"/>
              <w:jc w:val="center"/>
            </w:pPr>
            <w:r>
              <w:rPr>
                <w:sz w:val="21"/>
              </w:rPr>
              <w:t>0.58</w:t>
            </w:r>
          </w:p>
        </w:tc>
      </w:tr>
      <w:tr w:rsidR="00624551" w14:paraId="4FAAD903" w14:textId="77777777">
        <w:trPr>
          <w:cantSplit/>
          <w:jc w:val="center"/>
        </w:trPr>
        <w:tc>
          <w:tcPr>
            <w:tcW w:w="2835" w:type="dxa"/>
            <w:tcMar>
              <w:top w:w="90" w:type="dxa"/>
              <w:left w:w="90" w:type="dxa"/>
              <w:bottom w:w="90" w:type="dxa"/>
              <w:right w:w="90" w:type="dxa"/>
            </w:tcMar>
            <w:vAlign w:val="center"/>
          </w:tcPr>
          <w:p w14:paraId="1143D13A" w14:textId="77777777" w:rsidR="00624551" w:rsidRDefault="00FD7501">
            <w:pPr>
              <w:spacing w:before="20" w:after="20"/>
              <w:jc w:val="left"/>
            </w:pPr>
            <w:r>
              <w:rPr>
                <w:sz w:val="21"/>
              </w:rPr>
              <w:t>rettangolare_cava</w:t>
            </w:r>
          </w:p>
        </w:tc>
        <w:tc>
          <w:tcPr>
            <w:tcW w:w="1701" w:type="dxa"/>
            <w:tcMar>
              <w:top w:w="90" w:type="dxa"/>
              <w:left w:w="90" w:type="dxa"/>
              <w:bottom w:w="90" w:type="dxa"/>
              <w:right w:w="90" w:type="dxa"/>
            </w:tcMar>
            <w:vAlign w:val="center"/>
          </w:tcPr>
          <w:p w14:paraId="71BE5AAF" w14:textId="77777777" w:rsidR="00624551" w:rsidRDefault="00FD7501">
            <w:pPr>
              <w:spacing w:before="20" w:after="20"/>
              <w:jc w:val="left"/>
            </w:pPr>
            <w:r>
              <w:rPr>
                <w:sz w:val="21"/>
              </w:rPr>
              <w:t>24_tensioni_non_lineari</w:t>
            </w:r>
          </w:p>
        </w:tc>
        <w:tc>
          <w:tcPr>
            <w:tcW w:w="1701" w:type="dxa"/>
            <w:tcMar>
              <w:top w:w="90" w:type="dxa"/>
              <w:left w:w="90" w:type="dxa"/>
              <w:bottom w:w="90" w:type="dxa"/>
              <w:right w:w="90" w:type="dxa"/>
            </w:tcMar>
            <w:vAlign w:val="center"/>
          </w:tcPr>
          <w:p w14:paraId="2EA9E9C1" w14:textId="77777777" w:rsidR="00624551" w:rsidRDefault="00FD7501">
            <w:pPr>
              <w:spacing w:before="20" w:after="20"/>
              <w:jc w:val="center"/>
            </w:pPr>
            <w:r>
              <w:rPr>
                <w:sz w:val="21"/>
              </w:rPr>
              <w:t>39.27</w:t>
            </w:r>
          </w:p>
        </w:tc>
        <w:tc>
          <w:tcPr>
            <w:tcW w:w="1701" w:type="dxa"/>
            <w:tcMar>
              <w:top w:w="90" w:type="dxa"/>
              <w:left w:w="90" w:type="dxa"/>
              <w:bottom w:w="90" w:type="dxa"/>
              <w:right w:w="90" w:type="dxa"/>
            </w:tcMar>
            <w:vAlign w:val="center"/>
          </w:tcPr>
          <w:p w14:paraId="47796675" w14:textId="77777777" w:rsidR="00624551" w:rsidRDefault="00FD7501">
            <w:pPr>
              <w:spacing w:before="20" w:after="20"/>
              <w:jc w:val="center"/>
            </w:pPr>
            <w:r>
              <w:rPr>
                <w:sz w:val="21"/>
              </w:rPr>
              <w:t>45.59</w:t>
            </w:r>
          </w:p>
        </w:tc>
        <w:tc>
          <w:tcPr>
            <w:tcW w:w="1701" w:type="dxa"/>
            <w:tcMar>
              <w:top w:w="90" w:type="dxa"/>
              <w:left w:w="90" w:type="dxa"/>
              <w:bottom w:w="90" w:type="dxa"/>
              <w:right w:w="90" w:type="dxa"/>
            </w:tcMar>
            <w:vAlign w:val="center"/>
          </w:tcPr>
          <w:p w14:paraId="175C6C13" w14:textId="77777777" w:rsidR="00624551" w:rsidRDefault="00FD7501">
            <w:pPr>
              <w:spacing w:before="20" w:after="20"/>
              <w:jc w:val="center"/>
            </w:pPr>
            <w:r>
              <w:rPr>
                <w:sz w:val="21"/>
              </w:rPr>
              <w:t>0.86</w:t>
            </w:r>
          </w:p>
        </w:tc>
      </w:tr>
      <w:tr w:rsidR="00624551" w14:paraId="353FDFF1" w14:textId="77777777">
        <w:trPr>
          <w:cantSplit/>
          <w:jc w:val="center"/>
        </w:trPr>
        <w:tc>
          <w:tcPr>
            <w:tcW w:w="2835" w:type="dxa"/>
            <w:tcMar>
              <w:top w:w="90" w:type="dxa"/>
              <w:left w:w="90" w:type="dxa"/>
              <w:bottom w:w="90" w:type="dxa"/>
              <w:right w:w="90" w:type="dxa"/>
            </w:tcMar>
            <w:vAlign w:val="center"/>
          </w:tcPr>
          <w:p w14:paraId="68542633" w14:textId="77777777" w:rsidR="00624551" w:rsidRDefault="00FD7501">
            <w:pPr>
              <w:spacing w:before="20" w:after="20"/>
              <w:jc w:val="left"/>
            </w:pPr>
            <w:r>
              <w:rPr>
                <w:sz w:val="21"/>
              </w:rPr>
              <w:t>rettangolare_cava</w:t>
            </w:r>
          </w:p>
        </w:tc>
        <w:tc>
          <w:tcPr>
            <w:tcW w:w="1701" w:type="dxa"/>
            <w:tcMar>
              <w:top w:w="90" w:type="dxa"/>
              <w:left w:w="90" w:type="dxa"/>
              <w:bottom w:w="90" w:type="dxa"/>
              <w:right w:w="90" w:type="dxa"/>
            </w:tcMar>
            <w:vAlign w:val="center"/>
          </w:tcPr>
          <w:p w14:paraId="7F4A51C2" w14:textId="77777777" w:rsidR="00624551" w:rsidRDefault="00FD7501">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612F7A82" w14:textId="77777777" w:rsidR="00624551" w:rsidRDefault="00FD7501">
            <w:pPr>
              <w:spacing w:before="20" w:after="20"/>
              <w:jc w:val="center"/>
            </w:pPr>
            <w:r>
              <w:rPr>
                <w:sz w:val="21"/>
              </w:rPr>
              <w:t>55.38</w:t>
            </w:r>
          </w:p>
        </w:tc>
        <w:tc>
          <w:tcPr>
            <w:tcW w:w="1701" w:type="dxa"/>
            <w:tcMar>
              <w:top w:w="90" w:type="dxa"/>
              <w:left w:w="90" w:type="dxa"/>
              <w:bottom w:w="90" w:type="dxa"/>
              <w:right w:w="90" w:type="dxa"/>
            </w:tcMar>
            <w:vAlign w:val="center"/>
          </w:tcPr>
          <w:p w14:paraId="757BB0F4" w14:textId="77777777" w:rsidR="00624551" w:rsidRDefault="00FD7501">
            <w:pPr>
              <w:spacing w:before="20" w:after="20"/>
              <w:jc w:val="center"/>
            </w:pPr>
            <w:r>
              <w:rPr>
                <w:sz w:val="21"/>
              </w:rPr>
              <w:t>27.11</w:t>
            </w:r>
          </w:p>
        </w:tc>
        <w:tc>
          <w:tcPr>
            <w:tcW w:w="1701" w:type="dxa"/>
            <w:tcMar>
              <w:top w:w="90" w:type="dxa"/>
              <w:left w:w="90" w:type="dxa"/>
              <w:bottom w:w="90" w:type="dxa"/>
              <w:right w:w="90" w:type="dxa"/>
            </w:tcMar>
            <w:vAlign w:val="center"/>
          </w:tcPr>
          <w:p w14:paraId="254077C7" w14:textId="77777777" w:rsidR="00624551" w:rsidRDefault="00FD7501">
            <w:pPr>
              <w:spacing w:before="20" w:after="20"/>
              <w:jc w:val="center"/>
            </w:pPr>
            <w:r>
              <w:rPr>
                <w:sz w:val="21"/>
              </w:rPr>
              <w:t>2.04</w:t>
            </w:r>
          </w:p>
        </w:tc>
      </w:tr>
      <w:tr w:rsidR="00624551" w14:paraId="530A7C04" w14:textId="77777777">
        <w:trPr>
          <w:cantSplit/>
          <w:jc w:val="center"/>
        </w:trPr>
        <w:tc>
          <w:tcPr>
            <w:tcW w:w="2835" w:type="dxa"/>
            <w:tcMar>
              <w:top w:w="90" w:type="dxa"/>
              <w:left w:w="90" w:type="dxa"/>
              <w:bottom w:w="90" w:type="dxa"/>
              <w:right w:w="90" w:type="dxa"/>
            </w:tcMar>
            <w:vAlign w:val="center"/>
          </w:tcPr>
          <w:p w14:paraId="6E7EE170" w14:textId="77777777" w:rsidR="00624551" w:rsidRDefault="00FD7501">
            <w:pPr>
              <w:spacing w:before="20" w:after="20"/>
              <w:jc w:val="left"/>
            </w:pPr>
            <w:r>
              <w:rPr>
                <w:sz w:val="21"/>
              </w:rPr>
              <w:t>rettangolare_cava</w:t>
            </w:r>
          </w:p>
        </w:tc>
        <w:tc>
          <w:tcPr>
            <w:tcW w:w="1701" w:type="dxa"/>
            <w:tcMar>
              <w:top w:w="90" w:type="dxa"/>
              <w:left w:w="90" w:type="dxa"/>
              <w:bottom w:w="90" w:type="dxa"/>
              <w:right w:w="90" w:type="dxa"/>
            </w:tcMar>
            <w:vAlign w:val="center"/>
          </w:tcPr>
          <w:p w14:paraId="149B6B12" w14:textId="77777777" w:rsidR="00624551" w:rsidRDefault="00FD7501">
            <w:pPr>
              <w:spacing w:before="20" w:after="20"/>
              <w:jc w:val="center"/>
            </w:pPr>
            <w:r>
              <w:rPr>
                <w:sz w:val="21"/>
              </w:rPr>
              <w:t>curva_30_passi</w:t>
            </w:r>
          </w:p>
        </w:tc>
        <w:tc>
          <w:tcPr>
            <w:tcW w:w="1701" w:type="dxa"/>
            <w:tcMar>
              <w:top w:w="90" w:type="dxa"/>
              <w:left w:w="90" w:type="dxa"/>
              <w:bottom w:w="90" w:type="dxa"/>
              <w:right w:w="90" w:type="dxa"/>
            </w:tcMar>
            <w:vAlign w:val="center"/>
          </w:tcPr>
          <w:p w14:paraId="29673BE0" w14:textId="77777777" w:rsidR="00624551" w:rsidRDefault="00FD7501">
            <w:pPr>
              <w:spacing w:before="20" w:after="20"/>
              <w:jc w:val="center"/>
            </w:pPr>
            <w:r>
              <w:rPr>
                <w:sz w:val="21"/>
              </w:rPr>
              <w:t>84.83</w:t>
            </w:r>
          </w:p>
        </w:tc>
        <w:tc>
          <w:tcPr>
            <w:tcW w:w="1701" w:type="dxa"/>
            <w:tcMar>
              <w:top w:w="90" w:type="dxa"/>
              <w:left w:w="90" w:type="dxa"/>
              <w:bottom w:w="90" w:type="dxa"/>
              <w:right w:w="90" w:type="dxa"/>
            </w:tcMar>
            <w:vAlign w:val="center"/>
          </w:tcPr>
          <w:p w14:paraId="7870CBE6" w14:textId="77777777" w:rsidR="00624551" w:rsidRDefault="00FD7501">
            <w:pPr>
              <w:spacing w:before="20" w:after="20"/>
              <w:jc w:val="center"/>
            </w:pPr>
            <w:r>
              <w:rPr>
                <w:sz w:val="21"/>
              </w:rPr>
              <w:t>103.03</w:t>
            </w:r>
          </w:p>
        </w:tc>
        <w:tc>
          <w:tcPr>
            <w:tcW w:w="1701" w:type="dxa"/>
            <w:tcMar>
              <w:top w:w="90" w:type="dxa"/>
              <w:left w:w="90" w:type="dxa"/>
              <w:bottom w:w="90" w:type="dxa"/>
              <w:right w:w="90" w:type="dxa"/>
            </w:tcMar>
            <w:vAlign w:val="center"/>
          </w:tcPr>
          <w:p w14:paraId="1A4B3A5B" w14:textId="77777777" w:rsidR="00624551" w:rsidRDefault="00FD7501">
            <w:pPr>
              <w:spacing w:before="20" w:after="20"/>
              <w:jc w:val="center"/>
            </w:pPr>
            <w:r>
              <w:rPr>
                <w:sz w:val="21"/>
              </w:rPr>
              <w:t>0.82</w:t>
            </w:r>
          </w:p>
        </w:tc>
      </w:tr>
      <w:tr w:rsidR="00624551" w14:paraId="3906B5C9" w14:textId="77777777">
        <w:trPr>
          <w:cantSplit/>
          <w:jc w:val="center"/>
        </w:trPr>
        <w:tc>
          <w:tcPr>
            <w:tcW w:w="2835" w:type="dxa"/>
            <w:tcMar>
              <w:top w:w="90" w:type="dxa"/>
              <w:left w:w="90" w:type="dxa"/>
              <w:bottom w:w="90" w:type="dxa"/>
              <w:right w:w="90" w:type="dxa"/>
            </w:tcMar>
            <w:vAlign w:val="center"/>
          </w:tcPr>
          <w:p w14:paraId="54447FD1" w14:textId="77777777" w:rsidR="00624551" w:rsidRDefault="00FD7501">
            <w:pPr>
              <w:spacing w:before="20" w:after="20"/>
              <w:jc w:val="left"/>
            </w:pPr>
            <w:r>
              <w:rPr>
                <w:sz w:val="21"/>
              </w:rPr>
              <w:t>circolare</w:t>
            </w:r>
          </w:p>
        </w:tc>
        <w:tc>
          <w:tcPr>
            <w:tcW w:w="1701" w:type="dxa"/>
            <w:tcMar>
              <w:top w:w="90" w:type="dxa"/>
              <w:left w:w="90" w:type="dxa"/>
              <w:bottom w:w="90" w:type="dxa"/>
              <w:right w:w="90" w:type="dxa"/>
            </w:tcMar>
            <w:vAlign w:val="center"/>
          </w:tcPr>
          <w:p w14:paraId="62E85103" w14:textId="77777777" w:rsidR="00624551" w:rsidRDefault="00FD7501">
            <w:pPr>
              <w:spacing w:before="20" w:after="20"/>
              <w:jc w:val="center"/>
            </w:pPr>
            <w:r>
              <w:rPr>
                <w:sz w:val="21"/>
              </w:rPr>
              <w:t>preparazione</w:t>
            </w:r>
          </w:p>
        </w:tc>
        <w:tc>
          <w:tcPr>
            <w:tcW w:w="1701" w:type="dxa"/>
            <w:tcMar>
              <w:top w:w="90" w:type="dxa"/>
              <w:left w:w="90" w:type="dxa"/>
              <w:bottom w:w="90" w:type="dxa"/>
              <w:right w:w="90" w:type="dxa"/>
            </w:tcMar>
            <w:vAlign w:val="center"/>
          </w:tcPr>
          <w:p w14:paraId="0578C300" w14:textId="77777777" w:rsidR="00624551" w:rsidRDefault="00FD7501">
            <w:pPr>
              <w:spacing w:before="20" w:after="20"/>
              <w:jc w:val="center"/>
            </w:pPr>
            <w:r>
              <w:rPr>
                <w:sz w:val="21"/>
              </w:rPr>
              <w:t>61.68</w:t>
            </w:r>
          </w:p>
        </w:tc>
        <w:tc>
          <w:tcPr>
            <w:tcW w:w="1701" w:type="dxa"/>
            <w:tcMar>
              <w:top w:w="90" w:type="dxa"/>
              <w:left w:w="90" w:type="dxa"/>
              <w:bottom w:w="90" w:type="dxa"/>
              <w:right w:w="90" w:type="dxa"/>
            </w:tcMar>
            <w:vAlign w:val="center"/>
          </w:tcPr>
          <w:p w14:paraId="04DD817D" w14:textId="77777777" w:rsidR="00624551" w:rsidRDefault="00FD7501">
            <w:pPr>
              <w:spacing w:before="20" w:after="20"/>
              <w:jc w:val="center"/>
            </w:pPr>
            <w:r>
              <w:rPr>
                <w:sz w:val="21"/>
              </w:rPr>
              <w:t>3.35</w:t>
            </w:r>
          </w:p>
        </w:tc>
        <w:tc>
          <w:tcPr>
            <w:tcW w:w="1701" w:type="dxa"/>
            <w:tcMar>
              <w:top w:w="90" w:type="dxa"/>
              <w:left w:w="90" w:type="dxa"/>
              <w:bottom w:w="90" w:type="dxa"/>
              <w:right w:w="90" w:type="dxa"/>
            </w:tcMar>
            <w:vAlign w:val="center"/>
          </w:tcPr>
          <w:p w14:paraId="40BD4B83" w14:textId="77777777" w:rsidR="00624551" w:rsidRDefault="00FD7501">
            <w:pPr>
              <w:spacing w:before="20" w:after="20"/>
              <w:jc w:val="center"/>
            </w:pPr>
            <w:r>
              <w:rPr>
                <w:sz w:val="21"/>
              </w:rPr>
              <w:t>18.4</w:t>
            </w:r>
          </w:p>
        </w:tc>
      </w:tr>
      <w:tr w:rsidR="00624551" w14:paraId="69141369" w14:textId="77777777">
        <w:trPr>
          <w:cantSplit/>
          <w:jc w:val="center"/>
        </w:trPr>
        <w:tc>
          <w:tcPr>
            <w:tcW w:w="2835" w:type="dxa"/>
            <w:tcMar>
              <w:top w:w="90" w:type="dxa"/>
              <w:left w:w="90" w:type="dxa"/>
              <w:bottom w:w="90" w:type="dxa"/>
              <w:right w:w="90" w:type="dxa"/>
            </w:tcMar>
            <w:vAlign w:val="center"/>
          </w:tcPr>
          <w:p w14:paraId="5178A7A6" w14:textId="77777777" w:rsidR="00624551" w:rsidRDefault="00FD7501">
            <w:pPr>
              <w:spacing w:before="20" w:after="20"/>
              <w:jc w:val="left"/>
            </w:pPr>
            <w:r>
              <w:rPr>
                <w:sz w:val="21"/>
              </w:rPr>
              <w:t>circolare</w:t>
            </w:r>
          </w:p>
        </w:tc>
        <w:tc>
          <w:tcPr>
            <w:tcW w:w="1701" w:type="dxa"/>
            <w:tcMar>
              <w:top w:w="90" w:type="dxa"/>
              <w:left w:w="90" w:type="dxa"/>
              <w:bottom w:w="90" w:type="dxa"/>
              <w:right w:w="90" w:type="dxa"/>
            </w:tcMar>
            <w:vAlign w:val="center"/>
          </w:tcPr>
          <w:p w14:paraId="1CC47E06" w14:textId="77777777" w:rsidR="00624551" w:rsidRDefault="00FD7501">
            <w:pPr>
              <w:spacing w:before="20" w:after="20"/>
              <w:jc w:val="center"/>
            </w:pPr>
            <w:r>
              <w:rPr>
                <w:sz w:val="21"/>
              </w:rPr>
              <w:t>dominio_3d_32</w:t>
            </w:r>
          </w:p>
        </w:tc>
        <w:tc>
          <w:tcPr>
            <w:tcW w:w="1701" w:type="dxa"/>
            <w:tcMar>
              <w:top w:w="90" w:type="dxa"/>
              <w:left w:w="90" w:type="dxa"/>
              <w:bottom w:w="90" w:type="dxa"/>
              <w:right w:w="90" w:type="dxa"/>
            </w:tcMar>
            <w:vAlign w:val="center"/>
          </w:tcPr>
          <w:p w14:paraId="3923632E" w14:textId="77777777" w:rsidR="00624551" w:rsidRDefault="00FD7501">
            <w:pPr>
              <w:spacing w:before="20" w:after="20"/>
              <w:jc w:val="center"/>
            </w:pPr>
            <w:r>
              <w:rPr>
                <w:sz w:val="21"/>
              </w:rPr>
              <w:t>25.92</w:t>
            </w:r>
          </w:p>
        </w:tc>
        <w:tc>
          <w:tcPr>
            <w:tcW w:w="1701" w:type="dxa"/>
            <w:tcMar>
              <w:top w:w="90" w:type="dxa"/>
              <w:left w:w="90" w:type="dxa"/>
              <w:bottom w:w="90" w:type="dxa"/>
              <w:right w:w="90" w:type="dxa"/>
            </w:tcMar>
            <w:vAlign w:val="center"/>
          </w:tcPr>
          <w:p w14:paraId="1DA09BA1" w14:textId="77777777" w:rsidR="00624551" w:rsidRDefault="00FD7501">
            <w:pPr>
              <w:spacing w:before="20" w:after="20"/>
              <w:jc w:val="center"/>
            </w:pPr>
            <w:r>
              <w:rPr>
                <w:sz w:val="21"/>
              </w:rPr>
              <w:t>55.62</w:t>
            </w:r>
          </w:p>
        </w:tc>
        <w:tc>
          <w:tcPr>
            <w:tcW w:w="1701" w:type="dxa"/>
            <w:tcMar>
              <w:top w:w="90" w:type="dxa"/>
              <w:left w:w="90" w:type="dxa"/>
              <w:bottom w:w="90" w:type="dxa"/>
              <w:right w:w="90" w:type="dxa"/>
            </w:tcMar>
            <w:vAlign w:val="center"/>
          </w:tcPr>
          <w:p w14:paraId="357F20A4" w14:textId="77777777" w:rsidR="00624551" w:rsidRDefault="00FD7501">
            <w:pPr>
              <w:spacing w:before="20" w:after="20"/>
              <w:jc w:val="center"/>
            </w:pPr>
            <w:r>
              <w:rPr>
                <w:sz w:val="21"/>
              </w:rPr>
              <w:t>0.47</w:t>
            </w:r>
          </w:p>
        </w:tc>
      </w:tr>
      <w:tr w:rsidR="00624551" w14:paraId="6CC25433" w14:textId="77777777">
        <w:trPr>
          <w:cantSplit/>
          <w:jc w:val="center"/>
        </w:trPr>
        <w:tc>
          <w:tcPr>
            <w:tcW w:w="2835" w:type="dxa"/>
            <w:tcMar>
              <w:top w:w="90" w:type="dxa"/>
              <w:left w:w="90" w:type="dxa"/>
              <w:bottom w:w="90" w:type="dxa"/>
              <w:right w:w="90" w:type="dxa"/>
            </w:tcMar>
            <w:vAlign w:val="center"/>
          </w:tcPr>
          <w:p w14:paraId="42398932" w14:textId="77777777" w:rsidR="00624551" w:rsidRDefault="00FD7501">
            <w:pPr>
              <w:spacing w:before="20" w:after="20"/>
              <w:jc w:val="left"/>
            </w:pPr>
            <w:r>
              <w:rPr>
                <w:sz w:val="21"/>
              </w:rPr>
              <w:t>circolare</w:t>
            </w:r>
          </w:p>
        </w:tc>
        <w:tc>
          <w:tcPr>
            <w:tcW w:w="1701" w:type="dxa"/>
            <w:tcMar>
              <w:top w:w="90" w:type="dxa"/>
              <w:left w:w="90" w:type="dxa"/>
              <w:bottom w:w="90" w:type="dxa"/>
              <w:right w:w="90" w:type="dxa"/>
            </w:tcMar>
            <w:vAlign w:val="center"/>
          </w:tcPr>
          <w:p w14:paraId="34512C24" w14:textId="77777777" w:rsidR="00624551" w:rsidRDefault="00FD7501">
            <w:pPr>
              <w:spacing w:before="20" w:after="20"/>
              <w:jc w:val="center"/>
            </w:pPr>
            <w:r>
              <w:rPr>
                <w:sz w:val="21"/>
              </w:rPr>
              <w:t>24_verifiche</w:t>
            </w:r>
          </w:p>
        </w:tc>
        <w:tc>
          <w:tcPr>
            <w:tcW w:w="1701" w:type="dxa"/>
            <w:tcMar>
              <w:top w:w="90" w:type="dxa"/>
              <w:left w:w="90" w:type="dxa"/>
              <w:bottom w:w="90" w:type="dxa"/>
              <w:right w:w="90" w:type="dxa"/>
            </w:tcMar>
            <w:vAlign w:val="center"/>
          </w:tcPr>
          <w:p w14:paraId="291726EA" w14:textId="77777777" w:rsidR="00624551" w:rsidRDefault="00FD7501">
            <w:pPr>
              <w:spacing w:before="20" w:after="20"/>
              <w:jc w:val="center"/>
            </w:pPr>
            <w:r>
              <w:rPr>
                <w:sz w:val="21"/>
              </w:rPr>
              <w:t>24.58</w:t>
            </w:r>
          </w:p>
        </w:tc>
        <w:tc>
          <w:tcPr>
            <w:tcW w:w="1701" w:type="dxa"/>
            <w:tcMar>
              <w:top w:w="90" w:type="dxa"/>
              <w:left w:w="90" w:type="dxa"/>
              <w:bottom w:w="90" w:type="dxa"/>
              <w:right w:w="90" w:type="dxa"/>
            </w:tcMar>
            <w:vAlign w:val="center"/>
          </w:tcPr>
          <w:p w14:paraId="783C9D92" w14:textId="77777777" w:rsidR="00624551" w:rsidRDefault="00FD7501">
            <w:pPr>
              <w:spacing w:before="20" w:after="20"/>
              <w:jc w:val="center"/>
            </w:pPr>
            <w:r>
              <w:rPr>
                <w:sz w:val="21"/>
              </w:rPr>
              <w:t>44.69</w:t>
            </w:r>
          </w:p>
        </w:tc>
        <w:tc>
          <w:tcPr>
            <w:tcW w:w="1701" w:type="dxa"/>
            <w:tcMar>
              <w:top w:w="90" w:type="dxa"/>
              <w:left w:w="90" w:type="dxa"/>
              <w:bottom w:w="90" w:type="dxa"/>
              <w:right w:w="90" w:type="dxa"/>
            </w:tcMar>
            <w:vAlign w:val="center"/>
          </w:tcPr>
          <w:p w14:paraId="4875DD94" w14:textId="77777777" w:rsidR="00624551" w:rsidRDefault="00FD7501">
            <w:pPr>
              <w:spacing w:before="20" w:after="20"/>
              <w:jc w:val="center"/>
            </w:pPr>
            <w:r>
              <w:rPr>
                <w:sz w:val="21"/>
              </w:rPr>
              <w:t>0.55</w:t>
            </w:r>
          </w:p>
        </w:tc>
      </w:tr>
      <w:tr w:rsidR="00624551" w14:paraId="3543DDBD" w14:textId="77777777">
        <w:trPr>
          <w:cantSplit/>
          <w:jc w:val="center"/>
        </w:trPr>
        <w:tc>
          <w:tcPr>
            <w:tcW w:w="2835" w:type="dxa"/>
            <w:tcMar>
              <w:top w:w="90" w:type="dxa"/>
              <w:left w:w="90" w:type="dxa"/>
              <w:bottom w:w="90" w:type="dxa"/>
              <w:right w:w="90" w:type="dxa"/>
            </w:tcMar>
            <w:vAlign w:val="center"/>
          </w:tcPr>
          <w:p w14:paraId="762515C5" w14:textId="77777777" w:rsidR="00624551" w:rsidRDefault="00FD7501">
            <w:pPr>
              <w:spacing w:before="20" w:after="20"/>
              <w:jc w:val="left"/>
            </w:pPr>
            <w:r>
              <w:rPr>
                <w:sz w:val="21"/>
              </w:rPr>
              <w:t>circolare</w:t>
            </w:r>
          </w:p>
        </w:tc>
        <w:tc>
          <w:tcPr>
            <w:tcW w:w="1701" w:type="dxa"/>
            <w:tcMar>
              <w:top w:w="90" w:type="dxa"/>
              <w:left w:w="90" w:type="dxa"/>
              <w:bottom w:w="90" w:type="dxa"/>
              <w:right w:w="90" w:type="dxa"/>
            </w:tcMar>
            <w:vAlign w:val="center"/>
          </w:tcPr>
          <w:p w14:paraId="07C1207A" w14:textId="77777777" w:rsidR="00624551" w:rsidRDefault="00FD7501">
            <w:pPr>
              <w:spacing w:before="20" w:after="20"/>
              <w:jc w:val="left"/>
            </w:pPr>
            <w:r>
              <w:rPr>
                <w:sz w:val="21"/>
              </w:rPr>
              <w:t>24_tensioni_non_lineari</w:t>
            </w:r>
          </w:p>
        </w:tc>
        <w:tc>
          <w:tcPr>
            <w:tcW w:w="1701" w:type="dxa"/>
            <w:tcMar>
              <w:top w:w="90" w:type="dxa"/>
              <w:left w:w="90" w:type="dxa"/>
              <w:bottom w:w="90" w:type="dxa"/>
              <w:right w:w="90" w:type="dxa"/>
            </w:tcMar>
            <w:vAlign w:val="center"/>
          </w:tcPr>
          <w:p w14:paraId="1707B02E" w14:textId="77777777" w:rsidR="00624551" w:rsidRDefault="00FD7501">
            <w:pPr>
              <w:spacing w:before="20" w:after="20"/>
              <w:jc w:val="center"/>
            </w:pPr>
            <w:r>
              <w:rPr>
                <w:sz w:val="21"/>
              </w:rPr>
              <w:t>55.29</w:t>
            </w:r>
          </w:p>
        </w:tc>
        <w:tc>
          <w:tcPr>
            <w:tcW w:w="1701" w:type="dxa"/>
            <w:tcMar>
              <w:top w:w="90" w:type="dxa"/>
              <w:left w:w="90" w:type="dxa"/>
              <w:bottom w:w="90" w:type="dxa"/>
              <w:right w:w="90" w:type="dxa"/>
            </w:tcMar>
            <w:vAlign w:val="center"/>
          </w:tcPr>
          <w:p w14:paraId="1CFE8F9B" w14:textId="77777777" w:rsidR="00624551" w:rsidRDefault="00FD7501">
            <w:pPr>
              <w:spacing w:before="20" w:after="20"/>
              <w:jc w:val="center"/>
            </w:pPr>
            <w:r>
              <w:rPr>
                <w:sz w:val="21"/>
              </w:rPr>
              <w:t>55.39</w:t>
            </w:r>
          </w:p>
        </w:tc>
        <w:tc>
          <w:tcPr>
            <w:tcW w:w="1701" w:type="dxa"/>
            <w:tcMar>
              <w:top w:w="90" w:type="dxa"/>
              <w:left w:w="90" w:type="dxa"/>
              <w:bottom w:w="90" w:type="dxa"/>
              <w:right w:w="90" w:type="dxa"/>
            </w:tcMar>
            <w:vAlign w:val="center"/>
          </w:tcPr>
          <w:p w14:paraId="6CD7FE4E" w14:textId="77777777" w:rsidR="00624551" w:rsidRDefault="00FD7501">
            <w:pPr>
              <w:spacing w:before="20" w:after="20"/>
              <w:jc w:val="center"/>
            </w:pPr>
            <w:r>
              <w:rPr>
                <w:sz w:val="21"/>
              </w:rPr>
              <w:t>1</w:t>
            </w:r>
          </w:p>
        </w:tc>
      </w:tr>
      <w:tr w:rsidR="00624551" w14:paraId="01A3C89A" w14:textId="77777777">
        <w:trPr>
          <w:cantSplit/>
          <w:jc w:val="center"/>
        </w:trPr>
        <w:tc>
          <w:tcPr>
            <w:tcW w:w="2835" w:type="dxa"/>
            <w:tcMar>
              <w:top w:w="90" w:type="dxa"/>
              <w:left w:w="90" w:type="dxa"/>
              <w:bottom w:w="90" w:type="dxa"/>
              <w:right w:w="90" w:type="dxa"/>
            </w:tcMar>
            <w:vAlign w:val="center"/>
          </w:tcPr>
          <w:p w14:paraId="079E689E" w14:textId="77777777" w:rsidR="00624551" w:rsidRDefault="00FD7501">
            <w:pPr>
              <w:spacing w:before="20" w:after="20"/>
              <w:jc w:val="left"/>
            </w:pPr>
            <w:r>
              <w:rPr>
                <w:sz w:val="21"/>
              </w:rPr>
              <w:t>circolare</w:t>
            </w:r>
          </w:p>
        </w:tc>
        <w:tc>
          <w:tcPr>
            <w:tcW w:w="1701" w:type="dxa"/>
            <w:tcMar>
              <w:top w:w="90" w:type="dxa"/>
              <w:left w:w="90" w:type="dxa"/>
              <w:bottom w:w="90" w:type="dxa"/>
              <w:right w:w="90" w:type="dxa"/>
            </w:tcMar>
            <w:vAlign w:val="center"/>
          </w:tcPr>
          <w:p w14:paraId="6320176A" w14:textId="77777777" w:rsidR="00624551" w:rsidRDefault="00FD7501">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612F292E" w14:textId="77777777" w:rsidR="00624551" w:rsidRDefault="00FD7501">
            <w:pPr>
              <w:spacing w:before="20" w:after="20"/>
              <w:jc w:val="center"/>
            </w:pPr>
            <w:r>
              <w:rPr>
                <w:sz w:val="21"/>
              </w:rPr>
              <w:t>65.94</w:t>
            </w:r>
          </w:p>
        </w:tc>
        <w:tc>
          <w:tcPr>
            <w:tcW w:w="1701" w:type="dxa"/>
            <w:tcMar>
              <w:top w:w="90" w:type="dxa"/>
              <w:left w:w="90" w:type="dxa"/>
              <w:bottom w:w="90" w:type="dxa"/>
              <w:right w:w="90" w:type="dxa"/>
            </w:tcMar>
            <w:vAlign w:val="center"/>
          </w:tcPr>
          <w:p w14:paraId="694BA439" w14:textId="77777777" w:rsidR="00624551" w:rsidRDefault="00FD7501">
            <w:pPr>
              <w:spacing w:before="20" w:after="20"/>
              <w:jc w:val="center"/>
            </w:pPr>
            <w:r>
              <w:rPr>
                <w:sz w:val="21"/>
              </w:rPr>
              <w:t>30.5</w:t>
            </w:r>
          </w:p>
        </w:tc>
        <w:tc>
          <w:tcPr>
            <w:tcW w:w="1701" w:type="dxa"/>
            <w:tcMar>
              <w:top w:w="90" w:type="dxa"/>
              <w:left w:w="90" w:type="dxa"/>
              <w:bottom w:w="90" w:type="dxa"/>
              <w:right w:w="90" w:type="dxa"/>
            </w:tcMar>
            <w:vAlign w:val="center"/>
          </w:tcPr>
          <w:p w14:paraId="15E808BC" w14:textId="77777777" w:rsidR="00624551" w:rsidRDefault="00FD7501">
            <w:pPr>
              <w:spacing w:before="20" w:after="20"/>
              <w:jc w:val="center"/>
            </w:pPr>
            <w:r>
              <w:rPr>
                <w:sz w:val="21"/>
              </w:rPr>
              <w:t>2.16</w:t>
            </w:r>
          </w:p>
        </w:tc>
      </w:tr>
      <w:tr w:rsidR="00624551" w14:paraId="3EB736E8" w14:textId="77777777">
        <w:trPr>
          <w:cantSplit/>
          <w:jc w:val="center"/>
        </w:trPr>
        <w:tc>
          <w:tcPr>
            <w:tcW w:w="2835" w:type="dxa"/>
            <w:tcMar>
              <w:top w:w="90" w:type="dxa"/>
              <w:left w:w="90" w:type="dxa"/>
              <w:bottom w:w="90" w:type="dxa"/>
              <w:right w:w="90" w:type="dxa"/>
            </w:tcMar>
            <w:vAlign w:val="center"/>
          </w:tcPr>
          <w:p w14:paraId="0353672F" w14:textId="77777777" w:rsidR="00624551" w:rsidRDefault="00FD7501">
            <w:pPr>
              <w:spacing w:before="20" w:after="20"/>
              <w:jc w:val="left"/>
            </w:pPr>
            <w:r>
              <w:rPr>
                <w:sz w:val="21"/>
              </w:rPr>
              <w:lastRenderedPageBreak/>
              <w:t>circolare</w:t>
            </w:r>
          </w:p>
        </w:tc>
        <w:tc>
          <w:tcPr>
            <w:tcW w:w="1701" w:type="dxa"/>
            <w:tcMar>
              <w:top w:w="90" w:type="dxa"/>
              <w:left w:w="90" w:type="dxa"/>
              <w:bottom w:w="90" w:type="dxa"/>
              <w:right w:w="90" w:type="dxa"/>
            </w:tcMar>
            <w:vAlign w:val="center"/>
          </w:tcPr>
          <w:p w14:paraId="31AA2222" w14:textId="77777777" w:rsidR="00624551" w:rsidRDefault="00FD7501">
            <w:pPr>
              <w:spacing w:before="20" w:after="20"/>
              <w:jc w:val="center"/>
            </w:pPr>
            <w:r>
              <w:rPr>
                <w:sz w:val="21"/>
              </w:rPr>
              <w:t>curva_30_passi</w:t>
            </w:r>
          </w:p>
        </w:tc>
        <w:tc>
          <w:tcPr>
            <w:tcW w:w="1701" w:type="dxa"/>
            <w:tcMar>
              <w:top w:w="90" w:type="dxa"/>
              <w:left w:w="90" w:type="dxa"/>
              <w:bottom w:w="90" w:type="dxa"/>
              <w:right w:w="90" w:type="dxa"/>
            </w:tcMar>
            <w:vAlign w:val="center"/>
          </w:tcPr>
          <w:p w14:paraId="66EC5032" w14:textId="77777777" w:rsidR="00624551" w:rsidRDefault="00FD7501">
            <w:pPr>
              <w:spacing w:before="20" w:after="20"/>
              <w:jc w:val="center"/>
            </w:pPr>
            <w:r>
              <w:rPr>
                <w:sz w:val="21"/>
              </w:rPr>
              <w:t>112.98</w:t>
            </w:r>
          </w:p>
        </w:tc>
        <w:tc>
          <w:tcPr>
            <w:tcW w:w="1701" w:type="dxa"/>
            <w:tcMar>
              <w:top w:w="90" w:type="dxa"/>
              <w:left w:w="90" w:type="dxa"/>
              <w:bottom w:w="90" w:type="dxa"/>
              <w:right w:w="90" w:type="dxa"/>
            </w:tcMar>
            <w:vAlign w:val="center"/>
          </w:tcPr>
          <w:p w14:paraId="12CD778E" w14:textId="77777777" w:rsidR="00624551" w:rsidRDefault="00FD7501">
            <w:pPr>
              <w:spacing w:before="20" w:after="20"/>
              <w:jc w:val="center"/>
            </w:pPr>
            <w:r>
              <w:rPr>
                <w:sz w:val="21"/>
              </w:rPr>
              <w:t>143.36</w:t>
            </w:r>
          </w:p>
        </w:tc>
        <w:tc>
          <w:tcPr>
            <w:tcW w:w="1701" w:type="dxa"/>
            <w:tcMar>
              <w:top w:w="90" w:type="dxa"/>
              <w:left w:w="90" w:type="dxa"/>
              <w:bottom w:w="90" w:type="dxa"/>
              <w:right w:w="90" w:type="dxa"/>
            </w:tcMar>
            <w:vAlign w:val="center"/>
          </w:tcPr>
          <w:p w14:paraId="6F70353C" w14:textId="77777777" w:rsidR="00624551" w:rsidRDefault="00FD7501">
            <w:pPr>
              <w:spacing w:before="20" w:after="20"/>
              <w:jc w:val="center"/>
            </w:pPr>
            <w:r>
              <w:rPr>
                <w:sz w:val="21"/>
              </w:rPr>
              <w:t>0.79</w:t>
            </w:r>
          </w:p>
        </w:tc>
      </w:tr>
      <w:tr w:rsidR="00624551" w14:paraId="458D6178" w14:textId="77777777">
        <w:trPr>
          <w:cantSplit/>
          <w:jc w:val="center"/>
        </w:trPr>
        <w:tc>
          <w:tcPr>
            <w:tcW w:w="2835" w:type="dxa"/>
            <w:tcMar>
              <w:top w:w="90" w:type="dxa"/>
              <w:left w:w="90" w:type="dxa"/>
              <w:bottom w:w="90" w:type="dxa"/>
              <w:right w:w="90" w:type="dxa"/>
            </w:tcMar>
            <w:vAlign w:val="center"/>
          </w:tcPr>
          <w:p w14:paraId="15C242B8" w14:textId="77777777" w:rsidR="00624551" w:rsidRDefault="00FD7501">
            <w:pPr>
              <w:spacing w:before="20" w:after="20"/>
              <w:jc w:val="left"/>
            </w:pPr>
            <w:r>
              <w:rPr>
                <w:sz w:val="21"/>
              </w:rPr>
              <w:t>circolare_cava</w:t>
            </w:r>
          </w:p>
        </w:tc>
        <w:tc>
          <w:tcPr>
            <w:tcW w:w="1701" w:type="dxa"/>
            <w:tcMar>
              <w:top w:w="90" w:type="dxa"/>
              <w:left w:w="90" w:type="dxa"/>
              <w:bottom w:w="90" w:type="dxa"/>
              <w:right w:w="90" w:type="dxa"/>
            </w:tcMar>
            <w:vAlign w:val="center"/>
          </w:tcPr>
          <w:p w14:paraId="5886378D" w14:textId="77777777" w:rsidR="00624551" w:rsidRDefault="00FD7501">
            <w:pPr>
              <w:spacing w:before="20" w:after="20"/>
              <w:jc w:val="center"/>
            </w:pPr>
            <w:r>
              <w:rPr>
                <w:sz w:val="21"/>
              </w:rPr>
              <w:t>preparazione</w:t>
            </w:r>
          </w:p>
        </w:tc>
        <w:tc>
          <w:tcPr>
            <w:tcW w:w="1701" w:type="dxa"/>
            <w:tcMar>
              <w:top w:w="90" w:type="dxa"/>
              <w:left w:w="90" w:type="dxa"/>
              <w:bottom w:w="90" w:type="dxa"/>
              <w:right w:w="90" w:type="dxa"/>
            </w:tcMar>
            <w:vAlign w:val="center"/>
          </w:tcPr>
          <w:p w14:paraId="300E0A98" w14:textId="77777777" w:rsidR="00624551" w:rsidRDefault="00FD7501">
            <w:pPr>
              <w:spacing w:before="20" w:after="20"/>
              <w:jc w:val="center"/>
            </w:pPr>
            <w:r>
              <w:rPr>
                <w:sz w:val="21"/>
              </w:rPr>
              <w:t>151.29</w:t>
            </w:r>
          </w:p>
        </w:tc>
        <w:tc>
          <w:tcPr>
            <w:tcW w:w="1701" w:type="dxa"/>
            <w:tcMar>
              <w:top w:w="90" w:type="dxa"/>
              <w:left w:w="90" w:type="dxa"/>
              <w:bottom w:w="90" w:type="dxa"/>
              <w:right w:w="90" w:type="dxa"/>
            </w:tcMar>
            <w:vAlign w:val="center"/>
          </w:tcPr>
          <w:p w14:paraId="25B9320D" w14:textId="77777777" w:rsidR="00624551" w:rsidRDefault="00FD7501">
            <w:pPr>
              <w:spacing w:before="20" w:after="20"/>
              <w:jc w:val="center"/>
            </w:pPr>
            <w:r>
              <w:rPr>
                <w:sz w:val="21"/>
              </w:rPr>
              <w:t>3.23</w:t>
            </w:r>
          </w:p>
        </w:tc>
        <w:tc>
          <w:tcPr>
            <w:tcW w:w="1701" w:type="dxa"/>
            <w:tcMar>
              <w:top w:w="90" w:type="dxa"/>
              <w:left w:w="90" w:type="dxa"/>
              <w:bottom w:w="90" w:type="dxa"/>
              <w:right w:w="90" w:type="dxa"/>
            </w:tcMar>
            <w:vAlign w:val="center"/>
          </w:tcPr>
          <w:p w14:paraId="4CC1E57A" w14:textId="77777777" w:rsidR="00624551" w:rsidRDefault="00FD7501">
            <w:pPr>
              <w:spacing w:before="20" w:after="20"/>
              <w:jc w:val="center"/>
            </w:pPr>
            <w:r>
              <w:rPr>
                <w:sz w:val="21"/>
              </w:rPr>
              <w:t>46.81</w:t>
            </w:r>
          </w:p>
        </w:tc>
      </w:tr>
      <w:tr w:rsidR="00624551" w14:paraId="7EF9D4BF" w14:textId="77777777">
        <w:trPr>
          <w:cantSplit/>
          <w:jc w:val="center"/>
        </w:trPr>
        <w:tc>
          <w:tcPr>
            <w:tcW w:w="2835" w:type="dxa"/>
            <w:tcMar>
              <w:top w:w="90" w:type="dxa"/>
              <w:left w:w="90" w:type="dxa"/>
              <w:bottom w:w="90" w:type="dxa"/>
              <w:right w:w="90" w:type="dxa"/>
            </w:tcMar>
            <w:vAlign w:val="center"/>
          </w:tcPr>
          <w:p w14:paraId="5BE124DD" w14:textId="77777777" w:rsidR="00624551" w:rsidRDefault="00FD7501">
            <w:pPr>
              <w:spacing w:before="20" w:after="20"/>
              <w:jc w:val="left"/>
            </w:pPr>
            <w:r>
              <w:rPr>
                <w:sz w:val="21"/>
              </w:rPr>
              <w:t>circolare_cava</w:t>
            </w:r>
          </w:p>
        </w:tc>
        <w:tc>
          <w:tcPr>
            <w:tcW w:w="1701" w:type="dxa"/>
            <w:tcMar>
              <w:top w:w="90" w:type="dxa"/>
              <w:left w:w="90" w:type="dxa"/>
              <w:bottom w:w="90" w:type="dxa"/>
              <w:right w:w="90" w:type="dxa"/>
            </w:tcMar>
            <w:vAlign w:val="center"/>
          </w:tcPr>
          <w:p w14:paraId="67501E2E" w14:textId="77777777" w:rsidR="00624551" w:rsidRDefault="00FD7501">
            <w:pPr>
              <w:spacing w:before="20" w:after="20"/>
              <w:jc w:val="center"/>
            </w:pPr>
            <w:r>
              <w:rPr>
                <w:sz w:val="21"/>
              </w:rPr>
              <w:t>dominio_3d_32</w:t>
            </w:r>
          </w:p>
        </w:tc>
        <w:tc>
          <w:tcPr>
            <w:tcW w:w="1701" w:type="dxa"/>
            <w:tcMar>
              <w:top w:w="90" w:type="dxa"/>
              <w:left w:w="90" w:type="dxa"/>
              <w:bottom w:w="90" w:type="dxa"/>
              <w:right w:w="90" w:type="dxa"/>
            </w:tcMar>
            <w:vAlign w:val="center"/>
          </w:tcPr>
          <w:p w14:paraId="07A2BA22" w14:textId="77777777" w:rsidR="00624551" w:rsidRDefault="00FD7501">
            <w:pPr>
              <w:spacing w:before="20" w:after="20"/>
              <w:jc w:val="center"/>
            </w:pPr>
            <w:r>
              <w:rPr>
                <w:sz w:val="21"/>
              </w:rPr>
              <w:t>78.89</w:t>
            </w:r>
          </w:p>
        </w:tc>
        <w:tc>
          <w:tcPr>
            <w:tcW w:w="1701" w:type="dxa"/>
            <w:tcMar>
              <w:top w:w="90" w:type="dxa"/>
              <w:left w:w="90" w:type="dxa"/>
              <w:bottom w:w="90" w:type="dxa"/>
              <w:right w:w="90" w:type="dxa"/>
            </w:tcMar>
            <w:vAlign w:val="center"/>
          </w:tcPr>
          <w:p w14:paraId="08CB61A7" w14:textId="77777777" w:rsidR="00624551" w:rsidRDefault="00FD7501">
            <w:pPr>
              <w:spacing w:before="20" w:after="20"/>
              <w:jc w:val="center"/>
            </w:pPr>
            <w:r>
              <w:rPr>
                <w:sz w:val="21"/>
              </w:rPr>
              <w:t>33.78</w:t>
            </w:r>
          </w:p>
        </w:tc>
        <w:tc>
          <w:tcPr>
            <w:tcW w:w="1701" w:type="dxa"/>
            <w:tcMar>
              <w:top w:w="90" w:type="dxa"/>
              <w:left w:w="90" w:type="dxa"/>
              <w:bottom w:w="90" w:type="dxa"/>
              <w:right w:w="90" w:type="dxa"/>
            </w:tcMar>
            <w:vAlign w:val="center"/>
          </w:tcPr>
          <w:p w14:paraId="7D6DF917" w14:textId="77777777" w:rsidR="00624551" w:rsidRDefault="00FD7501">
            <w:pPr>
              <w:spacing w:before="20" w:after="20"/>
              <w:jc w:val="center"/>
            </w:pPr>
            <w:r>
              <w:rPr>
                <w:sz w:val="21"/>
              </w:rPr>
              <w:t>2.34</w:t>
            </w:r>
          </w:p>
        </w:tc>
      </w:tr>
      <w:tr w:rsidR="00624551" w14:paraId="157F1998" w14:textId="77777777">
        <w:trPr>
          <w:cantSplit/>
          <w:jc w:val="center"/>
        </w:trPr>
        <w:tc>
          <w:tcPr>
            <w:tcW w:w="2835" w:type="dxa"/>
            <w:tcMar>
              <w:top w:w="90" w:type="dxa"/>
              <w:left w:w="90" w:type="dxa"/>
              <w:bottom w:w="90" w:type="dxa"/>
              <w:right w:w="90" w:type="dxa"/>
            </w:tcMar>
            <w:vAlign w:val="center"/>
          </w:tcPr>
          <w:p w14:paraId="5163AB15" w14:textId="77777777" w:rsidR="00624551" w:rsidRDefault="00FD7501">
            <w:pPr>
              <w:spacing w:before="20" w:after="20"/>
              <w:jc w:val="left"/>
            </w:pPr>
            <w:r>
              <w:rPr>
                <w:sz w:val="21"/>
              </w:rPr>
              <w:t>circolare_cava</w:t>
            </w:r>
          </w:p>
        </w:tc>
        <w:tc>
          <w:tcPr>
            <w:tcW w:w="1701" w:type="dxa"/>
            <w:tcMar>
              <w:top w:w="90" w:type="dxa"/>
              <w:left w:w="90" w:type="dxa"/>
              <w:bottom w:w="90" w:type="dxa"/>
              <w:right w:w="90" w:type="dxa"/>
            </w:tcMar>
            <w:vAlign w:val="center"/>
          </w:tcPr>
          <w:p w14:paraId="77A71CAB" w14:textId="77777777" w:rsidR="00624551" w:rsidRDefault="00FD7501">
            <w:pPr>
              <w:spacing w:before="20" w:after="20"/>
              <w:jc w:val="center"/>
            </w:pPr>
            <w:r>
              <w:rPr>
                <w:sz w:val="21"/>
              </w:rPr>
              <w:t>24_verifiche</w:t>
            </w:r>
          </w:p>
        </w:tc>
        <w:tc>
          <w:tcPr>
            <w:tcW w:w="1701" w:type="dxa"/>
            <w:tcMar>
              <w:top w:w="90" w:type="dxa"/>
              <w:left w:w="90" w:type="dxa"/>
              <w:bottom w:w="90" w:type="dxa"/>
              <w:right w:w="90" w:type="dxa"/>
            </w:tcMar>
            <w:vAlign w:val="center"/>
          </w:tcPr>
          <w:p w14:paraId="6103B65E" w14:textId="77777777" w:rsidR="00624551" w:rsidRDefault="00FD7501">
            <w:pPr>
              <w:spacing w:before="20" w:after="20"/>
              <w:jc w:val="center"/>
            </w:pPr>
            <w:r>
              <w:rPr>
                <w:sz w:val="21"/>
              </w:rPr>
              <w:t>65.72</w:t>
            </w:r>
          </w:p>
        </w:tc>
        <w:tc>
          <w:tcPr>
            <w:tcW w:w="1701" w:type="dxa"/>
            <w:tcMar>
              <w:top w:w="90" w:type="dxa"/>
              <w:left w:w="90" w:type="dxa"/>
              <w:bottom w:w="90" w:type="dxa"/>
              <w:right w:w="90" w:type="dxa"/>
            </w:tcMar>
            <w:vAlign w:val="center"/>
          </w:tcPr>
          <w:p w14:paraId="667823DD" w14:textId="77777777" w:rsidR="00624551" w:rsidRDefault="00FD7501">
            <w:pPr>
              <w:spacing w:before="20" w:after="20"/>
              <w:jc w:val="center"/>
            </w:pPr>
            <w:r>
              <w:rPr>
                <w:sz w:val="21"/>
              </w:rPr>
              <w:t>33.65</w:t>
            </w:r>
          </w:p>
        </w:tc>
        <w:tc>
          <w:tcPr>
            <w:tcW w:w="1701" w:type="dxa"/>
            <w:tcMar>
              <w:top w:w="90" w:type="dxa"/>
              <w:left w:w="90" w:type="dxa"/>
              <w:bottom w:w="90" w:type="dxa"/>
              <w:right w:w="90" w:type="dxa"/>
            </w:tcMar>
            <w:vAlign w:val="center"/>
          </w:tcPr>
          <w:p w14:paraId="2A04CED2" w14:textId="77777777" w:rsidR="00624551" w:rsidRDefault="00FD7501">
            <w:pPr>
              <w:spacing w:before="20" w:after="20"/>
              <w:jc w:val="center"/>
            </w:pPr>
            <w:r>
              <w:rPr>
                <w:sz w:val="21"/>
              </w:rPr>
              <w:t>1.95</w:t>
            </w:r>
          </w:p>
        </w:tc>
      </w:tr>
      <w:tr w:rsidR="00624551" w14:paraId="75442580" w14:textId="77777777">
        <w:trPr>
          <w:cantSplit/>
          <w:jc w:val="center"/>
        </w:trPr>
        <w:tc>
          <w:tcPr>
            <w:tcW w:w="2835" w:type="dxa"/>
            <w:tcMar>
              <w:top w:w="90" w:type="dxa"/>
              <w:left w:w="90" w:type="dxa"/>
              <w:bottom w:w="90" w:type="dxa"/>
              <w:right w:w="90" w:type="dxa"/>
            </w:tcMar>
            <w:vAlign w:val="center"/>
          </w:tcPr>
          <w:p w14:paraId="4805A4C0" w14:textId="77777777" w:rsidR="00624551" w:rsidRDefault="00FD7501">
            <w:pPr>
              <w:spacing w:before="20" w:after="20"/>
              <w:jc w:val="left"/>
            </w:pPr>
            <w:r>
              <w:rPr>
                <w:sz w:val="21"/>
              </w:rPr>
              <w:t>circolare_cava</w:t>
            </w:r>
          </w:p>
        </w:tc>
        <w:tc>
          <w:tcPr>
            <w:tcW w:w="1701" w:type="dxa"/>
            <w:tcMar>
              <w:top w:w="90" w:type="dxa"/>
              <w:left w:w="90" w:type="dxa"/>
              <w:bottom w:w="90" w:type="dxa"/>
              <w:right w:w="90" w:type="dxa"/>
            </w:tcMar>
            <w:vAlign w:val="center"/>
          </w:tcPr>
          <w:p w14:paraId="1B8E2CFF" w14:textId="77777777" w:rsidR="00624551" w:rsidRDefault="00FD7501">
            <w:pPr>
              <w:spacing w:before="20" w:after="20"/>
              <w:jc w:val="left"/>
            </w:pPr>
            <w:r>
              <w:rPr>
                <w:sz w:val="21"/>
              </w:rPr>
              <w:t>24_tensioni_non_lineari</w:t>
            </w:r>
          </w:p>
        </w:tc>
        <w:tc>
          <w:tcPr>
            <w:tcW w:w="1701" w:type="dxa"/>
            <w:tcMar>
              <w:top w:w="90" w:type="dxa"/>
              <w:left w:w="90" w:type="dxa"/>
              <w:bottom w:w="90" w:type="dxa"/>
              <w:right w:w="90" w:type="dxa"/>
            </w:tcMar>
            <w:vAlign w:val="center"/>
          </w:tcPr>
          <w:p w14:paraId="386104E9" w14:textId="77777777" w:rsidR="00624551" w:rsidRDefault="00FD7501">
            <w:pPr>
              <w:spacing w:before="20" w:after="20"/>
              <w:jc w:val="center"/>
            </w:pPr>
            <w:r>
              <w:rPr>
                <w:sz w:val="21"/>
              </w:rPr>
              <w:t>96.2</w:t>
            </w:r>
          </w:p>
        </w:tc>
        <w:tc>
          <w:tcPr>
            <w:tcW w:w="1701" w:type="dxa"/>
            <w:tcMar>
              <w:top w:w="90" w:type="dxa"/>
              <w:left w:w="90" w:type="dxa"/>
              <w:bottom w:w="90" w:type="dxa"/>
              <w:right w:w="90" w:type="dxa"/>
            </w:tcMar>
            <w:vAlign w:val="center"/>
          </w:tcPr>
          <w:p w14:paraId="7D06230D" w14:textId="77777777" w:rsidR="00624551" w:rsidRDefault="00FD7501">
            <w:pPr>
              <w:spacing w:before="20" w:after="20"/>
              <w:jc w:val="center"/>
            </w:pPr>
            <w:r>
              <w:rPr>
                <w:sz w:val="21"/>
              </w:rPr>
              <w:t>39.77</w:t>
            </w:r>
          </w:p>
        </w:tc>
        <w:tc>
          <w:tcPr>
            <w:tcW w:w="1701" w:type="dxa"/>
            <w:tcMar>
              <w:top w:w="90" w:type="dxa"/>
              <w:left w:w="90" w:type="dxa"/>
              <w:bottom w:w="90" w:type="dxa"/>
              <w:right w:w="90" w:type="dxa"/>
            </w:tcMar>
            <w:vAlign w:val="center"/>
          </w:tcPr>
          <w:p w14:paraId="6F7BA3B4" w14:textId="77777777" w:rsidR="00624551" w:rsidRDefault="00FD7501">
            <w:pPr>
              <w:spacing w:before="20" w:after="20"/>
              <w:jc w:val="center"/>
            </w:pPr>
            <w:r>
              <w:rPr>
                <w:sz w:val="21"/>
              </w:rPr>
              <w:t>2.42</w:t>
            </w:r>
          </w:p>
        </w:tc>
      </w:tr>
      <w:tr w:rsidR="00624551" w14:paraId="0CF74A82" w14:textId="77777777">
        <w:trPr>
          <w:cantSplit/>
          <w:jc w:val="center"/>
        </w:trPr>
        <w:tc>
          <w:tcPr>
            <w:tcW w:w="2835" w:type="dxa"/>
            <w:tcMar>
              <w:top w:w="90" w:type="dxa"/>
              <w:left w:w="90" w:type="dxa"/>
              <w:bottom w:w="90" w:type="dxa"/>
              <w:right w:w="90" w:type="dxa"/>
            </w:tcMar>
            <w:vAlign w:val="center"/>
          </w:tcPr>
          <w:p w14:paraId="525F9C1B" w14:textId="77777777" w:rsidR="00624551" w:rsidRDefault="00FD7501">
            <w:pPr>
              <w:spacing w:before="20" w:after="20"/>
              <w:jc w:val="left"/>
            </w:pPr>
            <w:r>
              <w:rPr>
                <w:sz w:val="21"/>
              </w:rPr>
              <w:t>circolare_cava</w:t>
            </w:r>
          </w:p>
        </w:tc>
        <w:tc>
          <w:tcPr>
            <w:tcW w:w="1701" w:type="dxa"/>
            <w:tcMar>
              <w:top w:w="90" w:type="dxa"/>
              <w:left w:w="90" w:type="dxa"/>
              <w:bottom w:w="90" w:type="dxa"/>
              <w:right w:w="90" w:type="dxa"/>
            </w:tcMar>
            <w:vAlign w:val="center"/>
          </w:tcPr>
          <w:p w14:paraId="38F49459" w14:textId="77777777" w:rsidR="00624551" w:rsidRDefault="00FD7501">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19EBDA53" w14:textId="77777777" w:rsidR="00624551" w:rsidRDefault="00FD7501">
            <w:pPr>
              <w:spacing w:before="20" w:after="20"/>
              <w:jc w:val="center"/>
            </w:pPr>
            <w:r>
              <w:rPr>
                <w:sz w:val="21"/>
              </w:rPr>
              <w:t>134.89</w:t>
            </w:r>
          </w:p>
        </w:tc>
        <w:tc>
          <w:tcPr>
            <w:tcW w:w="1701" w:type="dxa"/>
            <w:tcMar>
              <w:top w:w="90" w:type="dxa"/>
              <w:left w:w="90" w:type="dxa"/>
              <w:bottom w:w="90" w:type="dxa"/>
              <w:right w:w="90" w:type="dxa"/>
            </w:tcMar>
            <w:vAlign w:val="center"/>
          </w:tcPr>
          <w:p w14:paraId="08235A47" w14:textId="77777777" w:rsidR="00624551" w:rsidRDefault="00FD7501">
            <w:pPr>
              <w:spacing w:before="20" w:after="20"/>
              <w:jc w:val="center"/>
            </w:pPr>
            <w:r>
              <w:rPr>
                <w:sz w:val="21"/>
              </w:rPr>
              <w:t>37.89</w:t>
            </w:r>
          </w:p>
        </w:tc>
        <w:tc>
          <w:tcPr>
            <w:tcW w:w="1701" w:type="dxa"/>
            <w:tcMar>
              <w:top w:w="90" w:type="dxa"/>
              <w:left w:w="90" w:type="dxa"/>
              <w:bottom w:w="90" w:type="dxa"/>
              <w:right w:w="90" w:type="dxa"/>
            </w:tcMar>
            <w:vAlign w:val="center"/>
          </w:tcPr>
          <w:p w14:paraId="4F4B0B24" w14:textId="77777777" w:rsidR="00624551" w:rsidRDefault="00FD7501">
            <w:pPr>
              <w:spacing w:before="20" w:after="20"/>
              <w:jc w:val="center"/>
            </w:pPr>
            <w:r>
              <w:rPr>
                <w:sz w:val="21"/>
              </w:rPr>
              <w:t>3.56</w:t>
            </w:r>
          </w:p>
        </w:tc>
      </w:tr>
      <w:tr w:rsidR="00624551" w14:paraId="06FEFE05" w14:textId="77777777">
        <w:trPr>
          <w:cantSplit/>
          <w:jc w:val="center"/>
        </w:trPr>
        <w:tc>
          <w:tcPr>
            <w:tcW w:w="2835" w:type="dxa"/>
            <w:tcMar>
              <w:top w:w="90" w:type="dxa"/>
              <w:left w:w="90" w:type="dxa"/>
              <w:bottom w:w="90" w:type="dxa"/>
              <w:right w:w="90" w:type="dxa"/>
            </w:tcMar>
            <w:vAlign w:val="center"/>
          </w:tcPr>
          <w:p w14:paraId="05F21C52" w14:textId="77777777" w:rsidR="00624551" w:rsidRDefault="00FD7501">
            <w:pPr>
              <w:spacing w:before="20" w:after="20"/>
              <w:jc w:val="left"/>
            </w:pPr>
            <w:r>
              <w:rPr>
                <w:sz w:val="21"/>
              </w:rPr>
              <w:t>circolare_cava</w:t>
            </w:r>
          </w:p>
        </w:tc>
        <w:tc>
          <w:tcPr>
            <w:tcW w:w="1701" w:type="dxa"/>
            <w:tcMar>
              <w:top w:w="90" w:type="dxa"/>
              <w:left w:w="90" w:type="dxa"/>
              <w:bottom w:w="90" w:type="dxa"/>
              <w:right w:w="90" w:type="dxa"/>
            </w:tcMar>
            <w:vAlign w:val="center"/>
          </w:tcPr>
          <w:p w14:paraId="34352705" w14:textId="77777777" w:rsidR="00624551" w:rsidRDefault="00FD7501">
            <w:pPr>
              <w:spacing w:before="20" w:after="20"/>
              <w:jc w:val="center"/>
            </w:pPr>
            <w:r>
              <w:rPr>
                <w:sz w:val="21"/>
              </w:rPr>
              <w:t>curva_30_passi</w:t>
            </w:r>
          </w:p>
        </w:tc>
        <w:tc>
          <w:tcPr>
            <w:tcW w:w="1701" w:type="dxa"/>
            <w:tcMar>
              <w:top w:w="90" w:type="dxa"/>
              <w:left w:w="90" w:type="dxa"/>
              <w:bottom w:w="90" w:type="dxa"/>
              <w:right w:w="90" w:type="dxa"/>
            </w:tcMar>
            <w:vAlign w:val="center"/>
          </w:tcPr>
          <w:p w14:paraId="7626AB40" w14:textId="77777777" w:rsidR="00624551" w:rsidRDefault="00FD7501">
            <w:pPr>
              <w:spacing w:before="20" w:after="20"/>
              <w:jc w:val="center"/>
            </w:pPr>
            <w:r>
              <w:rPr>
                <w:sz w:val="21"/>
              </w:rPr>
              <w:t>228.15</w:t>
            </w:r>
          </w:p>
        </w:tc>
        <w:tc>
          <w:tcPr>
            <w:tcW w:w="1701" w:type="dxa"/>
            <w:tcMar>
              <w:top w:w="90" w:type="dxa"/>
              <w:left w:w="90" w:type="dxa"/>
              <w:bottom w:w="90" w:type="dxa"/>
              <w:right w:w="90" w:type="dxa"/>
            </w:tcMar>
            <w:vAlign w:val="center"/>
          </w:tcPr>
          <w:p w14:paraId="4484BE8B" w14:textId="77777777" w:rsidR="00624551" w:rsidRDefault="00FD7501">
            <w:pPr>
              <w:spacing w:before="20" w:after="20"/>
              <w:jc w:val="center"/>
            </w:pPr>
            <w:r>
              <w:rPr>
                <w:sz w:val="21"/>
              </w:rPr>
              <w:t>123.23</w:t>
            </w:r>
          </w:p>
        </w:tc>
        <w:tc>
          <w:tcPr>
            <w:tcW w:w="1701" w:type="dxa"/>
            <w:tcMar>
              <w:top w:w="90" w:type="dxa"/>
              <w:left w:w="90" w:type="dxa"/>
              <w:bottom w:w="90" w:type="dxa"/>
              <w:right w:w="90" w:type="dxa"/>
            </w:tcMar>
            <w:vAlign w:val="center"/>
          </w:tcPr>
          <w:p w14:paraId="338EC3EC" w14:textId="77777777" w:rsidR="00624551" w:rsidRDefault="00FD7501">
            <w:pPr>
              <w:spacing w:before="20" w:after="20"/>
              <w:jc w:val="center"/>
            </w:pPr>
            <w:r>
              <w:rPr>
                <w:sz w:val="21"/>
              </w:rPr>
              <w:t>1.85</w:t>
            </w:r>
          </w:p>
        </w:tc>
      </w:tr>
    </w:tbl>
    <w:p w14:paraId="7F63ABA7" w14:textId="77777777" w:rsidR="00624551" w:rsidRDefault="00624551"/>
    <w:p w14:paraId="2DBD1B75" w14:textId="77777777" w:rsidR="00624551" w:rsidRDefault="00FD7501">
      <w:pPr>
        <w:spacing w:after="140"/>
      </w:pPr>
      <w:r>
        <w:t>La preparazione risulta più veloce in tutti i casi; alcune operazioni su sezioni rettangolari e circolari piene risultano più lente. Non si conclude un miglioramento uniforme.</w:t>
      </w:r>
    </w:p>
    <w:p w14:paraId="4AD31FA9" w14:textId="77777777" w:rsidR="00624551" w:rsidRDefault="00FD7501">
      <w:pPr>
        <w:pStyle w:val="Titolo2"/>
        <w:keepNext/>
        <w:spacing w:after="140"/>
      </w:pPr>
      <w:bookmarkStart w:id="99" w:name="_Toc241859978"/>
      <w:r>
        <w:t>Artefatti locali</w:t>
      </w:r>
      <w:bookmarkEnd w:id="99"/>
    </w:p>
    <w:p w14:paraId="20726D2A" w14:textId="77777777" w:rsidR="00624551" w:rsidRDefault="00FD7501">
      <w:pPr>
        <w:spacing w:after="140"/>
      </w:pPr>
      <w:r>
        <w:t>- supporto/tmp/ca_extensions/dll_update_before/benchmark.json</w:t>
      </w:r>
    </w:p>
    <w:p w14:paraId="60D2A4C5" w14:textId="77777777" w:rsidR="00624551" w:rsidRDefault="00FD7501">
      <w:pPr>
        <w:spacing w:after="140"/>
      </w:pPr>
      <w:r>
        <w:t>- supporto/tmp/ca_extensions/dll_update_after_isolated/benchmark.json</w:t>
      </w:r>
    </w:p>
    <w:p w14:paraId="0C080278" w14:textId="77777777" w:rsidR="00624551" w:rsidRDefault="00FD7501">
      <w:pPr>
        <w:spacing w:after="140"/>
      </w:pPr>
      <w:r>
        <w:t>- supporto/tmp/ca_extensions/dll_update_comparison.json</w:t>
      </w:r>
    </w:p>
    <w:p w14:paraId="2A537476" w14:textId="77777777" w:rsidR="00624551" w:rsidRDefault="00FD7501">
      <w:pPr>
        <w:spacing w:after="140"/>
      </w:pPr>
      <w:r>
        <w:t>- supporto/tmp/ca_extensions/dll_previous_regression.log</w:t>
      </w:r>
    </w:p>
    <w:p w14:paraId="5EA7958D" w14:textId="77777777" w:rsidR="00624551" w:rsidRDefault="00FD7501">
      <w:pPr>
        <w:spacing w:after="140"/>
      </w:pPr>
      <w:r>
        <w:t>- supporto/tmp/ca_extensions/dll_update_regression.log</w:t>
      </w:r>
    </w:p>
    <w:p w14:paraId="5E213563" w14:textId="77777777" w:rsidR="00624551" w:rsidRDefault="00FD7501">
      <w:pPr>
        <w:spacing w:after="140"/>
      </w:pPr>
      <w:r>
        <w:t>- supporto/tmp/ca_extensions/dll_update_ui/esito.txt</w:t>
      </w:r>
    </w:p>
    <w:p w14:paraId="3B09F7C6" w14:textId="77777777" w:rsidR="00624551" w:rsidRDefault="00FD7501">
      <w:pPr>
        <w:spacing w:after="140"/>
      </w:pPr>
      <w:r>
        <w:t>- supporto/tmp/ca_extensions/dll_previous: copia delle DLL precedenti e relativo manifest.</w:t>
      </w:r>
    </w:p>
    <w:p w14:paraId="0873347C" w14:textId="77777777" w:rsidR="00624551" w:rsidRDefault="00FD7501">
      <w:pPr>
        <w:pStyle w:val="Titolo2"/>
        <w:keepNext/>
        <w:spacing w:after="140"/>
      </w:pPr>
      <w:bookmarkStart w:id="100" w:name="_Toc241859979"/>
      <w:r>
        <w:t>Secondo aggiornamento · build delle 16:10</w:t>
      </w:r>
      <w:bookmarkEnd w:id="100"/>
    </w:p>
    <w:p w14:paraId="46B12C73" w14:textId="77777777" w:rsidR="00624551" w:rsidRDefault="00FD7501">
      <w:pPr>
        <w:spacing w:after="140"/>
      </w:pPr>
      <w:r>
        <w:t>Importate le nuove versioni dai medesimi bin/Release: Model 1.1.0.3, Checker.Concrete 0.0.12.2, Geometry 2.0.1.10, Utilities 2.0.0.6 e DelaunayMesh 2.0.0.4. Aggiornata anche ModelData, ricompilata con versione invariata 0.0.1.10. Manifest e applicazione pubblicata aggiornati; hash verificati.</w:t>
      </w:r>
    </w:p>
    <w:p w14:paraId="1603027C" w14:textId="77777777" w:rsidR="00624551" w:rsidRDefault="00FD7501">
      <w:pPr>
        <w:spacing w:after="140"/>
      </w:pPr>
      <w:r>
        <w:t xml:space="preserve">Superati 346 controlli CA e 71 controlli di interfaccia. La regressione completa restituisce gli stessi 50 fallimenti storici, con valori identici al precedente aggiornamento. Report: </w:t>
      </w:r>
      <w:r>
        <w:rPr>
          <w:rFonts w:ascii="Consolas" w:hAnsi="Consolas"/>
        </w:rPr>
        <w:t>supporto/tmp/ca_extensions/dll_1610_regression.json</w:t>
      </w:r>
      <w:r>
        <w:t xml:space="preserve">; prova UI: </w:t>
      </w:r>
      <w:r>
        <w:rPr>
          <w:rFonts w:ascii="Consolas" w:hAnsi="Consolas"/>
        </w:rPr>
        <w:lastRenderedPageBreak/>
        <w:t>supporto/tmp/ca_extensions/dll_1610_ui/esito.txt</w:t>
      </w:r>
      <w:r>
        <w:t>. I benchmark sopra si riferiscono al primo aggiornamento, non a questa build.</w:t>
      </w:r>
    </w:p>
    <w:p w14:paraId="0C830633" w14:textId="77777777" w:rsidR="00624551" w:rsidRDefault="00FD7501">
      <w:pPr>
        <w:pStyle w:val="Titolo1"/>
        <w:keepNext/>
        <w:spacing w:after="140"/>
      </w:pPr>
      <w:bookmarkStart w:id="101" w:name="_Toc241859980"/>
      <w:r>
        <w:t>TEORICA A03 — Asse neutro nelle viste di sezione</w:t>
      </w:r>
      <w:bookmarkEnd w:id="101"/>
    </w:p>
    <w:p w14:paraId="19917A04" w14:textId="77777777" w:rsidR="00624551" w:rsidRDefault="00FD7501">
      <w:pPr>
        <w:spacing w:after="140"/>
      </w:pPr>
      <w:r>
        <w:t xml:space="preserve">La casella </w:t>
      </w:r>
      <w:r>
        <w:rPr>
          <w:b/>
        </w:rPr>
        <w:t>Asse neutro</w:t>
      </w:r>
      <w:r>
        <w:t>, attiva inizialmente, mostra una linea magenta tratteggiata con fondo bianco per conservarne la leggibilità sul contouring. La preferenza è salvata; modificarla non richiede un nuovo calcolo.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24551" w14:paraId="4129616C" w14:textId="77777777">
        <w:trPr>
          <w:cantSplit/>
          <w:tblHeader/>
          <w:jc w:val="center"/>
        </w:trPr>
        <w:tc>
          <w:tcPr>
            <w:tcW w:w="2381" w:type="dxa"/>
            <w:shd w:val="clear" w:color="auto" w:fill="E7E6E6"/>
            <w:tcMar>
              <w:top w:w="90" w:type="dxa"/>
              <w:left w:w="90" w:type="dxa"/>
              <w:bottom w:w="90" w:type="dxa"/>
              <w:right w:w="90" w:type="dxa"/>
            </w:tcMar>
            <w:vAlign w:val="center"/>
          </w:tcPr>
          <w:p w14:paraId="7D02BAB9" w14:textId="77777777" w:rsidR="00624551" w:rsidRDefault="00FD7501">
            <w:pPr>
              <w:spacing w:before="20" w:after="20"/>
              <w:jc w:val="left"/>
            </w:pPr>
            <w:r>
              <w:rPr>
                <w:b/>
                <w:sz w:val="21"/>
              </w:rPr>
              <w:t>Vista</w:t>
            </w:r>
          </w:p>
        </w:tc>
        <w:tc>
          <w:tcPr>
            <w:tcW w:w="3402" w:type="dxa"/>
            <w:shd w:val="clear" w:color="auto" w:fill="E7E6E6"/>
            <w:tcMar>
              <w:top w:w="90" w:type="dxa"/>
              <w:left w:w="90" w:type="dxa"/>
              <w:bottom w:w="90" w:type="dxa"/>
              <w:right w:w="90" w:type="dxa"/>
            </w:tcMar>
            <w:vAlign w:val="center"/>
          </w:tcPr>
          <w:p w14:paraId="6CC25227" w14:textId="77777777" w:rsidR="00624551" w:rsidRDefault="00FD7501">
            <w:pPr>
              <w:spacing w:before="20" w:after="20"/>
              <w:jc w:val="left"/>
            </w:pPr>
            <w:r>
              <w:rPr>
                <w:b/>
                <w:sz w:val="21"/>
              </w:rPr>
              <w:t>Risultato utilizzato</w:t>
            </w:r>
          </w:p>
        </w:tc>
        <w:tc>
          <w:tcPr>
            <w:tcW w:w="3855" w:type="dxa"/>
            <w:shd w:val="clear" w:color="auto" w:fill="E7E6E6"/>
            <w:tcMar>
              <w:top w:w="90" w:type="dxa"/>
              <w:left w:w="90" w:type="dxa"/>
              <w:bottom w:w="90" w:type="dxa"/>
              <w:right w:w="90" w:type="dxa"/>
            </w:tcMar>
            <w:vAlign w:val="center"/>
          </w:tcPr>
          <w:p w14:paraId="75D68140" w14:textId="77777777" w:rsidR="00624551" w:rsidRDefault="00FD7501">
            <w:pPr>
              <w:spacing w:before="20" w:after="20"/>
              <w:jc w:val="left"/>
            </w:pPr>
            <w:r>
              <w:rPr>
                <w:b/>
                <w:sz w:val="21"/>
              </w:rPr>
              <w:t>Significato della linea</w:t>
            </w:r>
          </w:p>
        </w:tc>
      </w:tr>
      <w:tr w:rsidR="00624551" w14:paraId="193DADE2" w14:textId="77777777">
        <w:trPr>
          <w:cantSplit/>
          <w:jc w:val="center"/>
        </w:trPr>
        <w:tc>
          <w:tcPr>
            <w:tcW w:w="2381" w:type="dxa"/>
            <w:tcMar>
              <w:top w:w="90" w:type="dxa"/>
              <w:left w:w="90" w:type="dxa"/>
              <w:bottom w:w="90" w:type="dxa"/>
              <w:right w:w="90" w:type="dxa"/>
            </w:tcMar>
            <w:vAlign w:val="center"/>
          </w:tcPr>
          <w:p w14:paraId="6B8B38BC" w14:textId="77777777" w:rsidR="00624551" w:rsidRDefault="00FD7501">
            <w:pPr>
              <w:spacing w:before="20" w:after="20"/>
              <w:jc w:val="left"/>
            </w:pPr>
            <w:r>
              <w:rPr>
                <w:sz w:val="21"/>
              </w:rPr>
              <w:t>CLS, tensioni SLE e ispezione del dominio</w:t>
            </w:r>
          </w:p>
        </w:tc>
        <w:tc>
          <w:tcPr>
            <w:tcW w:w="3402" w:type="dxa"/>
            <w:tcMar>
              <w:top w:w="90" w:type="dxa"/>
              <w:left w:w="90" w:type="dxa"/>
              <w:bottom w:w="90" w:type="dxa"/>
              <w:right w:w="90" w:type="dxa"/>
            </w:tcMar>
            <w:vAlign w:val="center"/>
          </w:tcPr>
          <w:p w14:paraId="570C6F98" w14:textId="77777777" w:rsidR="00624551" w:rsidRDefault="00FD7501">
            <w:pPr>
              <w:spacing w:before="20" w:after="20"/>
              <w:jc w:val="left"/>
            </w:pPr>
            <w:r>
              <w:rPr>
                <w:rFonts w:ascii="Consolas" w:hAnsi="Consolas"/>
                <w:sz w:val="21"/>
              </w:rPr>
              <w:t>StressAnalysisResult.StrainPlane.GetNeutralAxis()</w:t>
            </w:r>
            <w:r>
              <w:rPr>
                <w:sz w:val="21"/>
              </w:rPr>
              <w:t xml:space="preserve"> di Checker</w:t>
            </w:r>
          </w:p>
        </w:tc>
        <w:tc>
          <w:tcPr>
            <w:tcW w:w="3855" w:type="dxa"/>
            <w:tcMar>
              <w:top w:w="90" w:type="dxa"/>
              <w:left w:w="90" w:type="dxa"/>
              <w:bottom w:w="90" w:type="dxa"/>
              <w:right w:w="90" w:type="dxa"/>
            </w:tcMar>
            <w:vAlign w:val="center"/>
          </w:tcPr>
          <w:p w14:paraId="1321F842" w14:textId="77777777" w:rsidR="00624551" w:rsidRDefault="00FD7501">
            <w:pPr>
              <w:spacing w:before="20" w:after="20"/>
              <w:jc w:val="left"/>
            </w:pPr>
            <w:r>
              <w:rPr>
                <w:sz w:val="21"/>
              </w:rPr>
              <w:t>ε = 0 della combinazione o del punto limite selezionato, anche in flessione deviata</w:t>
            </w:r>
          </w:p>
        </w:tc>
      </w:tr>
      <w:tr w:rsidR="00624551" w14:paraId="0A968DA8" w14:textId="77777777">
        <w:trPr>
          <w:cantSplit/>
          <w:jc w:val="center"/>
        </w:trPr>
        <w:tc>
          <w:tcPr>
            <w:tcW w:w="2381" w:type="dxa"/>
            <w:tcMar>
              <w:top w:w="90" w:type="dxa"/>
              <w:left w:w="90" w:type="dxa"/>
              <w:bottom w:w="90" w:type="dxa"/>
              <w:right w:w="90" w:type="dxa"/>
            </w:tcMar>
            <w:vAlign w:val="center"/>
          </w:tcPr>
          <w:p w14:paraId="6E446987" w14:textId="77777777" w:rsidR="00624551" w:rsidRDefault="00FD7501">
            <w:pPr>
              <w:spacing w:before="20" w:after="20"/>
              <w:jc w:val="left"/>
            </w:pPr>
            <w:r>
              <w:rPr>
                <w:sz w:val="21"/>
              </w:rPr>
              <w:t>Ponte, metodo cumulativo</w:t>
            </w:r>
          </w:p>
        </w:tc>
        <w:tc>
          <w:tcPr>
            <w:tcW w:w="3402" w:type="dxa"/>
            <w:tcMar>
              <w:top w:w="90" w:type="dxa"/>
              <w:left w:w="90" w:type="dxa"/>
              <w:bottom w:w="90" w:type="dxa"/>
              <w:right w:w="90" w:type="dxa"/>
            </w:tcMar>
            <w:vAlign w:val="center"/>
          </w:tcPr>
          <w:p w14:paraId="5191433F" w14:textId="77777777" w:rsidR="00624551" w:rsidRDefault="00FD7501">
            <w:pPr>
              <w:spacing w:before="20" w:after="20"/>
              <w:jc w:val="left"/>
            </w:pPr>
            <w:r>
              <w:rPr>
                <w:rFonts w:ascii="Consolas" w:hAnsi="Consolas"/>
                <w:sz w:val="21"/>
              </w:rPr>
              <w:t>BridgeStage.SteelNeutralAxis</w:t>
            </w:r>
          </w:p>
        </w:tc>
        <w:tc>
          <w:tcPr>
            <w:tcW w:w="3855" w:type="dxa"/>
            <w:tcMar>
              <w:top w:w="90" w:type="dxa"/>
              <w:left w:w="90" w:type="dxa"/>
              <w:bottom w:w="90" w:type="dxa"/>
              <w:right w:w="90" w:type="dxa"/>
            </w:tcMar>
            <w:vAlign w:val="center"/>
          </w:tcPr>
          <w:p w14:paraId="4CCDB49B" w14:textId="77777777" w:rsidR="00624551" w:rsidRDefault="00FD7501">
            <w:pPr>
              <w:spacing w:before="20" w:after="20"/>
              <w:jc w:val="left"/>
            </w:pPr>
            <w:r>
              <w:rPr>
                <w:sz w:val="21"/>
              </w:rPr>
              <w:t>σa = 0 delle tensioni cumulate nell’acciaio</w:t>
            </w:r>
          </w:p>
        </w:tc>
      </w:tr>
      <w:tr w:rsidR="00624551" w14:paraId="6595229F" w14:textId="77777777">
        <w:trPr>
          <w:cantSplit/>
          <w:jc w:val="center"/>
        </w:trPr>
        <w:tc>
          <w:tcPr>
            <w:tcW w:w="2381" w:type="dxa"/>
            <w:tcMar>
              <w:top w:w="90" w:type="dxa"/>
              <w:left w:w="90" w:type="dxa"/>
              <w:bottom w:w="90" w:type="dxa"/>
              <w:right w:w="90" w:type="dxa"/>
            </w:tcMar>
            <w:vAlign w:val="center"/>
          </w:tcPr>
          <w:p w14:paraId="4CC5165C" w14:textId="77777777" w:rsidR="00624551" w:rsidRDefault="00FD7501">
            <w:pPr>
              <w:spacing w:before="20" w:after="20"/>
              <w:jc w:val="left"/>
            </w:pPr>
            <w:r>
              <w:rPr>
                <w:sz w:val="21"/>
              </w:rPr>
              <w:t>Ponte, storico lineare e non lineare</w:t>
            </w:r>
          </w:p>
        </w:tc>
        <w:tc>
          <w:tcPr>
            <w:tcW w:w="3402" w:type="dxa"/>
            <w:tcMar>
              <w:top w:w="90" w:type="dxa"/>
              <w:left w:w="90" w:type="dxa"/>
              <w:bottom w:w="90" w:type="dxa"/>
              <w:right w:w="90" w:type="dxa"/>
            </w:tcMar>
            <w:vAlign w:val="center"/>
          </w:tcPr>
          <w:p w14:paraId="3FF7A755" w14:textId="77777777" w:rsidR="00624551" w:rsidRDefault="00FD7501">
            <w:pPr>
              <w:spacing w:before="20" w:after="20"/>
              <w:jc w:val="left"/>
            </w:pPr>
            <w:r>
              <w:rPr>
                <w:rFonts w:ascii="Consolas" w:hAnsi="Consolas"/>
                <w:sz w:val="21"/>
              </w:rPr>
              <w:t>HistoryStageResult.TotalPlane</w:t>
            </w:r>
            <w:r>
              <w:rPr>
                <w:sz w:val="21"/>
              </w:rPr>
              <w:t xml:space="preserve">, convertito in </w:t>
            </w:r>
            <w:r>
              <w:rPr>
                <w:rFonts w:ascii="Consolas" w:hAnsi="Consolas"/>
                <w:sz w:val="21"/>
              </w:rPr>
              <w:t>StrainPlane</w:t>
            </w:r>
            <w:r>
              <w:rPr>
                <w:sz w:val="21"/>
              </w:rPr>
              <w:t xml:space="preserve"> di Checker</w:t>
            </w:r>
          </w:p>
        </w:tc>
        <w:tc>
          <w:tcPr>
            <w:tcW w:w="3855" w:type="dxa"/>
            <w:tcMar>
              <w:top w:w="90" w:type="dxa"/>
              <w:left w:w="90" w:type="dxa"/>
              <w:bottom w:w="90" w:type="dxa"/>
              <w:right w:w="90" w:type="dxa"/>
            </w:tcMar>
            <w:vAlign w:val="center"/>
          </w:tcPr>
          <w:p w14:paraId="1ADB2E8A" w14:textId="77777777" w:rsidR="00624551" w:rsidRDefault="00FD7501">
            <w:pPr>
              <w:spacing w:before="20" w:after="20"/>
              <w:jc w:val="left"/>
            </w:pPr>
            <w:r>
              <w:rPr>
                <w:sz w:val="21"/>
              </w:rPr>
              <w:t>ε totale = 0 alla fase selezionata</w:t>
            </w:r>
          </w:p>
        </w:tc>
      </w:tr>
    </w:tbl>
    <w:p w14:paraId="255E1A56" w14:textId="77777777" w:rsidR="00624551" w:rsidRDefault="00624551"/>
    <w:p w14:paraId="2625104A" w14:textId="77777777" w:rsidR="00624551" w:rsidRDefault="00FD7501">
      <w:pPr>
        <w:spacing w:after="140"/>
      </w:pPr>
      <w:r>
        <w:t>Nello storico, attivazione dei materiali, ritiro e plasticità possono separare lo zero della deformazione totale dagli zeri delle tensioni. La linea non è quindi presentata come uno zero tensionale comune a tutti i materiali. Nei trefoli anche la predeformazione può separare i due riferimenti.</w:t>
      </w:r>
    </w:p>
    <w:p w14:paraId="76EE9F73" w14:textId="77777777" w:rsidR="00624551" w:rsidRDefault="00FD7501">
      <w:pPr>
        <w:spacing w:after="140"/>
      </w:pPr>
      <w:r>
        <w:t>Con campo uniforme non si disegna un asse arbitrario: compare «non definito (campo uniforme)». Un asse fuori dall’ingombro della sezione è segnalato; se fuori dal riquadro grafico compare anche «fuori vista». L’indicazione riguarda l’ingombro, non l’intersezione con il materiale di sezioni cave o concave.</w:t>
      </w:r>
    </w:p>
    <w:p w14:paraId="3B68044D" w14:textId="77777777" w:rsidR="00624551" w:rsidRDefault="00FD7501">
      <w:pPr>
        <w:spacing w:after="140"/>
      </w:pPr>
      <w:r>
        <w:t>Il pannello geometrico del ponte resta privo di risultati tensionali. L’asse segue la fase nella pagina dei risultati, nella vista staccata e nelle immagini esportate.</w:t>
      </w:r>
    </w:p>
    <w:p w14:paraId="2079CBD3" w14:textId="77777777" w:rsidR="00624551" w:rsidRDefault="00FD7501">
      <w:pPr>
        <w:pStyle w:val="Titolo2"/>
        <w:keepNext/>
        <w:spacing w:after="140"/>
      </w:pPr>
      <w:bookmarkStart w:id="102" w:name="_Toc241859981"/>
      <w:r>
        <w:t>Verifica</w:t>
      </w:r>
      <w:bookmarkEnd w:id="102"/>
    </w:p>
    <w:p w14:paraId="7B8D2CEC" w14:textId="77777777" w:rsidR="00624551" w:rsidRDefault="00FD7501">
      <w:pPr>
        <w:spacing w:after="140"/>
      </w:pPr>
      <w:r>
        <w:t xml:space="preserve">Harness: </w:t>
      </w:r>
      <w:r>
        <w:rPr>
          <w:rFonts w:ascii="Consolas" w:hAnsi="Consolas"/>
        </w:rPr>
        <w:t>supporto/test/Desktop/NeutralAxisSmokeChecks.cs</w:t>
      </w:r>
      <w:r>
        <w:t xml:space="preserve">, avviabile con </w:t>
      </w:r>
      <w:r>
        <w:rPr>
          <w:rFonts w:ascii="Consolas" w:hAnsi="Consolas"/>
        </w:rPr>
        <w:t>ANTHEA.exe --smoke-neutral-axis &lt;cartella-output&gt;</w:t>
      </w:r>
      <w:r>
        <w:t>.</w:t>
      </w:r>
    </w:p>
    <w:p w14:paraId="720160AD" w14:textId="77777777" w:rsidR="00624551" w:rsidRDefault="00FD7501">
      <w:pPr>
        <w:spacing w:after="140"/>
      </w:pPr>
      <w:r>
        <w:t>Controlli su campi affini noti (assi orizzontali, verticali, inclinati, origine traslata), intersezione ε = 0 dopo il ritaglio grafico, campi uniformi, asse esterno, stato CLS reale di Checker, tutti e tre i metodi del ponte, cambio fase, preferenze e vista staccata. Non si tratta di una nuova validazione dei solutori strutturali: i test verificano l’adattamento e la rappresentazione dei risultati esistenti.</w:t>
      </w:r>
    </w:p>
    <w:p w14:paraId="39E6D24C" w14:textId="77777777" w:rsidR="00624551" w:rsidRDefault="00FD7501">
      <w:pPr>
        <w:spacing w:after="140"/>
      </w:pPr>
      <w:r>
        <w:t xml:space="preserve">Schermate e risultati in </w:t>
      </w:r>
      <w:r>
        <w:rPr>
          <w:rFonts w:ascii="Consolas" w:hAnsi="Consolas"/>
        </w:rPr>
        <w:t>supporto/artefatti/assi-neutri/</w:t>
      </w:r>
      <w:r>
        <w:t>.</w:t>
      </w:r>
    </w:p>
    <w:p w14:paraId="671E746A" w14:textId="77777777" w:rsidR="00624551" w:rsidRDefault="00FD7501">
      <w:pPr>
        <w:pStyle w:val="Titolo1"/>
        <w:keepNext/>
        <w:spacing w:after="140"/>
      </w:pPr>
      <w:bookmarkStart w:id="103" w:name="_Toc241859982"/>
      <w:r>
        <w:lastRenderedPageBreak/>
        <w:t>TEORICA A04 — Audit ANTHEA: calcoli, dati comuni e progetti</w:t>
      </w:r>
      <w:bookmarkEnd w:id="103"/>
    </w:p>
    <w:p w14:paraId="1664F94D" w14:textId="77777777" w:rsidR="00624551" w:rsidRDefault="00FD7501">
      <w:pPr>
        <w:spacing w:after="140"/>
      </w:pPr>
      <w:r>
        <w:t>Data: 27 settembre 2026. Revisione del collegamento fra librerie, moduli di calcolo, archivi e interfaccia. Le verifiche riportate distinguono regressioni software e riscontri numerici indipendenti; non costituiscono una validazione indipendente di ogni formulazione disponibile nelle DLL.</w:t>
      </w:r>
    </w:p>
    <w:p w14:paraId="3ABCBCF0" w14:textId="77777777" w:rsidR="00624551" w:rsidRDefault="00FD7501">
      <w:pPr>
        <w:pStyle w:val="Titolo2"/>
        <w:keepNext/>
        <w:spacing w:after="140"/>
      </w:pPr>
      <w:bookmarkStart w:id="104" w:name="_Toc241859983"/>
      <w:r>
        <w:t>Organizzazione e librerie</w:t>
      </w:r>
      <w:bookmarkEnd w:id="104"/>
    </w:p>
    <w:p w14:paraId="75A92557" w14:textId="77777777" w:rsidR="00624551" w:rsidRDefault="00FD7501">
      <w:pPr>
        <w:spacing w:after="140"/>
      </w:pPr>
      <w:r>
        <w:t xml:space="preserve">Il contenitore trasferibile è </w:t>
      </w:r>
      <w:r>
        <w:rPr>
          <w:rFonts w:ascii="Consolas" w:hAnsi="Consolas"/>
        </w:rPr>
        <w:t>X.Calculations</w:t>
      </w:r>
      <w:r>
        <w:t xml:space="preserve">, che produce </w:t>
      </w:r>
      <w:r>
        <w:rPr>
          <w:rFonts w:ascii="Consolas" w:hAnsi="Consolas"/>
        </w:rPr>
        <w:t>ANTHEA.Calculations.dll</w:t>
      </w:r>
      <w:r>
        <w:t xml:space="preserve"> (.NET 8) e non dipende da WPF, </w:t>
      </w:r>
      <w:r>
        <w:rPr>
          <w:rFonts w:ascii="Consolas" w:hAnsi="Consolas"/>
        </w:rPr>
        <w:t>X.Core</w:t>
      </w:r>
      <w:r>
        <w:t xml:space="preserve"> o Word. </w:t>
      </w:r>
      <w:r>
        <w:rPr>
          <w:rFonts w:ascii="Consolas" w:hAnsi="Consolas"/>
        </w:rPr>
        <w:t>CalculationService.Calculate</w:t>
      </w:r>
      <w:r>
        <w:t xml:space="preserve"> espone i nove moduli del catalogo. I servizi tipizzati sono disponibili direttamente per l’uso interattivo e per il riuso della cache. Il calcolo dei report richiama gli stessi servizi.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tblGrid>
      <w:tr w:rsidR="00624551" w14:paraId="54797E22" w14:textId="77777777">
        <w:trPr>
          <w:cantSplit/>
          <w:tblHeader/>
          <w:jc w:val="center"/>
        </w:trPr>
        <w:tc>
          <w:tcPr>
            <w:tcW w:w="1928" w:type="dxa"/>
            <w:shd w:val="clear" w:color="auto" w:fill="E7E6E6"/>
            <w:tcMar>
              <w:top w:w="90" w:type="dxa"/>
              <w:left w:w="90" w:type="dxa"/>
              <w:bottom w:w="90" w:type="dxa"/>
              <w:right w:w="90" w:type="dxa"/>
            </w:tcMar>
            <w:vAlign w:val="center"/>
          </w:tcPr>
          <w:p w14:paraId="750A78DB" w14:textId="77777777" w:rsidR="00624551" w:rsidRDefault="00FD7501">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2DCB6C4F" w14:textId="77777777" w:rsidR="00624551" w:rsidRDefault="00FD7501">
            <w:pPr>
              <w:spacing w:before="20" w:after="20"/>
              <w:jc w:val="left"/>
            </w:pPr>
            <w:r>
              <w:rPr>
                <w:b/>
                <w:sz w:val="21"/>
              </w:rPr>
              <w:t>Punto di ingresso nella libreria</w:t>
            </w:r>
          </w:p>
        </w:tc>
        <w:tc>
          <w:tcPr>
            <w:tcW w:w="1814" w:type="dxa"/>
            <w:shd w:val="clear" w:color="auto" w:fill="E7E6E6"/>
            <w:tcMar>
              <w:top w:w="90" w:type="dxa"/>
              <w:left w:w="90" w:type="dxa"/>
              <w:bottom w:w="90" w:type="dxa"/>
              <w:right w:w="90" w:type="dxa"/>
            </w:tcMar>
            <w:vAlign w:val="center"/>
          </w:tcPr>
          <w:p w14:paraId="7006EB30" w14:textId="77777777" w:rsidR="00624551" w:rsidRDefault="00FD7501">
            <w:pPr>
              <w:spacing w:before="20" w:after="20"/>
              <w:jc w:val="left"/>
            </w:pPr>
            <w:r>
              <w:rPr>
                <w:b/>
                <w:sz w:val="21"/>
              </w:rPr>
              <w:t>Dipendenze / modello</w:t>
            </w:r>
          </w:p>
        </w:tc>
      </w:tr>
      <w:tr w:rsidR="00624551" w14:paraId="62159472" w14:textId="77777777">
        <w:trPr>
          <w:cantSplit/>
          <w:jc w:val="center"/>
        </w:trPr>
        <w:tc>
          <w:tcPr>
            <w:tcW w:w="1928" w:type="dxa"/>
            <w:tcMar>
              <w:top w:w="90" w:type="dxa"/>
              <w:left w:w="90" w:type="dxa"/>
              <w:bottom w:w="90" w:type="dxa"/>
              <w:right w:w="90" w:type="dxa"/>
            </w:tcMar>
            <w:vAlign w:val="center"/>
          </w:tcPr>
          <w:p w14:paraId="53E8B531" w14:textId="77777777" w:rsidR="00624551" w:rsidRDefault="00FD7501">
            <w:pPr>
              <w:spacing w:before="20" w:after="20"/>
              <w:jc w:val="left"/>
            </w:pPr>
            <w:r>
              <w:rPr>
                <w:sz w:val="21"/>
              </w:rPr>
              <w:t>Palo verticale</w:t>
            </w:r>
          </w:p>
        </w:tc>
        <w:tc>
          <w:tcPr>
            <w:tcW w:w="1701" w:type="dxa"/>
            <w:tcMar>
              <w:top w:w="90" w:type="dxa"/>
              <w:left w:w="90" w:type="dxa"/>
              <w:bottom w:w="90" w:type="dxa"/>
              <w:right w:w="90" w:type="dxa"/>
            </w:tcMar>
            <w:vAlign w:val="center"/>
          </w:tcPr>
          <w:p w14:paraId="217C06A6" w14:textId="77777777" w:rsidR="00624551" w:rsidRDefault="00FD7501">
            <w:pPr>
              <w:spacing w:before="20" w:after="20"/>
              <w:jc w:val="center"/>
            </w:pPr>
            <w:r>
              <w:rPr>
                <w:rFonts w:ascii="Consolas" w:hAnsi="Consolas"/>
                <w:sz w:val="21"/>
              </w:rPr>
              <w:t>Calcolo.Calcola</w:t>
            </w:r>
          </w:p>
        </w:tc>
        <w:tc>
          <w:tcPr>
            <w:tcW w:w="1814" w:type="dxa"/>
            <w:tcMar>
              <w:top w:w="90" w:type="dxa"/>
              <w:left w:w="90" w:type="dxa"/>
              <w:bottom w:w="90" w:type="dxa"/>
              <w:right w:w="90" w:type="dxa"/>
            </w:tcMar>
            <w:vAlign w:val="center"/>
          </w:tcPr>
          <w:p w14:paraId="2E17CCB9" w14:textId="77777777" w:rsidR="00624551" w:rsidRDefault="00FD7501">
            <w:pPr>
              <w:spacing w:before="20" w:after="20"/>
              <w:jc w:val="left"/>
            </w:pPr>
            <w:r>
              <w:rPr>
                <w:sz w:val="21"/>
              </w:rPr>
              <w:t xml:space="preserve">Integrazione per strati; </w:t>
            </w:r>
            <w:r>
              <w:rPr>
                <w:rFonts w:ascii="Consolas" w:hAnsi="Consolas"/>
                <w:sz w:val="21"/>
              </w:rPr>
              <w:t>Nq</w:t>
            </w:r>
            <w:r>
              <w:rPr>
                <w:sz w:val="21"/>
              </w:rPr>
              <w:t>, coefficienti, falda ed efficienza comuni</w:t>
            </w:r>
          </w:p>
        </w:tc>
      </w:tr>
      <w:tr w:rsidR="00624551" w14:paraId="43F1233E" w14:textId="77777777">
        <w:trPr>
          <w:cantSplit/>
          <w:jc w:val="center"/>
        </w:trPr>
        <w:tc>
          <w:tcPr>
            <w:tcW w:w="1928" w:type="dxa"/>
            <w:tcMar>
              <w:top w:w="90" w:type="dxa"/>
              <w:left w:w="90" w:type="dxa"/>
              <w:bottom w:w="90" w:type="dxa"/>
              <w:right w:w="90" w:type="dxa"/>
            </w:tcMar>
            <w:vAlign w:val="center"/>
          </w:tcPr>
          <w:p w14:paraId="70ECBEF0" w14:textId="77777777" w:rsidR="00624551" w:rsidRDefault="00FD7501">
            <w:pPr>
              <w:spacing w:before="20" w:after="20"/>
              <w:jc w:val="left"/>
            </w:pPr>
            <w:r>
              <w:rPr>
                <w:sz w:val="21"/>
              </w:rPr>
              <w:t>Micropalo verticale</w:t>
            </w:r>
          </w:p>
        </w:tc>
        <w:tc>
          <w:tcPr>
            <w:tcW w:w="1701" w:type="dxa"/>
            <w:tcMar>
              <w:top w:w="90" w:type="dxa"/>
              <w:left w:w="90" w:type="dxa"/>
              <w:bottom w:w="90" w:type="dxa"/>
              <w:right w:w="90" w:type="dxa"/>
            </w:tcMar>
            <w:vAlign w:val="center"/>
          </w:tcPr>
          <w:p w14:paraId="4566021C" w14:textId="77777777" w:rsidR="00624551" w:rsidRDefault="00FD7501">
            <w:pPr>
              <w:spacing w:before="20" w:after="20"/>
              <w:jc w:val="left"/>
            </w:pPr>
            <w:r>
              <w:rPr>
                <w:rFonts w:ascii="Consolas" w:hAnsi="Consolas"/>
                <w:sz w:val="21"/>
              </w:rPr>
              <w:t>Calcolo.Calcola(..., true)</w:t>
            </w:r>
          </w:p>
        </w:tc>
        <w:tc>
          <w:tcPr>
            <w:tcW w:w="1814" w:type="dxa"/>
            <w:tcMar>
              <w:top w:w="90" w:type="dxa"/>
              <w:left w:w="90" w:type="dxa"/>
              <w:bottom w:w="90" w:type="dxa"/>
              <w:right w:w="90" w:type="dxa"/>
            </w:tcMar>
            <w:vAlign w:val="center"/>
          </w:tcPr>
          <w:p w14:paraId="756BCF00" w14:textId="77777777" w:rsidR="00624551" w:rsidRDefault="00FD7501">
            <w:pPr>
              <w:spacing w:before="20" w:after="20"/>
              <w:jc w:val="left"/>
            </w:pPr>
            <w:r>
              <w:rPr>
                <w:rFonts w:ascii="Consolas" w:hAnsi="Consolas"/>
                <w:sz w:val="21"/>
              </w:rPr>
              <w:t>BustamanteDoix</w:t>
            </w:r>
            <w:r>
              <w:rPr>
                <w:sz w:val="21"/>
              </w:rPr>
              <w:t xml:space="preserve">, </w:t>
            </w:r>
            <w:r>
              <w:rPr>
                <w:rFonts w:ascii="Consolas" w:hAnsi="Consolas"/>
                <w:sz w:val="21"/>
              </w:rPr>
              <w:t>GeometriaMicropalo</w:t>
            </w:r>
            <w:r>
              <w:rPr>
                <w:sz w:val="21"/>
              </w:rPr>
              <w:t xml:space="preserve">, </w:t>
            </w:r>
            <w:r>
              <w:rPr>
                <w:rFonts w:ascii="Consolas" w:hAnsi="Consolas"/>
                <w:sz w:val="21"/>
              </w:rPr>
              <w:t>Chs</w:t>
            </w:r>
          </w:p>
        </w:tc>
      </w:tr>
      <w:tr w:rsidR="00624551" w14:paraId="071E76F7" w14:textId="77777777">
        <w:trPr>
          <w:cantSplit/>
          <w:jc w:val="center"/>
        </w:trPr>
        <w:tc>
          <w:tcPr>
            <w:tcW w:w="1928" w:type="dxa"/>
            <w:tcMar>
              <w:top w:w="90" w:type="dxa"/>
              <w:left w:w="90" w:type="dxa"/>
              <w:bottom w:w="90" w:type="dxa"/>
              <w:right w:w="90" w:type="dxa"/>
            </w:tcMar>
            <w:vAlign w:val="center"/>
          </w:tcPr>
          <w:p w14:paraId="14E1DF43" w14:textId="77777777" w:rsidR="00624551" w:rsidRDefault="00FD7501">
            <w:pPr>
              <w:spacing w:before="20" w:after="20"/>
              <w:jc w:val="left"/>
            </w:pPr>
            <w:r>
              <w:rPr>
                <w:sz w:val="21"/>
              </w:rPr>
              <w:t>Palo orizzontale</w:t>
            </w:r>
          </w:p>
        </w:tc>
        <w:tc>
          <w:tcPr>
            <w:tcW w:w="1701" w:type="dxa"/>
            <w:tcMar>
              <w:top w:w="90" w:type="dxa"/>
              <w:left w:w="90" w:type="dxa"/>
              <w:bottom w:w="90" w:type="dxa"/>
              <w:right w:w="90" w:type="dxa"/>
            </w:tcMar>
            <w:vAlign w:val="center"/>
          </w:tcPr>
          <w:p w14:paraId="383EC9BC" w14:textId="77777777" w:rsidR="00624551" w:rsidRDefault="00FD7501">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5BCDF435" w14:textId="77777777" w:rsidR="00624551" w:rsidRDefault="00FD7501">
            <w:pPr>
              <w:spacing w:before="20" w:after="20"/>
              <w:jc w:val="left"/>
            </w:pPr>
            <w:r>
              <w:rPr>
                <w:sz w:val="21"/>
              </w:rPr>
              <w:t xml:space="preserve">Broms; resistenza c.a. da </w:t>
            </w:r>
            <w:r>
              <w:rPr>
                <w:rFonts w:ascii="Consolas" w:hAnsi="Consolas"/>
                <w:sz w:val="21"/>
              </w:rPr>
              <w:t>HorizontalConcreteSection</w:t>
            </w:r>
            <w:r>
              <w:rPr>
                <w:sz w:val="21"/>
              </w:rPr>
              <w:t xml:space="preserve"> → Checker</w:t>
            </w:r>
          </w:p>
        </w:tc>
      </w:tr>
      <w:tr w:rsidR="00624551" w14:paraId="15D7FF1D" w14:textId="77777777">
        <w:trPr>
          <w:cantSplit/>
          <w:jc w:val="center"/>
        </w:trPr>
        <w:tc>
          <w:tcPr>
            <w:tcW w:w="1928" w:type="dxa"/>
            <w:tcMar>
              <w:top w:w="90" w:type="dxa"/>
              <w:left w:w="90" w:type="dxa"/>
              <w:bottom w:w="90" w:type="dxa"/>
              <w:right w:w="90" w:type="dxa"/>
            </w:tcMar>
            <w:vAlign w:val="center"/>
          </w:tcPr>
          <w:p w14:paraId="36C68FD0" w14:textId="77777777" w:rsidR="00624551" w:rsidRDefault="00FD7501">
            <w:pPr>
              <w:spacing w:before="20" w:after="20"/>
              <w:jc w:val="left"/>
            </w:pPr>
            <w:r>
              <w:rPr>
                <w:sz w:val="21"/>
              </w:rPr>
              <w:t>Micropalo orizzontale</w:t>
            </w:r>
          </w:p>
        </w:tc>
        <w:tc>
          <w:tcPr>
            <w:tcW w:w="1701" w:type="dxa"/>
            <w:tcMar>
              <w:top w:w="90" w:type="dxa"/>
              <w:left w:w="90" w:type="dxa"/>
              <w:bottom w:w="90" w:type="dxa"/>
              <w:right w:w="90" w:type="dxa"/>
            </w:tcMar>
            <w:vAlign w:val="center"/>
          </w:tcPr>
          <w:p w14:paraId="7A87ED3C" w14:textId="77777777" w:rsidR="00624551" w:rsidRDefault="00FD7501">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4BA50C5C" w14:textId="77777777" w:rsidR="00624551" w:rsidRDefault="00FD7501">
            <w:pPr>
              <w:spacing w:before="20" w:after="20"/>
              <w:jc w:val="left"/>
            </w:pPr>
            <w:r>
              <w:rPr>
                <w:rFonts w:ascii="Consolas" w:hAnsi="Consolas"/>
                <w:sz w:val="21"/>
              </w:rPr>
              <w:t>MicropaloOrizzontale</w:t>
            </w:r>
            <w:r>
              <w:rPr>
                <w:sz w:val="21"/>
              </w:rPr>
              <w:t>: CHS, classificazione e interazione N–M</w:t>
            </w:r>
          </w:p>
        </w:tc>
      </w:tr>
      <w:tr w:rsidR="00624551" w14:paraId="21FDFAA9" w14:textId="77777777">
        <w:trPr>
          <w:cantSplit/>
          <w:jc w:val="center"/>
        </w:trPr>
        <w:tc>
          <w:tcPr>
            <w:tcW w:w="1928" w:type="dxa"/>
            <w:tcMar>
              <w:top w:w="90" w:type="dxa"/>
              <w:left w:w="90" w:type="dxa"/>
              <w:bottom w:w="90" w:type="dxa"/>
              <w:right w:w="90" w:type="dxa"/>
            </w:tcMar>
            <w:vAlign w:val="center"/>
          </w:tcPr>
          <w:p w14:paraId="1A62BF46" w14:textId="77777777" w:rsidR="00624551" w:rsidRDefault="00FD7501">
            <w:pPr>
              <w:spacing w:before="20" w:after="20"/>
              <w:jc w:val="left"/>
            </w:pPr>
            <w:r>
              <w:rPr>
                <w:sz w:val="21"/>
              </w:rPr>
              <w:t>Sezione c.a.</w:t>
            </w:r>
          </w:p>
        </w:tc>
        <w:tc>
          <w:tcPr>
            <w:tcW w:w="1701" w:type="dxa"/>
            <w:tcMar>
              <w:top w:w="90" w:type="dxa"/>
              <w:left w:w="90" w:type="dxa"/>
              <w:bottom w:w="90" w:type="dxa"/>
              <w:right w:w="90" w:type="dxa"/>
            </w:tcMar>
            <w:vAlign w:val="center"/>
          </w:tcPr>
          <w:p w14:paraId="59509BB2" w14:textId="77777777" w:rsidR="00624551" w:rsidRDefault="00FD7501">
            <w:pPr>
              <w:spacing w:before="20" w:after="20"/>
              <w:jc w:val="left"/>
            </w:pPr>
            <w:r>
              <w:rPr>
                <w:rFonts w:ascii="Consolas" w:hAnsi="Consolas"/>
                <w:sz w:val="21"/>
              </w:rPr>
              <w:t>ConcreteAnalysis</w:t>
            </w:r>
            <w:r>
              <w:rPr>
                <w:sz w:val="21"/>
              </w:rPr>
              <w:t xml:space="preserve">, </w:t>
            </w:r>
            <w:r>
              <w:rPr>
                <w:rFonts w:ascii="Consolas" w:hAnsi="Consolas"/>
                <w:sz w:val="21"/>
              </w:rPr>
              <w:t>ConcreteAnalysisSession</w:t>
            </w:r>
          </w:p>
        </w:tc>
        <w:tc>
          <w:tcPr>
            <w:tcW w:w="1814" w:type="dxa"/>
            <w:tcMar>
              <w:top w:w="90" w:type="dxa"/>
              <w:left w:w="90" w:type="dxa"/>
              <w:bottom w:w="90" w:type="dxa"/>
              <w:right w:w="90" w:type="dxa"/>
            </w:tcMar>
            <w:vAlign w:val="center"/>
          </w:tcPr>
          <w:p w14:paraId="0471EF82" w14:textId="77777777" w:rsidR="00624551" w:rsidRDefault="00FD7501">
            <w:pPr>
              <w:spacing w:before="20" w:after="20"/>
              <w:jc w:val="left"/>
            </w:pPr>
            <w:r>
              <w:rPr>
                <w:rFonts w:ascii="Consolas" w:hAnsi="Consolas"/>
                <w:sz w:val="21"/>
              </w:rPr>
              <w:t>CheckerSection</w:t>
            </w:r>
            <w:r>
              <w:rPr>
                <w:sz w:val="21"/>
              </w:rPr>
              <w:t xml:space="preserve"> → GPCChecker.Concrete; materiali GPC.Model</w:t>
            </w:r>
          </w:p>
        </w:tc>
      </w:tr>
      <w:tr w:rsidR="00624551" w14:paraId="14D409F8" w14:textId="77777777">
        <w:trPr>
          <w:cantSplit/>
          <w:jc w:val="center"/>
        </w:trPr>
        <w:tc>
          <w:tcPr>
            <w:tcW w:w="1928" w:type="dxa"/>
            <w:tcMar>
              <w:top w:w="90" w:type="dxa"/>
              <w:left w:w="90" w:type="dxa"/>
              <w:bottom w:w="90" w:type="dxa"/>
              <w:right w:w="90" w:type="dxa"/>
            </w:tcMar>
            <w:vAlign w:val="center"/>
          </w:tcPr>
          <w:p w14:paraId="2785F439" w14:textId="77777777" w:rsidR="00624551" w:rsidRDefault="00FD7501">
            <w:pPr>
              <w:spacing w:before="20" w:after="20"/>
              <w:jc w:val="left"/>
            </w:pPr>
            <w:r>
              <w:rPr>
                <w:sz w:val="21"/>
              </w:rPr>
              <w:lastRenderedPageBreak/>
              <w:t>Verifiche accessorie c.a.</w:t>
            </w:r>
          </w:p>
        </w:tc>
        <w:tc>
          <w:tcPr>
            <w:tcW w:w="1701" w:type="dxa"/>
            <w:tcMar>
              <w:top w:w="90" w:type="dxa"/>
              <w:left w:w="90" w:type="dxa"/>
              <w:bottom w:w="90" w:type="dxa"/>
              <w:right w:w="90" w:type="dxa"/>
            </w:tcMar>
            <w:vAlign w:val="center"/>
          </w:tcPr>
          <w:p w14:paraId="58F6E57A" w14:textId="77777777" w:rsidR="00624551" w:rsidRDefault="00FD7501">
            <w:pPr>
              <w:spacing w:before="20" w:after="20"/>
              <w:jc w:val="left"/>
            </w:pPr>
            <w:r>
              <w:rPr>
                <w:rFonts w:ascii="Consolas" w:hAnsi="Consolas"/>
                <w:sz w:val="21"/>
              </w:rPr>
              <w:t>ConcreteShearAnalysis</w:t>
            </w:r>
            <w:r>
              <w:rPr>
                <w:sz w:val="21"/>
              </w:rPr>
              <w:t xml:space="preserve">, </w:t>
            </w:r>
            <w:r>
              <w:rPr>
                <w:rFonts w:ascii="Consolas" w:hAnsi="Consolas"/>
                <w:sz w:val="21"/>
              </w:rPr>
              <w:t>ConcreteDetailingAnalysis</w:t>
            </w:r>
            <w:r>
              <w:rPr>
                <w:sz w:val="21"/>
              </w:rPr>
              <w:t xml:space="preserve">, </w:t>
            </w:r>
            <w:r>
              <w:rPr>
                <w:rFonts w:ascii="Consolas" w:hAnsi="Consolas"/>
                <w:sz w:val="21"/>
              </w:rPr>
              <w:t>ConcreteCurvatureAnalysis</w:t>
            </w:r>
          </w:p>
        </w:tc>
        <w:tc>
          <w:tcPr>
            <w:tcW w:w="1814" w:type="dxa"/>
            <w:tcMar>
              <w:top w:w="90" w:type="dxa"/>
              <w:left w:w="90" w:type="dxa"/>
              <w:bottom w:w="90" w:type="dxa"/>
              <w:right w:w="90" w:type="dxa"/>
            </w:tcMar>
            <w:vAlign w:val="center"/>
          </w:tcPr>
          <w:p w14:paraId="12CE710F" w14:textId="77777777" w:rsidR="00624551" w:rsidRDefault="00FD7501">
            <w:pPr>
              <w:spacing w:before="20" w:after="20"/>
              <w:jc w:val="left"/>
            </w:pPr>
            <w:r>
              <w:rPr>
                <w:sz w:val="21"/>
              </w:rPr>
              <w:t>Servizi numerici autonomi; ipotesi e limiti specifici</w:t>
            </w:r>
          </w:p>
        </w:tc>
      </w:tr>
      <w:tr w:rsidR="00624551" w14:paraId="11B155C9" w14:textId="77777777">
        <w:trPr>
          <w:cantSplit/>
          <w:jc w:val="center"/>
        </w:trPr>
        <w:tc>
          <w:tcPr>
            <w:tcW w:w="1928" w:type="dxa"/>
            <w:tcMar>
              <w:top w:w="90" w:type="dxa"/>
              <w:left w:w="90" w:type="dxa"/>
              <w:bottom w:w="90" w:type="dxa"/>
              <w:right w:w="90" w:type="dxa"/>
            </w:tcMar>
            <w:vAlign w:val="center"/>
          </w:tcPr>
          <w:p w14:paraId="258F2771" w14:textId="77777777" w:rsidR="00624551" w:rsidRDefault="00FD7501">
            <w:pPr>
              <w:spacing w:before="20" w:after="20"/>
              <w:jc w:val="left"/>
            </w:pPr>
            <w:r>
              <w:rPr>
                <w:sz w:val="21"/>
              </w:rPr>
              <w:t>Sezione composta da ponte</w:t>
            </w:r>
          </w:p>
        </w:tc>
        <w:tc>
          <w:tcPr>
            <w:tcW w:w="1701" w:type="dxa"/>
            <w:tcMar>
              <w:top w:w="90" w:type="dxa"/>
              <w:left w:w="90" w:type="dxa"/>
              <w:bottom w:w="90" w:type="dxa"/>
              <w:right w:w="90" w:type="dxa"/>
            </w:tcMar>
            <w:vAlign w:val="center"/>
          </w:tcPr>
          <w:p w14:paraId="7FE8E44D" w14:textId="77777777" w:rsidR="00624551" w:rsidRDefault="00FD7501">
            <w:pPr>
              <w:spacing w:before="20" w:after="20"/>
              <w:jc w:val="center"/>
            </w:pPr>
            <w:r>
              <w:rPr>
                <w:rFonts w:ascii="Consolas" w:hAnsi="Consolas"/>
                <w:sz w:val="21"/>
              </w:rPr>
              <w:t>BridgeSection</w:t>
            </w:r>
          </w:p>
        </w:tc>
        <w:tc>
          <w:tcPr>
            <w:tcW w:w="1814" w:type="dxa"/>
            <w:tcMar>
              <w:top w:w="90" w:type="dxa"/>
              <w:left w:w="90" w:type="dxa"/>
              <w:bottom w:w="90" w:type="dxa"/>
              <w:right w:w="90" w:type="dxa"/>
            </w:tcMar>
            <w:vAlign w:val="center"/>
          </w:tcPr>
          <w:p w14:paraId="248B5E67" w14:textId="77777777" w:rsidR="00624551" w:rsidRDefault="00FD7501">
            <w:pPr>
              <w:spacing w:before="20" w:after="20"/>
              <w:jc w:val="left"/>
            </w:pPr>
            <w:r>
              <w:rPr>
                <w:sz w:val="21"/>
              </w:rPr>
              <w:t>GPCChecker.CompositeBridge: fasi, storico, non lineare, M–κ/N–ε</w:t>
            </w:r>
          </w:p>
        </w:tc>
      </w:tr>
      <w:tr w:rsidR="00624551" w14:paraId="6195A81F" w14:textId="77777777">
        <w:trPr>
          <w:cantSplit/>
          <w:jc w:val="center"/>
        </w:trPr>
        <w:tc>
          <w:tcPr>
            <w:tcW w:w="1928" w:type="dxa"/>
            <w:tcMar>
              <w:top w:w="90" w:type="dxa"/>
              <w:left w:w="90" w:type="dxa"/>
              <w:bottom w:w="90" w:type="dxa"/>
              <w:right w:w="90" w:type="dxa"/>
            </w:tcMar>
            <w:vAlign w:val="center"/>
          </w:tcPr>
          <w:p w14:paraId="5B34B49E" w14:textId="77777777" w:rsidR="00624551" w:rsidRDefault="00FD7501">
            <w:pPr>
              <w:spacing w:before="20" w:after="20"/>
              <w:jc w:val="left"/>
            </w:pPr>
            <w:r>
              <w:rPr>
                <w:sz w:val="21"/>
              </w:rPr>
              <w:t>Bridge Design</w:t>
            </w:r>
          </w:p>
        </w:tc>
        <w:tc>
          <w:tcPr>
            <w:tcW w:w="1701" w:type="dxa"/>
            <w:tcMar>
              <w:top w:w="90" w:type="dxa"/>
              <w:left w:w="90" w:type="dxa"/>
              <w:bottom w:w="90" w:type="dxa"/>
              <w:right w:w="90" w:type="dxa"/>
            </w:tcMar>
            <w:vAlign w:val="center"/>
          </w:tcPr>
          <w:p w14:paraId="1001FEDF" w14:textId="77777777" w:rsidR="00624551" w:rsidRDefault="00FD7501">
            <w:pPr>
              <w:spacing w:before="20" w:after="20"/>
              <w:jc w:val="center"/>
            </w:pPr>
            <w:r>
              <w:rPr>
                <w:rFonts w:ascii="Consolas" w:hAnsi="Consolas"/>
                <w:sz w:val="21"/>
              </w:rPr>
              <w:t>BridgeConcept</w:t>
            </w:r>
          </w:p>
        </w:tc>
        <w:tc>
          <w:tcPr>
            <w:tcW w:w="1814" w:type="dxa"/>
            <w:tcMar>
              <w:top w:w="90" w:type="dxa"/>
              <w:left w:w="90" w:type="dxa"/>
              <w:bottom w:w="90" w:type="dxa"/>
              <w:right w:w="90" w:type="dxa"/>
            </w:tcMar>
            <w:vAlign w:val="center"/>
          </w:tcPr>
          <w:p w14:paraId="379B72F3" w14:textId="77777777" w:rsidR="00624551" w:rsidRDefault="00FD7501">
            <w:pPr>
              <w:spacing w:before="20" w:after="20"/>
              <w:jc w:val="left"/>
            </w:pPr>
            <w:r>
              <w:rPr>
                <w:sz w:val="21"/>
              </w:rPr>
              <w:t>Predimensionamento, quantità, costi, CO₂ e ottimizzazione nella libreria</w:t>
            </w:r>
          </w:p>
        </w:tc>
      </w:tr>
      <w:tr w:rsidR="00624551" w14:paraId="151239AC" w14:textId="77777777">
        <w:trPr>
          <w:cantSplit/>
          <w:jc w:val="center"/>
        </w:trPr>
        <w:tc>
          <w:tcPr>
            <w:tcW w:w="1928" w:type="dxa"/>
            <w:tcMar>
              <w:top w:w="90" w:type="dxa"/>
              <w:left w:w="90" w:type="dxa"/>
              <w:bottom w:w="90" w:type="dxa"/>
              <w:right w:w="90" w:type="dxa"/>
            </w:tcMar>
            <w:vAlign w:val="center"/>
          </w:tcPr>
          <w:p w14:paraId="455F90EB" w14:textId="77777777" w:rsidR="00624551" w:rsidRDefault="00FD7501">
            <w:pPr>
              <w:spacing w:before="20" w:after="20"/>
              <w:jc w:val="left"/>
            </w:pPr>
            <w:r>
              <w:rPr>
                <w:sz w:val="21"/>
              </w:rPr>
              <w:t>Materiali</w:t>
            </w:r>
          </w:p>
        </w:tc>
        <w:tc>
          <w:tcPr>
            <w:tcW w:w="1701" w:type="dxa"/>
            <w:tcMar>
              <w:top w:w="90" w:type="dxa"/>
              <w:left w:w="90" w:type="dxa"/>
              <w:bottom w:w="90" w:type="dxa"/>
              <w:right w:w="90" w:type="dxa"/>
            </w:tcMar>
            <w:vAlign w:val="center"/>
          </w:tcPr>
          <w:p w14:paraId="7E47512C" w14:textId="77777777" w:rsidR="00624551" w:rsidRDefault="00FD7501">
            <w:pPr>
              <w:spacing w:before="20" w:after="20"/>
              <w:jc w:val="left"/>
            </w:pPr>
            <w:r>
              <w:rPr>
                <w:rFonts w:ascii="Consolas" w:hAnsi="Consolas"/>
                <w:sz w:val="21"/>
              </w:rPr>
              <w:t>ConcreteMaterials</w:t>
            </w:r>
            <w:r>
              <w:rPr>
                <w:sz w:val="21"/>
              </w:rPr>
              <w:t xml:space="preserve">, </w:t>
            </w:r>
            <w:r>
              <w:rPr>
                <w:rFonts w:ascii="Consolas" w:hAnsi="Consolas"/>
                <w:sz w:val="21"/>
              </w:rPr>
              <w:t>ConcreteMaterialCatalog</w:t>
            </w:r>
            <w:r>
              <w:rPr>
                <w:sz w:val="21"/>
              </w:rPr>
              <w:t xml:space="preserve">, </w:t>
            </w:r>
            <w:r>
              <w:rPr>
                <w:rFonts w:ascii="Consolas" w:hAnsi="Consolas"/>
                <w:sz w:val="21"/>
              </w:rPr>
              <w:t>RebarMaterial</w:t>
            </w:r>
            <w:r>
              <w:rPr>
                <w:sz w:val="21"/>
              </w:rPr>
              <w:t xml:space="preserve">, </w:t>
            </w:r>
            <w:r>
              <w:rPr>
                <w:rFonts w:ascii="Consolas" w:hAnsi="Consolas"/>
                <w:sz w:val="21"/>
              </w:rPr>
              <w:t>Materials/</w:t>
            </w:r>
          </w:p>
        </w:tc>
        <w:tc>
          <w:tcPr>
            <w:tcW w:w="1814" w:type="dxa"/>
            <w:tcMar>
              <w:top w:w="90" w:type="dxa"/>
              <w:left w:w="90" w:type="dxa"/>
              <w:bottom w:w="90" w:type="dxa"/>
              <w:right w:w="90" w:type="dxa"/>
            </w:tcMar>
            <w:vAlign w:val="center"/>
          </w:tcPr>
          <w:p w14:paraId="110201F8" w14:textId="77777777" w:rsidR="00624551" w:rsidRDefault="00FD7501">
            <w:pPr>
              <w:spacing w:before="20" w:after="20"/>
              <w:jc w:val="left"/>
            </w:pPr>
            <w:r>
              <w:rPr>
                <w:sz w:val="21"/>
              </w:rPr>
              <w:t>GPC.Model/ModelData; resistenze, legami, copriferro e durabilità</w:t>
            </w:r>
          </w:p>
        </w:tc>
      </w:tr>
    </w:tbl>
    <w:p w14:paraId="773B4643" w14:textId="77777777" w:rsidR="00624551" w:rsidRDefault="00624551"/>
    <w:p w14:paraId="38035CD2" w14:textId="77777777" w:rsidR="00624551" w:rsidRDefault="00FD7501">
      <w:pPr>
        <w:spacing w:after="140"/>
      </w:pPr>
      <w:r>
        <w:t xml:space="preserve">Le distanze dai contorni e dai fori e l’appartenenza delle barre al calcestruzzo usano </w:t>
      </w:r>
      <w:r>
        <w:rPr>
          <w:rFonts w:ascii="Consolas" w:hAnsi="Consolas"/>
        </w:rPr>
        <w:t>GPC.Geometry.Polygon2d</w:t>
      </w:r>
      <w:r>
        <w:t xml:space="preserve">; area delle barre e fasci da </w:t>
      </w:r>
      <w:r>
        <w:rPr>
          <w:rFonts w:ascii="Consolas" w:hAnsi="Consolas"/>
        </w:rPr>
        <w:t>Circle2d</w:t>
      </w:r>
      <w:r>
        <w:t xml:space="preserve">, distanze fra barre da </w:t>
      </w:r>
      <w:r>
        <w:rPr>
          <w:rFonts w:ascii="Consolas" w:hAnsi="Consolas"/>
        </w:rPr>
        <w:t>Point2d</w:t>
      </w:r>
      <w:r>
        <w:t>. La UI mantiene trasformazioni di schermo, disegno, formattazione e scelta degli input. Non è utile spostare le coordinate in pixel dentro il motore strutturale.</w:t>
      </w:r>
    </w:p>
    <w:p w14:paraId="740CAE17" w14:textId="77777777" w:rsidR="00624551" w:rsidRDefault="00FD7501">
      <w:pPr>
        <w:spacing w:after="140"/>
      </w:pPr>
      <w:r>
        <w:rPr>
          <w:rFonts w:ascii="Consolas" w:hAnsi="Consolas"/>
        </w:rPr>
        <w:t>SezioneCA</w:t>
      </w:r>
      <w:r>
        <w:t xml:space="preserve"> conserva la geometria parametrica e i metodi del vecchio motore per compatibilità con i confronti storici. Il percorso produttivo di resistenza/tensioni c.a. e del palo non chiama più quel solutore. La rimozione definitiva del codice storico richiede di separare anche il modello geometrico e archiviare i relativi test Python; non va confusa con la centralizzazione già realizzata.</w:t>
      </w:r>
    </w:p>
    <w:p w14:paraId="257FA556" w14:textId="77777777" w:rsidR="00624551" w:rsidRDefault="00FD7501">
      <w:pPr>
        <w:pStyle w:val="Titolo2"/>
        <w:keepNext/>
        <w:spacing w:after="140"/>
      </w:pPr>
      <w:bookmarkStart w:id="105" w:name="_Toc241859984"/>
      <w:r>
        <w:t>Correzioni e incoerenze individuate</w:t>
      </w:r>
      <w:bookmarkEnd w:id="105"/>
    </w:p>
    <w:p w14:paraId="2CF6AD2F" w14:textId="77777777" w:rsidR="00624551" w:rsidRDefault="00FD7501">
      <w:pPr>
        <w:spacing w:after="140"/>
        <w:ind w:left="283" w:hanging="283"/>
      </w:pPr>
      <w:r>
        <w:t xml:space="preserve">1. </w:t>
      </w:r>
      <w:r>
        <w:rPr>
          <w:b/>
        </w:rPr>
        <w:t>Resistenza c.a. del palo:</w:t>
      </w:r>
      <w:r>
        <w:t xml:space="preserve"> il precedente algoritmo dedicato usava il vecchio legame del calcestruzzo e l’acciaio elastoplastico, mentre il modulo c.a. impiegava Checker. Ora il palo usa la stessa ricerca diretta a N costante del modulo strutturale. Considera entrambi i versi Mx e prende il minimo valore assoluto, coerentemente con la possibile </w:t>
      </w:r>
      <w:r>
        <w:lastRenderedPageBreak/>
        <w:t>formazione di cerniere di segno opposto. Non costruisce un dominio 3D per ottenere due punti.</w:t>
      </w:r>
    </w:p>
    <w:p w14:paraId="0E5EAEDB" w14:textId="77777777" w:rsidR="00624551" w:rsidRDefault="00FD7501">
      <w:pPr>
        <w:spacing w:after="140"/>
        <w:ind w:left="283" w:hanging="283"/>
      </w:pPr>
      <w:r>
        <w:t xml:space="preserve">2. </w:t>
      </w:r>
      <w:r>
        <w:rPr>
          <w:b/>
        </w:rPr>
        <w:t>Segni e geometria:</w:t>
      </w:r>
      <w:r>
        <w:t xml:space="preserve"> N geotecnico positivo a compressione viene convertito esplicitamente in N negativo per Checker. Il cerchio del motore precedente era integrato come cerchio esatto; Checker usa il poligono inscritto impostato nella sezione. Il numero di lati è ora esposto fra le opzioni del palo e nei risultati. La scelta può modificare la resistenza: a 32 lati il confronto a N = 2.500 kN evidenziava circa lo 0,45% rispetto al cerchio esatto.</w:t>
      </w:r>
    </w:p>
    <w:p w14:paraId="6166C5AC" w14:textId="77777777" w:rsidR="00624551" w:rsidRDefault="00FD7501">
      <w:pPr>
        <w:spacing w:after="140"/>
        <w:ind w:left="283" w:hanging="283"/>
      </w:pPr>
      <w:r>
        <w:t xml:space="preserve">3. </w:t>
      </w:r>
      <w:r>
        <w:rPr>
          <w:b/>
        </w:rPr>
        <w:t>Risultati del palo:</w:t>
      </w:r>
      <w:r>
        <w:t xml:space="preserve"> il residuo N, la tolleranza di accettazione e il motore effettivo sostituiscono il vecchio indicatore di confronto fra mesh. La tolleranza del servizio condiviso è </w:t>
      </w:r>
      <w:r>
        <w:rPr>
          <w:rFonts w:ascii="Consolas" w:hAnsi="Consolas"/>
        </w:rPr>
        <w:t>max(1 kN, |N|·10⁻⁶)</w:t>
      </w:r>
      <w:r>
        <w:t>: non si dichiara un equilibrio a 10⁻⁶ kN. Il piano resistente viene letto dal risultato nativo senza risolvere di nuovo l’equilibrio.</w:t>
      </w:r>
    </w:p>
    <w:p w14:paraId="3EBA4794" w14:textId="77777777" w:rsidR="00624551" w:rsidRDefault="00FD7501">
      <w:pPr>
        <w:spacing w:after="140"/>
        <w:ind w:left="283" w:hanging="283"/>
      </w:pPr>
      <w:r>
        <w:t xml:space="preserve">4. </w:t>
      </w:r>
      <w:r>
        <w:rPr>
          <w:b/>
        </w:rPr>
        <w:t>Materiali:</w:t>
      </w:r>
      <w:r>
        <w:t xml:space="preserve"> </w:t>
      </w:r>
      <w:r>
        <w:rPr>
          <w:rFonts w:ascii="Consolas" w:hAnsi="Consolas"/>
        </w:rPr>
        <w:t>ConcreteMaterials.DesignValues</w:t>
      </w:r>
      <w:r>
        <w:t xml:space="preserve"> alimenta i valori fcd/fyd mostrati nella UI e nei risultati del palo; il catalogo CLS del palo usa Model. Sono esposti legami CLS/acciaio, fu, εu e discretizzazione del contorno. Un legame sconosciuto viene rifiutato. I campi assenti nei file storici conservano i default precedenti; campi esplicitamente vuoti o non finiti restano errori, anche per gli acciai storici che richiedono una deformazione ultima assegnata.</w:t>
      </w:r>
    </w:p>
    <w:p w14:paraId="0B58C86B" w14:textId="77777777" w:rsidR="00624551" w:rsidRDefault="00FD7501">
      <w:pPr>
        <w:spacing w:after="140"/>
        <w:ind w:left="283" w:hanging="283"/>
      </w:pPr>
      <w:r>
        <w:t xml:space="preserve">5. </w:t>
      </w:r>
      <w:r>
        <w:rPr>
          <w:b/>
        </w:rPr>
        <w:t>Geometria delle armature:</w:t>
      </w:r>
      <w:r>
        <w:t xml:space="preserve"> eliminati i duplicati di distanza/appartenenza nel validatore Checker e i calcoli di area/diametro dei fasci nella UI dei trefoli. Restano i controlli di interferenza con bordi, fori e altre barre.</w:t>
      </w:r>
    </w:p>
    <w:p w14:paraId="680D6791" w14:textId="77777777" w:rsidR="00624551" w:rsidRDefault="00FD7501">
      <w:pPr>
        <w:spacing w:after="140"/>
        <w:ind w:left="283" w:hanging="283"/>
      </w:pPr>
      <w:r>
        <w:t xml:space="preserve">6. </w:t>
      </w:r>
      <w:r>
        <w:rPr>
          <w:b/>
        </w:rPr>
        <w:t>Confronti di progetto:</w:t>
      </w:r>
      <w:r>
        <w:t xml:space="preserve"> </w:t>
      </w:r>
      <w:r>
        <w:rPr>
          <w:rFonts w:ascii="Consolas" w:hAnsi="Consolas"/>
        </w:rPr>
        <w:t>ProjectComparison</w:t>
      </w:r>
      <w:r>
        <w:t xml:space="preserve"> legge i campi una volta per foglio e alimenta sia il riepilogo UI sia il piano del report. Non conserva una cache globale: una modifica genera una nuova lettura. Nomi descrittivi dell’acciaio non diventano conflitti fisici; i rami delle staffe rettangolari sono inattivi per il cerchio; la modalità manuale delle barre è riconosciuta anche quando il relativo array è vuoto e incompleto.</w:t>
      </w:r>
    </w:p>
    <w:p w14:paraId="654B1671" w14:textId="77777777" w:rsidR="00624551" w:rsidRDefault="00FD7501">
      <w:pPr>
        <w:spacing w:after="140"/>
        <w:ind w:left="283" w:hanging="283"/>
      </w:pPr>
      <w:r>
        <w:t xml:space="preserve">7. </w:t>
      </w:r>
      <w:r>
        <w:rPr>
          <w:b/>
        </w:rPr>
        <w:t>Confronto JSON:</w:t>
      </w:r>
      <w:r>
        <w:t xml:space="preserve"> eliminata la clonazione ricorsiva per ogni confronto. Si conserva l’equivalenza numerica fra stringhe e numeri, anche con virgola decimale. Corrette due peculiarità: zero e zero negativo sono equivalenti; proprietà differenti con valore null non sono equivalenti. L’ordine degli array resta significativo.</w:t>
      </w:r>
    </w:p>
    <w:p w14:paraId="0CA8D50E" w14:textId="77777777" w:rsidR="00624551" w:rsidRDefault="00FD7501">
      <w:pPr>
        <w:spacing w:after="140"/>
        <w:ind w:left="283" w:hanging="283"/>
      </w:pPr>
      <w:r>
        <w:t xml:space="preserve">8. </w:t>
      </w:r>
      <w:r>
        <w:rPr>
          <w:b/>
        </w:rPr>
        <w:t>Cache c.a.:</w:t>
      </w:r>
      <w:r>
        <w:t xml:space="preserve"> attivare/disattivare l’asse neutro non invalida dominio o tensioni. Il cambiamento di materiali e azioni continua a invalidare il risultato pertinente. Le verifiche di fessurazione vengono rivalutate anche quando le tensioni sono riutilizzabili.</w:t>
      </w:r>
    </w:p>
    <w:p w14:paraId="4402320F" w14:textId="77777777" w:rsidR="00624551" w:rsidRDefault="00FD7501">
      <w:pPr>
        <w:spacing w:after="140"/>
        <w:ind w:left="283" w:hanging="283"/>
      </w:pPr>
      <w:r>
        <w:t xml:space="preserve">9. </w:t>
      </w:r>
      <w:r>
        <w:rPr>
          <w:b/>
        </w:rPr>
        <w:t>Affidabilità dei test UI:</w:t>
      </w:r>
      <w:r>
        <w:t xml:space="preserve"> l’app scrive una conferma unica solo dopo il ritorno dell’intera suite asincrona. Il runner la richiede, oltre al codice d’uscita, evitando sia falsi successi per chiusura anticipata sia falsi fallimenti dovuti alla diversa posizione della parola «OK» nei vecchi log.</w:t>
      </w:r>
    </w:p>
    <w:p w14:paraId="2347373A" w14:textId="77777777" w:rsidR="00624551" w:rsidRDefault="00FD7501">
      <w:pPr>
        <w:spacing w:after="140"/>
      </w:pPr>
      <w:r>
        <w:lastRenderedPageBreak/>
        <w:t>Le formule geotecniche di palo verticale, micropalo e Broms non sono state sostituite. Le modifiche contemporanee di Bridge Design appartengono a una lavorazione separata e non fanno parte di questo audit.</w:t>
      </w:r>
    </w:p>
    <w:p w14:paraId="7E1E745F" w14:textId="77777777" w:rsidR="00624551" w:rsidRDefault="00FD7501">
      <w:pPr>
        <w:pStyle w:val="Titolo2"/>
        <w:keepNext/>
        <w:spacing w:after="140"/>
      </w:pPr>
      <w:bookmarkStart w:id="106" w:name="_Toc241859985"/>
      <w:r>
        <w:t>Dati comuni e gestione del progetto</w:t>
      </w:r>
      <w:bookmarkEnd w:id="106"/>
    </w:p>
    <w:p w14:paraId="71636B93" w14:textId="77777777" w:rsidR="00624551" w:rsidRDefault="00FD7501">
      <w:pPr>
        <w:spacing w:after="140"/>
      </w:pPr>
      <w:r>
        <w:t xml:space="preserve">La creazione, il confronto, l’uniformazione e il report usano </w:t>
      </w:r>
      <w:r>
        <w:rPr>
          <w:rFonts w:ascii="Consolas" w:hAnsi="Consolas"/>
        </w:rPr>
        <w:t>ModuleCatalog</w:t>
      </w:r>
      <w:r>
        <w:t xml:space="preserve">, </w:t>
      </w:r>
      <w:r>
        <w:rPr>
          <w:rFonts w:ascii="Consolas" w:hAnsi="Consolas"/>
        </w:rPr>
        <w:t>CalculationCoefficients</w:t>
      </w:r>
      <w:r>
        <w:t xml:space="preserve"> e le regole </w:t>
      </w:r>
      <w:r>
        <w:rPr>
          <w:rFonts w:ascii="Consolas" w:hAnsi="Consolas"/>
        </w:rPr>
        <w:t>ProjectSharedData</w:t>
      </w:r>
      <w:r>
        <w:t>. Restano locali azioni, combinazioni e storico delle fasi. Si confrontano i fogli nello stesso ambito e gli antenati compatibili; non si equiparano automaticamente i rami fratelli. I coefficienti con uguale simbolo ma significato diverso, per esempio γs geotecnico e γs delle armature, restano distinti.</w:t>
      </w:r>
    </w:p>
    <w:p w14:paraId="0E22EB67" w14:textId="77777777" w:rsidR="00624551" w:rsidRDefault="00FD7501">
      <w:pPr>
        <w:spacing w:after="140"/>
      </w:pPr>
      <w:r>
        <w:t xml:space="preserve">Il comando di uniformazione mantiene i controlli direzionali di compatibilità e prepara le modifiche prima di applicarle. I valori inattivi rimangono salvati, senza apparire come discrepanze fisiche pertinenti. Un conflitto fra riferimenti non viene risolto scegliendo arbitrariamente un foglio. I tre coefficienti base del c.a. sono autorevoli in </w:t>
      </w:r>
      <w:r>
        <w:rPr>
          <w:rFonts w:ascii="Consolas" w:hAnsi="Consolas"/>
        </w:rPr>
        <w:t>input</w:t>
      </w:r>
      <w:r>
        <w:t>; gli alias storici vengono sincronizzati.</w:t>
      </w:r>
    </w:p>
    <w:p w14:paraId="6CAD91C7" w14:textId="77777777" w:rsidR="00624551" w:rsidRDefault="00FD7501">
      <w:pPr>
        <w:spacing w:after="140"/>
      </w:pPr>
      <w:r>
        <w:t xml:space="preserve">Tooltip spiegano unità, segni, coefficienti, legami, discretizzazione, azioni già combinate, falda e abachi. «Modello e dati comuni…» è disponibile per sezioni c.a., pali e micropali; la finestra delle differenze include le regole del confronto. Le spiegazioni sono centralizzate in </w:t>
      </w:r>
      <w:r>
        <w:rPr>
          <w:rFonts w:ascii="Consolas" w:hAnsi="Consolas"/>
        </w:rPr>
        <w:t>CalculationHelp</w:t>
      </w:r>
      <w:r>
        <w:t>.</w:t>
      </w:r>
    </w:p>
    <w:p w14:paraId="59BE6472" w14:textId="77777777" w:rsidR="00624551" w:rsidRDefault="00FD7501">
      <w:pPr>
        <w:pStyle w:val="Titolo2"/>
        <w:keepNext/>
        <w:spacing w:after="140"/>
      </w:pPr>
      <w:bookmarkStart w:id="107" w:name="_Toc241859986"/>
      <w:r>
        <w:t>Prove eseguite</w:t>
      </w:r>
      <w:bookmarkEnd w:id="10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2A1DABD1" w14:textId="77777777">
        <w:trPr>
          <w:cantSplit/>
          <w:tblHeader/>
          <w:jc w:val="center"/>
        </w:trPr>
        <w:tc>
          <w:tcPr>
            <w:tcW w:w="3005" w:type="dxa"/>
            <w:shd w:val="clear" w:color="auto" w:fill="E7E6E6"/>
            <w:tcMar>
              <w:top w:w="90" w:type="dxa"/>
              <w:left w:w="90" w:type="dxa"/>
              <w:bottom w:w="90" w:type="dxa"/>
              <w:right w:w="90" w:type="dxa"/>
            </w:tcMar>
            <w:vAlign w:val="center"/>
          </w:tcPr>
          <w:p w14:paraId="78204BA4" w14:textId="77777777" w:rsidR="00624551" w:rsidRDefault="00FD7501">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0A02D7CE" w14:textId="77777777" w:rsidR="00624551" w:rsidRDefault="00FD7501">
            <w:pPr>
              <w:spacing w:before="20" w:after="20"/>
              <w:jc w:val="center"/>
            </w:pPr>
            <w:r>
              <w:rPr>
                <w:b/>
                <w:sz w:val="21"/>
              </w:rPr>
              <w:t>Esito</w:t>
            </w:r>
          </w:p>
        </w:tc>
      </w:tr>
      <w:tr w:rsidR="00624551" w14:paraId="2F21DA1C" w14:textId="77777777">
        <w:trPr>
          <w:cantSplit/>
          <w:jc w:val="center"/>
        </w:trPr>
        <w:tc>
          <w:tcPr>
            <w:tcW w:w="3005" w:type="dxa"/>
            <w:tcMar>
              <w:top w:w="90" w:type="dxa"/>
              <w:left w:w="90" w:type="dxa"/>
              <w:bottom w:w="90" w:type="dxa"/>
              <w:right w:w="90" w:type="dxa"/>
            </w:tcMar>
            <w:vAlign w:val="center"/>
          </w:tcPr>
          <w:p w14:paraId="4F552A52" w14:textId="77777777" w:rsidR="00624551" w:rsidRDefault="00FD7501">
            <w:pPr>
              <w:spacing w:before="20" w:after="20"/>
              <w:jc w:val="left"/>
            </w:pPr>
            <w:r>
              <w:rPr>
                <w:sz w:val="21"/>
              </w:rPr>
              <w:t>Audit nuovo: confronti JSON, conflitti, cache, materiali e resistenza palo</w:t>
            </w:r>
          </w:p>
        </w:tc>
        <w:tc>
          <w:tcPr>
            <w:tcW w:w="6633" w:type="dxa"/>
            <w:tcMar>
              <w:top w:w="90" w:type="dxa"/>
              <w:left w:w="90" w:type="dxa"/>
              <w:bottom w:w="90" w:type="dxa"/>
              <w:right w:w="90" w:type="dxa"/>
            </w:tcMar>
            <w:vAlign w:val="center"/>
          </w:tcPr>
          <w:p w14:paraId="11456AE0" w14:textId="77777777" w:rsidR="00624551" w:rsidRDefault="00FD7501">
            <w:pPr>
              <w:spacing w:before="20" w:after="20"/>
              <w:jc w:val="left"/>
            </w:pPr>
            <w:r>
              <w:rPr>
                <w:sz w:val="21"/>
              </w:rPr>
              <w:t>988 controlli superati</w:t>
            </w:r>
          </w:p>
        </w:tc>
      </w:tr>
      <w:tr w:rsidR="00624551" w14:paraId="127AF1F9" w14:textId="77777777">
        <w:trPr>
          <w:cantSplit/>
          <w:jc w:val="center"/>
        </w:trPr>
        <w:tc>
          <w:tcPr>
            <w:tcW w:w="3005" w:type="dxa"/>
            <w:tcMar>
              <w:top w:w="90" w:type="dxa"/>
              <w:left w:w="90" w:type="dxa"/>
              <w:bottom w:w="90" w:type="dxa"/>
              <w:right w:w="90" w:type="dxa"/>
            </w:tcMar>
            <w:vAlign w:val="center"/>
          </w:tcPr>
          <w:p w14:paraId="40B929A1" w14:textId="77777777" w:rsidR="00624551" w:rsidRDefault="00FD7501">
            <w:pPr>
              <w:spacing w:before="20" w:after="20"/>
              <w:jc w:val="left"/>
            </w:pPr>
            <w:r>
              <w:rPr>
                <w:sz w:val="21"/>
              </w:rPr>
              <w:t>Progetti, creazione, servizi e coefficienti</w:t>
            </w:r>
          </w:p>
        </w:tc>
        <w:tc>
          <w:tcPr>
            <w:tcW w:w="6633" w:type="dxa"/>
            <w:tcMar>
              <w:top w:w="90" w:type="dxa"/>
              <w:left w:w="90" w:type="dxa"/>
              <w:bottom w:w="90" w:type="dxa"/>
              <w:right w:w="90" w:type="dxa"/>
            </w:tcMar>
            <w:vAlign w:val="center"/>
          </w:tcPr>
          <w:p w14:paraId="1A7EEDF1" w14:textId="77777777" w:rsidR="00624551" w:rsidRDefault="00FD7501">
            <w:pPr>
              <w:spacing w:before="20" w:after="20"/>
              <w:jc w:val="left"/>
            </w:pPr>
            <w:r>
              <w:rPr>
                <w:sz w:val="21"/>
              </w:rPr>
              <w:t>117 controlli superati</w:t>
            </w:r>
          </w:p>
        </w:tc>
      </w:tr>
      <w:tr w:rsidR="00624551" w14:paraId="4EC77B3B" w14:textId="77777777">
        <w:trPr>
          <w:cantSplit/>
          <w:jc w:val="center"/>
        </w:trPr>
        <w:tc>
          <w:tcPr>
            <w:tcW w:w="3005" w:type="dxa"/>
            <w:tcMar>
              <w:top w:w="90" w:type="dxa"/>
              <w:left w:w="90" w:type="dxa"/>
              <w:bottom w:w="90" w:type="dxa"/>
              <w:right w:w="90" w:type="dxa"/>
            </w:tcMar>
            <w:vAlign w:val="center"/>
          </w:tcPr>
          <w:p w14:paraId="11A19282" w14:textId="77777777" w:rsidR="00624551" w:rsidRDefault="00FD7501">
            <w:pPr>
              <w:spacing w:before="20" w:after="20"/>
              <w:jc w:val="left"/>
            </w:pPr>
            <w:r>
              <w:rPr>
                <w:sz w:val="21"/>
              </w:rPr>
              <w:t>Libreria autonoma</w:t>
            </w:r>
          </w:p>
        </w:tc>
        <w:tc>
          <w:tcPr>
            <w:tcW w:w="6633" w:type="dxa"/>
            <w:tcMar>
              <w:top w:w="90" w:type="dxa"/>
              <w:left w:w="90" w:type="dxa"/>
              <w:bottom w:w="90" w:type="dxa"/>
              <w:right w:w="90" w:type="dxa"/>
            </w:tcMar>
            <w:vAlign w:val="center"/>
          </w:tcPr>
          <w:p w14:paraId="7E7E4FC7" w14:textId="77777777" w:rsidR="00624551" w:rsidRDefault="00FD7501">
            <w:pPr>
              <w:spacing w:before="20" w:after="20"/>
              <w:jc w:val="left"/>
            </w:pPr>
            <w:r>
              <w:rPr>
                <w:sz w:val="21"/>
              </w:rPr>
              <w:t>69 controlli superati</w:t>
            </w:r>
          </w:p>
        </w:tc>
      </w:tr>
      <w:tr w:rsidR="00624551" w14:paraId="54C0F715" w14:textId="77777777">
        <w:trPr>
          <w:cantSplit/>
          <w:jc w:val="center"/>
        </w:trPr>
        <w:tc>
          <w:tcPr>
            <w:tcW w:w="3005" w:type="dxa"/>
            <w:tcMar>
              <w:top w:w="90" w:type="dxa"/>
              <w:left w:w="90" w:type="dxa"/>
              <w:bottom w:w="90" w:type="dxa"/>
              <w:right w:w="90" w:type="dxa"/>
            </w:tcMar>
            <w:vAlign w:val="center"/>
          </w:tcPr>
          <w:p w14:paraId="55CF5CAD" w14:textId="77777777" w:rsidR="00624551" w:rsidRDefault="00FD7501">
            <w:pPr>
              <w:spacing w:before="20" w:after="20"/>
              <w:jc w:val="left"/>
            </w:pPr>
            <w:r>
              <w:rPr>
                <w:sz w:val="21"/>
              </w:rPr>
              <w:t>Checker c.a., Excel azioni, estensioni, dati</w:t>
            </w:r>
          </w:p>
        </w:tc>
        <w:tc>
          <w:tcPr>
            <w:tcW w:w="6633" w:type="dxa"/>
            <w:tcMar>
              <w:top w:w="90" w:type="dxa"/>
              <w:left w:w="90" w:type="dxa"/>
              <w:bottom w:w="90" w:type="dxa"/>
              <w:right w:w="90" w:type="dxa"/>
            </w:tcMar>
            <w:vAlign w:val="center"/>
          </w:tcPr>
          <w:p w14:paraId="0F233550" w14:textId="77777777" w:rsidR="00624551" w:rsidRDefault="00FD7501">
            <w:pPr>
              <w:spacing w:before="20" w:after="20"/>
              <w:jc w:val="left"/>
            </w:pPr>
            <w:r>
              <w:rPr>
                <w:sz w:val="21"/>
              </w:rPr>
              <w:t>102 + 18 + 174 + 27 controlli superati</w:t>
            </w:r>
          </w:p>
        </w:tc>
      </w:tr>
      <w:tr w:rsidR="00624551" w14:paraId="3B72F24D" w14:textId="77777777">
        <w:trPr>
          <w:cantSplit/>
          <w:jc w:val="center"/>
        </w:trPr>
        <w:tc>
          <w:tcPr>
            <w:tcW w:w="3005" w:type="dxa"/>
            <w:tcMar>
              <w:top w:w="90" w:type="dxa"/>
              <w:left w:w="90" w:type="dxa"/>
              <w:bottom w:w="90" w:type="dxa"/>
              <w:right w:w="90" w:type="dxa"/>
            </w:tcMar>
            <w:vAlign w:val="center"/>
          </w:tcPr>
          <w:p w14:paraId="09D3C33D" w14:textId="77777777" w:rsidR="00624551" w:rsidRDefault="00FD7501">
            <w:pPr>
              <w:spacing w:before="20" w:after="20"/>
              <w:jc w:val="left"/>
            </w:pPr>
            <w:r>
              <w:rPr>
                <w:sz w:val="21"/>
              </w:rPr>
              <w:t>Modulo c.a. ampliato</w:t>
            </w:r>
          </w:p>
        </w:tc>
        <w:tc>
          <w:tcPr>
            <w:tcW w:w="6633" w:type="dxa"/>
            <w:tcMar>
              <w:top w:w="90" w:type="dxa"/>
              <w:left w:w="90" w:type="dxa"/>
              <w:bottom w:w="90" w:type="dxa"/>
              <w:right w:w="90" w:type="dxa"/>
            </w:tcMar>
            <w:vAlign w:val="center"/>
          </w:tcPr>
          <w:p w14:paraId="1BF5B023" w14:textId="77777777" w:rsidR="00624551" w:rsidRDefault="00FD7501">
            <w:pPr>
              <w:spacing w:before="20" w:after="20"/>
              <w:jc w:val="left"/>
            </w:pPr>
            <w:r>
              <w:rPr>
                <w:sz w:val="21"/>
              </w:rPr>
              <w:t>78 controlli superati</w:t>
            </w:r>
          </w:p>
        </w:tc>
      </w:tr>
      <w:tr w:rsidR="00624551" w14:paraId="3F9C4A27" w14:textId="77777777">
        <w:trPr>
          <w:cantSplit/>
          <w:jc w:val="center"/>
        </w:trPr>
        <w:tc>
          <w:tcPr>
            <w:tcW w:w="3005" w:type="dxa"/>
            <w:tcMar>
              <w:top w:w="90" w:type="dxa"/>
              <w:left w:w="90" w:type="dxa"/>
              <w:bottom w:w="90" w:type="dxa"/>
              <w:right w:w="90" w:type="dxa"/>
            </w:tcMar>
            <w:vAlign w:val="center"/>
          </w:tcPr>
          <w:p w14:paraId="43C647AB" w14:textId="77777777" w:rsidR="00624551" w:rsidRDefault="00FD7501">
            <w:pPr>
              <w:spacing w:before="20" w:after="20"/>
              <w:jc w:val="left"/>
            </w:pPr>
            <w:r>
              <w:rPr>
                <w:sz w:val="21"/>
              </w:rPr>
              <w:t>Palo orizzontale</w:t>
            </w:r>
          </w:p>
        </w:tc>
        <w:tc>
          <w:tcPr>
            <w:tcW w:w="6633" w:type="dxa"/>
            <w:tcMar>
              <w:top w:w="90" w:type="dxa"/>
              <w:left w:w="90" w:type="dxa"/>
              <w:bottom w:w="90" w:type="dxa"/>
              <w:right w:w="90" w:type="dxa"/>
            </w:tcMar>
            <w:vAlign w:val="center"/>
          </w:tcPr>
          <w:p w14:paraId="28B840D7" w14:textId="77777777" w:rsidR="00624551" w:rsidRDefault="00FD7501">
            <w:pPr>
              <w:spacing w:before="20" w:after="20"/>
              <w:jc w:val="left"/>
            </w:pPr>
            <w:r>
              <w:rPr>
                <w:sz w:val="21"/>
              </w:rPr>
              <w:t>1.080 controlli superati; suite CHS superata</w:t>
            </w:r>
          </w:p>
        </w:tc>
      </w:tr>
      <w:tr w:rsidR="00624551" w14:paraId="3FB5503D" w14:textId="77777777">
        <w:trPr>
          <w:cantSplit/>
          <w:jc w:val="center"/>
        </w:trPr>
        <w:tc>
          <w:tcPr>
            <w:tcW w:w="3005" w:type="dxa"/>
            <w:tcMar>
              <w:top w:w="90" w:type="dxa"/>
              <w:left w:w="90" w:type="dxa"/>
              <w:bottom w:w="90" w:type="dxa"/>
              <w:right w:w="90" w:type="dxa"/>
            </w:tcMar>
            <w:vAlign w:val="center"/>
          </w:tcPr>
          <w:p w14:paraId="69D59009" w14:textId="77777777" w:rsidR="00624551" w:rsidRDefault="00FD7501">
            <w:pPr>
              <w:spacing w:before="20" w:after="20"/>
              <w:jc w:val="left"/>
            </w:pPr>
            <w:r>
              <w:rPr>
                <w:sz w:val="21"/>
              </w:rPr>
              <w:t>Coesione e γsat</w:t>
            </w:r>
          </w:p>
        </w:tc>
        <w:tc>
          <w:tcPr>
            <w:tcW w:w="6633" w:type="dxa"/>
            <w:tcMar>
              <w:top w:w="90" w:type="dxa"/>
              <w:left w:w="90" w:type="dxa"/>
              <w:bottom w:w="90" w:type="dxa"/>
              <w:right w:w="90" w:type="dxa"/>
            </w:tcMar>
            <w:vAlign w:val="center"/>
          </w:tcPr>
          <w:p w14:paraId="41038941" w14:textId="77777777" w:rsidR="00624551" w:rsidRDefault="00FD7501">
            <w:pPr>
              <w:spacing w:before="20" w:after="20"/>
              <w:jc w:val="left"/>
            </w:pPr>
            <w:r>
              <w:rPr>
                <w:sz w:val="21"/>
              </w:rPr>
              <w:t>312 + 57 controlli superati</w:t>
            </w:r>
          </w:p>
        </w:tc>
      </w:tr>
      <w:tr w:rsidR="00624551" w14:paraId="4EF798D0" w14:textId="77777777">
        <w:trPr>
          <w:cantSplit/>
          <w:jc w:val="center"/>
        </w:trPr>
        <w:tc>
          <w:tcPr>
            <w:tcW w:w="3005" w:type="dxa"/>
            <w:tcMar>
              <w:top w:w="90" w:type="dxa"/>
              <w:left w:w="90" w:type="dxa"/>
              <w:bottom w:w="90" w:type="dxa"/>
              <w:right w:w="90" w:type="dxa"/>
            </w:tcMar>
            <w:vAlign w:val="center"/>
          </w:tcPr>
          <w:p w14:paraId="29D414E5" w14:textId="77777777" w:rsidR="00624551" w:rsidRDefault="00FD7501">
            <w:pPr>
              <w:spacing w:before="20" w:after="20"/>
              <w:jc w:val="left"/>
            </w:pPr>
            <w:r>
              <w:rPr>
                <w:sz w:val="21"/>
              </w:rPr>
              <w:t>Micropalo verticale</w:t>
            </w:r>
          </w:p>
        </w:tc>
        <w:tc>
          <w:tcPr>
            <w:tcW w:w="6633" w:type="dxa"/>
            <w:tcMar>
              <w:top w:w="90" w:type="dxa"/>
              <w:left w:w="90" w:type="dxa"/>
              <w:bottom w:w="90" w:type="dxa"/>
              <w:right w:w="90" w:type="dxa"/>
            </w:tcMar>
            <w:vAlign w:val="center"/>
          </w:tcPr>
          <w:p w14:paraId="48325BC6" w14:textId="77777777" w:rsidR="00624551" w:rsidRDefault="00FD7501">
            <w:pPr>
              <w:spacing w:before="20" w:after="20"/>
              <w:jc w:val="left"/>
            </w:pPr>
            <w:r>
              <w:rPr>
                <w:sz w:val="21"/>
              </w:rPr>
              <w:t>34 casi di riferimento; 101.883 controlli superati</w:t>
            </w:r>
          </w:p>
        </w:tc>
      </w:tr>
      <w:tr w:rsidR="00624551" w14:paraId="59B4F665" w14:textId="77777777">
        <w:trPr>
          <w:cantSplit/>
          <w:jc w:val="center"/>
        </w:trPr>
        <w:tc>
          <w:tcPr>
            <w:tcW w:w="3005" w:type="dxa"/>
            <w:tcMar>
              <w:top w:w="90" w:type="dxa"/>
              <w:left w:w="90" w:type="dxa"/>
              <w:bottom w:w="90" w:type="dxa"/>
              <w:right w:w="90" w:type="dxa"/>
            </w:tcMar>
            <w:vAlign w:val="center"/>
          </w:tcPr>
          <w:p w14:paraId="0BAE5442" w14:textId="77777777" w:rsidR="00624551" w:rsidRDefault="00FD7501">
            <w:pPr>
              <w:spacing w:before="20" w:after="20"/>
              <w:jc w:val="left"/>
            </w:pPr>
            <w:r>
              <w:rPr>
                <w:sz w:val="21"/>
              </w:rPr>
              <w:lastRenderedPageBreak/>
              <w:t>Ponte</w:t>
            </w:r>
          </w:p>
        </w:tc>
        <w:tc>
          <w:tcPr>
            <w:tcW w:w="6633" w:type="dxa"/>
            <w:tcMar>
              <w:top w:w="90" w:type="dxa"/>
              <w:left w:w="90" w:type="dxa"/>
              <w:bottom w:w="90" w:type="dxa"/>
              <w:right w:w="90" w:type="dxa"/>
            </w:tcMar>
            <w:vAlign w:val="center"/>
          </w:tcPr>
          <w:p w14:paraId="39E322A5" w14:textId="77777777" w:rsidR="00624551" w:rsidRDefault="00FD7501">
            <w:pPr>
              <w:spacing w:before="20" w:after="20"/>
              <w:jc w:val="left"/>
            </w:pPr>
            <w:r>
              <w:rPr>
                <w:sz w:val="21"/>
              </w:rPr>
              <w:t>143 controlli di sezione, 2.957 di metodi/curve, 164 di esempi inclinati/cassoncino</w:t>
            </w:r>
          </w:p>
        </w:tc>
      </w:tr>
      <w:tr w:rsidR="00624551" w14:paraId="479A27D3" w14:textId="77777777">
        <w:trPr>
          <w:cantSplit/>
          <w:jc w:val="center"/>
        </w:trPr>
        <w:tc>
          <w:tcPr>
            <w:tcW w:w="3005" w:type="dxa"/>
            <w:tcMar>
              <w:top w:w="90" w:type="dxa"/>
              <w:left w:w="90" w:type="dxa"/>
              <w:bottom w:w="90" w:type="dxa"/>
              <w:right w:w="90" w:type="dxa"/>
            </w:tcMar>
            <w:vAlign w:val="center"/>
          </w:tcPr>
          <w:p w14:paraId="0E5D7475" w14:textId="77777777" w:rsidR="00624551" w:rsidRDefault="00FD7501">
            <w:pPr>
              <w:spacing w:before="20" w:after="20"/>
              <w:jc w:val="left"/>
            </w:pPr>
            <w:r>
              <w:rPr>
                <w:sz w:val="21"/>
              </w:rPr>
              <w:t>Riferimenti Python conservati nel repository</w:t>
            </w:r>
          </w:p>
        </w:tc>
        <w:tc>
          <w:tcPr>
            <w:tcW w:w="6633" w:type="dxa"/>
            <w:tcMar>
              <w:top w:w="90" w:type="dxa"/>
              <w:left w:w="90" w:type="dxa"/>
              <w:bottom w:w="90" w:type="dxa"/>
              <w:right w:w="90" w:type="dxa"/>
            </w:tcMar>
            <w:vAlign w:val="center"/>
          </w:tcPr>
          <w:p w14:paraId="32497855" w14:textId="77777777" w:rsidR="00624551" w:rsidRDefault="00FD7501">
            <w:pPr>
              <w:spacing w:before="20" w:after="20"/>
              <w:jc w:val="left"/>
            </w:pPr>
            <w:r>
              <w:rPr>
                <w:sz w:val="21"/>
              </w:rPr>
              <w:t>464/464 casi; 1.025.450 valori; delta assoluto massimo 1,82·10⁻¹²</w:t>
            </w:r>
          </w:p>
        </w:tc>
      </w:tr>
      <w:tr w:rsidR="00624551" w14:paraId="22EB129E" w14:textId="77777777">
        <w:trPr>
          <w:cantSplit/>
          <w:jc w:val="center"/>
        </w:trPr>
        <w:tc>
          <w:tcPr>
            <w:tcW w:w="3005" w:type="dxa"/>
            <w:tcMar>
              <w:top w:w="90" w:type="dxa"/>
              <w:left w:w="90" w:type="dxa"/>
              <w:bottom w:w="90" w:type="dxa"/>
              <w:right w:w="90" w:type="dxa"/>
            </w:tcMar>
            <w:vAlign w:val="center"/>
          </w:tcPr>
          <w:p w14:paraId="7FF6A669" w14:textId="77777777" w:rsidR="00624551" w:rsidRDefault="00FD7501">
            <w:pPr>
              <w:spacing w:before="20" w:after="20"/>
              <w:jc w:val="left"/>
            </w:pPr>
            <w:r>
              <w:rPr>
                <w:sz w:val="21"/>
              </w:rPr>
              <w:t>Archivi e report software</w:t>
            </w:r>
          </w:p>
        </w:tc>
        <w:tc>
          <w:tcPr>
            <w:tcW w:w="6633" w:type="dxa"/>
            <w:tcMar>
              <w:top w:w="90" w:type="dxa"/>
              <w:left w:w="90" w:type="dxa"/>
              <w:bottom w:w="90" w:type="dxa"/>
              <w:right w:w="90" w:type="dxa"/>
            </w:tcMar>
            <w:vAlign w:val="center"/>
          </w:tcPr>
          <w:p w14:paraId="345B0567" w14:textId="77777777" w:rsidR="00624551" w:rsidRDefault="00FD7501">
            <w:pPr>
              <w:spacing w:before="20" w:after="20"/>
              <w:jc w:val="left"/>
            </w:pPr>
            <w:r>
              <w:rPr>
                <w:sz w:val="21"/>
              </w:rPr>
              <w:t>1.181 controlli superati; conferma finale presente</w:t>
            </w:r>
          </w:p>
        </w:tc>
      </w:tr>
      <w:tr w:rsidR="00624551" w14:paraId="1D465A36" w14:textId="77777777">
        <w:trPr>
          <w:cantSplit/>
          <w:jc w:val="center"/>
        </w:trPr>
        <w:tc>
          <w:tcPr>
            <w:tcW w:w="3005" w:type="dxa"/>
            <w:tcMar>
              <w:top w:w="90" w:type="dxa"/>
              <w:left w:w="90" w:type="dxa"/>
              <w:bottom w:w="90" w:type="dxa"/>
              <w:right w:w="90" w:type="dxa"/>
            </w:tcMar>
            <w:vAlign w:val="center"/>
          </w:tcPr>
          <w:p w14:paraId="2F35F4D7" w14:textId="77777777" w:rsidR="00624551" w:rsidRDefault="00FD7501">
            <w:pPr>
              <w:spacing w:before="20" w:after="20"/>
              <w:jc w:val="left"/>
            </w:pPr>
            <w:r>
              <w:rPr>
                <w:sz w:val="21"/>
              </w:rPr>
              <w:t>UI</w:t>
            </w:r>
          </w:p>
        </w:tc>
        <w:tc>
          <w:tcPr>
            <w:tcW w:w="6633" w:type="dxa"/>
            <w:tcMar>
              <w:top w:w="90" w:type="dxa"/>
              <w:left w:w="90" w:type="dxa"/>
              <w:bottom w:w="90" w:type="dxa"/>
              <w:right w:w="90" w:type="dxa"/>
            </w:tcMar>
            <w:vAlign w:val="center"/>
          </w:tcPr>
          <w:p w14:paraId="43FEB3D9" w14:textId="77777777" w:rsidR="00624551" w:rsidRDefault="00FD7501">
            <w:pPr>
              <w:spacing w:before="20" w:after="20"/>
              <w:jc w:val="left"/>
            </w:pPr>
            <w:r>
              <w:rPr>
                <w:sz w:val="21"/>
              </w:rPr>
              <w:t>Palo/CHS, c.a., estensioni, progetti, condivisione, report progetto, materiali, acciaio, gerarchie e workspace completati</w:t>
            </w:r>
          </w:p>
        </w:tc>
      </w:tr>
    </w:tbl>
    <w:p w14:paraId="2EFF7CF2" w14:textId="77777777" w:rsidR="00624551" w:rsidRDefault="00624551"/>
    <w:p w14:paraId="1A6913A7" w14:textId="77777777" w:rsidR="00624551" w:rsidRDefault="00FD7501">
      <w:pPr>
        <w:spacing w:after="140"/>
      </w:pPr>
      <w:r>
        <w:t xml:space="preserve">I riferimenti Python derivano dalla precedente implementazione, non da un programma commerciale indipendente. Gli attesi non sono stati modificati in questa revisione. I vecchi documenti del 26 settembre riportavano 50 differenze: </w:t>
      </w:r>
      <w:r>
        <w:rPr>
          <w:b/>
        </w:rPr>
        <w:t>il confronto della revisione corrente non le riproduce</w:t>
      </w:r>
      <w:r>
        <w:t>, con le DLL e gli attesi presenti oggi. Non si attribuisce la loro risoluzione a questo intervento senza ricostruire le revisioni intermedie.</w:t>
      </w:r>
    </w:p>
    <w:p w14:paraId="4C23A8F0" w14:textId="77777777" w:rsidR="00624551" w:rsidRDefault="00FD7501">
      <w:pPr>
        <w:spacing w:after="140"/>
      </w:pPr>
      <w:r>
        <w:t>Per il nuovo collegamento del palo a Checker il riscontro separato integra per strisce Simpson il contorno poligonale, calcolato autonomamente per intersezione dei lati. Conserva anche il riferimento analitico del cerchio per verificare la convergenza a 128 lati. Non confronta soltanto due chiamate allo stesso motore. Le prove di geometria e resistenze condivise includono valori analitici di area, inerzia, fcd, fyd e copriferro; cache, ereditarietà e UI sono invece prove software.</w:t>
      </w:r>
    </w:p>
    <w:p w14:paraId="0F14CCAB" w14:textId="77777777" w:rsidR="00624551" w:rsidRDefault="00FD7501">
      <w:pPr>
        <w:spacing w:after="140"/>
      </w:pPr>
      <w:r>
        <w:t>I report Word sono stati generati e verificati dai test di contenuto/pacchetto. Questo audit non attesta l’impaginazione di ogni pagina stampata. Le schermate UI sono negli artefatti.</w:t>
      </w:r>
    </w:p>
    <w:p w14:paraId="2BFC688E" w14:textId="77777777" w:rsidR="00624551" w:rsidRDefault="00FD7501">
      <w:pPr>
        <w:pStyle w:val="Titolo2"/>
        <w:keepNext/>
        <w:spacing w:after="140"/>
      </w:pPr>
      <w:bookmarkStart w:id="108" w:name="_Toc241859987"/>
      <w:r>
        <w:t>Prestazioni misurate</w:t>
      </w:r>
      <w:bookmarkEnd w:id="108"/>
    </w:p>
    <w:p w14:paraId="0D43DE6A" w14:textId="77777777" w:rsidR="00624551" w:rsidRDefault="00FD7501">
      <w:pPr>
        <w:spacing w:after="140"/>
      </w:pPr>
      <w:r>
        <w:t>Stessa macchina, 24 processori logici; cinque esecuzioni, prima esclusa per riscaldamento. Tempi: mediana delle quattro esecuzioni successive. Allocazioni: media, in MB decimali. Nessuna soglia temporale viene usata per dichiarare corretti i risultati.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24551" w14:paraId="206CAD98" w14:textId="77777777">
        <w:trPr>
          <w:cantSplit/>
          <w:tblHeader/>
          <w:jc w:val="center"/>
        </w:trPr>
        <w:tc>
          <w:tcPr>
            <w:tcW w:w="2835" w:type="dxa"/>
            <w:shd w:val="clear" w:color="auto" w:fill="E7E6E6"/>
            <w:tcMar>
              <w:top w:w="90" w:type="dxa"/>
              <w:left w:w="90" w:type="dxa"/>
              <w:bottom w:w="90" w:type="dxa"/>
              <w:right w:w="90" w:type="dxa"/>
            </w:tcMar>
            <w:vAlign w:val="center"/>
          </w:tcPr>
          <w:p w14:paraId="7FB83F47" w14:textId="77777777" w:rsidR="00624551" w:rsidRDefault="00FD7501">
            <w:pPr>
              <w:spacing w:before="20" w:after="20"/>
              <w:jc w:val="left"/>
            </w:pPr>
            <w:r>
              <w:rPr>
                <w:b/>
                <w:sz w:val="21"/>
              </w:rPr>
              <w:t>Operazione</w:t>
            </w:r>
          </w:p>
        </w:tc>
        <w:tc>
          <w:tcPr>
            <w:tcW w:w="1701" w:type="dxa"/>
            <w:shd w:val="clear" w:color="auto" w:fill="E7E6E6"/>
            <w:tcMar>
              <w:top w:w="90" w:type="dxa"/>
              <w:left w:w="90" w:type="dxa"/>
              <w:bottom w:w="90" w:type="dxa"/>
              <w:right w:w="90" w:type="dxa"/>
            </w:tcMar>
            <w:vAlign w:val="center"/>
          </w:tcPr>
          <w:p w14:paraId="5A607E87" w14:textId="77777777" w:rsidR="00624551" w:rsidRDefault="00FD7501">
            <w:pPr>
              <w:spacing w:before="20" w:after="20"/>
              <w:jc w:val="center"/>
            </w:pPr>
            <w:r>
              <w:rPr>
                <w:b/>
                <w:sz w:val="21"/>
              </w:rPr>
              <w:t>Prima</w:t>
            </w:r>
          </w:p>
        </w:tc>
        <w:tc>
          <w:tcPr>
            <w:tcW w:w="1701" w:type="dxa"/>
            <w:shd w:val="clear" w:color="auto" w:fill="E7E6E6"/>
            <w:tcMar>
              <w:top w:w="90" w:type="dxa"/>
              <w:left w:w="90" w:type="dxa"/>
              <w:bottom w:w="90" w:type="dxa"/>
              <w:right w:w="90" w:type="dxa"/>
            </w:tcMar>
            <w:vAlign w:val="center"/>
          </w:tcPr>
          <w:p w14:paraId="42E2E513" w14:textId="77777777" w:rsidR="00624551" w:rsidRDefault="00FD7501">
            <w:pPr>
              <w:spacing w:before="20" w:after="20"/>
              <w:jc w:val="center"/>
            </w:pPr>
            <w:r>
              <w:rPr>
                <w:b/>
                <w:sz w:val="21"/>
              </w:rPr>
              <w:t>Dopo</w:t>
            </w:r>
          </w:p>
        </w:tc>
        <w:tc>
          <w:tcPr>
            <w:tcW w:w="1701" w:type="dxa"/>
            <w:shd w:val="clear" w:color="auto" w:fill="E7E6E6"/>
            <w:tcMar>
              <w:top w:w="90" w:type="dxa"/>
              <w:left w:w="90" w:type="dxa"/>
              <w:bottom w:w="90" w:type="dxa"/>
              <w:right w:w="90" w:type="dxa"/>
            </w:tcMar>
            <w:vAlign w:val="center"/>
          </w:tcPr>
          <w:p w14:paraId="157AD030" w14:textId="77777777" w:rsidR="00624551" w:rsidRDefault="00FD7501">
            <w:pPr>
              <w:spacing w:before="20" w:after="20"/>
              <w:jc w:val="left"/>
            </w:pPr>
            <w:r>
              <w:rPr>
                <w:b/>
                <w:sz w:val="21"/>
              </w:rPr>
              <w:t>Riduzione del tempo</w:t>
            </w:r>
          </w:p>
        </w:tc>
        <w:tc>
          <w:tcPr>
            <w:tcW w:w="1701" w:type="dxa"/>
            <w:shd w:val="clear" w:color="auto" w:fill="E7E6E6"/>
            <w:tcMar>
              <w:top w:w="90" w:type="dxa"/>
              <w:left w:w="90" w:type="dxa"/>
              <w:bottom w:w="90" w:type="dxa"/>
              <w:right w:w="90" w:type="dxa"/>
            </w:tcMar>
            <w:vAlign w:val="center"/>
          </w:tcPr>
          <w:p w14:paraId="23918374" w14:textId="77777777" w:rsidR="00624551" w:rsidRDefault="00FD7501">
            <w:pPr>
              <w:spacing w:before="20" w:after="20"/>
              <w:jc w:val="left"/>
            </w:pPr>
            <w:r>
              <w:rPr>
                <w:b/>
                <w:sz w:val="21"/>
              </w:rPr>
              <w:t>Allocazioni prima → dopo</w:t>
            </w:r>
          </w:p>
        </w:tc>
      </w:tr>
      <w:tr w:rsidR="00624551" w14:paraId="7ADF2E25" w14:textId="77777777">
        <w:trPr>
          <w:cantSplit/>
          <w:jc w:val="center"/>
        </w:trPr>
        <w:tc>
          <w:tcPr>
            <w:tcW w:w="2835" w:type="dxa"/>
            <w:tcMar>
              <w:top w:w="90" w:type="dxa"/>
              <w:left w:w="90" w:type="dxa"/>
              <w:bottom w:w="90" w:type="dxa"/>
              <w:right w:w="90" w:type="dxa"/>
            </w:tcMar>
            <w:vAlign w:val="center"/>
          </w:tcPr>
          <w:p w14:paraId="044C5965" w14:textId="77777777" w:rsidR="00624551" w:rsidRDefault="00FD7501">
            <w:pPr>
              <w:spacing w:before="20" w:after="20"/>
              <w:jc w:val="left"/>
            </w:pPr>
            <w:r>
              <w:rPr>
                <w:sz w:val="21"/>
              </w:rPr>
              <w:t>Confronto dati, 24 fogli</w:t>
            </w:r>
          </w:p>
        </w:tc>
        <w:tc>
          <w:tcPr>
            <w:tcW w:w="1701" w:type="dxa"/>
            <w:tcMar>
              <w:top w:w="90" w:type="dxa"/>
              <w:left w:w="90" w:type="dxa"/>
              <w:bottom w:w="90" w:type="dxa"/>
              <w:right w:w="90" w:type="dxa"/>
            </w:tcMar>
            <w:vAlign w:val="center"/>
          </w:tcPr>
          <w:p w14:paraId="000E1B83" w14:textId="77777777" w:rsidR="00624551" w:rsidRDefault="00FD7501">
            <w:pPr>
              <w:spacing w:before="20" w:after="20"/>
              <w:jc w:val="center"/>
            </w:pPr>
            <w:r>
              <w:rPr>
                <w:sz w:val="21"/>
              </w:rPr>
              <w:t>155,5 ms</w:t>
            </w:r>
          </w:p>
        </w:tc>
        <w:tc>
          <w:tcPr>
            <w:tcW w:w="1701" w:type="dxa"/>
            <w:tcMar>
              <w:top w:w="90" w:type="dxa"/>
              <w:left w:w="90" w:type="dxa"/>
              <w:bottom w:w="90" w:type="dxa"/>
              <w:right w:w="90" w:type="dxa"/>
            </w:tcMar>
            <w:vAlign w:val="center"/>
          </w:tcPr>
          <w:p w14:paraId="38421D53" w14:textId="77777777" w:rsidR="00624551" w:rsidRDefault="00FD7501">
            <w:pPr>
              <w:spacing w:before="20" w:after="20"/>
              <w:jc w:val="center"/>
            </w:pPr>
            <w:r>
              <w:rPr>
                <w:sz w:val="21"/>
              </w:rPr>
              <w:t>83,0 ms</w:t>
            </w:r>
          </w:p>
        </w:tc>
        <w:tc>
          <w:tcPr>
            <w:tcW w:w="1701" w:type="dxa"/>
            <w:tcMar>
              <w:top w:w="90" w:type="dxa"/>
              <w:left w:w="90" w:type="dxa"/>
              <w:bottom w:w="90" w:type="dxa"/>
              <w:right w:w="90" w:type="dxa"/>
            </w:tcMar>
            <w:vAlign w:val="center"/>
          </w:tcPr>
          <w:p w14:paraId="5B6BBD7D" w14:textId="77777777" w:rsidR="00624551" w:rsidRDefault="00FD7501">
            <w:pPr>
              <w:spacing w:before="20" w:after="20"/>
              <w:jc w:val="center"/>
            </w:pPr>
            <w:r>
              <w:rPr>
                <w:sz w:val="21"/>
              </w:rPr>
              <w:t>46,6%</w:t>
            </w:r>
          </w:p>
        </w:tc>
        <w:tc>
          <w:tcPr>
            <w:tcW w:w="1701" w:type="dxa"/>
            <w:tcMar>
              <w:top w:w="90" w:type="dxa"/>
              <w:left w:w="90" w:type="dxa"/>
              <w:bottom w:w="90" w:type="dxa"/>
              <w:right w:w="90" w:type="dxa"/>
            </w:tcMar>
            <w:vAlign w:val="center"/>
          </w:tcPr>
          <w:p w14:paraId="4F513EB3" w14:textId="77777777" w:rsidR="00624551" w:rsidRDefault="00FD7501">
            <w:pPr>
              <w:spacing w:before="20" w:after="20"/>
              <w:jc w:val="center"/>
            </w:pPr>
            <w:r>
              <w:rPr>
                <w:sz w:val="21"/>
              </w:rPr>
              <w:t>56,4 → 11,2 MB</w:t>
            </w:r>
          </w:p>
        </w:tc>
      </w:tr>
      <w:tr w:rsidR="00624551" w14:paraId="16CEED91" w14:textId="77777777">
        <w:trPr>
          <w:cantSplit/>
          <w:jc w:val="center"/>
        </w:trPr>
        <w:tc>
          <w:tcPr>
            <w:tcW w:w="2835" w:type="dxa"/>
            <w:tcMar>
              <w:top w:w="90" w:type="dxa"/>
              <w:left w:w="90" w:type="dxa"/>
              <w:bottom w:w="90" w:type="dxa"/>
              <w:right w:w="90" w:type="dxa"/>
            </w:tcMar>
            <w:vAlign w:val="center"/>
          </w:tcPr>
          <w:p w14:paraId="5EFA2877" w14:textId="77777777" w:rsidR="00624551" w:rsidRDefault="00FD7501">
            <w:pPr>
              <w:spacing w:before="20" w:after="20"/>
              <w:jc w:val="left"/>
            </w:pPr>
            <w:r>
              <w:rPr>
                <w:sz w:val="21"/>
              </w:rPr>
              <w:t>Preparazione del piano report, 24 fogli</w:t>
            </w:r>
          </w:p>
        </w:tc>
        <w:tc>
          <w:tcPr>
            <w:tcW w:w="1701" w:type="dxa"/>
            <w:tcMar>
              <w:top w:w="90" w:type="dxa"/>
              <w:left w:w="90" w:type="dxa"/>
              <w:bottom w:w="90" w:type="dxa"/>
              <w:right w:w="90" w:type="dxa"/>
            </w:tcMar>
            <w:vAlign w:val="center"/>
          </w:tcPr>
          <w:p w14:paraId="3DEF5424" w14:textId="77777777" w:rsidR="00624551" w:rsidRDefault="00FD7501">
            <w:pPr>
              <w:spacing w:before="20" w:after="20"/>
              <w:jc w:val="center"/>
            </w:pPr>
            <w:r>
              <w:rPr>
                <w:sz w:val="21"/>
              </w:rPr>
              <w:t>293,8 ms</w:t>
            </w:r>
          </w:p>
        </w:tc>
        <w:tc>
          <w:tcPr>
            <w:tcW w:w="1701" w:type="dxa"/>
            <w:tcMar>
              <w:top w:w="90" w:type="dxa"/>
              <w:left w:w="90" w:type="dxa"/>
              <w:bottom w:w="90" w:type="dxa"/>
              <w:right w:w="90" w:type="dxa"/>
            </w:tcMar>
            <w:vAlign w:val="center"/>
          </w:tcPr>
          <w:p w14:paraId="217BCD09" w14:textId="77777777" w:rsidR="00624551" w:rsidRDefault="00FD7501">
            <w:pPr>
              <w:spacing w:before="20" w:after="20"/>
              <w:jc w:val="center"/>
            </w:pPr>
            <w:r>
              <w:rPr>
                <w:sz w:val="21"/>
              </w:rPr>
              <w:t>100,4 ms</w:t>
            </w:r>
          </w:p>
        </w:tc>
        <w:tc>
          <w:tcPr>
            <w:tcW w:w="1701" w:type="dxa"/>
            <w:tcMar>
              <w:top w:w="90" w:type="dxa"/>
              <w:left w:w="90" w:type="dxa"/>
              <w:bottom w:w="90" w:type="dxa"/>
              <w:right w:w="90" w:type="dxa"/>
            </w:tcMar>
            <w:vAlign w:val="center"/>
          </w:tcPr>
          <w:p w14:paraId="25759196" w14:textId="77777777" w:rsidR="00624551" w:rsidRDefault="00FD7501">
            <w:pPr>
              <w:spacing w:before="20" w:after="20"/>
              <w:jc w:val="center"/>
            </w:pPr>
            <w:r>
              <w:rPr>
                <w:sz w:val="21"/>
              </w:rPr>
              <w:t>65,8%</w:t>
            </w:r>
          </w:p>
        </w:tc>
        <w:tc>
          <w:tcPr>
            <w:tcW w:w="1701" w:type="dxa"/>
            <w:tcMar>
              <w:top w:w="90" w:type="dxa"/>
              <w:left w:w="90" w:type="dxa"/>
              <w:bottom w:w="90" w:type="dxa"/>
              <w:right w:w="90" w:type="dxa"/>
            </w:tcMar>
            <w:vAlign w:val="center"/>
          </w:tcPr>
          <w:p w14:paraId="2A5EEDA0" w14:textId="77777777" w:rsidR="00624551" w:rsidRDefault="00FD7501">
            <w:pPr>
              <w:spacing w:before="20" w:after="20"/>
              <w:jc w:val="center"/>
            </w:pPr>
            <w:r>
              <w:rPr>
                <w:sz w:val="21"/>
              </w:rPr>
              <w:t>111,6 → 16,3 MB</w:t>
            </w:r>
          </w:p>
        </w:tc>
      </w:tr>
      <w:tr w:rsidR="00624551" w14:paraId="4F8CBD8C" w14:textId="77777777">
        <w:trPr>
          <w:cantSplit/>
          <w:jc w:val="center"/>
        </w:trPr>
        <w:tc>
          <w:tcPr>
            <w:tcW w:w="2835" w:type="dxa"/>
            <w:tcMar>
              <w:top w:w="90" w:type="dxa"/>
              <w:left w:w="90" w:type="dxa"/>
              <w:bottom w:w="90" w:type="dxa"/>
              <w:right w:w="90" w:type="dxa"/>
            </w:tcMar>
            <w:vAlign w:val="center"/>
          </w:tcPr>
          <w:p w14:paraId="1B7C905F" w14:textId="77777777" w:rsidR="00624551" w:rsidRDefault="00FD7501">
            <w:pPr>
              <w:spacing w:before="20" w:after="20"/>
              <w:jc w:val="left"/>
            </w:pPr>
            <w:r>
              <w:rPr>
                <w:sz w:val="21"/>
              </w:rPr>
              <w:lastRenderedPageBreak/>
              <w:t>Lettura tensioni di 12 righe già in cache</w:t>
            </w:r>
          </w:p>
        </w:tc>
        <w:tc>
          <w:tcPr>
            <w:tcW w:w="1701" w:type="dxa"/>
            <w:tcMar>
              <w:top w:w="90" w:type="dxa"/>
              <w:left w:w="90" w:type="dxa"/>
              <w:bottom w:w="90" w:type="dxa"/>
              <w:right w:w="90" w:type="dxa"/>
            </w:tcMar>
            <w:vAlign w:val="center"/>
          </w:tcPr>
          <w:p w14:paraId="14BB44F0" w14:textId="77777777" w:rsidR="00624551" w:rsidRDefault="00FD7501">
            <w:pPr>
              <w:spacing w:before="20" w:after="20"/>
              <w:jc w:val="center"/>
            </w:pPr>
            <w:r>
              <w:rPr>
                <w:sz w:val="21"/>
              </w:rPr>
              <w:t>0,164 ms</w:t>
            </w:r>
          </w:p>
        </w:tc>
        <w:tc>
          <w:tcPr>
            <w:tcW w:w="1701" w:type="dxa"/>
            <w:tcMar>
              <w:top w:w="90" w:type="dxa"/>
              <w:left w:w="90" w:type="dxa"/>
              <w:bottom w:w="90" w:type="dxa"/>
              <w:right w:w="90" w:type="dxa"/>
            </w:tcMar>
            <w:vAlign w:val="center"/>
          </w:tcPr>
          <w:p w14:paraId="6F50560B" w14:textId="77777777" w:rsidR="00624551" w:rsidRDefault="00FD7501">
            <w:pPr>
              <w:spacing w:before="20" w:after="20"/>
              <w:jc w:val="center"/>
            </w:pPr>
            <w:r>
              <w:rPr>
                <w:sz w:val="21"/>
              </w:rPr>
              <w:t>0,132 ms</w:t>
            </w:r>
          </w:p>
        </w:tc>
        <w:tc>
          <w:tcPr>
            <w:tcW w:w="1701" w:type="dxa"/>
            <w:tcMar>
              <w:top w:w="90" w:type="dxa"/>
              <w:left w:w="90" w:type="dxa"/>
              <w:bottom w:w="90" w:type="dxa"/>
              <w:right w:w="90" w:type="dxa"/>
            </w:tcMar>
            <w:vAlign w:val="center"/>
          </w:tcPr>
          <w:p w14:paraId="7801E04D" w14:textId="77777777" w:rsidR="00624551" w:rsidRDefault="00FD7501">
            <w:pPr>
              <w:spacing w:before="20" w:after="20"/>
              <w:jc w:val="left"/>
            </w:pPr>
            <w:r>
              <w:rPr>
                <w:sz w:val="21"/>
              </w:rPr>
              <w:t>non significativa su tempi così piccoli</w:t>
            </w:r>
          </w:p>
        </w:tc>
        <w:tc>
          <w:tcPr>
            <w:tcW w:w="1701" w:type="dxa"/>
            <w:tcMar>
              <w:top w:w="90" w:type="dxa"/>
              <w:left w:w="90" w:type="dxa"/>
              <w:bottom w:w="90" w:type="dxa"/>
              <w:right w:w="90" w:type="dxa"/>
            </w:tcMar>
            <w:vAlign w:val="center"/>
          </w:tcPr>
          <w:p w14:paraId="7B06D0FF" w14:textId="77777777" w:rsidR="00624551" w:rsidRDefault="00FD7501">
            <w:pPr>
              <w:spacing w:before="20" w:after="20"/>
              <w:jc w:val="center"/>
            </w:pPr>
            <w:r>
              <w:rPr>
                <w:sz w:val="21"/>
              </w:rPr>
              <w:t>0,110 → 0,106 MB</w:t>
            </w:r>
          </w:p>
        </w:tc>
      </w:tr>
    </w:tbl>
    <w:p w14:paraId="655087E3" w14:textId="77777777" w:rsidR="00624551" w:rsidRDefault="00624551"/>
    <w:p w14:paraId="5D79FC1C" w14:textId="77777777" w:rsidR="00624551" w:rsidRDefault="00FD7501">
      <w:pPr>
        <w:spacing w:after="140"/>
      </w:pPr>
      <w:r>
        <w:t>Entrambi i confronti rilevano 144 conflitti prima e dopo. Il riscontro delle tensioni rimane invariato. Il tempo del piano report non comprende impaginazione e scrittura Word. Queste misure sono indicative, non un benchmark in ambiente isolato.</w:t>
      </w:r>
    </w:p>
    <w:p w14:paraId="2BC9A68C" w14:textId="77777777" w:rsidR="00624551" w:rsidRDefault="00FD7501">
      <w:pPr>
        <w:pStyle w:val="Titolo2"/>
        <w:keepNext/>
        <w:spacing w:after="140"/>
      </w:pPr>
      <w:bookmarkStart w:id="109" w:name="_Toc241859988"/>
      <w:r>
        <w:t>Ottimizzazioni successive suggerite</w:t>
      </w:r>
      <w:bookmarkEnd w:id="109"/>
    </w:p>
    <w:p w14:paraId="720723AB" w14:textId="77777777" w:rsidR="00624551" w:rsidRDefault="00FD7501">
      <w:pPr>
        <w:spacing w:after="140"/>
        <w:ind w:left="283" w:hanging="283"/>
      </w:pPr>
      <w:r>
        <w:t xml:space="preserve">1. </w:t>
      </w:r>
      <w:r>
        <w:rPr>
          <w:b/>
        </w:rPr>
        <w:t>Firma semantica del modello c.a.</w:t>
      </w:r>
      <w:r>
        <w:t xml:space="preserve"> Oggi la firma include tutto l’input serializzato: nomi e alcuni campi storici possono provocare ricalcoli superflui. Un contratto tipizzato limitato a geometria/materiali/coefficenti/azioni consentirebbe invalidazioni più precise. Servono regressioni per ogni campo influente.</w:t>
      </w:r>
    </w:p>
    <w:p w14:paraId="16F05D05" w14:textId="77777777" w:rsidR="00624551" w:rsidRDefault="00FD7501">
      <w:pPr>
        <w:spacing w:after="140"/>
        <w:ind w:left="283" w:hanging="283"/>
      </w:pPr>
      <w:r>
        <w:t xml:space="preserve">2. </w:t>
      </w:r>
      <w:r>
        <w:rPr>
          <w:b/>
        </w:rPr>
        <w:t>Preparazione riutilizzabile di sezioni e mesh.</w:t>
      </w:r>
      <w:r>
        <w:t xml:space="preserve"> Riutilizzare </w:t>
      </w:r>
      <w:r>
        <w:rPr>
          <w:rFonts w:ascii="Consolas" w:hAnsi="Consolas"/>
        </w:rPr>
        <w:t>CheckerSectionModel</w:t>
      </w:r>
      <w:r>
        <w:t xml:space="preserve"> per gruppi di azioni dello stesso foglio; non condividere indiscriminatamente solver mutabili. La costruzione nativa Delaunay è già serializzata perché non thread-safe.</w:t>
      </w:r>
    </w:p>
    <w:p w14:paraId="1E2D5313" w14:textId="77777777" w:rsidR="00624551" w:rsidRDefault="00FD7501">
      <w:pPr>
        <w:spacing w:after="140"/>
        <w:ind w:left="283" w:hanging="283"/>
      </w:pPr>
      <w:r>
        <w:t xml:space="preserve">3. </w:t>
      </w:r>
      <w:r>
        <w:rPr>
          <w:b/>
        </w:rPr>
        <w:t>Pali verticali con molti strati.</w:t>
      </w:r>
      <w:r>
        <w:t xml:space="preserve"> Precalcolare integrali cumulati per falda, tensione efficace e resistenza laterale, per evitare di ripercorrere tutti gli strati a ogni profondità. Verificare prima falda interna, disattivazione laterale e passaggi di strato contro i 464 riferimenti.</w:t>
      </w:r>
    </w:p>
    <w:p w14:paraId="4BD8B39A" w14:textId="77777777" w:rsidR="00624551" w:rsidRDefault="00FD7501">
      <w:pPr>
        <w:spacing w:after="140"/>
        <w:ind w:left="283" w:hanging="283"/>
      </w:pPr>
      <w:r>
        <w:t xml:space="preserve">4. </w:t>
      </w:r>
      <w:r>
        <w:rPr>
          <w:b/>
        </w:rPr>
        <w:t>Risultati compatti e output su richiesta.</w:t>
      </w:r>
      <w:r>
        <w:t xml:space="preserve"> Separare capacità/residui dai punti dei diagrammi e dalle righe Word. Ridurre il passo del grafico non aumenta la precisione della soluzione di Broms, ma moltiplica memoria e costo di esportazione.</w:t>
      </w:r>
    </w:p>
    <w:p w14:paraId="536F0185" w14:textId="77777777" w:rsidR="00624551" w:rsidRDefault="00FD7501">
      <w:pPr>
        <w:spacing w:after="140"/>
        <w:ind w:left="283" w:hanging="283"/>
      </w:pPr>
      <w:r>
        <w:t xml:space="preserve">5. </w:t>
      </w:r>
      <w:r>
        <w:rPr>
          <w:b/>
        </w:rPr>
        <w:t>Confronti incrementali su progetti molto grandi.</w:t>
      </w:r>
      <w:r>
        <w:t xml:space="preserve"> Lo snapshot elimina le letture ripetute dei campi, ma il numero di coppie allo stesso livello resta quadratico. Un indice per chiave/ambito può ridurre il lavoro; deve conservare i conflitti multipli e le priorità gerarchiche.</w:t>
      </w:r>
    </w:p>
    <w:p w14:paraId="649A3EB4" w14:textId="77777777" w:rsidR="00624551" w:rsidRDefault="00FD7501">
      <w:pPr>
        <w:spacing w:after="140"/>
        <w:ind w:left="283" w:hanging="283"/>
      </w:pPr>
      <w:r>
        <w:t xml:space="preserve">6. </w:t>
      </w:r>
      <w:r>
        <w:rPr>
          <w:b/>
        </w:rPr>
        <w:t>Calcoli annullabili e misure per fase.</w:t>
      </w:r>
      <w:r>
        <w:t xml:space="preserve"> Nei motori sincroni che accettano l’annullamento solo all’ingresso/uscita, aggiungere checkpoint interni e misurare costruzione, soluzione, raster e report separatamente prima di aumentare il parallelismo.</w:t>
      </w:r>
    </w:p>
    <w:p w14:paraId="0C64751B" w14:textId="77777777" w:rsidR="00624551" w:rsidRDefault="00FD7501">
      <w:pPr>
        <w:pStyle w:val="Titolo2"/>
        <w:keepNext/>
        <w:spacing w:after="140"/>
      </w:pPr>
      <w:bookmarkStart w:id="110" w:name="_Toc241859989"/>
      <w:r>
        <w:t>Limiti effettivi da mantenere visibili</w:t>
      </w:r>
      <w:bookmarkEnd w:id="110"/>
    </w:p>
    <w:p w14:paraId="04ED4E00" w14:textId="77777777" w:rsidR="00624551" w:rsidRDefault="00FD7501">
      <w:pPr>
        <w:spacing w:after="140"/>
      </w:pPr>
      <w:r>
        <w:t>- Il ponte conserva metodi differenti (incrementale, storico, non lineare): non sono formule intercambiabili da fondere indiscriminatamente.</w:t>
      </w:r>
    </w:p>
    <w:p w14:paraId="1ED60A87" w14:textId="77777777" w:rsidR="00624551" w:rsidRDefault="00FD7501">
      <w:pPr>
        <w:spacing w:after="140"/>
      </w:pPr>
      <w:r>
        <w:lastRenderedPageBreak/>
        <w:t>- Broms fornisce capacità ultima, non cedimenti/spostamenti SLE; l’estensione multistrato rimane sperimentale. Duttilità della cerniera e secondo ordine richiedono verifiche specifiche.</w:t>
      </w:r>
    </w:p>
    <w:p w14:paraId="145E9D2F" w14:textId="77777777" w:rsidR="00624551" w:rsidRDefault="00FD7501">
      <w:pPr>
        <w:spacing w:after="140"/>
      </w:pPr>
      <w:r>
        <w:t>- Per c.a. le regole accessorie di taglio/fessurazione non sono implementate per tutte le normative elencate dal catalogo Model. I messaggi esistenti devono continuare a distinguerle dai risultati del dominio.</w:t>
      </w:r>
    </w:p>
    <w:p w14:paraId="0CC0DA23" w14:textId="77777777" w:rsidR="00624551" w:rsidRDefault="00FD7501">
      <w:pPr>
        <w:spacing w:after="140"/>
      </w:pPr>
      <w:r>
        <w:t>- Il caso SLE del trefolo con predeformazione nulla resta esplicitamente rifiutato dall’adattatore perché la DLL usa la predeformazione per distinguerlo dall’armatura ordinaria.</w:t>
      </w:r>
    </w:p>
    <w:p w14:paraId="5D7D1DD2" w14:textId="77777777" w:rsidR="00624551" w:rsidRDefault="00FD7501">
      <w:pPr>
        <w:spacing w:after="140"/>
      </w:pPr>
      <w:r>
        <w:t>- Sono presenti documenti di validazione storici con esiti superati: questo dossier descrive l’esecuzione corrente, mantenendo tracciabile la cronologia.</w:t>
      </w:r>
    </w:p>
    <w:p w14:paraId="23EDE878" w14:textId="77777777" w:rsidR="00624551" w:rsidRDefault="00FD7501">
      <w:pPr>
        <w:spacing w:after="140"/>
      </w:pPr>
      <w:r>
        <w:t>Riferimenti normativi generali: NTC 2018 (https://www.gazzettaufficiale.it/eli/id/2018/2/20/18A00716/sg), Circolare 2019 (https://www.gazzettaufficiale.it/atto/serie_generale/caricaDettaglioAtto/originario?atto.codiceRedazionale=19A00855&amp;atto.dataPubblicazioneGazzetta=2019-02-11). Questa revisione ha controllato i percorsi software e le regressioni; i collegamenti non sostituiscono una verifica articolo per articolo delle formulazioni.</w:t>
      </w:r>
    </w:p>
    <w:p w14:paraId="78FBFBA3" w14:textId="77777777" w:rsidR="00624551" w:rsidRDefault="00FD7501">
      <w:pPr>
        <w:pStyle w:val="Titolo2"/>
        <w:keepNext/>
        <w:spacing w:after="140"/>
      </w:pPr>
      <w:bookmarkStart w:id="111" w:name="_Toc241859990"/>
      <w:r>
        <w:t>Ripetizione e trasferimento</w:t>
      </w:r>
      <w:bookmarkEnd w:id="111"/>
    </w:p>
    <w:p w14:paraId="75F19752" w14:textId="77777777" w:rsidR="00624551" w:rsidRDefault="00FD7501">
      <w:pPr>
        <w:spacing w:after="140"/>
      </w:pPr>
      <w:r>
        <w:t xml:space="preserve">Sorgenti dei nuovi test: </w:t>
      </w:r>
      <w:r>
        <w:rPr>
          <w:rFonts w:ascii="Consolas" w:hAnsi="Consolas"/>
        </w:rPr>
        <w:t>supporto/test/X.Verifiche/ProjectAuditChecks.cs</w:t>
      </w:r>
      <w:r>
        <w:t xml:space="preserve">, </w:t>
      </w:r>
      <w:r>
        <w:rPr>
          <w:rFonts w:ascii="Consolas" w:hAnsi="Consolas"/>
        </w:rPr>
        <w:t>ProjectAuditBenchmark.cs</w:t>
      </w:r>
      <w:r>
        <w:t xml:space="preserve">; integrazioni a </w:t>
      </w:r>
      <w:r>
        <w:rPr>
          <w:rFonts w:ascii="Consolas" w:hAnsi="Consolas"/>
        </w:rPr>
        <w:t>HorizontalChecks.cs</w:t>
      </w:r>
      <w:r>
        <w:t xml:space="preserve"> e </w:t>
      </w:r>
      <w:r>
        <w:rPr>
          <w:rFonts w:ascii="Consolas" w:hAnsi="Consolas"/>
        </w:rPr>
        <w:t>CalculationLibrary.Checks</w:t>
      </w:r>
      <w:r>
        <w:t xml:space="preserve">. Output: </w:t>
      </w:r>
      <w:r>
        <w:rPr>
          <w:rFonts w:ascii="Consolas" w:hAnsi="Consolas"/>
        </w:rPr>
        <w:t>supporto/artefatti/audit-calcoli-progetti/</w:t>
      </w:r>
      <w:r>
        <w:t>. Gli artefatti sono esclusi da Git; sorgenti e questo dossier sono versionati.</w:t>
      </w:r>
    </w:p>
    <w:p w14:paraId="50470F69" w14:textId="77777777" w:rsidR="00624551" w:rsidRDefault="00FD7501">
      <w:pPr>
        <w:spacing w:after="140"/>
      </w:pPr>
      <w:r>
        <w:t>dotnet run --project supporto/test/X.Verifiche -c Release -- --project-audit</w:t>
      </w:r>
    </w:p>
    <w:p w14:paraId="51271B44" w14:textId="77777777" w:rsidR="00624551" w:rsidRDefault="00FD7501">
      <w:pPr>
        <w:spacing w:after="140"/>
      </w:pPr>
      <w:r>
        <w:t>dotnet run --project supporto/test/X.Verifiche -c Release -- --horizontal</w:t>
      </w:r>
    </w:p>
    <w:p w14:paraId="644DDDA9" w14:textId="77777777" w:rsidR="00624551" w:rsidRDefault="00FD7501">
      <w:pPr>
        <w:spacing w:after="140"/>
      </w:pPr>
      <w:r>
        <w:t>dotnet run --project supporto/test/X.Verifiche -c Release -- --checker</w:t>
      </w:r>
    </w:p>
    <w:p w14:paraId="1A3D940F" w14:textId="77777777" w:rsidR="00624551" w:rsidRDefault="00FD7501">
      <w:pPr>
        <w:spacing w:after="140"/>
      </w:pPr>
      <w:r>
        <w:t>dotnet run --project supporto/test/X.Verifiche -c Release -- --reference-only supporto/test/casi_confronto.json supporto/artefatti/audit-calcoli-progetti/nuovo-confronto.json</w:t>
      </w:r>
    </w:p>
    <w:p w14:paraId="4765B9FF" w14:textId="77777777" w:rsidR="00624551" w:rsidRDefault="00FD7501">
      <w:pPr>
        <w:spacing w:after="140"/>
      </w:pPr>
      <w:r>
        <w:t>dotnet run --project supporto/test/X.Verifiche -c Release -- --audit-benchmark supporto/artefatti/audit-calcoli-progetti/nuovo-benchmark.json</w:t>
      </w:r>
    </w:p>
    <w:p w14:paraId="249D4E78" w14:textId="77777777" w:rsidR="00624551" w:rsidRDefault="00FD7501">
      <w:pPr>
        <w:spacing w:after="140"/>
      </w:pPr>
      <w:r>
        <w:t>./supporto/scripts/Test-CalculationUi.ps1</w:t>
      </w:r>
    </w:p>
    <w:p w14:paraId="41D81B79" w14:textId="77777777" w:rsidR="00624551" w:rsidRDefault="00FD7501">
      <w:pPr>
        <w:spacing w:after="140"/>
      </w:pPr>
      <w:r>
        <w:t>./supporto/scripts/Test-SoftwareReports.ps1</w:t>
      </w:r>
    </w:p>
    <w:p w14:paraId="1AA2CE8C" w14:textId="77777777" w:rsidR="00624551" w:rsidRDefault="00FD7501">
      <w:pPr>
        <w:spacing w:after="140"/>
      </w:pPr>
      <w:r>
        <w:t>./supporto/scripts/Export-CalculationLibrary.ps1</w:t>
      </w:r>
    </w:p>
    <w:p w14:paraId="72DA7F50" w14:textId="77777777" w:rsidR="00624551" w:rsidRDefault="00FD7501">
      <w:pPr>
        <w:spacing w:after="140"/>
      </w:pPr>
      <w:r>
        <w:lastRenderedPageBreak/>
        <w:t xml:space="preserve">La copia esportata contiene </w:t>
      </w:r>
      <w:r>
        <w:rPr>
          <w:rFonts w:ascii="Consolas" w:hAnsi="Consolas"/>
        </w:rPr>
        <w:t>X.Calculations</w:t>
      </w:r>
      <w:r>
        <w:t>, i test autonomi e lo snapshot delle DLL GPC con SHA-256. Si compila ed esegue dalla propria cartella, senza riferimenti ai progetti UI o archivio del repository originale.</w:t>
      </w:r>
    </w:p>
    <w:p w14:paraId="43531194" w14:textId="77777777" w:rsidR="00624551" w:rsidRDefault="00FD7501">
      <w:pPr>
        <w:spacing w:after="140"/>
      </w:pPr>
      <w:r>
        <w:t xml:space="preserve">La copia </w:t>
      </w:r>
      <w:r>
        <w:rPr>
          <w:rFonts w:ascii="Consolas" w:hAnsi="Consolas"/>
        </w:rPr>
        <w:t>portable/</w:t>
      </w:r>
      <w:r>
        <w:t xml:space="preserve"> ha completato i 69 controlli autonomi. La cartella </w:t>
      </w:r>
      <w:r>
        <w:rPr>
          <w:rFonts w:ascii="Consolas" w:hAnsi="Consolas"/>
        </w:rPr>
        <w:t>app/</w:t>
      </w:r>
      <w:r>
        <w:t xml:space="preserve"> è aggiornata e ha superato nuovamente palo/CHS, progetti e report progetto. Gli SHA-256 delle DLL distribuite coincidono con </w:t>
      </w:r>
      <w:r>
        <w:rPr>
          <w:rFonts w:ascii="Consolas" w:hAnsi="Consolas"/>
        </w:rPr>
        <w:t>lib/Checker/manifest.json</w:t>
      </w:r>
      <w:r>
        <w:t xml:space="preserve">: Utilities 2.0.0.8, Geometry 2.1.0.3, DelaunayMesh 2.0.0.8, Model 1.4.1.0, ModelData 0.0.1.16, Checker.Concrete 0.0.13.0 e Checker.CompositeBridge 1.3.1.0. Anche </w:t>
      </w:r>
      <w:r>
        <w:rPr>
          <w:rFonts w:ascii="Consolas" w:hAnsi="Consolas"/>
        </w:rPr>
        <w:t>ANTHEA.Calculations.dll</w:t>
      </w:r>
      <w:r>
        <w:t xml:space="preserve"> coincide fra build e </w:t>
      </w:r>
      <w:r>
        <w:rPr>
          <w:rFonts w:ascii="Consolas" w:hAnsi="Consolas"/>
        </w:rPr>
        <w:t>app/</w:t>
      </w:r>
      <w:r>
        <w:t>.</w:t>
      </w:r>
    </w:p>
    <w:p w14:paraId="64D63BCC" w14:textId="77777777" w:rsidR="00624551" w:rsidRDefault="00FD7501">
      <w:pPr>
        <w:spacing w:after="140"/>
      </w:pPr>
      <w:r>
        <w:t xml:space="preserve">È stata inoltre compilata una copia dei soli file destinati al commit, escludendo le modifiche concorrenti di Bridge Design: libreria autonoma, audit, palo, Checker e ponte superano le stesse prove. La compilazione desktop di questa copia termina senza errori e con un warning nullable preesistente in </w:t>
      </w:r>
      <w:r>
        <w:rPr>
          <w:rFonts w:ascii="Consolas" w:hAnsi="Consolas"/>
        </w:rPr>
        <w:t>BridgeDesignOptimization.cs</w:t>
      </w:r>
      <w:r>
        <w:t>; la lavorazione concorrente contiene la relativa modifica, esclusa dal commit dell’audit.</w:t>
      </w:r>
    </w:p>
    <w:p w14:paraId="09C0E392" w14:textId="77777777" w:rsidR="00624551" w:rsidRDefault="00FD7501">
      <w:pPr>
        <w:pStyle w:val="Titolo1"/>
        <w:keepNext/>
        <w:spacing w:after="140"/>
      </w:pPr>
      <w:bookmarkStart w:id="112" w:name="_Toc241859991"/>
      <w:r>
        <w:t>TEORICA A05 — Dati e risultati del modulo in cemento armato</w:t>
      </w:r>
      <w:bookmarkEnd w:id="112"/>
    </w:p>
    <w:p w14:paraId="47E6FF14" w14:textId="77777777" w:rsidR="00624551" w:rsidRDefault="00FD7501">
      <w:pPr>
        <w:spacing w:after="140"/>
      </w:pPr>
      <w:r>
        <w:t>Controllo del 25 settembre 2026 sull'interfaccia, sulle sorgenti dei dati e sul confronto dei fogli di progetto. Le formule dei verificatori e il solver Checker non sono stati modificati.</w:t>
      </w:r>
    </w:p>
    <w:p w14:paraId="03D46E19" w14:textId="77777777" w:rsidR="00624551" w:rsidRDefault="00FD7501">
      <w:pPr>
        <w:pStyle w:val="Titolo2"/>
        <w:keepNext/>
        <w:spacing w:after="140"/>
      </w:pPr>
      <w:bookmarkStart w:id="113" w:name="_Toc241859992"/>
      <w:r>
        <w:t>Dati comuni e dati specifici</w:t>
      </w:r>
      <w:bookmarkEnd w:id="11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0FCB2A37" w14:textId="77777777">
        <w:trPr>
          <w:cantSplit/>
          <w:tblHeader/>
          <w:jc w:val="center"/>
        </w:trPr>
        <w:tc>
          <w:tcPr>
            <w:tcW w:w="3005" w:type="dxa"/>
            <w:shd w:val="clear" w:color="auto" w:fill="E7E6E6"/>
            <w:tcMar>
              <w:top w:w="90" w:type="dxa"/>
              <w:left w:w="90" w:type="dxa"/>
              <w:bottom w:w="90" w:type="dxa"/>
              <w:right w:w="90" w:type="dxa"/>
            </w:tcMar>
            <w:vAlign w:val="center"/>
          </w:tcPr>
          <w:p w14:paraId="079061AB" w14:textId="77777777" w:rsidR="00624551" w:rsidRDefault="00FD7501">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48FF9385" w14:textId="77777777" w:rsidR="00624551" w:rsidRDefault="00FD7501">
            <w:pPr>
              <w:spacing w:before="20" w:after="20"/>
              <w:jc w:val="left"/>
            </w:pPr>
            <w:r>
              <w:rPr>
                <w:b/>
                <w:sz w:val="21"/>
              </w:rPr>
              <w:t>Sorgente e comportamento</w:t>
            </w:r>
          </w:p>
        </w:tc>
      </w:tr>
      <w:tr w:rsidR="00624551" w14:paraId="4647BA00" w14:textId="77777777">
        <w:trPr>
          <w:cantSplit/>
          <w:jc w:val="center"/>
        </w:trPr>
        <w:tc>
          <w:tcPr>
            <w:tcW w:w="3005" w:type="dxa"/>
            <w:tcMar>
              <w:top w:w="90" w:type="dxa"/>
              <w:left w:w="90" w:type="dxa"/>
              <w:bottom w:w="90" w:type="dxa"/>
              <w:right w:w="90" w:type="dxa"/>
            </w:tcMar>
            <w:vAlign w:val="center"/>
          </w:tcPr>
          <w:p w14:paraId="001F2BBE" w14:textId="77777777" w:rsidR="00624551" w:rsidRDefault="00FD7501">
            <w:pPr>
              <w:spacing w:before="20" w:after="20"/>
              <w:jc w:val="left"/>
            </w:pPr>
            <w:r>
              <w:rPr>
                <w:sz w:val="21"/>
              </w:rPr>
              <w:t>Geometria e copriferro</w:t>
            </w:r>
          </w:p>
        </w:tc>
        <w:tc>
          <w:tcPr>
            <w:tcW w:w="6633" w:type="dxa"/>
            <w:tcMar>
              <w:top w:w="90" w:type="dxa"/>
              <w:left w:w="90" w:type="dxa"/>
              <w:bottom w:w="90" w:type="dxa"/>
              <w:right w:w="90" w:type="dxa"/>
            </w:tcMar>
            <w:vAlign w:val="center"/>
          </w:tcPr>
          <w:p w14:paraId="46DDCE7F" w14:textId="77777777" w:rsidR="00624551" w:rsidRDefault="00FD7501">
            <w:pPr>
              <w:spacing w:before="20" w:after="20"/>
              <w:jc w:val="left"/>
            </w:pPr>
            <w:r>
              <w:rPr>
                <w:rFonts w:ascii="Consolas" w:hAnsi="Consolas"/>
                <w:sz w:val="21"/>
              </w:rPr>
              <w:t>input</w:t>
            </w:r>
            <w:r>
              <w:rPr>
                <w:sz w:val="21"/>
              </w:rPr>
              <w:t>, modificabili nel pannello di controllo. Il copriferro nei dettagli costruttivi è un richiamo in sola lettura. Sono confrontati solo i parametri della forma attiva, compreso il foro centrale.</w:t>
            </w:r>
          </w:p>
        </w:tc>
      </w:tr>
      <w:tr w:rsidR="00624551" w14:paraId="263903F8" w14:textId="77777777">
        <w:trPr>
          <w:cantSplit/>
          <w:jc w:val="center"/>
        </w:trPr>
        <w:tc>
          <w:tcPr>
            <w:tcW w:w="3005" w:type="dxa"/>
            <w:tcMar>
              <w:top w:w="90" w:type="dxa"/>
              <w:left w:w="90" w:type="dxa"/>
              <w:bottom w:w="90" w:type="dxa"/>
              <w:right w:w="90" w:type="dxa"/>
            </w:tcMar>
            <w:vAlign w:val="center"/>
          </w:tcPr>
          <w:p w14:paraId="48B76E63" w14:textId="77777777" w:rsidR="00624551" w:rsidRDefault="00FD7501">
            <w:pPr>
              <w:spacing w:before="20" w:after="20"/>
              <w:jc w:val="left"/>
            </w:pPr>
            <w:r>
              <w:rPr>
                <w:sz w:val="21"/>
              </w:rPr>
              <w:t>Armatura ordinaria</w:t>
            </w:r>
          </w:p>
        </w:tc>
        <w:tc>
          <w:tcPr>
            <w:tcW w:w="6633" w:type="dxa"/>
            <w:tcMar>
              <w:top w:w="90" w:type="dxa"/>
              <w:left w:w="90" w:type="dxa"/>
              <w:bottom w:w="90" w:type="dxa"/>
              <w:right w:w="90" w:type="dxa"/>
            </w:tcMar>
            <w:vAlign w:val="center"/>
          </w:tcPr>
          <w:p w14:paraId="4012A461" w14:textId="77777777" w:rsidR="00624551" w:rsidRDefault="00FD7501">
            <w:pPr>
              <w:spacing w:before="20" w:after="20"/>
              <w:jc w:val="left"/>
            </w:pPr>
            <w:r>
              <w:rPr>
                <w:sz w:val="21"/>
              </w:rPr>
              <w:t>Wizard oppure coordinate manuali. Con coordinate manuali il wizard è disabilitato e i suoi valori non partecipano alla validazione né al confronto. I valori sono conservati per il ripristino del wizard.</w:t>
            </w:r>
          </w:p>
        </w:tc>
      </w:tr>
      <w:tr w:rsidR="00624551" w14:paraId="631391F1" w14:textId="77777777">
        <w:trPr>
          <w:cantSplit/>
          <w:jc w:val="center"/>
        </w:trPr>
        <w:tc>
          <w:tcPr>
            <w:tcW w:w="3005" w:type="dxa"/>
            <w:tcMar>
              <w:top w:w="90" w:type="dxa"/>
              <w:left w:w="90" w:type="dxa"/>
              <w:bottom w:w="90" w:type="dxa"/>
              <w:right w:w="90" w:type="dxa"/>
            </w:tcMar>
            <w:vAlign w:val="center"/>
          </w:tcPr>
          <w:p w14:paraId="7459F5B1" w14:textId="77777777" w:rsidR="00624551" w:rsidRDefault="00FD7501">
            <w:pPr>
              <w:spacing w:before="20" w:after="20"/>
              <w:jc w:val="left"/>
            </w:pPr>
            <w:r>
              <w:rPr>
                <w:sz w:val="21"/>
              </w:rPr>
              <w:t>Staffe</w:t>
            </w:r>
          </w:p>
        </w:tc>
        <w:tc>
          <w:tcPr>
            <w:tcW w:w="6633" w:type="dxa"/>
            <w:tcMar>
              <w:top w:w="90" w:type="dxa"/>
              <w:left w:w="90" w:type="dxa"/>
              <w:bottom w:w="90" w:type="dxa"/>
              <w:right w:w="90" w:type="dxa"/>
            </w:tcMar>
            <w:vAlign w:val="center"/>
          </w:tcPr>
          <w:p w14:paraId="3A3374C6" w14:textId="77777777" w:rsidR="00624551" w:rsidRDefault="00FD7501">
            <w:pPr>
              <w:spacing w:before="20" w:after="20"/>
              <w:jc w:val="left"/>
            </w:pPr>
            <w:r>
              <w:rPr>
                <w:sz w:val="21"/>
              </w:rPr>
              <w:t>Presenza, diametro, passo e schema hanno un solo punto di modifica, nel pannello di controllo. Taglio e dettagli richiamano gli stessi dati in sola lettura. I rami non sono ripetuti nei parametri delle singole direzioni di taglio.</w:t>
            </w:r>
          </w:p>
        </w:tc>
      </w:tr>
      <w:tr w:rsidR="00624551" w14:paraId="32C4D3F8" w14:textId="77777777">
        <w:trPr>
          <w:cantSplit/>
          <w:jc w:val="center"/>
        </w:trPr>
        <w:tc>
          <w:tcPr>
            <w:tcW w:w="3005" w:type="dxa"/>
            <w:tcMar>
              <w:top w:w="90" w:type="dxa"/>
              <w:left w:w="90" w:type="dxa"/>
              <w:bottom w:w="90" w:type="dxa"/>
              <w:right w:w="90" w:type="dxa"/>
            </w:tcMar>
            <w:vAlign w:val="center"/>
          </w:tcPr>
          <w:p w14:paraId="00D2A55E" w14:textId="77777777" w:rsidR="00624551" w:rsidRDefault="00FD7501">
            <w:pPr>
              <w:spacing w:before="20" w:after="20"/>
              <w:jc w:val="left"/>
            </w:pPr>
            <w:r>
              <w:rPr>
                <w:sz w:val="21"/>
              </w:rPr>
              <w:t>Materiali</w:t>
            </w:r>
          </w:p>
        </w:tc>
        <w:tc>
          <w:tcPr>
            <w:tcW w:w="6633" w:type="dxa"/>
            <w:tcMar>
              <w:top w:w="90" w:type="dxa"/>
              <w:left w:w="90" w:type="dxa"/>
              <w:bottom w:w="90" w:type="dxa"/>
              <w:right w:w="90" w:type="dxa"/>
            </w:tcMar>
            <w:vAlign w:val="center"/>
          </w:tcPr>
          <w:p w14:paraId="2C1EC052" w14:textId="77777777" w:rsidR="00624551" w:rsidRDefault="00FD7501">
            <w:pPr>
              <w:spacing w:before="20" w:after="20"/>
              <w:jc w:val="left"/>
            </w:pPr>
            <w:r>
              <w:rPr>
                <w:sz w:val="21"/>
              </w:rPr>
              <w:t>Le proprietà numeriche adottate restano la sorgente del calcolo. Cataloghi e materiali personalizzati sono modalità di assegnazione. I valori derivati visualizzati non sono ingressi indipendenti.</w:t>
            </w:r>
          </w:p>
        </w:tc>
      </w:tr>
      <w:tr w:rsidR="00624551" w14:paraId="3D79798C" w14:textId="77777777">
        <w:trPr>
          <w:cantSplit/>
          <w:jc w:val="center"/>
        </w:trPr>
        <w:tc>
          <w:tcPr>
            <w:tcW w:w="3005" w:type="dxa"/>
            <w:tcMar>
              <w:top w:w="90" w:type="dxa"/>
              <w:left w:w="90" w:type="dxa"/>
              <w:bottom w:w="90" w:type="dxa"/>
              <w:right w:w="90" w:type="dxa"/>
            </w:tcMar>
            <w:vAlign w:val="center"/>
          </w:tcPr>
          <w:p w14:paraId="4404AFB1" w14:textId="77777777" w:rsidR="00624551" w:rsidRDefault="00FD7501">
            <w:pPr>
              <w:spacing w:before="20" w:after="20"/>
              <w:jc w:val="left"/>
            </w:pPr>
            <w:r>
              <w:rPr>
                <w:sz w:val="21"/>
              </w:rPr>
              <w:t>Coefficienti</w:t>
            </w:r>
          </w:p>
        </w:tc>
        <w:tc>
          <w:tcPr>
            <w:tcW w:w="6633" w:type="dxa"/>
            <w:tcMar>
              <w:top w:w="90" w:type="dxa"/>
              <w:left w:w="90" w:type="dxa"/>
              <w:bottom w:w="90" w:type="dxa"/>
              <w:right w:w="90" w:type="dxa"/>
            </w:tcMar>
            <w:vAlign w:val="center"/>
          </w:tcPr>
          <w:p w14:paraId="02D4EC4A" w14:textId="77777777" w:rsidR="00624551" w:rsidRDefault="00FD7501">
            <w:pPr>
              <w:spacing w:before="20" w:after="20"/>
              <w:jc w:val="left"/>
            </w:pPr>
            <w:r>
              <w:rPr>
                <w:sz w:val="21"/>
              </w:rPr>
              <w:t xml:space="preserve">Un solo pannello di modifica. </w:t>
            </w:r>
            <w:r>
              <w:rPr>
                <w:rFonts w:ascii="Consolas" w:hAnsi="Consolas"/>
                <w:sz w:val="21"/>
              </w:rPr>
              <w:t>alpha_cc</w:t>
            </w:r>
            <w:r>
              <w:rPr>
                <w:sz w:val="21"/>
              </w:rPr>
              <w:t xml:space="preserve">, </w:t>
            </w:r>
            <w:r>
              <w:rPr>
                <w:rFonts w:ascii="Consolas" w:hAnsi="Consolas"/>
                <w:sz w:val="21"/>
              </w:rPr>
              <w:t>gamma_c</w:t>
            </w:r>
            <w:r>
              <w:rPr>
                <w:sz w:val="21"/>
              </w:rPr>
              <w:t xml:space="preserve"> e </w:t>
            </w:r>
            <w:r>
              <w:rPr>
                <w:rFonts w:ascii="Consolas" w:hAnsi="Consolas"/>
                <w:sz w:val="21"/>
              </w:rPr>
              <w:t>gamma_s</w:t>
            </w:r>
            <w:r>
              <w:rPr>
                <w:sz w:val="21"/>
              </w:rPr>
              <w:t xml:space="preserve"> in </w:t>
            </w:r>
            <w:r>
              <w:rPr>
                <w:rFonts w:ascii="Consolas" w:hAnsi="Consolas"/>
                <w:sz w:val="21"/>
              </w:rPr>
              <w:t>input</w:t>
            </w:r>
            <w:r>
              <w:rPr>
                <w:sz w:val="21"/>
              </w:rPr>
              <w:t xml:space="preserve"> sono autorevoli; i corrispondenti campi del workspace sono sincronizzati per compatibilità con gli archivi.</w:t>
            </w:r>
          </w:p>
        </w:tc>
      </w:tr>
      <w:tr w:rsidR="00624551" w14:paraId="57D1A118" w14:textId="77777777">
        <w:trPr>
          <w:cantSplit/>
          <w:jc w:val="center"/>
        </w:trPr>
        <w:tc>
          <w:tcPr>
            <w:tcW w:w="3005" w:type="dxa"/>
            <w:tcMar>
              <w:top w:w="90" w:type="dxa"/>
              <w:left w:w="90" w:type="dxa"/>
              <w:bottom w:w="90" w:type="dxa"/>
              <w:right w:w="90" w:type="dxa"/>
            </w:tcMar>
            <w:vAlign w:val="center"/>
          </w:tcPr>
          <w:p w14:paraId="7838BF35" w14:textId="77777777" w:rsidR="00624551" w:rsidRDefault="00FD7501">
            <w:pPr>
              <w:spacing w:before="20" w:after="20"/>
              <w:jc w:val="left"/>
            </w:pPr>
            <w:r>
              <w:rPr>
                <w:sz w:val="21"/>
              </w:rPr>
              <w:lastRenderedPageBreak/>
              <w:t>Azioni</w:t>
            </w:r>
          </w:p>
        </w:tc>
        <w:tc>
          <w:tcPr>
            <w:tcW w:w="6633" w:type="dxa"/>
            <w:tcMar>
              <w:top w:w="90" w:type="dxa"/>
              <w:left w:w="90" w:type="dxa"/>
              <w:bottom w:w="90" w:type="dxa"/>
              <w:right w:w="90" w:type="dxa"/>
            </w:tcMar>
            <w:vAlign w:val="center"/>
          </w:tcPr>
          <w:p w14:paraId="340C52CF" w14:textId="77777777" w:rsidR="00624551" w:rsidRDefault="00FD7501">
            <w:pPr>
              <w:spacing w:before="20" w:after="20"/>
              <w:jc w:val="left"/>
            </w:pPr>
            <w:r>
              <w:rPr>
                <w:sz w:val="21"/>
              </w:rPr>
              <w:t>Le famiglie plastica, elastica e SLE conservano azioni distinte. Domini 2D e 3D condividono le combinazioni della stessa famiglia. I carichi non partecipano alla propagazione fra fogli.</w:t>
            </w:r>
          </w:p>
        </w:tc>
      </w:tr>
      <w:tr w:rsidR="00624551" w14:paraId="46FA234D" w14:textId="77777777">
        <w:trPr>
          <w:cantSplit/>
          <w:jc w:val="center"/>
        </w:trPr>
        <w:tc>
          <w:tcPr>
            <w:tcW w:w="3005" w:type="dxa"/>
            <w:tcMar>
              <w:top w:w="90" w:type="dxa"/>
              <w:left w:w="90" w:type="dxa"/>
              <w:bottom w:w="90" w:type="dxa"/>
              <w:right w:w="90" w:type="dxa"/>
            </w:tcMar>
            <w:vAlign w:val="center"/>
          </w:tcPr>
          <w:p w14:paraId="201E0404" w14:textId="77777777" w:rsidR="00624551" w:rsidRDefault="00FD7501">
            <w:pPr>
              <w:spacing w:before="20" w:after="20"/>
              <w:jc w:val="left"/>
            </w:pPr>
            <w:r>
              <w:rPr>
                <w:sz w:val="21"/>
              </w:rPr>
              <w:t>SLE</w:t>
            </w:r>
          </w:p>
        </w:tc>
        <w:tc>
          <w:tcPr>
            <w:tcW w:w="6633" w:type="dxa"/>
            <w:tcMar>
              <w:top w:w="90" w:type="dxa"/>
              <w:left w:w="90" w:type="dxa"/>
              <w:bottom w:w="90" w:type="dxa"/>
              <w:right w:w="90" w:type="dxa"/>
            </w:tcMar>
            <w:vAlign w:val="center"/>
          </w:tcPr>
          <w:p w14:paraId="3A8CCF51" w14:textId="77777777" w:rsidR="00624551" w:rsidRDefault="00FD7501">
            <w:pPr>
              <w:spacing w:before="20" w:after="20"/>
              <w:jc w:val="left"/>
            </w:pPr>
            <w:r>
              <w:rPr>
                <w:rFonts w:ascii="Consolas" w:hAnsi="Consolas"/>
                <w:sz w:val="21"/>
              </w:rPr>
              <w:t>sle_comuni</w:t>
            </w:r>
            <w:r>
              <w:rPr>
                <w:sz w:val="21"/>
              </w:rPr>
              <w:t xml:space="preserve"> guida analisi, omogeneizzazione, ambiente e opzioni comuni di fessurazione. Le copie per famiglia sono sincronizzate. I campi n e φ sono legati fra loro, non costituiscono due ingressi indipendenti. Il report riporta le impostazioni comuni una sola volta.</w:t>
            </w:r>
          </w:p>
        </w:tc>
      </w:tr>
      <w:tr w:rsidR="00624551" w14:paraId="6C3F19D9" w14:textId="77777777">
        <w:trPr>
          <w:cantSplit/>
          <w:jc w:val="center"/>
        </w:trPr>
        <w:tc>
          <w:tcPr>
            <w:tcW w:w="3005" w:type="dxa"/>
            <w:tcMar>
              <w:top w:w="90" w:type="dxa"/>
              <w:left w:w="90" w:type="dxa"/>
              <w:bottom w:w="90" w:type="dxa"/>
              <w:right w:w="90" w:type="dxa"/>
            </w:tcMar>
            <w:vAlign w:val="center"/>
          </w:tcPr>
          <w:p w14:paraId="052928C1" w14:textId="77777777" w:rsidR="00624551" w:rsidRDefault="00FD7501">
            <w:pPr>
              <w:spacing w:before="20" w:after="20"/>
              <w:jc w:val="left"/>
            </w:pPr>
            <w:r>
              <w:rPr>
                <w:sz w:val="21"/>
              </w:rPr>
              <w:t>Domini</w:t>
            </w:r>
          </w:p>
        </w:tc>
        <w:tc>
          <w:tcPr>
            <w:tcW w:w="6633" w:type="dxa"/>
            <w:tcMar>
              <w:top w:w="90" w:type="dxa"/>
              <w:left w:w="90" w:type="dxa"/>
              <w:bottom w:w="90" w:type="dxa"/>
              <w:right w:w="90" w:type="dxa"/>
            </w:tcMar>
            <w:vAlign w:val="center"/>
          </w:tcPr>
          <w:p w14:paraId="170D172F" w14:textId="77777777" w:rsidR="00624551" w:rsidRDefault="00FD7501">
            <w:pPr>
              <w:spacing w:before="20" w:after="20"/>
              <w:jc w:val="left"/>
            </w:pPr>
            <w:r>
              <w:rPr>
                <w:sz w:val="21"/>
              </w:rPr>
              <w:t>Piano 2D, discretizzazione, strategie e riferimenti delle azioni rimangono specifici dell'analisi. Opzioni grafiche e filtri non cambiano le azioni verificate.</w:t>
            </w:r>
          </w:p>
        </w:tc>
      </w:tr>
      <w:tr w:rsidR="00624551" w14:paraId="77CCE3E7" w14:textId="77777777">
        <w:trPr>
          <w:cantSplit/>
          <w:jc w:val="center"/>
        </w:trPr>
        <w:tc>
          <w:tcPr>
            <w:tcW w:w="3005" w:type="dxa"/>
            <w:tcMar>
              <w:top w:w="90" w:type="dxa"/>
              <w:left w:w="90" w:type="dxa"/>
              <w:bottom w:w="90" w:type="dxa"/>
              <w:right w:w="90" w:type="dxa"/>
            </w:tcMar>
            <w:vAlign w:val="center"/>
          </w:tcPr>
          <w:p w14:paraId="4BCF8760" w14:textId="77777777" w:rsidR="00624551" w:rsidRDefault="00FD7501">
            <w:pPr>
              <w:spacing w:before="20" w:after="20"/>
              <w:jc w:val="left"/>
            </w:pPr>
            <w:r>
              <w:rPr>
                <w:sz w:val="21"/>
              </w:rPr>
              <w:t>Taglio e torsione</w:t>
            </w:r>
          </w:p>
        </w:tc>
        <w:tc>
          <w:tcPr>
            <w:tcW w:w="6633" w:type="dxa"/>
            <w:tcMar>
              <w:top w:w="90" w:type="dxa"/>
              <w:left w:w="90" w:type="dxa"/>
              <w:bottom w:w="90" w:type="dxa"/>
              <w:right w:w="90" w:type="dxa"/>
            </w:tcMar>
            <w:vAlign w:val="center"/>
          </w:tcPr>
          <w:p w14:paraId="73895D4A" w14:textId="77777777" w:rsidR="00624551" w:rsidRDefault="00FD7501">
            <w:pPr>
              <w:spacing w:before="20" w:after="20"/>
              <w:jc w:val="left"/>
            </w:pPr>
            <w:r>
              <w:rPr>
                <w:sz w:val="21"/>
              </w:rPr>
              <w:t>Geometria derivata oppure assegnazione manuale esplicita. Modello di calcolo, cotangenti, ancoraggio e armatura disponibile per torsione sono dati specifici. Le staffe fisiche provengono dai dati comuni.</w:t>
            </w:r>
          </w:p>
        </w:tc>
      </w:tr>
      <w:tr w:rsidR="00624551" w14:paraId="7B247A05" w14:textId="77777777">
        <w:trPr>
          <w:cantSplit/>
          <w:jc w:val="center"/>
        </w:trPr>
        <w:tc>
          <w:tcPr>
            <w:tcW w:w="3005" w:type="dxa"/>
            <w:tcMar>
              <w:top w:w="90" w:type="dxa"/>
              <w:left w:w="90" w:type="dxa"/>
              <w:bottom w:w="90" w:type="dxa"/>
              <w:right w:w="90" w:type="dxa"/>
            </w:tcMar>
            <w:vAlign w:val="center"/>
          </w:tcPr>
          <w:p w14:paraId="0A501739" w14:textId="77777777" w:rsidR="00624551" w:rsidRDefault="00FD7501">
            <w:pPr>
              <w:spacing w:before="20" w:after="20"/>
              <w:jc w:val="left"/>
            </w:pPr>
            <w:r>
              <w:rPr>
                <w:sz w:val="21"/>
              </w:rPr>
              <w:t>Trefoli</w:t>
            </w:r>
          </w:p>
        </w:tc>
        <w:tc>
          <w:tcPr>
            <w:tcW w:w="6633" w:type="dxa"/>
            <w:tcMar>
              <w:top w:w="90" w:type="dxa"/>
              <w:left w:w="90" w:type="dxa"/>
              <w:bottom w:w="90" w:type="dxa"/>
              <w:right w:w="90" w:type="dxa"/>
            </w:tcMar>
            <w:vAlign w:val="center"/>
          </w:tcPr>
          <w:p w14:paraId="3D979463" w14:textId="77777777" w:rsidR="00624551" w:rsidRDefault="00FD7501">
            <w:pPr>
              <w:spacing w:before="20" w:after="20"/>
              <w:jc w:val="left"/>
            </w:pPr>
            <w:r>
              <w:rPr>
                <w:sz w:val="21"/>
              </w:rPr>
              <w:t>Materiale predefinito per i nuovi cavi e materiale assegnato a ciascun cavo hanno scopi distinti. Area e diametro equivalente sono collegati.</w:t>
            </w:r>
          </w:p>
        </w:tc>
      </w:tr>
      <w:tr w:rsidR="00624551" w14:paraId="64E74F52" w14:textId="77777777">
        <w:trPr>
          <w:cantSplit/>
          <w:jc w:val="center"/>
        </w:trPr>
        <w:tc>
          <w:tcPr>
            <w:tcW w:w="3005" w:type="dxa"/>
            <w:tcMar>
              <w:top w:w="90" w:type="dxa"/>
              <w:left w:w="90" w:type="dxa"/>
              <w:bottom w:w="90" w:type="dxa"/>
              <w:right w:w="90" w:type="dxa"/>
            </w:tcMar>
            <w:vAlign w:val="center"/>
          </w:tcPr>
          <w:p w14:paraId="416A0CC6" w14:textId="77777777" w:rsidR="00624551" w:rsidRDefault="00FD7501">
            <w:pPr>
              <w:spacing w:before="20" w:after="20"/>
              <w:jc w:val="left"/>
            </w:pPr>
            <w:r>
              <w:rPr>
                <w:sz w:val="21"/>
              </w:rPr>
              <w:t>Durabilità</w:t>
            </w:r>
          </w:p>
        </w:tc>
        <w:tc>
          <w:tcPr>
            <w:tcW w:w="6633" w:type="dxa"/>
            <w:tcMar>
              <w:top w:w="90" w:type="dxa"/>
              <w:left w:w="90" w:type="dxa"/>
              <w:bottom w:w="90" w:type="dxa"/>
              <w:right w:w="90" w:type="dxa"/>
            </w:tcMar>
            <w:vAlign w:val="center"/>
          </w:tcPr>
          <w:p w14:paraId="1C78E49E" w14:textId="77777777" w:rsidR="00624551" w:rsidRDefault="00FD7501">
            <w:pPr>
              <w:spacing w:before="20" w:after="20"/>
              <w:jc w:val="left"/>
            </w:pPr>
            <w:r>
              <w:rPr>
                <w:sz w:val="21"/>
              </w:rPr>
              <w:t>Aggregato, vita utile, qualità e tolleranza sono confrontati anche con la scheda Materiali, convertendo unità e valori booleani. Modelli EC2 e NTC differenti non sono uniformati implicitamente.</w:t>
            </w:r>
          </w:p>
        </w:tc>
      </w:tr>
      <w:tr w:rsidR="00624551" w14:paraId="10DADB8E" w14:textId="77777777">
        <w:trPr>
          <w:cantSplit/>
          <w:jc w:val="center"/>
        </w:trPr>
        <w:tc>
          <w:tcPr>
            <w:tcW w:w="3005" w:type="dxa"/>
            <w:tcMar>
              <w:top w:w="90" w:type="dxa"/>
              <w:left w:w="90" w:type="dxa"/>
              <w:bottom w:w="90" w:type="dxa"/>
              <w:right w:w="90" w:type="dxa"/>
            </w:tcMar>
            <w:vAlign w:val="center"/>
          </w:tcPr>
          <w:p w14:paraId="18DAF966" w14:textId="77777777" w:rsidR="00624551" w:rsidRDefault="00FD7501">
            <w:pPr>
              <w:spacing w:before="20" w:after="20"/>
              <w:jc w:val="left"/>
            </w:pPr>
            <w:r>
              <w:rPr>
                <w:sz w:val="21"/>
              </w:rPr>
              <w:t>Dettagli, ancoraggi e curvatura</w:t>
            </w:r>
          </w:p>
        </w:tc>
        <w:tc>
          <w:tcPr>
            <w:tcW w:w="6633" w:type="dxa"/>
            <w:tcMar>
              <w:top w:w="90" w:type="dxa"/>
              <w:left w:w="90" w:type="dxa"/>
              <w:bottom w:w="90" w:type="dxa"/>
              <w:right w:w="90" w:type="dxa"/>
            </w:tcMar>
            <w:vAlign w:val="center"/>
          </w:tcPr>
          <w:p w14:paraId="239E7428" w14:textId="77777777" w:rsidR="00624551" w:rsidRDefault="00FD7501">
            <w:pPr>
              <w:spacing w:before="20" w:after="20"/>
              <w:jc w:val="left"/>
            </w:pPr>
            <w:r>
              <w:rPr>
                <w:sz w:val="21"/>
              </w:rPr>
              <w:t>Conservano i parametri propri dell'elemento, della giunzione e del percorso di carico; geometria e materiali sono quelli comuni della sezione. Le conferme sul disegno restano esplicite.</w:t>
            </w:r>
          </w:p>
        </w:tc>
      </w:tr>
    </w:tbl>
    <w:p w14:paraId="372592D4" w14:textId="77777777" w:rsidR="00624551" w:rsidRDefault="00624551"/>
    <w:p w14:paraId="377EAA5B" w14:textId="77777777" w:rsidR="00624551" w:rsidRDefault="00FD7501">
      <w:pPr>
        <w:pStyle w:val="Titolo2"/>
        <w:keepNext/>
        <w:spacing w:after="140"/>
      </w:pPr>
      <w:bookmarkStart w:id="114" w:name="_Toc241859993"/>
      <w:r>
        <w:t>Correzioni</w:t>
      </w:r>
      <w:bookmarkEnd w:id="114"/>
    </w:p>
    <w:p w14:paraId="115A28A6" w14:textId="77777777" w:rsidR="00624551" w:rsidRDefault="00FD7501">
      <w:pPr>
        <w:spacing w:after="140"/>
      </w:pPr>
      <w:r>
        <w:t>- Eliminati i doppi ingressi dei rami delle staffe e del copriferro nei dettagli.</w:t>
      </w:r>
    </w:p>
    <w:p w14:paraId="4AD615A3" w14:textId="77777777" w:rsidR="00624551" w:rsidRDefault="00FD7501">
      <w:pPr>
        <w:spacing w:after="140"/>
      </w:pPr>
      <w:r>
        <w:t>- La modifica dello schema delle staffe aggiorna anche i dettagli costruttivi.</w:t>
      </w:r>
    </w:p>
    <w:p w14:paraId="1208E3F0" w14:textId="77777777" w:rsidR="00624551" w:rsidRDefault="00FD7501">
      <w:pPr>
        <w:spacing w:after="140"/>
      </w:pPr>
      <w:r>
        <w:t>- I parametri del wizard inattivo non bloccano più le barre manuali; il diametro delle barre laterali assenti non blocca la sezione.</w:t>
      </w:r>
    </w:p>
    <w:p w14:paraId="7A1D19DE" w14:textId="77777777" w:rsidR="00624551" w:rsidRDefault="00FD7501">
      <w:pPr>
        <w:spacing w:after="140"/>
      </w:pPr>
      <w:r>
        <w:t>- Il confronto di progetto ignora dimensioni di altre forme, file disattivate, armature automatiche sostituite da quelle manuali e dimensioni delle staffe assenti. Rileva invece presenza delle staffe, foro e dimensioni effettive del foro, prima incompleti nel confronto.</w:t>
      </w:r>
    </w:p>
    <w:p w14:paraId="497655E1" w14:textId="77777777" w:rsidR="00624551" w:rsidRDefault="00FD7501">
      <w:pPr>
        <w:spacing w:after="140"/>
      </w:pPr>
      <w:r>
        <w:t>- I campi booleani opzionali assenti e falsi non producono conflitti spuri sulle seconde file.</w:t>
      </w:r>
    </w:p>
    <w:p w14:paraId="5BC978DF" w14:textId="77777777" w:rsidR="00624551" w:rsidRDefault="00FD7501">
      <w:pPr>
        <w:spacing w:after="140"/>
      </w:pPr>
      <w:r>
        <w:lastRenderedPageBreak/>
        <w:t>- Confronto e report di progetto usano la stessa regola di pertinenza e lo stesso catalogo di etichette. I valori derivati dell'interfaccia e il vecchio n di riferimento non vengono ristampati come ingressi del progetto.</w:t>
      </w:r>
    </w:p>
    <w:p w14:paraId="5B2EDE93" w14:textId="77777777" w:rsidR="00624551" w:rsidRDefault="00FD7501">
      <w:pPr>
        <w:spacing w:after="140"/>
      </w:pPr>
      <w:r>
        <w:t>- Il controllo del copriferro usa il diametro massimo effettivo delle barre della sezione. Differenze nei parametri di durabilità impediscono un esito positivo basato su dati diversi.</w:t>
      </w:r>
    </w:p>
    <w:p w14:paraId="301D85E5" w14:textId="77777777" w:rsidR="00624551" w:rsidRDefault="00FD7501">
      <w:pPr>
        <w:spacing w:after="140"/>
      </w:pPr>
      <w:r>
        <w:t xml:space="preserve">- </w:t>
      </w:r>
      <w:r>
        <w:rPr>
          <w:rFonts w:ascii="Consolas" w:hAnsi="Consolas"/>
        </w:rPr>
        <w:t>VerificationSummary</w:t>
      </w:r>
      <w:r>
        <w:t xml:space="preserve"> uniforma gli esiti dei riquadri, inclusa la sezione composta. Per il CA lo stesso riepilogo viene esportato in JSON e riportato in Word per le verifiche selezionate. Un tasso non finito senza esito booleano valido è incompleto.</w:t>
      </w:r>
    </w:p>
    <w:p w14:paraId="77A66985" w14:textId="77777777" w:rsidR="00624551" w:rsidRDefault="00FD7501">
      <w:pPr>
        <w:spacing w:after="140"/>
      </w:pPr>
      <w:r>
        <w:t>- Nel report CA la figura delle staffe compare una sola volta; la figura momento–curvatura viene inclusa anche quando Taglio non è selezionato.</w:t>
      </w:r>
    </w:p>
    <w:p w14:paraId="462B1086" w14:textId="77777777" w:rsidR="00624551" w:rsidRDefault="00FD7501">
      <w:pPr>
        <w:pStyle w:val="Titolo2"/>
        <w:keepNext/>
        <w:spacing w:after="140"/>
      </w:pPr>
      <w:bookmarkStart w:id="115" w:name="_Toc241859994"/>
      <w:r>
        <w:t>Compatibilità e verifiche</w:t>
      </w:r>
      <w:bookmarkEnd w:id="115"/>
    </w:p>
    <w:p w14:paraId="7D25AC3C" w14:textId="77777777" w:rsidR="00624551" w:rsidRDefault="00FD7501">
      <w:pPr>
        <w:spacing w:after="140"/>
      </w:pPr>
      <w:r>
        <w:t>Gli archivi mantengono i parametri inattivi, le combinazioni e le opzioni delle verifiche. La revisione della sezione composta migra le vecchie quattro schede nelle nuove tre senza perdere fase, modalità della viewport o separatori.</w:t>
      </w:r>
    </w:p>
    <w:p w14:paraId="294D658C" w14:textId="77777777" w:rsidR="00624551" w:rsidRDefault="00FD7501">
      <w:pPr>
        <w:spacing w:after="140"/>
      </w:pPr>
      <w:r>
        <w:t xml:space="preserve">Regressioni dedicate: </w:t>
      </w:r>
      <w:r>
        <w:rPr>
          <w:rFonts w:ascii="Consolas" w:hAnsi="Consolas"/>
        </w:rPr>
        <w:t>supporto/test/X.Verifiche --ca-data</w:t>
      </w:r>
      <w:r>
        <w:t xml:space="preserve">. Regressioni numeriche esistenti: </w:t>
      </w:r>
      <w:r>
        <w:rPr>
          <w:rFonts w:ascii="Consolas" w:hAnsi="Consolas"/>
        </w:rPr>
        <w:t>--checker</w:t>
      </w:r>
      <w:r>
        <w:t xml:space="preserve">. Controlli WPF: </w:t>
      </w:r>
      <w:r>
        <w:rPr>
          <w:rFonts w:ascii="Consolas" w:hAnsi="Consolas"/>
        </w:rPr>
        <w:t>--smoke-ca-features</w:t>
      </w:r>
      <w:r>
        <w:t xml:space="preserve">, </w:t>
      </w:r>
      <w:r>
        <w:rPr>
          <w:rFonts w:ascii="Consolas" w:hAnsi="Consolas"/>
        </w:rPr>
        <w:t>--smoke-ca-extensions</w:t>
      </w:r>
      <w:r>
        <w:t xml:space="preserve">, </w:t>
      </w:r>
      <w:r>
        <w:rPr>
          <w:rFonts w:ascii="Consolas" w:hAnsi="Consolas"/>
        </w:rPr>
        <w:t>--smoke-sharing</w:t>
      </w:r>
      <w:r>
        <w:t xml:space="preserve">, </w:t>
      </w:r>
      <w:r>
        <w:rPr>
          <w:rFonts w:ascii="Consolas" w:hAnsi="Consolas"/>
        </w:rPr>
        <w:t>--smoke-hierarchy</w:t>
      </w:r>
      <w:r>
        <w:t xml:space="preserve">, </w:t>
      </w:r>
      <w:r>
        <w:rPr>
          <w:rFonts w:ascii="Consolas" w:hAnsi="Consolas"/>
        </w:rPr>
        <w:t>--smoke-project-report</w:t>
      </w:r>
      <w:r>
        <w:t xml:space="preserve"> e </w:t>
      </w:r>
      <w:r>
        <w:rPr>
          <w:rFonts w:ascii="Consolas" w:hAnsi="Consolas"/>
        </w:rPr>
        <w:t>--smoke-bridge</w:t>
      </w:r>
      <w:r>
        <w:t>.</w:t>
      </w:r>
    </w:p>
    <w:p w14:paraId="193D6721" w14:textId="77777777" w:rsidR="00624551" w:rsidRDefault="00FD7501">
      <w:pPr>
        <w:spacing w:after="140"/>
      </w:pPr>
      <w:r>
        <w:t>I tre comandi di progetto e quello dell'acciaio avevano già un'implementazione, ma non erano raggiungibili dal selettore di avvio dei controlli automatici: ora usano lo stesso elenco di modalità del gestore degli errori.</w:t>
      </w:r>
    </w:p>
    <w:p w14:paraId="63AA2A76" w14:textId="77777777" w:rsidR="00624551" w:rsidRDefault="00FD7501">
      <w:pPr>
        <w:spacing w:after="140"/>
      </w:pPr>
      <w:r>
        <w:t>Restano distinti gli esiti delle diverse verifiche: il riepilogo comune non somma tassi né tensioni di combinazioni diverse. Restano valide le segnalazioni del precedente audit del solver da ponte nella libreria Checker.</w:t>
      </w:r>
    </w:p>
    <w:p w14:paraId="122BEA08" w14:textId="77777777" w:rsidR="00624551" w:rsidRDefault="00FD7501">
      <w:pPr>
        <w:pStyle w:val="Titolo1"/>
        <w:keepNext/>
        <w:spacing w:after="140"/>
      </w:pPr>
      <w:bookmarkStart w:id="116" w:name="_Toc241859995"/>
      <w:r>
        <w:t>TEORICA A06 — ANTHEA — Audit generale di Bridge Design</w:t>
      </w:r>
      <w:bookmarkEnd w:id="116"/>
    </w:p>
    <w:p w14:paraId="39BDDD5E" w14:textId="77777777" w:rsidR="00624551" w:rsidRDefault="00FD7501">
      <w:pPr>
        <w:spacing w:after="140"/>
      </w:pPr>
      <w:r>
        <w:rPr>
          <w:b/>
        </w:rPr>
        <w:t>Data:</w:t>
      </w:r>
      <w:r>
        <w:t xml:space="preserve"> 27 settembre 2026. </w:t>
      </w:r>
      <w:r>
        <w:rPr>
          <w:b/>
        </w:rPr>
        <w:t>Ambito:</w:t>
      </w:r>
      <w:r>
        <w:t xml:space="preserve"> modulo </w:t>
      </w:r>
      <w:r>
        <w:rPr>
          <w:rFonts w:ascii="Consolas" w:hAnsi="Consolas"/>
        </w:rPr>
        <w:t>str_bridge_design</w:t>
      </w:r>
      <w:r>
        <w:t xml:space="preserve">, motore, computo, geometrie, finestra WPF ed esplorazione delle alternative. Revisione di partenza del repository: </w:t>
      </w:r>
      <w:r>
        <w:rPr>
          <w:rFonts w:ascii="Consolas" w:hAnsi="Consolas"/>
        </w:rPr>
        <w:t>d889d9f</w:t>
      </w:r>
      <w:r>
        <w:t xml:space="preserve">; riferimento precedente all'estensione: </w:t>
      </w:r>
      <w:r>
        <w:rPr>
          <w:rFonts w:ascii="Consolas" w:hAnsi="Consolas"/>
        </w:rPr>
        <w:t>48c431c</w:t>
      </w:r>
      <w:r>
        <w:t>.</w:t>
      </w:r>
    </w:p>
    <w:p w14:paraId="43E23C49" w14:textId="77777777" w:rsidR="00624551" w:rsidRDefault="00FD7501">
      <w:pPr>
        <w:pStyle w:val="Titolo2"/>
        <w:keepNext/>
        <w:spacing w:after="140"/>
      </w:pPr>
      <w:bookmarkStart w:id="117" w:name="_Toc241859996"/>
      <w:r>
        <w:t>1. Esito e significato dei controlli</w:t>
      </w:r>
      <w:bookmarkEnd w:id="117"/>
    </w:p>
    <w:p w14:paraId="592F8DE4" w14:textId="77777777" w:rsidR="00624551" w:rsidRDefault="00FD7501">
      <w:pPr>
        <w:spacing w:after="140"/>
      </w:pPr>
      <w:r>
        <w:t xml:space="preserve">Il controllo ha individuato e corretto difetti reali nel predimensionamento automatico, nelle quantità e nell'interfaccia. La suite finale supera </w:t>
      </w:r>
      <w:r>
        <w:rPr>
          <w:b/>
        </w:rPr>
        <w:t>44.259 asserzioni</w:t>
      </w:r>
      <w:r>
        <w:t>. Questo numero comprende verifiche ripetute su casi diversi, non 44.259 progetti indipendenti o verifiche normative.</w:t>
      </w:r>
    </w:p>
    <w:p w14:paraId="106347B6" w14:textId="77777777" w:rsidR="00624551" w:rsidRDefault="00FD7501">
      <w:pPr>
        <w:spacing w:after="140"/>
      </w:pPr>
      <w:r>
        <w:t xml:space="preserve">La campagna geometrica comprende </w:t>
      </w:r>
      <w:r>
        <w:rPr>
          <w:b/>
        </w:rPr>
        <w:t>1.008 configurazioni</w:t>
      </w:r>
      <w:r>
        <w:t xml:space="preserve">: </w:t>
      </w:r>
      <w:r>
        <w:rPr>
          <w:b/>
        </w:rPr>
        <w:t>874 calcolate e controllate</w:t>
      </w:r>
      <w:r>
        <w:t xml:space="preserve">, </w:t>
      </w:r>
      <w:r>
        <w:rPr>
          <w:b/>
        </w:rPr>
        <w:t>134 rifiutate esplicitamente</w:t>
      </w:r>
      <w:r>
        <w:t xml:space="preserve"> perché il dimensionamento automatico non è </w:t>
      </w:r>
      <w:r>
        <w:lastRenderedPageBreak/>
        <w:t>compatibile con i parametri adottati. A questi casi si aggiungono le prove analitiche, 224 combinazioni famiglia/terreno/pila, le prove delle famiglie speciali e le prove di ottimizzazione.</w:t>
      </w:r>
    </w:p>
    <w:p w14:paraId="4BC2C976" w14:textId="77777777" w:rsidR="00624551" w:rsidRDefault="00FD7501">
      <w:pPr>
        <w:spacing w:after="140"/>
      </w:pPr>
      <w:r>
        <w:t xml:space="preserve">Sono state eseguite </w:t>
      </w:r>
      <w:r>
        <w:rPr>
          <w:b/>
        </w:rPr>
        <w:t>27 ricerche di campagna</w:t>
      </w:r>
      <w:r>
        <w:t xml:space="preserve">, per </w:t>
      </w:r>
      <w:r>
        <w:rPr>
          <w:b/>
        </w:rPr>
        <w:t>10.491 valutazioni complessive</w:t>
      </w:r>
      <w:r>
        <w:t>, più una ricerca limite con prezzi e CO₂ nulli, oltre ai test di ricerca già presenti e alle prove attraverso la finestra. Sono superati anche build e smoke test WPF, inclusi 100 ponti casuali con semi riproducibili, caricamento del listino, salvataggio, riapertura, export e applicazione delle alternative.</w:t>
      </w:r>
    </w:p>
    <w:p w14:paraId="0AB7A47D" w14:textId="77777777" w:rsidR="00624551" w:rsidRDefault="00FD7501">
      <w:pPr>
        <w:spacing w:after="140"/>
      </w:pPr>
      <w:r>
        <w:rPr>
          <w:b/>
        </w:rPr>
        <w:t>Giudizio tecnico:</w:t>
      </w:r>
      <w:r>
        <w:t xml:space="preserve"> le quantità sono ora più coerenti con le geometrie dichiarate e gli automatismi rispettano le proprie soglie nei casi verificati. Il modulo rimane adatto a confronti preliminari. Non dimostra che impalcato, spalle, pile o pali siano verificati strutturalmente: alcune dimensioni sono regole geometriche, altre derivano da soli equilibri ideali o carichi verticali centrati. Le limitazioni sono descritte per componente nei paragrafi successivi.</w:t>
      </w:r>
    </w:p>
    <w:p w14:paraId="422E031C" w14:textId="77777777" w:rsidR="00624551" w:rsidRDefault="00FD7501">
      <w:pPr>
        <w:pStyle w:val="Titolo2"/>
        <w:keepNext/>
        <w:spacing w:after="140"/>
      </w:pPr>
      <w:bookmarkStart w:id="118" w:name="_Toc241859997"/>
      <w:r>
        <w:t>2. Procedura seguita</w:t>
      </w:r>
      <w:bookmarkEnd w:id="118"/>
    </w:p>
    <w:p w14:paraId="7A3A2FBF" w14:textId="77777777" w:rsidR="00624551" w:rsidRDefault="00FD7501">
      <w:pPr>
        <w:spacing w:after="140"/>
        <w:ind w:left="283" w:hanging="283"/>
      </w:pPr>
      <w:r>
        <w:t>1. Lettura del motore, dei parametri, della ricerca e dei prospetti tecnici; controllo della separazione fra calcolo e interfaccia.</w:t>
      </w:r>
    </w:p>
    <w:p w14:paraId="2546A5C7" w14:textId="77777777" w:rsidR="00624551" w:rsidRDefault="00FD7501">
      <w:pPr>
        <w:spacing w:after="140"/>
        <w:ind w:left="283" w:hanging="283"/>
      </w:pPr>
      <w:r>
        <w:t xml:space="preserve">2. Conservazione del precedente assembly di calcolo in </w:t>
      </w:r>
      <w:r>
        <w:rPr>
          <w:rFonts w:ascii="Consolas" w:hAnsi="Consolas"/>
        </w:rPr>
        <w:t>baseline/</w:t>
      </w:r>
      <w:r>
        <w:t xml:space="preserve"> e delle evidenze originali dei 1.000 casi del sito. Nessuna nuova acquisizione del sito è stata presentata come parte di questo audit.</w:t>
      </w:r>
    </w:p>
    <w:p w14:paraId="225292A5" w14:textId="77777777" w:rsidR="00624551" w:rsidRDefault="00FD7501">
      <w:pPr>
        <w:spacing w:after="140"/>
        <w:ind w:left="283" w:hanging="283"/>
      </w:pPr>
      <w:r>
        <w:t>3. Acquisizione dei PDF ufficiali dei prezzari, estrazione delle voci pertinenti, verifica visiva delle tabelle e conservazione degli hash SHA-256.</w:t>
      </w:r>
    </w:p>
    <w:p w14:paraId="54D08521" w14:textId="77777777" w:rsidR="00624551" w:rsidRDefault="00FD7501">
      <w:pPr>
        <w:spacing w:after="140"/>
        <w:ind w:left="283" w:hanging="283"/>
      </w:pPr>
      <w:r>
        <w:t>4. Ricostruzione di carichi, reazioni, aree, volumi, peso delle sottostrutture, griglie dei pali e costo totale mediante controlli separati dal codice di produzione.</w:t>
      </w:r>
    </w:p>
    <w:p w14:paraId="5E901DE0" w14:textId="77777777" w:rsidR="00624551" w:rsidRDefault="00FD7501">
      <w:pPr>
        <w:spacing w:after="140"/>
        <w:ind w:left="283" w:hanging="283"/>
      </w:pPr>
      <w:r>
        <w:t>5. Correzione dei difetti individuati e aggiunta di test che esercitano i comportamenti corretti.</w:t>
      </w:r>
    </w:p>
    <w:p w14:paraId="59D700E0" w14:textId="77777777" w:rsidR="00624551" w:rsidRDefault="00FD7501">
      <w:pPr>
        <w:spacing w:after="140"/>
        <w:ind w:left="283" w:hanging="283"/>
      </w:pPr>
      <w:r>
        <w:t>6. Esecuzione della campagna parametrica e riesecuzione dei 2.000 input della precedente campagna di confronto col sito.</w:t>
      </w:r>
    </w:p>
    <w:p w14:paraId="28497DCC" w14:textId="77777777" w:rsidR="00624551" w:rsidRDefault="00FD7501">
      <w:pPr>
        <w:spacing w:after="140"/>
        <w:ind w:left="283" w:hanging="283"/>
      </w:pPr>
      <w:r>
        <w:t>7. Prove della finestra, dei grafici e delle esportazioni; ispezione delle immagini di prospetto, sezione e graduatoria.</w:t>
      </w:r>
    </w:p>
    <w:p w14:paraId="266BCE95" w14:textId="77777777" w:rsidR="00624551" w:rsidRDefault="00FD7501">
      <w:pPr>
        <w:spacing w:after="140"/>
        <w:ind w:left="283" w:hanging="283"/>
      </w:pPr>
      <w:r>
        <w:t>8. Prove finali della ricerca: vincoli, enumerazione diretta di piccole griglie, graduatorie, frontiera Pareto, riproducibilità, cancellazione e applicazione della soluzione.</w:t>
      </w:r>
    </w:p>
    <w:p w14:paraId="10E0EAF2" w14:textId="77777777" w:rsidR="00624551" w:rsidRDefault="00FD7501">
      <w:pPr>
        <w:spacing w:after="140"/>
      </w:pPr>
      <w:r>
        <w:t xml:space="preserve">Gli output finali sono in </w:t>
      </w:r>
      <w:r>
        <w:rPr>
          <w:rFonts w:ascii="Consolas" w:hAnsi="Consolas"/>
        </w:rPr>
        <w:t>supporto/artefatti/bridge_design_general_audit/</w:t>
      </w:r>
      <w:r>
        <w:t xml:space="preserve">. Le cartelle </w:t>
      </w:r>
      <w:r>
        <w:rPr>
          <w:rFonts w:ascii="Consolas" w:hAnsi="Consolas"/>
        </w:rPr>
        <w:t>calcoli_finali/</w:t>
      </w:r>
      <w:r>
        <w:t xml:space="preserve"> e </w:t>
      </w:r>
      <w:r>
        <w:rPr>
          <w:rFonts w:ascii="Consolas" w:hAnsi="Consolas"/>
        </w:rPr>
        <w:t>ui_finalissima/</w:t>
      </w:r>
      <w:r>
        <w:t xml:space="preserve"> contengono gli esiti validi conclusivi. Le cartelle precedenti conservano anche i tentativi intermedi, compresi gli errori successivamente corretti. L’ultima build usa </w:t>
      </w:r>
      <w:r>
        <w:rPr>
          <w:rFonts w:ascii="Consolas" w:hAnsi="Consolas"/>
        </w:rPr>
        <w:t>app_verificata/</w:t>
      </w:r>
      <w:r>
        <w:t xml:space="preserve">: un tentativo nella </w:t>
      </w:r>
      <w:r>
        <w:lastRenderedPageBreak/>
        <w:t>cartella ordinaria aveva incontrato DLL occupate da altre sessioni. La build isolata è riuscita con zero errori e zero avvisi.</w:t>
      </w:r>
    </w:p>
    <w:p w14:paraId="1FA1FDF6" w14:textId="77777777" w:rsidR="00624551" w:rsidRDefault="00FD7501">
      <w:pPr>
        <w:pStyle w:val="Titolo2"/>
        <w:keepNext/>
        <w:spacing w:after="140"/>
      </w:pPr>
      <w:bookmarkStart w:id="119" w:name="_Toc241859998"/>
      <w:r>
        <w:t>3. Prezzi: fonti, unità e decisioni</w:t>
      </w:r>
      <w:bookmarkEnd w:id="119"/>
    </w:p>
    <w:p w14:paraId="24989B1D" w14:textId="77777777" w:rsidR="00624551" w:rsidRDefault="00FD7501">
      <w:pPr>
        <w:spacing w:after="140"/>
      </w:pPr>
      <w:r>
        <w:t>Fonti consultate: ANAS, elenco prezzi ufficiale (https://www.stradeanas.it/it/elenco-prezzi), PDF NC-MP 2026 Rev.1, giugno 2026 (https://www.stradeanas.it/sites/default/files/fornitori/doc/elenco%20prezzi/NC-MP_LISTINO-PREZZI-2026-Rev1.pdf), Emilia-Romagna, prezzario 2026 corretto (https://territorio.regione.emilia-romagna.it/osservatorio/elenco_regionale_prezzi). Il secondo serve da riscontro territoriale; non implica che il ponte sia localizzato in quella regione.</w:t>
      </w:r>
    </w:p>
    <w:p w14:paraId="0D836BB9" w14:textId="77777777" w:rsidR="00624551" w:rsidRDefault="00FD7501">
      <w:pPr>
        <w:spacing w:after="140"/>
      </w:pPr>
      <w:r>
        <w:t>Tabella di riscontro numerico ANAS; le pagine sono quelle del file PDF, contando la copertina: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24551" w14:paraId="06EE92CB" w14:textId="77777777">
        <w:trPr>
          <w:cantSplit/>
          <w:tblHeader/>
          <w:jc w:val="center"/>
        </w:trPr>
        <w:tc>
          <w:tcPr>
            <w:tcW w:w="3969" w:type="dxa"/>
            <w:shd w:val="clear" w:color="auto" w:fill="E7E6E6"/>
            <w:tcMar>
              <w:top w:w="90" w:type="dxa"/>
              <w:left w:w="90" w:type="dxa"/>
              <w:bottom w:w="90" w:type="dxa"/>
              <w:right w:w="90" w:type="dxa"/>
            </w:tcMar>
            <w:vAlign w:val="center"/>
          </w:tcPr>
          <w:p w14:paraId="05C856ED" w14:textId="77777777" w:rsidR="00624551" w:rsidRDefault="00FD7501">
            <w:pPr>
              <w:spacing w:before="20" w:after="20"/>
              <w:jc w:val="left"/>
            </w:pPr>
            <w:r>
              <w:rPr>
                <w:b/>
                <w:sz w:val="21"/>
              </w:rPr>
              <w:t>Riferimento</w:t>
            </w:r>
          </w:p>
        </w:tc>
        <w:tc>
          <w:tcPr>
            <w:tcW w:w="1814" w:type="dxa"/>
            <w:shd w:val="clear" w:color="auto" w:fill="E7E6E6"/>
            <w:tcMar>
              <w:top w:w="90" w:type="dxa"/>
              <w:left w:w="90" w:type="dxa"/>
              <w:bottom w:w="90" w:type="dxa"/>
              <w:right w:w="90" w:type="dxa"/>
            </w:tcMar>
            <w:vAlign w:val="center"/>
          </w:tcPr>
          <w:p w14:paraId="71BB76D8" w14:textId="77777777" w:rsidR="00624551" w:rsidRDefault="00FD7501">
            <w:pPr>
              <w:spacing w:before="20" w:after="20"/>
              <w:jc w:val="center"/>
            </w:pPr>
            <w:r>
              <w:rPr>
                <w:b/>
                <w:sz w:val="21"/>
              </w:rPr>
              <w:t>Unità</w:t>
            </w:r>
          </w:p>
        </w:tc>
        <w:tc>
          <w:tcPr>
            <w:tcW w:w="1814" w:type="dxa"/>
            <w:shd w:val="clear" w:color="auto" w:fill="E7E6E6"/>
            <w:tcMar>
              <w:top w:w="90" w:type="dxa"/>
              <w:left w:w="90" w:type="dxa"/>
              <w:bottom w:w="90" w:type="dxa"/>
              <w:right w:w="90" w:type="dxa"/>
            </w:tcMar>
            <w:vAlign w:val="center"/>
          </w:tcPr>
          <w:p w14:paraId="3FCB37E0" w14:textId="77777777" w:rsidR="00624551" w:rsidRDefault="00FD7501">
            <w:pPr>
              <w:spacing w:before="20" w:after="20"/>
              <w:jc w:val="center"/>
            </w:pPr>
            <w:r>
              <w:rPr>
                <w:b/>
                <w:sz w:val="21"/>
              </w:rPr>
              <w:t>Prezzo</w:t>
            </w:r>
          </w:p>
        </w:tc>
        <w:tc>
          <w:tcPr>
            <w:tcW w:w="2041" w:type="dxa"/>
            <w:shd w:val="clear" w:color="auto" w:fill="E7E6E6"/>
            <w:tcMar>
              <w:top w:w="90" w:type="dxa"/>
              <w:left w:w="90" w:type="dxa"/>
              <w:bottom w:w="90" w:type="dxa"/>
              <w:right w:w="90" w:type="dxa"/>
            </w:tcMar>
            <w:vAlign w:val="center"/>
          </w:tcPr>
          <w:p w14:paraId="722B6C81" w14:textId="77777777" w:rsidR="00624551" w:rsidRDefault="00FD7501">
            <w:pPr>
              <w:spacing w:before="20" w:after="20"/>
              <w:jc w:val="center"/>
            </w:pPr>
            <w:r>
              <w:rPr>
                <w:b/>
                <w:sz w:val="21"/>
              </w:rPr>
              <w:t>Pagina PDF</w:t>
            </w:r>
          </w:p>
        </w:tc>
      </w:tr>
      <w:tr w:rsidR="00624551" w14:paraId="73C06F54" w14:textId="77777777">
        <w:trPr>
          <w:cantSplit/>
          <w:jc w:val="center"/>
        </w:trPr>
        <w:tc>
          <w:tcPr>
            <w:tcW w:w="3969" w:type="dxa"/>
            <w:tcMar>
              <w:top w:w="90" w:type="dxa"/>
              <w:left w:w="90" w:type="dxa"/>
              <w:bottom w:w="90" w:type="dxa"/>
              <w:right w:w="90" w:type="dxa"/>
            </w:tcMar>
            <w:vAlign w:val="center"/>
          </w:tcPr>
          <w:p w14:paraId="09822807" w14:textId="77777777" w:rsidR="00624551" w:rsidRDefault="00FD7501">
            <w:pPr>
              <w:spacing w:before="20" w:after="20"/>
              <w:jc w:val="left"/>
            </w:pPr>
            <w:r>
              <w:rPr>
                <w:sz w:val="21"/>
              </w:rPr>
              <w:t>B.03.040.b, C45/55</w:t>
            </w:r>
          </w:p>
        </w:tc>
        <w:tc>
          <w:tcPr>
            <w:tcW w:w="1814" w:type="dxa"/>
            <w:tcMar>
              <w:top w:w="90" w:type="dxa"/>
              <w:left w:w="90" w:type="dxa"/>
              <w:bottom w:w="90" w:type="dxa"/>
              <w:right w:w="90" w:type="dxa"/>
            </w:tcMar>
            <w:vAlign w:val="center"/>
          </w:tcPr>
          <w:p w14:paraId="61464372" w14:textId="77777777" w:rsidR="00624551" w:rsidRDefault="00FD7501">
            <w:pPr>
              <w:spacing w:before="20" w:after="20"/>
              <w:jc w:val="center"/>
            </w:pPr>
            <w:r>
              <w:rPr>
                <w:sz w:val="21"/>
              </w:rPr>
              <w:t>€/m³</w:t>
            </w:r>
          </w:p>
        </w:tc>
        <w:tc>
          <w:tcPr>
            <w:tcW w:w="1814" w:type="dxa"/>
            <w:tcMar>
              <w:top w:w="90" w:type="dxa"/>
              <w:left w:w="90" w:type="dxa"/>
              <w:bottom w:w="90" w:type="dxa"/>
              <w:right w:w="90" w:type="dxa"/>
            </w:tcMar>
            <w:vAlign w:val="center"/>
          </w:tcPr>
          <w:p w14:paraId="5F966160" w14:textId="77777777" w:rsidR="00624551" w:rsidRDefault="00FD7501">
            <w:pPr>
              <w:spacing w:before="20" w:after="20"/>
              <w:jc w:val="center"/>
            </w:pPr>
            <w:r>
              <w:rPr>
                <w:sz w:val="21"/>
              </w:rPr>
              <w:t>260,21</w:t>
            </w:r>
          </w:p>
        </w:tc>
        <w:tc>
          <w:tcPr>
            <w:tcW w:w="2041" w:type="dxa"/>
            <w:tcMar>
              <w:top w:w="90" w:type="dxa"/>
              <w:left w:w="90" w:type="dxa"/>
              <w:bottom w:w="90" w:type="dxa"/>
              <w:right w:w="90" w:type="dxa"/>
            </w:tcMar>
            <w:vAlign w:val="center"/>
          </w:tcPr>
          <w:p w14:paraId="27228E79" w14:textId="77777777" w:rsidR="00624551" w:rsidRDefault="00FD7501">
            <w:pPr>
              <w:spacing w:before="20" w:after="20"/>
              <w:jc w:val="center"/>
            </w:pPr>
            <w:r>
              <w:rPr>
                <w:sz w:val="21"/>
              </w:rPr>
              <w:t>38</w:t>
            </w:r>
          </w:p>
        </w:tc>
      </w:tr>
      <w:tr w:rsidR="00624551" w14:paraId="453534B1" w14:textId="77777777">
        <w:trPr>
          <w:cantSplit/>
          <w:jc w:val="center"/>
        </w:trPr>
        <w:tc>
          <w:tcPr>
            <w:tcW w:w="3969" w:type="dxa"/>
            <w:tcMar>
              <w:top w:w="90" w:type="dxa"/>
              <w:left w:w="90" w:type="dxa"/>
              <w:bottom w:w="90" w:type="dxa"/>
              <w:right w:w="90" w:type="dxa"/>
            </w:tcMar>
            <w:vAlign w:val="center"/>
          </w:tcPr>
          <w:p w14:paraId="387BCC46" w14:textId="77777777" w:rsidR="00624551" w:rsidRDefault="00FD7501">
            <w:pPr>
              <w:spacing w:before="20" w:after="20"/>
              <w:jc w:val="left"/>
            </w:pPr>
            <w:r>
              <w:rPr>
                <w:sz w:val="21"/>
              </w:rPr>
              <w:t>B.03.031.d, C35/45 fondazioni</w:t>
            </w:r>
          </w:p>
        </w:tc>
        <w:tc>
          <w:tcPr>
            <w:tcW w:w="1814" w:type="dxa"/>
            <w:tcMar>
              <w:top w:w="90" w:type="dxa"/>
              <w:left w:w="90" w:type="dxa"/>
              <w:bottom w:w="90" w:type="dxa"/>
              <w:right w:w="90" w:type="dxa"/>
            </w:tcMar>
            <w:vAlign w:val="center"/>
          </w:tcPr>
          <w:p w14:paraId="00585C7F" w14:textId="77777777" w:rsidR="00624551" w:rsidRDefault="00FD7501">
            <w:pPr>
              <w:spacing w:before="20" w:after="20"/>
              <w:jc w:val="center"/>
            </w:pPr>
            <w:r>
              <w:rPr>
                <w:sz w:val="21"/>
              </w:rPr>
              <w:t>€/m³</w:t>
            </w:r>
          </w:p>
        </w:tc>
        <w:tc>
          <w:tcPr>
            <w:tcW w:w="1814" w:type="dxa"/>
            <w:tcMar>
              <w:top w:w="90" w:type="dxa"/>
              <w:left w:w="90" w:type="dxa"/>
              <w:bottom w:w="90" w:type="dxa"/>
              <w:right w:w="90" w:type="dxa"/>
            </w:tcMar>
            <w:vAlign w:val="center"/>
          </w:tcPr>
          <w:p w14:paraId="58E1170D" w14:textId="77777777" w:rsidR="00624551" w:rsidRDefault="00FD7501">
            <w:pPr>
              <w:spacing w:before="20" w:after="20"/>
              <w:jc w:val="center"/>
            </w:pPr>
            <w:r>
              <w:rPr>
                <w:sz w:val="21"/>
              </w:rPr>
              <w:t>226,38</w:t>
            </w:r>
          </w:p>
        </w:tc>
        <w:tc>
          <w:tcPr>
            <w:tcW w:w="2041" w:type="dxa"/>
            <w:tcMar>
              <w:top w:w="90" w:type="dxa"/>
              <w:left w:w="90" w:type="dxa"/>
              <w:bottom w:w="90" w:type="dxa"/>
              <w:right w:w="90" w:type="dxa"/>
            </w:tcMar>
            <w:vAlign w:val="center"/>
          </w:tcPr>
          <w:p w14:paraId="4E3E404A" w14:textId="77777777" w:rsidR="00624551" w:rsidRDefault="00FD7501">
            <w:pPr>
              <w:spacing w:before="20" w:after="20"/>
              <w:jc w:val="center"/>
            </w:pPr>
            <w:r>
              <w:rPr>
                <w:sz w:val="21"/>
              </w:rPr>
              <w:t>37</w:t>
            </w:r>
          </w:p>
        </w:tc>
      </w:tr>
      <w:tr w:rsidR="00624551" w14:paraId="134BC652" w14:textId="77777777">
        <w:trPr>
          <w:cantSplit/>
          <w:jc w:val="center"/>
        </w:trPr>
        <w:tc>
          <w:tcPr>
            <w:tcW w:w="3969" w:type="dxa"/>
            <w:tcMar>
              <w:top w:w="90" w:type="dxa"/>
              <w:left w:w="90" w:type="dxa"/>
              <w:bottom w:w="90" w:type="dxa"/>
              <w:right w:w="90" w:type="dxa"/>
            </w:tcMar>
            <w:vAlign w:val="center"/>
          </w:tcPr>
          <w:p w14:paraId="25335407" w14:textId="77777777" w:rsidR="00624551" w:rsidRDefault="00FD7501">
            <w:pPr>
              <w:spacing w:before="20" w:after="20"/>
              <w:jc w:val="left"/>
            </w:pPr>
            <w:r>
              <w:rPr>
                <w:sz w:val="21"/>
              </w:rPr>
              <w:t>B.03.035.d, C35/45 elevazione</w:t>
            </w:r>
          </w:p>
        </w:tc>
        <w:tc>
          <w:tcPr>
            <w:tcW w:w="1814" w:type="dxa"/>
            <w:tcMar>
              <w:top w:w="90" w:type="dxa"/>
              <w:left w:w="90" w:type="dxa"/>
              <w:bottom w:w="90" w:type="dxa"/>
              <w:right w:w="90" w:type="dxa"/>
            </w:tcMar>
            <w:vAlign w:val="center"/>
          </w:tcPr>
          <w:p w14:paraId="3D2B4F55" w14:textId="77777777" w:rsidR="00624551" w:rsidRDefault="00FD7501">
            <w:pPr>
              <w:spacing w:before="20" w:after="20"/>
              <w:jc w:val="center"/>
            </w:pPr>
            <w:r>
              <w:rPr>
                <w:sz w:val="21"/>
              </w:rPr>
              <w:t>€/m³</w:t>
            </w:r>
          </w:p>
        </w:tc>
        <w:tc>
          <w:tcPr>
            <w:tcW w:w="1814" w:type="dxa"/>
            <w:tcMar>
              <w:top w:w="90" w:type="dxa"/>
              <w:left w:w="90" w:type="dxa"/>
              <w:bottom w:w="90" w:type="dxa"/>
              <w:right w:w="90" w:type="dxa"/>
            </w:tcMar>
            <w:vAlign w:val="center"/>
          </w:tcPr>
          <w:p w14:paraId="418F51F6" w14:textId="77777777" w:rsidR="00624551" w:rsidRDefault="00FD7501">
            <w:pPr>
              <w:spacing w:before="20" w:after="20"/>
              <w:jc w:val="center"/>
            </w:pPr>
            <w:r>
              <w:rPr>
                <w:sz w:val="21"/>
              </w:rPr>
              <w:t>241,07</w:t>
            </w:r>
          </w:p>
        </w:tc>
        <w:tc>
          <w:tcPr>
            <w:tcW w:w="2041" w:type="dxa"/>
            <w:tcMar>
              <w:top w:w="90" w:type="dxa"/>
              <w:left w:w="90" w:type="dxa"/>
              <w:bottom w:w="90" w:type="dxa"/>
              <w:right w:w="90" w:type="dxa"/>
            </w:tcMar>
            <w:vAlign w:val="center"/>
          </w:tcPr>
          <w:p w14:paraId="32481B4A" w14:textId="77777777" w:rsidR="00624551" w:rsidRDefault="00FD7501">
            <w:pPr>
              <w:spacing w:before="20" w:after="20"/>
              <w:jc w:val="center"/>
            </w:pPr>
            <w:r>
              <w:rPr>
                <w:sz w:val="21"/>
              </w:rPr>
              <w:t>38</w:t>
            </w:r>
          </w:p>
        </w:tc>
      </w:tr>
      <w:tr w:rsidR="00624551" w14:paraId="072D4F0B" w14:textId="77777777">
        <w:trPr>
          <w:cantSplit/>
          <w:jc w:val="center"/>
        </w:trPr>
        <w:tc>
          <w:tcPr>
            <w:tcW w:w="3969" w:type="dxa"/>
            <w:tcMar>
              <w:top w:w="90" w:type="dxa"/>
              <w:left w:w="90" w:type="dxa"/>
              <w:bottom w:w="90" w:type="dxa"/>
              <w:right w:w="90" w:type="dxa"/>
            </w:tcMar>
            <w:vAlign w:val="center"/>
          </w:tcPr>
          <w:p w14:paraId="5D03E27F" w14:textId="77777777" w:rsidR="00624551" w:rsidRDefault="00FD7501">
            <w:pPr>
              <w:spacing w:before="20" w:after="20"/>
              <w:jc w:val="left"/>
            </w:pPr>
            <w:r>
              <w:rPr>
                <w:sz w:val="21"/>
              </w:rPr>
              <w:t>B.05.030, B450C</w:t>
            </w:r>
          </w:p>
        </w:tc>
        <w:tc>
          <w:tcPr>
            <w:tcW w:w="1814" w:type="dxa"/>
            <w:tcMar>
              <w:top w:w="90" w:type="dxa"/>
              <w:left w:w="90" w:type="dxa"/>
              <w:bottom w:w="90" w:type="dxa"/>
              <w:right w:w="90" w:type="dxa"/>
            </w:tcMar>
            <w:vAlign w:val="center"/>
          </w:tcPr>
          <w:p w14:paraId="79151081" w14:textId="77777777" w:rsidR="00624551" w:rsidRDefault="00FD7501">
            <w:pPr>
              <w:spacing w:before="20" w:after="20"/>
              <w:jc w:val="center"/>
            </w:pPr>
            <w:r>
              <w:rPr>
                <w:sz w:val="21"/>
              </w:rPr>
              <w:t>€/kg</w:t>
            </w:r>
          </w:p>
        </w:tc>
        <w:tc>
          <w:tcPr>
            <w:tcW w:w="1814" w:type="dxa"/>
            <w:tcMar>
              <w:top w:w="90" w:type="dxa"/>
              <w:left w:w="90" w:type="dxa"/>
              <w:bottom w:w="90" w:type="dxa"/>
              <w:right w:w="90" w:type="dxa"/>
            </w:tcMar>
            <w:vAlign w:val="center"/>
          </w:tcPr>
          <w:p w14:paraId="3827140F" w14:textId="77777777" w:rsidR="00624551" w:rsidRDefault="00FD7501">
            <w:pPr>
              <w:spacing w:before="20" w:after="20"/>
              <w:jc w:val="center"/>
            </w:pPr>
            <w:r>
              <w:rPr>
                <w:sz w:val="21"/>
              </w:rPr>
              <w:t>1,66</w:t>
            </w:r>
          </w:p>
        </w:tc>
        <w:tc>
          <w:tcPr>
            <w:tcW w:w="2041" w:type="dxa"/>
            <w:tcMar>
              <w:top w:w="90" w:type="dxa"/>
              <w:left w:w="90" w:type="dxa"/>
              <w:bottom w:w="90" w:type="dxa"/>
              <w:right w:w="90" w:type="dxa"/>
            </w:tcMar>
            <w:vAlign w:val="center"/>
          </w:tcPr>
          <w:p w14:paraId="4E394C34" w14:textId="77777777" w:rsidR="00624551" w:rsidRDefault="00FD7501">
            <w:pPr>
              <w:spacing w:before="20" w:after="20"/>
              <w:jc w:val="center"/>
            </w:pPr>
            <w:r>
              <w:rPr>
                <w:sz w:val="21"/>
              </w:rPr>
              <w:t>47</w:t>
            </w:r>
          </w:p>
        </w:tc>
      </w:tr>
      <w:tr w:rsidR="00624551" w14:paraId="3C302142" w14:textId="77777777">
        <w:trPr>
          <w:cantSplit/>
          <w:jc w:val="center"/>
        </w:trPr>
        <w:tc>
          <w:tcPr>
            <w:tcW w:w="3969" w:type="dxa"/>
            <w:tcMar>
              <w:top w:w="90" w:type="dxa"/>
              <w:left w:w="90" w:type="dxa"/>
              <w:bottom w:w="90" w:type="dxa"/>
              <w:right w:w="90" w:type="dxa"/>
            </w:tcMar>
            <w:vAlign w:val="center"/>
          </w:tcPr>
          <w:p w14:paraId="703E1EE7" w14:textId="77777777" w:rsidR="00624551" w:rsidRDefault="00FD7501">
            <w:pPr>
              <w:spacing w:before="20" w:after="20"/>
              <w:jc w:val="left"/>
            </w:pPr>
            <w:r>
              <w:rPr>
                <w:sz w:val="21"/>
              </w:rPr>
              <w:t>B.05.057, trefoli</w:t>
            </w:r>
          </w:p>
        </w:tc>
        <w:tc>
          <w:tcPr>
            <w:tcW w:w="1814" w:type="dxa"/>
            <w:tcMar>
              <w:top w:w="90" w:type="dxa"/>
              <w:left w:w="90" w:type="dxa"/>
              <w:bottom w:w="90" w:type="dxa"/>
              <w:right w:w="90" w:type="dxa"/>
            </w:tcMar>
            <w:vAlign w:val="center"/>
          </w:tcPr>
          <w:p w14:paraId="1A346FD1" w14:textId="77777777" w:rsidR="00624551" w:rsidRDefault="00FD7501">
            <w:pPr>
              <w:spacing w:before="20" w:after="20"/>
              <w:jc w:val="center"/>
            </w:pPr>
            <w:r>
              <w:rPr>
                <w:sz w:val="21"/>
              </w:rPr>
              <w:t>€/kg</w:t>
            </w:r>
          </w:p>
        </w:tc>
        <w:tc>
          <w:tcPr>
            <w:tcW w:w="1814" w:type="dxa"/>
            <w:tcMar>
              <w:top w:w="90" w:type="dxa"/>
              <w:left w:w="90" w:type="dxa"/>
              <w:bottom w:w="90" w:type="dxa"/>
              <w:right w:w="90" w:type="dxa"/>
            </w:tcMar>
            <w:vAlign w:val="center"/>
          </w:tcPr>
          <w:p w14:paraId="68B26DFB" w14:textId="77777777" w:rsidR="00624551" w:rsidRDefault="00FD7501">
            <w:pPr>
              <w:spacing w:before="20" w:after="20"/>
              <w:jc w:val="center"/>
            </w:pPr>
            <w:r>
              <w:rPr>
                <w:sz w:val="21"/>
              </w:rPr>
              <w:t>2,02</w:t>
            </w:r>
          </w:p>
        </w:tc>
        <w:tc>
          <w:tcPr>
            <w:tcW w:w="2041" w:type="dxa"/>
            <w:tcMar>
              <w:top w:w="90" w:type="dxa"/>
              <w:left w:w="90" w:type="dxa"/>
              <w:bottom w:w="90" w:type="dxa"/>
              <w:right w:w="90" w:type="dxa"/>
            </w:tcMar>
            <w:vAlign w:val="center"/>
          </w:tcPr>
          <w:p w14:paraId="203213D9" w14:textId="77777777" w:rsidR="00624551" w:rsidRDefault="00FD7501">
            <w:pPr>
              <w:spacing w:before="20" w:after="20"/>
              <w:jc w:val="center"/>
            </w:pPr>
            <w:r>
              <w:rPr>
                <w:sz w:val="21"/>
              </w:rPr>
              <w:t>48</w:t>
            </w:r>
          </w:p>
        </w:tc>
      </w:tr>
      <w:tr w:rsidR="00624551" w14:paraId="1DFBC0C9" w14:textId="77777777">
        <w:trPr>
          <w:cantSplit/>
          <w:jc w:val="center"/>
        </w:trPr>
        <w:tc>
          <w:tcPr>
            <w:tcW w:w="3969" w:type="dxa"/>
            <w:tcMar>
              <w:top w:w="90" w:type="dxa"/>
              <w:left w:w="90" w:type="dxa"/>
              <w:bottom w:w="90" w:type="dxa"/>
              <w:right w:w="90" w:type="dxa"/>
            </w:tcMar>
            <w:vAlign w:val="center"/>
          </w:tcPr>
          <w:p w14:paraId="1D78A803" w14:textId="77777777" w:rsidR="00624551" w:rsidRDefault="00FD7501">
            <w:pPr>
              <w:spacing w:before="20" w:after="20"/>
              <w:jc w:val="left"/>
            </w:pPr>
            <w:r>
              <w:rPr>
                <w:sz w:val="21"/>
              </w:rPr>
              <w:t>B.05.000.01.8.b, carpenteria</w:t>
            </w:r>
          </w:p>
        </w:tc>
        <w:tc>
          <w:tcPr>
            <w:tcW w:w="1814" w:type="dxa"/>
            <w:tcMar>
              <w:top w:w="90" w:type="dxa"/>
              <w:left w:w="90" w:type="dxa"/>
              <w:bottom w:w="90" w:type="dxa"/>
              <w:right w:w="90" w:type="dxa"/>
            </w:tcMar>
            <w:vAlign w:val="center"/>
          </w:tcPr>
          <w:p w14:paraId="38D2360F" w14:textId="77777777" w:rsidR="00624551" w:rsidRDefault="00FD7501">
            <w:pPr>
              <w:spacing w:before="20" w:after="20"/>
              <w:jc w:val="center"/>
            </w:pPr>
            <w:r>
              <w:rPr>
                <w:sz w:val="21"/>
              </w:rPr>
              <w:t>€/kg</w:t>
            </w:r>
          </w:p>
        </w:tc>
        <w:tc>
          <w:tcPr>
            <w:tcW w:w="1814" w:type="dxa"/>
            <w:tcMar>
              <w:top w:w="90" w:type="dxa"/>
              <w:left w:w="90" w:type="dxa"/>
              <w:bottom w:w="90" w:type="dxa"/>
              <w:right w:w="90" w:type="dxa"/>
            </w:tcMar>
            <w:vAlign w:val="center"/>
          </w:tcPr>
          <w:p w14:paraId="7370B56A" w14:textId="77777777" w:rsidR="00624551" w:rsidRDefault="00FD7501">
            <w:pPr>
              <w:spacing w:before="20" w:after="20"/>
              <w:jc w:val="center"/>
            </w:pPr>
            <w:r>
              <w:rPr>
                <w:sz w:val="21"/>
              </w:rPr>
              <w:t>3,50</w:t>
            </w:r>
          </w:p>
        </w:tc>
        <w:tc>
          <w:tcPr>
            <w:tcW w:w="2041" w:type="dxa"/>
            <w:tcMar>
              <w:top w:w="90" w:type="dxa"/>
              <w:left w:w="90" w:type="dxa"/>
              <w:bottom w:w="90" w:type="dxa"/>
              <w:right w:w="90" w:type="dxa"/>
            </w:tcMar>
            <w:vAlign w:val="center"/>
          </w:tcPr>
          <w:p w14:paraId="45EC86CA" w14:textId="77777777" w:rsidR="00624551" w:rsidRDefault="00FD7501">
            <w:pPr>
              <w:spacing w:before="20" w:after="20"/>
              <w:jc w:val="center"/>
            </w:pPr>
            <w:r>
              <w:rPr>
                <w:sz w:val="21"/>
              </w:rPr>
              <w:t>43</w:t>
            </w:r>
          </w:p>
        </w:tc>
      </w:tr>
      <w:tr w:rsidR="00624551" w14:paraId="0DA32C0D" w14:textId="77777777">
        <w:trPr>
          <w:cantSplit/>
          <w:jc w:val="center"/>
        </w:trPr>
        <w:tc>
          <w:tcPr>
            <w:tcW w:w="3969" w:type="dxa"/>
            <w:tcMar>
              <w:top w:w="90" w:type="dxa"/>
              <w:left w:w="90" w:type="dxa"/>
              <w:bottom w:w="90" w:type="dxa"/>
              <w:right w:w="90" w:type="dxa"/>
            </w:tcMar>
            <w:vAlign w:val="center"/>
          </w:tcPr>
          <w:p w14:paraId="5E1FAAD8" w14:textId="77777777" w:rsidR="00624551" w:rsidRDefault="00FD7501">
            <w:pPr>
              <w:spacing w:before="20" w:after="20"/>
              <w:jc w:val="left"/>
            </w:pPr>
            <w:r>
              <w:rPr>
                <w:sz w:val="21"/>
              </w:rPr>
              <w:t>B.05.000.01.9.b, reticolari/archi</w:t>
            </w:r>
          </w:p>
        </w:tc>
        <w:tc>
          <w:tcPr>
            <w:tcW w:w="1814" w:type="dxa"/>
            <w:tcMar>
              <w:top w:w="90" w:type="dxa"/>
              <w:left w:w="90" w:type="dxa"/>
              <w:bottom w:w="90" w:type="dxa"/>
              <w:right w:w="90" w:type="dxa"/>
            </w:tcMar>
            <w:vAlign w:val="center"/>
          </w:tcPr>
          <w:p w14:paraId="7FEA19C6" w14:textId="77777777" w:rsidR="00624551" w:rsidRDefault="00FD7501">
            <w:pPr>
              <w:spacing w:before="20" w:after="20"/>
              <w:jc w:val="center"/>
            </w:pPr>
            <w:r>
              <w:rPr>
                <w:sz w:val="21"/>
              </w:rPr>
              <w:t>€/kg</w:t>
            </w:r>
          </w:p>
        </w:tc>
        <w:tc>
          <w:tcPr>
            <w:tcW w:w="1814" w:type="dxa"/>
            <w:tcMar>
              <w:top w:w="90" w:type="dxa"/>
              <w:left w:w="90" w:type="dxa"/>
              <w:bottom w:w="90" w:type="dxa"/>
              <w:right w:w="90" w:type="dxa"/>
            </w:tcMar>
            <w:vAlign w:val="center"/>
          </w:tcPr>
          <w:p w14:paraId="52EBC40E" w14:textId="77777777" w:rsidR="00624551" w:rsidRDefault="00FD7501">
            <w:pPr>
              <w:spacing w:before="20" w:after="20"/>
              <w:jc w:val="center"/>
            </w:pPr>
            <w:r>
              <w:rPr>
                <w:sz w:val="21"/>
              </w:rPr>
              <w:t>4,24</w:t>
            </w:r>
          </w:p>
        </w:tc>
        <w:tc>
          <w:tcPr>
            <w:tcW w:w="2041" w:type="dxa"/>
            <w:tcMar>
              <w:top w:w="90" w:type="dxa"/>
              <w:left w:w="90" w:type="dxa"/>
              <w:bottom w:w="90" w:type="dxa"/>
              <w:right w:w="90" w:type="dxa"/>
            </w:tcMar>
            <w:vAlign w:val="center"/>
          </w:tcPr>
          <w:p w14:paraId="39CD2221" w14:textId="77777777" w:rsidR="00624551" w:rsidRDefault="00FD7501">
            <w:pPr>
              <w:spacing w:before="20" w:after="20"/>
              <w:jc w:val="center"/>
            </w:pPr>
            <w:r>
              <w:rPr>
                <w:sz w:val="21"/>
              </w:rPr>
              <w:t>44</w:t>
            </w:r>
          </w:p>
        </w:tc>
      </w:tr>
      <w:tr w:rsidR="00624551" w14:paraId="506D5B81" w14:textId="77777777">
        <w:trPr>
          <w:cantSplit/>
          <w:jc w:val="center"/>
        </w:trPr>
        <w:tc>
          <w:tcPr>
            <w:tcW w:w="3969" w:type="dxa"/>
            <w:tcMar>
              <w:top w:w="90" w:type="dxa"/>
              <w:left w:w="90" w:type="dxa"/>
              <w:bottom w:w="90" w:type="dxa"/>
              <w:right w:w="90" w:type="dxa"/>
            </w:tcMar>
            <w:vAlign w:val="center"/>
          </w:tcPr>
          <w:p w14:paraId="47DD9CF4" w14:textId="77777777" w:rsidR="00624551" w:rsidRDefault="00FD7501">
            <w:pPr>
              <w:spacing w:before="20" w:after="20"/>
              <w:jc w:val="left"/>
            </w:pPr>
            <w:r>
              <w:rPr>
                <w:sz w:val="21"/>
              </w:rPr>
              <w:t>B.05.000.06.1, extra ortotropo</w:t>
            </w:r>
          </w:p>
        </w:tc>
        <w:tc>
          <w:tcPr>
            <w:tcW w:w="1814" w:type="dxa"/>
            <w:tcMar>
              <w:top w:w="90" w:type="dxa"/>
              <w:left w:w="90" w:type="dxa"/>
              <w:bottom w:w="90" w:type="dxa"/>
              <w:right w:w="90" w:type="dxa"/>
            </w:tcMar>
            <w:vAlign w:val="center"/>
          </w:tcPr>
          <w:p w14:paraId="1BDB1941" w14:textId="77777777" w:rsidR="00624551" w:rsidRDefault="00FD7501">
            <w:pPr>
              <w:spacing w:before="20" w:after="20"/>
              <w:jc w:val="center"/>
            </w:pPr>
            <w:r>
              <w:rPr>
                <w:sz w:val="21"/>
              </w:rPr>
              <w:t>€/kg</w:t>
            </w:r>
          </w:p>
        </w:tc>
        <w:tc>
          <w:tcPr>
            <w:tcW w:w="1814" w:type="dxa"/>
            <w:tcMar>
              <w:top w:w="90" w:type="dxa"/>
              <w:left w:w="90" w:type="dxa"/>
              <w:bottom w:w="90" w:type="dxa"/>
              <w:right w:w="90" w:type="dxa"/>
            </w:tcMar>
            <w:vAlign w:val="center"/>
          </w:tcPr>
          <w:p w14:paraId="3F649992" w14:textId="77777777" w:rsidR="00624551" w:rsidRDefault="00FD7501">
            <w:pPr>
              <w:spacing w:before="20" w:after="20"/>
              <w:jc w:val="center"/>
            </w:pPr>
            <w:r>
              <w:rPr>
                <w:sz w:val="21"/>
              </w:rPr>
              <w:t>0,46</w:t>
            </w:r>
          </w:p>
        </w:tc>
        <w:tc>
          <w:tcPr>
            <w:tcW w:w="2041" w:type="dxa"/>
            <w:tcMar>
              <w:top w:w="90" w:type="dxa"/>
              <w:left w:w="90" w:type="dxa"/>
              <w:bottom w:w="90" w:type="dxa"/>
              <w:right w:w="90" w:type="dxa"/>
            </w:tcMar>
            <w:vAlign w:val="center"/>
          </w:tcPr>
          <w:p w14:paraId="11645068" w14:textId="77777777" w:rsidR="00624551" w:rsidRDefault="00FD7501">
            <w:pPr>
              <w:spacing w:before="20" w:after="20"/>
              <w:jc w:val="center"/>
            </w:pPr>
            <w:r>
              <w:rPr>
                <w:sz w:val="21"/>
              </w:rPr>
              <w:t>44</w:t>
            </w:r>
          </w:p>
        </w:tc>
      </w:tr>
      <w:tr w:rsidR="00624551" w14:paraId="08FBE64E" w14:textId="77777777">
        <w:trPr>
          <w:cantSplit/>
          <w:jc w:val="center"/>
        </w:trPr>
        <w:tc>
          <w:tcPr>
            <w:tcW w:w="3969" w:type="dxa"/>
            <w:tcMar>
              <w:top w:w="90" w:type="dxa"/>
              <w:left w:w="90" w:type="dxa"/>
              <w:bottom w:w="90" w:type="dxa"/>
              <w:right w:w="90" w:type="dxa"/>
            </w:tcMar>
            <w:vAlign w:val="center"/>
          </w:tcPr>
          <w:p w14:paraId="0E5C46C6" w14:textId="77777777" w:rsidR="00624551" w:rsidRDefault="00FD7501">
            <w:pPr>
              <w:spacing w:before="20" w:after="20"/>
              <w:jc w:val="left"/>
            </w:pPr>
            <w:r>
              <w:rPr>
                <w:sz w:val="21"/>
              </w:rPr>
              <w:t>B.04.001, casseri piani</w:t>
            </w:r>
          </w:p>
        </w:tc>
        <w:tc>
          <w:tcPr>
            <w:tcW w:w="1814" w:type="dxa"/>
            <w:tcMar>
              <w:top w:w="90" w:type="dxa"/>
              <w:left w:w="90" w:type="dxa"/>
              <w:bottom w:w="90" w:type="dxa"/>
              <w:right w:w="90" w:type="dxa"/>
            </w:tcMar>
            <w:vAlign w:val="center"/>
          </w:tcPr>
          <w:p w14:paraId="0513C46B" w14:textId="77777777" w:rsidR="00624551" w:rsidRDefault="00FD7501">
            <w:pPr>
              <w:spacing w:before="20" w:after="20"/>
              <w:jc w:val="center"/>
            </w:pPr>
            <w:r>
              <w:rPr>
                <w:sz w:val="21"/>
              </w:rPr>
              <w:t>€/m²</w:t>
            </w:r>
          </w:p>
        </w:tc>
        <w:tc>
          <w:tcPr>
            <w:tcW w:w="1814" w:type="dxa"/>
            <w:tcMar>
              <w:top w:w="90" w:type="dxa"/>
              <w:left w:w="90" w:type="dxa"/>
              <w:bottom w:w="90" w:type="dxa"/>
              <w:right w:w="90" w:type="dxa"/>
            </w:tcMar>
            <w:vAlign w:val="center"/>
          </w:tcPr>
          <w:p w14:paraId="6262EFF8" w14:textId="77777777" w:rsidR="00624551" w:rsidRDefault="00FD7501">
            <w:pPr>
              <w:spacing w:before="20" w:after="20"/>
              <w:jc w:val="center"/>
            </w:pPr>
            <w:r>
              <w:rPr>
                <w:sz w:val="21"/>
              </w:rPr>
              <w:t>40,34</w:t>
            </w:r>
          </w:p>
        </w:tc>
        <w:tc>
          <w:tcPr>
            <w:tcW w:w="2041" w:type="dxa"/>
            <w:tcMar>
              <w:top w:w="90" w:type="dxa"/>
              <w:left w:w="90" w:type="dxa"/>
              <w:bottom w:w="90" w:type="dxa"/>
              <w:right w:w="90" w:type="dxa"/>
            </w:tcMar>
            <w:vAlign w:val="center"/>
          </w:tcPr>
          <w:p w14:paraId="089CF8A7" w14:textId="77777777" w:rsidR="00624551" w:rsidRDefault="00FD7501">
            <w:pPr>
              <w:spacing w:before="20" w:after="20"/>
              <w:jc w:val="center"/>
            </w:pPr>
            <w:r>
              <w:rPr>
                <w:sz w:val="21"/>
              </w:rPr>
              <w:t>40</w:t>
            </w:r>
          </w:p>
        </w:tc>
      </w:tr>
      <w:tr w:rsidR="00624551" w14:paraId="6A6AFB17" w14:textId="77777777">
        <w:trPr>
          <w:cantSplit/>
          <w:jc w:val="center"/>
        </w:trPr>
        <w:tc>
          <w:tcPr>
            <w:tcW w:w="3969" w:type="dxa"/>
            <w:tcMar>
              <w:top w:w="90" w:type="dxa"/>
              <w:left w:w="90" w:type="dxa"/>
              <w:bottom w:w="90" w:type="dxa"/>
              <w:right w:w="90" w:type="dxa"/>
            </w:tcMar>
            <w:vAlign w:val="center"/>
          </w:tcPr>
          <w:p w14:paraId="42BEE453" w14:textId="77777777" w:rsidR="00624551" w:rsidRDefault="00FD7501">
            <w:pPr>
              <w:spacing w:before="20" w:after="20"/>
              <w:jc w:val="left"/>
            </w:pPr>
            <w:r>
              <w:rPr>
                <w:sz w:val="21"/>
              </w:rPr>
              <w:t>B.02.040.b, palo 1.000 mm</w:t>
            </w:r>
          </w:p>
        </w:tc>
        <w:tc>
          <w:tcPr>
            <w:tcW w:w="1814" w:type="dxa"/>
            <w:tcMar>
              <w:top w:w="90" w:type="dxa"/>
              <w:left w:w="90" w:type="dxa"/>
              <w:bottom w:w="90" w:type="dxa"/>
              <w:right w:w="90" w:type="dxa"/>
            </w:tcMar>
            <w:vAlign w:val="center"/>
          </w:tcPr>
          <w:p w14:paraId="304A2184" w14:textId="77777777" w:rsidR="00624551" w:rsidRDefault="00FD7501">
            <w:pPr>
              <w:spacing w:before="20" w:after="20"/>
              <w:jc w:val="center"/>
            </w:pPr>
            <w:r>
              <w:rPr>
                <w:sz w:val="21"/>
              </w:rPr>
              <w:t>€/m</w:t>
            </w:r>
          </w:p>
        </w:tc>
        <w:tc>
          <w:tcPr>
            <w:tcW w:w="1814" w:type="dxa"/>
            <w:tcMar>
              <w:top w:w="90" w:type="dxa"/>
              <w:left w:w="90" w:type="dxa"/>
              <w:bottom w:w="90" w:type="dxa"/>
              <w:right w:w="90" w:type="dxa"/>
            </w:tcMar>
            <w:vAlign w:val="center"/>
          </w:tcPr>
          <w:p w14:paraId="26F484DE" w14:textId="77777777" w:rsidR="00624551" w:rsidRDefault="00FD7501">
            <w:pPr>
              <w:spacing w:before="20" w:after="20"/>
              <w:jc w:val="center"/>
            </w:pPr>
            <w:r>
              <w:rPr>
                <w:sz w:val="21"/>
              </w:rPr>
              <w:t>280,67</w:t>
            </w:r>
          </w:p>
        </w:tc>
        <w:tc>
          <w:tcPr>
            <w:tcW w:w="2041" w:type="dxa"/>
            <w:tcMar>
              <w:top w:w="90" w:type="dxa"/>
              <w:left w:w="90" w:type="dxa"/>
              <w:bottom w:w="90" w:type="dxa"/>
              <w:right w:w="90" w:type="dxa"/>
            </w:tcMar>
            <w:vAlign w:val="center"/>
          </w:tcPr>
          <w:p w14:paraId="0D9A102B" w14:textId="77777777" w:rsidR="00624551" w:rsidRDefault="00FD7501">
            <w:pPr>
              <w:spacing w:before="20" w:after="20"/>
              <w:jc w:val="center"/>
            </w:pPr>
            <w:r>
              <w:rPr>
                <w:sz w:val="21"/>
              </w:rPr>
              <w:t>28</w:t>
            </w:r>
          </w:p>
        </w:tc>
      </w:tr>
      <w:tr w:rsidR="00624551" w14:paraId="7E5221A9" w14:textId="77777777">
        <w:trPr>
          <w:cantSplit/>
          <w:jc w:val="center"/>
        </w:trPr>
        <w:tc>
          <w:tcPr>
            <w:tcW w:w="3969" w:type="dxa"/>
            <w:tcMar>
              <w:top w:w="90" w:type="dxa"/>
              <w:left w:w="90" w:type="dxa"/>
              <w:bottom w:w="90" w:type="dxa"/>
              <w:right w:w="90" w:type="dxa"/>
            </w:tcMar>
            <w:vAlign w:val="center"/>
          </w:tcPr>
          <w:p w14:paraId="252F8769" w14:textId="77777777" w:rsidR="00624551" w:rsidRDefault="00FD7501">
            <w:pPr>
              <w:spacing w:before="20" w:after="20"/>
              <w:jc w:val="left"/>
            </w:pPr>
            <w:r>
              <w:rPr>
                <w:sz w:val="21"/>
              </w:rPr>
              <w:t>B.02.040.d, palo 1.500 mm</w:t>
            </w:r>
          </w:p>
        </w:tc>
        <w:tc>
          <w:tcPr>
            <w:tcW w:w="1814" w:type="dxa"/>
            <w:tcMar>
              <w:top w:w="90" w:type="dxa"/>
              <w:left w:w="90" w:type="dxa"/>
              <w:bottom w:w="90" w:type="dxa"/>
              <w:right w:w="90" w:type="dxa"/>
            </w:tcMar>
            <w:vAlign w:val="center"/>
          </w:tcPr>
          <w:p w14:paraId="2B6A89C2" w14:textId="77777777" w:rsidR="00624551" w:rsidRDefault="00FD7501">
            <w:pPr>
              <w:spacing w:before="20" w:after="20"/>
              <w:jc w:val="center"/>
            </w:pPr>
            <w:r>
              <w:rPr>
                <w:sz w:val="21"/>
              </w:rPr>
              <w:t>€/m</w:t>
            </w:r>
          </w:p>
        </w:tc>
        <w:tc>
          <w:tcPr>
            <w:tcW w:w="1814" w:type="dxa"/>
            <w:tcMar>
              <w:top w:w="90" w:type="dxa"/>
              <w:left w:w="90" w:type="dxa"/>
              <w:bottom w:w="90" w:type="dxa"/>
              <w:right w:w="90" w:type="dxa"/>
            </w:tcMar>
            <w:vAlign w:val="center"/>
          </w:tcPr>
          <w:p w14:paraId="31339D50" w14:textId="77777777" w:rsidR="00624551" w:rsidRDefault="00FD7501">
            <w:pPr>
              <w:spacing w:before="20" w:after="20"/>
              <w:jc w:val="center"/>
            </w:pPr>
            <w:r>
              <w:rPr>
                <w:sz w:val="21"/>
              </w:rPr>
              <w:t>542,04</w:t>
            </w:r>
          </w:p>
        </w:tc>
        <w:tc>
          <w:tcPr>
            <w:tcW w:w="2041" w:type="dxa"/>
            <w:tcMar>
              <w:top w:w="90" w:type="dxa"/>
              <w:left w:w="90" w:type="dxa"/>
              <w:bottom w:w="90" w:type="dxa"/>
              <w:right w:w="90" w:type="dxa"/>
            </w:tcMar>
            <w:vAlign w:val="center"/>
          </w:tcPr>
          <w:p w14:paraId="2426C4A1" w14:textId="77777777" w:rsidR="00624551" w:rsidRDefault="00FD7501">
            <w:pPr>
              <w:spacing w:before="20" w:after="20"/>
              <w:jc w:val="center"/>
            </w:pPr>
            <w:r>
              <w:rPr>
                <w:sz w:val="21"/>
              </w:rPr>
              <w:t>28</w:t>
            </w:r>
          </w:p>
        </w:tc>
      </w:tr>
      <w:tr w:rsidR="00624551" w14:paraId="3258ADDC" w14:textId="77777777">
        <w:trPr>
          <w:cantSplit/>
          <w:jc w:val="center"/>
        </w:trPr>
        <w:tc>
          <w:tcPr>
            <w:tcW w:w="3969" w:type="dxa"/>
            <w:tcMar>
              <w:top w:w="90" w:type="dxa"/>
              <w:left w:w="90" w:type="dxa"/>
              <w:bottom w:w="90" w:type="dxa"/>
              <w:right w:w="90" w:type="dxa"/>
            </w:tcMar>
            <w:vAlign w:val="center"/>
          </w:tcPr>
          <w:p w14:paraId="2FE2540B" w14:textId="77777777" w:rsidR="00624551" w:rsidRDefault="00FD7501">
            <w:pPr>
              <w:spacing w:before="20" w:after="20"/>
              <w:jc w:val="left"/>
            </w:pPr>
            <w:r>
              <w:rPr>
                <w:sz w:val="21"/>
              </w:rPr>
              <w:t>B.07.006.a/b, appoggi multidirezionali</w:t>
            </w:r>
          </w:p>
        </w:tc>
        <w:tc>
          <w:tcPr>
            <w:tcW w:w="1814" w:type="dxa"/>
            <w:tcMar>
              <w:top w:w="90" w:type="dxa"/>
              <w:left w:w="90" w:type="dxa"/>
              <w:bottom w:w="90" w:type="dxa"/>
              <w:right w:w="90" w:type="dxa"/>
            </w:tcMar>
            <w:vAlign w:val="center"/>
          </w:tcPr>
          <w:p w14:paraId="18BF0962" w14:textId="77777777" w:rsidR="00624551" w:rsidRDefault="00FD7501">
            <w:pPr>
              <w:spacing w:before="20" w:after="20"/>
              <w:jc w:val="center"/>
            </w:pPr>
            <w:r>
              <w:rPr>
                <w:sz w:val="21"/>
              </w:rPr>
              <w:t>€/kN</w:t>
            </w:r>
          </w:p>
        </w:tc>
        <w:tc>
          <w:tcPr>
            <w:tcW w:w="1814" w:type="dxa"/>
            <w:tcMar>
              <w:top w:w="90" w:type="dxa"/>
              <w:left w:w="90" w:type="dxa"/>
              <w:bottom w:w="90" w:type="dxa"/>
              <w:right w:w="90" w:type="dxa"/>
            </w:tcMar>
            <w:vAlign w:val="center"/>
          </w:tcPr>
          <w:p w14:paraId="73D7B0D7" w14:textId="77777777" w:rsidR="00624551" w:rsidRDefault="00FD7501">
            <w:pPr>
              <w:spacing w:before="20" w:after="20"/>
              <w:jc w:val="center"/>
            </w:pPr>
            <w:r>
              <w:rPr>
                <w:sz w:val="21"/>
              </w:rPr>
              <w:t>3,66 / 2,93</w:t>
            </w:r>
          </w:p>
        </w:tc>
        <w:tc>
          <w:tcPr>
            <w:tcW w:w="2041" w:type="dxa"/>
            <w:tcMar>
              <w:top w:w="90" w:type="dxa"/>
              <w:left w:w="90" w:type="dxa"/>
              <w:bottom w:w="90" w:type="dxa"/>
              <w:right w:w="90" w:type="dxa"/>
            </w:tcMar>
            <w:vAlign w:val="center"/>
          </w:tcPr>
          <w:p w14:paraId="34A829CF" w14:textId="77777777" w:rsidR="00624551" w:rsidRDefault="00FD7501">
            <w:pPr>
              <w:spacing w:before="20" w:after="20"/>
              <w:jc w:val="center"/>
            </w:pPr>
            <w:r>
              <w:rPr>
                <w:sz w:val="21"/>
              </w:rPr>
              <w:t>56</w:t>
            </w:r>
          </w:p>
        </w:tc>
      </w:tr>
      <w:tr w:rsidR="00624551" w14:paraId="3C0F6DF5" w14:textId="77777777">
        <w:trPr>
          <w:cantSplit/>
          <w:jc w:val="center"/>
        </w:trPr>
        <w:tc>
          <w:tcPr>
            <w:tcW w:w="3969" w:type="dxa"/>
            <w:tcMar>
              <w:top w:w="90" w:type="dxa"/>
              <w:left w:w="90" w:type="dxa"/>
              <w:bottom w:w="90" w:type="dxa"/>
              <w:right w:w="90" w:type="dxa"/>
            </w:tcMar>
            <w:vAlign w:val="center"/>
          </w:tcPr>
          <w:p w14:paraId="0F12AB97" w14:textId="77777777" w:rsidR="00624551" w:rsidRDefault="00FD7501">
            <w:pPr>
              <w:spacing w:before="20" w:after="20"/>
              <w:jc w:val="left"/>
            </w:pPr>
            <w:r>
              <w:rPr>
                <w:sz w:val="21"/>
              </w:rPr>
              <w:t>B.07.050.b.1, giunto</w:t>
            </w:r>
          </w:p>
        </w:tc>
        <w:tc>
          <w:tcPr>
            <w:tcW w:w="1814" w:type="dxa"/>
            <w:tcMar>
              <w:top w:w="90" w:type="dxa"/>
              <w:left w:w="90" w:type="dxa"/>
              <w:bottom w:w="90" w:type="dxa"/>
              <w:right w:w="90" w:type="dxa"/>
            </w:tcMar>
            <w:vAlign w:val="center"/>
          </w:tcPr>
          <w:p w14:paraId="5A4D6B16" w14:textId="77777777" w:rsidR="00624551" w:rsidRDefault="00FD7501">
            <w:pPr>
              <w:spacing w:before="20" w:after="20"/>
              <w:jc w:val="center"/>
            </w:pPr>
            <w:r>
              <w:rPr>
                <w:sz w:val="21"/>
              </w:rPr>
              <w:t>€/m</w:t>
            </w:r>
          </w:p>
        </w:tc>
        <w:tc>
          <w:tcPr>
            <w:tcW w:w="1814" w:type="dxa"/>
            <w:tcMar>
              <w:top w:w="90" w:type="dxa"/>
              <w:left w:w="90" w:type="dxa"/>
              <w:bottom w:w="90" w:type="dxa"/>
              <w:right w:w="90" w:type="dxa"/>
            </w:tcMar>
            <w:vAlign w:val="center"/>
          </w:tcPr>
          <w:p w14:paraId="671223C6" w14:textId="77777777" w:rsidR="00624551" w:rsidRDefault="00FD7501">
            <w:pPr>
              <w:spacing w:before="20" w:after="20"/>
              <w:jc w:val="center"/>
            </w:pPr>
            <w:r>
              <w:rPr>
                <w:sz w:val="21"/>
              </w:rPr>
              <w:t>2.245,44</w:t>
            </w:r>
          </w:p>
        </w:tc>
        <w:tc>
          <w:tcPr>
            <w:tcW w:w="2041" w:type="dxa"/>
            <w:tcMar>
              <w:top w:w="90" w:type="dxa"/>
              <w:left w:w="90" w:type="dxa"/>
              <w:bottom w:w="90" w:type="dxa"/>
              <w:right w:w="90" w:type="dxa"/>
            </w:tcMar>
            <w:vAlign w:val="center"/>
          </w:tcPr>
          <w:p w14:paraId="3DF35BA4" w14:textId="77777777" w:rsidR="00624551" w:rsidRDefault="00FD7501">
            <w:pPr>
              <w:spacing w:before="20" w:after="20"/>
              <w:jc w:val="center"/>
            </w:pPr>
            <w:r>
              <w:rPr>
                <w:sz w:val="21"/>
              </w:rPr>
              <w:t>64</w:t>
            </w:r>
          </w:p>
        </w:tc>
      </w:tr>
      <w:tr w:rsidR="00624551" w14:paraId="7DB2471E" w14:textId="77777777">
        <w:trPr>
          <w:cantSplit/>
          <w:jc w:val="center"/>
        </w:trPr>
        <w:tc>
          <w:tcPr>
            <w:tcW w:w="3969" w:type="dxa"/>
            <w:tcMar>
              <w:top w:w="90" w:type="dxa"/>
              <w:left w:w="90" w:type="dxa"/>
              <w:bottom w:w="90" w:type="dxa"/>
              <w:right w:w="90" w:type="dxa"/>
            </w:tcMar>
            <w:vAlign w:val="center"/>
          </w:tcPr>
          <w:p w14:paraId="36FA1F81" w14:textId="77777777" w:rsidR="00624551" w:rsidRDefault="00FD7501">
            <w:pPr>
              <w:spacing w:before="20" w:after="20"/>
              <w:jc w:val="left"/>
            </w:pPr>
            <w:r>
              <w:rPr>
                <w:sz w:val="21"/>
              </w:rPr>
              <w:t>G.02.005.3.a, barriera H4 ponte</w:t>
            </w:r>
          </w:p>
        </w:tc>
        <w:tc>
          <w:tcPr>
            <w:tcW w:w="1814" w:type="dxa"/>
            <w:tcMar>
              <w:top w:w="90" w:type="dxa"/>
              <w:left w:w="90" w:type="dxa"/>
              <w:bottom w:w="90" w:type="dxa"/>
              <w:right w:w="90" w:type="dxa"/>
            </w:tcMar>
            <w:vAlign w:val="center"/>
          </w:tcPr>
          <w:p w14:paraId="349766FD" w14:textId="77777777" w:rsidR="00624551" w:rsidRDefault="00FD7501">
            <w:pPr>
              <w:spacing w:before="20" w:after="20"/>
              <w:jc w:val="center"/>
            </w:pPr>
            <w:r>
              <w:rPr>
                <w:sz w:val="21"/>
              </w:rPr>
              <w:t>€/m</w:t>
            </w:r>
          </w:p>
        </w:tc>
        <w:tc>
          <w:tcPr>
            <w:tcW w:w="1814" w:type="dxa"/>
            <w:tcMar>
              <w:top w:w="90" w:type="dxa"/>
              <w:left w:w="90" w:type="dxa"/>
              <w:bottom w:w="90" w:type="dxa"/>
              <w:right w:w="90" w:type="dxa"/>
            </w:tcMar>
            <w:vAlign w:val="center"/>
          </w:tcPr>
          <w:p w14:paraId="2F56CA8F" w14:textId="77777777" w:rsidR="00624551" w:rsidRDefault="00FD7501">
            <w:pPr>
              <w:spacing w:before="20" w:after="20"/>
              <w:jc w:val="center"/>
            </w:pPr>
            <w:r>
              <w:rPr>
                <w:sz w:val="21"/>
              </w:rPr>
              <w:t>362,73</w:t>
            </w:r>
          </w:p>
        </w:tc>
        <w:tc>
          <w:tcPr>
            <w:tcW w:w="2041" w:type="dxa"/>
            <w:tcMar>
              <w:top w:w="90" w:type="dxa"/>
              <w:left w:w="90" w:type="dxa"/>
              <w:bottom w:w="90" w:type="dxa"/>
              <w:right w:w="90" w:type="dxa"/>
            </w:tcMar>
            <w:vAlign w:val="center"/>
          </w:tcPr>
          <w:p w14:paraId="2FA590D7" w14:textId="77777777" w:rsidR="00624551" w:rsidRDefault="00FD7501">
            <w:pPr>
              <w:spacing w:before="20" w:after="20"/>
              <w:jc w:val="center"/>
            </w:pPr>
            <w:r>
              <w:rPr>
                <w:sz w:val="21"/>
              </w:rPr>
              <w:t>203</w:t>
            </w:r>
          </w:p>
        </w:tc>
      </w:tr>
      <w:tr w:rsidR="00624551" w14:paraId="00E8C98B" w14:textId="77777777">
        <w:trPr>
          <w:cantSplit/>
          <w:jc w:val="center"/>
        </w:trPr>
        <w:tc>
          <w:tcPr>
            <w:tcW w:w="3969" w:type="dxa"/>
            <w:tcMar>
              <w:top w:w="90" w:type="dxa"/>
              <w:left w:w="90" w:type="dxa"/>
              <w:bottom w:w="90" w:type="dxa"/>
              <w:right w:w="90" w:type="dxa"/>
            </w:tcMar>
            <w:vAlign w:val="center"/>
          </w:tcPr>
          <w:p w14:paraId="3B5F40E3" w14:textId="77777777" w:rsidR="00624551" w:rsidRDefault="00FD7501">
            <w:pPr>
              <w:spacing w:before="20" w:after="20"/>
              <w:jc w:val="left"/>
            </w:pPr>
            <w:r>
              <w:rPr>
                <w:sz w:val="21"/>
              </w:rPr>
              <w:t>B.05.080.1.a/b, funi pendini</w:t>
            </w:r>
          </w:p>
        </w:tc>
        <w:tc>
          <w:tcPr>
            <w:tcW w:w="1814" w:type="dxa"/>
            <w:tcMar>
              <w:top w:w="90" w:type="dxa"/>
              <w:left w:w="90" w:type="dxa"/>
              <w:bottom w:w="90" w:type="dxa"/>
              <w:right w:w="90" w:type="dxa"/>
            </w:tcMar>
            <w:vAlign w:val="center"/>
          </w:tcPr>
          <w:p w14:paraId="50490906" w14:textId="77777777" w:rsidR="00624551" w:rsidRDefault="00FD7501">
            <w:pPr>
              <w:spacing w:before="20" w:after="20"/>
              <w:jc w:val="center"/>
            </w:pPr>
            <w:r>
              <w:rPr>
                <w:sz w:val="21"/>
              </w:rPr>
              <w:t>€/kg</w:t>
            </w:r>
          </w:p>
        </w:tc>
        <w:tc>
          <w:tcPr>
            <w:tcW w:w="1814" w:type="dxa"/>
            <w:tcMar>
              <w:top w:w="90" w:type="dxa"/>
              <w:left w:w="90" w:type="dxa"/>
              <w:bottom w:w="90" w:type="dxa"/>
              <w:right w:w="90" w:type="dxa"/>
            </w:tcMar>
            <w:vAlign w:val="center"/>
          </w:tcPr>
          <w:p w14:paraId="1CEC0CBD" w14:textId="77777777" w:rsidR="00624551" w:rsidRDefault="00FD7501">
            <w:pPr>
              <w:spacing w:before="20" w:after="20"/>
              <w:jc w:val="center"/>
            </w:pPr>
            <w:r>
              <w:rPr>
                <w:sz w:val="21"/>
              </w:rPr>
              <w:t>14,40 / 15,53</w:t>
            </w:r>
          </w:p>
        </w:tc>
        <w:tc>
          <w:tcPr>
            <w:tcW w:w="2041" w:type="dxa"/>
            <w:tcMar>
              <w:top w:w="90" w:type="dxa"/>
              <w:left w:w="90" w:type="dxa"/>
              <w:bottom w:w="90" w:type="dxa"/>
              <w:right w:w="90" w:type="dxa"/>
            </w:tcMar>
            <w:vAlign w:val="center"/>
          </w:tcPr>
          <w:p w14:paraId="26B1752B" w14:textId="77777777" w:rsidR="00624551" w:rsidRDefault="00FD7501">
            <w:pPr>
              <w:spacing w:before="20" w:after="20"/>
              <w:jc w:val="center"/>
            </w:pPr>
            <w:r>
              <w:rPr>
                <w:sz w:val="21"/>
              </w:rPr>
              <w:t>48–49</w:t>
            </w:r>
          </w:p>
        </w:tc>
      </w:tr>
    </w:tbl>
    <w:p w14:paraId="7D888194" w14:textId="77777777" w:rsidR="00624551" w:rsidRDefault="00624551"/>
    <w:p w14:paraId="78E011C9" w14:textId="77777777" w:rsidR="00624551" w:rsidRDefault="00FD7501">
      <w:pPr>
        <w:spacing w:after="140"/>
      </w:pPr>
      <w:r>
        <w:t xml:space="preserve">ANAS comprende SG 15% e utile 10%; sicurezza specifica esclusa. Pali: armatura separata. Calcestruzzo: casseri e armatura separati. Trefoli: ancoraggi separati. </w:t>
      </w:r>
      <w:r>
        <w:lastRenderedPageBreak/>
        <w:t>Carpenteria: varo ordinario incluso. Sovrapprezzo ortotropo: sola massa della lastra. Fonte ANAS (https://www.stradeanas.it/sites/default/files/fornitori/doc/elenco%20prezzi/NC-MP_LISTINO-PREZZI-2026-Rev1.pdf).</w:t>
      </w:r>
    </w:p>
    <w:p w14:paraId="47173D89" w14:textId="77777777" w:rsidR="00624551" w:rsidRDefault="00FD7501">
      <w:pPr>
        <w:spacing w:after="140"/>
      </w:pPr>
      <w:r>
        <w:t xml:space="preserve">Riscontro RER: A02.046.050, gabbia B450C dei pali, </w:t>
      </w:r>
      <w:r>
        <w:rPr>
          <w:b/>
        </w:rPr>
        <w:t>1,59 €/kg</w:t>
      </w:r>
      <w:r>
        <w:t xml:space="preserve">, pagina PDF 132; A03.007.015.d, fondazione C35/45 XC1-XC2, </w:t>
      </w:r>
      <w:r>
        <w:rPr>
          <w:b/>
        </w:rPr>
        <w:t>257,28 €/m³</w:t>
      </w:r>
      <w:r>
        <w:t>, pagina 145. Sono lavorazioni poste in opera; il calcestruzzo esclude ponteggi, casseri e armatura. La differenza dal riferimento nazionale non è di per sé un errore: cambiano analisi e ambiti della voce. Fonte regionale (https://territorio.regione.emilia-romagna.it/osservatorio/elenco_regionale_prezzi).</w:t>
      </w:r>
    </w:p>
    <w:p w14:paraId="61A091CD" w14:textId="77777777" w:rsidR="00624551" w:rsidRDefault="00FD7501">
      <w:pPr>
        <w:pStyle w:val="Titolo2"/>
        <w:keepNext/>
        <w:spacing w:after="140"/>
      </w:pPr>
      <w:bookmarkStart w:id="120" w:name="_Toc241859999"/>
      <w:r>
        <w:t>Valori ANTHEA aggiornati</w:t>
      </w:r>
      <w:bookmarkEnd w:id="12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24551" w14:paraId="1D27EE86" w14:textId="77777777">
        <w:trPr>
          <w:cantSplit/>
          <w:tblHeader/>
          <w:jc w:val="center"/>
        </w:trPr>
        <w:tc>
          <w:tcPr>
            <w:tcW w:w="3969" w:type="dxa"/>
            <w:shd w:val="clear" w:color="auto" w:fill="E7E6E6"/>
            <w:tcMar>
              <w:top w:w="90" w:type="dxa"/>
              <w:left w:w="90" w:type="dxa"/>
              <w:bottom w:w="90" w:type="dxa"/>
              <w:right w:w="90" w:type="dxa"/>
            </w:tcMar>
            <w:vAlign w:val="center"/>
          </w:tcPr>
          <w:p w14:paraId="680647ED" w14:textId="77777777" w:rsidR="00624551" w:rsidRDefault="00FD7501">
            <w:pPr>
              <w:spacing w:before="20" w:after="20"/>
              <w:jc w:val="left"/>
            </w:pPr>
            <w:r>
              <w:rPr>
                <w:b/>
                <w:sz w:val="21"/>
              </w:rPr>
              <w:t>Parametro</w:t>
            </w:r>
          </w:p>
        </w:tc>
        <w:tc>
          <w:tcPr>
            <w:tcW w:w="1814" w:type="dxa"/>
            <w:shd w:val="clear" w:color="auto" w:fill="E7E6E6"/>
            <w:tcMar>
              <w:top w:w="90" w:type="dxa"/>
              <w:left w:w="90" w:type="dxa"/>
              <w:bottom w:w="90" w:type="dxa"/>
              <w:right w:w="90" w:type="dxa"/>
            </w:tcMar>
            <w:vAlign w:val="center"/>
          </w:tcPr>
          <w:p w14:paraId="540242DC" w14:textId="77777777" w:rsidR="00624551" w:rsidRDefault="00FD7501">
            <w:pPr>
              <w:spacing w:before="20" w:after="20"/>
              <w:jc w:val="center"/>
            </w:pPr>
            <w:r>
              <w:rPr>
                <w:b/>
                <w:sz w:val="21"/>
              </w:rPr>
              <w:t>Prima</w:t>
            </w:r>
          </w:p>
        </w:tc>
        <w:tc>
          <w:tcPr>
            <w:tcW w:w="1814" w:type="dxa"/>
            <w:shd w:val="clear" w:color="auto" w:fill="E7E6E6"/>
            <w:tcMar>
              <w:top w:w="90" w:type="dxa"/>
              <w:left w:w="90" w:type="dxa"/>
              <w:bottom w:w="90" w:type="dxa"/>
              <w:right w:w="90" w:type="dxa"/>
            </w:tcMar>
            <w:vAlign w:val="center"/>
          </w:tcPr>
          <w:p w14:paraId="75CBE41C" w14:textId="77777777" w:rsidR="00624551" w:rsidRDefault="00FD7501">
            <w:pPr>
              <w:spacing w:before="20" w:after="20"/>
              <w:jc w:val="center"/>
            </w:pPr>
            <w:r>
              <w:rPr>
                <w:b/>
                <w:sz w:val="21"/>
              </w:rPr>
              <w:t>Nuovo iniziale</w:t>
            </w:r>
          </w:p>
        </w:tc>
        <w:tc>
          <w:tcPr>
            <w:tcW w:w="2041" w:type="dxa"/>
            <w:shd w:val="clear" w:color="auto" w:fill="E7E6E6"/>
            <w:tcMar>
              <w:top w:w="90" w:type="dxa"/>
              <w:left w:w="90" w:type="dxa"/>
              <w:bottom w:w="90" w:type="dxa"/>
              <w:right w:w="90" w:type="dxa"/>
            </w:tcMar>
            <w:vAlign w:val="center"/>
          </w:tcPr>
          <w:p w14:paraId="29FAFF7C" w14:textId="77777777" w:rsidR="00624551" w:rsidRDefault="00FD7501">
            <w:pPr>
              <w:spacing w:before="20" w:after="20"/>
              <w:jc w:val="left"/>
            </w:pPr>
            <w:r>
              <w:rPr>
                <w:b/>
                <w:sz w:val="21"/>
              </w:rPr>
              <w:t>Valutazione dell'audit</w:t>
            </w:r>
          </w:p>
        </w:tc>
      </w:tr>
      <w:tr w:rsidR="00624551" w14:paraId="1755DC52" w14:textId="77777777">
        <w:trPr>
          <w:cantSplit/>
          <w:jc w:val="center"/>
        </w:trPr>
        <w:tc>
          <w:tcPr>
            <w:tcW w:w="3969" w:type="dxa"/>
            <w:tcMar>
              <w:top w:w="90" w:type="dxa"/>
              <w:left w:w="90" w:type="dxa"/>
              <w:bottom w:w="90" w:type="dxa"/>
              <w:right w:w="90" w:type="dxa"/>
            </w:tcMar>
            <w:vAlign w:val="center"/>
          </w:tcPr>
          <w:p w14:paraId="1FF6402E" w14:textId="77777777" w:rsidR="00624551" w:rsidRDefault="00FD7501">
            <w:pPr>
              <w:spacing w:before="20" w:after="20"/>
              <w:jc w:val="left"/>
            </w:pPr>
            <w:r>
              <w:rPr>
                <w:sz w:val="21"/>
              </w:rPr>
              <w:t>Cls impalcato, €/m³</w:t>
            </w:r>
          </w:p>
        </w:tc>
        <w:tc>
          <w:tcPr>
            <w:tcW w:w="1814" w:type="dxa"/>
            <w:tcMar>
              <w:top w:w="90" w:type="dxa"/>
              <w:left w:w="90" w:type="dxa"/>
              <w:bottom w:w="90" w:type="dxa"/>
              <w:right w:w="90" w:type="dxa"/>
            </w:tcMar>
            <w:vAlign w:val="center"/>
          </w:tcPr>
          <w:p w14:paraId="4508F2B6" w14:textId="77777777" w:rsidR="00624551" w:rsidRDefault="00FD7501">
            <w:pPr>
              <w:spacing w:before="20" w:after="20"/>
              <w:jc w:val="center"/>
            </w:pPr>
            <w:r>
              <w:rPr>
                <w:sz w:val="21"/>
              </w:rPr>
              <w:t>240</w:t>
            </w:r>
          </w:p>
        </w:tc>
        <w:tc>
          <w:tcPr>
            <w:tcW w:w="1814" w:type="dxa"/>
            <w:tcMar>
              <w:top w:w="90" w:type="dxa"/>
              <w:left w:w="90" w:type="dxa"/>
              <w:bottom w:w="90" w:type="dxa"/>
              <w:right w:w="90" w:type="dxa"/>
            </w:tcMar>
            <w:vAlign w:val="center"/>
          </w:tcPr>
          <w:p w14:paraId="03540D55" w14:textId="77777777" w:rsidR="00624551" w:rsidRDefault="00FD7501">
            <w:pPr>
              <w:spacing w:before="20" w:after="20"/>
              <w:jc w:val="center"/>
            </w:pPr>
            <w:r>
              <w:rPr>
                <w:b/>
                <w:sz w:val="21"/>
              </w:rPr>
              <w:t>260</w:t>
            </w:r>
          </w:p>
        </w:tc>
        <w:tc>
          <w:tcPr>
            <w:tcW w:w="2041" w:type="dxa"/>
            <w:tcMar>
              <w:top w:w="90" w:type="dxa"/>
              <w:left w:w="90" w:type="dxa"/>
              <w:bottom w:w="90" w:type="dxa"/>
              <w:right w:w="90" w:type="dxa"/>
            </w:tcMar>
            <w:vAlign w:val="center"/>
          </w:tcPr>
          <w:p w14:paraId="4A9027DB" w14:textId="77777777" w:rsidR="00624551" w:rsidRDefault="00FD7501">
            <w:pPr>
              <w:spacing w:before="20" w:after="20"/>
              <w:jc w:val="left"/>
            </w:pPr>
            <w:r>
              <w:rPr>
                <w:sz w:val="21"/>
              </w:rPr>
              <w:t>Allineamento al materiale iniziale C45/55; altre classi richiedono adeguamento manuale.</w:t>
            </w:r>
          </w:p>
        </w:tc>
      </w:tr>
      <w:tr w:rsidR="00624551" w14:paraId="6B0B4553" w14:textId="77777777">
        <w:trPr>
          <w:cantSplit/>
          <w:jc w:val="center"/>
        </w:trPr>
        <w:tc>
          <w:tcPr>
            <w:tcW w:w="3969" w:type="dxa"/>
            <w:tcMar>
              <w:top w:w="90" w:type="dxa"/>
              <w:left w:w="90" w:type="dxa"/>
              <w:bottom w:w="90" w:type="dxa"/>
              <w:right w:w="90" w:type="dxa"/>
            </w:tcMar>
            <w:vAlign w:val="center"/>
          </w:tcPr>
          <w:p w14:paraId="53F20583" w14:textId="77777777" w:rsidR="00624551" w:rsidRDefault="00FD7501">
            <w:pPr>
              <w:spacing w:before="20" w:after="20"/>
              <w:jc w:val="left"/>
            </w:pPr>
            <w:r>
              <w:rPr>
                <w:sz w:val="21"/>
              </w:rPr>
              <w:t>Cls sottostrutture/plinti, €/m³</w:t>
            </w:r>
          </w:p>
        </w:tc>
        <w:tc>
          <w:tcPr>
            <w:tcW w:w="1814" w:type="dxa"/>
            <w:tcMar>
              <w:top w:w="90" w:type="dxa"/>
              <w:left w:w="90" w:type="dxa"/>
              <w:bottom w:w="90" w:type="dxa"/>
              <w:right w:w="90" w:type="dxa"/>
            </w:tcMar>
            <w:vAlign w:val="center"/>
          </w:tcPr>
          <w:p w14:paraId="06CA569F" w14:textId="77777777" w:rsidR="00624551" w:rsidRDefault="00FD7501">
            <w:pPr>
              <w:spacing w:before="20" w:after="20"/>
              <w:jc w:val="center"/>
            </w:pPr>
            <w:r>
              <w:rPr>
                <w:sz w:val="21"/>
              </w:rPr>
              <w:t>200</w:t>
            </w:r>
          </w:p>
        </w:tc>
        <w:tc>
          <w:tcPr>
            <w:tcW w:w="1814" w:type="dxa"/>
            <w:tcMar>
              <w:top w:w="90" w:type="dxa"/>
              <w:left w:w="90" w:type="dxa"/>
              <w:bottom w:w="90" w:type="dxa"/>
              <w:right w:w="90" w:type="dxa"/>
            </w:tcMar>
            <w:vAlign w:val="center"/>
          </w:tcPr>
          <w:p w14:paraId="1B69D80C" w14:textId="77777777" w:rsidR="00624551" w:rsidRDefault="00FD7501">
            <w:pPr>
              <w:spacing w:before="20" w:after="20"/>
              <w:jc w:val="center"/>
            </w:pPr>
            <w:r>
              <w:rPr>
                <w:b/>
                <w:sz w:val="21"/>
              </w:rPr>
              <w:t>240</w:t>
            </w:r>
          </w:p>
        </w:tc>
        <w:tc>
          <w:tcPr>
            <w:tcW w:w="2041" w:type="dxa"/>
            <w:tcMar>
              <w:top w:w="90" w:type="dxa"/>
              <w:left w:w="90" w:type="dxa"/>
              <w:bottom w:w="90" w:type="dxa"/>
              <w:right w:w="90" w:type="dxa"/>
            </w:tcMar>
            <w:vAlign w:val="center"/>
          </w:tcPr>
          <w:p w14:paraId="4692065F" w14:textId="77777777" w:rsidR="00624551" w:rsidRDefault="00FD7501">
            <w:pPr>
              <w:spacing w:before="20" w:after="20"/>
              <w:jc w:val="left"/>
            </w:pPr>
            <w:r>
              <w:rPr>
                <w:sz w:val="21"/>
              </w:rPr>
              <w:t>Prezzo medio aggregato; distinguere elevazione/fondazione in un computo di progetto.</w:t>
            </w:r>
          </w:p>
        </w:tc>
      </w:tr>
      <w:tr w:rsidR="00624551" w14:paraId="3CA60A63" w14:textId="77777777">
        <w:trPr>
          <w:cantSplit/>
          <w:jc w:val="center"/>
        </w:trPr>
        <w:tc>
          <w:tcPr>
            <w:tcW w:w="3969" w:type="dxa"/>
            <w:tcMar>
              <w:top w:w="90" w:type="dxa"/>
              <w:left w:w="90" w:type="dxa"/>
              <w:bottom w:w="90" w:type="dxa"/>
              <w:right w:w="90" w:type="dxa"/>
            </w:tcMar>
            <w:vAlign w:val="center"/>
          </w:tcPr>
          <w:p w14:paraId="2A6F60B0" w14:textId="77777777" w:rsidR="00624551" w:rsidRDefault="00FD7501">
            <w:pPr>
              <w:spacing w:before="20" w:after="20"/>
              <w:jc w:val="left"/>
            </w:pPr>
            <w:r>
              <w:rPr>
                <w:sz w:val="21"/>
              </w:rPr>
              <w:t>Armatura ordinaria, €/t</w:t>
            </w:r>
          </w:p>
        </w:tc>
        <w:tc>
          <w:tcPr>
            <w:tcW w:w="1814" w:type="dxa"/>
            <w:tcMar>
              <w:top w:w="90" w:type="dxa"/>
              <w:left w:w="90" w:type="dxa"/>
              <w:bottom w:w="90" w:type="dxa"/>
              <w:right w:w="90" w:type="dxa"/>
            </w:tcMar>
            <w:vAlign w:val="center"/>
          </w:tcPr>
          <w:p w14:paraId="0DDD0A32" w14:textId="77777777" w:rsidR="00624551" w:rsidRDefault="00FD7501">
            <w:pPr>
              <w:spacing w:before="20" w:after="20"/>
              <w:jc w:val="center"/>
            </w:pPr>
            <w:r>
              <w:rPr>
                <w:sz w:val="21"/>
              </w:rPr>
              <w:t>1.100</w:t>
            </w:r>
          </w:p>
        </w:tc>
        <w:tc>
          <w:tcPr>
            <w:tcW w:w="1814" w:type="dxa"/>
            <w:tcMar>
              <w:top w:w="90" w:type="dxa"/>
              <w:left w:w="90" w:type="dxa"/>
              <w:bottom w:w="90" w:type="dxa"/>
              <w:right w:w="90" w:type="dxa"/>
            </w:tcMar>
            <w:vAlign w:val="center"/>
          </w:tcPr>
          <w:p w14:paraId="73DCD3DD" w14:textId="77777777" w:rsidR="00624551" w:rsidRDefault="00FD7501">
            <w:pPr>
              <w:spacing w:before="20" w:after="20"/>
              <w:jc w:val="center"/>
            </w:pPr>
            <w:r>
              <w:rPr>
                <w:b/>
                <w:sz w:val="21"/>
              </w:rPr>
              <w:t>1.660</w:t>
            </w:r>
          </w:p>
        </w:tc>
        <w:tc>
          <w:tcPr>
            <w:tcW w:w="2041" w:type="dxa"/>
            <w:tcMar>
              <w:top w:w="90" w:type="dxa"/>
              <w:left w:w="90" w:type="dxa"/>
              <w:bottom w:w="90" w:type="dxa"/>
              <w:right w:w="90" w:type="dxa"/>
            </w:tcMar>
            <w:vAlign w:val="center"/>
          </w:tcPr>
          <w:p w14:paraId="79B8ABDC" w14:textId="77777777" w:rsidR="00624551" w:rsidRDefault="00FD7501">
            <w:pPr>
              <w:spacing w:before="20" w:after="20"/>
              <w:jc w:val="left"/>
            </w:pPr>
            <w:r>
              <w:rPr>
                <w:sz w:val="21"/>
              </w:rPr>
              <w:t>Il vecchio valore era basso per fornitura e posa; conversione kg/t verificata.</w:t>
            </w:r>
          </w:p>
        </w:tc>
      </w:tr>
      <w:tr w:rsidR="00624551" w14:paraId="469346E7" w14:textId="77777777">
        <w:trPr>
          <w:cantSplit/>
          <w:jc w:val="center"/>
        </w:trPr>
        <w:tc>
          <w:tcPr>
            <w:tcW w:w="3969" w:type="dxa"/>
            <w:tcMar>
              <w:top w:w="90" w:type="dxa"/>
              <w:left w:w="90" w:type="dxa"/>
              <w:bottom w:w="90" w:type="dxa"/>
              <w:right w:w="90" w:type="dxa"/>
            </w:tcMar>
            <w:vAlign w:val="center"/>
          </w:tcPr>
          <w:p w14:paraId="48E94E5B" w14:textId="77777777" w:rsidR="00624551" w:rsidRDefault="00FD7501">
            <w:pPr>
              <w:spacing w:before="20" w:after="20"/>
              <w:jc w:val="left"/>
            </w:pPr>
            <w:r>
              <w:rPr>
                <w:sz w:val="21"/>
              </w:rPr>
              <w:t>Precompressione, €/t</w:t>
            </w:r>
          </w:p>
        </w:tc>
        <w:tc>
          <w:tcPr>
            <w:tcW w:w="1814" w:type="dxa"/>
            <w:tcMar>
              <w:top w:w="90" w:type="dxa"/>
              <w:left w:w="90" w:type="dxa"/>
              <w:bottom w:w="90" w:type="dxa"/>
              <w:right w:w="90" w:type="dxa"/>
            </w:tcMar>
            <w:vAlign w:val="center"/>
          </w:tcPr>
          <w:p w14:paraId="396FE375" w14:textId="77777777" w:rsidR="00624551" w:rsidRDefault="00FD7501">
            <w:pPr>
              <w:spacing w:before="20" w:after="20"/>
              <w:jc w:val="center"/>
            </w:pPr>
            <w:r>
              <w:rPr>
                <w:sz w:val="21"/>
              </w:rPr>
              <w:t>3.600</w:t>
            </w:r>
          </w:p>
        </w:tc>
        <w:tc>
          <w:tcPr>
            <w:tcW w:w="1814" w:type="dxa"/>
            <w:tcMar>
              <w:top w:w="90" w:type="dxa"/>
              <w:left w:w="90" w:type="dxa"/>
              <w:bottom w:w="90" w:type="dxa"/>
              <w:right w:w="90" w:type="dxa"/>
            </w:tcMar>
            <w:vAlign w:val="center"/>
          </w:tcPr>
          <w:p w14:paraId="1475D6A6" w14:textId="77777777" w:rsidR="00624551" w:rsidRDefault="00FD7501">
            <w:pPr>
              <w:spacing w:before="20" w:after="20"/>
              <w:jc w:val="center"/>
            </w:pPr>
            <w:r>
              <w:rPr>
                <w:sz w:val="21"/>
              </w:rPr>
              <w:t>3.600</w:t>
            </w:r>
          </w:p>
        </w:tc>
        <w:tc>
          <w:tcPr>
            <w:tcW w:w="2041" w:type="dxa"/>
            <w:tcMar>
              <w:top w:w="90" w:type="dxa"/>
              <w:left w:w="90" w:type="dxa"/>
              <w:bottom w:w="90" w:type="dxa"/>
              <w:right w:w="90" w:type="dxa"/>
            </w:tcMar>
            <w:vAlign w:val="center"/>
          </w:tcPr>
          <w:p w14:paraId="07B85B4D" w14:textId="77777777" w:rsidR="00624551" w:rsidRDefault="00FD7501">
            <w:pPr>
              <w:spacing w:before="20" w:after="20"/>
              <w:jc w:val="left"/>
            </w:pPr>
            <w:r>
              <w:rPr>
                <w:sz w:val="21"/>
              </w:rPr>
              <w:t>Riserva di sistema; non assimilabile al solo materiale. Testate e configurazione non sono computate analiticamente.</w:t>
            </w:r>
          </w:p>
        </w:tc>
      </w:tr>
      <w:tr w:rsidR="00624551" w14:paraId="1B78D865" w14:textId="77777777">
        <w:trPr>
          <w:cantSplit/>
          <w:jc w:val="center"/>
        </w:trPr>
        <w:tc>
          <w:tcPr>
            <w:tcW w:w="3969" w:type="dxa"/>
            <w:tcMar>
              <w:top w:w="90" w:type="dxa"/>
              <w:left w:w="90" w:type="dxa"/>
              <w:bottom w:w="90" w:type="dxa"/>
              <w:right w:w="90" w:type="dxa"/>
            </w:tcMar>
            <w:vAlign w:val="center"/>
          </w:tcPr>
          <w:p w14:paraId="1B13F306" w14:textId="77777777" w:rsidR="00624551" w:rsidRDefault="00FD7501">
            <w:pPr>
              <w:spacing w:before="20" w:after="20"/>
              <w:jc w:val="left"/>
            </w:pPr>
            <w:r>
              <w:rPr>
                <w:sz w:val="21"/>
              </w:rPr>
              <w:lastRenderedPageBreak/>
              <w:t>Carpenteria ordinaria, €/t</w:t>
            </w:r>
          </w:p>
        </w:tc>
        <w:tc>
          <w:tcPr>
            <w:tcW w:w="1814" w:type="dxa"/>
            <w:tcMar>
              <w:top w:w="90" w:type="dxa"/>
              <w:left w:w="90" w:type="dxa"/>
              <w:bottom w:w="90" w:type="dxa"/>
              <w:right w:w="90" w:type="dxa"/>
            </w:tcMar>
            <w:vAlign w:val="center"/>
          </w:tcPr>
          <w:p w14:paraId="675EDE41" w14:textId="77777777" w:rsidR="00624551" w:rsidRDefault="00FD7501">
            <w:pPr>
              <w:spacing w:before="20" w:after="20"/>
              <w:jc w:val="center"/>
            </w:pPr>
            <w:r>
              <w:rPr>
                <w:sz w:val="21"/>
              </w:rPr>
              <w:t>3.500</w:t>
            </w:r>
          </w:p>
        </w:tc>
        <w:tc>
          <w:tcPr>
            <w:tcW w:w="1814" w:type="dxa"/>
            <w:tcMar>
              <w:top w:w="90" w:type="dxa"/>
              <w:left w:w="90" w:type="dxa"/>
              <w:bottom w:w="90" w:type="dxa"/>
              <w:right w:w="90" w:type="dxa"/>
            </w:tcMar>
            <w:vAlign w:val="center"/>
          </w:tcPr>
          <w:p w14:paraId="3D8162D8" w14:textId="77777777" w:rsidR="00624551" w:rsidRDefault="00FD7501">
            <w:pPr>
              <w:spacing w:before="20" w:after="20"/>
              <w:jc w:val="center"/>
            </w:pPr>
            <w:r>
              <w:rPr>
                <w:sz w:val="21"/>
              </w:rPr>
              <w:t>3.500</w:t>
            </w:r>
          </w:p>
        </w:tc>
        <w:tc>
          <w:tcPr>
            <w:tcW w:w="2041" w:type="dxa"/>
            <w:tcMar>
              <w:top w:w="90" w:type="dxa"/>
              <w:left w:w="90" w:type="dxa"/>
              <w:bottom w:w="90" w:type="dxa"/>
              <w:right w:w="90" w:type="dxa"/>
            </w:tcMar>
            <w:vAlign w:val="center"/>
          </w:tcPr>
          <w:p w14:paraId="27B9BC48" w14:textId="77777777" w:rsidR="00624551" w:rsidRDefault="00FD7501">
            <w:pPr>
              <w:spacing w:before="20" w:after="20"/>
              <w:jc w:val="left"/>
            </w:pPr>
            <w:r>
              <w:rPr>
                <w:sz w:val="21"/>
              </w:rPr>
              <w:t>Riferimento plausibile; controllare protezione e modalità costruttiva.</w:t>
            </w:r>
          </w:p>
        </w:tc>
      </w:tr>
      <w:tr w:rsidR="00624551" w14:paraId="650F148C" w14:textId="77777777">
        <w:trPr>
          <w:cantSplit/>
          <w:jc w:val="center"/>
        </w:trPr>
        <w:tc>
          <w:tcPr>
            <w:tcW w:w="3969" w:type="dxa"/>
            <w:tcMar>
              <w:top w:w="90" w:type="dxa"/>
              <w:left w:w="90" w:type="dxa"/>
              <w:bottom w:w="90" w:type="dxa"/>
              <w:right w:w="90" w:type="dxa"/>
            </w:tcMar>
            <w:vAlign w:val="center"/>
          </w:tcPr>
          <w:p w14:paraId="0612640D" w14:textId="77777777" w:rsidR="00624551" w:rsidRDefault="00FD7501">
            <w:pPr>
              <w:spacing w:before="20" w:after="20"/>
              <w:jc w:val="left"/>
            </w:pPr>
            <w:r>
              <w:rPr>
                <w:sz w:val="21"/>
              </w:rPr>
              <w:t>Cassoni, €/t</w:t>
            </w:r>
          </w:p>
        </w:tc>
        <w:tc>
          <w:tcPr>
            <w:tcW w:w="1814" w:type="dxa"/>
            <w:tcMar>
              <w:top w:w="90" w:type="dxa"/>
              <w:left w:w="90" w:type="dxa"/>
              <w:bottom w:w="90" w:type="dxa"/>
              <w:right w:w="90" w:type="dxa"/>
            </w:tcMar>
            <w:vAlign w:val="center"/>
          </w:tcPr>
          <w:p w14:paraId="0A94F389" w14:textId="77777777" w:rsidR="00624551" w:rsidRDefault="00FD7501">
            <w:pPr>
              <w:spacing w:before="20" w:after="20"/>
              <w:jc w:val="center"/>
            </w:pPr>
            <w:r>
              <w:rPr>
                <w:sz w:val="21"/>
              </w:rPr>
              <w:t>4.000</w:t>
            </w:r>
          </w:p>
        </w:tc>
        <w:tc>
          <w:tcPr>
            <w:tcW w:w="1814" w:type="dxa"/>
            <w:tcMar>
              <w:top w:w="90" w:type="dxa"/>
              <w:left w:w="90" w:type="dxa"/>
              <w:bottom w:w="90" w:type="dxa"/>
              <w:right w:w="90" w:type="dxa"/>
            </w:tcMar>
            <w:vAlign w:val="center"/>
          </w:tcPr>
          <w:p w14:paraId="0F4F73B6" w14:textId="77777777" w:rsidR="00624551" w:rsidRDefault="00FD7501">
            <w:pPr>
              <w:spacing w:before="20" w:after="20"/>
              <w:jc w:val="center"/>
            </w:pPr>
            <w:r>
              <w:rPr>
                <w:sz w:val="21"/>
              </w:rPr>
              <w:t>4.000</w:t>
            </w:r>
          </w:p>
        </w:tc>
        <w:tc>
          <w:tcPr>
            <w:tcW w:w="2041" w:type="dxa"/>
            <w:tcMar>
              <w:top w:w="90" w:type="dxa"/>
              <w:left w:w="90" w:type="dxa"/>
              <w:bottom w:w="90" w:type="dxa"/>
              <w:right w:w="90" w:type="dxa"/>
            </w:tcMar>
            <w:vAlign w:val="center"/>
          </w:tcPr>
          <w:p w14:paraId="7616D5A5" w14:textId="77777777" w:rsidR="00624551" w:rsidRDefault="00FD7501">
            <w:pPr>
              <w:spacing w:before="20" w:after="20"/>
              <w:jc w:val="left"/>
            </w:pPr>
            <w:r>
              <w:rPr>
                <w:sz w:val="21"/>
              </w:rPr>
              <w:t>Maggiorazione convenzionale, non voce ANAS esatta.</w:t>
            </w:r>
          </w:p>
        </w:tc>
      </w:tr>
      <w:tr w:rsidR="00624551" w14:paraId="7FE719DB" w14:textId="77777777">
        <w:trPr>
          <w:cantSplit/>
          <w:jc w:val="center"/>
        </w:trPr>
        <w:tc>
          <w:tcPr>
            <w:tcW w:w="3969" w:type="dxa"/>
            <w:tcMar>
              <w:top w:w="90" w:type="dxa"/>
              <w:left w:w="90" w:type="dxa"/>
              <w:bottom w:w="90" w:type="dxa"/>
              <w:right w:w="90" w:type="dxa"/>
            </w:tcMar>
            <w:vAlign w:val="center"/>
          </w:tcPr>
          <w:p w14:paraId="0E943792" w14:textId="77777777" w:rsidR="00624551" w:rsidRDefault="00FD7501">
            <w:pPr>
              <w:spacing w:before="20" w:after="20"/>
              <w:jc w:val="left"/>
            </w:pPr>
            <w:r>
              <w:rPr>
                <w:sz w:val="21"/>
              </w:rPr>
              <w:t>Casseforme, €/m²</w:t>
            </w:r>
          </w:p>
        </w:tc>
        <w:tc>
          <w:tcPr>
            <w:tcW w:w="1814" w:type="dxa"/>
            <w:tcMar>
              <w:top w:w="90" w:type="dxa"/>
              <w:left w:w="90" w:type="dxa"/>
              <w:bottom w:w="90" w:type="dxa"/>
              <w:right w:w="90" w:type="dxa"/>
            </w:tcMar>
            <w:vAlign w:val="center"/>
          </w:tcPr>
          <w:p w14:paraId="6724A76A" w14:textId="77777777" w:rsidR="00624551" w:rsidRDefault="00FD7501">
            <w:pPr>
              <w:spacing w:before="20" w:after="20"/>
              <w:jc w:val="center"/>
            </w:pPr>
            <w:r>
              <w:rPr>
                <w:sz w:val="21"/>
              </w:rPr>
              <w:t>50</w:t>
            </w:r>
          </w:p>
        </w:tc>
        <w:tc>
          <w:tcPr>
            <w:tcW w:w="1814" w:type="dxa"/>
            <w:tcMar>
              <w:top w:w="90" w:type="dxa"/>
              <w:left w:w="90" w:type="dxa"/>
              <w:bottom w:w="90" w:type="dxa"/>
              <w:right w:w="90" w:type="dxa"/>
            </w:tcMar>
            <w:vAlign w:val="center"/>
          </w:tcPr>
          <w:p w14:paraId="04378360" w14:textId="77777777" w:rsidR="00624551" w:rsidRDefault="00FD7501">
            <w:pPr>
              <w:spacing w:before="20" w:after="20"/>
              <w:jc w:val="center"/>
            </w:pPr>
            <w:r>
              <w:rPr>
                <w:sz w:val="21"/>
              </w:rPr>
              <w:t>50</w:t>
            </w:r>
          </w:p>
        </w:tc>
        <w:tc>
          <w:tcPr>
            <w:tcW w:w="2041" w:type="dxa"/>
            <w:tcMar>
              <w:top w:w="90" w:type="dxa"/>
              <w:left w:w="90" w:type="dxa"/>
              <w:bottom w:w="90" w:type="dxa"/>
              <w:right w:w="90" w:type="dxa"/>
            </w:tcMar>
            <w:vAlign w:val="center"/>
          </w:tcPr>
          <w:p w14:paraId="60B7A2A2" w14:textId="77777777" w:rsidR="00624551" w:rsidRDefault="00FD7501">
            <w:pPr>
              <w:spacing w:before="20" w:after="20"/>
              <w:jc w:val="left"/>
            </w:pPr>
            <w:r>
              <w:rPr>
                <w:sz w:val="21"/>
              </w:rPr>
              <w:t>Plausibile ordine di grandezza; sostegni alti e centine non risolti.</w:t>
            </w:r>
          </w:p>
        </w:tc>
      </w:tr>
      <w:tr w:rsidR="00624551" w14:paraId="68652018" w14:textId="77777777">
        <w:trPr>
          <w:cantSplit/>
          <w:jc w:val="center"/>
        </w:trPr>
        <w:tc>
          <w:tcPr>
            <w:tcW w:w="3969" w:type="dxa"/>
            <w:tcMar>
              <w:top w:w="90" w:type="dxa"/>
              <w:left w:w="90" w:type="dxa"/>
              <w:bottom w:w="90" w:type="dxa"/>
              <w:right w:w="90" w:type="dxa"/>
            </w:tcMar>
            <w:vAlign w:val="center"/>
          </w:tcPr>
          <w:p w14:paraId="5FD7F42C" w14:textId="77777777" w:rsidR="00624551" w:rsidRDefault="00FD7501">
            <w:pPr>
              <w:spacing w:before="20" w:after="20"/>
              <w:jc w:val="left"/>
            </w:pPr>
            <w:r>
              <w:rPr>
                <w:sz w:val="21"/>
              </w:rPr>
              <w:t>Pali Ø1 / Ø1,5, €/m</w:t>
            </w:r>
          </w:p>
        </w:tc>
        <w:tc>
          <w:tcPr>
            <w:tcW w:w="1814" w:type="dxa"/>
            <w:tcMar>
              <w:top w:w="90" w:type="dxa"/>
              <w:left w:w="90" w:type="dxa"/>
              <w:bottom w:w="90" w:type="dxa"/>
              <w:right w:w="90" w:type="dxa"/>
            </w:tcMar>
            <w:vAlign w:val="center"/>
          </w:tcPr>
          <w:p w14:paraId="7ABF2182" w14:textId="77777777" w:rsidR="00624551" w:rsidRDefault="00FD7501">
            <w:pPr>
              <w:spacing w:before="20" w:after="20"/>
              <w:jc w:val="center"/>
            </w:pPr>
            <w:r>
              <w:rPr>
                <w:sz w:val="21"/>
              </w:rPr>
              <w:t>300 / 550</w:t>
            </w:r>
          </w:p>
        </w:tc>
        <w:tc>
          <w:tcPr>
            <w:tcW w:w="1814" w:type="dxa"/>
            <w:tcMar>
              <w:top w:w="90" w:type="dxa"/>
              <w:left w:w="90" w:type="dxa"/>
              <w:bottom w:w="90" w:type="dxa"/>
              <w:right w:w="90" w:type="dxa"/>
            </w:tcMar>
            <w:vAlign w:val="center"/>
          </w:tcPr>
          <w:p w14:paraId="11757D27" w14:textId="77777777" w:rsidR="00624551" w:rsidRDefault="00FD7501">
            <w:pPr>
              <w:spacing w:before="20" w:after="20"/>
              <w:jc w:val="center"/>
            </w:pPr>
            <w:r>
              <w:rPr>
                <w:sz w:val="21"/>
              </w:rPr>
              <w:t>300 / 550</w:t>
            </w:r>
          </w:p>
        </w:tc>
        <w:tc>
          <w:tcPr>
            <w:tcW w:w="2041" w:type="dxa"/>
            <w:tcMar>
              <w:top w:w="90" w:type="dxa"/>
              <w:left w:w="90" w:type="dxa"/>
              <w:bottom w:w="90" w:type="dxa"/>
              <w:right w:w="90" w:type="dxa"/>
            </w:tcMar>
            <w:vAlign w:val="center"/>
          </w:tcPr>
          <w:p w14:paraId="634EFDA2" w14:textId="77777777" w:rsidR="00624551" w:rsidRDefault="00FD7501">
            <w:pPr>
              <w:spacing w:before="20" w:after="20"/>
              <w:jc w:val="left"/>
            </w:pPr>
            <w:r>
              <w:rPr>
                <w:sz w:val="21"/>
              </w:rPr>
              <w:t>Vicini ai riferimenti; non includono automaticamente tutte le condizioni di perforazione.</w:t>
            </w:r>
          </w:p>
        </w:tc>
      </w:tr>
      <w:tr w:rsidR="00624551" w14:paraId="4CC20F0B" w14:textId="77777777">
        <w:trPr>
          <w:cantSplit/>
          <w:jc w:val="center"/>
        </w:trPr>
        <w:tc>
          <w:tcPr>
            <w:tcW w:w="3969" w:type="dxa"/>
            <w:tcMar>
              <w:top w:w="90" w:type="dxa"/>
              <w:left w:w="90" w:type="dxa"/>
              <w:bottom w:w="90" w:type="dxa"/>
              <w:right w:w="90" w:type="dxa"/>
            </w:tcMar>
            <w:vAlign w:val="center"/>
          </w:tcPr>
          <w:p w14:paraId="0A8D164F" w14:textId="77777777" w:rsidR="00624551" w:rsidRDefault="00FD7501">
            <w:pPr>
              <w:spacing w:before="20" w:after="20"/>
              <w:jc w:val="left"/>
            </w:pPr>
            <w:r>
              <w:rPr>
                <w:sz w:val="21"/>
              </w:rPr>
              <w:t>Appoggi, €/cad</w:t>
            </w:r>
          </w:p>
        </w:tc>
        <w:tc>
          <w:tcPr>
            <w:tcW w:w="1814" w:type="dxa"/>
            <w:tcMar>
              <w:top w:w="90" w:type="dxa"/>
              <w:left w:w="90" w:type="dxa"/>
              <w:bottom w:w="90" w:type="dxa"/>
              <w:right w:w="90" w:type="dxa"/>
            </w:tcMar>
            <w:vAlign w:val="center"/>
          </w:tcPr>
          <w:p w14:paraId="619D8327" w14:textId="77777777" w:rsidR="00624551" w:rsidRDefault="00FD7501">
            <w:pPr>
              <w:spacing w:before="20" w:after="20"/>
              <w:jc w:val="center"/>
            </w:pPr>
            <w:r>
              <w:rPr>
                <w:sz w:val="21"/>
              </w:rPr>
              <w:t>1.600</w:t>
            </w:r>
          </w:p>
        </w:tc>
        <w:tc>
          <w:tcPr>
            <w:tcW w:w="1814" w:type="dxa"/>
            <w:tcMar>
              <w:top w:w="90" w:type="dxa"/>
              <w:left w:w="90" w:type="dxa"/>
              <w:bottom w:w="90" w:type="dxa"/>
              <w:right w:w="90" w:type="dxa"/>
            </w:tcMar>
            <w:vAlign w:val="center"/>
          </w:tcPr>
          <w:p w14:paraId="72BD60AE" w14:textId="77777777" w:rsidR="00624551" w:rsidRDefault="00FD7501">
            <w:pPr>
              <w:spacing w:before="20" w:after="20"/>
              <w:jc w:val="center"/>
            </w:pPr>
            <w:r>
              <w:rPr>
                <w:b/>
                <w:sz w:val="21"/>
              </w:rPr>
              <w:t>5.000</w:t>
            </w:r>
          </w:p>
        </w:tc>
        <w:tc>
          <w:tcPr>
            <w:tcW w:w="2041" w:type="dxa"/>
            <w:tcMar>
              <w:top w:w="90" w:type="dxa"/>
              <w:left w:w="90" w:type="dxa"/>
              <w:bottom w:w="90" w:type="dxa"/>
              <w:right w:w="90" w:type="dxa"/>
            </w:tcMar>
            <w:vAlign w:val="center"/>
          </w:tcPr>
          <w:p w14:paraId="6632FA88" w14:textId="77777777" w:rsidR="00624551" w:rsidRDefault="00FD7501">
            <w:pPr>
              <w:spacing w:before="20" w:after="20"/>
              <w:jc w:val="left"/>
            </w:pPr>
            <w:r>
              <w:rPr>
                <w:sz w:val="21"/>
              </w:rPr>
              <w:t>Indennità media, non dimensionamento né conversione universale dal prezzario.</w:t>
            </w:r>
          </w:p>
        </w:tc>
      </w:tr>
      <w:tr w:rsidR="00624551" w14:paraId="3824C216" w14:textId="77777777">
        <w:trPr>
          <w:cantSplit/>
          <w:jc w:val="center"/>
        </w:trPr>
        <w:tc>
          <w:tcPr>
            <w:tcW w:w="3969" w:type="dxa"/>
            <w:tcMar>
              <w:top w:w="90" w:type="dxa"/>
              <w:left w:w="90" w:type="dxa"/>
              <w:bottom w:w="90" w:type="dxa"/>
              <w:right w:w="90" w:type="dxa"/>
            </w:tcMar>
            <w:vAlign w:val="center"/>
          </w:tcPr>
          <w:p w14:paraId="4BC7F874" w14:textId="77777777" w:rsidR="00624551" w:rsidRDefault="00FD7501">
            <w:pPr>
              <w:spacing w:before="20" w:after="20"/>
              <w:jc w:val="left"/>
            </w:pPr>
            <w:r>
              <w:rPr>
                <w:sz w:val="21"/>
              </w:rPr>
              <w:t>Giunti, €/m</w:t>
            </w:r>
          </w:p>
        </w:tc>
        <w:tc>
          <w:tcPr>
            <w:tcW w:w="1814" w:type="dxa"/>
            <w:tcMar>
              <w:top w:w="90" w:type="dxa"/>
              <w:left w:w="90" w:type="dxa"/>
              <w:bottom w:w="90" w:type="dxa"/>
              <w:right w:w="90" w:type="dxa"/>
            </w:tcMar>
            <w:vAlign w:val="center"/>
          </w:tcPr>
          <w:p w14:paraId="519363B7" w14:textId="77777777" w:rsidR="00624551" w:rsidRDefault="00FD7501">
            <w:pPr>
              <w:spacing w:before="20" w:after="20"/>
              <w:jc w:val="center"/>
            </w:pPr>
            <w:r>
              <w:rPr>
                <w:sz w:val="21"/>
              </w:rPr>
              <w:t>2.400</w:t>
            </w:r>
          </w:p>
        </w:tc>
        <w:tc>
          <w:tcPr>
            <w:tcW w:w="1814" w:type="dxa"/>
            <w:tcMar>
              <w:top w:w="90" w:type="dxa"/>
              <w:left w:w="90" w:type="dxa"/>
              <w:bottom w:w="90" w:type="dxa"/>
              <w:right w:w="90" w:type="dxa"/>
            </w:tcMar>
            <w:vAlign w:val="center"/>
          </w:tcPr>
          <w:p w14:paraId="1E653AB3" w14:textId="77777777" w:rsidR="00624551" w:rsidRDefault="00FD7501">
            <w:pPr>
              <w:spacing w:before="20" w:after="20"/>
              <w:jc w:val="center"/>
            </w:pPr>
            <w:r>
              <w:rPr>
                <w:sz w:val="21"/>
              </w:rPr>
              <w:t>2.400</w:t>
            </w:r>
          </w:p>
        </w:tc>
        <w:tc>
          <w:tcPr>
            <w:tcW w:w="2041" w:type="dxa"/>
            <w:tcMar>
              <w:top w:w="90" w:type="dxa"/>
              <w:left w:w="90" w:type="dxa"/>
              <w:bottom w:w="90" w:type="dxa"/>
              <w:right w:w="90" w:type="dxa"/>
            </w:tcMar>
            <w:vAlign w:val="center"/>
          </w:tcPr>
          <w:p w14:paraId="2C89A8FD" w14:textId="77777777" w:rsidR="00624551" w:rsidRDefault="00FD7501">
            <w:pPr>
              <w:spacing w:before="20" w:after="20"/>
              <w:jc w:val="left"/>
            </w:pPr>
            <w:r>
              <w:rPr>
                <w:sz w:val="21"/>
              </w:rPr>
              <w:t>Utilizzabile solo come stima per movimenti moderati; grandi ponti richiedono prezzi specifici.</w:t>
            </w:r>
          </w:p>
        </w:tc>
      </w:tr>
      <w:tr w:rsidR="00624551" w14:paraId="1E05DEFA" w14:textId="77777777">
        <w:trPr>
          <w:cantSplit/>
          <w:jc w:val="center"/>
        </w:trPr>
        <w:tc>
          <w:tcPr>
            <w:tcW w:w="3969" w:type="dxa"/>
            <w:tcMar>
              <w:top w:w="90" w:type="dxa"/>
              <w:left w:w="90" w:type="dxa"/>
              <w:bottom w:w="90" w:type="dxa"/>
              <w:right w:w="90" w:type="dxa"/>
            </w:tcMar>
            <w:vAlign w:val="center"/>
          </w:tcPr>
          <w:p w14:paraId="7536871A" w14:textId="77777777" w:rsidR="00624551" w:rsidRDefault="00FD7501">
            <w:pPr>
              <w:spacing w:before="20" w:after="20"/>
              <w:jc w:val="left"/>
            </w:pPr>
            <w:r>
              <w:rPr>
                <w:sz w:val="21"/>
              </w:rPr>
              <w:t>Barriere, €/m</w:t>
            </w:r>
          </w:p>
        </w:tc>
        <w:tc>
          <w:tcPr>
            <w:tcW w:w="1814" w:type="dxa"/>
            <w:tcMar>
              <w:top w:w="90" w:type="dxa"/>
              <w:left w:w="90" w:type="dxa"/>
              <w:bottom w:w="90" w:type="dxa"/>
              <w:right w:w="90" w:type="dxa"/>
            </w:tcMar>
            <w:vAlign w:val="center"/>
          </w:tcPr>
          <w:p w14:paraId="47E9EABA" w14:textId="77777777" w:rsidR="00624551" w:rsidRDefault="00FD7501">
            <w:pPr>
              <w:spacing w:before="20" w:after="20"/>
              <w:jc w:val="center"/>
            </w:pPr>
            <w:r>
              <w:rPr>
                <w:sz w:val="21"/>
              </w:rPr>
              <w:t>240</w:t>
            </w:r>
          </w:p>
        </w:tc>
        <w:tc>
          <w:tcPr>
            <w:tcW w:w="1814" w:type="dxa"/>
            <w:tcMar>
              <w:top w:w="90" w:type="dxa"/>
              <w:left w:w="90" w:type="dxa"/>
              <w:bottom w:w="90" w:type="dxa"/>
              <w:right w:w="90" w:type="dxa"/>
            </w:tcMar>
            <w:vAlign w:val="center"/>
          </w:tcPr>
          <w:p w14:paraId="73DECC31" w14:textId="77777777" w:rsidR="00624551" w:rsidRDefault="00FD7501">
            <w:pPr>
              <w:spacing w:before="20" w:after="20"/>
              <w:jc w:val="center"/>
            </w:pPr>
            <w:r>
              <w:rPr>
                <w:b/>
                <w:sz w:val="21"/>
              </w:rPr>
              <w:t>360</w:t>
            </w:r>
          </w:p>
        </w:tc>
        <w:tc>
          <w:tcPr>
            <w:tcW w:w="2041" w:type="dxa"/>
            <w:tcMar>
              <w:top w:w="90" w:type="dxa"/>
              <w:left w:w="90" w:type="dxa"/>
              <w:bottom w:w="90" w:type="dxa"/>
              <w:right w:w="90" w:type="dxa"/>
            </w:tcMar>
            <w:vAlign w:val="center"/>
          </w:tcPr>
          <w:p w14:paraId="454C5FD9" w14:textId="77777777" w:rsidR="00624551" w:rsidRDefault="00FD7501">
            <w:pPr>
              <w:spacing w:before="20" w:after="20"/>
              <w:jc w:val="left"/>
            </w:pPr>
            <w:r>
              <w:rPr>
                <w:sz w:val="21"/>
              </w:rPr>
              <w:t>Il precedente valore era debole per bordo ponte ad alta capacità.</w:t>
            </w:r>
          </w:p>
        </w:tc>
      </w:tr>
      <w:tr w:rsidR="00624551" w14:paraId="5B0EC89B" w14:textId="77777777">
        <w:trPr>
          <w:cantSplit/>
          <w:jc w:val="center"/>
        </w:trPr>
        <w:tc>
          <w:tcPr>
            <w:tcW w:w="3969" w:type="dxa"/>
            <w:tcMar>
              <w:top w:w="90" w:type="dxa"/>
              <w:left w:w="90" w:type="dxa"/>
              <w:bottom w:w="90" w:type="dxa"/>
              <w:right w:w="90" w:type="dxa"/>
            </w:tcMar>
            <w:vAlign w:val="center"/>
          </w:tcPr>
          <w:p w14:paraId="6247D9CF" w14:textId="77777777" w:rsidR="00624551" w:rsidRDefault="00FD7501">
            <w:pPr>
              <w:spacing w:before="20" w:after="20"/>
              <w:jc w:val="left"/>
            </w:pPr>
            <w:r>
              <w:rPr>
                <w:sz w:val="21"/>
              </w:rPr>
              <w:lastRenderedPageBreak/>
              <w:t>Pavimentazione, €/m²</w:t>
            </w:r>
          </w:p>
        </w:tc>
        <w:tc>
          <w:tcPr>
            <w:tcW w:w="1814" w:type="dxa"/>
            <w:tcMar>
              <w:top w:w="90" w:type="dxa"/>
              <w:left w:w="90" w:type="dxa"/>
              <w:bottom w:w="90" w:type="dxa"/>
              <w:right w:w="90" w:type="dxa"/>
            </w:tcMar>
            <w:vAlign w:val="center"/>
          </w:tcPr>
          <w:p w14:paraId="797BD4DB" w14:textId="77777777" w:rsidR="00624551" w:rsidRDefault="00FD7501">
            <w:pPr>
              <w:spacing w:before="20" w:after="20"/>
              <w:jc w:val="center"/>
            </w:pPr>
            <w:r>
              <w:rPr>
                <w:sz w:val="21"/>
              </w:rPr>
              <w:t>32</w:t>
            </w:r>
          </w:p>
        </w:tc>
        <w:tc>
          <w:tcPr>
            <w:tcW w:w="1814" w:type="dxa"/>
            <w:tcMar>
              <w:top w:w="90" w:type="dxa"/>
              <w:left w:w="90" w:type="dxa"/>
              <w:bottom w:w="90" w:type="dxa"/>
              <w:right w:w="90" w:type="dxa"/>
            </w:tcMar>
            <w:vAlign w:val="center"/>
          </w:tcPr>
          <w:p w14:paraId="1EA1BCAA" w14:textId="77777777" w:rsidR="00624551" w:rsidRDefault="00FD7501">
            <w:pPr>
              <w:spacing w:before="20" w:after="20"/>
              <w:jc w:val="center"/>
            </w:pPr>
            <w:r>
              <w:rPr>
                <w:sz w:val="21"/>
              </w:rPr>
              <w:t>32</w:t>
            </w:r>
          </w:p>
        </w:tc>
        <w:tc>
          <w:tcPr>
            <w:tcW w:w="2041" w:type="dxa"/>
            <w:tcMar>
              <w:top w:w="90" w:type="dxa"/>
              <w:left w:w="90" w:type="dxa"/>
              <w:bottom w:w="90" w:type="dxa"/>
              <w:right w:w="90" w:type="dxa"/>
            </w:tcMar>
            <w:vAlign w:val="center"/>
          </w:tcPr>
          <w:p w14:paraId="3DCF76D6" w14:textId="77777777" w:rsidR="00624551" w:rsidRDefault="00FD7501">
            <w:pPr>
              <w:spacing w:before="20" w:after="20"/>
              <w:jc w:val="left"/>
            </w:pPr>
            <w:r>
              <w:rPr>
                <w:b/>
                <w:sz w:val="21"/>
              </w:rPr>
              <w:t>Non validata come pacchetto completo</w:t>
            </w:r>
            <w:r>
              <w:rPr>
                <w:sz w:val="21"/>
              </w:rPr>
              <w:t>: mancano stratigrafia e impermeabilizzazione.</w:t>
            </w:r>
          </w:p>
        </w:tc>
      </w:tr>
      <w:tr w:rsidR="00624551" w14:paraId="312D7A09" w14:textId="77777777">
        <w:trPr>
          <w:cantSplit/>
          <w:jc w:val="center"/>
        </w:trPr>
        <w:tc>
          <w:tcPr>
            <w:tcW w:w="3969" w:type="dxa"/>
            <w:tcMar>
              <w:top w:w="90" w:type="dxa"/>
              <w:left w:w="90" w:type="dxa"/>
              <w:bottom w:w="90" w:type="dxa"/>
              <w:right w:w="90" w:type="dxa"/>
            </w:tcMar>
            <w:vAlign w:val="center"/>
          </w:tcPr>
          <w:p w14:paraId="6132CC7B" w14:textId="77777777" w:rsidR="00624551" w:rsidRDefault="00FD7501">
            <w:pPr>
              <w:spacing w:before="20" w:after="20"/>
              <w:jc w:val="left"/>
            </w:pPr>
            <w:r>
              <w:rPr>
                <w:sz w:val="21"/>
              </w:rPr>
              <w:t>Ortotropo, €/t</w:t>
            </w:r>
          </w:p>
        </w:tc>
        <w:tc>
          <w:tcPr>
            <w:tcW w:w="1814" w:type="dxa"/>
            <w:tcMar>
              <w:top w:w="90" w:type="dxa"/>
              <w:left w:w="90" w:type="dxa"/>
              <w:bottom w:w="90" w:type="dxa"/>
              <w:right w:w="90" w:type="dxa"/>
            </w:tcMar>
            <w:vAlign w:val="center"/>
          </w:tcPr>
          <w:p w14:paraId="74DB7348" w14:textId="77777777" w:rsidR="00624551" w:rsidRDefault="00FD7501">
            <w:pPr>
              <w:spacing w:before="20" w:after="20"/>
              <w:jc w:val="center"/>
            </w:pPr>
            <w:r>
              <w:rPr>
                <w:sz w:val="21"/>
              </w:rPr>
              <w:t>5.000</w:t>
            </w:r>
          </w:p>
        </w:tc>
        <w:tc>
          <w:tcPr>
            <w:tcW w:w="1814" w:type="dxa"/>
            <w:tcMar>
              <w:top w:w="90" w:type="dxa"/>
              <w:left w:w="90" w:type="dxa"/>
              <w:bottom w:w="90" w:type="dxa"/>
              <w:right w:w="90" w:type="dxa"/>
            </w:tcMar>
            <w:vAlign w:val="center"/>
          </w:tcPr>
          <w:p w14:paraId="21E280E0" w14:textId="77777777" w:rsidR="00624551" w:rsidRDefault="00FD7501">
            <w:pPr>
              <w:spacing w:before="20" w:after="20"/>
              <w:jc w:val="center"/>
            </w:pPr>
            <w:r>
              <w:rPr>
                <w:sz w:val="21"/>
              </w:rPr>
              <w:t>5.000</w:t>
            </w:r>
          </w:p>
        </w:tc>
        <w:tc>
          <w:tcPr>
            <w:tcW w:w="2041" w:type="dxa"/>
            <w:tcMar>
              <w:top w:w="90" w:type="dxa"/>
              <w:left w:w="90" w:type="dxa"/>
              <w:bottom w:w="90" w:type="dxa"/>
              <w:right w:w="90" w:type="dxa"/>
            </w:tcMar>
            <w:vAlign w:val="center"/>
          </w:tcPr>
          <w:p w14:paraId="0976E4A0" w14:textId="77777777" w:rsidR="00624551" w:rsidRDefault="00FD7501">
            <w:pPr>
              <w:spacing w:before="20" w:after="20"/>
              <w:jc w:val="left"/>
            </w:pPr>
            <w:r>
              <w:rPr>
                <w:sz w:val="21"/>
              </w:rPr>
              <w:t>Prezzo aggregato prudenziale, non somma analitica delle sole masse interessate dal sovrapprezzo.</w:t>
            </w:r>
          </w:p>
        </w:tc>
      </w:tr>
      <w:tr w:rsidR="00624551" w14:paraId="6FFDA306" w14:textId="77777777">
        <w:trPr>
          <w:cantSplit/>
          <w:jc w:val="center"/>
        </w:trPr>
        <w:tc>
          <w:tcPr>
            <w:tcW w:w="3969" w:type="dxa"/>
            <w:tcMar>
              <w:top w:w="90" w:type="dxa"/>
              <w:left w:w="90" w:type="dxa"/>
              <w:bottom w:w="90" w:type="dxa"/>
              <w:right w:w="90" w:type="dxa"/>
            </w:tcMar>
            <w:vAlign w:val="center"/>
          </w:tcPr>
          <w:p w14:paraId="38AF6FAE" w14:textId="77777777" w:rsidR="00624551" w:rsidRDefault="00FD7501">
            <w:pPr>
              <w:spacing w:before="20" w:after="20"/>
              <w:jc w:val="left"/>
            </w:pPr>
            <w:r>
              <w:rPr>
                <w:sz w:val="21"/>
              </w:rPr>
              <w:t>Cavi/pendini installati, €/t</w:t>
            </w:r>
          </w:p>
        </w:tc>
        <w:tc>
          <w:tcPr>
            <w:tcW w:w="1814" w:type="dxa"/>
            <w:tcMar>
              <w:top w:w="90" w:type="dxa"/>
              <w:left w:w="90" w:type="dxa"/>
              <w:bottom w:w="90" w:type="dxa"/>
              <w:right w:w="90" w:type="dxa"/>
            </w:tcMar>
            <w:vAlign w:val="center"/>
          </w:tcPr>
          <w:p w14:paraId="3D5C39D5" w14:textId="77777777" w:rsidR="00624551" w:rsidRDefault="00FD7501">
            <w:pPr>
              <w:spacing w:before="20" w:after="20"/>
              <w:jc w:val="center"/>
            </w:pPr>
            <w:r>
              <w:rPr>
                <w:sz w:val="21"/>
              </w:rPr>
              <w:t>12.000</w:t>
            </w:r>
          </w:p>
        </w:tc>
        <w:tc>
          <w:tcPr>
            <w:tcW w:w="1814" w:type="dxa"/>
            <w:tcMar>
              <w:top w:w="90" w:type="dxa"/>
              <w:left w:w="90" w:type="dxa"/>
              <w:bottom w:w="90" w:type="dxa"/>
              <w:right w:w="90" w:type="dxa"/>
            </w:tcMar>
            <w:vAlign w:val="center"/>
          </w:tcPr>
          <w:p w14:paraId="16236F22" w14:textId="77777777" w:rsidR="00624551" w:rsidRDefault="00FD7501">
            <w:pPr>
              <w:spacing w:before="20" w:after="20"/>
              <w:jc w:val="center"/>
            </w:pPr>
            <w:r>
              <w:rPr>
                <w:b/>
                <w:sz w:val="21"/>
              </w:rPr>
              <w:t>16.000</w:t>
            </w:r>
          </w:p>
        </w:tc>
        <w:tc>
          <w:tcPr>
            <w:tcW w:w="2041" w:type="dxa"/>
            <w:tcMar>
              <w:top w:w="90" w:type="dxa"/>
              <w:left w:w="90" w:type="dxa"/>
              <w:bottom w:w="90" w:type="dxa"/>
              <w:right w:w="90" w:type="dxa"/>
            </w:tcMar>
            <w:vAlign w:val="center"/>
          </w:tcPr>
          <w:p w14:paraId="686B1B27" w14:textId="77777777" w:rsidR="00624551" w:rsidRDefault="00FD7501">
            <w:pPr>
              <w:spacing w:before="20" w:after="20"/>
              <w:jc w:val="left"/>
            </w:pPr>
            <w:r>
              <w:rPr>
                <w:sz w:val="21"/>
              </w:rPr>
              <w:t>Calibrazione preliminare; grandi stralli/cavi e terminali richiedono offerta specialistica.</w:t>
            </w:r>
          </w:p>
        </w:tc>
      </w:tr>
      <w:tr w:rsidR="00624551" w14:paraId="3AC6ED46" w14:textId="77777777">
        <w:trPr>
          <w:cantSplit/>
          <w:jc w:val="center"/>
        </w:trPr>
        <w:tc>
          <w:tcPr>
            <w:tcW w:w="3969" w:type="dxa"/>
            <w:tcMar>
              <w:top w:w="90" w:type="dxa"/>
              <w:left w:w="90" w:type="dxa"/>
              <w:bottom w:w="90" w:type="dxa"/>
              <w:right w:w="90" w:type="dxa"/>
            </w:tcMar>
            <w:vAlign w:val="center"/>
          </w:tcPr>
          <w:p w14:paraId="706400AF" w14:textId="77777777" w:rsidR="00624551" w:rsidRDefault="00FD7501">
            <w:pPr>
              <w:spacing w:before="20" w:after="20"/>
              <w:jc w:val="left"/>
            </w:pPr>
            <w:r>
              <w:rPr>
                <w:sz w:val="21"/>
              </w:rPr>
              <w:t>Complessità speciale, €/t</w:t>
            </w:r>
          </w:p>
        </w:tc>
        <w:tc>
          <w:tcPr>
            <w:tcW w:w="1814" w:type="dxa"/>
            <w:tcMar>
              <w:top w:w="90" w:type="dxa"/>
              <w:left w:w="90" w:type="dxa"/>
              <w:bottom w:w="90" w:type="dxa"/>
              <w:right w:w="90" w:type="dxa"/>
            </w:tcMar>
            <w:vAlign w:val="center"/>
          </w:tcPr>
          <w:p w14:paraId="477B1BCE" w14:textId="77777777" w:rsidR="00624551" w:rsidRDefault="00FD7501">
            <w:pPr>
              <w:spacing w:before="20" w:after="20"/>
              <w:jc w:val="center"/>
            </w:pPr>
            <w:r>
              <w:rPr>
                <w:sz w:val="21"/>
              </w:rPr>
              <w:t>1.000</w:t>
            </w:r>
          </w:p>
        </w:tc>
        <w:tc>
          <w:tcPr>
            <w:tcW w:w="1814" w:type="dxa"/>
            <w:tcMar>
              <w:top w:w="90" w:type="dxa"/>
              <w:left w:w="90" w:type="dxa"/>
              <w:bottom w:w="90" w:type="dxa"/>
              <w:right w:w="90" w:type="dxa"/>
            </w:tcMar>
            <w:vAlign w:val="center"/>
          </w:tcPr>
          <w:p w14:paraId="58E68CC5" w14:textId="77777777" w:rsidR="00624551" w:rsidRDefault="00FD7501">
            <w:pPr>
              <w:spacing w:before="20" w:after="20"/>
              <w:jc w:val="center"/>
            </w:pPr>
            <w:r>
              <w:rPr>
                <w:sz w:val="21"/>
              </w:rPr>
              <w:t>1.000</w:t>
            </w:r>
          </w:p>
        </w:tc>
        <w:tc>
          <w:tcPr>
            <w:tcW w:w="2041" w:type="dxa"/>
            <w:tcMar>
              <w:top w:w="90" w:type="dxa"/>
              <w:left w:w="90" w:type="dxa"/>
              <w:bottom w:w="90" w:type="dxa"/>
              <w:right w:w="90" w:type="dxa"/>
            </w:tcMar>
            <w:vAlign w:val="center"/>
          </w:tcPr>
          <w:p w14:paraId="1FB340BA" w14:textId="77777777" w:rsidR="00624551" w:rsidRDefault="00FD7501">
            <w:pPr>
              <w:spacing w:before="20" w:after="20"/>
              <w:jc w:val="left"/>
            </w:pPr>
            <w:r>
              <w:rPr>
                <w:sz w:val="21"/>
              </w:rPr>
              <w:t>Riserva aggiuntiva. Azzerare quando già compresa nel prezzo di carpenteria/offerta.</w:t>
            </w:r>
          </w:p>
        </w:tc>
      </w:tr>
    </w:tbl>
    <w:p w14:paraId="7C8957C4" w14:textId="77777777" w:rsidR="00624551" w:rsidRDefault="00624551"/>
    <w:p w14:paraId="3BF8E307" w14:textId="77777777" w:rsidR="00624551" w:rsidRDefault="00FD7501">
      <w:pPr>
        <w:spacing w:after="140"/>
      </w:pPr>
      <w:r>
        <w:t xml:space="preserve">La tabella dei nuovi valori è una scelta di calibrazione del software, non un nuovo prezzario ufficiale. Non è corretto dichiarare tutti i costi unitari “validati ANAS”. Le note in </w:t>
      </w:r>
      <w:r>
        <w:rPr>
          <w:b/>
        </w:rPr>
        <w:t>Prezzi unitari</w:t>
      </w:r>
      <w:r>
        <w:t xml:space="preserve"> rendono visibile questa distinzione. Il pulsante </w:t>
      </w:r>
      <w:r>
        <w:rPr>
          <w:b/>
        </w:rPr>
        <w:t>Applica valori orientativi 2026</w:t>
      </w:r>
      <w:r>
        <w:t xml:space="preserve"> carica i nuovi valori; </w:t>
      </w:r>
      <w:r>
        <w:rPr>
          <w:b/>
        </w:rPr>
        <w:t>Annulla</w:t>
      </w:r>
      <w:r>
        <w:t xml:space="preserve"> ripristina quelli personali. Gli archivi esistenti mantengono il listino salvato.</w:t>
      </w:r>
    </w:p>
    <w:p w14:paraId="562A61E0" w14:textId="77777777" w:rsidR="00624551" w:rsidRDefault="00FD7501">
      <w:pPr>
        <w:spacing w:after="140"/>
      </w:pPr>
      <w:r>
        <w:t xml:space="preserve">La maggiorazione iniziale del 12% è ora denominata </w:t>
      </w:r>
      <w:r>
        <w:rPr>
          <w:b/>
        </w:rPr>
        <w:t>Oneri aggiuntivi non computati</w:t>
      </w:r>
      <w:r>
        <w:t>. Non deve essere intesa come nuova applicazione di spese generali e utile ai prezzi ufficiali. Il 15% di imprevisti è una riserva distinta. Entrambe sono modificabili e non sostituiscono il computo delle lavorazioni mancanti.</w:t>
      </w:r>
    </w:p>
    <w:p w14:paraId="32F9C284" w14:textId="77777777" w:rsidR="00624551" w:rsidRDefault="00FD7501">
      <w:pPr>
        <w:pStyle w:val="Titolo2"/>
        <w:keepNext/>
        <w:spacing w:after="140"/>
      </w:pPr>
      <w:bookmarkStart w:id="121" w:name="_Toc241860000"/>
      <w:r>
        <w:t>Omissioni del computo corrette e residue</w:t>
      </w:r>
      <w:bookmarkEnd w:id="121"/>
    </w:p>
    <w:p w14:paraId="32A80A43" w14:textId="77777777" w:rsidR="00624551" w:rsidRDefault="00FD7501">
      <w:pPr>
        <w:spacing w:after="140"/>
      </w:pPr>
      <w:r>
        <w:t xml:space="preserve">Sono state aggiunte le superfici equivalenti di casseratura di pile/spalle, le facce laterali dei plinti e la casseratura della soletta negli impalcati misti. Per i plinti si usa </w:t>
      </w:r>
      <w:r>
        <w:rPr>
          <w:rFonts w:ascii="Consolas" w:hAnsi="Consolas"/>
        </w:rPr>
        <w:t>2(B + L)t</w:t>
      </w:r>
      <w:r>
        <w:t xml:space="preserve">; </w:t>
      </w:r>
      <w:r>
        <w:lastRenderedPageBreak/>
        <w:t>per i fusti, perimetro per altezza, con fondo e fianchi del pulvino. Le spalle usano una superficie equivalente del paramento. Non si aggiunge il costo del calcestruzzo dei pali una seconda volta: è già nel prezzo al metro; il suo volume entra comunque nelle quantità fisiche e nella CO₂.</w:t>
      </w:r>
    </w:p>
    <w:p w14:paraId="739E6AAD" w14:textId="77777777" w:rsidR="00624551" w:rsidRDefault="00FD7501">
      <w:pPr>
        <w:spacing w:after="140"/>
      </w:pPr>
      <w:r>
        <w:t>Restano non computati analiticamente scavi, rinterri, drenaggi, accessi, protezioni, impermeabilizzazione, centine alte, sicurezza specifica, logistica eccezionale e dettagli degli ancoraggi. L'applicazione ora lo segnala. L'intervallo iniziale ±30% è un'ipotesi modificabile, non un intervallo statistico dimostrato, e può essere insufficiente per opere speciali.</w:t>
      </w:r>
    </w:p>
    <w:p w14:paraId="1F6F73D9" w14:textId="77777777" w:rsidR="00624551" w:rsidRDefault="00FD7501">
      <w:pPr>
        <w:pStyle w:val="Titolo2"/>
        <w:keepNext/>
        <w:spacing w:after="140"/>
      </w:pPr>
      <w:bookmarkStart w:id="122" w:name="_Toc241860001"/>
      <w:r>
        <w:t>4. Impalcati: ricostruzione e limiti</w:t>
      </w:r>
      <w:bookmarkEnd w:id="122"/>
    </w:p>
    <w:p w14:paraId="11BC0F32" w14:textId="77777777" w:rsidR="00624551" w:rsidRDefault="00FD7501">
      <w:pPr>
        <w:spacing w:after="140"/>
      </w:pPr>
      <w:r>
        <w:t>La larghezza è la somma di corsie, due banchine, spartitraffico e due fasce laterali. Le lunghezze sono ricostruite fra assi degli appoggi; la somma deve coincidere con la lunghezza impostata. Nei ponti ordinari continui con più di due campate, quelle terminali hanno peso geometrico 0,8 rispetto alle interne. Gli spostamenti dovuti all'ostacolo non possono produrre campate inferiori a 2 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24551" w14:paraId="518D2732" w14:textId="77777777">
        <w:trPr>
          <w:cantSplit/>
          <w:tblHeader/>
          <w:jc w:val="center"/>
        </w:trPr>
        <w:tc>
          <w:tcPr>
            <w:tcW w:w="3969" w:type="dxa"/>
            <w:shd w:val="clear" w:color="auto" w:fill="E7E6E6"/>
            <w:tcMar>
              <w:top w:w="90" w:type="dxa"/>
              <w:left w:w="90" w:type="dxa"/>
              <w:bottom w:w="90" w:type="dxa"/>
              <w:right w:w="90" w:type="dxa"/>
            </w:tcMar>
            <w:vAlign w:val="center"/>
          </w:tcPr>
          <w:p w14:paraId="769FAFF3" w14:textId="77777777" w:rsidR="00624551" w:rsidRDefault="00FD7501">
            <w:pPr>
              <w:spacing w:before="20" w:after="20"/>
              <w:jc w:val="left"/>
            </w:pPr>
            <w:r>
              <w:rPr>
                <w:b/>
                <w:sz w:val="21"/>
              </w:rPr>
              <w:t>Famiglia</w:t>
            </w:r>
          </w:p>
        </w:tc>
        <w:tc>
          <w:tcPr>
            <w:tcW w:w="1814" w:type="dxa"/>
            <w:shd w:val="clear" w:color="auto" w:fill="E7E6E6"/>
            <w:tcMar>
              <w:top w:w="90" w:type="dxa"/>
              <w:left w:w="90" w:type="dxa"/>
              <w:bottom w:w="90" w:type="dxa"/>
              <w:right w:w="90" w:type="dxa"/>
            </w:tcMar>
            <w:vAlign w:val="center"/>
          </w:tcPr>
          <w:p w14:paraId="672E05B8" w14:textId="77777777" w:rsidR="00624551" w:rsidRDefault="00FD7501">
            <w:pPr>
              <w:spacing w:before="20" w:after="20"/>
              <w:jc w:val="left"/>
            </w:pPr>
            <w:r>
              <w:rPr>
                <w:b/>
                <w:sz w:val="21"/>
              </w:rPr>
              <w:t>Regola di altezza automatica</w:t>
            </w:r>
          </w:p>
        </w:tc>
        <w:tc>
          <w:tcPr>
            <w:tcW w:w="1814" w:type="dxa"/>
            <w:shd w:val="clear" w:color="auto" w:fill="E7E6E6"/>
            <w:tcMar>
              <w:top w:w="90" w:type="dxa"/>
              <w:left w:w="90" w:type="dxa"/>
              <w:bottom w:w="90" w:type="dxa"/>
              <w:right w:w="90" w:type="dxa"/>
            </w:tcMar>
            <w:vAlign w:val="center"/>
          </w:tcPr>
          <w:p w14:paraId="6B9E5B34" w14:textId="77777777" w:rsidR="00624551" w:rsidRDefault="00FD7501">
            <w:pPr>
              <w:spacing w:before="20" w:after="20"/>
              <w:jc w:val="center"/>
            </w:pPr>
            <w:r>
              <w:rPr>
                <w:b/>
                <w:sz w:val="21"/>
              </w:rPr>
              <w:t>Minimo, m</w:t>
            </w:r>
          </w:p>
        </w:tc>
        <w:tc>
          <w:tcPr>
            <w:tcW w:w="2041" w:type="dxa"/>
            <w:shd w:val="clear" w:color="auto" w:fill="E7E6E6"/>
            <w:tcMar>
              <w:top w:w="90" w:type="dxa"/>
              <w:left w:w="90" w:type="dxa"/>
              <w:bottom w:w="90" w:type="dxa"/>
              <w:right w:w="90" w:type="dxa"/>
            </w:tcMar>
            <w:vAlign w:val="center"/>
          </w:tcPr>
          <w:p w14:paraId="351DC14B" w14:textId="77777777" w:rsidR="00624551" w:rsidRDefault="00FD7501">
            <w:pPr>
              <w:spacing w:before="20" w:after="20"/>
              <w:jc w:val="left"/>
            </w:pPr>
            <w:r>
              <w:rPr>
                <w:b/>
                <w:sz w:val="21"/>
              </w:rPr>
              <w:t>Campo orientativo luce, m</w:t>
            </w:r>
          </w:p>
        </w:tc>
      </w:tr>
      <w:tr w:rsidR="00624551" w14:paraId="67946189" w14:textId="77777777">
        <w:trPr>
          <w:cantSplit/>
          <w:jc w:val="center"/>
        </w:trPr>
        <w:tc>
          <w:tcPr>
            <w:tcW w:w="3969" w:type="dxa"/>
            <w:tcMar>
              <w:top w:w="90" w:type="dxa"/>
              <w:left w:w="90" w:type="dxa"/>
              <w:bottom w:w="90" w:type="dxa"/>
              <w:right w:w="90" w:type="dxa"/>
            </w:tcMar>
            <w:vAlign w:val="center"/>
          </w:tcPr>
          <w:p w14:paraId="2F2597E9" w14:textId="77777777" w:rsidR="00624551" w:rsidRDefault="00FD7501">
            <w:pPr>
              <w:spacing w:before="20" w:after="20"/>
              <w:jc w:val="left"/>
            </w:pPr>
            <w:r>
              <w:rPr>
                <w:sz w:val="21"/>
              </w:rPr>
              <w:t>Soletta c.a.</w:t>
            </w:r>
          </w:p>
        </w:tc>
        <w:tc>
          <w:tcPr>
            <w:tcW w:w="1814" w:type="dxa"/>
            <w:tcMar>
              <w:top w:w="90" w:type="dxa"/>
              <w:left w:w="90" w:type="dxa"/>
              <w:bottom w:w="90" w:type="dxa"/>
              <w:right w:w="90" w:type="dxa"/>
            </w:tcMar>
            <w:vAlign w:val="center"/>
          </w:tcPr>
          <w:p w14:paraId="50418AF4" w14:textId="77777777" w:rsidR="00624551" w:rsidRDefault="00FD7501">
            <w:pPr>
              <w:spacing w:before="20" w:after="20"/>
              <w:jc w:val="center"/>
            </w:pPr>
            <w:r>
              <w:rPr>
                <w:sz w:val="21"/>
              </w:rPr>
              <w:t>Lmax/18</w:t>
            </w:r>
          </w:p>
        </w:tc>
        <w:tc>
          <w:tcPr>
            <w:tcW w:w="1814" w:type="dxa"/>
            <w:tcMar>
              <w:top w:w="90" w:type="dxa"/>
              <w:left w:w="90" w:type="dxa"/>
              <w:bottom w:w="90" w:type="dxa"/>
              <w:right w:w="90" w:type="dxa"/>
            </w:tcMar>
            <w:vAlign w:val="center"/>
          </w:tcPr>
          <w:p w14:paraId="7D7C8D27" w14:textId="77777777" w:rsidR="00624551" w:rsidRDefault="00FD7501">
            <w:pPr>
              <w:spacing w:before="20" w:after="20"/>
              <w:jc w:val="center"/>
            </w:pPr>
            <w:r>
              <w:rPr>
                <w:sz w:val="21"/>
              </w:rPr>
              <w:t>0,35</w:t>
            </w:r>
          </w:p>
        </w:tc>
        <w:tc>
          <w:tcPr>
            <w:tcW w:w="2041" w:type="dxa"/>
            <w:tcMar>
              <w:top w:w="90" w:type="dxa"/>
              <w:left w:w="90" w:type="dxa"/>
              <w:bottom w:w="90" w:type="dxa"/>
              <w:right w:w="90" w:type="dxa"/>
            </w:tcMar>
            <w:vAlign w:val="center"/>
          </w:tcPr>
          <w:p w14:paraId="2E3FFB31" w14:textId="77777777" w:rsidR="00624551" w:rsidRDefault="00FD7501">
            <w:pPr>
              <w:spacing w:before="20" w:after="20"/>
              <w:jc w:val="center"/>
            </w:pPr>
            <w:r>
              <w:rPr>
                <w:sz w:val="21"/>
              </w:rPr>
              <w:t>6–15</w:t>
            </w:r>
          </w:p>
        </w:tc>
      </w:tr>
      <w:tr w:rsidR="00624551" w14:paraId="70F4FFB5" w14:textId="77777777">
        <w:trPr>
          <w:cantSplit/>
          <w:jc w:val="center"/>
        </w:trPr>
        <w:tc>
          <w:tcPr>
            <w:tcW w:w="3969" w:type="dxa"/>
            <w:tcMar>
              <w:top w:w="90" w:type="dxa"/>
              <w:left w:w="90" w:type="dxa"/>
              <w:bottom w:w="90" w:type="dxa"/>
              <w:right w:w="90" w:type="dxa"/>
            </w:tcMar>
            <w:vAlign w:val="center"/>
          </w:tcPr>
          <w:p w14:paraId="426EC3B3" w14:textId="77777777" w:rsidR="00624551" w:rsidRDefault="00FD7501">
            <w:pPr>
              <w:spacing w:before="20" w:after="20"/>
              <w:jc w:val="left"/>
            </w:pPr>
            <w:r>
              <w:rPr>
                <w:sz w:val="21"/>
              </w:rPr>
              <w:t>T c.a.</w:t>
            </w:r>
          </w:p>
        </w:tc>
        <w:tc>
          <w:tcPr>
            <w:tcW w:w="1814" w:type="dxa"/>
            <w:tcMar>
              <w:top w:w="90" w:type="dxa"/>
              <w:left w:w="90" w:type="dxa"/>
              <w:bottom w:w="90" w:type="dxa"/>
              <w:right w:w="90" w:type="dxa"/>
            </w:tcMar>
            <w:vAlign w:val="center"/>
          </w:tcPr>
          <w:p w14:paraId="2E567854" w14:textId="77777777" w:rsidR="00624551" w:rsidRDefault="00FD7501">
            <w:pPr>
              <w:spacing w:before="20" w:after="20"/>
              <w:jc w:val="center"/>
            </w:pPr>
            <w:r>
              <w:rPr>
                <w:sz w:val="21"/>
              </w:rPr>
              <w:t>Lmax/17</w:t>
            </w:r>
          </w:p>
        </w:tc>
        <w:tc>
          <w:tcPr>
            <w:tcW w:w="1814" w:type="dxa"/>
            <w:tcMar>
              <w:top w:w="90" w:type="dxa"/>
              <w:left w:w="90" w:type="dxa"/>
              <w:bottom w:w="90" w:type="dxa"/>
              <w:right w:w="90" w:type="dxa"/>
            </w:tcMar>
            <w:vAlign w:val="center"/>
          </w:tcPr>
          <w:p w14:paraId="4653013D" w14:textId="77777777" w:rsidR="00624551" w:rsidRDefault="00FD7501">
            <w:pPr>
              <w:spacing w:before="20" w:after="20"/>
              <w:jc w:val="center"/>
            </w:pPr>
            <w:r>
              <w:rPr>
                <w:sz w:val="21"/>
              </w:rPr>
              <w:t>0,70</w:t>
            </w:r>
          </w:p>
        </w:tc>
        <w:tc>
          <w:tcPr>
            <w:tcW w:w="2041" w:type="dxa"/>
            <w:tcMar>
              <w:top w:w="90" w:type="dxa"/>
              <w:left w:w="90" w:type="dxa"/>
              <w:bottom w:w="90" w:type="dxa"/>
              <w:right w:w="90" w:type="dxa"/>
            </w:tcMar>
            <w:vAlign w:val="center"/>
          </w:tcPr>
          <w:p w14:paraId="79634903" w14:textId="77777777" w:rsidR="00624551" w:rsidRDefault="00FD7501">
            <w:pPr>
              <w:spacing w:before="20" w:after="20"/>
              <w:jc w:val="center"/>
            </w:pPr>
            <w:r>
              <w:rPr>
                <w:sz w:val="21"/>
              </w:rPr>
              <w:t>12–30</w:t>
            </w:r>
          </w:p>
        </w:tc>
      </w:tr>
      <w:tr w:rsidR="00624551" w14:paraId="38033D6A" w14:textId="77777777">
        <w:trPr>
          <w:cantSplit/>
          <w:jc w:val="center"/>
        </w:trPr>
        <w:tc>
          <w:tcPr>
            <w:tcW w:w="3969" w:type="dxa"/>
            <w:tcMar>
              <w:top w:w="90" w:type="dxa"/>
              <w:left w:w="90" w:type="dxa"/>
              <w:bottom w:w="90" w:type="dxa"/>
              <w:right w:w="90" w:type="dxa"/>
            </w:tcMar>
            <w:vAlign w:val="center"/>
          </w:tcPr>
          <w:p w14:paraId="0202BA45" w14:textId="77777777" w:rsidR="00624551" w:rsidRDefault="00FD7501">
            <w:pPr>
              <w:spacing w:before="20" w:after="20"/>
              <w:jc w:val="left"/>
            </w:pPr>
            <w:r>
              <w:rPr>
                <w:sz w:val="21"/>
              </w:rPr>
              <w:t>I c.a.p.</w:t>
            </w:r>
          </w:p>
        </w:tc>
        <w:tc>
          <w:tcPr>
            <w:tcW w:w="1814" w:type="dxa"/>
            <w:tcMar>
              <w:top w:w="90" w:type="dxa"/>
              <w:left w:w="90" w:type="dxa"/>
              <w:bottom w:w="90" w:type="dxa"/>
              <w:right w:w="90" w:type="dxa"/>
            </w:tcMar>
            <w:vAlign w:val="center"/>
          </w:tcPr>
          <w:p w14:paraId="3DB091C1" w14:textId="77777777" w:rsidR="00624551" w:rsidRDefault="00FD7501">
            <w:pPr>
              <w:spacing w:before="20" w:after="20"/>
              <w:jc w:val="center"/>
            </w:pPr>
            <w:r>
              <w:rPr>
                <w:sz w:val="21"/>
              </w:rPr>
              <w:t>Lmax/22,22</w:t>
            </w:r>
          </w:p>
        </w:tc>
        <w:tc>
          <w:tcPr>
            <w:tcW w:w="1814" w:type="dxa"/>
            <w:tcMar>
              <w:top w:w="90" w:type="dxa"/>
              <w:left w:w="90" w:type="dxa"/>
              <w:bottom w:w="90" w:type="dxa"/>
              <w:right w:w="90" w:type="dxa"/>
            </w:tcMar>
            <w:vAlign w:val="center"/>
          </w:tcPr>
          <w:p w14:paraId="39D464CB" w14:textId="77777777" w:rsidR="00624551" w:rsidRDefault="00FD7501">
            <w:pPr>
              <w:spacing w:before="20" w:after="20"/>
              <w:jc w:val="center"/>
            </w:pPr>
            <w:r>
              <w:rPr>
                <w:sz w:val="21"/>
              </w:rPr>
              <w:t>1,00</w:t>
            </w:r>
          </w:p>
        </w:tc>
        <w:tc>
          <w:tcPr>
            <w:tcW w:w="2041" w:type="dxa"/>
            <w:tcMar>
              <w:top w:w="90" w:type="dxa"/>
              <w:left w:w="90" w:type="dxa"/>
              <w:bottom w:w="90" w:type="dxa"/>
              <w:right w:w="90" w:type="dxa"/>
            </w:tcMar>
            <w:vAlign w:val="center"/>
          </w:tcPr>
          <w:p w14:paraId="242B9BC3" w14:textId="77777777" w:rsidR="00624551" w:rsidRDefault="00FD7501">
            <w:pPr>
              <w:spacing w:before="20" w:after="20"/>
              <w:jc w:val="center"/>
            </w:pPr>
            <w:r>
              <w:rPr>
                <w:sz w:val="21"/>
              </w:rPr>
              <w:t>20–50</w:t>
            </w:r>
          </w:p>
        </w:tc>
      </w:tr>
      <w:tr w:rsidR="00624551" w14:paraId="536D1644" w14:textId="77777777">
        <w:trPr>
          <w:cantSplit/>
          <w:jc w:val="center"/>
        </w:trPr>
        <w:tc>
          <w:tcPr>
            <w:tcW w:w="3969" w:type="dxa"/>
            <w:tcMar>
              <w:top w:w="90" w:type="dxa"/>
              <w:left w:w="90" w:type="dxa"/>
              <w:bottom w:w="90" w:type="dxa"/>
              <w:right w:w="90" w:type="dxa"/>
            </w:tcMar>
            <w:vAlign w:val="center"/>
          </w:tcPr>
          <w:p w14:paraId="6F57E079" w14:textId="77777777" w:rsidR="00624551" w:rsidRDefault="00FD7501">
            <w:pPr>
              <w:spacing w:before="20" w:after="20"/>
              <w:jc w:val="left"/>
            </w:pPr>
            <w:r>
              <w:rPr>
                <w:sz w:val="21"/>
              </w:rPr>
              <w:t>U c.a.p.</w:t>
            </w:r>
          </w:p>
        </w:tc>
        <w:tc>
          <w:tcPr>
            <w:tcW w:w="1814" w:type="dxa"/>
            <w:tcMar>
              <w:top w:w="90" w:type="dxa"/>
              <w:left w:w="90" w:type="dxa"/>
              <w:bottom w:w="90" w:type="dxa"/>
              <w:right w:w="90" w:type="dxa"/>
            </w:tcMar>
            <w:vAlign w:val="center"/>
          </w:tcPr>
          <w:p w14:paraId="194B816A" w14:textId="77777777" w:rsidR="00624551" w:rsidRDefault="00FD7501">
            <w:pPr>
              <w:spacing w:before="20" w:after="20"/>
              <w:jc w:val="center"/>
            </w:pPr>
            <w:r>
              <w:rPr>
                <w:sz w:val="21"/>
              </w:rPr>
              <w:t>Lmax/22,22</w:t>
            </w:r>
          </w:p>
        </w:tc>
        <w:tc>
          <w:tcPr>
            <w:tcW w:w="1814" w:type="dxa"/>
            <w:tcMar>
              <w:top w:w="90" w:type="dxa"/>
              <w:left w:w="90" w:type="dxa"/>
              <w:bottom w:w="90" w:type="dxa"/>
              <w:right w:w="90" w:type="dxa"/>
            </w:tcMar>
            <w:vAlign w:val="center"/>
          </w:tcPr>
          <w:p w14:paraId="00B071F0" w14:textId="77777777" w:rsidR="00624551" w:rsidRDefault="00FD7501">
            <w:pPr>
              <w:spacing w:before="20" w:after="20"/>
              <w:jc w:val="center"/>
            </w:pPr>
            <w:r>
              <w:rPr>
                <w:sz w:val="21"/>
              </w:rPr>
              <w:t>1,10</w:t>
            </w:r>
          </w:p>
        </w:tc>
        <w:tc>
          <w:tcPr>
            <w:tcW w:w="2041" w:type="dxa"/>
            <w:tcMar>
              <w:top w:w="90" w:type="dxa"/>
              <w:left w:w="90" w:type="dxa"/>
              <w:bottom w:w="90" w:type="dxa"/>
              <w:right w:w="90" w:type="dxa"/>
            </w:tcMar>
            <w:vAlign w:val="center"/>
          </w:tcPr>
          <w:p w14:paraId="0C0FC108" w14:textId="77777777" w:rsidR="00624551" w:rsidRDefault="00FD7501">
            <w:pPr>
              <w:spacing w:before="20" w:after="20"/>
              <w:jc w:val="center"/>
            </w:pPr>
            <w:r>
              <w:rPr>
                <w:sz w:val="21"/>
              </w:rPr>
              <w:t>25–50</w:t>
            </w:r>
          </w:p>
        </w:tc>
      </w:tr>
      <w:tr w:rsidR="00624551" w14:paraId="52D4E631" w14:textId="77777777">
        <w:trPr>
          <w:cantSplit/>
          <w:jc w:val="center"/>
        </w:trPr>
        <w:tc>
          <w:tcPr>
            <w:tcW w:w="3969" w:type="dxa"/>
            <w:tcMar>
              <w:top w:w="90" w:type="dxa"/>
              <w:left w:w="90" w:type="dxa"/>
              <w:bottom w:w="90" w:type="dxa"/>
              <w:right w:w="90" w:type="dxa"/>
            </w:tcMar>
            <w:vAlign w:val="center"/>
          </w:tcPr>
          <w:p w14:paraId="1AFC0330" w14:textId="77777777" w:rsidR="00624551" w:rsidRDefault="00FD7501">
            <w:pPr>
              <w:spacing w:before="20" w:after="20"/>
              <w:jc w:val="left"/>
            </w:pPr>
            <w:r>
              <w:rPr>
                <w:sz w:val="21"/>
              </w:rPr>
              <w:t>Cassone c.a.p.</w:t>
            </w:r>
          </w:p>
        </w:tc>
        <w:tc>
          <w:tcPr>
            <w:tcW w:w="1814" w:type="dxa"/>
            <w:tcMar>
              <w:top w:w="90" w:type="dxa"/>
              <w:left w:w="90" w:type="dxa"/>
              <w:bottom w:w="90" w:type="dxa"/>
              <w:right w:w="90" w:type="dxa"/>
            </w:tcMar>
            <w:vAlign w:val="center"/>
          </w:tcPr>
          <w:p w14:paraId="51130760" w14:textId="77777777" w:rsidR="00624551" w:rsidRDefault="00FD7501">
            <w:pPr>
              <w:spacing w:before="20" w:after="20"/>
              <w:jc w:val="center"/>
            </w:pPr>
            <w:r>
              <w:rPr>
                <w:sz w:val="21"/>
              </w:rPr>
              <w:t>Lmax/22,22</w:t>
            </w:r>
          </w:p>
        </w:tc>
        <w:tc>
          <w:tcPr>
            <w:tcW w:w="1814" w:type="dxa"/>
            <w:tcMar>
              <w:top w:w="90" w:type="dxa"/>
              <w:left w:w="90" w:type="dxa"/>
              <w:bottom w:w="90" w:type="dxa"/>
              <w:right w:w="90" w:type="dxa"/>
            </w:tcMar>
            <w:vAlign w:val="center"/>
          </w:tcPr>
          <w:p w14:paraId="620EDDE4" w14:textId="77777777" w:rsidR="00624551" w:rsidRDefault="00FD7501">
            <w:pPr>
              <w:spacing w:before="20" w:after="20"/>
              <w:jc w:val="center"/>
            </w:pPr>
            <w:r>
              <w:rPr>
                <w:sz w:val="21"/>
              </w:rPr>
              <w:t>1,30</w:t>
            </w:r>
          </w:p>
        </w:tc>
        <w:tc>
          <w:tcPr>
            <w:tcW w:w="2041" w:type="dxa"/>
            <w:tcMar>
              <w:top w:w="90" w:type="dxa"/>
              <w:left w:w="90" w:type="dxa"/>
              <w:bottom w:w="90" w:type="dxa"/>
              <w:right w:w="90" w:type="dxa"/>
            </w:tcMar>
            <w:vAlign w:val="center"/>
          </w:tcPr>
          <w:p w14:paraId="6F6362DF" w14:textId="77777777" w:rsidR="00624551" w:rsidRDefault="00FD7501">
            <w:pPr>
              <w:spacing w:before="20" w:after="20"/>
              <w:jc w:val="center"/>
            </w:pPr>
            <w:r>
              <w:rPr>
                <w:sz w:val="21"/>
              </w:rPr>
              <w:t>35–80</w:t>
            </w:r>
          </w:p>
        </w:tc>
      </w:tr>
      <w:tr w:rsidR="00624551" w14:paraId="7008D106" w14:textId="77777777">
        <w:trPr>
          <w:cantSplit/>
          <w:jc w:val="center"/>
        </w:trPr>
        <w:tc>
          <w:tcPr>
            <w:tcW w:w="3969" w:type="dxa"/>
            <w:tcMar>
              <w:top w:w="90" w:type="dxa"/>
              <w:left w:w="90" w:type="dxa"/>
              <w:bottom w:w="90" w:type="dxa"/>
              <w:right w:w="90" w:type="dxa"/>
            </w:tcMar>
            <w:vAlign w:val="center"/>
          </w:tcPr>
          <w:p w14:paraId="4C8FD645" w14:textId="77777777" w:rsidR="00624551" w:rsidRDefault="00FD7501">
            <w:pPr>
              <w:spacing w:before="20" w:after="20"/>
              <w:jc w:val="left"/>
            </w:pPr>
            <w:r>
              <w:rPr>
                <w:sz w:val="21"/>
              </w:rPr>
              <w:t>Conci variabile</w:t>
            </w:r>
          </w:p>
        </w:tc>
        <w:tc>
          <w:tcPr>
            <w:tcW w:w="1814" w:type="dxa"/>
            <w:tcMar>
              <w:top w:w="90" w:type="dxa"/>
              <w:left w:w="90" w:type="dxa"/>
              <w:bottom w:w="90" w:type="dxa"/>
              <w:right w:w="90" w:type="dxa"/>
            </w:tcMar>
            <w:vAlign w:val="center"/>
          </w:tcPr>
          <w:p w14:paraId="451BE132" w14:textId="77777777" w:rsidR="00624551" w:rsidRDefault="00FD7501">
            <w:pPr>
              <w:spacing w:before="20" w:after="20"/>
              <w:jc w:val="left"/>
            </w:pPr>
            <w:r>
              <w:rPr>
                <w:sz w:val="21"/>
              </w:rPr>
              <w:t>Lmax/45; sulle pile almeno Lmax/18</w:t>
            </w:r>
          </w:p>
        </w:tc>
        <w:tc>
          <w:tcPr>
            <w:tcW w:w="1814" w:type="dxa"/>
            <w:tcMar>
              <w:top w:w="90" w:type="dxa"/>
              <w:left w:w="90" w:type="dxa"/>
              <w:bottom w:w="90" w:type="dxa"/>
              <w:right w:w="90" w:type="dxa"/>
            </w:tcMar>
            <w:vAlign w:val="center"/>
          </w:tcPr>
          <w:p w14:paraId="599B039E" w14:textId="77777777" w:rsidR="00624551" w:rsidRDefault="00FD7501">
            <w:pPr>
              <w:spacing w:before="20" w:after="20"/>
              <w:jc w:val="center"/>
            </w:pPr>
            <w:r>
              <w:rPr>
                <w:sz w:val="21"/>
              </w:rPr>
              <w:t>2,00</w:t>
            </w:r>
          </w:p>
        </w:tc>
        <w:tc>
          <w:tcPr>
            <w:tcW w:w="2041" w:type="dxa"/>
            <w:tcMar>
              <w:top w:w="90" w:type="dxa"/>
              <w:left w:w="90" w:type="dxa"/>
              <w:bottom w:w="90" w:type="dxa"/>
              <w:right w:w="90" w:type="dxa"/>
            </w:tcMar>
            <w:vAlign w:val="center"/>
          </w:tcPr>
          <w:p w14:paraId="2AE6B70A" w14:textId="77777777" w:rsidR="00624551" w:rsidRDefault="00FD7501">
            <w:pPr>
              <w:spacing w:before="20" w:after="20"/>
              <w:jc w:val="center"/>
            </w:pPr>
            <w:r>
              <w:rPr>
                <w:sz w:val="21"/>
              </w:rPr>
              <w:t>80–200</w:t>
            </w:r>
          </w:p>
        </w:tc>
      </w:tr>
      <w:tr w:rsidR="00624551" w14:paraId="326F7F54" w14:textId="77777777">
        <w:trPr>
          <w:cantSplit/>
          <w:jc w:val="center"/>
        </w:trPr>
        <w:tc>
          <w:tcPr>
            <w:tcW w:w="3969" w:type="dxa"/>
            <w:tcMar>
              <w:top w:w="90" w:type="dxa"/>
              <w:left w:w="90" w:type="dxa"/>
              <w:bottom w:w="90" w:type="dxa"/>
              <w:right w:w="90" w:type="dxa"/>
            </w:tcMar>
            <w:vAlign w:val="center"/>
          </w:tcPr>
          <w:p w14:paraId="1D47BD95" w14:textId="77777777" w:rsidR="00624551" w:rsidRDefault="00FD7501">
            <w:pPr>
              <w:spacing w:before="20" w:after="20"/>
              <w:jc w:val="left"/>
            </w:pPr>
            <w:r>
              <w:rPr>
                <w:sz w:val="21"/>
              </w:rPr>
              <w:t>I acciaio-cls</w:t>
            </w:r>
          </w:p>
        </w:tc>
        <w:tc>
          <w:tcPr>
            <w:tcW w:w="1814" w:type="dxa"/>
            <w:tcMar>
              <w:top w:w="90" w:type="dxa"/>
              <w:left w:w="90" w:type="dxa"/>
              <w:bottom w:w="90" w:type="dxa"/>
              <w:right w:w="90" w:type="dxa"/>
            </w:tcMar>
            <w:vAlign w:val="center"/>
          </w:tcPr>
          <w:p w14:paraId="6440ADE8" w14:textId="77777777" w:rsidR="00624551" w:rsidRDefault="00FD7501">
            <w:pPr>
              <w:spacing w:before="20" w:after="20"/>
              <w:jc w:val="center"/>
            </w:pPr>
            <w:r>
              <w:rPr>
                <w:sz w:val="21"/>
              </w:rPr>
              <w:t>Lmax/25</w:t>
            </w:r>
          </w:p>
        </w:tc>
        <w:tc>
          <w:tcPr>
            <w:tcW w:w="1814" w:type="dxa"/>
            <w:tcMar>
              <w:top w:w="90" w:type="dxa"/>
              <w:left w:w="90" w:type="dxa"/>
              <w:bottom w:w="90" w:type="dxa"/>
              <w:right w:w="90" w:type="dxa"/>
            </w:tcMar>
            <w:vAlign w:val="center"/>
          </w:tcPr>
          <w:p w14:paraId="205C80A3" w14:textId="77777777" w:rsidR="00624551" w:rsidRDefault="00FD7501">
            <w:pPr>
              <w:spacing w:before="20" w:after="20"/>
              <w:jc w:val="center"/>
            </w:pPr>
            <w:r>
              <w:rPr>
                <w:sz w:val="21"/>
              </w:rPr>
              <w:t>1,00</w:t>
            </w:r>
          </w:p>
        </w:tc>
        <w:tc>
          <w:tcPr>
            <w:tcW w:w="2041" w:type="dxa"/>
            <w:tcMar>
              <w:top w:w="90" w:type="dxa"/>
              <w:left w:w="90" w:type="dxa"/>
              <w:bottom w:w="90" w:type="dxa"/>
              <w:right w:w="90" w:type="dxa"/>
            </w:tcMar>
            <w:vAlign w:val="center"/>
          </w:tcPr>
          <w:p w14:paraId="17BFC183" w14:textId="77777777" w:rsidR="00624551" w:rsidRDefault="00FD7501">
            <w:pPr>
              <w:spacing w:before="20" w:after="20"/>
              <w:jc w:val="center"/>
            </w:pPr>
            <w:r>
              <w:rPr>
                <w:sz w:val="21"/>
              </w:rPr>
              <w:t>30–90</w:t>
            </w:r>
          </w:p>
        </w:tc>
      </w:tr>
      <w:tr w:rsidR="00624551" w14:paraId="2A1C211E" w14:textId="77777777">
        <w:trPr>
          <w:cantSplit/>
          <w:jc w:val="center"/>
        </w:trPr>
        <w:tc>
          <w:tcPr>
            <w:tcW w:w="3969" w:type="dxa"/>
            <w:tcMar>
              <w:top w:w="90" w:type="dxa"/>
              <w:left w:w="90" w:type="dxa"/>
              <w:bottom w:w="90" w:type="dxa"/>
              <w:right w:w="90" w:type="dxa"/>
            </w:tcMar>
            <w:vAlign w:val="center"/>
          </w:tcPr>
          <w:p w14:paraId="7A7490F4" w14:textId="77777777" w:rsidR="00624551" w:rsidRDefault="00FD7501">
            <w:pPr>
              <w:spacing w:before="20" w:after="20"/>
              <w:jc w:val="left"/>
            </w:pPr>
            <w:r>
              <w:rPr>
                <w:sz w:val="21"/>
              </w:rPr>
              <w:t>Cassone acciaio-cls</w:t>
            </w:r>
          </w:p>
        </w:tc>
        <w:tc>
          <w:tcPr>
            <w:tcW w:w="1814" w:type="dxa"/>
            <w:tcMar>
              <w:top w:w="90" w:type="dxa"/>
              <w:left w:w="90" w:type="dxa"/>
              <w:bottom w:w="90" w:type="dxa"/>
              <w:right w:w="90" w:type="dxa"/>
            </w:tcMar>
            <w:vAlign w:val="center"/>
          </w:tcPr>
          <w:p w14:paraId="64E9DFDE" w14:textId="77777777" w:rsidR="00624551" w:rsidRDefault="00FD7501">
            <w:pPr>
              <w:spacing w:before="20" w:after="20"/>
              <w:jc w:val="center"/>
            </w:pPr>
            <w:r>
              <w:rPr>
                <w:sz w:val="21"/>
              </w:rPr>
              <w:t>Lmax/25</w:t>
            </w:r>
          </w:p>
        </w:tc>
        <w:tc>
          <w:tcPr>
            <w:tcW w:w="1814" w:type="dxa"/>
            <w:tcMar>
              <w:top w:w="90" w:type="dxa"/>
              <w:left w:w="90" w:type="dxa"/>
              <w:bottom w:w="90" w:type="dxa"/>
              <w:right w:w="90" w:type="dxa"/>
            </w:tcMar>
            <w:vAlign w:val="center"/>
          </w:tcPr>
          <w:p w14:paraId="7B3E31F8" w14:textId="77777777" w:rsidR="00624551" w:rsidRDefault="00FD7501">
            <w:pPr>
              <w:spacing w:before="20" w:after="20"/>
              <w:jc w:val="center"/>
            </w:pPr>
            <w:r>
              <w:rPr>
                <w:sz w:val="21"/>
              </w:rPr>
              <w:t>1,20</w:t>
            </w:r>
          </w:p>
        </w:tc>
        <w:tc>
          <w:tcPr>
            <w:tcW w:w="2041" w:type="dxa"/>
            <w:tcMar>
              <w:top w:w="90" w:type="dxa"/>
              <w:left w:w="90" w:type="dxa"/>
              <w:bottom w:w="90" w:type="dxa"/>
              <w:right w:w="90" w:type="dxa"/>
            </w:tcMar>
            <w:vAlign w:val="center"/>
          </w:tcPr>
          <w:p w14:paraId="1C0FEDA2" w14:textId="77777777" w:rsidR="00624551" w:rsidRDefault="00FD7501">
            <w:pPr>
              <w:spacing w:before="20" w:after="20"/>
              <w:jc w:val="center"/>
            </w:pPr>
            <w:r>
              <w:rPr>
                <w:sz w:val="21"/>
              </w:rPr>
              <w:t>40–150</w:t>
            </w:r>
          </w:p>
        </w:tc>
      </w:tr>
      <w:tr w:rsidR="00624551" w14:paraId="7823A08D" w14:textId="77777777">
        <w:trPr>
          <w:cantSplit/>
          <w:jc w:val="center"/>
        </w:trPr>
        <w:tc>
          <w:tcPr>
            <w:tcW w:w="3969" w:type="dxa"/>
            <w:tcMar>
              <w:top w:w="90" w:type="dxa"/>
              <w:left w:w="90" w:type="dxa"/>
              <w:bottom w:w="90" w:type="dxa"/>
              <w:right w:w="90" w:type="dxa"/>
            </w:tcMar>
            <w:vAlign w:val="center"/>
          </w:tcPr>
          <w:p w14:paraId="142F3765" w14:textId="77777777" w:rsidR="00624551" w:rsidRDefault="00FD7501">
            <w:pPr>
              <w:spacing w:before="20" w:after="20"/>
              <w:jc w:val="left"/>
            </w:pPr>
            <w:r>
              <w:rPr>
                <w:sz w:val="21"/>
              </w:rPr>
              <w:t>Travi incorporate</w:t>
            </w:r>
          </w:p>
        </w:tc>
        <w:tc>
          <w:tcPr>
            <w:tcW w:w="1814" w:type="dxa"/>
            <w:tcMar>
              <w:top w:w="90" w:type="dxa"/>
              <w:left w:w="90" w:type="dxa"/>
              <w:bottom w:w="90" w:type="dxa"/>
              <w:right w:w="90" w:type="dxa"/>
            </w:tcMar>
            <w:vAlign w:val="center"/>
          </w:tcPr>
          <w:p w14:paraId="726CD9B5" w14:textId="77777777" w:rsidR="00624551" w:rsidRDefault="00FD7501">
            <w:pPr>
              <w:spacing w:before="20" w:after="20"/>
              <w:jc w:val="center"/>
            </w:pPr>
            <w:r>
              <w:rPr>
                <w:sz w:val="21"/>
              </w:rPr>
              <w:t>Lmax/28</w:t>
            </w:r>
          </w:p>
        </w:tc>
        <w:tc>
          <w:tcPr>
            <w:tcW w:w="1814" w:type="dxa"/>
            <w:tcMar>
              <w:top w:w="90" w:type="dxa"/>
              <w:left w:w="90" w:type="dxa"/>
              <w:bottom w:w="90" w:type="dxa"/>
              <w:right w:w="90" w:type="dxa"/>
            </w:tcMar>
            <w:vAlign w:val="center"/>
          </w:tcPr>
          <w:p w14:paraId="54E8E18D" w14:textId="77777777" w:rsidR="00624551" w:rsidRDefault="00FD7501">
            <w:pPr>
              <w:spacing w:before="20" w:after="20"/>
              <w:jc w:val="center"/>
            </w:pPr>
            <w:r>
              <w:rPr>
                <w:sz w:val="21"/>
              </w:rPr>
              <w:t>0,45</w:t>
            </w:r>
          </w:p>
        </w:tc>
        <w:tc>
          <w:tcPr>
            <w:tcW w:w="2041" w:type="dxa"/>
            <w:tcMar>
              <w:top w:w="90" w:type="dxa"/>
              <w:left w:w="90" w:type="dxa"/>
              <w:bottom w:w="90" w:type="dxa"/>
              <w:right w:w="90" w:type="dxa"/>
            </w:tcMar>
            <w:vAlign w:val="center"/>
          </w:tcPr>
          <w:p w14:paraId="0521AE2D" w14:textId="77777777" w:rsidR="00624551" w:rsidRDefault="00FD7501">
            <w:pPr>
              <w:spacing w:before="20" w:after="20"/>
              <w:jc w:val="center"/>
            </w:pPr>
            <w:r>
              <w:rPr>
                <w:sz w:val="21"/>
              </w:rPr>
              <w:t>8–40</w:t>
            </w:r>
          </w:p>
        </w:tc>
      </w:tr>
      <w:tr w:rsidR="00624551" w14:paraId="7E943D9F" w14:textId="77777777">
        <w:trPr>
          <w:cantSplit/>
          <w:jc w:val="center"/>
        </w:trPr>
        <w:tc>
          <w:tcPr>
            <w:tcW w:w="3969" w:type="dxa"/>
            <w:tcMar>
              <w:top w:w="90" w:type="dxa"/>
              <w:left w:w="90" w:type="dxa"/>
              <w:bottom w:w="90" w:type="dxa"/>
              <w:right w:w="90" w:type="dxa"/>
            </w:tcMar>
            <w:vAlign w:val="center"/>
          </w:tcPr>
          <w:p w14:paraId="09D347DF" w14:textId="77777777" w:rsidR="00624551" w:rsidRDefault="00FD7501">
            <w:pPr>
              <w:spacing w:before="20" w:after="20"/>
              <w:jc w:val="left"/>
            </w:pPr>
            <w:r>
              <w:rPr>
                <w:sz w:val="21"/>
              </w:rPr>
              <w:t>Cassone ortotropo</w:t>
            </w:r>
          </w:p>
        </w:tc>
        <w:tc>
          <w:tcPr>
            <w:tcW w:w="1814" w:type="dxa"/>
            <w:tcMar>
              <w:top w:w="90" w:type="dxa"/>
              <w:left w:w="90" w:type="dxa"/>
              <w:bottom w:w="90" w:type="dxa"/>
              <w:right w:w="90" w:type="dxa"/>
            </w:tcMar>
            <w:vAlign w:val="center"/>
          </w:tcPr>
          <w:p w14:paraId="0978F93A" w14:textId="77777777" w:rsidR="00624551" w:rsidRDefault="00FD7501">
            <w:pPr>
              <w:spacing w:before="20" w:after="20"/>
              <w:jc w:val="center"/>
            </w:pPr>
            <w:r>
              <w:rPr>
                <w:sz w:val="21"/>
              </w:rPr>
              <w:t>Lmax/30</w:t>
            </w:r>
          </w:p>
        </w:tc>
        <w:tc>
          <w:tcPr>
            <w:tcW w:w="1814" w:type="dxa"/>
            <w:tcMar>
              <w:top w:w="90" w:type="dxa"/>
              <w:left w:w="90" w:type="dxa"/>
              <w:bottom w:w="90" w:type="dxa"/>
              <w:right w:w="90" w:type="dxa"/>
            </w:tcMar>
            <w:vAlign w:val="center"/>
          </w:tcPr>
          <w:p w14:paraId="00FDD6EE" w14:textId="77777777" w:rsidR="00624551" w:rsidRDefault="00FD7501">
            <w:pPr>
              <w:spacing w:before="20" w:after="20"/>
              <w:jc w:val="center"/>
            </w:pPr>
            <w:r>
              <w:rPr>
                <w:sz w:val="21"/>
              </w:rPr>
              <w:t>1,20</w:t>
            </w:r>
          </w:p>
        </w:tc>
        <w:tc>
          <w:tcPr>
            <w:tcW w:w="2041" w:type="dxa"/>
            <w:tcMar>
              <w:top w:w="90" w:type="dxa"/>
              <w:left w:w="90" w:type="dxa"/>
              <w:bottom w:w="90" w:type="dxa"/>
              <w:right w:w="90" w:type="dxa"/>
            </w:tcMar>
            <w:vAlign w:val="center"/>
          </w:tcPr>
          <w:p w14:paraId="252B060F" w14:textId="77777777" w:rsidR="00624551" w:rsidRDefault="00FD7501">
            <w:pPr>
              <w:spacing w:before="20" w:after="20"/>
              <w:jc w:val="center"/>
            </w:pPr>
            <w:r>
              <w:rPr>
                <w:sz w:val="21"/>
              </w:rPr>
              <w:t>40–200</w:t>
            </w:r>
          </w:p>
        </w:tc>
      </w:tr>
      <w:tr w:rsidR="00624551" w14:paraId="72243106" w14:textId="77777777">
        <w:trPr>
          <w:cantSplit/>
          <w:jc w:val="center"/>
        </w:trPr>
        <w:tc>
          <w:tcPr>
            <w:tcW w:w="3969" w:type="dxa"/>
            <w:tcMar>
              <w:top w:w="90" w:type="dxa"/>
              <w:left w:w="90" w:type="dxa"/>
              <w:bottom w:w="90" w:type="dxa"/>
              <w:right w:w="90" w:type="dxa"/>
            </w:tcMar>
            <w:vAlign w:val="center"/>
          </w:tcPr>
          <w:p w14:paraId="180CEFBE" w14:textId="77777777" w:rsidR="00624551" w:rsidRDefault="00FD7501">
            <w:pPr>
              <w:spacing w:before="20" w:after="20"/>
              <w:jc w:val="left"/>
            </w:pPr>
            <w:r>
              <w:rPr>
                <w:sz w:val="21"/>
              </w:rPr>
              <w:t>Arco con catena</w:t>
            </w:r>
          </w:p>
        </w:tc>
        <w:tc>
          <w:tcPr>
            <w:tcW w:w="1814" w:type="dxa"/>
            <w:tcMar>
              <w:top w:w="90" w:type="dxa"/>
              <w:left w:w="90" w:type="dxa"/>
              <w:bottom w:w="90" w:type="dxa"/>
              <w:right w:w="90" w:type="dxa"/>
            </w:tcMar>
            <w:vAlign w:val="center"/>
          </w:tcPr>
          <w:p w14:paraId="43560857" w14:textId="77777777" w:rsidR="00624551" w:rsidRDefault="00FD7501">
            <w:pPr>
              <w:spacing w:before="20" w:after="20"/>
              <w:jc w:val="left"/>
            </w:pPr>
            <w:r>
              <w:rPr>
                <w:sz w:val="21"/>
              </w:rPr>
              <w:t>Lmax/120 per il solo impalcato</w:t>
            </w:r>
          </w:p>
        </w:tc>
        <w:tc>
          <w:tcPr>
            <w:tcW w:w="1814" w:type="dxa"/>
            <w:tcMar>
              <w:top w:w="90" w:type="dxa"/>
              <w:left w:w="90" w:type="dxa"/>
              <w:bottom w:w="90" w:type="dxa"/>
              <w:right w:w="90" w:type="dxa"/>
            </w:tcMar>
            <w:vAlign w:val="center"/>
          </w:tcPr>
          <w:p w14:paraId="568AD3E9" w14:textId="77777777" w:rsidR="00624551" w:rsidRDefault="00FD7501">
            <w:pPr>
              <w:spacing w:before="20" w:after="20"/>
              <w:jc w:val="center"/>
            </w:pPr>
            <w:r>
              <w:rPr>
                <w:sz w:val="21"/>
              </w:rPr>
              <w:t>0,80</w:t>
            </w:r>
          </w:p>
        </w:tc>
        <w:tc>
          <w:tcPr>
            <w:tcW w:w="2041" w:type="dxa"/>
            <w:tcMar>
              <w:top w:w="90" w:type="dxa"/>
              <w:left w:w="90" w:type="dxa"/>
              <w:bottom w:w="90" w:type="dxa"/>
              <w:right w:w="90" w:type="dxa"/>
            </w:tcMar>
            <w:vAlign w:val="center"/>
          </w:tcPr>
          <w:p w14:paraId="26F07779" w14:textId="77777777" w:rsidR="00624551" w:rsidRDefault="00FD7501">
            <w:pPr>
              <w:spacing w:before="20" w:after="20"/>
              <w:jc w:val="center"/>
            </w:pPr>
            <w:r>
              <w:rPr>
                <w:sz w:val="21"/>
              </w:rPr>
              <w:t>40–250</w:t>
            </w:r>
          </w:p>
        </w:tc>
      </w:tr>
      <w:tr w:rsidR="00624551" w14:paraId="56991A29" w14:textId="77777777">
        <w:trPr>
          <w:cantSplit/>
          <w:jc w:val="center"/>
        </w:trPr>
        <w:tc>
          <w:tcPr>
            <w:tcW w:w="3969" w:type="dxa"/>
            <w:tcMar>
              <w:top w:w="90" w:type="dxa"/>
              <w:left w:w="90" w:type="dxa"/>
              <w:bottom w:w="90" w:type="dxa"/>
              <w:right w:w="90" w:type="dxa"/>
            </w:tcMar>
            <w:vAlign w:val="center"/>
          </w:tcPr>
          <w:p w14:paraId="7179ABBD" w14:textId="77777777" w:rsidR="00624551" w:rsidRDefault="00FD7501">
            <w:pPr>
              <w:spacing w:before="20" w:after="20"/>
              <w:jc w:val="left"/>
            </w:pPr>
            <w:r>
              <w:rPr>
                <w:sz w:val="21"/>
              </w:rPr>
              <w:lastRenderedPageBreak/>
              <w:t>Strallato</w:t>
            </w:r>
          </w:p>
        </w:tc>
        <w:tc>
          <w:tcPr>
            <w:tcW w:w="1814" w:type="dxa"/>
            <w:tcMar>
              <w:top w:w="90" w:type="dxa"/>
              <w:left w:w="90" w:type="dxa"/>
              <w:bottom w:w="90" w:type="dxa"/>
              <w:right w:w="90" w:type="dxa"/>
            </w:tcMar>
            <w:vAlign w:val="center"/>
          </w:tcPr>
          <w:p w14:paraId="63BE558A" w14:textId="77777777" w:rsidR="00624551" w:rsidRDefault="00FD7501">
            <w:pPr>
              <w:spacing w:before="20" w:after="20"/>
              <w:jc w:val="left"/>
            </w:pPr>
            <w:r>
              <w:rPr>
                <w:sz w:val="21"/>
              </w:rPr>
              <w:t>Lcentrale/150 per il solo impalcato</w:t>
            </w:r>
          </w:p>
        </w:tc>
        <w:tc>
          <w:tcPr>
            <w:tcW w:w="1814" w:type="dxa"/>
            <w:tcMar>
              <w:top w:w="90" w:type="dxa"/>
              <w:left w:w="90" w:type="dxa"/>
              <w:bottom w:w="90" w:type="dxa"/>
              <w:right w:w="90" w:type="dxa"/>
            </w:tcMar>
            <w:vAlign w:val="center"/>
          </w:tcPr>
          <w:p w14:paraId="17E46DEB" w14:textId="77777777" w:rsidR="00624551" w:rsidRDefault="00FD7501">
            <w:pPr>
              <w:spacing w:before="20" w:after="20"/>
              <w:jc w:val="center"/>
            </w:pPr>
            <w:r>
              <w:rPr>
                <w:sz w:val="21"/>
              </w:rPr>
              <w:t>1,00</w:t>
            </w:r>
          </w:p>
        </w:tc>
        <w:tc>
          <w:tcPr>
            <w:tcW w:w="2041" w:type="dxa"/>
            <w:tcMar>
              <w:top w:w="90" w:type="dxa"/>
              <w:left w:w="90" w:type="dxa"/>
              <w:bottom w:w="90" w:type="dxa"/>
              <w:right w:w="90" w:type="dxa"/>
            </w:tcMar>
            <w:vAlign w:val="center"/>
          </w:tcPr>
          <w:p w14:paraId="3159A198" w14:textId="77777777" w:rsidR="00624551" w:rsidRDefault="00FD7501">
            <w:pPr>
              <w:spacing w:before="20" w:after="20"/>
              <w:jc w:val="center"/>
            </w:pPr>
            <w:r>
              <w:rPr>
                <w:sz w:val="21"/>
              </w:rPr>
              <w:t>100–700</w:t>
            </w:r>
          </w:p>
        </w:tc>
      </w:tr>
      <w:tr w:rsidR="00624551" w14:paraId="039C35D6" w14:textId="77777777">
        <w:trPr>
          <w:cantSplit/>
          <w:jc w:val="center"/>
        </w:trPr>
        <w:tc>
          <w:tcPr>
            <w:tcW w:w="3969" w:type="dxa"/>
            <w:tcMar>
              <w:top w:w="90" w:type="dxa"/>
              <w:left w:w="90" w:type="dxa"/>
              <w:bottom w:w="90" w:type="dxa"/>
              <w:right w:w="90" w:type="dxa"/>
            </w:tcMar>
            <w:vAlign w:val="center"/>
          </w:tcPr>
          <w:p w14:paraId="4A8D7DD8" w14:textId="77777777" w:rsidR="00624551" w:rsidRDefault="00FD7501">
            <w:pPr>
              <w:spacing w:before="20" w:after="20"/>
              <w:jc w:val="left"/>
            </w:pPr>
            <w:r>
              <w:rPr>
                <w:sz w:val="21"/>
              </w:rPr>
              <w:t>Sospeso</w:t>
            </w:r>
          </w:p>
        </w:tc>
        <w:tc>
          <w:tcPr>
            <w:tcW w:w="1814" w:type="dxa"/>
            <w:tcMar>
              <w:top w:w="90" w:type="dxa"/>
              <w:left w:w="90" w:type="dxa"/>
              <w:bottom w:w="90" w:type="dxa"/>
              <w:right w:w="90" w:type="dxa"/>
            </w:tcMar>
            <w:vAlign w:val="center"/>
          </w:tcPr>
          <w:p w14:paraId="3121B757" w14:textId="77777777" w:rsidR="00624551" w:rsidRDefault="00FD7501">
            <w:pPr>
              <w:spacing w:before="20" w:after="20"/>
              <w:jc w:val="left"/>
            </w:pPr>
            <w:r>
              <w:rPr>
                <w:sz w:val="21"/>
              </w:rPr>
              <w:t>Lcentrale/200 per il solo impalcato</w:t>
            </w:r>
          </w:p>
        </w:tc>
        <w:tc>
          <w:tcPr>
            <w:tcW w:w="1814" w:type="dxa"/>
            <w:tcMar>
              <w:top w:w="90" w:type="dxa"/>
              <w:left w:w="90" w:type="dxa"/>
              <w:bottom w:w="90" w:type="dxa"/>
              <w:right w:w="90" w:type="dxa"/>
            </w:tcMar>
            <w:vAlign w:val="center"/>
          </w:tcPr>
          <w:p w14:paraId="75833F59" w14:textId="77777777" w:rsidR="00624551" w:rsidRDefault="00FD7501">
            <w:pPr>
              <w:spacing w:before="20" w:after="20"/>
              <w:jc w:val="center"/>
            </w:pPr>
            <w:r>
              <w:rPr>
                <w:sz w:val="21"/>
              </w:rPr>
              <w:t>1,20</w:t>
            </w:r>
          </w:p>
        </w:tc>
        <w:tc>
          <w:tcPr>
            <w:tcW w:w="2041" w:type="dxa"/>
            <w:tcMar>
              <w:top w:w="90" w:type="dxa"/>
              <w:left w:w="90" w:type="dxa"/>
              <w:bottom w:w="90" w:type="dxa"/>
              <w:right w:w="90" w:type="dxa"/>
            </w:tcMar>
            <w:vAlign w:val="center"/>
          </w:tcPr>
          <w:p w14:paraId="472222C2" w14:textId="77777777" w:rsidR="00624551" w:rsidRDefault="00FD7501">
            <w:pPr>
              <w:spacing w:before="20" w:after="20"/>
              <w:jc w:val="center"/>
            </w:pPr>
            <w:r>
              <w:rPr>
                <w:sz w:val="21"/>
              </w:rPr>
              <w:t>200–1.200</w:t>
            </w:r>
          </w:p>
        </w:tc>
      </w:tr>
      <w:tr w:rsidR="00624551" w14:paraId="1CD90A94" w14:textId="77777777">
        <w:trPr>
          <w:cantSplit/>
          <w:jc w:val="center"/>
        </w:trPr>
        <w:tc>
          <w:tcPr>
            <w:tcW w:w="3969" w:type="dxa"/>
            <w:tcMar>
              <w:top w:w="90" w:type="dxa"/>
              <w:left w:w="90" w:type="dxa"/>
              <w:bottom w:w="90" w:type="dxa"/>
              <w:right w:w="90" w:type="dxa"/>
            </w:tcMar>
            <w:vAlign w:val="center"/>
          </w:tcPr>
          <w:p w14:paraId="1AC9FF8D" w14:textId="77777777" w:rsidR="00624551" w:rsidRDefault="00FD7501">
            <w:pPr>
              <w:spacing w:before="20" w:after="20"/>
              <w:jc w:val="left"/>
            </w:pPr>
            <w:r>
              <w:rPr>
                <w:sz w:val="21"/>
              </w:rPr>
              <w:t>Reticolare</w:t>
            </w:r>
          </w:p>
        </w:tc>
        <w:tc>
          <w:tcPr>
            <w:tcW w:w="1814" w:type="dxa"/>
            <w:tcMar>
              <w:top w:w="90" w:type="dxa"/>
              <w:left w:w="90" w:type="dxa"/>
              <w:bottom w:w="90" w:type="dxa"/>
              <w:right w:w="90" w:type="dxa"/>
            </w:tcMar>
            <w:vAlign w:val="center"/>
          </w:tcPr>
          <w:p w14:paraId="525D8F86" w14:textId="77777777" w:rsidR="00624551" w:rsidRDefault="00FD7501">
            <w:pPr>
              <w:spacing w:before="20" w:after="20"/>
              <w:jc w:val="left"/>
            </w:pPr>
            <w:r>
              <w:rPr>
                <w:sz w:val="21"/>
              </w:rPr>
              <w:t>Lmax/100 per il solo impalcato</w:t>
            </w:r>
          </w:p>
        </w:tc>
        <w:tc>
          <w:tcPr>
            <w:tcW w:w="1814" w:type="dxa"/>
            <w:tcMar>
              <w:top w:w="90" w:type="dxa"/>
              <w:left w:w="90" w:type="dxa"/>
              <w:bottom w:w="90" w:type="dxa"/>
              <w:right w:w="90" w:type="dxa"/>
            </w:tcMar>
            <w:vAlign w:val="center"/>
          </w:tcPr>
          <w:p w14:paraId="6A57F692" w14:textId="77777777" w:rsidR="00624551" w:rsidRDefault="00FD7501">
            <w:pPr>
              <w:spacing w:before="20" w:after="20"/>
              <w:jc w:val="center"/>
            </w:pPr>
            <w:r>
              <w:rPr>
                <w:sz w:val="21"/>
              </w:rPr>
              <w:t>0,70</w:t>
            </w:r>
          </w:p>
        </w:tc>
        <w:tc>
          <w:tcPr>
            <w:tcW w:w="2041" w:type="dxa"/>
            <w:tcMar>
              <w:top w:w="90" w:type="dxa"/>
              <w:left w:w="90" w:type="dxa"/>
              <w:bottom w:w="90" w:type="dxa"/>
              <w:right w:w="90" w:type="dxa"/>
            </w:tcMar>
            <w:vAlign w:val="center"/>
          </w:tcPr>
          <w:p w14:paraId="4B9B38A6" w14:textId="77777777" w:rsidR="00624551" w:rsidRDefault="00FD7501">
            <w:pPr>
              <w:spacing w:before="20" w:after="20"/>
              <w:jc w:val="center"/>
            </w:pPr>
            <w:r>
              <w:rPr>
                <w:sz w:val="21"/>
              </w:rPr>
              <w:t>30–150</w:t>
            </w:r>
          </w:p>
        </w:tc>
      </w:tr>
    </w:tbl>
    <w:p w14:paraId="4D77942D" w14:textId="77777777" w:rsidR="00624551" w:rsidRDefault="00624551"/>
    <w:p w14:paraId="7F7C55F7" w14:textId="77777777" w:rsidR="00624551" w:rsidRDefault="00FD7501">
      <w:pPr>
        <w:spacing w:after="140"/>
      </w:pPr>
      <w:r>
        <w:t xml:space="preserve">Per i primi dieci schemi si applica 0,95 al rapporto nelle configurazioni continue e 1,10 nelle indipendenti, prima del minimo. Le quattro strutture superiori non usano questi fattori. Questi numeri sono </w:t>
      </w:r>
      <w:r>
        <w:rPr>
          <w:b/>
        </w:rPr>
        <w:t>regole del modello</w:t>
      </w:r>
      <w:r>
        <w:t>, non limiti normativi dimostrati dall'audit. Il limite di lunghezza totale della scheda rimane 2.000 m: non tutte le combinazioni del catalogo sono quindi raggiungibili.</w:t>
      </w:r>
    </w:p>
    <w:p w14:paraId="5FFAD9D7" w14:textId="77777777" w:rsidR="00624551" w:rsidRDefault="00FD7501">
      <w:pPr>
        <w:spacing w:after="140"/>
      </w:pPr>
      <w:r>
        <w:t>Le quantità derivano dalla somma delle aree dei componenti moltiplicata per la lunghezza. L'acciaio longitudinale usa densità 7,85 t/m³ e un'aggiunta di massa per accessori del 15%, ridotta al 5% nelle travi incorporate. La maggiorazione di massa non incrementa artificialmente la rigidezza. Nelle travi incorporate il calcestruzzo è netto dell'acciaio; nell'ortotropo non compare una soletta di cls inesistente.</w:t>
      </w:r>
    </w:p>
    <w:p w14:paraId="358409B6" w14:textId="77777777" w:rsidR="00624551" w:rsidRDefault="00FD7501">
      <w:pPr>
        <w:spacing w:after="140"/>
      </w:pPr>
      <w:r>
        <w:rPr>
          <w:b/>
        </w:rPr>
        <w:t>Anime inclinate:</w:t>
      </w:r>
      <w:r>
        <w:t xml:space="preserve"> il cassone metallico usa lo sviluppo reale dell'anima per area, massa e contributo all'inerzia. Nella U in c.a.p. era rimasta una discordanza: volume con sviluppo inclinato, rigidezza con altezza verticale. È stata corretta introducendo la stessa area inclinata anche nella sezione resistente equivalente, con contributo lungo l'altezza reale. Si tratta di una schematizzazione a pareti sottili, non della discretizzazione di ogni raccordo del prefabbricato.</w:t>
      </w:r>
    </w:p>
    <w:p w14:paraId="25756795" w14:textId="77777777" w:rsidR="00624551" w:rsidRDefault="00FD7501">
      <w:pPr>
        <w:spacing w:after="140"/>
      </w:pPr>
      <w:r>
        <w:t xml:space="preserve">Per i ponti ordinari il calcolo longitudinale è Euler-Bernoulli, EI lordo costante, carico uniforme contemporaneo su tutte le campate. Sono stati confrontati reazioni, momento e freccia della campata semplice con </w:t>
      </w:r>
      <w:r>
        <w:rPr>
          <w:rFonts w:ascii="Consolas" w:hAnsi="Consolas"/>
        </w:rPr>
        <w:t>qL/2</w:t>
      </w:r>
      <w:r>
        <w:t xml:space="preserve">, </w:t>
      </w:r>
      <w:r>
        <w:rPr>
          <w:rFonts w:ascii="Consolas" w:hAnsi="Consolas"/>
        </w:rPr>
        <w:t>qL²/8</w:t>
      </w:r>
      <w:r>
        <w:t xml:space="preserve"> e </w:t>
      </w:r>
      <w:r>
        <w:rPr>
          <w:rFonts w:ascii="Consolas" w:hAnsi="Consolas"/>
        </w:rPr>
        <w:t>5qL⁴/(384EI)</w:t>
      </w:r>
      <w:r>
        <w:t>; per due campate uguali sono controllati reazioni e momenti da soluzione chiusa. Altre 200 travi diseguali verificano equilibrio verticale, momento globale e spostamenti nulli agli appoggi.</w:t>
      </w:r>
    </w:p>
    <w:p w14:paraId="24137827" w14:textId="77777777" w:rsidR="00624551" w:rsidRDefault="00FD7501">
      <w:pPr>
        <w:spacing w:after="140"/>
      </w:pPr>
      <w:r>
        <w:t xml:space="preserve">Non sono verificati armatura necessaria, pressoflessione, taglio, instabilità locale delle lamiere, fatica, fessurazione, viscosità, precompressione nelle deformazioni, fasi di getto/varo o carichi mobili. Nel cassone a conci variabile la rigidezza equivalente non rappresenta le fasi a sbalzo. </w:t>
      </w:r>
      <w:r>
        <w:rPr>
          <w:b/>
        </w:rPr>
        <w:t>Una freccia piccola o un'altezza conforme al rapporto L/d non certificano l'impalcato.</w:t>
      </w:r>
    </w:p>
    <w:p w14:paraId="19F52C6A" w14:textId="77777777" w:rsidR="00624551" w:rsidRDefault="00FD7501">
      <w:pPr>
        <w:pStyle w:val="Titolo2"/>
        <w:keepNext/>
        <w:spacing w:after="140"/>
      </w:pPr>
      <w:bookmarkStart w:id="123" w:name="_Toc241860002"/>
      <w:r>
        <w:lastRenderedPageBreak/>
        <w:t>5. Spalle, pile e fondazioni</w:t>
      </w:r>
      <w:bookmarkEnd w:id="123"/>
    </w:p>
    <w:p w14:paraId="6DB5937B" w14:textId="77777777" w:rsidR="00624551" w:rsidRDefault="00FD7501">
      <w:pPr>
        <w:pStyle w:val="Titolo2"/>
        <w:keepNext/>
        <w:spacing w:after="140"/>
      </w:pPr>
      <w:bookmarkStart w:id="124" w:name="_Toc241860003"/>
      <w:r>
        <w:t>Spalle</w:t>
      </w:r>
      <w:bookmarkEnd w:id="124"/>
    </w:p>
    <w:p w14:paraId="69E7BFA1" w14:textId="77777777" w:rsidR="00624551" w:rsidRDefault="00FD7501">
      <w:pPr>
        <w:spacing w:after="140"/>
      </w:pPr>
      <w:r>
        <w:t xml:space="preserve">L'altezza equivalente è </w:t>
      </w:r>
      <w:r>
        <w:rPr>
          <w:rFonts w:ascii="Consolas" w:hAnsi="Consolas"/>
        </w:rPr>
        <w:t>min(7 m, quota ponte − altezza impalcato)</w:t>
      </w:r>
      <w:r>
        <w:t xml:space="preserve">. Lo spessore equivalente del paramento è </w:t>
      </w:r>
      <w:r>
        <w:rPr>
          <w:rFonts w:ascii="Consolas" w:hAnsi="Consolas"/>
        </w:rPr>
        <w:t>max(0,60 m, H/7)</w:t>
      </w:r>
      <w:r>
        <w:t xml:space="preserve">. Il volume è </w:t>
      </w:r>
      <w:r>
        <w:rPr>
          <w:rFonts w:ascii="Consolas" w:hAnsi="Consolas"/>
        </w:rPr>
        <w:t>W × [H × spessore + 3 m²]</w:t>
      </w:r>
      <w:r>
        <w:t>; il termine aggiuntivo rappresenta una riserva geometrica aggregata, non ali e muri definiti in pianta.</w:t>
      </w:r>
    </w:p>
    <w:p w14:paraId="7AAF7DB1" w14:textId="77777777" w:rsidR="00624551" w:rsidRDefault="00FD7501">
      <w:pPr>
        <w:spacing w:after="140"/>
      </w:pPr>
      <w:r>
        <w:t xml:space="preserve">Il test ricostruisce esattamente questo volume, ma </w:t>
      </w:r>
      <w:r>
        <w:rPr>
          <w:b/>
        </w:rPr>
        <w:t>la spalla non è dimensionata come opera di sostegno</w:t>
      </w:r>
      <w:r>
        <w:t>. Mancano altezza effettiva del rilevato, spinta del terreno, sovraccarichi, acqua, azioni degli appoggi e geometria delle ali. Per quote elevate il limite di 7 m presume una sistemazione del terreno da definire: non dimostra che una spalla alta 7 m sia sufficiente. È uno dei punti da affinare per primi sul progetto reale.</w:t>
      </w:r>
    </w:p>
    <w:p w14:paraId="3975F952" w14:textId="77777777" w:rsidR="00624551" w:rsidRDefault="00FD7501">
      <w:pPr>
        <w:pStyle w:val="Titolo2"/>
        <w:keepNext/>
        <w:spacing w:after="140"/>
      </w:pPr>
      <w:bookmarkStart w:id="125" w:name="_Toc241860004"/>
      <w:r>
        <w:t>Pile ordinarie</w:t>
      </w:r>
      <w:bookmarkEnd w:id="125"/>
    </w:p>
    <w:p w14:paraId="7DEA88BD" w14:textId="77777777" w:rsidR="00624551" w:rsidRDefault="00FD7501">
      <w:pPr>
        <w:spacing w:after="140"/>
      </w:pPr>
      <w:r>
        <w:t>Il fusto può essere circolare, a setto, a colonne o con testa a martello. Si ricostruiscono area per altezza e volume del pulvino. L'altezza libera tiene conto dell'impalcato, compresa la maggiore altezza del cassone variabile sulla pila.</w:t>
      </w:r>
    </w:p>
    <w:p w14:paraId="298CC594" w14:textId="77777777" w:rsidR="00624551" w:rsidRDefault="00FD7501">
      <w:pPr>
        <w:spacing w:after="140"/>
      </w:pPr>
      <w:r>
        <w:t xml:space="preserve">Prima dell'audit la dimensione automatica dipendeva prevalentemente dall'altezza, e poteva superare le soglie del proprio filtro. Ora soddisfa contestualmente una snellezza convenzionale non superiore a 90 e una compressione media non superiore a </w:t>
      </w:r>
      <w:r>
        <w:rPr>
          <w:rFonts w:ascii="Consolas" w:hAnsi="Consolas"/>
        </w:rPr>
        <w:t>0,30 fc_sub</w:t>
      </w:r>
      <w:r>
        <w:t xml:space="preserve">, includendo il peso del fusto e del pulvino. La misura viene arrotondata a 5 cm. Con </w:t>
      </w:r>
      <w:r>
        <w:rPr>
          <w:rFonts w:ascii="Consolas" w:hAnsi="Consolas"/>
        </w:rPr>
        <w:t>r=Ø/4</w:t>
      </w:r>
      <w:r>
        <w:t xml:space="preserve"> o </w:t>
      </w:r>
      <w:r>
        <w:rPr>
          <w:rFonts w:ascii="Consolas" w:hAnsi="Consolas"/>
        </w:rPr>
        <w:t>r=t/√12</w:t>
      </w:r>
      <w:r>
        <w:t xml:space="preserve"> e lunghezza efficace convenzionale </w:t>
      </w:r>
      <w:r>
        <w:rPr>
          <w:rFonts w:ascii="Consolas" w:hAnsi="Consolas"/>
        </w:rPr>
        <w:t>2H</w:t>
      </w:r>
      <w:r>
        <w:t xml:space="preserve">, si controlla </w:t>
      </w:r>
      <w:r>
        <w:rPr>
          <w:rFonts w:ascii="Consolas" w:hAnsi="Consolas"/>
        </w:rPr>
        <w:t>λ=2H/r</w:t>
      </w:r>
      <w:r>
        <w:t xml:space="preserve">. Per il carico assiale si ricava l'area da </w:t>
      </w:r>
      <w:r>
        <w:rPr>
          <w:rFonts w:ascii="Consolas" w:hAnsi="Consolas"/>
        </w:rPr>
        <w:t>(R + 25 Vpulvino)/(0,30 fc_sub × 1000 − 25H)</w:t>
      </w:r>
      <w:r>
        <w:t>.</w:t>
      </w:r>
    </w:p>
    <w:p w14:paraId="18848F9E" w14:textId="77777777" w:rsidR="00624551" w:rsidRDefault="00FD7501">
      <w:pPr>
        <w:spacing w:after="140"/>
      </w:pPr>
      <w:r>
        <w:t>Il filtro verifica anche che il fusto sia contenuto nel lato del plinto. Il calcolo tratta fusti pieni e carico centrato. Una pila automatica più grande corregge la coerenza con queste soglie; non equivale a una verifica di secondo ordine, pressoflessione, sisma, vento o urto. Le dimensioni manuali restano quelle richieste, con segnalazione/esclusione quando incompatibili.</w:t>
      </w:r>
    </w:p>
    <w:p w14:paraId="30865380" w14:textId="77777777" w:rsidR="00624551" w:rsidRDefault="00FD7501">
      <w:pPr>
        <w:pStyle w:val="Titolo2"/>
        <w:keepNext/>
        <w:spacing w:after="140"/>
      </w:pPr>
      <w:bookmarkStart w:id="126" w:name="_Toc241860005"/>
      <w:r>
        <w:t>Antenne</w:t>
      </w:r>
      <w:bookmarkEnd w:id="126"/>
    </w:p>
    <w:p w14:paraId="2C3E2AB2" w14:textId="77777777" w:rsidR="00624551" w:rsidRDefault="00FD7501">
      <w:pPr>
        <w:spacing w:after="140"/>
      </w:pPr>
      <w:r>
        <w:t>Il modello impiega due fusti quadrati pieni e un traverso. L'altezza comprende tratto sotto e sopra impalcato. La sezione automatica considera reazione amplificata e peso proprio amplificato; se il peso proprio per unità di area esaurisce la tensione di riferimento, il calcolo restituisce un'incompatibilità esplicita.</w:t>
      </w:r>
    </w:p>
    <w:p w14:paraId="67F8B64B" w14:textId="77777777" w:rsidR="00624551" w:rsidRDefault="00FD7501">
      <w:pPr>
        <w:spacing w:after="140"/>
      </w:pPr>
      <w:r>
        <w:t>Per le antenne manuali si verifica anche il rapporto con la tensione di riferimento e si escludono quelle oltre soglia dalla ricerca. Questo ha prodotto 18 rifiuti nella campagna, principalmente verso gli estremi delle grandi luci. Non sono crash: un'antenna molto alta non viene resa artificiosamente ammissibile aumentando senza limite una sezione piena. Sezioni cave, rastremazioni e modelli più raffinati richiedono un'estensione specifica.</w:t>
      </w:r>
    </w:p>
    <w:p w14:paraId="4B764DF6" w14:textId="77777777" w:rsidR="00624551" w:rsidRDefault="00FD7501">
      <w:pPr>
        <w:pStyle w:val="Titolo2"/>
        <w:keepNext/>
        <w:spacing w:after="140"/>
      </w:pPr>
      <w:bookmarkStart w:id="127" w:name="_Toc241860006"/>
      <w:r>
        <w:lastRenderedPageBreak/>
        <w:t>Plinti diretti</w:t>
      </w:r>
      <w:bookmarkEnd w:id="127"/>
    </w:p>
    <w:p w14:paraId="1499B3BB" w14:textId="77777777" w:rsidR="00624551" w:rsidRDefault="00FD7501">
      <w:pPr>
        <w:spacing w:after="140"/>
      </w:pPr>
      <w:r>
        <w:t xml:space="preserve">La pressione di riferimento viene impostata dall'utente o dalla classe convenzionale di terreno: 1.000, 400, 200 o 100 kPa. Sono ipotesi, non risultati di indagini. Il lato iniziale dipende dal carico, poi il ciclo ricalcola peso proprio e pressione. Lo spessore resta </w:t>
      </w:r>
      <w:r>
        <w:rPr>
          <w:rFonts w:ascii="Consolas" w:hAnsi="Consolas"/>
        </w:rPr>
        <w:t>max(0,60 m, lato/6)</w:t>
      </w:r>
      <w:r>
        <w:t>; la larghezza deve contenere il sostegno trasversale.</w:t>
      </w:r>
    </w:p>
    <w:p w14:paraId="6790CCD8" w14:textId="77777777" w:rsidR="00624551" w:rsidRDefault="00FD7501">
      <w:pPr>
        <w:spacing w:after="140"/>
      </w:pPr>
      <w:r>
        <w:t xml:space="preserve">Il controllo è </w:t>
      </w:r>
      <w:r>
        <w:rPr>
          <w:rFonts w:ascii="Consolas" w:hAnsi="Consolas"/>
        </w:rPr>
        <w:t>η=(R + peso sottostruttura + peso plinto + eventuale blocco)/(B L p_rif)</w:t>
      </w:r>
      <w:r>
        <w:t xml:space="preserve">. Il lato automatico cresce a passi di 0,25 m finché </w:t>
      </w:r>
      <w:r>
        <w:rPr>
          <w:rFonts w:ascii="Consolas" w:hAnsi="Consolas"/>
        </w:rPr>
        <w:t>η≤1</w:t>
      </w:r>
      <w:r>
        <w:t>. Un aumento del lato aumenta anche il peso: con carichi molto grandi e terreno debole può non esistere una soluzione nello schema assunto. Il ciclo è limitato e segnala la mancata convergenza.</w:t>
      </w:r>
    </w:p>
    <w:p w14:paraId="390F7859" w14:textId="77777777" w:rsidR="00624551" w:rsidRDefault="00FD7501">
      <w:pPr>
        <w:spacing w:after="140"/>
      </w:pPr>
      <w:r>
        <w:t>Non vengono controllati eccentricità, pressioni parzializzate, punzonamento, flessione/armatura, scorrimento, ribaltamento, cedimenti o interazione con fondazioni vicine. Lo spessore L/6 resta indicativo.</w:t>
      </w:r>
    </w:p>
    <w:p w14:paraId="2188CE2B" w14:textId="77777777" w:rsidR="00624551" w:rsidRDefault="00FD7501">
      <w:pPr>
        <w:pStyle w:val="Titolo2"/>
        <w:keepNext/>
        <w:spacing w:after="140"/>
      </w:pPr>
      <w:bookmarkStart w:id="128" w:name="_Toc241860007"/>
      <w:r>
        <w:t>Pali</w:t>
      </w:r>
      <w:bookmarkEnd w:id="128"/>
    </w:p>
    <w:p w14:paraId="185A0750" w14:textId="77777777" w:rsidR="00624551" w:rsidRDefault="00FD7501">
      <w:pPr>
        <w:spacing w:after="140"/>
      </w:pPr>
      <w:r>
        <w:t xml:space="preserve">Diametri disponibili: 1,0 e 1,5 m. Lunghezze automatiche per classe: 10, 15, 22, 30 m, modificabili. Il riferimento assiale è </w:t>
      </w:r>
      <w:r>
        <w:rPr>
          <w:rFonts w:ascii="Consolas" w:hAnsi="Consolas"/>
        </w:rPr>
        <w:t>π D L qs + π D² qb/4</w:t>
      </w:r>
      <w:r>
        <w:t>; attrito e punta possono essere sostituiti dall'utente. La formula è stata verificata dimensionalmente e nel computo, ma non integra stratigrafia, falda, attrito negativo o coefficienti di una specifica procedura normativa.</w:t>
      </w:r>
    </w:p>
    <w:p w14:paraId="50D74AAC" w14:textId="77777777" w:rsidR="00624551" w:rsidRDefault="00FD7501">
      <w:pPr>
        <w:spacing w:after="140"/>
      </w:pPr>
      <w:r>
        <w:t xml:space="preserve">Ora il numero automatico comprende il carico aggiuntivo del plinto, cresce per coppie da un minimo di quattro, e ricalcola contemporaneamente la griglia. Si assume una disposizione quadrata con passo 3D e lato minimo </w:t>
      </w:r>
      <w:r>
        <w:rPr>
          <w:rFonts w:ascii="Consolas" w:hAnsi="Consolas"/>
        </w:rPr>
        <w:t>(ceil(√n)−1)3D+2D</w:t>
      </w:r>
      <w:r>
        <w:t xml:space="preserve">. La lunghezza computata è </w:t>
      </w:r>
      <w:r>
        <w:rPr>
          <w:rFonts w:ascii="Consolas" w:hAnsi="Consolas"/>
        </w:rPr>
        <w:t>Σn × Lpalo</w:t>
      </w:r>
      <w:r>
        <w:t xml:space="preserve">; il volume è tale lunghezza per </w:t>
      </w:r>
      <w:r>
        <w:rPr>
          <w:rFonts w:ascii="Consolas" w:hAnsi="Consolas"/>
        </w:rPr>
        <w:t>πD²/4</w:t>
      </w:r>
      <w:r>
        <w:t>. La capienza geometrica del plinto è verificata anche quando l'utente impone il numero di pali.</w:t>
      </w:r>
    </w:p>
    <w:p w14:paraId="6E5894AE" w14:textId="77777777" w:rsidR="00624551" w:rsidRDefault="00FD7501">
      <w:pPr>
        <w:spacing w:after="140"/>
      </w:pPr>
      <w:r>
        <w:t xml:space="preserve">Esempio tratto dal corpus, caso </w:t>
      </w:r>
      <w:r>
        <w:rPr>
          <w:b/>
        </w:rPr>
        <w:t>0004/native</w:t>
      </w:r>
      <w:r>
        <w:t xml:space="preserve">: 20 pali e </w:t>
      </w:r>
      <w:r>
        <w:rPr>
          <w:rFonts w:ascii="Consolas" w:hAnsi="Consolas"/>
        </w:rPr>
        <w:t>η=1,108</w:t>
      </w:r>
      <w:r>
        <w:t xml:space="preserve"> prima; 24 pali e </w:t>
      </w:r>
      <w:r>
        <w:rPr>
          <w:rFonts w:ascii="Consolas" w:hAnsi="Consolas"/>
        </w:rPr>
        <w:t>η=0,963</w:t>
      </w:r>
      <w:r>
        <w:t xml:space="preserve"> dopo. È la correzione del peso trascurato nella scelta iniziale, non una calibrazione per imitare il sito.</w:t>
      </w:r>
    </w:p>
    <w:p w14:paraId="574CBC23" w14:textId="77777777" w:rsidR="00624551" w:rsidRDefault="00FD7501">
      <w:pPr>
        <w:spacing w:after="140"/>
      </w:pPr>
      <w:r>
        <w:t>Nella campagna geometrica 116 configurazioni sono state rifiutate per mancata convergenza della fondazione automatica; i dettagli sono registrati. Effetti di gruppo, cedimenti, carichi trasversali e flessione dei pali restano fuori dal modello. Le verifiche di un progetto appartengono a un livello diverso da queste soglie: riferimento generale NTC, DM 17 gennaio 2018 (https://www.gazzettaufficiale.it/eli/id/2018/2/20/18A00716/sg).</w:t>
      </w:r>
    </w:p>
    <w:p w14:paraId="35DA7E55" w14:textId="77777777" w:rsidR="00624551" w:rsidRDefault="00FD7501">
      <w:pPr>
        <w:pStyle w:val="Titolo2"/>
        <w:keepNext/>
        <w:spacing w:after="140"/>
      </w:pPr>
      <w:bookmarkStart w:id="129" w:name="_Toc241860008"/>
      <w:r>
        <w:t>6. Famiglie speciali</w:t>
      </w:r>
      <w:bookmarkEnd w:id="129"/>
    </w:p>
    <w:p w14:paraId="1A2D40C6" w14:textId="77777777" w:rsidR="00624551" w:rsidRDefault="00FD7501">
      <w:pPr>
        <w:spacing w:after="140"/>
      </w:pPr>
      <w:r>
        <w:rPr>
          <w:b/>
        </w:rPr>
        <w:t>Arco:</w:t>
      </w:r>
      <w:r>
        <w:t xml:space="preserve"> arco metallico con catena, due piani e campate indipendenti. La spinta totale ideale è </w:t>
      </w:r>
      <w:r>
        <w:rPr>
          <w:rFonts w:ascii="Consolas" w:hAnsi="Consolas"/>
        </w:rPr>
        <w:t>H=qL²/(8f)</w:t>
      </w:r>
      <w:r>
        <w:t xml:space="preserve"> e viene equilibrata dalle catene. Le aree delle aste derivano dalla forza divisa per tensioni convenzionali modificabili. Non è un arco che scarica liberamente la spinta nel terreno.</w:t>
      </w:r>
    </w:p>
    <w:p w14:paraId="551AA0C1" w14:textId="77777777" w:rsidR="00624551" w:rsidRDefault="00FD7501">
      <w:pPr>
        <w:spacing w:after="140"/>
      </w:pPr>
      <w:r>
        <w:rPr>
          <w:b/>
        </w:rPr>
        <w:lastRenderedPageBreak/>
        <w:t>Reticolare:</w:t>
      </w:r>
      <w:r>
        <w:t xml:space="preserve"> due piani, correnti, diagonali e montanti ideali. Il predimensionamento dei correnti usa il momento diviso per l'altezza; le diagonali usano un riferimento cautelativo al taglio massimo. Il modello non sceglie profili di catalogo e non controlla instabilità o nodi.</w:t>
      </w:r>
    </w:p>
    <w:p w14:paraId="7995E81F" w14:textId="77777777" w:rsidR="00624551" w:rsidRDefault="00FD7501">
      <w:pPr>
        <w:spacing w:after="140"/>
      </w:pPr>
      <w:r>
        <w:rPr>
          <w:b/>
        </w:rPr>
        <w:t>Strallato:</w:t>
      </w:r>
      <w:r>
        <w:t xml:space="preserve"> tre campate simmetriche L/4 + L/2 + L/4, due antenne e due piani di stralli. Per ogni strallo si controlla la componente verticale della trazione rispetto al carico tributario. La somma di tutte le componenti restituisce il carico dell'impalcato.</w:t>
      </w:r>
    </w:p>
    <w:p w14:paraId="06F6EF91" w14:textId="77777777" w:rsidR="00624551" w:rsidRDefault="00FD7501">
      <w:pPr>
        <w:spacing w:after="140"/>
      </w:pPr>
      <w:r>
        <w:rPr>
          <w:b/>
        </w:rPr>
        <w:t>Sospeso:</w:t>
      </w:r>
      <w:r>
        <w:t xml:space="preserve"> stesso schema di campate. Cavo centrale e cavi di riva sono parabolici sotto carico uniforme; sono presenti pendini anche sulle rive. Il precedente cavo di riva rettilineo non rappresentava correttamente il sostegno di quei tratti ed è stato sostituito. Le reazioni globali soddisfano equilibrio verticale e dei momenti. Il blocco di ancoraggio è stimato per peso mediante </w:t>
      </w:r>
      <w:r>
        <w:rPr>
          <w:rFonts w:ascii="Consolas" w:hAnsi="Consolas"/>
        </w:rPr>
        <w:t>(sollevamento + H/attrito)/25</w:t>
      </w:r>
      <w:r>
        <w:t>, per ciascun estremo. Non è verificato a ribaltamento o per pressioni eccentriche.</w:t>
      </w:r>
    </w:p>
    <w:p w14:paraId="4A513C5B" w14:textId="77777777" w:rsidR="00624551" w:rsidRDefault="00FD7501">
      <w:pPr>
        <w:spacing w:after="140"/>
      </w:pPr>
      <w:r>
        <w:t xml:space="preserve">Il peso delle strutture superiori viene aggiornato iterativamente nel carico fino a tolleranza relativa 10⁻⁸, con limite di 80 iterazioni. Le masse sono distribuite uniformemente per il calcolo ideale. Non si rappresentano carichi mobili asimmetrici, deformazioni dei cavi, redistribuzioni elastiche, fasi costruttive o aerodinamica. Per queste famiglie </w:t>
      </w:r>
      <w:r>
        <w:rPr>
          <w:b/>
        </w:rPr>
        <w:t>non vengono mostrati falsi diagrammi globali di una trave ordinaria</w:t>
      </w:r>
      <w:r>
        <w:t>.</w:t>
      </w:r>
    </w:p>
    <w:p w14:paraId="29854F1E" w14:textId="77777777" w:rsidR="00624551" w:rsidRDefault="00FD7501">
      <w:pPr>
        <w:spacing w:after="140"/>
      </w:pPr>
      <w:r>
        <w:rPr>
          <w:b/>
        </w:rPr>
        <w:t>Travi incorporate:</w:t>
      </w:r>
      <w:r>
        <w:t xml:space="preserve"> profili ideali completamente inglobati; area cls netta, omogeneizzazione con </w:t>
      </w:r>
      <w:r>
        <w:rPr>
          <w:rFonts w:ascii="Consolas" w:hAnsi="Consolas"/>
        </w:rPr>
        <w:t>(Es/Ec−1)</w:t>
      </w:r>
      <w:r>
        <w:t xml:space="preserve"> per non duplicare il volume spostato. </w:t>
      </w:r>
      <w:r>
        <w:rPr>
          <w:b/>
        </w:rPr>
        <w:t>Ortotropo:</w:t>
      </w:r>
      <w:r>
        <w:t xml:space="preserve"> lamiera, canalette e cassoni sono computati dalle loro dimensioni, con sviluppo reale delle pareti inclinate. Traversi e connessioni entrano come incidenza di massa; fatica e risposta locale della piastra non sono calcolate. Il ruolo di lamiera, irrigidimenti e fatica è documentato anche nel manuale FHWA sugli impalcati ortotropi (https://www.fhwa.dot.gov/bridge/pubs/if12027/if12027.pdf); questo audit non ne implementa le verifiche.</w:t>
      </w:r>
    </w:p>
    <w:p w14:paraId="7A39067D" w14:textId="77777777" w:rsidR="00624551" w:rsidRDefault="00FD7501">
      <w:pPr>
        <w:pStyle w:val="Titolo2"/>
        <w:keepNext/>
        <w:spacing w:after="140"/>
      </w:pPr>
      <w:bookmarkStart w:id="130" w:name="_Toc241860009"/>
      <w:r>
        <w:t>7. Regressione sui dati del sito</w:t>
      </w:r>
      <w:bookmarkEnd w:id="130"/>
    </w:p>
    <w:p w14:paraId="78BAEC62" w14:textId="77777777" w:rsidR="00624551" w:rsidRDefault="00FD7501">
      <w:pPr>
        <w:spacing w:after="140"/>
      </w:pPr>
      <w:r>
        <w:t xml:space="preserve">Sono stati riutilizzati i 1.000 casi già acquisiti, ognuno nei due modi </w:t>
      </w:r>
      <w:r>
        <w:rPr>
          <w:rFonts w:ascii="Consolas" w:hAnsi="Consolas"/>
        </w:rPr>
        <w:t>native</w:t>
      </w:r>
      <w:r>
        <w:t xml:space="preserve"> e </w:t>
      </w:r>
      <w:r>
        <w:rPr>
          <w:rFonts w:ascii="Consolas" w:hAnsi="Consolas"/>
        </w:rPr>
        <w:t>resolved</w:t>
      </w:r>
      <w:r>
        <w:t xml:space="preserve">. La riesecuzione è una </w:t>
      </w:r>
      <w:r>
        <w:rPr>
          <w:b/>
        </w:rPr>
        <w:t>regressione del motore su dati congelati</w:t>
      </w:r>
      <w:r>
        <w:t>, non una nuova prova live né una dimostrazione di equivalenza col sito.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1AC7EB0B" w14:textId="77777777">
        <w:trPr>
          <w:cantSplit/>
          <w:tblHeader/>
          <w:jc w:val="center"/>
        </w:trPr>
        <w:tc>
          <w:tcPr>
            <w:tcW w:w="3005" w:type="dxa"/>
            <w:shd w:val="clear" w:color="auto" w:fill="E7E6E6"/>
            <w:tcMar>
              <w:top w:w="90" w:type="dxa"/>
              <w:left w:w="90" w:type="dxa"/>
              <w:bottom w:w="90" w:type="dxa"/>
              <w:right w:w="90" w:type="dxa"/>
            </w:tcMar>
            <w:vAlign w:val="center"/>
          </w:tcPr>
          <w:p w14:paraId="360B58EC" w14:textId="77777777" w:rsidR="00624551" w:rsidRDefault="00FD7501">
            <w:pPr>
              <w:spacing w:before="20" w:after="20"/>
              <w:jc w:val="left"/>
            </w:pPr>
            <w:r>
              <w:rPr>
                <w:b/>
                <w:sz w:val="21"/>
              </w:rPr>
              <w:t>Esito</w:t>
            </w:r>
          </w:p>
        </w:tc>
        <w:tc>
          <w:tcPr>
            <w:tcW w:w="6633" w:type="dxa"/>
            <w:shd w:val="clear" w:color="auto" w:fill="E7E6E6"/>
            <w:tcMar>
              <w:top w:w="90" w:type="dxa"/>
              <w:left w:w="90" w:type="dxa"/>
              <w:bottom w:w="90" w:type="dxa"/>
              <w:right w:w="90" w:type="dxa"/>
            </w:tcMar>
            <w:vAlign w:val="center"/>
          </w:tcPr>
          <w:p w14:paraId="6C5F302C" w14:textId="77777777" w:rsidR="00624551" w:rsidRDefault="00FD7501">
            <w:pPr>
              <w:spacing w:before="20" w:after="20"/>
              <w:jc w:val="center"/>
            </w:pPr>
            <w:r>
              <w:rPr>
                <w:b/>
                <w:sz w:val="21"/>
              </w:rPr>
              <w:t>Numero</w:t>
            </w:r>
          </w:p>
        </w:tc>
      </w:tr>
      <w:tr w:rsidR="00624551" w14:paraId="7BA1D971" w14:textId="77777777">
        <w:trPr>
          <w:cantSplit/>
          <w:jc w:val="center"/>
        </w:trPr>
        <w:tc>
          <w:tcPr>
            <w:tcW w:w="3005" w:type="dxa"/>
            <w:tcMar>
              <w:top w:w="90" w:type="dxa"/>
              <w:left w:w="90" w:type="dxa"/>
              <w:bottom w:w="90" w:type="dxa"/>
              <w:right w:w="90" w:type="dxa"/>
            </w:tcMar>
            <w:vAlign w:val="center"/>
          </w:tcPr>
          <w:p w14:paraId="0290BD92" w14:textId="77777777" w:rsidR="00624551" w:rsidRDefault="00FD7501">
            <w:pPr>
              <w:spacing w:before="20" w:after="20"/>
              <w:jc w:val="left"/>
            </w:pPr>
            <w:r>
              <w:rPr>
                <w:sz w:val="21"/>
              </w:rPr>
              <w:t>Valutazioni</w:t>
            </w:r>
          </w:p>
        </w:tc>
        <w:tc>
          <w:tcPr>
            <w:tcW w:w="6633" w:type="dxa"/>
            <w:tcMar>
              <w:top w:w="90" w:type="dxa"/>
              <w:left w:w="90" w:type="dxa"/>
              <w:bottom w:w="90" w:type="dxa"/>
              <w:right w:w="90" w:type="dxa"/>
            </w:tcMar>
            <w:vAlign w:val="center"/>
          </w:tcPr>
          <w:p w14:paraId="05C542D7" w14:textId="77777777" w:rsidR="00624551" w:rsidRDefault="00FD7501">
            <w:pPr>
              <w:spacing w:before="20" w:after="20"/>
              <w:jc w:val="center"/>
            </w:pPr>
            <w:r>
              <w:rPr>
                <w:sz w:val="21"/>
              </w:rPr>
              <w:t>2.000</w:t>
            </w:r>
          </w:p>
        </w:tc>
      </w:tr>
      <w:tr w:rsidR="00624551" w14:paraId="0BE159C8" w14:textId="77777777">
        <w:trPr>
          <w:cantSplit/>
          <w:jc w:val="center"/>
        </w:trPr>
        <w:tc>
          <w:tcPr>
            <w:tcW w:w="3005" w:type="dxa"/>
            <w:tcMar>
              <w:top w:w="90" w:type="dxa"/>
              <w:left w:w="90" w:type="dxa"/>
              <w:bottom w:w="90" w:type="dxa"/>
              <w:right w:w="90" w:type="dxa"/>
            </w:tcMar>
            <w:vAlign w:val="center"/>
          </w:tcPr>
          <w:p w14:paraId="0B1FC2C0" w14:textId="77777777" w:rsidR="00624551" w:rsidRDefault="00FD7501">
            <w:pPr>
              <w:spacing w:before="20" w:after="20"/>
              <w:jc w:val="left"/>
            </w:pPr>
            <w:r>
              <w:rPr>
                <w:sz w:val="21"/>
              </w:rPr>
              <w:t>Calcolate prima e dopo</w:t>
            </w:r>
          </w:p>
        </w:tc>
        <w:tc>
          <w:tcPr>
            <w:tcW w:w="6633" w:type="dxa"/>
            <w:tcMar>
              <w:top w:w="90" w:type="dxa"/>
              <w:left w:w="90" w:type="dxa"/>
              <w:bottom w:w="90" w:type="dxa"/>
              <w:right w:w="90" w:type="dxa"/>
            </w:tcMar>
            <w:vAlign w:val="center"/>
          </w:tcPr>
          <w:p w14:paraId="5C7EE9EF" w14:textId="77777777" w:rsidR="00624551" w:rsidRDefault="00FD7501">
            <w:pPr>
              <w:spacing w:before="20" w:after="20"/>
              <w:jc w:val="center"/>
            </w:pPr>
            <w:r>
              <w:rPr>
                <w:sz w:val="21"/>
              </w:rPr>
              <w:t>1.871</w:t>
            </w:r>
          </w:p>
        </w:tc>
      </w:tr>
      <w:tr w:rsidR="00624551" w14:paraId="762CE54A" w14:textId="77777777">
        <w:trPr>
          <w:cantSplit/>
          <w:jc w:val="center"/>
        </w:trPr>
        <w:tc>
          <w:tcPr>
            <w:tcW w:w="3005" w:type="dxa"/>
            <w:tcMar>
              <w:top w:w="90" w:type="dxa"/>
              <w:left w:w="90" w:type="dxa"/>
              <w:bottom w:w="90" w:type="dxa"/>
              <w:right w:w="90" w:type="dxa"/>
            </w:tcMar>
            <w:vAlign w:val="center"/>
          </w:tcPr>
          <w:p w14:paraId="5F3E0CF8" w14:textId="77777777" w:rsidR="00624551" w:rsidRDefault="00FD7501">
            <w:pPr>
              <w:spacing w:before="20" w:after="20"/>
              <w:jc w:val="left"/>
            </w:pPr>
            <w:r>
              <w:rPr>
                <w:sz w:val="21"/>
              </w:rPr>
              <w:t>Rifiutate prima e dopo</w:t>
            </w:r>
          </w:p>
        </w:tc>
        <w:tc>
          <w:tcPr>
            <w:tcW w:w="6633" w:type="dxa"/>
            <w:tcMar>
              <w:top w:w="90" w:type="dxa"/>
              <w:left w:w="90" w:type="dxa"/>
              <w:bottom w:w="90" w:type="dxa"/>
              <w:right w:w="90" w:type="dxa"/>
            </w:tcMar>
            <w:vAlign w:val="center"/>
          </w:tcPr>
          <w:p w14:paraId="6A847296" w14:textId="77777777" w:rsidR="00624551" w:rsidRDefault="00FD7501">
            <w:pPr>
              <w:spacing w:before="20" w:after="20"/>
              <w:jc w:val="center"/>
            </w:pPr>
            <w:r>
              <w:rPr>
                <w:sz w:val="21"/>
              </w:rPr>
              <w:t>128</w:t>
            </w:r>
          </w:p>
        </w:tc>
      </w:tr>
      <w:tr w:rsidR="00624551" w14:paraId="28D70471" w14:textId="77777777">
        <w:trPr>
          <w:cantSplit/>
          <w:jc w:val="center"/>
        </w:trPr>
        <w:tc>
          <w:tcPr>
            <w:tcW w:w="3005" w:type="dxa"/>
            <w:tcMar>
              <w:top w:w="90" w:type="dxa"/>
              <w:left w:w="90" w:type="dxa"/>
              <w:bottom w:w="90" w:type="dxa"/>
              <w:right w:w="90" w:type="dxa"/>
            </w:tcMar>
            <w:vAlign w:val="center"/>
          </w:tcPr>
          <w:p w14:paraId="3365514D" w14:textId="77777777" w:rsidR="00624551" w:rsidRDefault="00FD7501">
            <w:pPr>
              <w:spacing w:before="20" w:after="20"/>
              <w:jc w:val="left"/>
            </w:pPr>
            <w:r>
              <w:rPr>
                <w:sz w:val="21"/>
              </w:rPr>
              <w:t>Prima rifiutata, ora calcolabile</w:t>
            </w:r>
          </w:p>
        </w:tc>
        <w:tc>
          <w:tcPr>
            <w:tcW w:w="6633" w:type="dxa"/>
            <w:tcMar>
              <w:top w:w="90" w:type="dxa"/>
              <w:left w:w="90" w:type="dxa"/>
              <w:bottom w:w="90" w:type="dxa"/>
              <w:right w:w="90" w:type="dxa"/>
            </w:tcMar>
            <w:vAlign w:val="center"/>
          </w:tcPr>
          <w:p w14:paraId="50ECD5E8" w14:textId="77777777" w:rsidR="00624551" w:rsidRDefault="00FD7501">
            <w:pPr>
              <w:spacing w:before="20" w:after="20"/>
              <w:jc w:val="center"/>
            </w:pPr>
            <w:r>
              <w:rPr>
                <w:sz w:val="21"/>
              </w:rPr>
              <w:t>1</w:t>
            </w:r>
          </w:p>
        </w:tc>
      </w:tr>
      <w:tr w:rsidR="00624551" w14:paraId="3E67AD9A" w14:textId="77777777">
        <w:trPr>
          <w:cantSplit/>
          <w:jc w:val="center"/>
        </w:trPr>
        <w:tc>
          <w:tcPr>
            <w:tcW w:w="3005" w:type="dxa"/>
            <w:tcMar>
              <w:top w:w="90" w:type="dxa"/>
              <w:left w:w="90" w:type="dxa"/>
              <w:bottom w:w="90" w:type="dxa"/>
              <w:right w:w="90" w:type="dxa"/>
            </w:tcMar>
            <w:vAlign w:val="center"/>
          </w:tcPr>
          <w:p w14:paraId="5BD230C0" w14:textId="77777777" w:rsidR="00624551" w:rsidRDefault="00FD7501">
            <w:pPr>
              <w:spacing w:before="20" w:after="20"/>
              <w:jc w:val="left"/>
            </w:pPr>
            <w:r>
              <w:rPr>
                <w:sz w:val="21"/>
              </w:rPr>
              <w:lastRenderedPageBreak/>
              <w:t>NaN / infinito attuali</w:t>
            </w:r>
          </w:p>
        </w:tc>
        <w:tc>
          <w:tcPr>
            <w:tcW w:w="6633" w:type="dxa"/>
            <w:tcMar>
              <w:top w:w="90" w:type="dxa"/>
              <w:left w:w="90" w:type="dxa"/>
              <w:bottom w:w="90" w:type="dxa"/>
              <w:right w:w="90" w:type="dxa"/>
            </w:tcMar>
            <w:vAlign w:val="center"/>
          </w:tcPr>
          <w:p w14:paraId="29A51D74" w14:textId="77777777" w:rsidR="00624551" w:rsidRDefault="00FD7501">
            <w:pPr>
              <w:spacing w:before="20" w:after="20"/>
              <w:jc w:val="center"/>
            </w:pPr>
            <w:r>
              <w:rPr>
                <w:sz w:val="21"/>
              </w:rPr>
              <w:t>0</w:t>
            </w:r>
          </w:p>
        </w:tc>
      </w:tr>
      <w:tr w:rsidR="00624551" w14:paraId="39F76D3D" w14:textId="77777777">
        <w:trPr>
          <w:cantSplit/>
          <w:jc w:val="center"/>
        </w:trPr>
        <w:tc>
          <w:tcPr>
            <w:tcW w:w="3005" w:type="dxa"/>
            <w:tcMar>
              <w:top w:w="90" w:type="dxa"/>
              <w:left w:w="90" w:type="dxa"/>
              <w:bottom w:w="90" w:type="dxa"/>
              <w:right w:w="90" w:type="dxa"/>
            </w:tcMar>
            <w:vAlign w:val="center"/>
          </w:tcPr>
          <w:p w14:paraId="2A7BCB35" w14:textId="77777777" w:rsidR="00624551" w:rsidRDefault="00FD7501">
            <w:pPr>
              <w:spacing w:before="20" w:after="20"/>
              <w:jc w:val="left"/>
            </w:pPr>
            <w:r>
              <w:rPr>
                <w:sz w:val="21"/>
              </w:rPr>
              <w:t>Larghezza, altezze impalcato, luci o massa acciaio cambiate nei casi comuni</w:t>
            </w:r>
          </w:p>
        </w:tc>
        <w:tc>
          <w:tcPr>
            <w:tcW w:w="6633" w:type="dxa"/>
            <w:tcMar>
              <w:top w:w="90" w:type="dxa"/>
              <w:left w:w="90" w:type="dxa"/>
              <w:bottom w:w="90" w:type="dxa"/>
              <w:right w:w="90" w:type="dxa"/>
            </w:tcMar>
            <w:vAlign w:val="center"/>
          </w:tcPr>
          <w:p w14:paraId="6A2F770F" w14:textId="77777777" w:rsidR="00624551" w:rsidRDefault="00FD7501">
            <w:pPr>
              <w:spacing w:before="20" w:after="20"/>
              <w:jc w:val="center"/>
            </w:pPr>
            <w:r>
              <w:rPr>
                <w:sz w:val="21"/>
              </w:rPr>
              <w:t>0</w:t>
            </w:r>
          </w:p>
        </w:tc>
      </w:tr>
      <w:tr w:rsidR="00624551" w14:paraId="6D1E0490" w14:textId="77777777">
        <w:trPr>
          <w:cantSplit/>
          <w:jc w:val="center"/>
        </w:trPr>
        <w:tc>
          <w:tcPr>
            <w:tcW w:w="3005" w:type="dxa"/>
            <w:tcMar>
              <w:top w:w="90" w:type="dxa"/>
              <w:left w:w="90" w:type="dxa"/>
              <w:bottom w:w="90" w:type="dxa"/>
              <w:right w:w="90" w:type="dxa"/>
            </w:tcMar>
            <w:vAlign w:val="center"/>
          </w:tcPr>
          <w:p w14:paraId="6426A17D" w14:textId="77777777" w:rsidR="00624551" w:rsidRDefault="00FD7501">
            <w:pPr>
              <w:spacing w:before="20" w:after="20"/>
              <w:jc w:val="left"/>
            </w:pPr>
            <w:r>
              <w:rPr>
                <w:sz w:val="21"/>
              </w:rPr>
              <w:t>Inerzie cambiate</w:t>
            </w:r>
          </w:p>
        </w:tc>
        <w:tc>
          <w:tcPr>
            <w:tcW w:w="6633" w:type="dxa"/>
            <w:tcMar>
              <w:top w:w="90" w:type="dxa"/>
              <w:left w:w="90" w:type="dxa"/>
              <w:bottom w:w="90" w:type="dxa"/>
              <w:right w:w="90" w:type="dxa"/>
            </w:tcMar>
            <w:vAlign w:val="center"/>
          </w:tcPr>
          <w:p w14:paraId="390E1A91" w14:textId="77777777" w:rsidR="00624551" w:rsidRDefault="00FD7501">
            <w:pPr>
              <w:spacing w:before="20" w:after="20"/>
              <w:jc w:val="left"/>
            </w:pPr>
            <w:r>
              <w:rPr>
                <w:sz w:val="21"/>
              </w:rPr>
              <w:t>250, tutte U in c.a.p.</w:t>
            </w:r>
          </w:p>
        </w:tc>
      </w:tr>
      <w:tr w:rsidR="00624551" w14:paraId="25E656E9" w14:textId="77777777">
        <w:trPr>
          <w:cantSplit/>
          <w:jc w:val="center"/>
        </w:trPr>
        <w:tc>
          <w:tcPr>
            <w:tcW w:w="3005" w:type="dxa"/>
            <w:tcMar>
              <w:top w:w="90" w:type="dxa"/>
              <w:left w:w="90" w:type="dxa"/>
              <w:bottom w:w="90" w:type="dxa"/>
              <w:right w:w="90" w:type="dxa"/>
            </w:tcMar>
            <w:vAlign w:val="center"/>
          </w:tcPr>
          <w:p w14:paraId="33A20AFD" w14:textId="77777777" w:rsidR="00624551" w:rsidRDefault="00FD7501">
            <w:pPr>
              <w:spacing w:before="20" w:after="20"/>
              <w:jc w:val="left"/>
            </w:pPr>
            <w:r>
              <w:rPr>
                <w:sz w:val="21"/>
              </w:rPr>
              <w:t>Volume cls cambiato</w:t>
            </w:r>
          </w:p>
        </w:tc>
        <w:tc>
          <w:tcPr>
            <w:tcW w:w="6633" w:type="dxa"/>
            <w:tcMar>
              <w:top w:w="90" w:type="dxa"/>
              <w:left w:w="90" w:type="dxa"/>
              <w:bottom w:w="90" w:type="dxa"/>
              <w:right w:w="90" w:type="dxa"/>
            </w:tcMar>
            <w:vAlign w:val="center"/>
          </w:tcPr>
          <w:p w14:paraId="6A8C5D5B" w14:textId="77777777" w:rsidR="00624551" w:rsidRDefault="00FD7501">
            <w:pPr>
              <w:spacing w:before="20" w:after="20"/>
              <w:jc w:val="center"/>
            </w:pPr>
            <w:r>
              <w:rPr>
                <w:sz w:val="21"/>
              </w:rPr>
              <w:t>1.190</w:t>
            </w:r>
          </w:p>
        </w:tc>
      </w:tr>
    </w:tbl>
    <w:p w14:paraId="10A0DCDF" w14:textId="77777777" w:rsidR="00624551" w:rsidRDefault="00624551"/>
    <w:p w14:paraId="064621A5" w14:textId="77777777" w:rsidR="00624551" w:rsidRDefault="00FD7501">
      <w:pPr>
        <w:spacing w:after="140"/>
      </w:pPr>
      <w:r>
        <w:t xml:space="preserve">Nei 1.871 casi comuni il costo cresce fra 1,13% e 51,48%, mediana 7,66%, usando </w:t>
      </w:r>
      <w:r>
        <w:rPr>
          <w:b/>
        </w:rPr>
        <w:t>gli stessi prezzi salvati nel corpus</w:t>
      </w:r>
      <w:r>
        <w:t>. Quindi questi scostamenti non dipendono dai nuovi valori iniziali: derivano dalle sottostrutture/fondazioni corrette e dalle casseforme aggiunte. Le differenze rispetto al sito già documentate restano; non è corretto dire che ANTHEA ne replichi tutti i risultati.</w:t>
      </w:r>
    </w:p>
    <w:p w14:paraId="4B85671F" w14:textId="77777777" w:rsidR="00624551" w:rsidRDefault="00FD7501">
      <w:pPr>
        <w:pStyle w:val="Titolo2"/>
        <w:keepNext/>
        <w:spacing w:after="140"/>
      </w:pPr>
      <w:bookmarkStart w:id="131" w:name="_Toc241860010"/>
      <w:r>
        <w:t>8. Test di ottimizzazione</w:t>
      </w:r>
      <w:bookmarkEnd w:id="131"/>
    </w:p>
    <w:p w14:paraId="57D1E23B" w14:textId="77777777" w:rsidR="00624551" w:rsidRDefault="00FD7501">
      <w:pPr>
        <w:spacing w:after="140"/>
      </w:pPr>
      <w:r>
        <w:t>La ricerca confronta solo le combinazioni della griglia scelta. Non è un algoritmo di progetto strutturale e non garantisce l'ottimo al di fuori della griglia. Non ottimizza automaticamente ogni parametro delle strutture speciali: freccia dell'arco, altezza antenna, geometria dei cavi e scelta cls/ortotropo restano parametri del caso. Per confrontarli si modificano gli input e si ripete la ricerca.</w:t>
      </w:r>
    </w:p>
    <w:p w14:paraId="29E0E6B3" w14:textId="77777777" w:rsidR="00624551" w:rsidRDefault="00FD7501">
      <w:pPr>
        <w:spacing w:after="140"/>
      </w:pPr>
      <w:r>
        <w:t>L'audit esegue 21 ricerche vincolate su sette famiglie — I c.a.p., arco, reticolare, strallato, sospeso, travi incorporate, ortotropo — e tre obiettivi. Per ciascuna viene enumerata separatamente la griglia di tre altezze e confrontato il minimo. Altre sei ricerche libere, su L=120 e 480 m e tre obiettivi, raggiungono complessivamente tutte le 14 famiglie.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24551" w14:paraId="42F87A9D" w14:textId="77777777">
        <w:trPr>
          <w:cantSplit/>
          <w:tblHeader/>
          <w:jc w:val="center"/>
        </w:trPr>
        <w:tc>
          <w:tcPr>
            <w:tcW w:w="2835" w:type="dxa"/>
            <w:shd w:val="clear" w:color="auto" w:fill="E7E6E6"/>
            <w:tcMar>
              <w:top w:w="90" w:type="dxa"/>
              <w:left w:w="90" w:type="dxa"/>
              <w:bottom w:w="90" w:type="dxa"/>
              <w:right w:w="90" w:type="dxa"/>
            </w:tcMar>
            <w:vAlign w:val="center"/>
          </w:tcPr>
          <w:p w14:paraId="33FF1EC5" w14:textId="77777777" w:rsidR="00624551" w:rsidRDefault="00FD7501">
            <w:pPr>
              <w:spacing w:before="20" w:after="20"/>
              <w:jc w:val="left"/>
            </w:pPr>
            <w:r>
              <w:rPr>
                <w:b/>
                <w:sz w:val="21"/>
              </w:rPr>
              <w:t>Ricerca libera, piattaforma del test</w:t>
            </w:r>
          </w:p>
        </w:tc>
        <w:tc>
          <w:tcPr>
            <w:tcW w:w="1701" w:type="dxa"/>
            <w:shd w:val="clear" w:color="auto" w:fill="E7E6E6"/>
            <w:tcMar>
              <w:top w:w="90" w:type="dxa"/>
              <w:left w:w="90" w:type="dxa"/>
              <w:bottom w:w="90" w:type="dxa"/>
              <w:right w:w="90" w:type="dxa"/>
            </w:tcMar>
            <w:vAlign w:val="center"/>
          </w:tcPr>
          <w:p w14:paraId="5D4C38D1" w14:textId="77777777" w:rsidR="00624551" w:rsidRDefault="00FD7501">
            <w:pPr>
              <w:spacing w:before="20" w:after="20"/>
              <w:jc w:val="left"/>
            </w:pPr>
            <w:r>
              <w:rPr>
                <w:b/>
                <w:sz w:val="21"/>
              </w:rPr>
              <w:t>Valutazioni per obiettivo</w:t>
            </w:r>
          </w:p>
        </w:tc>
        <w:tc>
          <w:tcPr>
            <w:tcW w:w="1701" w:type="dxa"/>
            <w:shd w:val="clear" w:color="auto" w:fill="E7E6E6"/>
            <w:tcMar>
              <w:top w:w="90" w:type="dxa"/>
              <w:left w:w="90" w:type="dxa"/>
              <w:bottom w:w="90" w:type="dxa"/>
              <w:right w:w="90" w:type="dxa"/>
            </w:tcMar>
            <w:vAlign w:val="center"/>
          </w:tcPr>
          <w:p w14:paraId="502C8E2E" w14:textId="77777777" w:rsidR="00624551" w:rsidRDefault="00FD7501">
            <w:pPr>
              <w:spacing w:before="20" w:after="20"/>
              <w:jc w:val="left"/>
            </w:pPr>
            <w:r>
              <w:rPr>
                <w:b/>
                <w:sz w:val="21"/>
              </w:rPr>
              <w:t>Soluzioni distinte</w:t>
            </w:r>
          </w:p>
        </w:tc>
        <w:tc>
          <w:tcPr>
            <w:tcW w:w="1701" w:type="dxa"/>
            <w:shd w:val="clear" w:color="auto" w:fill="E7E6E6"/>
            <w:tcMar>
              <w:top w:w="90" w:type="dxa"/>
              <w:left w:w="90" w:type="dxa"/>
              <w:bottom w:w="90" w:type="dxa"/>
              <w:right w:w="90" w:type="dxa"/>
            </w:tcMar>
            <w:vAlign w:val="center"/>
          </w:tcPr>
          <w:p w14:paraId="585755E6" w14:textId="77777777" w:rsidR="00624551" w:rsidRDefault="00FD7501">
            <w:pPr>
              <w:spacing w:before="20" w:after="20"/>
              <w:jc w:val="left"/>
            </w:pPr>
            <w:r>
              <w:rPr>
                <w:b/>
                <w:sz w:val="21"/>
              </w:rPr>
              <w:t>Costo dell'ottimo costo</w:t>
            </w:r>
          </w:p>
        </w:tc>
        <w:tc>
          <w:tcPr>
            <w:tcW w:w="1701" w:type="dxa"/>
            <w:shd w:val="clear" w:color="auto" w:fill="E7E6E6"/>
            <w:tcMar>
              <w:top w:w="90" w:type="dxa"/>
              <w:left w:w="90" w:type="dxa"/>
              <w:bottom w:w="90" w:type="dxa"/>
              <w:right w:w="90" w:type="dxa"/>
            </w:tcMar>
            <w:vAlign w:val="center"/>
          </w:tcPr>
          <w:p w14:paraId="29873491" w14:textId="77777777" w:rsidR="00624551" w:rsidRDefault="00FD7501">
            <w:pPr>
              <w:spacing w:before="20" w:after="20"/>
              <w:jc w:val="left"/>
            </w:pPr>
            <w:r>
              <w:rPr>
                <w:b/>
                <w:sz w:val="21"/>
              </w:rPr>
              <w:t>CO₂ dell'ottimo costo</w:t>
            </w:r>
          </w:p>
        </w:tc>
      </w:tr>
      <w:tr w:rsidR="00624551" w14:paraId="5ADB1176" w14:textId="77777777">
        <w:trPr>
          <w:cantSplit/>
          <w:jc w:val="center"/>
        </w:trPr>
        <w:tc>
          <w:tcPr>
            <w:tcW w:w="2835" w:type="dxa"/>
            <w:tcMar>
              <w:top w:w="90" w:type="dxa"/>
              <w:left w:w="90" w:type="dxa"/>
              <w:bottom w:w="90" w:type="dxa"/>
              <w:right w:w="90" w:type="dxa"/>
            </w:tcMar>
            <w:vAlign w:val="center"/>
          </w:tcPr>
          <w:p w14:paraId="5184AE01" w14:textId="77777777" w:rsidR="00624551" w:rsidRDefault="00FD7501">
            <w:pPr>
              <w:spacing w:before="20" w:after="20"/>
              <w:jc w:val="left"/>
            </w:pPr>
            <w:r>
              <w:rPr>
                <w:sz w:val="21"/>
              </w:rPr>
              <w:t>L=120 m</w:t>
            </w:r>
          </w:p>
        </w:tc>
        <w:tc>
          <w:tcPr>
            <w:tcW w:w="1701" w:type="dxa"/>
            <w:tcMar>
              <w:top w:w="90" w:type="dxa"/>
              <w:left w:w="90" w:type="dxa"/>
              <w:bottom w:w="90" w:type="dxa"/>
              <w:right w:w="90" w:type="dxa"/>
            </w:tcMar>
            <w:vAlign w:val="center"/>
          </w:tcPr>
          <w:p w14:paraId="6A143573" w14:textId="77777777" w:rsidR="00624551" w:rsidRDefault="00FD7501">
            <w:pPr>
              <w:spacing w:before="20" w:after="20"/>
              <w:jc w:val="center"/>
            </w:pPr>
            <w:r>
              <w:rPr>
                <w:sz w:val="21"/>
              </w:rPr>
              <w:t>1.308</w:t>
            </w:r>
          </w:p>
        </w:tc>
        <w:tc>
          <w:tcPr>
            <w:tcW w:w="1701" w:type="dxa"/>
            <w:tcMar>
              <w:top w:w="90" w:type="dxa"/>
              <w:left w:w="90" w:type="dxa"/>
              <w:bottom w:w="90" w:type="dxa"/>
              <w:right w:w="90" w:type="dxa"/>
            </w:tcMar>
            <w:vAlign w:val="center"/>
          </w:tcPr>
          <w:p w14:paraId="24537BDC" w14:textId="77777777" w:rsidR="00624551" w:rsidRDefault="00FD7501">
            <w:pPr>
              <w:spacing w:before="20" w:after="20"/>
              <w:jc w:val="center"/>
            </w:pPr>
            <w:r>
              <w:rPr>
                <w:sz w:val="21"/>
              </w:rPr>
              <w:t>1.074</w:t>
            </w:r>
          </w:p>
        </w:tc>
        <w:tc>
          <w:tcPr>
            <w:tcW w:w="1701" w:type="dxa"/>
            <w:tcMar>
              <w:top w:w="90" w:type="dxa"/>
              <w:left w:w="90" w:type="dxa"/>
              <w:bottom w:w="90" w:type="dxa"/>
              <w:right w:w="90" w:type="dxa"/>
            </w:tcMar>
            <w:vAlign w:val="center"/>
          </w:tcPr>
          <w:p w14:paraId="31C35CCC" w14:textId="77777777" w:rsidR="00624551" w:rsidRDefault="00FD7501">
            <w:pPr>
              <w:spacing w:before="20" w:after="20"/>
              <w:jc w:val="center"/>
            </w:pPr>
            <w:r>
              <w:rPr>
                <w:sz w:val="21"/>
              </w:rPr>
              <w:t>1.359.105 €</w:t>
            </w:r>
          </w:p>
        </w:tc>
        <w:tc>
          <w:tcPr>
            <w:tcW w:w="1701" w:type="dxa"/>
            <w:tcMar>
              <w:top w:w="90" w:type="dxa"/>
              <w:left w:w="90" w:type="dxa"/>
              <w:bottom w:w="90" w:type="dxa"/>
              <w:right w:w="90" w:type="dxa"/>
            </w:tcMar>
            <w:vAlign w:val="center"/>
          </w:tcPr>
          <w:p w14:paraId="2ECBC897" w14:textId="77777777" w:rsidR="00624551" w:rsidRDefault="00FD7501">
            <w:pPr>
              <w:spacing w:before="20" w:after="20"/>
              <w:jc w:val="center"/>
            </w:pPr>
            <w:r>
              <w:rPr>
                <w:sz w:val="21"/>
              </w:rPr>
              <w:t>800,13 t</w:t>
            </w:r>
          </w:p>
        </w:tc>
      </w:tr>
      <w:tr w:rsidR="00624551" w14:paraId="613F681A" w14:textId="77777777">
        <w:trPr>
          <w:cantSplit/>
          <w:jc w:val="center"/>
        </w:trPr>
        <w:tc>
          <w:tcPr>
            <w:tcW w:w="2835" w:type="dxa"/>
            <w:tcMar>
              <w:top w:w="90" w:type="dxa"/>
              <w:left w:w="90" w:type="dxa"/>
              <w:bottom w:w="90" w:type="dxa"/>
              <w:right w:w="90" w:type="dxa"/>
            </w:tcMar>
            <w:vAlign w:val="center"/>
          </w:tcPr>
          <w:p w14:paraId="2139B615" w14:textId="77777777" w:rsidR="00624551" w:rsidRDefault="00FD7501">
            <w:pPr>
              <w:spacing w:before="20" w:after="20"/>
              <w:jc w:val="left"/>
            </w:pPr>
            <w:r>
              <w:rPr>
                <w:sz w:val="21"/>
              </w:rPr>
              <w:t>L=480 m</w:t>
            </w:r>
          </w:p>
        </w:tc>
        <w:tc>
          <w:tcPr>
            <w:tcW w:w="1701" w:type="dxa"/>
            <w:tcMar>
              <w:top w:w="90" w:type="dxa"/>
              <w:left w:w="90" w:type="dxa"/>
              <w:bottom w:w="90" w:type="dxa"/>
              <w:right w:w="90" w:type="dxa"/>
            </w:tcMar>
            <w:vAlign w:val="center"/>
          </w:tcPr>
          <w:p w14:paraId="3E0B11C8" w14:textId="77777777" w:rsidR="00624551" w:rsidRDefault="00FD7501">
            <w:pPr>
              <w:spacing w:before="20" w:after="20"/>
              <w:jc w:val="center"/>
            </w:pPr>
            <w:r>
              <w:rPr>
                <w:sz w:val="21"/>
              </w:rPr>
              <w:t>2.161</w:t>
            </w:r>
          </w:p>
        </w:tc>
        <w:tc>
          <w:tcPr>
            <w:tcW w:w="1701" w:type="dxa"/>
            <w:tcMar>
              <w:top w:w="90" w:type="dxa"/>
              <w:left w:w="90" w:type="dxa"/>
              <w:bottom w:w="90" w:type="dxa"/>
              <w:right w:w="90" w:type="dxa"/>
            </w:tcMar>
            <w:vAlign w:val="center"/>
          </w:tcPr>
          <w:p w14:paraId="49B5EA71" w14:textId="77777777" w:rsidR="00624551" w:rsidRDefault="00FD7501">
            <w:pPr>
              <w:spacing w:before="20" w:after="20"/>
              <w:jc w:val="center"/>
            </w:pPr>
            <w:r>
              <w:rPr>
                <w:sz w:val="21"/>
              </w:rPr>
              <w:t>1.932</w:t>
            </w:r>
          </w:p>
        </w:tc>
        <w:tc>
          <w:tcPr>
            <w:tcW w:w="1701" w:type="dxa"/>
            <w:tcMar>
              <w:top w:w="90" w:type="dxa"/>
              <w:left w:w="90" w:type="dxa"/>
              <w:bottom w:w="90" w:type="dxa"/>
              <w:right w:w="90" w:type="dxa"/>
            </w:tcMar>
            <w:vAlign w:val="center"/>
          </w:tcPr>
          <w:p w14:paraId="62EFC126" w14:textId="77777777" w:rsidR="00624551" w:rsidRDefault="00FD7501">
            <w:pPr>
              <w:spacing w:before="20" w:after="20"/>
              <w:jc w:val="center"/>
            </w:pPr>
            <w:r>
              <w:rPr>
                <w:sz w:val="21"/>
              </w:rPr>
              <w:t>4.723.017 €</w:t>
            </w:r>
          </w:p>
        </w:tc>
        <w:tc>
          <w:tcPr>
            <w:tcW w:w="1701" w:type="dxa"/>
            <w:tcMar>
              <w:top w:w="90" w:type="dxa"/>
              <w:left w:w="90" w:type="dxa"/>
              <w:bottom w:w="90" w:type="dxa"/>
              <w:right w:w="90" w:type="dxa"/>
            </w:tcMar>
            <w:vAlign w:val="center"/>
          </w:tcPr>
          <w:p w14:paraId="22D1AF50" w14:textId="77777777" w:rsidR="00624551" w:rsidRDefault="00FD7501">
            <w:pPr>
              <w:spacing w:before="20" w:after="20"/>
              <w:jc w:val="center"/>
            </w:pPr>
            <w:r>
              <w:rPr>
                <w:sz w:val="21"/>
              </w:rPr>
              <w:t>2.590,07 t</w:t>
            </w:r>
          </w:p>
        </w:tc>
      </w:tr>
    </w:tbl>
    <w:p w14:paraId="588997B1" w14:textId="77777777" w:rsidR="00624551" w:rsidRDefault="00624551"/>
    <w:p w14:paraId="318D50DF" w14:textId="77777777" w:rsidR="00624551" w:rsidRDefault="00FD7501">
      <w:pPr>
        <w:spacing w:after="140"/>
      </w:pPr>
      <w:r>
        <w:t>Questi sono risultati riproducibili del test, non stime trasferibili a un altro ponte. A L=120 m l'ottimo CO₂ costa 1.403.834 € e produce 751,53 t; mostra che gli obiettivi possono scegliere configurazioni differenti.</w:t>
      </w:r>
    </w:p>
    <w:p w14:paraId="15644040" w14:textId="77777777" w:rsidR="00624551" w:rsidRDefault="00FD7501">
      <w:pPr>
        <w:spacing w:after="140"/>
      </w:pPr>
      <w:r>
        <w:t xml:space="preserve">Sono controllati: immutabilità del progetto; permanenza di prezzi/carichi/terreno/larghezza; vincoli di famiglia, campate, sezione e fondazioni; </w:t>
      </w:r>
      <w:r>
        <w:lastRenderedPageBreak/>
        <w:t>determinismo; ordinamento dei punteggi non arrotondati; normalizzazione dell'obiettivo misto, compreso il caso limite con costo e CO₂ entrambi nulli; frontiera Pareto verificata per dominanza diretta; traccia completa dei tentativi; riproducibilità delle alternative; top N indipendente dalla ricerca; griglie invalide o vuote; rifiuto dei sollevamenti ordinari; contenimento dei pali; annullamento prima e durante la ricerca.</w:t>
      </w:r>
    </w:p>
    <w:p w14:paraId="4201846F" w14:textId="77777777" w:rsidR="00624551" w:rsidRDefault="00FD7501">
      <w:pPr>
        <w:spacing w:after="140"/>
      </w:pPr>
      <w:r>
        <w:t xml:space="preserve">Attraverso WPF sono controllati selezione dal grafico, preview senza modifica del progetto, scelta oltre le prime N righe, applicazione della soluzione, ritorno alle quote tecniche, undo, invalidazione al cambio dei prezzi e interruzione. La preview viene aggiornata a frequenza limitata quando cambia il migliore provvisorio. La graduatoria resta una famiglia di </w:t>
      </w:r>
      <w:r>
        <w:rPr>
          <w:b/>
        </w:rPr>
        <w:t>soluzioni ammesse dalle soglie del modello</w:t>
      </w:r>
      <w:r>
        <w:t>, non di progetti già verificati.</w:t>
      </w:r>
    </w:p>
    <w:p w14:paraId="4F425E1B" w14:textId="77777777" w:rsidR="00624551" w:rsidRDefault="00FD7501">
      <w:pPr>
        <w:pStyle w:val="Titolo2"/>
        <w:keepNext/>
        <w:spacing w:after="140"/>
      </w:pPr>
      <w:bookmarkStart w:id="132" w:name="_Toc241860011"/>
      <w:r>
        <w:t>9. Ripetibilità e file di prova</w:t>
      </w:r>
      <w:bookmarkEnd w:id="132"/>
    </w:p>
    <w:p w14:paraId="40210C19" w14:textId="77777777" w:rsidR="00624551" w:rsidRDefault="00FD7501">
      <w:pPr>
        <w:spacing w:after="140"/>
      </w:pPr>
      <w:r>
        <w:t xml:space="preserve">Sorgenti principali: </w:t>
      </w:r>
      <w:r>
        <w:rPr>
          <w:rFonts w:ascii="Consolas" w:hAnsi="Consolas"/>
        </w:rPr>
        <w:t>supporto/test/BridgeDesign.Checks/AuditChecks.cs</w:t>
      </w:r>
      <w:r>
        <w:t xml:space="preserve">, </w:t>
      </w:r>
      <w:r>
        <w:rPr>
          <w:rFonts w:ascii="Consolas" w:hAnsi="Consolas"/>
        </w:rPr>
        <w:t>OptimizationChecks.cs</w:t>
      </w:r>
      <w:r>
        <w:t xml:space="preserve">, </w:t>
      </w:r>
      <w:r>
        <w:rPr>
          <w:rFonts w:ascii="Consolas" w:hAnsi="Consolas"/>
        </w:rPr>
        <w:t>ExplorationChecks.cs</w:t>
      </w:r>
      <w:r>
        <w:t xml:space="preserve">, </w:t>
      </w:r>
      <w:r>
        <w:rPr>
          <w:rFonts w:ascii="Consolas" w:hAnsi="Consolas"/>
        </w:rPr>
        <w:t>Program.cs</w:t>
      </w:r>
      <w:r>
        <w:t xml:space="preserve">; smoke test in </w:t>
      </w:r>
      <w:r>
        <w:rPr>
          <w:rFonts w:ascii="Consolas" w:hAnsi="Consolas"/>
        </w:rPr>
        <w:t>supporto/test/Desktop/BridgeDesignSmokeChecks.cs</w:t>
      </w:r>
      <w:r>
        <w:t xml:space="preserve">. Il riepilogo della regressione è prodotto da </w:t>
      </w:r>
      <w:r>
        <w:rPr>
          <w:rFonts w:ascii="Consolas" w:hAnsi="Consolas"/>
        </w:rPr>
        <w:t>supporto/test/BridgeDesign.Checks/audit_evidence.py</w:t>
      </w:r>
      <w:r>
        <w:t>.</w:t>
      </w:r>
    </w:p>
    <w:p w14:paraId="4ED9F033" w14:textId="77777777" w:rsidR="00624551" w:rsidRDefault="00FD7501">
      <w:pPr>
        <w:spacing w:after="140"/>
      </w:pPr>
      <w:r>
        <w:t>dotnet run --project supporto/test/BridgeDesign.Checks -c Release --no-restore -- supporto/artefatti/bridge_design_general_audit/calcoli_finali</w:t>
      </w:r>
    </w:p>
    <w:p w14:paraId="19E0BB8E" w14:textId="77777777" w:rsidR="00624551" w:rsidRDefault="00FD7501">
      <w:pPr>
        <w:spacing w:after="140"/>
      </w:pPr>
      <w:r>
        <w:t>dotnet build X.Desktop/X.Desktop.csproj -c Release --no-restore -o supporto/artefatti/bridge_design_general_audit/app_verificata</w:t>
      </w:r>
    </w:p>
    <w:p w14:paraId="5D88070F" w14:textId="77777777" w:rsidR="00624551" w:rsidRDefault="00FD7501">
      <w:pPr>
        <w:spacing w:after="140"/>
      </w:pPr>
      <w:r>
        <w:t>dotnet supporto/artefatti/bridge_design_general_audit/app_verificata/ANTHEA.dll --smoke-bridge-design supporto/artefatti/bridge_design_general_audit/ui_finalissima</w:t>
      </w:r>
    </w:p>
    <w:p w14:paraId="4683A76F" w14:textId="77777777" w:rsidR="00624551" w:rsidRDefault="00FD7501">
      <w:pPr>
        <w:spacing w:after="140"/>
      </w:pPr>
      <w:r>
        <w:t>dotnet run --project supporto/test/BridgeDesign.SiteComparison -c Release --no-restore -- --run supporto/artefatti/bridge_design_site_1000/engine-inputs.jsonl supporto/artefatti/bridge_design_general_audit/regression-2000.jsonl</w:t>
      </w:r>
    </w:p>
    <w:p w14:paraId="43BB3720" w14:textId="77777777" w:rsidR="00624551" w:rsidRDefault="00FD7501">
      <w:pPr>
        <w:spacing w:after="140"/>
      </w:pPr>
      <w:r>
        <w:t>python supporto/test/BridgeDesign.Checks/audit_evidence.py</w:t>
      </w:r>
    </w:p>
    <w:p w14:paraId="003E8C63" w14:textId="77777777" w:rsidR="00624551" w:rsidRDefault="00FD7501">
      <w:pPr>
        <w:spacing w:after="140"/>
      </w:pPr>
      <w:r>
        <w:t xml:space="preserve">Evidenze: </w:t>
      </w:r>
      <w:r>
        <w:rPr>
          <w:rFonts w:ascii="Consolas" w:hAnsi="Consolas"/>
        </w:rPr>
        <w:t>calcoli_finali/checks.txt</w:t>
      </w:r>
      <w:r>
        <w:t xml:space="preserve">, </w:t>
      </w:r>
      <w:r>
        <w:rPr>
          <w:rFonts w:ascii="Consolas" w:hAnsi="Consolas"/>
        </w:rPr>
        <w:t>audit-cases.json</w:t>
      </w:r>
      <w:r>
        <w:t xml:space="preserve">, </w:t>
      </w:r>
      <w:r>
        <w:rPr>
          <w:rFonts w:ascii="Consolas" w:hAnsi="Consolas"/>
        </w:rPr>
        <w:t>audit-dimensions.txt</w:t>
      </w:r>
      <w:r>
        <w:t xml:space="preserve">, </w:t>
      </w:r>
      <w:r>
        <w:rPr>
          <w:rFonts w:ascii="Consolas" w:hAnsi="Consolas"/>
        </w:rPr>
        <w:t>audit-optimization.json</w:t>
      </w:r>
      <w:r>
        <w:t xml:space="preserve">, </w:t>
      </w:r>
      <w:r>
        <w:rPr>
          <w:rFonts w:ascii="Consolas" w:hAnsi="Consolas"/>
        </w:rPr>
        <w:t>audit-optimization.txt</w:t>
      </w:r>
      <w:r>
        <w:t xml:space="preserve">; </w:t>
      </w:r>
      <w:r>
        <w:rPr>
          <w:rFonts w:ascii="Consolas" w:hAnsi="Consolas"/>
        </w:rPr>
        <w:t>ui_finalissima/smoke.txt</w:t>
      </w:r>
      <w:r>
        <w:t xml:space="preserve"> e immagini; </w:t>
      </w:r>
      <w:r>
        <w:rPr>
          <w:rFonts w:ascii="Consolas" w:hAnsi="Consolas"/>
        </w:rPr>
        <w:t>audit-summary.json</w:t>
      </w:r>
      <w:r>
        <w:t xml:space="preserve"> con hash dei prezzari e dei corpus. Gli hash identificano esattamente i documenti e i risultati usati, senza dipendere da eventuali aggiornamenti successivi delle pagine online.</w:t>
      </w:r>
    </w:p>
    <w:p w14:paraId="7A9C698F" w14:textId="77777777" w:rsidR="00624551" w:rsidRDefault="00FD7501">
      <w:pPr>
        <w:pStyle w:val="Titolo2"/>
        <w:keepNext/>
        <w:spacing w:after="140"/>
      </w:pPr>
      <w:bookmarkStart w:id="133" w:name="_Toc241860012"/>
      <w:r>
        <w:t>10. Cosa affinare sul ponte reale</w:t>
      </w:r>
      <w:bookmarkEnd w:id="133"/>
    </w:p>
    <w:p w14:paraId="5D8A8A9C" w14:textId="77777777" w:rsidR="00624551" w:rsidRDefault="00FD7501">
      <w:pPr>
        <w:spacing w:after="140"/>
      </w:pPr>
      <w:r>
        <w:t xml:space="preserve">Prima di usare la soluzione come base progettuale servono almeno: geometria reale di impalcato e spalle, schema statico e fasi, inviluppi di traffico, azioni orizzontali, verifiche di sezioni/collegamenti, modello geotecnico e cedimenti, prestazioni di appoggi/giunti, dettagli costruttivi e computo territoriale completo. Per i ponti speciali occorrono analisi </w:t>
      </w:r>
      <w:r>
        <w:lastRenderedPageBreak/>
        <w:t>dedicate di stabilità, deformabilità, fatica e vento. Il modulo può aiutare a scegliere quali alternative approfondire; non sostituisce questi passaggi.</w:t>
      </w:r>
    </w:p>
    <w:p w14:paraId="26F46E0C" w14:textId="77777777" w:rsidR="00624551" w:rsidRDefault="00FD7501">
      <w:pPr>
        <w:pStyle w:val="Titolo1"/>
        <w:keepNext/>
        <w:spacing w:after="140"/>
      </w:pPr>
      <w:bookmarkStart w:id="134" w:name="_Toc241860013"/>
      <w:r>
        <w:t>TEORICA A07 — Bridge Design — sezioni tecniche e ottimizzazione</w:t>
      </w:r>
      <w:bookmarkEnd w:id="134"/>
    </w:p>
    <w:p w14:paraId="0A2E8101" w14:textId="77777777" w:rsidR="00624551" w:rsidRDefault="00FD7501">
      <w:pPr>
        <w:spacing w:after="140"/>
      </w:pPr>
      <w:r>
        <w:t xml:space="preserve">Aggiornamento del 27 settembre 2026. Questa guida descrive le quote adottate dal modello e il comando </w:t>
      </w:r>
      <w:r>
        <w:rPr>
          <w:b/>
        </w:rPr>
        <w:t>Ottimizza</w:t>
      </w:r>
      <w:r>
        <w:t>. L'obiettivo è scegliere una configurazione ragionevole da approfondire, a parità di sito, larghezza e listino. Il risultato resta un predimensionamento: non è una verifica normativa e non dimostra la realizzabilità di un progetto esecutivo.</w:t>
      </w:r>
    </w:p>
    <w:p w14:paraId="3517B125" w14:textId="77777777" w:rsidR="00624551" w:rsidRDefault="00FD7501">
      <w:pPr>
        <w:pStyle w:val="Titolo2"/>
        <w:keepNext/>
        <w:spacing w:after="140"/>
      </w:pPr>
      <w:bookmarkStart w:id="135" w:name="_Toc241860014"/>
      <w:r>
        <w:t>Procedura pratica</w:t>
      </w:r>
      <w:bookmarkEnd w:id="135"/>
    </w:p>
    <w:p w14:paraId="68F3B19B" w14:textId="77777777" w:rsidR="00624551" w:rsidRDefault="00FD7501">
      <w:pPr>
        <w:spacing w:after="140"/>
        <w:ind w:left="283" w:hanging="283"/>
      </w:pPr>
      <w:r>
        <w:t xml:space="preserve">1. Aprire </w:t>
      </w:r>
      <w:r>
        <w:rPr>
          <w:b/>
        </w:rPr>
        <w:t>Bridge Design</w:t>
      </w:r>
      <w:r>
        <w:t xml:space="preserve"> e inserire lunghezza totale, quota sul terreno, ostacolo e terreno convenzionale. Controllare corsie, banchine, spartitraffico e barriere: questi dati definiscono la larghezza e restano costanti nella ricerca.</w:t>
      </w:r>
    </w:p>
    <w:p w14:paraId="67F166FD" w14:textId="77777777" w:rsidR="00624551" w:rsidRDefault="00FD7501">
      <w:pPr>
        <w:spacing w:after="140"/>
        <w:ind w:left="283" w:hanging="283"/>
      </w:pPr>
      <w:r>
        <w:t xml:space="preserve">2. Controllare i </w:t>
      </w:r>
      <w:r>
        <w:rPr>
          <w:b/>
        </w:rPr>
        <w:t>Prezzi unitari</w:t>
      </w:r>
      <w:r>
        <w:t>. Il motore usa questi prezzi anche durante l'ottimizzazione. Un cassone può risultare conveniente con un listino e meno conveniente con un altro; i valori iniziali sono convenzionali, non un'offerta di impresa.</w:t>
      </w:r>
    </w:p>
    <w:p w14:paraId="3308F664" w14:textId="77777777" w:rsidR="00624551" w:rsidRDefault="00FD7501">
      <w:pPr>
        <w:spacing w:after="140"/>
        <w:ind w:left="283" w:hanging="283"/>
      </w:pPr>
      <w:r>
        <w:t xml:space="preserve">3. Premere </w:t>
      </w:r>
      <w:r>
        <w:rPr>
          <w:b/>
        </w:rPr>
        <w:t>Ottimizza</w:t>
      </w:r>
      <w:r>
        <w:t xml:space="preserve"> sopra il disegno oppure aprire la scheda principale </w:t>
      </w:r>
      <w:r>
        <w:rPr>
          <w:b/>
        </w:rPr>
        <w:t>Ottimizzazione</w:t>
      </w:r>
      <w:r>
        <w:t xml:space="preserve">, accanto a </w:t>
      </w:r>
      <w:r>
        <w:rPr>
          <w:b/>
        </w:rPr>
        <w:t>Progetto</w:t>
      </w:r>
      <w:r>
        <w:t>. La ricerca ha uno spazio autonomo, separato dalle tabelle dei risultati del ponte.</w:t>
      </w:r>
    </w:p>
    <w:p w14:paraId="79E1252E" w14:textId="77777777" w:rsidR="00624551" w:rsidRDefault="00FD7501">
      <w:pPr>
        <w:spacing w:after="140"/>
        <w:ind w:left="283" w:hanging="283"/>
      </w:pPr>
      <w:r>
        <w:t xml:space="preserve">4. Scegliere </w:t>
      </w:r>
      <w:r>
        <w:rPr>
          <w:b/>
        </w:rPr>
        <w:t>Costo minimo</w:t>
      </w:r>
      <w:r>
        <w:t xml:space="preserve">, </w:t>
      </w:r>
      <w:r>
        <w:rPr>
          <w:b/>
        </w:rPr>
        <w:t>CO₂ minima</w:t>
      </w:r>
      <w:r>
        <w:t xml:space="preserve"> o </w:t>
      </w:r>
      <w:r>
        <w:rPr>
          <w:b/>
        </w:rPr>
        <w:t>Compromesso costo / CO₂</w:t>
      </w:r>
      <w:r>
        <w:t>. Selezionare le caselle delle scelte da mantenere costanti.</w:t>
      </w:r>
    </w:p>
    <w:p w14:paraId="4D5C4128" w14:textId="77777777" w:rsidR="00624551" w:rsidRDefault="00FD7501">
      <w:pPr>
        <w:spacing w:after="140"/>
        <w:ind w:left="283" w:hanging="283"/>
      </w:pPr>
      <w:r>
        <w:t xml:space="preserve">5. Definire il numero minimo e massimo di campate. </w:t>
      </w:r>
      <w:r>
        <w:rPr>
          <w:b/>
        </w:rPr>
        <w:t>Suggerisci campate dalla lunghezza</w:t>
      </w:r>
      <w:r>
        <w:t xml:space="preserve"> ricava un intervallo compatibile con le luci usuali delle famiglie libere, fra 1 e 30 campate. È una prima selezione basata sulla luce media: il calcolo controllerà le luci effettive e gli ostacoli. Impostare eventualmente altezza minima in campata e massima anche sulle pile; zero significa nessun limite. Definire le griglie percentuali descritte sotto.</w:t>
      </w:r>
    </w:p>
    <w:p w14:paraId="673C87A7" w14:textId="77777777" w:rsidR="00624551" w:rsidRDefault="00FD7501">
      <w:pPr>
        <w:spacing w:after="140"/>
        <w:ind w:left="283" w:hanging="283"/>
      </w:pPr>
      <w:r>
        <w:t xml:space="preserve">6. Premere </w:t>
      </w:r>
      <w:r>
        <w:rPr>
          <w:b/>
        </w:rPr>
        <w:t>Avvia ottimizzazione</w:t>
      </w:r>
      <w:r>
        <w:t xml:space="preserve">. La preview segue il migliore provvisorio senza modificare il progetto. I grafici si popolano durante il calcolo. </w:t>
      </w:r>
      <w:r>
        <w:rPr>
          <w:b/>
        </w:rPr>
        <w:t>Interrompi</w:t>
      </w:r>
      <w:r>
        <w:t xml:space="preserve"> annulla la ricerca senza applicare una soluzione.</w:t>
      </w:r>
    </w:p>
    <w:p w14:paraId="182CEFA1" w14:textId="77777777" w:rsidR="00624551" w:rsidRDefault="00FD7501">
      <w:pPr>
        <w:spacing w:after="140"/>
        <w:ind w:left="283" w:hanging="283"/>
      </w:pPr>
      <w:r>
        <w:t xml:space="preserve">7. Leggere graduatoria, differenze rispetto al ponte corrente e motivi di esclusione. Impostare </w:t>
      </w:r>
      <w:r>
        <w:rPr>
          <w:b/>
        </w:rPr>
        <w:t>Mostra le prime N</w:t>
      </w:r>
      <w:r>
        <w:t xml:space="preserve"> e premere </w:t>
      </w:r>
      <w:r>
        <w:rPr>
          <w:b/>
        </w:rPr>
        <w:t>Aggiorna elenco</w:t>
      </w:r>
      <w:r>
        <w:t xml:space="preserve">: la graduatoria completa è già conservata, non si ripete il calcolo. Selezionare una riga oppure un punto nella nuvola; esaminare prospetto, sezione e tabella </w:t>
      </w:r>
      <w:r>
        <w:rPr>
          <w:b/>
        </w:rPr>
        <w:t>Corrente / Selezionata / Δ</w:t>
      </w:r>
      <w:r>
        <w:t xml:space="preserve">, quindi premere </w:t>
      </w:r>
      <w:r>
        <w:rPr>
          <w:b/>
        </w:rPr>
        <w:t>Applica soluzione selezionata</w:t>
      </w:r>
      <w:r>
        <w:t>.</w:t>
      </w:r>
    </w:p>
    <w:p w14:paraId="0EF1C4CA" w14:textId="77777777" w:rsidR="00624551" w:rsidRDefault="00FD7501">
      <w:pPr>
        <w:spacing w:after="140"/>
        <w:ind w:left="283" w:hanging="283"/>
      </w:pPr>
      <w:r>
        <w:t xml:space="preserve">8. La scheda </w:t>
      </w:r>
      <w:r>
        <w:rPr>
          <w:b/>
        </w:rPr>
        <w:t>Sezioni e quote</w:t>
      </w:r>
      <w:r>
        <w:t xml:space="preserve"> mostra le dimensioni della soluzione applicata. </w:t>
      </w:r>
      <w:r>
        <w:rPr>
          <w:b/>
        </w:rPr>
        <w:t>Annulla</w:t>
      </w:r>
      <w:r>
        <w:t xml:space="preserve"> ripristina gli input precedenti. Se non esiste già un confronto A, l'applicazione salva come A la configurazione di partenza; un'A già presente viene conservata.</w:t>
      </w:r>
    </w:p>
    <w:p w14:paraId="6C172FEE" w14:textId="77777777" w:rsidR="00624551" w:rsidRDefault="00FD7501">
      <w:pPr>
        <w:spacing w:after="140"/>
      </w:pPr>
      <w:r>
        <w:lastRenderedPageBreak/>
        <w:t>La ricerca viene invalidata quando cambiano geometria, prezzi o coefficienti. Anche cambiare obiettivo, caselle o limiti richiede una nuova ricerca. Il paesaggio e il confronto A non modificano gli indicatori della configurazione corrente.</w:t>
      </w:r>
    </w:p>
    <w:p w14:paraId="5096A04A" w14:textId="77777777" w:rsidR="00624551" w:rsidRDefault="00FD7501">
      <w:pPr>
        <w:pStyle w:val="Titolo2"/>
        <w:keepNext/>
        <w:spacing w:after="140"/>
      </w:pPr>
      <w:bookmarkStart w:id="136" w:name="_Toc241860015"/>
      <w:r>
        <w:t>Cosa viene mantenuto costante</w:t>
      </w:r>
      <w:bookmarkEnd w:id="136"/>
    </w:p>
    <w:p w14:paraId="3D902733" w14:textId="77777777" w:rsidR="00624551" w:rsidRDefault="00FD7501">
      <w:pPr>
        <w:spacing w:after="140"/>
      </w:pPr>
      <w:r>
        <w:t>Restano sempre invariati lunghezza, quota, ostacolo, terreno, composizione della piattaforma stradale, resistenze del calcestruzzo, estremi su pila o spalla, coefficienti ambientali, carichi, ipotesi e listino. La ricerca non riduce le corsie e non sceglie materiali meno resistenti per ottenere un costo minore.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68F7140B" w14:textId="77777777">
        <w:trPr>
          <w:cantSplit/>
          <w:tblHeader/>
          <w:jc w:val="center"/>
        </w:trPr>
        <w:tc>
          <w:tcPr>
            <w:tcW w:w="3005" w:type="dxa"/>
            <w:shd w:val="clear" w:color="auto" w:fill="E7E6E6"/>
            <w:tcMar>
              <w:top w:w="90" w:type="dxa"/>
              <w:left w:w="90" w:type="dxa"/>
              <w:bottom w:w="90" w:type="dxa"/>
              <w:right w:w="90" w:type="dxa"/>
            </w:tcMar>
            <w:vAlign w:val="center"/>
          </w:tcPr>
          <w:p w14:paraId="5E3CB414" w14:textId="77777777" w:rsidR="00624551" w:rsidRDefault="00FD7501">
            <w:pPr>
              <w:spacing w:before="20" w:after="20"/>
              <w:jc w:val="left"/>
            </w:pPr>
            <w:r>
              <w:rPr>
                <w:b/>
                <w:sz w:val="21"/>
              </w:rPr>
              <w:t>Casella</w:t>
            </w:r>
          </w:p>
        </w:tc>
        <w:tc>
          <w:tcPr>
            <w:tcW w:w="6633" w:type="dxa"/>
            <w:shd w:val="clear" w:color="auto" w:fill="E7E6E6"/>
            <w:tcMar>
              <w:top w:w="90" w:type="dxa"/>
              <w:left w:w="90" w:type="dxa"/>
              <w:bottom w:w="90" w:type="dxa"/>
              <w:right w:w="90" w:type="dxa"/>
            </w:tcMar>
            <w:vAlign w:val="center"/>
          </w:tcPr>
          <w:p w14:paraId="59D55A53" w14:textId="77777777" w:rsidR="00624551" w:rsidRDefault="00FD7501">
            <w:pPr>
              <w:spacing w:before="20" w:after="20"/>
              <w:jc w:val="center"/>
            </w:pPr>
            <w:r>
              <w:rPr>
                <w:b/>
                <w:sz w:val="21"/>
              </w:rPr>
              <w:t>Effetto</w:t>
            </w:r>
          </w:p>
        </w:tc>
      </w:tr>
      <w:tr w:rsidR="00624551" w14:paraId="14E928A7" w14:textId="77777777">
        <w:trPr>
          <w:cantSplit/>
          <w:jc w:val="center"/>
        </w:trPr>
        <w:tc>
          <w:tcPr>
            <w:tcW w:w="3005" w:type="dxa"/>
            <w:tcMar>
              <w:top w:w="90" w:type="dxa"/>
              <w:left w:w="90" w:type="dxa"/>
              <w:bottom w:w="90" w:type="dxa"/>
              <w:right w:w="90" w:type="dxa"/>
            </w:tcMar>
            <w:vAlign w:val="center"/>
          </w:tcPr>
          <w:p w14:paraId="69C8C76E" w14:textId="77777777" w:rsidR="00624551" w:rsidRDefault="00FD7501">
            <w:pPr>
              <w:spacing w:before="20" w:after="20"/>
              <w:jc w:val="left"/>
            </w:pPr>
            <w:r>
              <w:rPr>
                <w:sz w:val="21"/>
              </w:rPr>
              <w:t>Mantieni tipologia</w:t>
            </w:r>
          </w:p>
        </w:tc>
        <w:tc>
          <w:tcPr>
            <w:tcW w:w="6633" w:type="dxa"/>
            <w:tcMar>
              <w:top w:w="90" w:type="dxa"/>
              <w:left w:w="90" w:type="dxa"/>
              <w:bottom w:w="90" w:type="dxa"/>
              <w:right w:w="90" w:type="dxa"/>
            </w:tcMar>
            <w:vAlign w:val="center"/>
          </w:tcPr>
          <w:p w14:paraId="5697B435" w14:textId="77777777" w:rsidR="00624551" w:rsidRDefault="00FD7501">
            <w:pPr>
              <w:spacing w:before="20" w:after="20"/>
              <w:jc w:val="left"/>
            </w:pPr>
            <w:r>
              <w:rPr>
                <w:sz w:val="21"/>
              </w:rPr>
              <w:t>Limita la ricerca alla famiglia corrente.</w:t>
            </w:r>
          </w:p>
        </w:tc>
      </w:tr>
      <w:tr w:rsidR="00624551" w14:paraId="40AAF5A2" w14:textId="77777777">
        <w:trPr>
          <w:cantSplit/>
          <w:jc w:val="center"/>
        </w:trPr>
        <w:tc>
          <w:tcPr>
            <w:tcW w:w="3005" w:type="dxa"/>
            <w:tcMar>
              <w:top w:w="90" w:type="dxa"/>
              <w:left w:w="90" w:type="dxa"/>
              <w:bottom w:w="90" w:type="dxa"/>
              <w:right w:w="90" w:type="dxa"/>
            </w:tcMar>
            <w:vAlign w:val="center"/>
          </w:tcPr>
          <w:p w14:paraId="4FC94883" w14:textId="77777777" w:rsidR="00624551" w:rsidRDefault="00FD7501">
            <w:pPr>
              <w:spacing w:before="20" w:after="20"/>
              <w:jc w:val="left"/>
            </w:pPr>
            <w:r>
              <w:rPr>
                <w:sz w:val="21"/>
              </w:rPr>
              <w:t>Mantieni numero campate</w:t>
            </w:r>
          </w:p>
        </w:tc>
        <w:tc>
          <w:tcPr>
            <w:tcW w:w="6633" w:type="dxa"/>
            <w:tcMar>
              <w:top w:w="90" w:type="dxa"/>
              <w:left w:w="90" w:type="dxa"/>
              <w:bottom w:w="90" w:type="dxa"/>
              <w:right w:w="90" w:type="dxa"/>
            </w:tcMar>
            <w:vAlign w:val="center"/>
          </w:tcPr>
          <w:p w14:paraId="77EFAC1E" w14:textId="77777777" w:rsidR="00624551" w:rsidRDefault="00FD7501">
            <w:pPr>
              <w:spacing w:before="20" w:after="20"/>
              <w:jc w:val="left"/>
            </w:pPr>
            <w:r>
              <w:rPr>
                <w:sz w:val="21"/>
              </w:rPr>
              <w:t>Conserva il numero attualmente adottato, anche se l'input era zero. I limiti min/max devono comunque comprenderlo.</w:t>
            </w:r>
          </w:p>
        </w:tc>
      </w:tr>
      <w:tr w:rsidR="00624551" w14:paraId="47E8683D" w14:textId="77777777">
        <w:trPr>
          <w:cantSplit/>
          <w:jc w:val="center"/>
        </w:trPr>
        <w:tc>
          <w:tcPr>
            <w:tcW w:w="3005" w:type="dxa"/>
            <w:tcMar>
              <w:top w:w="90" w:type="dxa"/>
              <w:left w:w="90" w:type="dxa"/>
              <w:bottom w:w="90" w:type="dxa"/>
              <w:right w:w="90" w:type="dxa"/>
            </w:tcMar>
            <w:vAlign w:val="center"/>
          </w:tcPr>
          <w:p w14:paraId="799E0FB4" w14:textId="77777777" w:rsidR="00624551" w:rsidRDefault="00FD7501">
            <w:pPr>
              <w:spacing w:before="20" w:after="20"/>
              <w:jc w:val="left"/>
            </w:pPr>
            <w:r>
              <w:rPr>
                <w:sz w:val="21"/>
              </w:rPr>
              <w:t>Mantieni altezza in campata</w:t>
            </w:r>
          </w:p>
        </w:tc>
        <w:tc>
          <w:tcPr>
            <w:tcW w:w="6633" w:type="dxa"/>
            <w:tcMar>
              <w:top w:w="90" w:type="dxa"/>
              <w:left w:w="90" w:type="dxa"/>
              <w:bottom w:w="90" w:type="dxa"/>
              <w:right w:w="90" w:type="dxa"/>
            </w:tcMar>
            <w:vAlign w:val="center"/>
          </w:tcPr>
          <w:p w14:paraId="3FCD7403" w14:textId="77777777" w:rsidR="00624551" w:rsidRDefault="00FD7501">
            <w:pPr>
              <w:spacing w:before="20" w:after="20"/>
              <w:jc w:val="left"/>
            </w:pPr>
            <w:r>
              <w:rPr>
                <w:sz w:val="21"/>
              </w:rPr>
              <w:t>Fissa il valore attualmente adottato. Per il cassone variabile l'altezza sulle pile segue ancora la relativa regola del modello.</w:t>
            </w:r>
          </w:p>
        </w:tc>
      </w:tr>
      <w:tr w:rsidR="00624551" w14:paraId="138708BB" w14:textId="77777777">
        <w:trPr>
          <w:cantSplit/>
          <w:jc w:val="center"/>
        </w:trPr>
        <w:tc>
          <w:tcPr>
            <w:tcW w:w="3005" w:type="dxa"/>
            <w:tcMar>
              <w:top w:w="90" w:type="dxa"/>
              <w:left w:w="90" w:type="dxa"/>
              <w:bottom w:w="90" w:type="dxa"/>
              <w:right w:w="90" w:type="dxa"/>
            </w:tcMar>
            <w:vAlign w:val="center"/>
          </w:tcPr>
          <w:p w14:paraId="39F3BB23" w14:textId="77777777" w:rsidR="00624551" w:rsidRDefault="00FD7501">
            <w:pPr>
              <w:spacing w:before="20" w:after="20"/>
              <w:jc w:val="left"/>
            </w:pPr>
            <w:r>
              <w:rPr>
                <w:sz w:val="21"/>
              </w:rPr>
              <w:t>Mantieni dimensioni della sezione</w:t>
            </w:r>
          </w:p>
        </w:tc>
        <w:tc>
          <w:tcPr>
            <w:tcW w:w="6633" w:type="dxa"/>
            <w:tcMar>
              <w:top w:w="90" w:type="dxa"/>
              <w:left w:w="90" w:type="dxa"/>
              <w:bottom w:w="90" w:type="dxa"/>
              <w:right w:w="90" w:type="dxa"/>
            </w:tcMar>
            <w:vAlign w:val="center"/>
          </w:tcPr>
          <w:p w14:paraId="565EF26C" w14:textId="77777777" w:rsidR="00624551" w:rsidRDefault="00FD7501">
            <w:pPr>
              <w:spacing w:before="20" w:after="20"/>
              <w:jc w:val="left"/>
            </w:pPr>
            <w:r>
              <w:rPr>
                <w:sz w:val="21"/>
              </w:rPr>
              <w:t>Conserva i parametri trasversali e risolve nel valore corrente quelli automatici. Richiede la tipologia bloccata; la casella la seleziona automaticamente. L'altezza totale ha una casella separata.</w:t>
            </w:r>
          </w:p>
        </w:tc>
      </w:tr>
      <w:tr w:rsidR="00624551" w14:paraId="1B865D93" w14:textId="77777777">
        <w:trPr>
          <w:cantSplit/>
          <w:jc w:val="center"/>
        </w:trPr>
        <w:tc>
          <w:tcPr>
            <w:tcW w:w="3005" w:type="dxa"/>
            <w:tcMar>
              <w:top w:w="90" w:type="dxa"/>
              <w:left w:w="90" w:type="dxa"/>
              <w:bottom w:w="90" w:type="dxa"/>
              <w:right w:w="90" w:type="dxa"/>
            </w:tcMar>
            <w:vAlign w:val="center"/>
          </w:tcPr>
          <w:p w14:paraId="3E66AC33" w14:textId="77777777" w:rsidR="00624551" w:rsidRDefault="00FD7501">
            <w:pPr>
              <w:spacing w:before="20" w:after="20"/>
              <w:jc w:val="left"/>
            </w:pPr>
            <w:r>
              <w:rPr>
                <w:sz w:val="21"/>
              </w:rPr>
              <w:t>Mantieni continuità</w:t>
            </w:r>
          </w:p>
        </w:tc>
        <w:tc>
          <w:tcPr>
            <w:tcW w:w="6633" w:type="dxa"/>
            <w:tcMar>
              <w:top w:w="90" w:type="dxa"/>
              <w:left w:w="90" w:type="dxa"/>
              <w:bottom w:w="90" w:type="dxa"/>
              <w:right w:w="90" w:type="dxa"/>
            </w:tcMar>
            <w:vAlign w:val="center"/>
          </w:tcPr>
          <w:p w14:paraId="03E8F833" w14:textId="77777777" w:rsidR="00624551" w:rsidRDefault="00FD7501">
            <w:pPr>
              <w:spacing w:before="20" w:after="20"/>
              <w:jc w:val="left"/>
            </w:pPr>
            <w:r>
              <w:rPr>
                <w:sz w:val="21"/>
              </w:rPr>
              <w:t>Conserva lo schema continuo oppure a campate indipendenti.</w:t>
            </w:r>
          </w:p>
        </w:tc>
      </w:tr>
      <w:tr w:rsidR="00624551" w14:paraId="18CC21BE" w14:textId="77777777">
        <w:trPr>
          <w:cantSplit/>
          <w:jc w:val="center"/>
        </w:trPr>
        <w:tc>
          <w:tcPr>
            <w:tcW w:w="3005" w:type="dxa"/>
            <w:tcMar>
              <w:top w:w="90" w:type="dxa"/>
              <w:left w:w="90" w:type="dxa"/>
              <w:bottom w:w="90" w:type="dxa"/>
              <w:right w:w="90" w:type="dxa"/>
            </w:tcMar>
            <w:vAlign w:val="center"/>
          </w:tcPr>
          <w:p w14:paraId="0CC087DA" w14:textId="77777777" w:rsidR="00624551" w:rsidRDefault="00FD7501">
            <w:pPr>
              <w:spacing w:before="20" w:after="20"/>
              <w:jc w:val="left"/>
            </w:pPr>
            <w:r>
              <w:rPr>
                <w:sz w:val="21"/>
              </w:rPr>
              <w:t>Mantieni schema pila e valori imposti</w:t>
            </w:r>
          </w:p>
        </w:tc>
        <w:tc>
          <w:tcPr>
            <w:tcW w:w="6633" w:type="dxa"/>
            <w:tcMar>
              <w:top w:w="90" w:type="dxa"/>
              <w:left w:w="90" w:type="dxa"/>
              <w:bottom w:w="90" w:type="dxa"/>
              <w:right w:w="90" w:type="dxa"/>
            </w:tcMar>
            <w:vAlign w:val="center"/>
          </w:tcPr>
          <w:p w14:paraId="5128798E" w14:textId="77777777" w:rsidR="00624551" w:rsidRDefault="00FD7501">
            <w:pPr>
              <w:spacing w:before="20" w:after="20"/>
              <w:jc w:val="left"/>
            </w:pPr>
            <w:r>
              <w:rPr>
                <w:sz w:val="21"/>
              </w:rPr>
              <w:t>Conserva tipologia e diametro/spessore eventualmente imposto. Se il diametro/spessore è zero, il dimensionamento automatico resta attivo.</w:t>
            </w:r>
          </w:p>
        </w:tc>
      </w:tr>
      <w:tr w:rsidR="00624551" w14:paraId="4D892259" w14:textId="77777777">
        <w:trPr>
          <w:cantSplit/>
          <w:jc w:val="center"/>
        </w:trPr>
        <w:tc>
          <w:tcPr>
            <w:tcW w:w="3005" w:type="dxa"/>
            <w:tcMar>
              <w:top w:w="90" w:type="dxa"/>
              <w:left w:w="90" w:type="dxa"/>
              <w:bottom w:w="90" w:type="dxa"/>
              <w:right w:w="90" w:type="dxa"/>
            </w:tcMar>
            <w:vAlign w:val="center"/>
          </w:tcPr>
          <w:p w14:paraId="6A3731BD" w14:textId="77777777" w:rsidR="00624551" w:rsidRDefault="00FD7501">
            <w:pPr>
              <w:spacing w:before="20" w:after="20"/>
              <w:jc w:val="left"/>
            </w:pPr>
            <w:r>
              <w:rPr>
                <w:sz w:val="21"/>
              </w:rPr>
              <w:t>Mantieni schema fondazione e lunghezza pali</w:t>
            </w:r>
          </w:p>
        </w:tc>
        <w:tc>
          <w:tcPr>
            <w:tcW w:w="6633" w:type="dxa"/>
            <w:tcMar>
              <w:top w:w="90" w:type="dxa"/>
              <w:left w:w="90" w:type="dxa"/>
              <w:bottom w:w="90" w:type="dxa"/>
              <w:right w:w="90" w:type="dxa"/>
            </w:tcMar>
            <w:vAlign w:val="center"/>
          </w:tcPr>
          <w:p w14:paraId="627C16F2" w14:textId="77777777" w:rsidR="00624551" w:rsidRDefault="00FD7501">
            <w:pPr>
              <w:spacing w:before="20" w:after="20"/>
              <w:jc w:val="left"/>
            </w:pPr>
            <w:r>
              <w:rPr>
                <w:sz w:val="21"/>
              </w:rPr>
              <w:t>Conserva il tipo effettivamente adottato e la lunghezza dei pali. Numero pali e dimensione plinto esplicitamente imposti restano identici; quelli a zero vengono ricalcolati per le reazioni della nuova soluzione.</w:t>
            </w:r>
          </w:p>
        </w:tc>
      </w:tr>
    </w:tbl>
    <w:p w14:paraId="20F78168" w14:textId="77777777" w:rsidR="00624551" w:rsidRDefault="00624551"/>
    <w:p w14:paraId="522C3AC9" w14:textId="77777777" w:rsidR="00624551" w:rsidRDefault="00FD7501">
      <w:pPr>
        <w:spacing w:after="140"/>
      </w:pPr>
      <w:r>
        <w:t>Bloccare lo schema di fondazione non significa congelare una distinta diversa per ogni appoggio. Il modello dispone di parametri comuni e di dimensioni automatiche per appoggio; la ricerca rispetta questa rappresentazione. Per mantenere un numero o una dimensione, inserirli esplicitamente prima della ricerca.</w:t>
      </w:r>
    </w:p>
    <w:p w14:paraId="05D82038" w14:textId="77777777" w:rsidR="00624551" w:rsidRDefault="00FD7501">
      <w:pPr>
        <w:pStyle w:val="Titolo2"/>
        <w:keepNext/>
        <w:spacing w:after="140"/>
      </w:pPr>
      <w:bookmarkStart w:id="137" w:name="_Toc241860016"/>
      <w:r>
        <w:t>Quali soluzioni sono esplorate</w:t>
      </w:r>
      <w:bookmarkEnd w:id="137"/>
    </w:p>
    <w:p w14:paraId="4F58A6BC" w14:textId="77777777" w:rsidR="00624551" w:rsidRDefault="00FD7501">
      <w:pPr>
        <w:spacing w:after="140"/>
      </w:pPr>
      <w:r>
        <w:t>La ricerca è discreta e deterministica. Con gli stessi input e vincoli produce lo stesso ordine dei risultati. Include la configurazione corrente, purché rispetti i filtri, e combina:</w:t>
      </w:r>
    </w:p>
    <w:p w14:paraId="17016273" w14:textId="77777777" w:rsidR="00624551" w:rsidRDefault="00FD7501">
      <w:pPr>
        <w:spacing w:after="140"/>
      </w:pPr>
      <w:r>
        <w:t>- le quattordici famiglie, oppure la sola famiglia bloccata;</w:t>
      </w:r>
    </w:p>
    <w:p w14:paraId="2B2A9BB0" w14:textId="77777777" w:rsidR="00624551" w:rsidRDefault="00FD7501">
      <w:pPr>
        <w:spacing w:after="140"/>
      </w:pPr>
      <w:r>
        <w:t>- i numeri interi di campate nel campo scelto, da 1 a 30; inizialmente il massimo è 12;</w:t>
      </w:r>
    </w:p>
    <w:p w14:paraId="1CA37479" w14:textId="77777777" w:rsidR="00624551" w:rsidRDefault="00FD7501">
      <w:pPr>
        <w:spacing w:after="140"/>
      </w:pPr>
      <w:r>
        <w:lastRenderedPageBreak/>
        <w:t>- altezza automatica e una variante aumentata del 15% nella griglia iniziale, modificabile come descritto sotto, oppure l'altezza bloccata;</w:t>
      </w:r>
    </w:p>
    <w:p w14:paraId="45B80F03" w14:textId="77777777" w:rsidR="00624551" w:rsidRDefault="00FD7501">
      <w:pPr>
        <w:spacing w:after="140"/>
      </w:pPr>
      <w:r>
        <w:t>- continuità o campate indipendenti, se la continuità è libera;</w:t>
      </w:r>
    </w:p>
    <w:p w14:paraId="4124C3C0" w14:textId="77777777" w:rsidR="00624551" w:rsidRDefault="00FD7501">
      <w:pPr>
        <w:spacing w:after="140"/>
      </w:pPr>
      <w:r>
        <w:t>- quattro schemi di pila, se lo schema è libero;</w:t>
      </w:r>
    </w:p>
    <w:p w14:paraId="3A76788A" w14:textId="77777777" w:rsidR="00624551" w:rsidRDefault="00FD7501">
      <w:pPr>
        <w:spacing w:after="140"/>
      </w:pPr>
      <w:r>
        <w:t>- fondazione diretta, pali da 1,0 m o pali da 1,5 m, se la fondazione è libera;</w:t>
      </w:r>
    </w:p>
    <w:p w14:paraId="6DFB0D2A" w14:textId="77777777" w:rsidR="00624551" w:rsidRDefault="00FD7501">
      <w:pPr>
        <w:spacing w:after="140"/>
      </w:pPr>
      <w:r>
        <w:t>- per i pali liberi, lunghezza convenzionale del terreno e aumenti del 25% e del 50% nella griglia iniziale, modificabile come descritto sotto, entro 80 m.</w:t>
      </w:r>
    </w:p>
    <w:p w14:paraId="5334E597" w14:textId="77777777" w:rsidR="00624551" w:rsidRDefault="00FD7501">
      <w:pPr>
        <w:spacing w:after="140"/>
      </w:pPr>
      <w:r>
        <w:t>Se le dimensioni della sezione sono libere, il motore usa i parametri standard della famiglia. Non prova una griglia di ogni possibile spessore, interasse, inclinazione o resistenza. In particolare non riduce le lamiere fino a una presunta resistenza limite: il modello non comprende le verifiche necessarie per farlo. Il messaggio «migliore soluzione» significa quindi migliore fra le combinazioni effettivamente esplorate.</w:t>
      </w:r>
    </w:p>
    <w:p w14:paraId="2F58A9E6" w14:textId="77777777" w:rsidR="00624551" w:rsidRDefault="00FD7501">
      <w:pPr>
        <w:spacing w:after="140"/>
      </w:pPr>
      <w:r>
        <w:t>Le rappresentazioni automatica e numerica della medesima geometria possono generare due combinazioni di input. La graduatoria elimina queste ripetizioni. Il conteggio delle combinazioni ammesse precede la deduplicazione della lista presentata.</w:t>
      </w:r>
    </w:p>
    <w:p w14:paraId="777AA070" w14:textId="77777777" w:rsidR="00624551" w:rsidRDefault="00FD7501">
      <w:pPr>
        <w:pStyle w:val="Titolo2"/>
        <w:keepNext/>
        <w:spacing w:after="140"/>
      </w:pPr>
      <w:bookmarkStart w:id="138" w:name="_Toc241860017"/>
      <w:r>
        <w:t>Intervalli di ricerca modificabili</w:t>
      </w:r>
      <w:bookmarkEnd w:id="138"/>
    </w:p>
    <w:p w14:paraId="3669D842" w14:textId="77777777" w:rsidR="00624551" w:rsidRDefault="00FD7501">
      <w:pPr>
        <w:spacing w:after="140"/>
      </w:pPr>
      <w:r>
        <w:t>Le griglie iniziali sono 100–115% con passo 15 punti percentuali per l'altezza e 100–150% con passo 25 punti per i pali. Non sono intervalli di confidenza: definiscono precisamente quali varianti vengono provate. L'utente può modificarle nell'intervallo 100–200%, con un massimo di 11 valori per griglia. Il valore massimo viene sempre incluso, anche se il passo non divide esattamente l'intervallo: 100–115 con passo 10 produce 100, 110 e 115%.</w:t>
      </w:r>
    </w:p>
    <w:p w14:paraId="159A214A" w14:textId="77777777" w:rsidR="00624551" w:rsidRDefault="00FD7501">
      <w:pPr>
        <w:spacing w:after="140"/>
      </w:pPr>
      <w:r>
        <w:t>Per ogni famiglia, schema e numero di campate, il 100% dell'altezza corrisponde alla quota ricavata dalla regola di predimensionamento. Le varianti maggiorate sono arrotondate verso l'alto a multipli di 5 cm. Ad esempio, con altezza automatica 1,83 m e griglia 100, 110, 120%, le quote provate sono 1,83, 2,05 e 2,20 m. La griglia non scende sotto la quota di riferimento: il modello non comprende le verifiche necessarie per cercare una sezione più snella della regola adottata. Se l'altezza è bloccata, i campi</w:t>
      </w:r>
      <w:r>
        <w:t xml:space="preserve"> percentuali vengono disattivati e si conserva la quota del progetto.</w:t>
      </w:r>
    </w:p>
    <w:p w14:paraId="54FBC808" w14:textId="77777777" w:rsidR="00624551" w:rsidRDefault="00FD7501">
      <w:pPr>
        <w:spacing w:after="140"/>
      </w:pPr>
      <w:r>
        <w:t>Per i pali, il 100% è la lunghezza convenzionale associata al terreno nel modello: 10, 15, 22 o 30 m. La percentuale modifica questa lunghezza per le due famiglie di fondazioni su pali. Per i plinti diretti non introduce varianti. Bloccando la fondazione si conserva la lunghezza adottata e la griglia viene disattivata. Non si sta calcolando una stratigrafia geotecnica ottima.</w:t>
      </w:r>
    </w:p>
    <w:p w14:paraId="5A35C4EE" w14:textId="77777777" w:rsidR="00624551" w:rsidRDefault="00FD7501">
      <w:pPr>
        <w:spacing w:after="140"/>
      </w:pPr>
      <w:r>
        <w:t xml:space="preserve">La configurazione corrente viene comunque aggiunta alla ricerca, anche se le sue quote non sono un punto delle griglie percentuali. Deve rispettare i limiti assoluti e tutti i filtri di </w:t>
      </w:r>
      <w:r>
        <w:lastRenderedPageBreak/>
        <w:t>ammissibilità. Questo consente di confrontare le proposte con un riferimento effettivo senza perdere una configurazione corrente già conveniente.</w:t>
      </w:r>
    </w:p>
    <w:p w14:paraId="5BD0B91F" w14:textId="77777777" w:rsidR="00624551" w:rsidRDefault="00FD7501">
      <w:pPr>
        <w:spacing w:after="140"/>
      </w:pPr>
      <w:r>
        <w:t>Prima del calcolo viene stimato il numero di tentativi della griglia, filtrando le coppie famiglia/numero di campate la cui luce media è incompatibile. Il limite è 50.000 tentativi, compreso il riferimento iniziale. Una griglia eccessiva viene rifiutata con un messaggio: restringere gli intervalli, aumentare i passi o bloccare alcune scelte. Il numero finale di calcoli può essere inferiore alla stima perché gli input duplicati non vengono ricalcolati.</w:t>
      </w:r>
    </w:p>
    <w:p w14:paraId="715AD238" w14:textId="77777777" w:rsidR="00624551" w:rsidRDefault="00FD7501">
      <w:pPr>
        <w:pStyle w:val="Titolo2"/>
        <w:keepNext/>
        <w:spacing w:after="140"/>
      </w:pPr>
      <w:bookmarkStart w:id="139" w:name="_Toc241860018"/>
      <w:r>
        <w:t>Grafico delle variazioni</w:t>
      </w:r>
      <w:bookmarkEnd w:id="139"/>
    </w:p>
    <w:p w14:paraId="443FA721" w14:textId="77777777" w:rsidR="00624551" w:rsidRDefault="00FD7501">
      <w:pPr>
        <w:spacing w:after="140"/>
      </w:pPr>
      <w:r>
        <w:t>L'asse orizzontale è il numero progressivo del tentativo realmente calcolato, non un numero di generazione di un algoritmo genetico. Il selettore cambia l'asse verticale fra costo, CO₂, altezza in campata, numero di campate, lunghezza pali, tipologia, schema di pila, fondazione e continuità. Le ultime quattro variabili sono categorie: la distanza verticale fra due categorie non ha significato numerico.</w:t>
      </w:r>
    </w:p>
    <w:p w14:paraId="58FB6F55" w14:textId="77777777" w:rsidR="00624551" w:rsidRDefault="00FD7501">
      <w:pPr>
        <w:spacing w:after="140"/>
      </w:pPr>
      <w:r>
        <w:t>I punti colorati sono ammessi dai filtri; quelli grigi sono esclusi. Passando il mouse si leggono i dati del tentativo e i motivi di esclusione. Se un calcolo fallisce prima di produrre una quota, quella quota manca e non viene rappresentata come zero. Il tentativo resta nella traccia e nel conteggio delle esclusioni. Nei grafici di costo e CO₂, la linea scura mostra il minimo progressivo fra i tentativi ammessi: la sua unità rimane costante durante la ricerca.</w:t>
      </w:r>
    </w:p>
    <w:p w14:paraId="40EB019F" w14:textId="77777777" w:rsidR="00624551" w:rsidRDefault="00FD7501">
      <w:pPr>
        <w:spacing w:after="140"/>
      </w:pPr>
      <w:r>
        <w:t>La successione dei punti mostra l'ordine della griglia, non un percorso continuo fra progetti. Un salto del costo o dell'altezza può corrispondere a un cambio di tipologia o di schema. Non è necessariamente un peggioramento dell'ottimizzazione: la ricerca deve esplorare anche soluzioni meno efficienti per costruire il confronto.</w:t>
      </w:r>
    </w:p>
    <w:p w14:paraId="12AA0044" w14:textId="77777777" w:rsidR="00624551" w:rsidRDefault="00FD7501">
      <w:pPr>
        <w:pStyle w:val="Titolo2"/>
        <w:keepNext/>
        <w:spacing w:after="140"/>
      </w:pPr>
      <w:bookmarkStart w:id="140" w:name="_Toc241860019"/>
      <w:r>
        <w:t>Nuvola delle soluzioni e alternative ordinate</w:t>
      </w:r>
      <w:bookmarkEnd w:id="140"/>
    </w:p>
    <w:p w14:paraId="1ED8D977" w14:textId="77777777" w:rsidR="00624551" w:rsidRDefault="00FD7501">
      <w:pPr>
        <w:spacing w:after="140"/>
      </w:pPr>
      <w:r>
        <w:t>Il secondo grafico usa costo in milioni di euro in orizzontale e CO₂ in tonnellate in verticale. A ricerca conclusa include tutte le geometrie distinte ammesse, anche quelle oltre le prime N righe. I colori distinguono le otto famiglie; un filtro permette di visualizzare una sola tipologia. La croce identifica il ponte corrente, la stella l'ottimo secondo l'obiettivo scelto e il cerchio scuro la soluzione selezionata. La selezione può quindi essere diversa dall'ottimo.</w:t>
      </w:r>
    </w:p>
    <w:p w14:paraId="001B7CE1" w14:textId="77777777" w:rsidR="00624551" w:rsidRDefault="00FD7501">
      <w:pPr>
        <w:spacing w:after="140"/>
      </w:pPr>
      <w:r>
        <w:t xml:space="preserve">Gli anelli indicano la frontiera Pareto. Il filtro </w:t>
      </w:r>
      <w:r>
        <w:rPr>
          <w:b/>
        </w:rPr>
        <w:t>Solo frontiera Pareto</w:t>
      </w:r>
      <w:r>
        <w:t xml:space="preserve"> conserva le alternative non dominate globalmente nella ricerca, anche quando si filtra una tipologia. Le linee che collegano i punti Pareto sono una guida visiva; non rappresentano progetti intermedi calcolati. Più geometrie possono avere lo stesso costo e la stessa CO₂ e apparire sovrapposte: la graduatoria consente di selezionarle singolarmente. Cliccando su punti coincidenti si seleziona il rango migliore fra quelli più vicini.</w:t>
      </w:r>
    </w:p>
    <w:p w14:paraId="399284A0" w14:textId="77777777" w:rsidR="00624551" w:rsidRDefault="00FD7501">
      <w:pPr>
        <w:spacing w:after="140"/>
      </w:pPr>
      <w:r>
        <w:t xml:space="preserve">Durante il calcolo la nuvola mostra i tentativi ammessi fino a quel momento; la deduplicazione geometrica e la frontiera definitiva sono disponibili alla fine. Il migliore </w:t>
      </w:r>
      <w:r>
        <w:lastRenderedPageBreak/>
        <w:t>provvisorio può cambiare. Con il compromesso 50/50 cambiano anche i minimi usati nella normalizzazione man mano che la ricerca avanza: il punteggio provvisorio non va interpretato come un indicatore assoluto di convergenza.</w:t>
      </w:r>
    </w:p>
    <w:p w14:paraId="44F6D381" w14:textId="77777777" w:rsidR="00624551" w:rsidRDefault="00FD7501">
      <w:pPr>
        <w:spacing w:after="140"/>
      </w:pPr>
      <w:r>
        <w:t>La tabella ordina l'intera famiglia con lo stesso criterio del motore. N regola soltanto quante righe visualizzare, da 1 a 50.000, limitate alle soluzioni disponibili. Il punteggio viene ordinato prima dell'arrotondamento visualizzato. In caso di parità, si confrontano costo, CO₂, identificativo di famiglia e numero di campate; l'ordine residuo è quello deterministico di esplorazione. Il costo minimo è in euro, l'obiettivo ambientale in tonnellate e il compromesso è adimensionale.</w:t>
      </w:r>
    </w:p>
    <w:p w14:paraId="4C1CDADF" w14:textId="77777777" w:rsidR="00624551" w:rsidRDefault="00FD7501">
      <w:pPr>
        <w:spacing w:after="140"/>
      </w:pPr>
      <w:r>
        <w:t>Selezionare una soluzione aggiorna la preview e il confronto delle quote senza cambiare gli input del progetto, anche scegliendo un punto fuori dalla top N. La tabella include costi, CO₂, luci, schema, continuità e le dimensioni tecniche adottate. Il simbolo «n.a.» indica che una quota della famiglia selezionata non ha una controparte nella famiglia corrente; non significa zero.</w:t>
      </w:r>
    </w:p>
    <w:p w14:paraId="0A058325" w14:textId="77777777" w:rsidR="00624551" w:rsidRDefault="00FD7501">
      <w:pPr>
        <w:pStyle w:val="Titolo2"/>
        <w:keepNext/>
        <w:spacing w:after="140"/>
      </w:pPr>
      <w:bookmarkStart w:id="141" w:name="_Toc241860020"/>
      <w:r>
        <w:t>Aggiornamenti della preview</w:t>
      </w:r>
      <w:bookmarkEnd w:id="141"/>
    </w:p>
    <w:p w14:paraId="1084C5A9" w14:textId="77777777" w:rsidR="00624551" w:rsidRDefault="00FD7501">
      <w:pPr>
        <w:spacing w:after="140"/>
      </w:pPr>
      <w:r>
        <w:t>L'aggiornamento a ogni tentativo renderebbe difficile leggere il disegno. Il motore comunica il progresso in gruppi, circa ogni 200 ms. La UI aggiorna la preview solo quando cambia il migliore provvisorio e non più di due volte al secondo. Il risultato finale viene sempre mostrato. La ricerca rimane in un'attività separata dal thread grafico e può essere interrotta; un'interruzione cancella i risultati provvisori e non applica cambiamenti al ponte.</w:t>
      </w:r>
    </w:p>
    <w:p w14:paraId="509FA61B" w14:textId="77777777" w:rsidR="00624551" w:rsidRDefault="00FD7501">
      <w:pPr>
        <w:spacing w:after="140"/>
      </w:pPr>
      <w:r>
        <w:t>Cambiare progetto, prezzi o vincoli invalida risultati e preview. Il cambio di N, del parametro rappresentato, dei filtri del grafico o della vista prospetto/sezione non modifica la ricerca. Il disegno usa lo stesso componente grafico del progetto, mentre intervalli, tentativi, ammissibilità, punteggi e Pareto sono calcolati nella libreria indipendente dall'interfaccia.</w:t>
      </w:r>
    </w:p>
    <w:p w14:paraId="17B43F1D" w14:textId="77777777" w:rsidR="00624551" w:rsidRDefault="00FD7501">
      <w:pPr>
        <w:pStyle w:val="Titolo2"/>
        <w:keepNext/>
        <w:spacing w:after="140"/>
      </w:pPr>
      <w:bookmarkStart w:id="142" w:name="_Toc241860021"/>
      <w:r>
        <w:t>Filtri di ammissibilità</w:t>
      </w:r>
      <w:bookmarkEnd w:id="142"/>
    </w:p>
    <w:p w14:paraId="78E60530" w14:textId="77777777" w:rsidR="00624551" w:rsidRDefault="00FD7501">
      <w:pPr>
        <w:spacing w:after="140"/>
      </w:pPr>
      <w:r>
        <w:t>Una soluzione è esclusa se il calcolo non è possibile, se supera i limiti dell'utente o se non soddisfa i seguenti criteri orientativi:</w:t>
      </w:r>
    </w:p>
    <w:p w14:paraId="2B61F17C" w14:textId="77777777" w:rsidR="00624551" w:rsidRDefault="00FD7501">
      <w:pPr>
        <w:spacing w:after="140"/>
      </w:pPr>
      <w:r>
        <w:t>- tutte le luci devono rientrare nel campo usuale della famiglia;</w:t>
      </w:r>
    </w:p>
    <w:p w14:paraId="6779DD03" w14:textId="77777777" w:rsidR="00624551" w:rsidRDefault="00FD7501">
      <w:pPr>
        <w:spacing w:after="140"/>
      </w:pPr>
      <w:r>
        <w:t>- l'altezza in campata non deve essere inferiore alla regola automatica della famiglia, anche quando è imposta manualmente;</w:t>
      </w:r>
    </w:p>
    <w:p w14:paraId="4920BA6B" w14:textId="77777777" w:rsidR="00624551" w:rsidRDefault="00FD7501">
      <w:pPr>
        <w:spacing w:after="140"/>
      </w:pPr>
      <w:r>
        <w:t>- le pile interne devono rimanere fuori dall'ostacolo con il margine geometrico di 1 m per lato;</w:t>
      </w:r>
    </w:p>
    <w:p w14:paraId="079C7E28" w14:textId="77777777" w:rsidR="00624551" w:rsidRDefault="00FD7501">
      <w:pPr>
        <w:spacing w:after="140"/>
      </w:pPr>
      <w:r>
        <w:t>- rapporto massimo fra carico assiale e riferimento di fondazione non superiore a 1;</w:t>
      </w:r>
    </w:p>
    <w:p w14:paraId="19A06B7F" w14:textId="77777777" w:rsidR="00624551" w:rsidRDefault="00FD7501">
      <w:pPr>
        <w:spacing w:after="140"/>
      </w:pPr>
      <w:r>
        <w:t>- snellezza convenzionale massima delle pile non superiore a 100;</w:t>
      </w:r>
    </w:p>
    <w:p w14:paraId="3A48ABFF" w14:textId="77777777" w:rsidR="00624551" w:rsidRDefault="00FD7501">
      <w:pPr>
        <w:spacing w:after="140"/>
      </w:pPr>
      <w:r>
        <w:lastRenderedPageBreak/>
        <w:t>- compressione media nelle pile non superiore a 0,30 della resistenza convenzionale del cls;</w:t>
      </w:r>
    </w:p>
    <w:p w14:paraId="10FB2CB5" w14:textId="77777777" w:rsidR="00624551" w:rsidRDefault="00FD7501">
      <w:pPr>
        <w:spacing w:after="140"/>
      </w:pPr>
      <w:r>
        <w:t>- non più di 64 pali per appoggio e plinto compatibile con la disposizione convenzionale a interasse 3 diametri;</w:t>
      </w:r>
    </w:p>
    <w:p w14:paraId="0EEED1C8" w14:textId="77777777" w:rsidR="00624551" w:rsidRDefault="00FD7501">
      <w:pPr>
        <w:spacing w:after="140"/>
      </w:pPr>
      <w:r>
        <w:t>- nessuna reazione verso l'alto, poiché i dispositivi antisollevamento non sono dimensionati;</w:t>
      </w:r>
    </w:p>
    <w:p w14:paraId="7AF297B5" w14:textId="77777777" w:rsidR="00624551" w:rsidRDefault="00FD7501">
      <w:pPr>
        <w:spacing w:after="140"/>
      </w:pPr>
      <w:r>
        <w:t>- nessuna sovrapposizione trasversale delle travi a U o eccedenza dell'ingombro dei cassoni metallici.</w:t>
      </w:r>
    </w:p>
    <w:p w14:paraId="47B2E17B" w14:textId="77777777" w:rsidR="00624551" w:rsidRDefault="00FD7501">
      <w:pPr>
        <w:spacing w:after="140"/>
      </w:pPr>
      <w:r>
        <w:t>Una configurazione può violare più criteri: le occorrenze dei motivi di esclusione non vanno sommate per ricavare il numero di soluzioni escluse. Se non rimane alcuna alternativa, la finestra presenta i motivi e non applica cambiamenti. Occorre valutare se liberare uno schema, aumentare l'altezza consentita o rivedere i dati di sito.</w:t>
      </w:r>
    </w:p>
    <w:p w14:paraId="348106B9" w14:textId="77777777" w:rsidR="00624551" w:rsidRDefault="00FD7501">
      <w:pPr>
        <w:spacing w:after="140"/>
      </w:pPr>
      <w:r>
        <w:t>Questi filtri non sostituiscono resistenza a flessione/taglio, instabilità, fatica, esercizio, fasi costruttive, precompressione, sisma o geotecnica completa. Una soluzione ammessa è una proposta di studio, non una struttura dichiarata sicura.</w:t>
      </w:r>
    </w:p>
    <w:p w14:paraId="54EBB548" w14:textId="77777777" w:rsidR="00624551" w:rsidRDefault="00FD7501">
      <w:pPr>
        <w:pStyle w:val="Titolo2"/>
        <w:keepNext/>
        <w:spacing w:after="140"/>
      </w:pPr>
      <w:bookmarkStart w:id="143" w:name="_Toc241860022"/>
      <w:r>
        <w:t>Criteri economici e ambientali</w:t>
      </w:r>
      <w:bookmarkEnd w:id="143"/>
    </w:p>
    <w:p w14:paraId="71966F55" w14:textId="77777777" w:rsidR="00624551" w:rsidRDefault="00FD7501">
      <w:pPr>
        <w:spacing w:after="140"/>
      </w:pPr>
      <w:r>
        <w:t>Il costo deriva dal computo del modello: somma delle quantità moltiplicate per i prezzi, maggiorata degli oneri di cantiere e degli imprevisti. Gli importi sono in EUR, IVA esclusa. Prezzi nulli sono consentiti dal modello e comportano costi nulli per le relative voci: devono essere una scelta consapevole, non dati dimenticati.</w:t>
      </w:r>
    </w:p>
    <w:p w14:paraId="333A0A76" w14:textId="77777777" w:rsidR="00624551" w:rsidRDefault="00FD7501">
      <w:pPr>
        <w:spacing w:after="140"/>
      </w:pPr>
      <w:r>
        <w:t>L'impronta comprende cls e acciai e la maggiorazione convenzionale per trasporti/cantiere. È un indicatore parziale, privo di EPD specifiche; non è l'impronta completa dell'intero ciclo di vita del ponte.</w:t>
      </w:r>
    </w:p>
    <w:p w14:paraId="54B03100" w14:textId="77777777" w:rsidR="00624551" w:rsidRDefault="00FD7501">
      <w:pPr>
        <w:spacing w:after="140"/>
      </w:pPr>
      <w:r>
        <w:t>Nel compromesso, per ogni candidato si calcola:</w:t>
      </w:r>
    </w:p>
    <w:p w14:paraId="0654A891" w14:textId="77777777" w:rsidR="00624551" w:rsidRDefault="00FD7501">
      <w:pPr>
        <w:spacing w:after="140"/>
      </w:pPr>
      <w:r>
        <w:rPr>
          <w:rFonts w:ascii="Consolas" w:hAnsi="Consolas"/>
        </w:rPr>
        <w:t>punteggio = 0,5 × costo / costo_minimo + 0,5 × CO₂ / CO₂_minima</w:t>
      </w:r>
    </w:p>
    <w:p w14:paraId="78D374CD" w14:textId="77777777" w:rsidR="00624551" w:rsidRDefault="00FD7501">
      <w:pPr>
        <w:spacing w:after="140"/>
      </w:pPr>
      <w:r>
        <w:t>I due minimi sono ricavati dalle soluzioni ammesse della stessa ricerca. Il costo minimo al denominatore è limitato inferiormente a 1 EUR e la CO₂ minima a 10⁻⁹ t, così il calcolo resta definito anche con indicatori nulli. Il punteggio è adimensionale: inferiore significa migliore secondo il criterio scelto. Cambiare i vincoli può cambiare i minimi di normalizzazione; non confrontare punteggi di ricerche diverse come valori assoluti.</w:t>
      </w:r>
    </w:p>
    <w:p w14:paraId="6334CA2A" w14:textId="77777777" w:rsidR="00624551" w:rsidRDefault="00FD7501">
      <w:pPr>
        <w:spacing w:after="140"/>
      </w:pPr>
      <w:r>
        <w:t xml:space="preserve">La colonna </w:t>
      </w:r>
      <w:r>
        <w:rPr>
          <w:b/>
        </w:rPr>
        <w:t>Pareto</w:t>
      </w:r>
      <w:r>
        <w:t xml:space="preserve"> indica che nessun'altra soluzione ammessa presenta costo e CO₂ entrambi non maggiori, con almeno uno strettamente minore. Non introduce una verifica strutturale aggiuntiva. Una soluzione più economica può emettere più CO₂; la graduatoria rende visibile lo scambio attraverso le differenze rispetto al riferimento.</w:t>
      </w:r>
    </w:p>
    <w:p w14:paraId="7B3CAA76" w14:textId="77777777" w:rsidR="00624551" w:rsidRDefault="00FD7501">
      <w:pPr>
        <w:pStyle w:val="Titolo2"/>
        <w:keepNext/>
        <w:spacing w:after="140"/>
      </w:pPr>
      <w:bookmarkStart w:id="144" w:name="_Toc241860023"/>
      <w:r>
        <w:lastRenderedPageBreak/>
        <w:t>Leggere sezioni e quote</w:t>
      </w:r>
      <w:bookmarkEnd w:id="144"/>
    </w:p>
    <w:p w14:paraId="61645EB6" w14:textId="77777777" w:rsidR="00624551" w:rsidRDefault="00FD7501">
      <w:pPr>
        <w:spacing w:after="140"/>
      </w:pPr>
      <w:r>
        <w:t xml:space="preserve">La tabella della sezione riporta componente, simbolo, valore, unità, origine e significato. </w:t>
      </w:r>
      <w:r>
        <w:rPr>
          <w:b/>
        </w:rPr>
        <w:t>Impostato</w:t>
      </w:r>
      <w:r>
        <w:t xml:space="preserve"> identifica un input esplicito, </w:t>
      </w:r>
      <w:r>
        <w:rPr>
          <w:b/>
        </w:rPr>
        <w:t>Automatico</w:t>
      </w:r>
      <w:r>
        <w:t xml:space="preserve"> una regola del modello, </w:t>
      </w:r>
      <w:r>
        <w:rPr>
          <w:b/>
        </w:rPr>
        <w:t>Derivato</w:t>
      </w:r>
      <w:r>
        <w:t xml:space="preserve"> una conseguenza degli input. Il valore visualizzato è adottato dal calcolo, anche quando nell'editor rimane zero per richiedere l'automatismo.</w:t>
      </w:r>
    </w:p>
    <w:p w14:paraId="6292510B" w14:textId="77777777" w:rsidR="00624551" w:rsidRDefault="00FD7501">
      <w:pPr>
        <w:spacing w:after="140"/>
      </w:pPr>
      <w:r>
        <w:t xml:space="preserve">Le altezze </w:t>
      </w:r>
      <w:r>
        <w:rPr>
          <w:rFonts w:ascii="Consolas" w:hAnsi="Consolas"/>
        </w:rPr>
        <w:t>d</w:t>
      </w:r>
      <w:r>
        <w:t xml:space="preserve"> e </w:t>
      </w:r>
      <w:r>
        <w:rPr>
          <w:rFonts w:ascii="Consolas" w:hAnsi="Consolas"/>
        </w:rPr>
        <w:t>d_pila</w:t>
      </w:r>
      <w:r>
        <w:t xml:space="preserve"> comprendono la soletta. </w:t>
      </w:r>
      <w:r>
        <w:rPr>
          <w:rFonts w:ascii="Consolas" w:hAnsi="Consolas"/>
        </w:rPr>
        <w:t>h</w:t>
      </w:r>
      <w:r>
        <w:t xml:space="preserve"> è l'altezza della trave sotto soletta e rialzo. </w:t>
      </w:r>
      <w:r>
        <w:rPr>
          <w:rFonts w:ascii="Consolas" w:hAnsi="Consolas"/>
        </w:rPr>
        <w:t>h_w</w:t>
      </w:r>
      <w:r>
        <w:t xml:space="preserve"> è l'altezza netta dell'anima; </w:t>
      </w:r>
      <w:r>
        <w:rPr>
          <w:rFonts w:ascii="Consolas" w:hAnsi="Consolas"/>
        </w:rPr>
        <w:t>l_w</w:t>
      </w:r>
      <w:r>
        <w:t xml:space="preserve"> è il suo sviluppo reale quando è inclinata. Le quote di piattabande, anime e solette sono in mm; luci, larghezze e altezze generali in m. Il prospetto mantiene precisione numerica utile a ricostruire il computo, senza attribuire tale precisione alle stime di progetto.</w:t>
      </w:r>
    </w:p>
    <w:p w14:paraId="223C068A" w14:textId="77777777" w:rsidR="00624551" w:rsidRDefault="00FD7501">
      <w:pPr>
        <w:spacing w:after="140"/>
      </w:pPr>
      <w:r>
        <w:t xml:space="preserve">Per i cassoni metallici, </w:t>
      </w:r>
      <w:r>
        <w:rPr>
          <w:rFonts w:ascii="Consolas" w:hAnsi="Consolas"/>
        </w:rPr>
        <w:t>H/4V = 1</w:t>
      </w:r>
      <w:r>
        <w:t xml:space="preserve"> significa inclinazione 1 orizzontale su 4 verticali. Lo scarto orizzontale è </w:t>
      </w:r>
      <w:r>
        <w:rPr>
          <w:rFonts w:ascii="Consolas" w:hAnsi="Consolas"/>
        </w:rPr>
        <w:t>Δx = h_w × H/4V / 4</w:t>
      </w:r>
      <w:r>
        <w:t xml:space="preserve"> e lo sviluppo dell'anima è </w:t>
      </w:r>
      <w:r>
        <w:rPr>
          <w:rFonts w:ascii="Consolas" w:hAnsi="Consolas"/>
        </w:rPr>
        <w:t>sqrt(h_w² + Δx²)</w:t>
      </w:r>
      <w:r>
        <w:t>. La massa di carpenteria include un'aggiunta del 15% per diaframmi, irrigidimenti e collegamenti; questa aggiunta non aumenta la rigidezza flessionale.</w:t>
      </w:r>
    </w:p>
    <w:p w14:paraId="73D3930D" w14:textId="77777777" w:rsidR="00624551" w:rsidRDefault="00FD7501">
      <w:pPr>
        <w:spacing w:after="140"/>
      </w:pPr>
      <w:r>
        <w:t xml:space="preserve">Per le travi a I in c.a.p. le flange e l'anima sono rettangoli equivalenti del modello ANTHEA, non un profilo prefabbricato AASHTO selezionato da catalogo. Per i cassoni a conci, </w:t>
      </w:r>
      <w:r>
        <w:rPr>
          <w:rFonts w:ascii="Consolas" w:hAnsi="Consolas"/>
        </w:rPr>
        <w:t>d_eq = d + (d_pila − d)/3</w:t>
      </w:r>
      <w:r>
        <w:t xml:space="preserve"> è l'altezza media usata nelle quantità e nella rigidezza. Questa approssimazione non analizza le fasi a sbalzo.</w:t>
      </w:r>
    </w:p>
    <w:p w14:paraId="16BD5F66" w14:textId="77777777" w:rsidR="00624551" w:rsidRDefault="00FD7501">
      <w:pPr>
        <w:spacing w:after="140"/>
      </w:pPr>
      <w:r>
        <w:t xml:space="preserve">La tabella delle campate associa a ciascuna luce gli assi degli appoggi iniziale e finale. Lo sviluppo </w:t>
      </w:r>
      <w:r>
        <w:rPr>
          <w:rFonts w:ascii="Consolas" w:hAnsi="Consolas"/>
        </w:rPr>
        <w:t>n × Li</w:t>
      </w:r>
      <w:r>
        <w:t xml:space="preserve"> è la lunghezza teorica degli elementi longitudinali: non comprende giunti costruttivi, sovrapposizioni, sfridi e pezzature di officina. L'interasse </w:t>
      </w:r>
      <w:r>
        <w:rPr>
          <w:rFonts w:ascii="Consolas" w:hAnsi="Consolas"/>
        </w:rPr>
        <w:t>s_rif</w:t>
      </w:r>
      <w:r>
        <w:t xml:space="preserve"> serve a ricavare il numero delle travi; non determina da solo la posizione esecutiva degli sbalzi laterali.</w:t>
      </w:r>
    </w:p>
    <w:p w14:paraId="7A018153" w14:textId="77777777" w:rsidR="00624551" w:rsidRDefault="00FD7501">
      <w:pPr>
        <w:spacing w:after="140"/>
      </w:pPr>
      <w:r>
        <w:t>La tabella delle fondazioni riporta dimensioni per ciascun appoggio, non solo un valore medio. Le misure del plinto sono B longitudinale × W trasversale × t spessore. I pali sono numero × diametro × lunghezza. Le spalle sono equivalenti volumetrici: il modello non produce una carpenteria esecutiva di muri frontali, paraghiaia e muri d'ala.</w:t>
      </w:r>
    </w:p>
    <w:p w14:paraId="26CB52FA" w14:textId="77777777" w:rsidR="00624551" w:rsidRDefault="00FD7501">
      <w:pPr>
        <w:spacing w:after="140"/>
      </w:pPr>
      <w:r>
        <w:rPr>
          <w:b/>
        </w:rPr>
        <w:t>Esporta sezioni e quote CSV</w:t>
      </w:r>
      <w:r>
        <w:t xml:space="preserve"> salva questi dati con unità e significato. Il report Word singolo e quello di progetto includono gli stessi prospetti. L'esportazione delle quantità rimane disponibile per il computo economico.</w:t>
      </w:r>
    </w:p>
    <w:p w14:paraId="613B042E" w14:textId="77777777" w:rsidR="00624551" w:rsidRDefault="00FD7501">
      <w:pPr>
        <w:pStyle w:val="Titolo2"/>
        <w:keepNext/>
        <w:spacing w:after="140"/>
      </w:pPr>
      <w:bookmarkStart w:id="145" w:name="_Toc241860024"/>
      <w:r>
        <w:t>Confronto con il sito e verifiche del software</w:t>
      </w:r>
      <w:bookmarkEnd w:id="145"/>
    </w:p>
    <w:p w14:paraId="301C3DDE" w14:textId="77777777" w:rsidR="00624551" w:rsidRDefault="00FD7501">
      <w:pPr>
        <w:spacing w:after="140"/>
      </w:pPr>
      <w:r>
        <w:t>La campagna sul sito e i test del programma rispondono a domande diverse. I test interni verificano equilibrio, formule, geometrie, prezzi, vincoli e funzionamento della finestra. Il confronto live verifica invece come i risultati di ANTHEA differiscono da quelli effettivamente visualizzati dal sito.</w:t>
      </w:r>
    </w:p>
    <w:p w14:paraId="467E295E" w14:textId="77777777" w:rsidR="00624551" w:rsidRDefault="00FD7501">
      <w:pPr>
        <w:spacing w:after="140"/>
      </w:pPr>
      <w:r>
        <w:t xml:space="preserve">Il dataset, gli input tradotti, gli output del motore, gli scostamenti e il report sono in </w:t>
      </w:r>
      <w:r>
        <w:rPr>
          <w:rFonts w:ascii="Consolas" w:hAnsi="Consolas"/>
        </w:rPr>
        <w:t>supporto/artefatti/bridge_design_site_1000</w:t>
      </w:r>
      <w:r>
        <w:t xml:space="preserve">. Il motore non viene calibrato </w:t>
      </w:r>
      <w:r>
        <w:lastRenderedPageBreak/>
        <w:t>forzando costi o quantità sui risultati di riferimento. Le differenze fra famiglie, fondazioni, listini e perimetro delle opere provvisionali restano identificabili.</w:t>
      </w:r>
    </w:p>
    <w:p w14:paraId="7105CC11" w14:textId="77777777" w:rsidR="00624551" w:rsidRDefault="00FD7501">
      <w:pPr>
        <w:spacing w:after="140"/>
      </w:pPr>
      <w:r>
        <w:t>Per ripetere i test numerici e dell'interfaccia:</w:t>
      </w:r>
    </w:p>
    <w:p w14:paraId="0672AEFA" w14:textId="77777777" w:rsidR="00624551" w:rsidRDefault="00FD7501">
      <w:pPr>
        <w:spacing w:after="140"/>
      </w:pPr>
      <w:r>
        <w:t>dotnet run --project supporto/test/BridgeDesign.Checks -c Release -- supporto/artefatti/bridge_optimization_explorer/calcoli</w:t>
      </w:r>
    </w:p>
    <w:p w14:paraId="78AF579A" w14:textId="77777777" w:rsidR="00624551" w:rsidRDefault="00FD7501">
      <w:pPr>
        <w:spacing w:after="140"/>
      </w:pPr>
      <w:r>
        <w:t>dotnet build X.Desktop/X.Desktop.csproj -c Release --no-restore</w:t>
      </w:r>
    </w:p>
    <w:p w14:paraId="79C0A448" w14:textId="77777777" w:rsidR="00624551" w:rsidRDefault="00FD7501">
      <w:pPr>
        <w:spacing w:after="140"/>
      </w:pPr>
      <w:r>
        <w:t>dotnet X.Desktop/bin/Release/net8.0-windows/ANTHEA.dll --smoke-bridge-design supporto/artefatti/bridge_optimization_explorer/ui</w:t>
      </w:r>
    </w:p>
    <w:p w14:paraId="6E6B4960" w14:textId="77777777" w:rsidR="00624551" w:rsidRDefault="00FD7501">
      <w:pPr>
        <w:pStyle w:val="Titolo2"/>
        <w:keepNext/>
        <w:spacing w:after="140"/>
      </w:pPr>
      <w:bookmarkStart w:id="146" w:name="_Toc241860025"/>
      <w:r>
        <w:t>Estensione alle strutture speciali e audit</w:t>
      </w:r>
      <w:bookmarkEnd w:id="146"/>
    </w:p>
    <w:p w14:paraId="24EAE562" w14:textId="77777777" w:rsidR="00624551" w:rsidRDefault="00FD7501">
      <w:pPr>
        <w:spacing w:after="140"/>
      </w:pPr>
      <w:r>
        <w:t>Arco con catena e reticolare usano campate indipendenti. Strallato e sospeso richiedono tre campate continue simmetriche L/4 + L/2 + L/4 e antenne dedicate. Un vincolo di continuità o schema pila può quindi escludere intere famiglie: per confrontarle occorre liberare le relative scelte. La ricerca non varia automaticamente la freccia dell'arco, la geometria dei cavi, l'altezza delle antenne o la scelta dell'impalcato cls/ortotropo: questi dati restano quelli impostati.</w:t>
      </w:r>
    </w:p>
    <w:p w14:paraId="626E9DAB" w14:textId="77777777" w:rsidR="00624551" w:rsidRDefault="00FD7501">
      <w:pPr>
        <w:spacing w:after="140"/>
      </w:pPr>
      <w:r>
        <w:t>Le fondazioni automatiche ora includono il peso dei plinti nella selezione di dimensioni e numero pali. I fusti automatici rispettano le soglie convenzionali assiali e di snellezza; sono escluse anche antenne manuali oltre la tensione di riferimento e fondazioni che non contengono il fusto. Nessuno di questi filtri sostituisce le verifiche strutturali/geotecniche.</w:t>
      </w:r>
    </w:p>
    <w:p w14:paraId="48A38462" w14:textId="77777777" w:rsidR="00624551" w:rsidRDefault="00FD7501">
      <w:pPr>
        <w:spacing w:after="140"/>
      </w:pPr>
      <w:r>
        <w:t>Il report del 27 settembre 2026 (guida-teorica-anthea.md) riporta tutte le prove finali, comprese ricerche libere sulle 14 famiglie, enumerazione indipendente di griglie ristrette e il caso limite con indicatori nulli.</w:t>
      </w:r>
    </w:p>
    <w:p w14:paraId="441A8695" w14:textId="77777777" w:rsidR="00624551" w:rsidRDefault="00FD7501">
      <w:pPr>
        <w:pStyle w:val="Titolo1"/>
        <w:keepNext/>
        <w:spacing w:after="140"/>
      </w:pPr>
      <w:bookmarkStart w:id="147" w:name="_Toc241860026"/>
      <w:r>
        <w:t>TEORICA A08 — Bridge Design</w:t>
      </w:r>
      <w:bookmarkEnd w:id="147"/>
    </w:p>
    <w:p w14:paraId="48A9D9F2" w14:textId="77777777" w:rsidR="00624551" w:rsidRDefault="00FD7501">
      <w:pPr>
        <w:spacing w:after="140"/>
      </w:pPr>
      <w:r>
        <w:t xml:space="preserve">Modulo </w:t>
      </w:r>
      <w:r>
        <w:rPr>
          <w:rFonts w:ascii="Consolas" w:hAnsi="Consolas"/>
        </w:rPr>
        <w:t>str_bridge_design</w:t>
      </w:r>
      <w:r>
        <w:t>, introdotto il 26 settembre 2026. Predimensionamento parametrico indipendente dall'interfaccia, integrato nel catalogo Strutture, nel menu File, nei fogli e nei report di progetto.</w:t>
      </w:r>
    </w:p>
    <w:p w14:paraId="371AEE42" w14:textId="77777777" w:rsidR="00624551" w:rsidRDefault="00FD7501">
      <w:pPr>
        <w:pStyle w:val="Titolo2"/>
        <w:keepNext/>
        <w:spacing w:after="140"/>
      </w:pPr>
      <w:bookmarkStart w:id="148" w:name="_Toc241860027"/>
      <w:r>
        <w:t>Riferimento e ambito</w:t>
      </w:r>
      <w:bookmarkEnd w:id="148"/>
    </w:p>
    <w:p w14:paraId="1F332F8C" w14:textId="77777777" w:rsidR="00624551" w:rsidRDefault="00FD7501">
      <w:pPr>
        <w:spacing w:after="140"/>
      </w:pPr>
      <w:r>
        <w:t>Riferimento funzionale osservato nel browser: https://thebridgeeng.com/design. Sono stati esplorati i quattro gruppi di input, le otto famiglie, gli automatismi delle campate, le sezioni, le pile, i confronti e le stime. Fra i riscontri: larghezza iniziale 20,2 m, campate terminali continue pari a 0,8 delle interne, intervalli usuali delle famiglie e altezza indicativa delle sezioni a 45 m. Questi riscontri non dimostrano identità dei motori.</w:t>
      </w:r>
    </w:p>
    <w:p w14:paraId="09B3D1F9" w14:textId="77777777" w:rsidR="00624551" w:rsidRDefault="00FD7501">
      <w:pPr>
        <w:spacing w:after="140"/>
      </w:pPr>
      <w:r>
        <w:t xml:space="preserve">La versione ANTHEA riproduce il flusso con grafica nativa WPF e viste vettoriali proprie. Il dettaglio AASHTO del sito non è replicato: viene fornita un'analisi esplicita della trave </w:t>
      </w:r>
      <w:r>
        <w:lastRenderedPageBreak/>
        <w:t>sotto carichi uniformi, con quantità e stime. Non costituisce una verifica NTC, EC o AASHTO. Il listino è in EUR ed è modificabile; i valori iniziali sono convenzionali.</w:t>
      </w:r>
    </w:p>
    <w:p w14:paraId="528AF534" w14:textId="77777777" w:rsidR="00624551" w:rsidRDefault="00FD7501">
      <w:pPr>
        <w:pStyle w:val="Titolo2"/>
        <w:keepNext/>
        <w:spacing w:after="140"/>
      </w:pPr>
      <w:bookmarkStart w:id="149" w:name="_Toc241860028"/>
      <w:r>
        <w:t>Organizzazione del codice</w:t>
      </w:r>
      <w:bookmarkEnd w:id="149"/>
    </w:p>
    <w:p w14:paraId="37EDAB20" w14:textId="77777777" w:rsidR="00624551" w:rsidRDefault="00FD7501">
      <w:pPr>
        <w:spacing w:after="140"/>
      </w:pPr>
      <w:r>
        <w:t xml:space="preserve">- </w:t>
      </w:r>
      <w:r>
        <w:rPr>
          <w:rFonts w:ascii="Consolas" w:hAnsi="Consolas"/>
        </w:rPr>
        <w:t>X.Calculations/BridgeConcept.cs</w:t>
      </w:r>
      <w:r>
        <w:t>: schema, famiglie, valori iniziali, validazione, contratti dei risultati.</w:t>
      </w:r>
    </w:p>
    <w:p w14:paraId="33CABF4C" w14:textId="77777777" w:rsidR="00624551" w:rsidRDefault="00FD7501">
      <w:pPr>
        <w:spacing w:after="140"/>
      </w:pPr>
      <w:r>
        <w:t xml:space="preserve">- </w:t>
      </w:r>
      <w:r>
        <w:rPr>
          <w:rFonts w:ascii="Consolas" w:hAnsi="Consolas"/>
        </w:rPr>
        <w:t>X.Calculations/BridgeConcept.Calculation.cs</w:t>
      </w:r>
      <w:r>
        <w:t>: dimensioni, quantità, trave continua, fondazioni, costi, CO₂ e avvisi. Nessuna dipendenza da WPF e nessuna modifica dell'input.</w:t>
      </w:r>
    </w:p>
    <w:p w14:paraId="041983D4" w14:textId="77777777" w:rsidR="00624551" w:rsidRDefault="00FD7501">
      <w:pPr>
        <w:spacing w:after="140"/>
      </w:pPr>
      <w:r>
        <w:t xml:space="preserve">- </w:t>
      </w:r>
      <w:r>
        <w:rPr>
          <w:rFonts w:ascii="Consolas" w:hAnsi="Consolas"/>
        </w:rPr>
        <w:t>X.Calculations/BridgeConcept.Technical.cs</w:t>
      </w:r>
      <w:r>
        <w:t>: prospetti delle dimensioni adottate, campate e fondazioni.</w:t>
      </w:r>
    </w:p>
    <w:p w14:paraId="61E31EDA" w14:textId="77777777" w:rsidR="00624551" w:rsidRDefault="00FD7501">
      <w:pPr>
        <w:spacing w:after="140"/>
      </w:pPr>
      <w:r>
        <w:t xml:space="preserve">- </w:t>
      </w:r>
      <w:r>
        <w:rPr>
          <w:rFonts w:ascii="Consolas" w:hAnsi="Consolas"/>
        </w:rPr>
        <w:t>X.Calculations/BridgeConcept.Optimization.cs</w:t>
      </w:r>
      <w:r>
        <w:t>: ricerca discreta vincolata per costo, CO₂ o compromesso, indipendente dalla UI.</w:t>
      </w:r>
    </w:p>
    <w:p w14:paraId="61236BEF" w14:textId="77777777" w:rsidR="00624551" w:rsidRDefault="00FD7501">
      <w:pPr>
        <w:spacing w:after="140"/>
      </w:pPr>
      <w:r>
        <w:t xml:space="preserve">- </w:t>
      </w:r>
      <w:r>
        <w:rPr>
          <w:rFonts w:ascii="Consolas" w:hAnsi="Consolas"/>
        </w:rPr>
        <w:t>X.Desktop/Wpf/BridgeDesignWorkspace.cs</w:t>
      </w:r>
      <w:r>
        <w:t>: editor, ricalcolo, confronto A/B, cronologia, suggerimenti ed esportazioni.</w:t>
      </w:r>
    </w:p>
    <w:p w14:paraId="26F08864" w14:textId="77777777" w:rsidR="00624551" w:rsidRDefault="00FD7501">
      <w:pPr>
        <w:spacing w:after="140"/>
      </w:pPr>
      <w:r>
        <w:t xml:space="preserve">- </w:t>
      </w:r>
      <w:r>
        <w:rPr>
          <w:rFonts w:ascii="Consolas" w:hAnsi="Consolas"/>
        </w:rPr>
        <w:t>X.Desktop/Wpf/BridgeDesignTechnical.cs</w:t>
      </w:r>
      <w:r>
        <w:t xml:space="preserve"> e </w:t>
      </w:r>
      <w:r>
        <w:rPr>
          <w:rFonts w:ascii="Consolas" w:hAnsi="Consolas"/>
        </w:rPr>
        <w:t>BridgeDesignOptimization.cs</w:t>
      </w:r>
      <w:r>
        <w:t>: quote tecniche, scelta dei vincoli, graduatoria e applicazione delle alternative.</w:t>
      </w:r>
    </w:p>
    <w:p w14:paraId="74AD32A0" w14:textId="77777777" w:rsidR="00624551" w:rsidRDefault="00FD7501">
      <w:pPr>
        <w:spacing w:after="140"/>
      </w:pPr>
      <w:r>
        <w:t xml:space="preserve">- </w:t>
      </w:r>
      <w:r>
        <w:rPr>
          <w:rFonts w:ascii="Consolas" w:hAnsi="Consolas"/>
        </w:rPr>
        <w:t>X.Desktop/Wpf/BridgeDesignDrawing.cs</w:t>
      </w:r>
      <w:r>
        <w:t>: prospetto e sezione schematica, diagramma del momento, immagini delle famiglie.</w:t>
      </w:r>
    </w:p>
    <w:p w14:paraId="337C1D36" w14:textId="77777777" w:rsidR="00624551" w:rsidRDefault="00FD7501">
      <w:pPr>
        <w:spacing w:after="140"/>
      </w:pPr>
      <w:r>
        <w:t xml:space="preserve">- </w:t>
      </w:r>
      <w:r>
        <w:rPr>
          <w:rFonts w:ascii="Consolas" w:hAnsi="Consolas"/>
        </w:rPr>
        <w:t>X.Core/BridgeConceptExport.cs</w:t>
      </w:r>
      <w:r>
        <w:t>: CSV e report Word, riusati dal report di progetto.</w:t>
      </w:r>
    </w:p>
    <w:p w14:paraId="3B796879" w14:textId="77777777" w:rsidR="00624551" w:rsidRDefault="00FD7501">
      <w:pPr>
        <w:spacing w:after="140"/>
      </w:pPr>
      <w:r>
        <w:t>I valori automatici sono richiesti con zero nei campi che lo dichiarano e restano zero nell'archivio. I risultati contengono i valori effettivamente adottati. Il confronto A conserva una copia dei dati, del listino e delle ipotesi; non contiene riferimenti mutabili allo stato B.</w:t>
      </w:r>
    </w:p>
    <w:p w14:paraId="3BA9CB37" w14:textId="77777777" w:rsidR="00624551" w:rsidRDefault="00FD7501">
      <w:pPr>
        <w:pStyle w:val="Titolo2"/>
        <w:keepNext/>
        <w:spacing w:after="140"/>
      </w:pPr>
      <w:bookmarkStart w:id="150" w:name="_Toc241860029"/>
      <w:r>
        <w:t>Modello</w:t>
      </w:r>
      <w:bookmarkEnd w:id="150"/>
    </w:p>
    <w:p w14:paraId="7BE5CDFA" w14:textId="77777777" w:rsidR="00624551" w:rsidRDefault="00FD7501">
      <w:pPr>
        <w:spacing w:after="140"/>
      </w:pPr>
      <w:r>
        <w:t xml:space="preserve">La guida a sezioni tecniche e ottimizzazione (guida-teorica-anthea.md) descrive la scheda principale </w:t>
      </w:r>
      <w:r>
        <w:rPr>
          <w:b/>
        </w:rPr>
        <w:t>Ottimizzazione</w:t>
      </w:r>
      <w:r>
        <w:t>, i parametri bloccabili, gli intervalli percentuali, la traccia dei tentativi, la nuvola costo–CO₂ con frontiera Pareto e la graduatoria delle prime N soluzioni. La preview segue il migliore provvisorio e consente poi di confrontare le alternative senza modificare il progetto. I report e il CSV tecnico usano gli stessi prospetti dimensionali della finestra.</w:t>
      </w:r>
    </w:p>
    <w:p w14:paraId="3A1BD739" w14:textId="77777777" w:rsidR="00624551" w:rsidRDefault="00FD7501">
      <w:pPr>
        <w:spacing w:after="140"/>
      </w:pPr>
      <w:r>
        <w:t>Le formule, i coefficienti e gli esempi sono descritti nel capitolo Bridge Design della guida teorica (guida-teorica-anthea.md). Il capitolo corrispondente della guida pratica (guida-pratica-anthea.md) descrive tutti i comandi.</w:t>
      </w:r>
    </w:p>
    <w:p w14:paraId="591C72A8" w14:textId="77777777" w:rsidR="00624551" w:rsidRDefault="00FD7501">
      <w:pPr>
        <w:spacing w:after="140"/>
      </w:pPr>
      <w:r>
        <w:t xml:space="preserve">I principali limiti sono: geometrie ideali, EI costante e lordo, carico uniforme su tutte le campate, assenza di inviluppo mobile, armature per incidenza, geotecnica convenzionale, azioni soltanto verticali, carbonio parziale senza EPD e durata senza </w:t>
      </w:r>
      <w:r>
        <w:lastRenderedPageBreak/>
        <w:t>cronoprogramma. I prezzi dei pali includono cls e perforazione, con armatura separata. Le famiglie fuori dalle luci usuali sono segnalate. La disposizione rispetto all'ostacolo è un tentativo geometrico limitato e può restare irrisolta con avviso.</w:t>
      </w:r>
    </w:p>
    <w:p w14:paraId="336785C7" w14:textId="77777777" w:rsidR="00624551" w:rsidRDefault="00FD7501">
      <w:pPr>
        <w:pStyle w:val="Titolo2"/>
        <w:keepNext/>
        <w:spacing w:after="140"/>
      </w:pPr>
      <w:bookmarkStart w:id="151" w:name="_Toc241860030"/>
      <w:r>
        <w:t>Controlli riproducibili</w:t>
      </w:r>
      <w:bookmarkEnd w:id="151"/>
    </w:p>
    <w:p w14:paraId="2583E89B" w14:textId="77777777" w:rsidR="00624551" w:rsidRDefault="00FD7501">
      <w:pPr>
        <w:spacing w:after="140"/>
      </w:pPr>
      <w:r>
        <w:t>dotnet run --project supporto/test/BridgeDesign.Checks -c Release -- supporto/artefatti/bridge_design/calcoli</w:t>
      </w:r>
    </w:p>
    <w:p w14:paraId="507F3675" w14:textId="77777777" w:rsidR="00624551" w:rsidRDefault="00FD7501">
      <w:pPr>
        <w:spacing w:after="140"/>
      </w:pPr>
      <w:r>
        <w:t>dotnet build X.Desktop/X.Desktop.csproj -c Release --no-restore</w:t>
      </w:r>
    </w:p>
    <w:p w14:paraId="3B591087" w14:textId="77777777" w:rsidR="00624551" w:rsidRDefault="00FD7501">
      <w:pPr>
        <w:spacing w:after="140"/>
      </w:pPr>
      <w:r>
        <w:t>dotnet X.Desktop/bin/Release/net8.0-windows/ANTHEA.dll --smoke-bridge-design supporto/artefatti/bridge_design/interfaccia</w:t>
      </w:r>
    </w:p>
    <w:p w14:paraId="62DBE5B4" w14:textId="77777777" w:rsidR="00624551" w:rsidRDefault="00FD7501">
      <w:pPr>
        <w:spacing w:after="140"/>
      </w:pPr>
      <w:r>
        <w:t>La suite numerica controlla formule chiuse di travi appoggiate e continue, equilibrio di 200 travi diseguali, 224 combinazioni di famiglie/terreni/pile, proprietà di indipendenza del listino e del paesaggio, quantità, input invalidi, file, baseline e struttura degli export. Sono inclusi determinismo della ricerca, rispetto dei vincoli, costo e CO₂, cancellazione, assenza di candidati, variazioni dei prezzi e ricostruzione delle quantità dalle quote tecniche. La suite desktop esercita quattro tab di input, q</w:t>
      </w:r>
      <w:r>
        <w:t>uattordici famiglie, sei tab dei risultati e la scheda principale Ottimizzazione, undo/listino, invalidazione, A/B, auto, random, PNG, archivio, Word singolo e di progetto, ricerca/applicazione/annullamento e layout a 1600/1366/960/780 pixel.</w:t>
      </w:r>
    </w:p>
    <w:p w14:paraId="2908225A" w14:textId="77777777" w:rsidR="00624551" w:rsidRDefault="00FD7501">
      <w:pPr>
        <w:spacing w:after="140"/>
      </w:pPr>
      <w:r>
        <w:t xml:space="preserve">La campagna live di confronto con il sito è separata dai test interni: sorgenti in </w:t>
      </w:r>
      <w:r>
        <w:rPr>
          <w:rFonts w:ascii="Consolas" w:hAnsi="Consolas"/>
        </w:rPr>
        <w:t>supporto/test/BridgeDesign.SiteComparison</w:t>
      </w:r>
      <w:r>
        <w:t xml:space="preserve">, dati e report in </w:t>
      </w:r>
      <w:r>
        <w:rPr>
          <w:rFonts w:ascii="Consolas" w:hAnsi="Consolas"/>
        </w:rPr>
        <w:t>supporto/artefatti/bridge_design_site_1000</w:t>
      </w:r>
      <w:r>
        <w:t>. Un test interno superato non dimostra equivalenza con il sito.</w:t>
      </w:r>
    </w:p>
    <w:p w14:paraId="381AA91E" w14:textId="77777777" w:rsidR="00624551" w:rsidRDefault="00FD7501">
      <w:pPr>
        <w:spacing w:after="140"/>
      </w:pPr>
      <w:r>
        <w:t xml:space="preserve">Gli output sono sotto </w:t>
      </w:r>
      <w:r>
        <w:rPr>
          <w:rFonts w:ascii="Consolas" w:hAnsi="Consolas"/>
        </w:rPr>
        <w:t>supporto/artefatti/bridge_design</w:t>
      </w:r>
      <w:r>
        <w:t xml:space="preserve">. Per le guide i sorgenti mantenibili sono i due Markdown in </w:t>
      </w:r>
      <w:r>
        <w:rPr>
          <w:rFonts w:ascii="Consolas" w:hAnsi="Consolas"/>
        </w:rPr>
        <w:t>supporto/docs</w:t>
      </w:r>
      <w:r>
        <w:t xml:space="preserve">, il builder è </w:t>
      </w:r>
      <w:r>
        <w:rPr>
          <w:rFonts w:ascii="Consolas" w:hAnsi="Consolas"/>
        </w:rPr>
        <w:t>supporto/scripts/Build-AntheaGuides.py</w:t>
      </w:r>
      <w:r>
        <w:t xml:space="preserve"> e i Word finali sono sotto </w:t>
      </w:r>
      <w:r>
        <w:rPr>
          <w:rFonts w:ascii="Consolas" w:hAnsi="Consolas"/>
        </w:rPr>
        <w:t>supporto/documentazione/Guide_ANTHEA</w:t>
      </w:r>
      <w:r>
        <w:t xml:space="preserve">. Il file di esempio </w:t>
      </w:r>
      <w:r>
        <w:rPr>
          <w:rFonts w:ascii="Consolas" w:hAnsi="Consolas"/>
        </w:rPr>
        <w:t>supporto/esempi/bridge-design.anthea</w:t>
      </w:r>
      <w:r>
        <w:t xml:space="preserve"> contiene anche un confronto A e un prezzo modificato.</w:t>
      </w:r>
    </w:p>
    <w:p w14:paraId="71D6B63E" w14:textId="77777777" w:rsidR="00624551" w:rsidRDefault="00FD7501">
      <w:pPr>
        <w:pStyle w:val="Titolo2"/>
        <w:keepNext/>
        <w:spacing w:after="140"/>
      </w:pPr>
      <w:bookmarkStart w:id="152" w:name="_Toc241860031"/>
      <w:r>
        <w:t>Audit e famiglie aggiuntive — 27 settembre 2026</w:t>
      </w:r>
      <w:bookmarkEnd w:id="152"/>
    </w:p>
    <w:p w14:paraId="551A5A43" w14:textId="77777777" w:rsidR="00624551" w:rsidRDefault="00FD7501">
      <w:pPr>
        <w:spacing w:after="140"/>
      </w:pPr>
      <w:r>
        <w:t xml:space="preserve">Il catalogo comprende ora 14 famiglie: alle otto iniziali si aggiungono travi incorporate, cassone ortotropo, arco metallico con catena, strallato, sospeso e reticolare. Per le strutture superiori il motore usa equilibri e aree convenzionali dedicati, non i diagrammi della trave ordinaria. I file </w:t>
      </w:r>
      <w:r>
        <w:rPr>
          <w:rFonts w:ascii="Consolas" w:hAnsi="Consolas"/>
        </w:rPr>
        <w:t>BridgeConcept.Advanced*.cs</w:t>
      </w:r>
      <w:r>
        <w:t xml:space="preserve"> ne separano schema, impalcato e struttura principale.</w:t>
      </w:r>
    </w:p>
    <w:p w14:paraId="6F05B259" w14:textId="77777777" w:rsidR="00624551" w:rsidRDefault="00FD7501">
      <w:pPr>
        <w:spacing w:after="140"/>
      </w:pPr>
      <w:r>
        <w:t xml:space="preserve">Il report dell'audit generale (guida-teorica-anthea.md) documenta prezzi, formule, correzioni, limiti, 1.008 configurazioni, regressione dei 2.000 input del sito e test finali di ottimizzazione. </w:t>
      </w:r>
      <w:r>
        <w:rPr>
          <w:rFonts w:ascii="Consolas" w:hAnsi="Consolas"/>
        </w:rPr>
        <w:t>BridgeConcept.Foundation.cs</w:t>
      </w:r>
      <w:r>
        <w:t xml:space="preserve"> include il peso del plinto nell'autodimensionamento e </w:t>
      </w:r>
      <w:r>
        <w:rPr>
          <w:rFonts w:ascii="Consolas" w:hAnsi="Consolas"/>
        </w:rPr>
        <w:t>BridgeConcept.Pricing.cs</w:t>
      </w:r>
      <w:r>
        <w:t xml:space="preserve"> espone i riferimenti </w:t>
      </w:r>
      <w:r>
        <w:lastRenderedPageBreak/>
        <w:t>economici. Le nuove tariffe iniziali sono calibrate su riscontri ANAS/RER 2026; i prezzi salvati negli archivi restano invariati. La finestra dispone di un caricamento esplicito dei valori orientativi, annullabile.</w:t>
      </w:r>
    </w:p>
    <w:p w14:paraId="489803C2" w14:textId="77777777" w:rsidR="00624551" w:rsidRDefault="00FD7501">
      <w:pPr>
        <w:pStyle w:val="Titolo1"/>
        <w:keepNext/>
        <w:spacing w:after="140"/>
      </w:pPr>
      <w:bookmarkStart w:id="153" w:name="_Toc241860032"/>
      <w:r>
        <w:t>TEORICA A09 — Validazione — taglio e fessurazione CA</w:t>
      </w:r>
      <w:bookmarkEnd w:id="153"/>
    </w:p>
    <w:p w14:paraId="0AD4F409" w14:textId="77777777" w:rsidR="00624551" w:rsidRDefault="00FD7501">
      <w:pPr>
        <w:spacing w:after="140"/>
      </w:pPr>
      <w:r>
        <w:t>Data: 28 settembre 2026. Sette profili normativi, cinque geometrie del catalogo.</w:t>
      </w:r>
    </w:p>
    <w:p w14:paraId="26A2A67B" w14:textId="77777777" w:rsidR="00624551" w:rsidRDefault="00FD7501">
      <w:pPr>
        <w:spacing w:after="140"/>
      </w:pPr>
      <w:r>
        <w:t>Matrice di copertura e parti ancora mancanti (guida-teorica-anthea.md).</w:t>
      </w:r>
    </w:p>
    <w:p w14:paraId="48D992C7" w14:textId="77777777" w:rsidR="00624551" w:rsidRDefault="00FD7501">
      <w:pPr>
        <w:pStyle w:val="Titolo2"/>
        <w:keepNext/>
        <w:spacing w:after="140"/>
      </w:pPr>
      <w:bookmarkStart w:id="154" w:name="_Toc241860033"/>
      <w:r>
        <w:t>Confronti indipendenti</w:t>
      </w:r>
      <w:bookmarkEnd w:id="154"/>
    </w:p>
    <w:p w14:paraId="5DE0AAD1" w14:textId="77777777" w:rsidR="00624551" w:rsidRDefault="00FD7501">
      <w:pPr>
        <w:spacing w:after="140"/>
      </w:pPr>
      <w:r>
        <w:rPr>
          <w:rFonts w:ascii="Consolas" w:hAnsi="Consolas"/>
        </w:rPr>
        <w:t>supporto/test/ConcreteCode.Checks/reference.py</w:t>
      </w:r>
      <w:r>
        <w:t xml:space="preserve"> esegue funzioni Python pubblicate</w:t>
      </w:r>
    </w:p>
    <w:p w14:paraId="0F05FB8E" w14:textId="77777777" w:rsidR="00624551" w:rsidRDefault="00FD7501">
      <w:pPr>
        <w:spacing w:after="140"/>
      </w:pPr>
      <w:r>
        <w:t xml:space="preserve">da </w:t>
      </w:r>
      <w:r>
        <w:rPr>
          <w:b/>
        </w:rPr>
        <w:t>fib StructuralCodes</w:t>
      </w:r>
      <w:r>
        <w:t>, fissate al commit</w:t>
      </w:r>
    </w:p>
    <w:p w14:paraId="73903214" w14:textId="77777777" w:rsidR="00624551" w:rsidRDefault="00FD7501">
      <w:pPr>
        <w:spacing w:after="140"/>
      </w:pPr>
      <w:r>
        <w:rPr>
          <w:rFonts w:ascii="Consolas" w:hAnsi="Consolas"/>
        </w:rPr>
        <w:t>3e9c3f5cffb0c28e083257346006c7eac02384fd</w:t>
      </w:r>
      <w:r>
        <w:t>. Non richiama ANTHEA e non ricava gli</w:t>
      </w:r>
    </w:p>
    <w:p w14:paraId="7DDE0BA5" w14:textId="77777777" w:rsidR="00624551" w:rsidRDefault="00FD7501">
      <w:pPr>
        <w:spacing w:after="140"/>
      </w:pPr>
      <w:r>
        <w:t>attesi dal C#. Via AST carica solo funzioni e import standard necessari, lasciando</w:t>
      </w:r>
    </w:p>
    <w:p w14:paraId="4A71A5D0" w14:textId="77777777" w:rsidR="00624551" w:rsidRDefault="00FD7501">
      <w:pPr>
        <w:spacing w:after="140"/>
      </w:pPr>
      <w:r>
        <w:t>invariati i corpi matematici. Non usa le funzioni che richiedono SciPy.</w:t>
      </w:r>
    </w:p>
    <w:p w14:paraId="04F2F38F" w14:textId="77777777" w:rsidR="00624551" w:rsidRDefault="00FD7501">
      <w:pPr>
        <w:spacing w:after="140"/>
      </w:pPr>
      <w:r>
        <w:t xml:space="preserve">URL e SHA256 dei sorgenti sono conservati in </w:t>
      </w:r>
      <w:r>
        <w:rPr>
          <w:rFonts w:ascii="Consolas" w:hAnsi="Consolas"/>
        </w:rPr>
        <w:t>reference.json</w:t>
      </w:r>
      <w:r>
        <w:t>.</w:t>
      </w:r>
    </w:p>
    <w:p w14:paraId="77766400" w14:textId="77777777" w:rsidR="00624551" w:rsidRDefault="00FD7501">
      <w:pPr>
        <w:spacing w:after="140"/>
      </w:pPr>
      <w:r>
        <w:t>I 72 casi indipendenti comprendono 48 casi di taglio EC2/MC: quattro resistenze</w:t>
      </w:r>
    </w:p>
    <w:p w14:paraId="13E756E7" w14:textId="77777777" w:rsidR="00624551" w:rsidRDefault="00FD7501">
      <w:pPr>
        <w:spacing w:after="140"/>
      </w:pPr>
      <w:r>
        <w:t>fck (20, 35, 70, 80 MPa), N compresso/nullo/teso, con/senza staffe. I 24 casi di wk</w:t>
      </w:r>
    </w:p>
    <w:p w14:paraId="2CFD9BFC" w14:textId="77777777" w:rsidR="00624551" w:rsidRDefault="00FD7501">
      <w:pPr>
        <w:spacing w:after="140"/>
      </w:pPr>
      <w:r>
        <w:t>EC2 variano durata, aderenza, interasse e tensione. Tolleranza C#: 10⁻⁹ moltiplicata</w:t>
      </w:r>
    </w:p>
    <w:p w14:paraId="1855D1A4" w14:textId="77777777" w:rsidR="00624551" w:rsidRDefault="00FD7501">
      <w:pPr>
        <w:spacing w:after="140"/>
      </w:pPr>
      <w:r>
        <w:t>per max(1, |atteso|), numerica e non interpretabile come margine di sicurezza.</w:t>
      </w:r>
    </w:p>
    <w:p w14:paraId="2F5831CF" w14:textId="77777777" w:rsidR="00624551" w:rsidRDefault="00FD7501">
      <w:pPr>
        <w:spacing w:after="140"/>
      </w:pPr>
      <w:r>
        <w:t>- fib: taglio EC2 (https://fib-international.github.io/structuralcodes/api/codes/ec2_2004/shear.html).</w:t>
      </w:r>
    </w:p>
    <w:p w14:paraId="657B92A3" w14:textId="77777777" w:rsidR="00624551" w:rsidRDefault="00FD7501">
      <w:pPr>
        <w:spacing w:after="140"/>
      </w:pPr>
      <w:r>
        <w:t>- fib: fessurazione EC2 (https://fib-international.github.io/structuralcodes/api/codes/ec2_2004/cracks.html).</w:t>
      </w:r>
    </w:p>
    <w:p w14:paraId="50B55925" w14:textId="77777777" w:rsidR="00624551" w:rsidRDefault="00FD7501">
      <w:pPr>
        <w:spacing w:after="140"/>
      </w:pPr>
      <w:r>
        <w:t>- fib: taglio MC2010 (https://fib-international.github.io/structuralcodes/api/codes/mc2010/shear.html).</w:t>
      </w:r>
    </w:p>
    <w:p w14:paraId="5829C9CA" w14:textId="77777777" w:rsidR="00624551" w:rsidRDefault="00FD7501">
      <w:pPr>
        <w:spacing w:after="140"/>
      </w:pPr>
      <w:r>
        <w:t>Il benchmark SOFiSTiK DCE-EN6 (https://docs.sofistik.com/2026/en/verification/_static/verification/pdf/dce-en6.pdf)</w:t>
      </w:r>
    </w:p>
    <w:p w14:paraId="562F330E" w14:textId="77777777" w:rsidR="00624551" w:rsidRDefault="00FD7501">
      <w:pPr>
        <w:spacing w:after="140"/>
      </w:pPr>
      <w:r>
        <w:t>fornisce un confronto DIN esterno: b=300 mm, d=450 mm, z=384 mm, fcd=17 MPa,</w:t>
      </w:r>
    </w:p>
    <w:p w14:paraId="6BC696C5" w14:textId="77777777" w:rsidR="00624551" w:rsidRDefault="00FD7501">
      <w:pPr>
        <w:spacing w:after="140"/>
      </w:pPr>
      <w:r>
        <w:t>ν1=0,75, VRd,max=734,4 kN per cotθ=1. Con VEd=343,25 kN il test rifiuta cotθ=2,</w:t>
      </w:r>
    </w:p>
    <w:p w14:paraId="3C92F8FB" w14:textId="77777777" w:rsidR="00624551" w:rsidRDefault="00FD7501">
      <w:pPr>
        <w:spacing w:after="140"/>
      </w:pPr>
      <w:r>
        <w:t>oltre il limite dipendente dal carico. Si confrontano questi valori locali;</w:t>
      </w:r>
    </w:p>
    <w:p w14:paraId="6D6680EF" w14:textId="77777777" w:rsidR="00624551" w:rsidRDefault="00FD7501">
      <w:pPr>
        <w:spacing w:after="140"/>
      </w:pPr>
      <w:r>
        <w:t>non si dichiara riprodotto l'intero modello della trave SOFiSTiK.</w:t>
      </w:r>
    </w:p>
    <w:p w14:paraId="106D432B" w14:textId="77777777" w:rsidR="00624551" w:rsidRDefault="00FD7501">
      <w:pPr>
        <w:spacing w:after="140"/>
      </w:pPr>
      <w:r>
        <w:t>Per DS, NS, UNI e fessurazione MC/DIN si usano confronti a formula chiusa,</w:t>
      </w:r>
    </w:p>
    <w:p w14:paraId="4AB6834A" w14:textId="77777777" w:rsidR="00624551" w:rsidRDefault="00FD7501">
      <w:pPr>
        <w:spacing w:after="140"/>
      </w:pPr>
      <w:r>
        <w:lastRenderedPageBreak/>
        <w:t>controlli dei limiti e prove di integrazione. Non è disponibile un secondo</w:t>
      </w:r>
    </w:p>
    <w:p w14:paraId="56D79056" w14:textId="77777777" w:rsidR="00624551" w:rsidRDefault="00FD7501">
      <w:pPr>
        <w:spacing w:after="140"/>
      </w:pPr>
      <w:r>
        <w:t>software indipendente per ogni variante. Fonti consultate:</w:t>
      </w:r>
    </w:p>
    <w:p w14:paraId="26C92702" w14:textId="77777777" w:rsidR="00624551" w:rsidRDefault="00FD7501">
      <w:pPr>
        <w:spacing w:after="140"/>
      </w:pPr>
      <w:r>
        <w:t>- Appendice italiana DM 31/07/2012, Allegato Eurocodice 2 (https://www.gazzettaufficiale.it/atto/serie_generale/caricaArticolo?art.codiceRedazionale=13A02562&amp;art.dataPubblicazioneGazzetta=2013-03-27&amp;art.flagTipoArticolo=3&amp;art.idArticolo=1&amp;art.idGruppo=0&amp;art.idSottoArticolo=1&amp;art.idSottoArticolo1=10&amp;art.progressivo=0&amp;art.versione=1): consultate anche le immagini originali, pagine 82–85.</w:t>
      </w:r>
    </w:p>
    <w:p w14:paraId="0DEA438F" w14:textId="77777777" w:rsidR="00624551" w:rsidRDefault="00FD7501">
      <w:pPr>
        <w:spacing w:after="140"/>
      </w:pPr>
      <w:r>
        <w:t>- DS/EN 1992-1-1 DK NA:2024 (https://www.bygningsreglementet.dk/media/rtdfjh4m/ds-en-1992-1-1-dk-na-2024_2024-07-01-a.pdf): documento normativo originale per taglio, k3 e sistemi di fessure.</w:t>
      </w:r>
    </w:p>
    <w:p w14:paraId="6F2E7187" w14:textId="77777777" w:rsidR="00624551" w:rsidRDefault="00FD7501">
      <w:pPr>
        <w:spacing w:after="140"/>
      </w:pPr>
      <w:r>
        <w:t>- SCIA: implementazione degli annessi (https://help.scia.net/19.1/en/krs/attachments/theory_na_en_1992_enu.pdf): riscontro DIN e NS; documentazione dell'implementatore, distinta dal testo originale degli annessi.</w:t>
      </w:r>
    </w:p>
    <w:p w14:paraId="63C64B2A" w14:textId="77777777" w:rsidR="00624551" w:rsidRDefault="00FD7501">
      <w:pPr>
        <w:spacing w:after="140"/>
      </w:pPr>
      <w:r>
        <w:t>- SCIA: NS NA:2010 (https://help.scia.net/25.0/en/national_annexes/en1992/norway.htm): riscontro norvegese di combinazioni e coefficienti.</w:t>
      </w:r>
    </w:p>
    <w:p w14:paraId="493E85AA" w14:textId="77777777" w:rsidR="00624551" w:rsidRDefault="00FD7501">
      <w:pPr>
        <w:spacing w:after="140"/>
      </w:pPr>
      <w:r>
        <w:t>- Terjesen et al., 2024 (https://onlinelibrary.wiley.com/doi/full/10.1002/suco.202300367): confronto pubblicato dei modelli di fessurazione. Non sono stati riutilizzati i dati sperimentali dell'articolo per validare il modulo.</w:t>
      </w:r>
    </w:p>
    <w:p w14:paraId="7E9AAAD0" w14:textId="77777777" w:rsidR="00624551" w:rsidRDefault="00FD7501">
      <w:pPr>
        <w:pStyle w:val="Titolo2"/>
        <w:keepNext/>
        <w:spacing w:after="140"/>
      </w:pPr>
      <w:bookmarkStart w:id="155" w:name="_Toc241860034"/>
      <w:r>
        <w:t>Altre prove</w:t>
      </w:r>
      <w:bookmarkEnd w:id="155"/>
    </w:p>
    <w:p w14:paraId="0E97E886" w14:textId="77777777" w:rsidR="00624551" w:rsidRDefault="00FD7501">
      <w:pPr>
        <w:spacing w:after="140"/>
      </w:pPr>
      <w:r>
        <w:t>Taglio: inversione V/M, carico nullo, ricerca automatica di cotθ confrontata con</w:t>
      </w:r>
    </w:p>
    <w:p w14:paraId="74C01300" w14:textId="77777777" w:rsidR="00624551" w:rsidRDefault="00FD7501">
      <w:pPr>
        <w:spacing w:after="140"/>
      </w:pPr>
      <w:r>
        <w:t>scansione dell'intervallo, staffe inclinate, dati non finiti, granulometria e forte</w:t>
      </w:r>
    </w:p>
    <w:p w14:paraId="07A5DB4B" w14:textId="77777777" w:rsidR="00624551" w:rsidRDefault="00FD7501">
      <w:pPr>
        <w:spacing w:after="140"/>
      </w:pPr>
      <w:r>
        <w:t>trazione NS, αcw UNI del c.a. non precompresso.</w:t>
      </w:r>
    </w:p>
    <w:p w14:paraId="00DA7C21" w14:textId="77777777" w:rsidR="00624551" w:rsidRDefault="00FD7501">
      <w:pPr>
        <w:spacing w:after="140"/>
      </w:pPr>
      <w:r>
        <w:t>Fessurazione: limite DIN della distanza tra fessure, barre distanti, durata,</w:t>
      </w:r>
    </w:p>
    <w:p w14:paraId="58D8B416" w14:textId="77777777" w:rsidR="00624551" w:rsidRDefault="00FD7501">
      <w:pPr>
        <w:spacing w:after="140"/>
      </w:pPr>
      <w:r>
        <w:t>coefficiente DS del copriferro, profondità efficace calcolabile a mano,</w:t>
      </w:r>
    </w:p>
    <w:p w14:paraId="0C818F61" w14:textId="77777777" w:rsidR="00624551" w:rsidRDefault="00FD7501">
      <w:pPr>
        <w:spacing w:after="140"/>
      </w:pPr>
      <w:r>
        <w:t>compressione totale, trazione uniforme, sistemi DS fine/grossolano, superfici</w:t>
      </w:r>
    </w:p>
    <w:p w14:paraId="616643F1" w14:textId="77777777" w:rsidR="00624551" w:rsidRDefault="00FD7501">
      <w:pPr>
        <w:spacing w:after="140"/>
      </w:pPr>
      <w:r>
        <w:t>interne armate e coerenza tra inviluppo e riepilogo. Le geometrie vengono</w:t>
      </w:r>
    </w:p>
    <w:p w14:paraId="2B496E3C" w14:textId="77777777" w:rsidR="00624551" w:rsidRDefault="00FD7501">
      <w:pPr>
        <w:spacing w:after="140"/>
      </w:pPr>
      <w:r>
        <w:t>esercitate con tutti i profili; sui cerchi il modello di taglio è esplicito.</w:t>
      </w:r>
    </w:p>
    <w:p w14:paraId="3B16CD09" w14:textId="77777777" w:rsidR="00624551" w:rsidRDefault="00FD7501">
      <w:pPr>
        <w:spacing w:after="140"/>
      </w:pPr>
      <w:r>
        <w:t>WPF: persistenza Mx/My nel taglio (il precedente Commit li eliminava), modifica</w:t>
      </w:r>
    </w:p>
    <w:p w14:paraId="74C4B8EB" w14:textId="77777777" w:rsidR="00624551" w:rsidRDefault="00FD7501">
      <w:pPr>
        <w:spacing w:after="140"/>
      </w:pPr>
      <w:r>
        <w:t>Mx → aggiornamento εx per Vy nel MC, invalidazione da dg comune, scambio Excel,</w:t>
      </w:r>
    </w:p>
    <w:p w14:paraId="39F709BB" w14:textId="77777777" w:rsidR="00624551" w:rsidRDefault="00FD7501">
      <w:pPr>
        <w:spacing w:after="140"/>
      </w:pPr>
      <w:r>
        <w:lastRenderedPageBreak/>
        <w:t>salvataggio/riapertura, selezione DS, aggiornamento viste e report.</w:t>
      </w:r>
    </w:p>
    <w:p w14:paraId="553D163C" w14:textId="77777777" w:rsidR="00624551" w:rsidRDefault="00FD7501">
      <w:pPr>
        <w:pStyle w:val="Titolo2"/>
        <w:keepNext/>
        <w:spacing w:after="140"/>
      </w:pPr>
      <w:bookmarkStart w:id="156" w:name="_Toc241860035"/>
      <w:r>
        <w:t>Riproduzione</w:t>
      </w:r>
      <w:bookmarkEnd w:id="156"/>
    </w:p>
    <w:p w14:paraId="238AEAB1" w14:textId="77777777" w:rsidR="00624551" w:rsidRDefault="00FD7501">
      <w:pPr>
        <w:spacing w:after="140"/>
      </w:pPr>
      <w:r>
        <w:t>Da radice repository, con Python 3 e .NET 8:</w:t>
      </w:r>
    </w:p>
    <w:p w14:paraId="235A5B8C" w14:textId="77777777" w:rsidR="00624551" w:rsidRDefault="00FD7501">
      <w:pPr>
        <w:spacing w:after="140"/>
      </w:pPr>
      <w:r>
        <w:t>python supporto/test/ConcreteCode.Checks/reference.py --download</w:t>
      </w:r>
    </w:p>
    <w:p w14:paraId="5C76DC21" w14:textId="77777777" w:rsidR="00624551" w:rsidRDefault="00FD7501">
      <w:pPr>
        <w:spacing w:after="140"/>
      </w:pPr>
      <w:r>
        <w:t>dotnet run --project supporto/test/ConcreteCode.Checks -c Release</w:t>
      </w:r>
    </w:p>
    <w:p w14:paraId="56E7C8C3" w14:textId="77777777" w:rsidR="00624551" w:rsidRDefault="00FD7501">
      <w:pPr>
        <w:spacing w:after="140"/>
      </w:pPr>
      <w:r>
        <w:t>dotnet run --project supporto/test/X.Verifiche -c Release -- --checker</w:t>
      </w:r>
    </w:p>
    <w:p w14:paraId="150DB476" w14:textId="77777777" w:rsidR="00624551" w:rsidRDefault="00FD7501">
      <w:pPr>
        <w:spacing w:after="140"/>
      </w:pPr>
      <w:r>
        <w:t>dotnet run --project supporto/test/X.Verifiche -c Release -- --ca-module</w:t>
      </w:r>
    </w:p>
    <w:p w14:paraId="49D0E19E" w14:textId="77777777" w:rsidR="00624551" w:rsidRDefault="00FD7501">
      <w:pPr>
        <w:spacing w:after="140"/>
      </w:pPr>
      <w:r>
        <w:t>dotnet build X.Desktop/X.Desktop.csproj -c Release</w:t>
      </w:r>
    </w:p>
    <w:p w14:paraId="6D6C4090" w14:textId="77777777" w:rsidR="00624551" w:rsidRDefault="00FD7501">
      <w:pPr>
        <w:spacing w:after="140"/>
      </w:pPr>
      <w:r>
        <w:t>./supporto/scripts/Test-CalculationUi.ps1 -Suites ca-features,ca-extensions</w:t>
      </w:r>
    </w:p>
    <w:p w14:paraId="6CF5D02B" w14:textId="77777777" w:rsidR="00624551" w:rsidRDefault="00FD7501">
      <w:pPr>
        <w:spacing w:after="140"/>
      </w:pPr>
      <w:r>
        <w:t>Il JSON degli attesi è versionato; la suite C# non richiede rete né Python.</w:t>
      </w:r>
    </w:p>
    <w:p w14:paraId="2D3FE534" w14:textId="77777777" w:rsidR="00624551" w:rsidRDefault="00FD7501">
      <w:pPr>
        <w:spacing w:after="140"/>
      </w:pPr>
      <w:r>
        <w:t>La rigenerazione scarica i tre sorgenti fissati in</w:t>
      </w:r>
    </w:p>
    <w:p w14:paraId="0748BECE" w14:textId="77777777" w:rsidR="00624551" w:rsidRDefault="00FD7501">
      <w:pPr>
        <w:spacing w:after="140"/>
      </w:pPr>
      <w:r>
        <w:rPr>
          <w:rFonts w:ascii="Consolas" w:hAnsi="Consolas"/>
        </w:rPr>
        <w:t>supporto/artefatti/ca-normative/fonti</w:t>
      </w:r>
      <w:r>
        <w:t>. Controllare il diff prima di accettare</w:t>
      </w:r>
    </w:p>
    <w:p w14:paraId="0CCCA02F" w14:textId="77777777" w:rsidR="00624551" w:rsidRDefault="00FD7501">
      <w:pPr>
        <w:spacing w:after="140"/>
      </w:pPr>
      <w:r>
        <w:t>variazioni degli attesi. Log, schermate e report generati stanno sotto</w:t>
      </w:r>
    </w:p>
    <w:p w14:paraId="2129D928" w14:textId="77777777" w:rsidR="00624551" w:rsidRDefault="00FD7501">
      <w:pPr>
        <w:spacing w:after="140"/>
      </w:pPr>
      <w:r>
        <w:rPr>
          <w:rFonts w:ascii="Consolas" w:hAnsi="Consolas"/>
        </w:rPr>
        <w:t>supporto/artefatti/ca-normative/</w:t>
      </w:r>
      <w:r>
        <w:t xml:space="preserve"> e non sono versionati.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4E9D2DC1" w14:textId="77777777">
        <w:trPr>
          <w:cantSplit/>
          <w:tblHeader/>
          <w:jc w:val="center"/>
        </w:trPr>
        <w:tc>
          <w:tcPr>
            <w:tcW w:w="3005" w:type="dxa"/>
            <w:shd w:val="clear" w:color="auto" w:fill="E7E6E6"/>
            <w:tcMar>
              <w:top w:w="90" w:type="dxa"/>
              <w:left w:w="90" w:type="dxa"/>
              <w:bottom w:w="90" w:type="dxa"/>
              <w:right w:w="90" w:type="dxa"/>
            </w:tcMar>
            <w:vAlign w:val="center"/>
          </w:tcPr>
          <w:p w14:paraId="5D7CA234" w14:textId="77777777" w:rsidR="00624551" w:rsidRDefault="00FD7501">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11679A75" w14:textId="77777777" w:rsidR="00624551" w:rsidRDefault="00FD7501">
            <w:pPr>
              <w:spacing w:before="20" w:after="20"/>
              <w:jc w:val="center"/>
            </w:pPr>
            <w:r>
              <w:rPr>
                <w:b/>
                <w:sz w:val="21"/>
              </w:rPr>
              <w:t>Risultato</w:t>
            </w:r>
          </w:p>
        </w:tc>
      </w:tr>
      <w:tr w:rsidR="00624551" w14:paraId="4B27490B" w14:textId="77777777">
        <w:trPr>
          <w:cantSplit/>
          <w:jc w:val="center"/>
        </w:trPr>
        <w:tc>
          <w:tcPr>
            <w:tcW w:w="3005" w:type="dxa"/>
            <w:tcMar>
              <w:top w:w="90" w:type="dxa"/>
              <w:left w:w="90" w:type="dxa"/>
              <w:bottom w:w="90" w:type="dxa"/>
              <w:right w:w="90" w:type="dxa"/>
            </w:tcMar>
            <w:vAlign w:val="center"/>
          </w:tcPr>
          <w:p w14:paraId="7EF1283D" w14:textId="77777777" w:rsidR="00624551" w:rsidRDefault="00FD7501">
            <w:pPr>
              <w:spacing w:before="20" w:after="20"/>
              <w:jc w:val="left"/>
            </w:pPr>
            <w:r>
              <w:rPr>
                <w:sz w:val="21"/>
              </w:rPr>
              <w:t>Normative CA, riferimenti e geometrie</w:t>
            </w:r>
          </w:p>
        </w:tc>
        <w:tc>
          <w:tcPr>
            <w:tcW w:w="6633" w:type="dxa"/>
            <w:tcMar>
              <w:top w:w="90" w:type="dxa"/>
              <w:left w:w="90" w:type="dxa"/>
              <w:bottom w:w="90" w:type="dxa"/>
              <w:right w:w="90" w:type="dxa"/>
            </w:tcMar>
            <w:vAlign w:val="center"/>
          </w:tcPr>
          <w:p w14:paraId="04A1B848" w14:textId="77777777" w:rsidR="00624551" w:rsidRDefault="00FD7501">
            <w:pPr>
              <w:spacing w:before="20" w:after="20"/>
              <w:jc w:val="left"/>
            </w:pPr>
            <w:r>
              <w:rPr>
                <w:sz w:val="21"/>
              </w:rPr>
              <w:t>434 controlli superati</w:t>
            </w:r>
          </w:p>
        </w:tc>
      </w:tr>
      <w:tr w:rsidR="00624551" w14:paraId="0B49D5B4" w14:textId="77777777">
        <w:trPr>
          <w:cantSplit/>
          <w:jc w:val="center"/>
        </w:trPr>
        <w:tc>
          <w:tcPr>
            <w:tcW w:w="3005" w:type="dxa"/>
            <w:tcMar>
              <w:top w:w="90" w:type="dxa"/>
              <w:left w:w="90" w:type="dxa"/>
              <w:bottom w:w="90" w:type="dxa"/>
              <w:right w:w="90" w:type="dxa"/>
            </w:tcMar>
            <w:vAlign w:val="center"/>
          </w:tcPr>
          <w:p w14:paraId="3D2A0F40" w14:textId="77777777" w:rsidR="00624551" w:rsidRDefault="00FD7501">
            <w:pPr>
              <w:spacing w:before="20" w:after="20"/>
              <w:jc w:val="left"/>
            </w:pPr>
            <w:r>
              <w:rPr>
                <w:sz w:val="21"/>
              </w:rPr>
              <w:t>Checker / Excel / estensioni / dati</w:t>
            </w:r>
          </w:p>
        </w:tc>
        <w:tc>
          <w:tcPr>
            <w:tcW w:w="6633" w:type="dxa"/>
            <w:tcMar>
              <w:top w:w="90" w:type="dxa"/>
              <w:left w:w="90" w:type="dxa"/>
              <w:bottom w:w="90" w:type="dxa"/>
              <w:right w:w="90" w:type="dxa"/>
            </w:tcMar>
            <w:vAlign w:val="center"/>
          </w:tcPr>
          <w:p w14:paraId="1197E571" w14:textId="77777777" w:rsidR="00624551" w:rsidRDefault="00FD7501">
            <w:pPr>
              <w:spacing w:before="20" w:after="20"/>
              <w:jc w:val="left"/>
            </w:pPr>
            <w:r>
              <w:rPr>
                <w:sz w:val="21"/>
              </w:rPr>
              <w:t>102 + 19 + 174 + 27 superati</w:t>
            </w:r>
          </w:p>
        </w:tc>
      </w:tr>
      <w:tr w:rsidR="00624551" w14:paraId="47C9EB1E" w14:textId="77777777">
        <w:trPr>
          <w:cantSplit/>
          <w:jc w:val="center"/>
        </w:trPr>
        <w:tc>
          <w:tcPr>
            <w:tcW w:w="3005" w:type="dxa"/>
            <w:tcMar>
              <w:top w:w="90" w:type="dxa"/>
              <w:left w:w="90" w:type="dxa"/>
              <w:bottom w:w="90" w:type="dxa"/>
              <w:right w:w="90" w:type="dxa"/>
            </w:tcMar>
            <w:vAlign w:val="center"/>
          </w:tcPr>
          <w:p w14:paraId="2A980FF7" w14:textId="77777777" w:rsidR="00624551" w:rsidRDefault="00FD7501">
            <w:pPr>
              <w:spacing w:before="20" w:after="20"/>
              <w:jc w:val="left"/>
            </w:pPr>
            <w:r>
              <w:rPr>
                <w:sz w:val="21"/>
              </w:rPr>
              <w:t>Modulo CA ampliato</w:t>
            </w:r>
          </w:p>
        </w:tc>
        <w:tc>
          <w:tcPr>
            <w:tcW w:w="6633" w:type="dxa"/>
            <w:tcMar>
              <w:top w:w="90" w:type="dxa"/>
              <w:left w:w="90" w:type="dxa"/>
              <w:bottom w:w="90" w:type="dxa"/>
              <w:right w:w="90" w:type="dxa"/>
            </w:tcMar>
            <w:vAlign w:val="center"/>
          </w:tcPr>
          <w:p w14:paraId="26A94BB3" w14:textId="77777777" w:rsidR="00624551" w:rsidRDefault="00FD7501">
            <w:pPr>
              <w:spacing w:before="20" w:after="20"/>
              <w:jc w:val="center"/>
            </w:pPr>
            <w:r>
              <w:rPr>
                <w:sz w:val="21"/>
              </w:rPr>
              <w:t>78 superati</w:t>
            </w:r>
          </w:p>
        </w:tc>
      </w:tr>
      <w:tr w:rsidR="00624551" w14:paraId="2C6324E9" w14:textId="77777777">
        <w:trPr>
          <w:cantSplit/>
          <w:jc w:val="center"/>
        </w:trPr>
        <w:tc>
          <w:tcPr>
            <w:tcW w:w="3005" w:type="dxa"/>
            <w:tcMar>
              <w:top w:w="90" w:type="dxa"/>
              <w:left w:w="90" w:type="dxa"/>
              <w:bottom w:w="90" w:type="dxa"/>
              <w:right w:w="90" w:type="dxa"/>
            </w:tcMar>
            <w:vAlign w:val="center"/>
          </w:tcPr>
          <w:p w14:paraId="284DB69E" w14:textId="77777777" w:rsidR="00624551" w:rsidRDefault="00FD7501">
            <w:pPr>
              <w:spacing w:before="20" w:after="20"/>
              <w:jc w:val="left"/>
            </w:pPr>
            <w:r>
              <w:rPr>
                <w:sz w:val="21"/>
              </w:rPr>
              <w:t>WPF funzionalità / estensioni</w:t>
            </w:r>
          </w:p>
        </w:tc>
        <w:tc>
          <w:tcPr>
            <w:tcW w:w="6633" w:type="dxa"/>
            <w:tcMar>
              <w:top w:w="90" w:type="dxa"/>
              <w:left w:w="90" w:type="dxa"/>
              <w:bottom w:w="90" w:type="dxa"/>
              <w:right w:w="90" w:type="dxa"/>
            </w:tcMar>
            <w:vAlign w:val="center"/>
          </w:tcPr>
          <w:p w14:paraId="48638146" w14:textId="77777777" w:rsidR="00624551" w:rsidRDefault="00FD7501">
            <w:pPr>
              <w:spacing w:before="20" w:after="20"/>
              <w:jc w:val="center"/>
            </w:pPr>
            <w:r>
              <w:rPr>
                <w:sz w:val="21"/>
              </w:rPr>
              <w:t>143 + 94 superati</w:t>
            </w:r>
          </w:p>
        </w:tc>
      </w:tr>
      <w:tr w:rsidR="00624551" w14:paraId="61B5EF61" w14:textId="77777777">
        <w:trPr>
          <w:cantSplit/>
          <w:jc w:val="center"/>
        </w:trPr>
        <w:tc>
          <w:tcPr>
            <w:tcW w:w="3005" w:type="dxa"/>
            <w:tcMar>
              <w:top w:w="90" w:type="dxa"/>
              <w:left w:w="90" w:type="dxa"/>
              <w:bottom w:w="90" w:type="dxa"/>
              <w:right w:w="90" w:type="dxa"/>
            </w:tcMar>
            <w:vAlign w:val="center"/>
          </w:tcPr>
          <w:p w14:paraId="728BC73F" w14:textId="77777777" w:rsidR="00624551" w:rsidRDefault="00FD7501">
            <w:pPr>
              <w:spacing w:before="20" w:after="20"/>
              <w:jc w:val="left"/>
            </w:pPr>
            <w:r>
              <w:rPr>
                <w:sz w:val="21"/>
              </w:rPr>
              <w:t>WPF foglio completo</w:t>
            </w:r>
          </w:p>
        </w:tc>
        <w:tc>
          <w:tcPr>
            <w:tcW w:w="6633" w:type="dxa"/>
            <w:tcMar>
              <w:top w:w="90" w:type="dxa"/>
              <w:left w:w="90" w:type="dxa"/>
              <w:bottom w:w="90" w:type="dxa"/>
              <w:right w:w="90" w:type="dxa"/>
            </w:tcMar>
            <w:vAlign w:val="center"/>
          </w:tcPr>
          <w:p w14:paraId="7767BC76" w14:textId="77777777" w:rsidR="00624551" w:rsidRDefault="00FD7501">
            <w:pPr>
              <w:spacing w:before="20" w:after="20"/>
              <w:jc w:val="left"/>
            </w:pPr>
            <w:r>
              <w:rPr>
                <w:sz w:val="21"/>
              </w:rPr>
              <w:t>201 superati, attestazione finale presente</w:t>
            </w:r>
          </w:p>
        </w:tc>
      </w:tr>
      <w:tr w:rsidR="00624551" w14:paraId="1E7CBD37" w14:textId="77777777">
        <w:trPr>
          <w:cantSplit/>
          <w:jc w:val="center"/>
        </w:trPr>
        <w:tc>
          <w:tcPr>
            <w:tcW w:w="3005" w:type="dxa"/>
            <w:tcMar>
              <w:top w:w="90" w:type="dxa"/>
              <w:left w:w="90" w:type="dxa"/>
              <w:bottom w:w="90" w:type="dxa"/>
              <w:right w:w="90" w:type="dxa"/>
            </w:tcMar>
            <w:vAlign w:val="center"/>
          </w:tcPr>
          <w:p w14:paraId="1BAD4777" w14:textId="77777777" w:rsidR="00624551" w:rsidRDefault="00FD7501">
            <w:pPr>
              <w:spacing w:before="20" w:after="20"/>
              <w:jc w:val="left"/>
            </w:pPr>
            <w:r>
              <w:rPr>
                <w:sz w:val="21"/>
              </w:rPr>
              <w:t>Compilazione integrata</w:t>
            </w:r>
          </w:p>
        </w:tc>
        <w:tc>
          <w:tcPr>
            <w:tcW w:w="6633" w:type="dxa"/>
            <w:tcMar>
              <w:top w:w="90" w:type="dxa"/>
              <w:left w:w="90" w:type="dxa"/>
              <w:bottom w:w="90" w:type="dxa"/>
              <w:right w:w="90" w:type="dxa"/>
            </w:tcMar>
            <w:vAlign w:val="center"/>
          </w:tcPr>
          <w:p w14:paraId="619B50EF" w14:textId="77777777" w:rsidR="00624551" w:rsidRDefault="00FD7501">
            <w:pPr>
              <w:spacing w:before="20" w:after="20"/>
              <w:jc w:val="left"/>
            </w:pPr>
            <w:r>
              <w:rPr>
                <w:sz w:val="21"/>
              </w:rPr>
              <w:t>Release: 0 errori, 0 avvisi</w:t>
            </w:r>
          </w:p>
        </w:tc>
      </w:tr>
    </w:tbl>
    <w:p w14:paraId="32739909" w14:textId="77777777" w:rsidR="00624551" w:rsidRDefault="00624551"/>
    <w:p w14:paraId="17C2AEA3" w14:textId="77777777" w:rsidR="00624551" w:rsidRDefault="00FD7501">
      <w:pPr>
        <w:spacing w:after="140"/>
      </w:pPr>
      <w:r>
        <w:t>Le prime prove isolate usano un'esportazione della base 91f1061 con i file CA</w:t>
      </w:r>
    </w:p>
    <w:p w14:paraId="22B257D1" w14:textId="77777777" w:rsidR="00624551" w:rsidRDefault="00FD7501">
      <w:pPr>
        <w:spacing w:after="140"/>
      </w:pPr>
      <w:r>
        <w:t>sovrapposti, separata dalle lavorazioni simultanee sul ponte. La compilazione</w:t>
      </w:r>
    </w:p>
    <w:p w14:paraId="2EDFB409" w14:textId="77777777" w:rsidR="00624551" w:rsidRDefault="00FD7501">
      <w:pPr>
        <w:spacing w:after="140"/>
      </w:pPr>
      <w:r>
        <w:t>integrata verifica anche le DLL aggiornate successivamente nel repository.</w:t>
      </w:r>
    </w:p>
    <w:p w14:paraId="570A7F35" w14:textId="77777777" w:rsidR="00624551" w:rsidRDefault="00FD7501">
      <w:pPr>
        <w:spacing w:after="140"/>
      </w:pPr>
      <w:r>
        <w:t>I risultati dimostrano i confronti elencati; non attestano l'intero contenuto</w:t>
      </w:r>
    </w:p>
    <w:p w14:paraId="48BEE819" w14:textId="77777777" w:rsidR="00624551" w:rsidRDefault="00FD7501">
      <w:pPr>
        <w:spacing w:after="140"/>
      </w:pPr>
      <w:r>
        <w:t>degli annessi, né validazione sperimentale del comportamento reale delle fessure.</w:t>
      </w:r>
    </w:p>
    <w:p w14:paraId="5EDAEABC" w14:textId="77777777" w:rsidR="00624551" w:rsidRDefault="00FD7501">
      <w:pPr>
        <w:pStyle w:val="Titolo1"/>
        <w:keepNext/>
        <w:spacing w:after="140"/>
      </w:pPr>
      <w:bookmarkStart w:id="157" w:name="_Toc241860036"/>
      <w:r>
        <w:lastRenderedPageBreak/>
        <w:t>TEORICA A10 — Estensioni del modulo CA · settembre 2026</w:t>
      </w:r>
      <w:bookmarkEnd w:id="157"/>
    </w:p>
    <w:p w14:paraId="0F6C1E78" w14:textId="77777777" w:rsidR="00624551" w:rsidRDefault="00FD7501">
      <w:pPr>
        <w:spacing w:after="140"/>
      </w:pPr>
      <w:r>
        <w:t>La validazione precedente è assunta come riferimento, secondo l'indicazione del</w:t>
      </w:r>
    </w:p>
    <w:p w14:paraId="41D991D9" w14:textId="77777777" w:rsidR="00624551" w:rsidRDefault="00FD7501">
      <w:pPr>
        <w:spacing w:after="140"/>
      </w:pPr>
      <w:r>
        <w:t>progettista. I test qui descritti verificano le estensioni e le regressioni del</w:t>
      </w:r>
    </w:p>
    <w:p w14:paraId="52BD0AC5" w14:textId="77777777" w:rsidR="00624551" w:rsidRDefault="00FD7501">
      <w:pPr>
        <w:spacing w:after="140"/>
      </w:pPr>
      <w:r>
        <w:t>software; non modificano gli esempi della relazione di validazione.</w:t>
      </w:r>
    </w:p>
    <w:p w14:paraId="395318B5" w14:textId="77777777" w:rsidR="00624551" w:rsidRDefault="00FD7501">
      <w:pPr>
        <w:pStyle w:val="Titolo2"/>
        <w:keepNext/>
        <w:spacing w:after="140"/>
      </w:pPr>
      <w:bookmarkStart w:id="158" w:name="_Toc241860037"/>
      <w:r>
        <w:t>Uso delle sette schede</w:t>
      </w:r>
      <w:bookmarkEnd w:id="158"/>
    </w:p>
    <w:p w14:paraId="43E7BC3C" w14:textId="77777777" w:rsidR="00624551" w:rsidRDefault="00FD7501">
      <w:pPr>
        <w:spacing w:after="140"/>
        <w:ind w:left="283" w:hanging="283"/>
      </w:pPr>
      <w:r>
        <w:t xml:space="preserve">1. </w:t>
      </w:r>
      <w:r>
        <w:rPr>
          <w:b/>
        </w:rPr>
        <w:t>Pannello di controllo</w:t>
      </w:r>
      <w:r>
        <w:t>: dati comuni di geometria, materiali, armature e</w:t>
      </w:r>
    </w:p>
    <w:p w14:paraId="2C2D1387" w14:textId="77777777" w:rsidR="00624551" w:rsidRDefault="00FD7501">
      <w:pPr>
        <w:spacing w:after="140"/>
      </w:pPr>
      <w:r>
        <w:t>staffe. Rettangolare e circolare possono avere un foro centrale della stessa</w:t>
      </w:r>
    </w:p>
    <w:p w14:paraId="5852F1B1" w14:textId="77777777" w:rsidR="00624551" w:rsidRDefault="00FD7501">
      <w:pPr>
        <w:spacing w:after="140"/>
      </w:pPr>
      <w:r>
        <w:t xml:space="preserve">forma. La circolare usa </w:t>
      </w:r>
      <w:r>
        <w:rPr>
          <w:b/>
        </w:rPr>
        <w:t>32 lati per contorno</w:t>
      </w:r>
      <w:r>
        <w:t xml:space="preserve"> come default, configurabili</w:t>
      </w:r>
    </w:p>
    <w:p w14:paraId="010EF05E" w14:textId="77777777" w:rsidR="00624551" w:rsidRDefault="00FD7501">
      <w:pPr>
        <w:spacing w:after="140"/>
      </w:pPr>
      <w:r>
        <w:t xml:space="preserve">in </w:t>
      </w:r>
      <w:r>
        <w:rPr>
          <w:b/>
        </w:rPr>
        <w:t>Geometria → Lati del contorno</w:t>
      </w:r>
      <w:r>
        <w:t>: multipli di 4 fra 12 e 720, uguali per</w:t>
      </w:r>
    </w:p>
    <w:p w14:paraId="3527EA31" w14:textId="77777777" w:rsidR="00624551" w:rsidRDefault="00FD7501">
      <w:pPr>
        <w:spacing w:after="140"/>
      </w:pPr>
      <w:r>
        <w:t>contorno esterno e foro. I multipli di 4 mantengono vertici sui due assi e</w:t>
      </w:r>
    </w:p>
    <w:p w14:paraId="57501B70" w14:textId="77777777" w:rsidR="00624551" w:rsidRDefault="00FD7501">
      <w:pPr>
        <w:spacing w:after="140"/>
      </w:pPr>
      <w:r>
        <w:t>quindi il diametro assegnato in entrambe le direzioni. Il valore viene</w:t>
      </w:r>
    </w:p>
    <w:p w14:paraId="37398186" w14:textId="77777777" w:rsidR="00624551" w:rsidRDefault="00FD7501">
      <w:pPr>
        <w:spacing w:after="140"/>
      </w:pPr>
      <w:r>
        <w:t>salvato nel foglio, indicato nelle proprietà e nel report; i fogli privi del</w:t>
      </w:r>
    </w:p>
    <w:p w14:paraId="342ACE24" w14:textId="77777777" w:rsidR="00624551" w:rsidRDefault="00FD7501">
      <w:pPr>
        <w:spacing w:after="140"/>
      </w:pPr>
      <w:r>
        <w:t>parametro adottano 32. La modifica ricostruisce la geometria del verificatore.</w:t>
      </w:r>
    </w:p>
    <w:p w14:paraId="69331A76" w14:textId="77777777" w:rsidR="00624551" w:rsidRDefault="00FD7501">
      <w:pPr>
        <w:spacing w:after="140"/>
      </w:pPr>
      <w:r>
        <w:t>Questo parametro è distinto dalle direzioni angolari del dominio.</w:t>
      </w:r>
    </w:p>
    <w:p w14:paraId="688B0378" w14:textId="77777777" w:rsidR="00624551" w:rsidRDefault="00FD7501">
      <w:pPr>
        <w:spacing w:after="140"/>
      </w:pPr>
      <w:r>
        <w:t>Le dimensioni interne devono essere inferiori alle esterne. Il motore</w:t>
      </w:r>
    </w:p>
    <w:p w14:paraId="3811144C" w14:textId="77777777" w:rsidR="00624551" w:rsidRDefault="00FD7501">
      <w:pPr>
        <w:spacing w:after="140"/>
      </w:pPr>
      <w:r>
        <w:t>esclude il foro da area, inerzie, mesh e integrazione; impedisce barre nel</w:t>
      </w:r>
    </w:p>
    <w:p w14:paraId="02446B33" w14:textId="77777777" w:rsidR="00624551" w:rsidRDefault="00FD7501">
      <w:pPr>
        <w:spacing w:after="140"/>
      </w:pPr>
      <w:r>
        <w:t>vuoto o che ne intersecano il bordo. L'anteprima mostra foro e quote interne.</w:t>
      </w:r>
    </w:p>
    <w:p w14:paraId="15D130DD" w14:textId="77777777" w:rsidR="00624551" w:rsidRDefault="00FD7501">
      <w:pPr>
        <w:spacing w:after="140"/>
        <w:ind w:left="283" w:hanging="283"/>
      </w:pPr>
      <w:r>
        <w:t xml:space="preserve">2. </w:t>
      </w:r>
      <w:r>
        <w:rPr>
          <w:b/>
        </w:rPr>
        <w:t>Dominio 3D</w:t>
      </w:r>
      <w:r>
        <w:t xml:space="preserve"> e </w:t>
      </w:r>
      <w:r>
        <w:rPr>
          <w:b/>
        </w:rPr>
        <w:t>Dominio 2D</w:t>
      </w:r>
      <w:r>
        <w:t xml:space="preserve">: nella vista </w:t>
      </w:r>
      <w:r>
        <w:rPr>
          <w:b/>
        </w:rPr>
        <w:t>Sezione σ / ε</w:t>
      </w:r>
      <w:r>
        <w:t xml:space="preserve"> si sceglie</w:t>
      </w:r>
    </w:p>
    <w:p w14:paraId="154C3DA5" w14:textId="77777777" w:rsidR="00624551" w:rsidRDefault="00FD7501">
      <w:pPr>
        <w:spacing w:after="140"/>
      </w:pPr>
      <w:r>
        <w:rPr>
          <w:b/>
        </w:rPr>
        <w:t>Azione inserita</w:t>
      </w:r>
      <w:r>
        <w:t xml:space="preserve"> oppure </w:t>
      </w:r>
      <w:r>
        <w:rPr>
          <w:b/>
        </w:rPr>
        <w:t>Punto limite</w:t>
      </w:r>
      <w:r>
        <w:t>. Sono disponibili mappa, piano</w:t>
      </w:r>
    </w:p>
    <w:p w14:paraId="28E5A5A1" w14:textId="77777777" w:rsidR="00624551" w:rsidRDefault="00FD7501">
      <w:pPr>
        <w:spacing w:after="140"/>
      </w:pPr>
      <w:r>
        <w:t>delle deformazioni e valori copiabili per barre e vertici. Il punto limite</w:t>
      </w:r>
    </w:p>
    <w:p w14:paraId="0D0FDE4B" w14:textId="77777777" w:rsidR="00624551" w:rsidRDefault="00FD7501">
      <w:pPr>
        <w:spacing w:after="140"/>
      </w:pPr>
      <w:r>
        <w:t>usa il piano già ottenuto dalla ricerca di resistenza; non viene cercato di</w:t>
      </w:r>
    </w:p>
    <w:p w14:paraId="34CF9DB1" w14:textId="77777777" w:rsidR="00624551" w:rsidRDefault="00FD7501">
      <w:pPr>
        <w:spacing w:after="140"/>
      </w:pPr>
      <w:r>
        <w:t>nuovo. L'equilibrio di Ed è calcolato al primo accesso e memorizzato per la</w:t>
      </w:r>
    </w:p>
    <w:p w14:paraId="1BE15CDB" w14:textId="77777777" w:rsidR="00624551" w:rsidRDefault="00FD7501">
      <w:pPr>
        <w:spacing w:after="140"/>
      </w:pPr>
      <w:r>
        <w:t>combinazione corrente. Il piano usa coordinate geometriche, ε positivo a</w:t>
      </w:r>
    </w:p>
    <w:p w14:paraId="2FB3F0F6" w14:textId="77777777" w:rsidR="00624551" w:rsidRDefault="00FD7501">
      <w:pPr>
        <w:spacing w:after="140"/>
      </w:pPr>
      <w:r>
        <w:t>trazione, coefficienti in 1/mm e quote ε in ‰. Le mappe stanno nella finestra;</w:t>
      </w:r>
    </w:p>
    <w:p w14:paraId="252FD813" w14:textId="77777777" w:rsidR="00624551" w:rsidRDefault="00FD7501">
      <w:pPr>
        <w:spacing w:after="140"/>
      </w:pPr>
      <w:r>
        <w:t xml:space="preserve">il comando </w:t>
      </w:r>
      <w:r>
        <w:rPr>
          <w:b/>
        </w:rPr>
        <w:t>Espandi</w:t>
      </w:r>
      <w:r>
        <w:t xml:space="preserve"> rimane disponibile.</w:t>
      </w:r>
    </w:p>
    <w:p w14:paraId="3781080D" w14:textId="77777777" w:rsidR="00624551" w:rsidRDefault="00FD7501">
      <w:pPr>
        <w:spacing w:after="140"/>
        <w:ind w:left="283" w:hanging="283"/>
      </w:pPr>
      <w:r>
        <w:t xml:space="preserve">3. </w:t>
      </w:r>
      <w:r>
        <w:rPr>
          <w:b/>
        </w:rPr>
        <w:t>Tensioni e fessurazione</w:t>
      </w:r>
      <w:r>
        <w:t>: il selettore delle zone efficaci evidenzia area e</w:t>
      </w:r>
    </w:p>
    <w:p w14:paraId="6C1EA892" w14:textId="77777777" w:rsidR="00624551" w:rsidRDefault="00FD7501">
      <w:pPr>
        <w:spacing w:after="140"/>
      </w:pPr>
      <w:r>
        <w:t>barre considerate. I passaggi indicano Ac,eff, As,eff, ρeff, Øeq, copriferro,</w:t>
      </w:r>
    </w:p>
    <w:p w14:paraId="6F35DEAD" w14:textId="77777777" w:rsidR="00624551" w:rsidRDefault="00FD7501">
      <w:pPr>
        <w:spacing w:after="140"/>
      </w:pPr>
      <w:r>
        <w:t>interasse, coefficienti, distanza tra fessure, differenza di deformazione e</w:t>
      </w:r>
    </w:p>
    <w:p w14:paraId="00AC7396" w14:textId="77777777" w:rsidR="00624551" w:rsidRDefault="00FD7501">
      <w:pPr>
        <w:spacing w:after="140"/>
      </w:pPr>
      <w:r>
        <w:t>apertura. Il ramo interamente teso valuta separatamente le quattro facce</w:t>
      </w:r>
    </w:p>
    <w:p w14:paraId="72DAE1C9" w14:textId="77777777" w:rsidR="00624551" w:rsidRDefault="00FD7501">
      <w:pPr>
        <w:spacing w:after="140"/>
      </w:pPr>
      <w:r>
        <w:lastRenderedPageBreak/>
        <w:t>rettangolari; per la circolare valuta fasce radiali nelle direzioni delle</w:t>
      </w:r>
    </w:p>
    <w:p w14:paraId="5214C0E0" w14:textId="77777777" w:rsidR="00624551" w:rsidRDefault="00FD7501">
      <w:pPr>
        <w:spacing w:after="140"/>
      </w:pPr>
      <w:r>
        <w:t>barre e del gradiente. Governa l'apertura massima, senza sommare aree di facce</w:t>
      </w:r>
    </w:p>
    <w:p w14:paraId="01382320" w14:textId="77777777" w:rsidR="00624551" w:rsidRDefault="00FD7501">
      <w:pPr>
        <w:spacing w:after="140"/>
      </w:pPr>
      <w:r>
        <w:t>diverse. k2 = (εmax + εmin)/(2 εmax). Restano esclusi wk da analisi non lineare</w:t>
      </w:r>
    </w:p>
    <w:p w14:paraId="61A83C9E" w14:textId="77777777" w:rsidR="00624551" w:rsidRDefault="00FD7501">
      <w:pPr>
        <w:spacing w:after="140"/>
      </w:pPr>
      <w:r>
        <w:t>e l'aderenza specifica dei trefoli. Dal 28 settembre le superfici dei fori</w:t>
      </w:r>
    </w:p>
    <w:p w14:paraId="0E2A69DF" w14:textId="77777777" w:rsidR="00624551" w:rsidRDefault="00FD7501">
      <w:pPr>
        <w:spacing w:after="140"/>
      </w:pPr>
      <w:r>
        <w:t>hanno controlli indipendenti su fasce interne di parete/anello: quando sono</w:t>
      </w:r>
    </w:p>
    <w:p w14:paraId="0C2C413E" w14:textId="77777777" w:rsidR="00624551" w:rsidRDefault="00FD7501">
      <w:pPr>
        <w:spacing w:after="140"/>
      </w:pPr>
      <w:r>
        <w:t>tese e prive di armatura efficace, l'esito resta incompleto. L'inviluppo</w:t>
      </w:r>
    </w:p>
    <w:p w14:paraId="18CFA7F7" w14:textId="77777777" w:rsidR="00624551" w:rsidRDefault="00FD7501">
      <w:pPr>
        <w:spacing w:after="140"/>
      </w:pPr>
      <w:r>
        <w:t>comprende aperture esterne e interne; dettagli e limiti nella</w:t>
      </w:r>
    </w:p>
    <w:p w14:paraId="716B6A4C" w14:textId="77777777" w:rsidR="00624551" w:rsidRDefault="00FD7501">
      <w:pPr>
        <w:spacing w:after="140"/>
      </w:pPr>
      <w:r>
        <w:t>matrice delle normative (guida-teorica-anthea.md).</w:t>
      </w:r>
    </w:p>
    <w:p w14:paraId="40D9CEF5" w14:textId="77777777" w:rsidR="00624551" w:rsidRDefault="00FD7501">
      <w:pPr>
        <w:spacing w:after="140"/>
        <w:ind w:left="283" w:hanging="283"/>
      </w:pPr>
      <w:r>
        <w:t xml:space="preserve">4. </w:t>
      </w:r>
      <w:r>
        <w:rPr>
          <w:b/>
        </w:rPr>
        <w:t>Taglio e torsione</w:t>
      </w:r>
      <w:r>
        <w:t>: N, Mx, My, Vx, Vy e T nella stessa combinazione; momenti in kNm.</w:t>
      </w:r>
    </w:p>
    <w:p w14:paraId="7EE575D3" w14:textId="77777777" w:rsidR="00624551" w:rsidRDefault="00FD7501">
      <w:pPr>
        <w:spacing w:after="140"/>
      </w:pPr>
      <w:r>
        <w:t>Mx/My sono conservati anche in Excel e servono al taglio MC2010 livello II.</w:t>
      </w:r>
    </w:p>
    <w:p w14:paraId="43E62447" w14:textId="77777777" w:rsidR="00624551" w:rsidRDefault="00FD7501">
      <w:pPr>
        <w:spacing w:after="140"/>
      </w:pPr>
      <w:r>
        <w:t>Il valore di default dei vecchi archivi è zero. La colonna T è disponibile</w:t>
      </w:r>
    </w:p>
    <w:p w14:paraId="6F0A7EBF" w14:textId="77777777" w:rsidR="00624551" w:rsidRDefault="00FD7501">
      <w:pPr>
        <w:spacing w:after="140"/>
      </w:pPr>
      <w:r>
        <w:t>anche nello scambio Excel, che continua ad accettare i vecchi file a sette</w:t>
      </w:r>
    </w:p>
    <w:p w14:paraId="00AD661E" w14:textId="77777777" w:rsidR="00624551" w:rsidRDefault="00FD7501">
      <w:pPr>
        <w:spacing w:after="140"/>
      </w:pPr>
      <w:r>
        <w:t>colonne. As,l per torsione è la quota disponibile dopo pressoflessione, da</w:t>
      </w:r>
    </w:p>
    <w:p w14:paraId="173342C6" w14:textId="77777777" w:rsidR="00624551" w:rsidRDefault="00FD7501">
      <w:pPr>
        <w:spacing w:after="140"/>
      </w:pPr>
      <w:r>
        <w:t>assegnare esplicitamente; non si riutilizza automaticamente tutta l'armatura.</w:t>
      </w:r>
    </w:p>
    <w:p w14:paraId="24957069" w14:textId="77777777" w:rsidR="00624551" w:rsidRDefault="00FD7501">
      <w:pPr>
        <w:spacing w:after="140"/>
        <w:ind w:left="283" w:hanging="283"/>
      </w:pPr>
      <w:r>
        <w:t xml:space="preserve">5. </w:t>
      </w:r>
      <w:r>
        <w:rPr>
          <w:b/>
        </w:rPr>
        <w:t>Dettagli costruttivi</w:t>
      </w:r>
      <w:r>
        <w:t>: scegliere Trave, Pilastro, Soletta piena o Parete.</w:t>
      </w:r>
    </w:p>
    <w:p w14:paraId="14064041" w14:textId="77777777" w:rsidR="00624551" w:rsidRDefault="00FD7501">
      <w:pPr>
        <w:spacing w:after="140"/>
      </w:pPr>
      <w:r>
        <w:t>I dati comuni restano condivisi: non vengono copiate staffe o geometria.</w:t>
      </w:r>
    </w:p>
    <w:p w14:paraId="4EDBC01D" w14:textId="77777777" w:rsidR="00624551" w:rsidRDefault="00FD7501">
      <w:pPr>
        <w:spacing w:after="140"/>
      </w:pPr>
      <w:r>
        <w:t xml:space="preserve">Una soletta può avere </w:t>
      </w:r>
      <w:r>
        <w:rPr>
          <w:b/>
        </w:rPr>
        <w:t>Staffe presenti = No</w:t>
      </w:r>
      <w:r>
        <w:t>: la geometria delle barre e</w:t>
      </w:r>
    </w:p>
    <w:p w14:paraId="5F65E719" w14:textId="77777777" w:rsidR="00624551" w:rsidRDefault="00FD7501">
      <w:pPr>
        <w:spacing w:after="140"/>
      </w:pPr>
      <w:r>
        <w:t>il modello a taglio tengono conto della scelta. Ogni controllo riporta</w:t>
      </w:r>
    </w:p>
    <w:p w14:paraId="635F820C" w14:textId="77777777" w:rsidR="00624551" w:rsidRDefault="00FD7501">
      <w:pPr>
        <w:spacing w:after="140"/>
      </w:pPr>
      <w:r>
        <w:t>valore, limite, formula/riferimento ed esito; i dati non ricavabili dalla</w:t>
      </w:r>
    </w:p>
    <w:p w14:paraId="620CE9A3" w14:textId="77777777" w:rsidR="00624551" w:rsidRDefault="00FD7501">
      <w:pPr>
        <w:spacing w:after="140"/>
      </w:pPr>
      <w:r>
        <w:t xml:space="preserve">sezione producono </w:t>
      </w:r>
      <w:r>
        <w:rPr>
          <w:b/>
        </w:rPr>
        <w:t>Da completare</w:t>
      </w:r>
      <w:r>
        <w:t>.</w:t>
      </w:r>
    </w:p>
    <w:p w14:paraId="246C05E8" w14:textId="77777777" w:rsidR="00624551" w:rsidRDefault="00FD7501">
      <w:pPr>
        <w:spacing w:after="140"/>
        <w:ind w:left="283" w:hanging="283"/>
      </w:pPr>
      <w:r>
        <w:t xml:space="preserve">6. </w:t>
      </w:r>
      <w:r>
        <w:rPr>
          <w:b/>
        </w:rPr>
        <w:t>Momento–curvatura</w:t>
      </w:r>
      <w:r>
        <w:t>: N costante, direzione del momento, numero di passi,</w:t>
      </w:r>
    </w:p>
    <w:p w14:paraId="5F2B5A24" w14:textId="77777777" w:rsidR="00624551" w:rsidRDefault="00FD7501">
      <w:pPr>
        <w:spacing w:after="140"/>
      </w:pPr>
      <w:r>
        <w:t>campionamento uniforme/quadratico, frazione finale di MRd, trazione del CLS,</w:t>
      </w:r>
    </w:p>
    <w:p w14:paraId="1D2DEE26" w14:textId="77777777" w:rsidR="00624551" w:rsidRDefault="00FD7501">
      <w:pPr>
        <w:spacing w:after="140"/>
      </w:pPr>
      <w:r>
        <w:t>discretizzazione del dominio, residuo N ammesso al limite e raffinamento del</w:t>
      </w:r>
    </w:p>
    <w:p w14:paraId="0615DDD5" w14:textId="77777777" w:rsidR="00624551" w:rsidRDefault="00FD7501">
      <w:pPr>
        <w:spacing w:after="140"/>
      </w:pPr>
      <w:r>
        <w:t>primo snervamento. Usa i materiali comuni. Avvio e interruzione sono espliciti;</w:t>
      </w:r>
    </w:p>
    <w:p w14:paraId="0FEBE66F" w14:textId="77777777" w:rsidR="00624551" w:rsidRDefault="00FD7501">
      <w:pPr>
        <w:spacing w:after="140"/>
      </w:pPr>
      <w:r>
        <w:t>le modifiche invalidano il risultato. Curva e punti sono esportabili in CSV,</w:t>
      </w:r>
    </w:p>
    <w:p w14:paraId="67F3F0AF" w14:textId="77777777" w:rsidR="00624551" w:rsidRDefault="00FD7501">
      <w:pPr>
        <w:spacing w:after="140"/>
      </w:pPr>
      <w:r>
        <w:t>JSON e report. Il ramo è a momento crescente fino al limite plastico: nessun</w:t>
      </w:r>
    </w:p>
    <w:p w14:paraId="14656AE7" w14:textId="77777777" w:rsidR="00624551" w:rsidRDefault="00FD7501">
      <w:pPr>
        <w:spacing w:after="140"/>
      </w:pPr>
      <w:r>
        <w:t>ramo discendente. La curvatura è il modulo del gradiente; nelle sezioni</w:t>
      </w:r>
    </w:p>
    <w:p w14:paraId="11C2E707" w14:textId="77777777" w:rsidR="00624551" w:rsidRDefault="00FD7501">
      <w:pPr>
        <w:spacing w:after="140"/>
      </w:pPr>
      <w:r>
        <w:t>asimmetriche la sua direzione può differire da quella del momento.</w:t>
      </w:r>
    </w:p>
    <w:p w14:paraId="7D25B97A" w14:textId="77777777" w:rsidR="00624551" w:rsidRDefault="00FD7501">
      <w:pPr>
        <w:pStyle w:val="Titolo2"/>
        <w:keepNext/>
        <w:spacing w:after="140"/>
      </w:pPr>
      <w:bookmarkStart w:id="159" w:name="_Toc241860038"/>
      <w:r>
        <w:lastRenderedPageBreak/>
        <w:t>Schematizzazione resistente</w:t>
      </w:r>
      <w:bookmarkEnd w:id="159"/>
    </w:p>
    <w:p w14:paraId="2B497788" w14:textId="77777777" w:rsidR="00624551" w:rsidRDefault="00FD7501">
      <w:pPr>
        <w:spacing w:after="140"/>
      </w:pPr>
      <w:r>
        <w:t xml:space="preserve">Il taglio circolare richiede una scelta esplicita: </w:t>
      </w:r>
      <w:r>
        <w:rPr>
          <w:b/>
        </w:rPr>
        <w:t>Pile · NTC §7.9.5.2</w:t>
      </w:r>
    </w:p>
    <w:p w14:paraId="3C7B59C6" w14:textId="77777777" w:rsidR="00624551" w:rsidRDefault="00FD7501">
      <w:pPr>
        <w:spacing w:after="140"/>
      </w:pPr>
      <w:r>
        <w:t xml:space="preserve">(z/d = 0,75 per piena e 0,60 per cava) oppure </w:t>
      </w:r>
      <w:r>
        <w:rPr>
          <w:b/>
        </w:rPr>
        <w:t>Parametri assegnati</w:t>
      </w:r>
      <w:r>
        <w:t>. Il modello</w:t>
      </w:r>
    </w:p>
    <w:p w14:paraId="632FD1B3" w14:textId="77777777" w:rsidR="00624551" w:rsidRDefault="00FD7501">
      <w:pPr>
        <w:spacing w:after="140"/>
      </w:pPr>
      <w:r>
        <w:t>delle pile è un'opzione del capitolo 7, non una regola generale del capitolo 4.</w:t>
      </w:r>
    </w:p>
    <w:p w14:paraId="3C8CB8E3" w14:textId="77777777" w:rsidR="00624551" w:rsidRDefault="00FD7501">
      <w:pPr>
        <w:spacing w:after="140"/>
      </w:pPr>
      <w:r>
        <w:t xml:space="preserve">bw e d si possono assegnare scegliendo </w:t>
      </w:r>
      <w:r>
        <w:rPr>
          <w:b/>
        </w:rPr>
        <w:t>Parametri geometrici = Manuali</w:t>
      </w:r>
      <w:r>
        <w:t>; z/d è</w:t>
      </w:r>
    </w:p>
    <w:p w14:paraId="7D9DB5C7" w14:textId="77777777" w:rsidR="00624551" w:rsidRDefault="00FD7501">
      <w:pPr>
        <w:spacing w:after="140"/>
      </w:pPr>
      <w:r>
        <w:t>modificabile nel modello assegnato. I suggerimenti geometrici sono bw = D nella</w:t>
      </w:r>
    </w:p>
    <w:p w14:paraId="265380EA" w14:textId="77777777" w:rsidR="00624551" w:rsidRDefault="00FD7501">
      <w:pPr>
        <w:spacing w:after="140"/>
      </w:pPr>
      <w:r>
        <w:t>piena e D−Di nella cava, d dal baricentro delle barre dei due semicerchi,</w:t>
      </w:r>
    </w:p>
    <w:p w14:paraId="6C8560F4" w14:textId="77777777" w:rsidR="00624551" w:rsidRDefault="00FD7501">
      <w:pPr>
        <w:spacing w:after="140"/>
      </w:pPr>
      <w:r>
        <w:t>assumendo il valore minore. I rami resistenti a Vx e Vy sono espliciti.</w:t>
      </w:r>
    </w:p>
    <w:p w14:paraId="53E56993" w14:textId="77777777" w:rsidR="00624551" w:rsidRDefault="00FD7501">
      <w:pPr>
        <w:spacing w:after="140"/>
      </w:pPr>
      <w:r>
        <w:t>La torsione usa la sezione tubolare equivalente con Ak, uk e t esposti nel</w:t>
      </w:r>
    </w:p>
    <w:p w14:paraId="23100CD6" w14:textId="77777777" w:rsidR="00624551" w:rsidRDefault="00FD7501">
      <w:pPr>
        <w:spacing w:after="140"/>
      </w:pPr>
      <w:r>
        <w:t>dettaglio. NTC §4.1.2.3.6: TRd è il minimo delle resistenze del puntone, delle</w:t>
      </w:r>
    </w:p>
    <w:p w14:paraId="39C93ED1" w14:textId="77777777" w:rsidR="00624551" w:rsidRDefault="00FD7501">
      <w:pPr>
        <w:spacing w:after="140"/>
      </w:pPr>
      <w:r>
        <w:t>staffe (area di un ramo) e dell'armatura longitudinale. Sono richieste staffe</w:t>
      </w:r>
    </w:p>
    <w:p w14:paraId="787B9FEE" w14:textId="77777777" w:rsidR="00624551" w:rsidRDefault="00FD7501">
      <w:pPr>
        <w:spacing w:after="140"/>
      </w:pPr>
      <w:r>
        <w:t>chiuse a 90°, conferma della disposizione periferica e cot θ comune al taglio.</w:t>
      </w:r>
    </w:p>
    <w:p w14:paraId="39B35CA8" w14:textId="77777777" w:rsidR="00624551" w:rsidRDefault="00FD7501">
      <w:pPr>
        <w:spacing w:after="140"/>
      </w:pPr>
      <w:r>
        <w:t>Per T+V si controllano puntone e armature. La somma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06"/>
        <w:gridCol w:w="1606"/>
        <w:gridCol w:w="1606"/>
        <w:gridCol w:w="1606"/>
        <w:gridCol w:w="1606"/>
        <w:gridCol w:w="1606"/>
      </w:tblGrid>
      <w:tr w:rsidR="00624551" w14:paraId="77E59D02" w14:textId="77777777">
        <w:trPr>
          <w:cantSplit/>
          <w:tblHeader/>
          <w:jc w:val="center"/>
        </w:trPr>
        <w:tc>
          <w:tcPr>
            <w:tcW w:w="1606" w:type="dxa"/>
            <w:shd w:val="clear" w:color="auto" w:fill="E7E6E6"/>
            <w:tcMar>
              <w:top w:w="90" w:type="dxa"/>
              <w:left w:w="90" w:type="dxa"/>
              <w:bottom w:w="90" w:type="dxa"/>
              <w:right w:w="90" w:type="dxa"/>
            </w:tcMar>
            <w:vAlign w:val="center"/>
          </w:tcPr>
          <w:p w14:paraId="30F661CA" w14:textId="77777777" w:rsidR="00624551" w:rsidRDefault="00FD7501">
            <w:pPr>
              <w:spacing w:before="20" w:after="20"/>
              <w:jc w:val="left"/>
            </w:pPr>
            <w:r>
              <w:rPr>
                <w:b/>
                <w:sz w:val="21"/>
              </w:rPr>
              <w:t>T</w:t>
            </w:r>
          </w:p>
        </w:tc>
        <w:tc>
          <w:tcPr>
            <w:tcW w:w="1606" w:type="dxa"/>
            <w:shd w:val="clear" w:color="auto" w:fill="E7E6E6"/>
            <w:tcMar>
              <w:top w:w="90" w:type="dxa"/>
              <w:left w:w="90" w:type="dxa"/>
              <w:bottom w:w="90" w:type="dxa"/>
              <w:right w:w="90" w:type="dxa"/>
            </w:tcMar>
            <w:vAlign w:val="center"/>
          </w:tcPr>
          <w:p w14:paraId="7712442B" w14:textId="77777777" w:rsidR="00624551" w:rsidRDefault="00FD7501">
            <w:pPr>
              <w:spacing w:before="20" w:after="20"/>
              <w:jc w:val="center"/>
            </w:pPr>
            <w:r>
              <w:rPr>
                <w:b/>
                <w:sz w:val="21"/>
              </w:rPr>
              <w:t>/TRcd +</w:t>
            </w:r>
          </w:p>
        </w:tc>
        <w:tc>
          <w:tcPr>
            <w:tcW w:w="1606" w:type="dxa"/>
            <w:shd w:val="clear" w:color="auto" w:fill="E7E6E6"/>
            <w:tcMar>
              <w:top w:w="90" w:type="dxa"/>
              <w:left w:w="90" w:type="dxa"/>
              <w:bottom w:w="90" w:type="dxa"/>
              <w:right w:w="90" w:type="dxa"/>
            </w:tcMar>
            <w:vAlign w:val="center"/>
          </w:tcPr>
          <w:p w14:paraId="12CE11E5" w14:textId="77777777" w:rsidR="00624551" w:rsidRDefault="00FD7501">
            <w:pPr>
              <w:spacing w:before="20" w:after="20"/>
              <w:jc w:val="center"/>
            </w:pPr>
            <w:r>
              <w:rPr>
                <w:b/>
                <w:sz w:val="21"/>
              </w:rPr>
              <w:t>Vx</w:t>
            </w:r>
          </w:p>
        </w:tc>
        <w:tc>
          <w:tcPr>
            <w:tcW w:w="1606" w:type="dxa"/>
            <w:shd w:val="clear" w:color="auto" w:fill="E7E6E6"/>
            <w:tcMar>
              <w:top w:w="90" w:type="dxa"/>
              <w:left w:w="90" w:type="dxa"/>
              <w:bottom w:w="90" w:type="dxa"/>
              <w:right w:w="90" w:type="dxa"/>
            </w:tcMar>
            <w:vAlign w:val="center"/>
          </w:tcPr>
          <w:p w14:paraId="069143CE" w14:textId="77777777" w:rsidR="00624551" w:rsidRDefault="00FD7501">
            <w:pPr>
              <w:spacing w:before="20" w:after="20"/>
              <w:jc w:val="center"/>
            </w:pPr>
            <w:r>
              <w:rPr>
                <w:b/>
                <w:sz w:val="21"/>
              </w:rPr>
              <w:t>/VRcd,x +</w:t>
            </w:r>
          </w:p>
        </w:tc>
        <w:tc>
          <w:tcPr>
            <w:tcW w:w="1606" w:type="dxa"/>
            <w:shd w:val="clear" w:color="auto" w:fill="E7E6E6"/>
            <w:tcMar>
              <w:top w:w="90" w:type="dxa"/>
              <w:left w:w="90" w:type="dxa"/>
              <w:bottom w:w="90" w:type="dxa"/>
              <w:right w:w="90" w:type="dxa"/>
            </w:tcMar>
            <w:vAlign w:val="center"/>
          </w:tcPr>
          <w:p w14:paraId="0DE2DF80" w14:textId="77777777" w:rsidR="00624551" w:rsidRDefault="00FD7501">
            <w:pPr>
              <w:spacing w:before="20" w:after="20"/>
              <w:jc w:val="center"/>
            </w:pPr>
            <w:r>
              <w:rPr>
                <w:b/>
                <w:sz w:val="21"/>
              </w:rPr>
              <w:t>Vy</w:t>
            </w:r>
          </w:p>
        </w:tc>
        <w:tc>
          <w:tcPr>
            <w:tcW w:w="1606" w:type="dxa"/>
            <w:shd w:val="clear" w:color="auto" w:fill="E7E6E6"/>
            <w:tcMar>
              <w:top w:w="90" w:type="dxa"/>
              <w:left w:w="90" w:type="dxa"/>
              <w:bottom w:w="90" w:type="dxa"/>
              <w:right w:w="90" w:type="dxa"/>
            </w:tcMar>
            <w:vAlign w:val="center"/>
          </w:tcPr>
          <w:p w14:paraId="53A4E4AD" w14:textId="77777777" w:rsidR="00624551" w:rsidRDefault="00FD7501">
            <w:pPr>
              <w:spacing w:before="20" w:after="20"/>
              <w:jc w:val="left"/>
            </w:pPr>
            <w:r>
              <w:rPr>
                <w:b/>
                <w:sz w:val="21"/>
              </w:rPr>
              <w:t>/VRcd,y è un'estensione conservativa esplicita del</w:t>
            </w:r>
          </w:p>
        </w:tc>
      </w:tr>
    </w:tbl>
    <w:p w14:paraId="3EC53F9A" w14:textId="77777777" w:rsidR="00624551" w:rsidRDefault="00624551"/>
    <w:p w14:paraId="3025C3C0" w14:textId="77777777" w:rsidR="00624551" w:rsidRDefault="00FD7501">
      <w:pPr>
        <w:spacing w:after="140"/>
      </w:pPr>
      <w:r>
        <w:t>controllo monoassiale, non una formula normativa biassiale autonoma. Profili a T,</w:t>
      </w:r>
    </w:p>
    <w:p w14:paraId="33D35732" w14:textId="77777777" w:rsidR="00624551" w:rsidRDefault="00FD7501">
      <w:pPr>
        <w:spacing w:after="140"/>
      </w:pPr>
      <w:r>
        <w:t>generici, spirali e precompressione non vengono assimilati automaticamente a</w:t>
      </w:r>
    </w:p>
    <w:p w14:paraId="4DC4E6B7" w14:textId="77777777" w:rsidR="00624551" w:rsidRDefault="00FD7501">
      <w:pPr>
        <w:spacing w:after="140"/>
      </w:pPr>
      <w:r>
        <w:t>questo modello di torsione.</w:t>
      </w:r>
    </w:p>
    <w:p w14:paraId="15D3D43F" w14:textId="77777777" w:rsidR="00624551" w:rsidRDefault="00FD7501">
      <w:pPr>
        <w:pStyle w:val="Titolo2"/>
        <w:keepNext/>
        <w:spacing w:after="140"/>
      </w:pPr>
      <w:bookmarkStart w:id="160" w:name="_Toc241860039"/>
      <w:r>
        <w:t>Dettagli costruttivi e ancoraggio</w:t>
      </w:r>
      <w:bookmarkEnd w:id="160"/>
    </w:p>
    <w:p w14:paraId="7A823F96" w14:textId="77777777" w:rsidR="00624551" w:rsidRDefault="00FD7501">
      <w:pPr>
        <w:spacing w:after="140"/>
      </w:pPr>
      <w:r>
        <w:t>Sono disponibili interferro e copriferro, minimi/massimi longitudinali,</w:t>
      </w:r>
    </w:p>
    <w:p w14:paraId="71CE615D" w14:textId="77777777" w:rsidR="00624551" w:rsidRDefault="00FD7501">
      <w:pPr>
        <w:spacing w:after="140"/>
      </w:pPr>
      <w:r>
        <w:t>diametri e passi di staffatura, armatura secondaria e interassi per solette e</w:t>
      </w:r>
    </w:p>
    <w:p w14:paraId="157A2100" w14:textId="77777777" w:rsidR="00624551" w:rsidRDefault="00FD7501">
      <w:pPr>
        <w:spacing w:after="140"/>
      </w:pPr>
      <w:r>
        <w:t>pareti. Si verificano anche le distanze geometriche delle barre dal foro.</w:t>
      </w:r>
    </w:p>
    <w:p w14:paraId="0950CC5A" w14:textId="77777777" w:rsidR="00624551" w:rsidRDefault="00FD7501">
      <w:pPr>
        <w:spacing w:after="140"/>
      </w:pPr>
      <w:r>
        <w:t>cmin,dur è assegnato dal progettista e predisposto per il collegamento alla</w:t>
      </w:r>
    </w:p>
    <w:p w14:paraId="7BBC59E1" w14:textId="77777777" w:rsidR="00624551" w:rsidRDefault="00FD7501">
      <w:pPr>
        <w:spacing w:after="140"/>
      </w:pPr>
      <w:r>
        <w:t>durabilità del modulo Materiali; vale per tutte le superfici della sezione.</w:t>
      </w:r>
    </w:p>
    <w:p w14:paraId="03D10DFE" w14:textId="77777777" w:rsidR="00624551" w:rsidRDefault="00FD7501">
      <w:pPr>
        <w:spacing w:after="140"/>
      </w:pPr>
      <w:r>
        <w:t>Per trave/soletta i controlli delle due zone longitudinali usano le due metà</w:t>
      </w:r>
    </w:p>
    <w:p w14:paraId="0612897E" w14:textId="77777777" w:rsidR="00624551" w:rsidRDefault="00FD7501">
      <w:pPr>
        <w:spacing w:after="140"/>
      </w:pPr>
      <w:r>
        <w:t>della sezione, rendendo esplicita una possibile inversione di momento.</w:t>
      </w:r>
    </w:p>
    <w:p w14:paraId="10314D71" w14:textId="77777777" w:rsidR="00624551" w:rsidRDefault="00FD7501">
      <w:pPr>
        <w:spacing w:after="140"/>
      </w:pPr>
      <w:r>
        <w:t>I controlli locali degli appoggi, la traslazione delle trazioni, le legature,</w:t>
      </w:r>
    </w:p>
    <w:p w14:paraId="4E749109" w14:textId="77777777" w:rsidR="00624551" w:rsidRDefault="00FD7501">
      <w:pPr>
        <w:spacing w:after="140"/>
      </w:pPr>
      <w:r>
        <w:lastRenderedPageBreak/>
        <w:t>le distribuzioni fra facce e il punzonamento richiedono informazioni</w:t>
      </w:r>
    </w:p>
    <w:p w14:paraId="68ECEDD1" w14:textId="77777777" w:rsidR="00624551" w:rsidRDefault="00FD7501">
      <w:pPr>
        <w:spacing w:after="140"/>
      </w:pPr>
      <w:r>
        <w:t>dell'elemento: sono indicati quando non determinabili dai dati di sezione.</w:t>
      </w:r>
    </w:p>
    <w:p w14:paraId="646C6C2D" w14:textId="77777777" w:rsidR="00624551" w:rsidRDefault="00FD7501">
      <w:pPr>
        <w:spacing w:after="140"/>
      </w:pPr>
      <w:r>
        <w:t>Il modulo non dichiara una conformità globale se tali verifiche sono pendenti.</w:t>
      </w:r>
    </w:p>
    <w:p w14:paraId="2E7EE0DA" w14:textId="77777777" w:rsidR="00624551" w:rsidRDefault="00FD7501">
      <w:pPr>
        <w:spacing w:after="140"/>
      </w:pPr>
      <w:r>
        <w:t>La gerarchia sismica del capitolo 7 non fa parte di questi dettagli.</w:t>
      </w:r>
    </w:p>
    <w:p w14:paraId="5484D141" w14:textId="77777777" w:rsidR="00624551" w:rsidRDefault="00FD7501">
      <w:pPr>
        <w:spacing w:after="140"/>
      </w:pPr>
      <w:r>
        <w:t xml:space="preserve">Ancoraggi e sovrapposizioni rettilinee hanno dati separati in </w:t>
      </w:r>
      <w:r>
        <w:rPr>
          <w:rFonts w:ascii="Consolas" w:hAnsi="Consolas"/>
        </w:rPr>
        <w:t>ancoraggi</w:t>
      </w:r>
      <w:r>
        <w:t>,</w:t>
      </w:r>
    </w:p>
    <w:p w14:paraId="065C7E16" w14:textId="77777777" w:rsidR="00624551" w:rsidRDefault="00FD7501">
      <w:pPr>
        <w:spacing w:after="140"/>
      </w:pPr>
      <w:r>
        <w:t xml:space="preserve">con </w:t>
      </w:r>
      <w:r>
        <w:rPr>
          <w:rFonts w:ascii="Consolas" w:hAnsi="Consolas"/>
        </w:rPr>
        <w:t>schema_versione = 1</w:t>
      </w:r>
      <w:r>
        <w:t>. Il servizio espone fbd, lb,rqd, lunghezza richiesta</w:t>
      </w:r>
    </w:p>
    <w:p w14:paraId="255DD2CF" w14:textId="77777777" w:rsidR="00624551" w:rsidRDefault="00FD7501">
      <w:pPr>
        <w:spacing w:after="140"/>
      </w:pPr>
      <w:r>
        <w:t>e confronto con la disponibile. Sono assunti α1…α5 = 1, senza riduzioni</w:t>
      </w:r>
    </w:p>
    <w:p w14:paraId="1B6D0740" w14:textId="77777777" w:rsidR="00624551" w:rsidRDefault="00FD7501">
      <w:pPr>
        <w:spacing w:after="140"/>
      </w:pPr>
      <w:r>
        <w:t>favorevoli per confinamento o piegature; per le sovrapposizioni si considera</w:t>
      </w:r>
    </w:p>
    <w:p w14:paraId="40BBD0A2" w14:textId="77777777" w:rsidR="00624551" w:rsidRDefault="00FD7501">
      <w:pPr>
        <w:spacing w:after="140"/>
      </w:pPr>
      <w:r>
        <w:t>α6 e l'interferro. I dettagli esecutivi e le cautele per Ø &gt; 32 mm restano da</w:t>
      </w:r>
    </w:p>
    <w:p w14:paraId="003F9B0A" w14:textId="77777777" w:rsidR="00624551" w:rsidRDefault="00FD7501">
      <w:pPr>
        <w:spacing w:after="140"/>
      </w:pPr>
      <w:r>
        <w:t>verificare. Il medesimo contratto può essere richiamato da una futura scheda</w:t>
      </w:r>
    </w:p>
    <w:p w14:paraId="232B8D5A" w14:textId="77777777" w:rsidR="00624551" w:rsidRDefault="00FD7501">
      <w:pPr>
        <w:spacing w:after="140"/>
      </w:pPr>
      <w:r>
        <w:t>dedicata, senza duplicare la formula.</w:t>
      </w:r>
    </w:p>
    <w:p w14:paraId="58DA6A72" w14:textId="77777777" w:rsidR="00624551" w:rsidRDefault="00FD7501">
      <w:pPr>
        <w:pStyle w:val="Titolo2"/>
        <w:keepNext/>
        <w:spacing w:after="140"/>
      </w:pPr>
      <w:bookmarkStart w:id="161" w:name="_Toc241860040"/>
      <w:r>
        <w:t>Separazione del calcolo e prove</w:t>
      </w:r>
      <w:bookmarkEnd w:id="161"/>
    </w:p>
    <w:p w14:paraId="4E327AD8" w14:textId="77777777" w:rsidR="00624551" w:rsidRDefault="00FD7501">
      <w:pPr>
        <w:spacing w:after="140"/>
      </w:pPr>
      <w:r>
        <w:rPr>
          <w:rFonts w:ascii="Consolas" w:hAnsi="Consolas"/>
        </w:rPr>
        <w:t>X.Core</w:t>
      </w:r>
      <w:r>
        <w:t xml:space="preserve"> contiene i contratti </w:t>
      </w:r>
      <w:r>
        <w:rPr>
          <w:rFonts w:ascii="Consolas" w:hAnsi="Consolas"/>
        </w:rPr>
        <w:t>IConcreteDetailingCalculator</w:t>
      </w:r>
      <w:r>
        <w:t>,</w:t>
      </w:r>
    </w:p>
    <w:p w14:paraId="019F8BBC" w14:textId="77777777" w:rsidR="00624551" w:rsidRDefault="00FD7501">
      <w:pPr>
        <w:spacing w:after="140"/>
      </w:pPr>
      <w:r>
        <w:rPr>
          <w:rFonts w:ascii="Consolas" w:hAnsi="Consolas"/>
        </w:rPr>
        <w:t>IConcreteAnchorageCalculator</w:t>
      </w:r>
      <w:r>
        <w:t xml:space="preserve">, </w:t>
      </w:r>
      <w:r>
        <w:rPr>
          <w:rFonts w:ascii="Consolas" w:hAnsi="Consolas"/>
        </w:rPr>
        <w:t>IConcreteTorsionCalculator</w:t>
      </w:r>
      <w:r>
        <w:t xml:space="preserve"> e</w:t>
      </w:r>
    </w:p>
    <w:p w14:paraId="60C067EA" w14:textId="77777777" w:rsidR="00624551" w:rsidRDefault="00FD7501">
      <w:pPr>
        <w:spacing w:after="140"/>
      </w:pPr>
      <w:r>
        <w:rPr>
          <w:rFonts w:ascii="Consolas" w:hAnsi="Consolas"/>
        </w:rPr>
        <w:t>IMomentCurvatureCalculator</w:t>
      </w:r>
      <w:r>
        <w:t>, i rispettivi input/output e l'integrazione delle</w:t>
      </w:r>
    </w:p>
    <w:p w14:paraId="505F53D3" w14:textId="77777777" w:rsidR="00624551" w:rsidRDefault="00FD7501">
      <w:pPr>
        <w:spacing w:after="140"/>
      </w:pPr>
      <w:r>
        <w:t xml:space="preserve">zone efficaci. Non dipendono da WPF. L'adattatore </w:t>
      </w:r>
      <w:r>
        <w:rPr>
          <w:rFonts w:ascii="Consolas" w:hAnsi="Consolas"/>
        </w:rPr>
        <w:t>CheckerSection</w:t>
      </w:r>
      <w:r>
        <w:t xml:space="preserve"> resta l'unico</w:t>
      </w:r>
    </w:p>
    <w:p w14:paraId="741FA675" w14:textId="77777777" w:rsidR="00624551" w:rsidRDefault="00FD7501">
      <w:pPr>
        <w:spacing w:after="140"/>
      </w:pPr>
      <w:r>
        <w:t>collegamento all'equilibrio e ai domini della DLL; la curva riceve le funzioni</w:t>
      </w:r>
    </w:p>
    <w:p w14:paraId="7D41CA6A" w14:textId="77777777" w:rsidR="00624551" w:rsidRDefault="00FD7501">
      <w:pPr>
        <w:spacing w:after="140"/>
      </w:pPr>
      <w:r>
        <w:t>di equilibrio/resistenza. Questi confini preparano il trasferimento nella</w:t>
      </w:r>
    </w:p>
    <w:p w14:paraId="5FFF44B5" w14:textId="77777777" w:rsidR="00624551" w:rsidRDefault="00FD7501">
      <w:pPr>
        <w:spacing w:after="140"/>
      </w:pPr>
      <w:r>
        <w:t xml:space="preserve">libreria di calcolo futura. Le DLL distribuite in </w:t>
      </w:r>
      <w:r>
        <w:rPr>
          <w:rFonts w:ascii="Consolas" w:hAnsi="Consolas"/>
        </w:rPr>
        <w:t>lib/Checker</w:t>
      </w:r>
      <w:r>
        <w:t xml:space="preserve"> non sono</w:t>
      </w:r>
    </w:p>
    <w:p w14:paraId="5EFBCBDD" w14:textId="77777777" w:rsidR="00624551" w:rsidRDefault="00FD7501">
      <w:pPr>
        <w:spacing w:after="140"/>
      </w:pPr>
      <w:r>
        <w:t>modificate da questa estensione.</w:t>
      </w:r>
    </w:p>
    <w:p w14:paraId="7CC8BDA4" w14:textId="77777777" w:rsidR="00624551" w:rsidRDefault="00FD7501">
      <w:pPr>
        <w:spacing w:after="140"/>
      </w:pPr>
      <w:r>
        <w:t>dotnet run --project supporto/test/X.Verifiche -c Release -- --ca-module</w:t>
      </w:r>
    </w:p>
    <w:p w14:paraId="3C202D0C" w14:textId="77777777" w:rsidR="00624551" w:rsidRDefault="00FD7501">
      <w:pPr>
        <w:spacing w:after="140"/>
      </w:pPr>
      <w:r>
        <w:t>dotnet run --project supporto/test/X.Verifiche -c Release -- --checker</w:t>
      </w:r>
    </w:p>
    <w:p w14:paraId="396CF190" w14:textId="77777777" w:rsidR="00624551" w:rsidRDefault="00FD7501">
      <w:pPr>
        <w:spacing w:after="140"/>
      </w:pPr>
      <w:r>
        <w:t>X.Desktop/bin/Release/net8.0-windows/ANTHEA.exe --smoke-ca-extensions supporto/artefatti/ca_extensions/ui</w:t>
      </w:r>
    </w:p>
    <w:p w14:paraId="237BF0BD" w14:textId="77777777" w:rsidR="00624551" w:rsidRDefault="00FD7501">
      <w:pPr>
        <w:spacing w:after="140"/>
      </w:pPr>
      <w:r>
        <w:t>X.Desktop/bin/Release/net8.0-windows/ANTHEA.exe --smoke-ca-features supporto/artefatti/ca_extensions/features</w:t>
      </w:r>
    </w:p>
    <w:p w14:paraId="64CF4AD0" w14:textId="77777777" w:rsidR="00624551" w:rsidRDefault="00FD7501">
      <w:pPr>
        <w:spacing w:after="140"/>
      </w:pPr>
      <w:r>
        <w:t>dotnet run --project supporto/test/X.Verifiche -c Release -- --ca-benchmark supporto/artefatti/ca_extensions/benchmark</w:t>
      </w:r>
    </w:p>
    <w:p w14:paraId="7F760AB0" w14:textId="77777777" w:rsidR="00624551" w:rsidRDefault="00FD7501">
      <w:pPr>
        <w:spacing w:after="140"/>
      </w:pPr>
      <w:r>
        <w:t>Il benchmark conserva input, opzioni, versioni e SHA-256 delle DLL, runtime,</w:t>
      </w:r>
    </w:p>
    <w:p w14:paraId="6E850F2D" w14:textId="77777777" w:rsidR="00624551" w:rsidRDefault="00FD7501">
      <w:pPr>
        <w:spacing w:after="140"/>
      </w:pPr>
      <w:r>
        <w:t>tempi e allocazioni per rettangolare/circolare piena/cava. Misura preparazione,</w:t>
      </w:r>
    </w:p>
    <w:p w14:paraId="01A41A54" w14:textId="77777777" w:rsidR="00624551" w:rsidRDefault="00FD7501">
      <w:pPr>
        <w:spacing w:after="140"/>
      </w:pPr>
      <w:r>
        <w:lastRenderedPageBreak/>
        <w:t>dominio 3D, 24 verifiche, tensioni lineari/non lineari, fessurazione e curva.</w:t>
      </w:r>
    </w:p>
    <w:p w14:paraId="0F92A810" w14:textId="77777777" w:rsidR="00624551" w:rsidRDefault="00FD7501">
      <w:pPr>
        <w:spacing w:after="140"/>
      </w:pPr>
      <w:r>
        <w:t>Run 0 è il primo uso del caso; le tre ripetizioni successive hanno mediana,</w:t>
      </w:r>
    </w:p>
    <w:p w14:paraId="0846335A" w14:textId="77777777" w:rsidR="00624551" w:rsidRDefault="00FD7501">
      <w:pPr>
        <w:spacing w:after="140"/>
      </w:pPr>
      <w:r>
        <w:t>minimo e massimo separati. Confrontare le stesse condizioni della macchina e</w:t>
      </w:r>
    </w:p>
    <w:p w14:paraId="082CB1E4" w14:textId="77777777" w:rsidR="00624551" w:rsidRDefault="00FD7501">
      <w:pPr>
        <w:spacing w:after="140"/>
      </w:pPr>
      <w:r>
        <w:t>non eseguirlo contemporaneamente ad altri calcoli. I checksum servono a</w:t>
      </w:r>
    </w:p>
    <w:p w14:paraId="35B13DC6" w14:textId="77777777" w:rsidR="00624551" w:rsidRDefault="00FD7501">
      <w:pPr>
        <w:spacing w:after="140"/>
      </w:pPr>
      <w:r>
        <w:t>individuare cambiamenti numerici, non sostituiscono la verifica dei risultati.</w:t>
      </w:r>
    </w:p>
    <w:p w14:paraId="6B9BB120" w14:textId="77777777" w:rsidR="00624551" w:rsidRDefault="00FD7501">
      <w:pPr>
        <w:pStyle w:val="Titolo2"/>
        <w:keepNext/>
        <w:spacing w:after="140"/>
      </w:pPr>
      <w:bookmarkStart w:id="162" w:name="_Toc241860041"/>
      <w:r>
        <w:t>Riferimenti</w:t>
      </w:r>
      <w:bookmarkEnd w:id="162"/>
    </w:p>
    <w:p w14:paraId="4EE71934" w14:textId="77777777" w:rsidR="00624551" w:rsidRDefault="00FD7501">
      <w:pPr>
        <w:spacing w:after="140"/>
      </w:pPr>
      <w:r>
        <w:t>- NTC 2018, testo ufficiale (https://www.gazzettaufficiale.it/eli/gu/2018/02/20/42/so/8/sg/pdf):</w:t>
      </w:r>
    </w:p>
    <w:p w14:paraId="12BEAE0B" w14:textId="77777777" w:rsidR="00624551" w:rsidRDefault="00FD7501">
      <w:pPr>
        <w:spacing w:after="140"/>
      </w:pPr>
      <w:r>
        <w:t>§§4.1.2.3.5–6, 4.1.2.3.10, 4.1.6.1 e, per il modello circolare scelto, §7.9.5.2.</w:t>
      </w:r>
    </w:p>
    <w:p w14:paraId="3827A0C8" w14:textId="77777777" w:rsidR="00624551" w:rsidRDefault="00FD7501">
      <w:pPr>
        <w:spacing w:after="140"/>
      </w:pPr>
      <w:r>
        <w:t>- Circolare 21 gennaio 2019 n. 7, §C4.1.2.2.4.5: fessurazione.</w:t>
      </w:r>
    </w:p>
    <w:p w14:paraId="634FE8C1" w14:textId="77777777" w:rsidR="00624551" w:rsidRDefault="00FD7501">
      <w:pPr>
        <w:spacing w:after="140"/>
      </w:pPr>
      <w:r>
        <w:t>- JRC, Eurocode 2 worked examples (https://eurocodes.jrc.ec.europa.eu/doc/1110_WS_EC2/report/1110_WS_EC2.pdf):</w:t>
      </w:r>
    </w:p>
    <w:p w14:paraId="0BA114A0" w14:textId="77777777" w:rsidR="00624551" w:rsidRDefault="00FD7501">
      <w:pPr>
        <w:spacing w:after="140"/>
      </w:pPr>
      <w:r>
        <w:t>integrazioni EC2 per copriferro, aderenza, ancoraggi, solette e pareti.</w:t>
      </w:r>
    </w:p>
    <w:p w14:paraId="3DA0EFCE" w14:textId="77777777" w:rsidR="00624551" w:rsidRDefault="00FD7501">
      <w:pPr>
        <w:spacing w:after="140"/>
      </w:pPr>
      <w:r>
        <w:t>Restano rimandati il progetto automatico delle armature, i contorni poligonali</w:t>
      </w:r>
    </w:p>
    <w:p w14:paraId="621C75B8" w14:textId="77777777" w:rsidR="00624551" w:rsidRDefault="00FD7501">
      <w:pPr>
        <w:spacing w:after="140"/>
      </w:pPr>
      <w:r>
        <w:t>generici e la fessurazione non lineare, come richiesto.</w:t>
      </w:r>
    </w:p>
    <w:p w14:paraId="78DD0369" w14:textId="77777777" w:rsidR="00624551" w:rsidRDefault="00FD7501">
      <w:pPr>
        <w:pStyle w:val="Titolo2"/>
        <w:keepNext/>
        <w:spacing w:after="140"/>
      </w:pPr>
      <w:bookmarkStart w:id="163" w:name="_Toc241860042"/>
      <w:r>
        <w:t>Esito dei controlli di questa estensione</w:t>
      </w:r>
      <w:bookmarkEnd w:id="163"/>
    </w:p>
    <w:p w14:paraId="51D8BEBE" w14:textId="77777777" w:rsidR="00624551" w:rsidRDefault="00FD7501">
      <w:pPr>
        <w:spacing w:after="140"/>
      </w:pPr>
      <w:r>
        <w:t>- 52 controlli mirati del nuovo modulo: piani limite plastico/elastico,</w:t>
      </w:r>
    </w:p>
    <w:p w14:paraId="031A5293" w14:textId="77777777" w:rsidR="00624551" w:rsidRDefault="00FD7501">
      <w:pPr>
        <w:spacing w:after="140"/>
      </w:pPr>
      <w:r>
        <w:t>equilibrio della curva e primo snervamento, geometria cava, copriferro,</w:t>
      </w:r>
    </w:p>
    <w:p w14:paraId="23DE72D3" w14:textId="77777777" w:rsidR="00624551" w:rsidRDefault="00FD7501">
      <w:pPr>
        <w:spacing w:after="140"/>
      </w:pPr>
      <w:r>
        <w:t>fessurazione tesa, ancoraggi, torsione, scambio Excel e discretizzazione</w:t>
      </w:r>
    </w:p>
    <w:p w14:paraId="27E7BC95" w14:textId="77777777" w:rsidR="00624551" w:rsidRDefault="00FD7501">
      <w:pPr>
        <w:spacing w:after="140"/>
      </w:pPr>
      <w:r>
        <w:t>circolare configurabile (proprietà confrontate con il poligono analitico).</w:t>
      </w:r>
    </w:p>
    <w:p w14:paraId="003A65E4" w14:textId="77777777" w:rsidR="00624551" w:rsidRDefault="00FD7501">
      <w:pPr>
        <w:spacing w:after="140"/>
      </w:pPr>
      <w:r>
        <w:t>- 294 controlli precedenti del motore e dello scambio dati.</w:t>
      </w:r>
    </w:p>
    <w:p w14:paraId="5B63936C" w14:textId="77777777" w:rsidR="00624551" w:rsidRDefault="00FD7501">
      <w:pPr>
        <w:spacing w:after="140"/>
      </w:pPr>
      <w:r>
        <w:t>- 19 controlli integrati WPF delle estensioni (inclusi modello circolare,</w:t>
      </w:r>
    </w:p>
    <w:p w14:paraId="161B8DE6" w14:textId="77777777" w:rsidR="00624551" w:rsidRDefault="00FD7501">
      <w:pPr>
        <w:spacing w:after="140"/>
      </w:pPr>
      <w:r>
        <w:t>riapertura ed esportazioni) e 137 controlli WPF dei flussi precedenti.</w:t>
      </w:r>
    </w:p>
    <w:p w14:paraId="3A1F757D" w14:textId="77777777" w:rsidR="00624551" w:rsidRDefault="00FD7501">
      <w:pPr>
        <w:spacing w:after="140"/>
      </w:pPr>
      <w:r>
        <w:t>- Schermate controllate: mappe Ed/Rd, piano ε, curve, dettagli costruttivi,</w:t>
      </w:r>
    </w:p>
    <w:p w14:paraId="63EB1A71" w14:textId="77777777" w:rsidR="00624551" w:rsidRDefault="00FD7501">
      <w:pPr>
        <w:spacing w:after="140"/>
      </w:pPr>
      <w:r>
        <w:t>geometrie cave, torsione e zone efficaci.</w:t>
      </w:r>
    </w:p>
    <w:p w14:paraId="4D625FAE" w14:textId="77777777" w:rsidR="00624551" w:rsidRDefault="00FD7501">
      <w:pPr>
        <w:spacing w:after="140"/>
      </w:pPr>
      <w:r>
        <w:t>Il primo benchmark, eseguito con il precedente contorno circolare a 180 lati,</w:t>
      </w:r>
    </w:p>
    <w:p w14:paraId="51FD6F00" w14:textId="77777777" w:rsidR="00624551" w:rsidRDefault="00FD7501">
      <w:pPr>
        <w:spacing w:after="140"/>
      </w:pPr>
      <w:r>
        <w:t xml:space="preserve">è in </w:t>
      </w:r>
      <w:r>
        <w:rPr>
          <w:rFonts w:ascii="Consolas" w:hAnsi="Consolas"/>
        </w:rPr>
        <w:t>supporto/tmp/ca_extensions/benchmark_baseline/benchmark.json</w:t>
      </w:r>
    </w:p>
    <w:p w14:paraId="02983636" w14:textId="77777777" w:rsidR="00624551" w:rsidRDefault="00FD7501">
      <w:pPr>
        <w:spacing w:after="140"/>
      </w:pPr>
      <w:r>
        <w:t xml:space="preserve">e </w:t>
      </w:r>
      <w:r>
        <w:rPr>
          <w:rFonts w:ascii="Consolas" w:hAnsi="Consolas"/>
        </w:rPr>
        <w:t>.csv</w:t>
      </w:r>
      <w:r>
        <w:t>. Mediane in millisecondi, tre ripetizioni dopo il primo uso: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24551" w14:paraId="3E79FAAB" w14:textId="77777777">
        <w:trPr>
          <w:cantSplit/>
          <w:tblHeader/>
          <w:jc w:val="center"/>
        </w:trPr>
        <w:tc>
          <w:tcPr>
            <w:tcW w:w="2835" w:type="dxa"/>
            <w:shd w:val="clear" w:color="auto" w:fill="E7E6E6"/>
            <w:tcMar>
              <w:top w:w="90" w:type="dxa"/>
              <w:left w:w="90" w:type="dxa"/>
              <w:bottom w:w="90" w:type="dxa"/>
              <w:right w:w="90" w:type="dxa"/>
            </w:tcMar>
            <w:vAlign w:val="center"/>
          </w:tcPr>
          <w:p w14:paraId="2464559D" w14:textId="77777777" w:rsidR="00624551" w:rsidRDefault="00FD7501">
            <w:pPr>
              <w:spacing w:before="20" w:after="20"/>
              <w:jc w:val="left"/>
            </w:pPr>
            <w:r>
              <w:rPr>
                <w:b/>
                <w:sz w:val="21"/>
              </w:rPr>
              <w:lastRenderedPageBreak/>
              <w:t>Caso</w:t>
            </w:r>
          </w:p>
        </w:tc>
        <w:tc>
          <w:tcPr>
            <w:tcW w:w="1701" w:type="dxa"/>
            <w:shd w:val="clear" w:color="auto" w:fill="E7E6E6"/>
            <w:tcMar>
              <w:top w:w="90" w:type="dxa"/>
              <w:left w:w="90" w:type="dxa"/>
              <w:bottom w:w="90" w:type="dxa"/>
              <w:right w:w="90" w:type="dxa"/>
            </w:tcMar>
            <w:vAlign w:val="center"/>
          </w:tcPr>
          <w:p w14:paraId="38353105" w14:textId="77777777" w:rsidR="00624551" w:rsidRDefault="00FD7501">
            <w:pPr>
              <w:spacing w:before="20" w:after="20"/>
              <w:jc w:val="center"/>
            </w:pPr>
            <w:r>
              <w:rPr>
                <w:b/>
                <w:sz w:val="21"/>
              </w:rPr>
              <w:t>Preparazione</w:t>
            </w:r>
          </w:p>
        </w:tc>
        <w:tc>
          <w:tcPr>
            <w:tcW w:w="1701" w:type="dxa"/>
            <w:shd w:val="clear" w:color="auto" w:fill="E7E6E6"/>
            <w:tcMar>
              <w:top w:w="90" w:type="dxa"/>
              <w:left w:w="90" w:type="dxa"/>
              <w:bottom w:w="90" w:type="dxa"/>
              <w:right w:w="90" w:type="dxa"/>
            </w:tcMar>
            <w:vAlign w:val="center"/>
          </w:tcPr>
          <w:p w14:paraId="6BA65425" w14:textId="77777777" w:rsidR="00624551" w:rsidRDefault="00FD7501">
            <w:pPr>
              <w:spacing w:before="20" w:after="20"/>
              <w:jc w:val="center"/>
            </w:pPr>
            <w:r>
              <w:rPr>
                <w:b/>
                <w:sz w:val="21"/>
              </w:rPr>
              <w:t>Dominio 3D</w:t>
            </w:r>
          </w:p>
        </w:tc>
        <w:tc>
          <w:tcPr>
            <w:tcW w:w="1701" w:type="dxa"/>
            <w:shd w:val="clear" w:color="auto" w:fill="E7E6E6"/>
            <w:tcMar>
              <w:top w:w="90" w:type="dxa"/>
              <w:left w:w="90" w:type="dxa"/>
              <w:bottom w:w="90" w:type="dxa"/>
              <w:right w:w="90" w:type="dxa"/>
            </w:tcMar>
            <w:vAlign w:val="center"/>
          </w:tcPr>
          <w:p w14:paraId="66F70CA5" w14:textId="77777777" w:rsidR="00624551" w:rsidRDefault="00FD7501">
            <w:pPr>
              <w:spacing w:before="20" w:after="20"/>
              <w:jc w:val="center"/>
            </w:pPr>
            <w:r>
              <w:rPr>
                <w:b/>
                <w:sz w:val="21"/>
              </w:rPr>
              <w:t>24 verifiche</w:t>
            </w:r>
          </w:p>
        </w:tc>
        <w:tc>
          <w:tcPr>
            <w:tcW w:w="1701" w:type="dxa"/>
            <w:shd w:val="clear" w:color="auto" w:fill="E7E6E6"/>
            <w:tcMar>
              <w:top w:w="90" w:type="dxa"/>
              <w:left w:w="90" w:type="dxa"/>
              <w:bottom w:w="90" w:type="dxa"/>
              <w:right w:w="90" w:type="dxa"/>
            </w:tcMar>
            <w:vAlign w:val="center"/>
          </w:tcPr>
          <w:p w14:paraId="2EAD03DD" w14:textId="77777777" w:rsidR="00624551" w:rsidRDefault="00FD7501">
            <w:pPr>
              <w:spacing w:before="20" w:after="20"/>
              <w:jc w:val="center"/>
            </w:pPr>
            <w:r>
              <w:rPr>
                <w:b/>
                <w:sz w:val="21"/>
              </w:rPr>
              <w:t>Curva 30 passi</w:t>
            </w:r>
          </w:p>
        </w:tc>
      </w:tr>
      <w:tr w:rsidR="00624551" w14:paraId="0C879835" w14:textId="77777777">
        <w:trPr>
          <w:cantSplit/>
          <w:jc w:val="center"/>
        </w:trPr>
        <w:tc>
          <w:tcPr>
            <w:tcW w:w="2835" w:type="dxa"/>
            <w:tcMar>
              <w:top w:w="90" w:type="dxa"/>
              <w:left w:w="90" w:type="dxa"/>
              <w:bottom w:w="90" w:type="dxa"/>
              <w:right w:w="90" w:type="dxa"/>
            </w:tcMar>
            <w:vAlign w:val="center"/>
          </w:tcPr>
          <w:p w14:paraId="6892539A" w14:textId="77777777" w:rsidR="00624551" w:rsidRDefault="00FD7501">
            <w:pPr>
              <w:spacing w:before="20" w:after="20"/>
              <w:jc w:val="left"/>
            </w:pPr>
            <w:r>
              <w:rPr>
                <w:sz w:val="21"/>
              </w:rPr>
              <w:t>Rettangolare</w:t>
            </w:r>
          </w:p>
        </w:tc>
        <w:tc>
          <w:tcPr>
            <w:tcW w:w="1701" w:type="dxa"/>
            <w:tcMar>
              <w:top w:w="90" w:type="dxa"/>
              <w:left w:w="90" w:type="dxa"/>
              <w:bottom w:w="90" w:type="dxa"/>
              <w:right w:w="90" w:type="dxa"/>
            </w:tcMar>
            <w:vAlign w:val="center"/>
          </w:tcPr>
          <w:p w14:paraId="509E20D9" w14:textId="77777777" w:rsidR="00624551" w:rsidRDefault="00FD7501">
            <w:pPr>
              <w:spacing w:before="20" w:after="20"/>
              <w:jc w:val="center"/>
            </w:pPr>
            <w:r>
              <w:rPr>
                <w:sz w:val="21"/>
              </w:rPr>
              <w:t>46,50</w:t>
            </w:r>
          </w:p>
        </w:tc>
        <w:tc>
          <w:tcPr>
            <w:tcW w:w="1701" w:type="dxa"/>
            <w:tcMar>
              <w:top w:w="90" w:type="dxa"/>
              <w:left w:w="90" w:type="dxa"/>
              <w:bottom w:w="90" w:type="dxa"/>
              <w:right w:w="90" w:type="dxa"/>
            </w:tcMar>
            <w:vAlign w:val="center"/>
          </w:tcPr>
          <w:p w14:paraId="5D5EFFDE" w14:textId="77777777" w:rsidR="00624551" w:rsidRDefault="00FD7501">
            <w:pPr>
              <w:spacing w:before="20" w:after="20"/>
              <w:jc w:val="center"/>
            </w:pPr>
            <w:r>
              <w:rPr>
                <w:sz w:val="21"/>
              </w:rPr>
              <w:t>34,58</w:t>
            </w:r>
          </w:p>
        </w:tc>
        <w:tc>
          <w:tcPr>
            <w:tcW w:w="1701" w:type="dxa"/>
            <w:tcMar>
              <w:top w:w="90" w:type="dxa"/>
              <w:left w:w="90" w:type="dxa"/>
              <w:bottom w:w="90" w:type="dxa"/>
              <w:right w:w="90" w:type="dxa"/>
            </w:tcMar>
            <w:vAlign w:val="center"/>
          </w:tcPr>
          <w:p w14:paraId="208ADC17" w14:textId="77777777" w:rsidR="00624551" w:rsidRDefault="00FD7501">
            <w:pPr>
              <w:spacing w:before="20" w:after="20"/>
              <w:jc w:val="center"/>
            </w:pPr>
            <w:r>
              <w:rPr>
                <w:sz w:val="21"/>
              </w:rPr>
              <w:t>19,60</w:t>
            </w:r>
          </w:p>
        </w:tc>
        <w:tc>
          <w:tcPr>
            <w:tcW w:w="1701" w:type="dxa"/>
            <w:tcMar>
              <w:top w:w="90" w:type="dxa"/>
              <w:left w:w="90" w:type="dxa"/>
              <w:bottom w:w="90" w:type="dxa"/>
              <w:right w:w="90" w:type="dxa"/>
            </w:tcMar>
            <w:vAlign w:val="center"/>
          </w:tcPr>
          <w:p w14:paraId="0A2A1C2D" w14:textId="77777777" w:rsidR="00624551" w:rsidRDefault="00FD7501">
            <w:pPr>
              <w:spacing w:before="20" w:after="20"/>
              <w:jc w:val="center"/>
            </w:pPr>
            <w:r>
              <w:rPr>
                <w:sz w:val="21"/>
              </w:rPr>
              <w:t>77,17</w:t>
            </w:r>
          </w:p>
        </w:tc>
      </w:tr>
      <w:tr w:rsidR="00624551" w14:paraId="28D79645" w14:textId="77777777">
        <w:trPr>
          <w:cantSplit/>
          <w:jc w:val="center"/>
        </w:trPr>
        <w:tc>
          <w:tcPr>
            <w:tcW w:w="2835" w:type="dxa"/>
            <w:tcMar>
              <w:top w:w="90" w:type="dxa"/>
              <w:left w:w="90" w:type="dxa"/>
              <w:bottom w:w="90" w:type="dxa"/>
              <w:right w:w="90" w:type="dxa"/>
            </w:tcMar>
            <w:vAlign w:val="center"/>
          </w:tcPr>
          <w:p w14:paraId="48E6E306" w14:textId="77777777" w:rsidR="00624551" w:rsidRDefault="00FD7501">
            <w:pPr>
              <w:spacing w:before="20" w:after="20"/>
              <w:jc w:val="left"/>
            </w:pPr>
            <w:r>
              <w:rPr>
                <w:sz w:val="21"/>
              </w:rPr>
              <w:t>Rettangolare cava</w:t>
            </w:r>
          </w:p>
        </w:tc>
        <w:tc>
          <w:tcPr>
            <w:tcW w:w="1701" w:type="dxa"/>
            <w:tcMar>
              <w:top w:w="90" w:type="dxa"/>
              <w:left w:w="90" w:type="dxa"/>
              <w:bottom w:w="90" w:type="dxa"/>
              <w:right w:w="90" w:type="dxa"/>
            </w:tcMar>
            <w:vAlign w:val="center"/>
          </w:tcPr>
          <w:p w14:paraId="5CA038BE" w14:textId="77777777" w:rsidR="00624551" w:rsidRDefault="00FD7501">
            <w:pPr>
              <w:spacing w:before="20" w:after="20"/>
              <w:jc w:val="center"/>
            </w:pPr>
            <w:r>
              <w:rPr>
                <w:sz w:val="21"/>
              </w:rPr>
              <w:t>44,22</w:t>
            </w:r>
          </w:p>
        </w:tc>
        <w:tc>
          <w:tcPr>
            <w:tcW w:w="1701" w:type="dxa"/>
            <w:tcMar>
              <w:top w:w="90" w:type="dxa"/>
              <w:left w:w="90" w:type="dxa"/>
              <w:bottom w:w="90" w:type="dxa"/>
              <w:right w:w="90" w:type="dxa"/>
            </w:tcMar>
            <w:vAlign w:val="center"/>
          </w:tcPr>
          <w:p w14:paraId="09ADA984" w14:textId="77777777" w:rsidR="00624551" w:rsidRDefault="00FD7501">
            <w:pPr>
              <w:spacing w:before="20" w:after="20"/>
              <w:jc w:val="center"/>
            </w:pPr>
            <w:r>
              <w:rPr>
                <w:sz w:val="21"/>
              </w:rPr>
              <w:t>29,91</w:t>
            </w:r>
          </w:p>
        </w:tc>
        <w:tc>
          <w:tcPr>
            <w:tcW w:w="1701" w:type="dxa"/>
            <w:tcMar>
              <w:top w:w="90" w:type="dxa"/>
              <w:left w:w="90" w:type="dxa"/>
              <w:bottom w:w="90" w:type="dxa"/>
              <w:right w:w="90" w:type="dxa"/>
            </w:tcMar>
            <w:vAlign w:val="center"/>
          </w:tcPr>
          <w:p w14:paraId="664CF448" w14:textId="77777777" w:rsidR="00624551" w:rsidRDefault="00FD7501">
            <w:pPr>
              <w:spacing w:before="20" w:after="20"/>
              <w:jc w:val="center"/>
            </w:pPr>
            <w:r>
              <w:rPr>
                <w:sz w:val="21"/>
              </w:rPr>
              <w:t>15,46</w:t>
            </w:r>
          </w:p>
        </w:tc>
        <w:tc>
          <w:tcPr>
            <w:tcW w:w="1701" w:type="dxa"/>
            <w:tcMar>
              <w:top w:w="90" w:type="dxa"/>
              <w:left w:w="90" w:type="dxa"/>
              <w:bottom w:w="90" w:type="dxa"/>
              <w:right w:w="90" w:type="dxa"/>
            </w:tcMar>
            <w:vAlign w:val="center"/>
          </w:tcPr>
          <w:p w14:paraId="31446B5D" w14:textId="77777777" w:rsidR="00624551" w:rsidRDefault="00FD7501">
            <w:pPr>
              <w:spacing w:before="20" w:after="20"/>
              <w:jc w:val="center"/>
            </w:pPr>
            <w:r>
              <w:rPr>
                <w:sz w:val="21"/>
              </w:rPr>
              <w:t>73,48</w:t>
            </w:r>
          </w:p>
        </w:tc>
      </w:tr>
      <w:tr w:rsidR="00624551" w14:paraId="322E59C5" w14:textId="77777777">
        <w:trPr>
          <w:cantSplit/>
          <w:jc w:val="center"/>
        </w:trPr>
        <w:tc>
          <w:tcPr>
            <w:tcW w:w="2835" w:type="dxa"/>
            <w:tcMar>
              <w:top w:w="90" w:type="dxa"/>
              <w:left w:w="90" w:type="dxa"/>
              <w:bottom w:w="90" w:type="dxa"/>
              <w:right w:w="90" w:type="dxa"/>
            </w:tcMar>
            <w:vAlign w:val="center"/>
          </w:tcPr>
          <w:p w14:paraId="71AC937B" w14:textId="77777777" w:rsidR="00624551" w:rsidRDefault="00FD7501">
            <w:pPr>
              <w:spacing w:before="20" w:after="20"/>
              <w:jc w:val="left"/>
            </w:pPr>
            <w:r>
              <w:rPr>
                <w:sz w:val="21"/>
              </w:rPr>
              <w:t>Circolare</w:t>
            </w:r>
          </w:p>
        </w:tc>
        <w:tc>
          <w:tcPr>
            <w:tcW w:w="1701" w:type="dxa"/>
            <w:tcMar>
              <w:top w:w="90" w:type="dxa"/>
              <w:left w:w="90" w:type="dxa"/>
              <w:bottom w:w="90" w:type="dxa"/>
              <w:right w:w="90" w:type="dxa"/>
            </w:tcMar>
            <w:vAlign w:val="center"/>
          </w:tcPr>
          <w:p w14:paraId="04A2BB4A" w14:textId="77777777" w:rsidR="00624551" w:rsidRDefault="00FD7501">
            <w:pPr>
              <w:spacing w:before="20" w:after="20"/>
              <w:jc w:val="center"/>
            </w:pPr>
            <w:r>
              <w:rPr>
                <w:sz w:val="21"/>
              </w:rPr>
              <w:t>1144,08</w:t>
            </w:r>
          </w:p>
        </w:tc>
        <w:tc>
          <w:tcPr>
            <w:tcW w:w="1701" w:type="dxa"/>
            <w:tcMar>
              <w:top w:w="90" w:type="dxa"/>
              <w:left w:w="90" w:type="dxa"/>
              <w:bottom w:w="90" w:type="dxa"/>
              <w:right w:w="90" w:type="dxa"/>
            </w:tcMar>
            <w:vAlign w:val="center"/>
          </w:tcPr>
          <w:p w14:paraId="71F7C50B" w14:textId="77777777" w:rsidR="00624551" w:rsidRDefault="00FD7501">
            <w:pPr>
              <w:spacing w:before="20" w:after="20"/>
              <w:jc w:val="center"/>
            </w:pPr>
            <w:r>
              <w:rPr>
                <w:sz w:val="21"/>
              </w:rPr>
              <w:t>167,79</w:t>
            </w:r>
          </w:p>
        </w:tc>
        <w:tc>
          <w:tcPr>
            <w:tcW w:w="1701" w:type="dxa"/>
            <w:tcMar>
              <w:top w:w="90" w:type="dxa"/>
              <w:left w:w="90" w:type="dxa"/>
              <w:bottom w:w="90" w:type="dxa"/>
              <w:right w:w="90" w:type="dxa"/>
            </w:tcMar>
            <w:vAlign w:val="center"/>
          </w:tcPr>
          <w:p w14:paraId="494F3BEB" w14:textId="77777777" w:rsidR="00624551" w:rsidRDefault="00FD7501">
            <w:pPr>
              <w:spacing w:before="20" w:after="20"/>
              <w:jc w:val="center"/>
            </w:pPr>
            <w:r>
              <w:rPr>
                <w:sz w:val="21"/>
              </w:rPr>
              <w:t>205,15</w:t>
            </w:r>
          </w:p>
        </w:tc>
        <w:tc>
          <w:tcPr>
            <w:tcW w:w="1701" w:type="dxa"/>
            <w:tcMar>
              <w:top w:w="90" w:type="dxa"/>
              <w:left w:w="90" w:type="dxa"/>
              <w:bottom w:w="90" w:type="dxa"/>
              <w:right w:w="90" w:type="dxa"/>
            </w:tcMar>
            <w:vAlign w:val="center"/>
          </w:tcPr>
          <w:p w14:paraId="7FBA8933" w14:textId="77777777" w:rsidR="00624551" w:rsidRDefault="00FD7501">
            <w:pPr>
              <w:spacing w:before="20" w:after="20"/>
              <w:jc w:val="center"/>
            </w:pPr>
            <w:r>
              <w:rPr>
                <w:sz w:val="21"/>
              </w:rPr>
              <w:t>665,14</w:t>
            </w:r>
          </w:p>
        </w:tc>
      </w:tr>
      <w:tr w:rsidR="00624551" w14:paraId="62F2F06B" w14:textId="77777777">
        <w:trPr>
          <w:cantSplit/>
          <w:jc w:val="center"/>
        </w:trPr>
        <w:tc>
          <w:tcPr>
            <w:tcW w:w="2835" w:type="dxa"/>
            <w:tcMar>
              <w:top w:w="90" w:type="dxa"/>
              <w:left w:w="90" w:type="dxa"/>
              <w:bottom w:w="90" w:type="dxa"/>
              <w:right w:w="90" w:type="dxa"/>
            </w:tcMar>
            <w:vAlign w:val="center"/>
          </w:tcPr>
          <w:p w14:paraId="3736B84D" w14:textId="77777777" w:rsidR="00624551" w:rsidRDefault="00FD7501">
            <w:pPr>
              <w:spacing w:before="20" w:after="20"/>
              <w:jc w:val="left"/>
            </w:pPr>
            <w:r>
              <w:rPr>
                <w:sz w:val="21"/>
              </w:rPr>
              <w:t>Circolare cava</w:t>
            </w:r>
          </w:p>
        </w:tc>
        <w:tc>
          <w:tcPr>
            <w:tcW w:w="1701" w:type="dxa"/>
            <w:tcMar>
              <w:top w:w="90" w:type="dxa"/>
              <w:left w:w="90" w:type="dxa"/>
              <w:bottom w:w="90" w:type="dxa"/>
              <w:right w:w="90" w:type="dxa"/>
            </w:tcMar>
            <w:vAlign w:val="center"/>
          </w:tcPr>
          <w:p w14:paraId="494944BA" w14:textId="77777777" w:rsidR="00624551" w:rsidRDefault="00FD7501">
            <w:pPr>
              <w:spacing w:before="20" w:after="20"/>
              <w:jc w:val="center"/>
            </w:pPr>
            <w:r>
              <w:rPr>
                <w:sz w:val="21"/>
              </w:rPr>
              <w:t>5705,77</w:t>
            </w:r>
          </w:p>
        </w:tc>
        <w:tc>
          <w:tcPr>
            <w:tcW w:w="1701" w:type="dxa"/>
            <w:tcMar>
              <w:top w:w="90" w:type="dxa"/>
              <w:left w:w="90" w:type="dxa"/>
              <w:bottom w:w="90" w:type="dxa"/>
              <w:right w:w="90" w:type="dxa"/>
            </w:tcMar>
            <w:vAlign w:val="center"/>
          </w:tcPr>
          <w:p w14:paraId="1ADE7CD9" w14:textId="77777777" w:rsidR="00624551" w:rsidRDefault="00FD7501">
            <w:pPr>
              <w:spacing w:before="20" w:after="20"/>
              <w:jc w:val="center"/>
            </w:pPr>
            <w:r>
              <w:rPr>
                <w:sz w:val="21"/>
              </w:rPr>
              <w:t>717,49</w:t>
            </w:r>
          </w:p>
        </w:tc>
        <w:tc>
          <w:tcPr>
            <w:tcW w:w="1701" w:type="dxa"/>
            <w:tcMar>
              <w:top w:w="90" w:type="dxa"/>
              <w:left w:w="90" w:type="dxa"/>
              <w:bottom w:w="90" w:type="dxa"/>
              <w:right w:w="90" w:type="dxa"/>
            </w:tcMar>
            <w:vAlign w:val="center"/>
          </w:tcPr>
          <w:p w14:paraId="64684C2C" w14:textId="77777777" w:rsidR="00624551" w:rsidRDefault="00FD7501">
            <w:pPr>
              <w:spacing w:before="20" w:after="20"/>
              <w:jc w:val="center"/>
            </w:pPr>
            <w:r>
              <w:rPr>
                <w:sz w:val="21"/>
              </w:rPr>
              <w:t>923,39</w:t>
            </w:r>
          </w:p>
        </w:tc>
        <w:tc>
          <w:tcPr>
            <w:tcW w:w="1701" w:type="dxa"/>
            <w:tcMar>
              <w:top w:w="90" w:type="dxa"/>
              <w:left w:w="90" w:type="dxa"/>
              <w:bottom w:w="90" w:type="dxa"/>
              <w:right w:w="90" w:type="dxa"/>
            </w:tcMar>
            <w:vAlign w:val="center"/>
          </w:tcPr>
          <w:p w14:paraId="103F2ECC" w14:textId="77777777" w:rsidR="00624551" w:rsidRDefault="00FD7501">
            <w:pPr>
              <w:spacing w:before="20" w:after="20"/>
              <w:jc w:val="center"/>
            </w:pPr>
            <w:r>
              <w:rPr>
                <w:sz w:val="21"/>
              </w:rPr>
              <w:t>2895,73</w:t>
            </w:r>
          </w:p>
        </w:tc>
      </w:tr>
    </w:tbl>
    <w:p w14:paraId="1CFE2E70" w14:textId="77777777" w:rsidR="00624551" w:rsidRDefault="00624551"/>
    <w:p w14:paraId="5E4831F0" w14:textId="77777777" w:rsidR="00624551" w:rsidRDefault="00FD7501">
      <w:pPr>
        <w:spacing w:after="140"/>
      </w:pPr>
      <w:r>
        <w:t>Questi tempi descrivono i casi registrati su questa macchina, non prestazioni</w:t>
      </w:r>
    </w:p>
    <w:p w14:paraId="12B0A752" w14:textId="77777777" w:rsidR="00624551" w:rsidRDefault="00FD7501">
      <w:pPr>
        <w:spacing w:after="140"/>
      </w:pPr>
      <w:r>
        <w:t>garantite per sezioni diverse. Le prime misure indicano la preparazione della</w:t>
      </w:r>
    </w:p>
    <w:p w14:paraId="1E0FB42E" w14:textId="77777777" w:rsidR="00624551" w:rsidRDefault="00FD7501">
      <w:pPr>
        <w:spacing w:after="140"/>
      </w:pPr>
      <w:r>
        <w:t>circolare cava come fase prioritaria da confrontare dopo l'aggiornamento DLL.</w:t>
      </w:r>
    </w:p>
    <w:p w14:paraId="5B8015D0" w14:textId="77777777" w:rsidR="00624551" w:rsidRDefault="00FD7501">
      <w:pPr>
        <w:pStyle w:val="Titolo2"/>
        <w:keepNext/>
        <w:spacing w:after="140"/>
      </w:pPr>
      <w:bookmarkStart w:id="164" w:name="_Toc241860043"/>
      <w:r>
        <w:t>Dettagli per argomento e resistenze rapide</w:t>
      </w:r>
      <w:bookmarkEnd w:id="164"/>
    </w:p>
    <w:p w14:paraId="5BD1A2E1" w14:textId="77777777" w:rsidR="00624551" w:rsidRDefault="00FD7501">
      <w:pPr>
        <w:spacing w:after="140"/>
      </w:pPr>
      <w:r>
        <w:t>I dettagli costruttivi sono disposti in fasce orizzontali: interferro/copriferro, armatura, staffe, ancoraggi/appoggi. Ogni fascia affianca dati e verifiche; copriferro e staffe condividono i dati con le altre schede.</w:t>
      </w:r>
    </w:p>
    <w:p w14:paraId="1462752C" w14:textId="77777777" w:rsidR="00624551" w:rsidRDefault="00FD7501">
      <w:pPr>
        <w:spacing w:after="140"/>
      </w:pPr>
      <w:r>
        <w:t>Nel pannello di controllo, sopra il riepilogo delle verifiche, il riquadro delle resistenze accetta N (compressione negativa) e la scelta elastico/plastico. Calcola i quattro momenti con segno Mx+, Mx−, My+, My− negli assi locali, mediante ricerche iterative dirette a N costante. Non genera un dominio; N o direzioni non risolti restano senza valore e riportano il motivo. La modifica di questi input non rigenera i domini della sezione.</w:t>
      </w:r>
    </w:p>
    <w:p w14:paraId="2035CDE3" w14:textId="77777777" w:rsidR="00624551" w:rsidRDefault="00FD7501">
      <w:pPr>
        <w:spacing w:after="140"/>
      </w:pPr>
      <w:r>
        <w:t>Le linee di verifica 3D conservano le componenti fissate dal criterio: origine (N,0,0) a N costante; (0,0,0) a eccentricità costante; (N,Mx,0), (N,0,My), (0,Mx,My) per gli altri vincoli. Il tratto dall’origine all’azione è visibile anche sopra la superficie del dominio.</w:t>
      </w:r>
    </w:p>
    <w:p w14:paraId="4B283A15" w14:textId="77777777" w:rsidR="00624551" w:rsidRDefault="00FD7501">
      <w:pPr>
        <w:spacing w:after="140"/>
      </w:pPr>
      <w:r>
        <w:t xml:space="preserve">Correzione ancoraggi e durabilità (24 settembre 2026): cmin,dur ora deriva dall'esposizione SLE condivisa usando Materiali.NtcCover e MinimumConcrete, con vita utile 50/100 anni e controllo qualità espliciti. Esposizione mancante lascia pendente il solo copriferro. Ancoraggio rettilineo indipendente dai dati di giunzione; lunghezza vuota non produce un esito. Sovrapposizione con esiti distinti per lunghezza e interferro; coefficienti mostrati, fctk limitato a C60/75 per l'aderenza. Conservato il minimo NTC </w:t>
      </w:r>
      <w:r>
        <w:t>§4.1.2.3.10 (20Ø, 150 mm). Zona di giunzione riferita ai limiti di armatura della sezione, da modellare con tutte le barre sovrapposte. Dettaglio esecutivo sostituito da riscontri manuali dichiarati (confinamento, posizione/sfalsamento, cautele Ø&gt;32), distinti dal calcolo numerico. Verificati 78 controlli del modulo e 82 controlli interfaccia; app pubblicata in app/.</w:t>
      </w:r>
    </w:p>
    <w:p w14:paraId="61490F71" w14:textId="77777777" w:rsidR="00624551" w:rsidRDefault="00FD7501">
      <w:pPr>
        <w:spacing w:after="140"/>
      </w:pPr>
      <w:r>
        <w:t xml:space="preserve">Legami e allineamento delle schede: diagrammi CLS e acciaio selezionabili anche per classi predefinite, mantenendo nome e proprietà della classe. Il cambio di classe/normativa conserva il legame scelto; i materiali personalizzati applicano il proprio </w:t>
      </w:r>
      <w:r>
        <w:lastRenderedPageBreak/>
        <w:t>legame. Trefoli: legame predefinito modificabile per nuovi cavi e menu nella riga per i cavi esistenti. Divisori di ingresso, risultati e righe sincronizzati per gruppo e salvati nel foglio; rapporto iniziale verticale 30/70, risultati 60/40, righe 3,7/2. Selettore Rara/Frequente/Quasi permanente nella colonna dati, per allineare l'origine della vista SLE alle altre schede. Pubblicazione Release riuscita, 93 controlli interfaccia superati, comprese selezione legami nativi, conservazione classe, selettore SL</w:t>
      </w:r>
      <w:r>
        <w:t>E e materiale trefoli.</w:t>
      </w:r>
    </w:p>
    <w:p w14:paraId="4AE25DC2" w14:textId="77777777" w:rsidR="00624551" w:rsidRDefault="00FD7501">
      <w:pPr>
        <w:pStyle w:val="Titolo1"/>
        <w:keepNext/>
        <w:spacing w:after="140"/>
      </w:pPr>
      <w:bookmarkStart w:id="165" w:name="_Toc241860044"/>
      <w:r>
        <w:t>TEORICA A11 — Aggiornamento SLE, geometria e trefoli</w:t>
      </w:r>
      <w:bookmarkEnd w:id="165"/>
    </w:p>
    <w:p w14:paraId="6933B10B" w14:textId="77777777" w:rsidR="00624551" w:rsidRDefault="00FD7501">
      <w:pPr>
        <w:pStyle w:val="Titolo2"/>
        <w:keepNext/>
        <w:spacing w:after="140"/>
      </w:pPr>
      <w:bookmarkStart w:id="166" w:name="_Toc241860045"/>
      <w:r>
        <w:t>Calcolo e cache</w:t>
      </w:r>
      <w:bookmarkEnd w:id="166"/>
    </w:p>
    <w:p w14:paraId="7F1BDD77" w14:textId="77777777" w:rsidR="00624551" w:rsidRDefault="00FD7501">
      <w:pPr>
        <w:spacing w:after="140"/>
      </w:pPr>
      <w:r>
        <w:t>Le famiglie Rara, Frequente e Quasi permanente restano parallele. All'interno</w:t>
      </w:r>
    </w:p>
    <w:p w14:paraId="6B0C22B4" w14:textId="77777777" w:rsidR="00624551" w:rsidRDefault="00FD7501">
      <w:pPr>
        <w:spacing w:after="140"/>
      </w:pPr>
      <w:r>
        <w:t>di ciascuna famiglia le combinazioni sono distribuite su un massimo di due</w:t>
      </w:r>
    </w:p>
    <w:p w14:paraId="4B9C32A0" w14:textId="77777777" w:rsidR="00624551" w:rsidRDefault="00FD7501">
      <w:pPr>
        <w:spacing w:after="140"/>
      </w:pPr>
      <w:r>
        <w:t>worker, limitati in funzione dei processori disponibili. Ogni worker utilizza</w:t>
      </w:r>
    </w:p>
    <w:p w14:paraId="424EF8DE" w14:textId="77777777" w:rsidR="00624551" w:rsidRDefault="00FD7501">
      <w:pPr>
        <w:spacing w:after="140"/>
      </w:pPr>
      <w:r>
        <w:t>il proprio solver; geometria e materiali condividono la sezione preparata.</w:t>
      </w:r>
    </w:p>
    <w:p w14:paraId="6AAE4732" w14:textId="77777777" w:rsidR="00624551" w:rsidRDefault="00FD7501">
      <w:pPr>
        <w:spacing w:after="140"/>
      </w:pPr>
      <w:r>
        <w:t>L'inizializzazione dei solver resta serializzata perché la triangolazione</w:t>
      </w:r>
    </w:p>
    <w:p w14:paraId="3AEE2E3E" w14:textId="77777777" w:rsidR="00624551" w:rsidRDefault="00FD7501">
      <w:pPr>
        <w:spacing w:after="140"/>
      </w:pPr>
      <w:r>
        <w:t>interna della DLL non è thread-safe.</w:t>
      </w:r>
    </w:p>
    <w:p w14:paraId="5E70DBA2" w14:textId="77777777" w:rsidR="00624551" w:rsidRDefault="00FD7501">
      <w:pPr>
        <w:spacing w:after="140"/>
      </w:pPr>
      <w:r>
        <w:t>Esposizione, sensibilità dell'armatura, durata, aderenza, copriferro per le</w:t>
      </w:r>
    </w:p>
    <w:p w14:paraId="2AA6D143" w14:textId="77777777" w:rsidR="00624551" w:rsidRDefault="00FD7501">
      <w:pPr>
        <w:spacing w:after="140"/>
      </w:pPr>
      <w:r>
        <w:t>fessure e interasse non appartengono alla chiave della cache tensionale.</w:t>
      </w:r>
    </w:p>
    <w:p w14:paraId="5CB6B109" w14:textId="77777777" w:rsidR="00624551" w:rsidRDefault="00FD7501">
      <w:pPr>
        <w:spacing w:after="140"/>
      </w:pPr>
      <w:r>
        <w:t>Cambiare questi dati aggiorna la fessurazione senza ripetere l'equilibrio SLE.</w:t>
      </w:r>
    </w:p>
    <w:p w14:paraId="67B27ADD" w14:textId="77777777" w:rsidR="00624551" w:rsidRDefault="00FD7501">
      <w:pPr>
        <w:spacing w:after="140"/>
      </w:pPr>
      <w:r>
        <w:t>Per decompressione/formazione delle fessure rimane necessaria l'analisi</w:t>
      </w:r>
    </w:p>
    <w:p w14:paraId="45204CE6" w14:textId="77777777" w:rsidR="00624551" w:rsidRDefault="00FD7501">
      <w:pPr>
        <w:spacing w:after="140"/>
      </w:pPr>
      <w:r>
        <w:t>ausiliaria della sezione omogeneizzata interamente reagente, distinta</w:t>
      </w:r>
    </w:p>
    <w:p w14:paraId="0332DA84" w14:textId="77777777" w:rsidR="00624551" w:rsidRDefault="00FD7501">
      <w:pPr>
        <w:spacing w:after="140"/>
      </w:pPr>
      <w:r>
        <w:t>dall'analisi SLE principale.</w:t>
      </w:r>
    </w:p>
    <w:p w14:paraId="50F5ADF4" w14:textId="77777777" w:rsidR="00624551" w:rsidRDefault="00FD7501">
      <w:pPr>
        <w:pStyle w:val="Titolo2"/>
        <w:keepNext/>
        <w:spacing w:after="140"/>
      </w:pPr>
      <w:bookmarkStart w:id="167" w:name="_Toc241860046"/>
      <w:r>
        <w:t>Interasse delle barre tese</w:t>
      </w:r>
      <w:bookmarkEnd w:id="167"/>
    </w:p>
    <w:p w14:paraId="7C1F45BA" w14:textId="77777777" w:rsidR="00624551" w:rsidRDefault="00FD7501">
      <w:pPr>
        <w:spacing w:after="140"/>
      </w:pPr>
      <w:r>
        <w:t>Campo vuoto: automatico. Un valore positivo inserito dall'utente prevale.</w:t>
      </w:r>
    </w:p>
    <w:p w14:paraId="56C2EA7A" w14:textId="77777777" w:rsidR="00624551" w:rsidRDefault="00FD7501">
      <w:pPr>
        <w:spacing w:after="140"/>
      </w:pPr>
      <w:r>
        <w:t>La selezione delle barre è fatta per combinazione, usando il piano di</w:t>
      </w:r>
    </w:p>
    <w:p w14:paraId="0EAA388B" w14:textId="77777777" w:rsidR="00624551" w:rsidRDefault="00FD7501">
      <w:pPr>
        <w:spacing w:after="140"/>
      </w:pPr>
      <w:r>
        <w:t>deformazione della DLL e l'area efficace già utilizzata dalla fessurazione.</w:t>
      </w:r>
    </w:p>
    <w:p w14:paraId="3347E764" w14:textId="77777777" w:rsidR="00624551" w:rsidRDefault="00FD7501">
      <w:pPr>
        <w:spacing w:after="140"/>
      </w:pPr>
      <w:r>
        <w:t>Per le sezioni circolari si misura l'arco fra barre consecutive sulla corona.</w:t>
      </w:r>
    </w:p>
    <w:p w14:paraId="6884B853" w14:textId="77777777" w:rsidR="00624551" w:rsidRDefault="00FD7501">
      <w:pPr>
        <w:spacing w:after="140"/>
      </w:pPr>
      <w:r>
        <w:t>Per rettangolari e T si considerano le coppie consecutive delle file</w:t>
      </w:r>
    </w:p>
    <w:p w14:paraId="46A02F8E" w14:textId="77777777" w:rsidR="00624551" w:rsidRDefault="00FD7501">
      <w:pPr>
        <w:spacing w:after="140"/>
      </w:pPr>
      <w:r>
        <w:t>orizzontali e verticali, evitando collegamenti che attraversano i vuoti della</w:t>
      </w:r>
    </w:p>
    <w:p w14:paraId="0A4D278A" w14:textId="77777777" w:rsidR="00624551" w:rsidRDefault="00FD7501">
      <w:pPr>
        <w:spacing w:after="140"/>
      </w:pPr>
      <w:r>
        <w:t>T. Si prende il massimo delle distanze valide, anche fra file allineate:</w:t>
      </w:r>
    </w:p>
    <w:p w14:paraId="4CF2A183" w14:textId="77777777" w:rsidR="00624551" w:rsidRDefault="00FD7501">
      <w:pPr>
        <w:spacing w:after="140"/>
      </w:pPr>
      <w:r>
        <w:t>quest'ultima scelta può essere conservativa nelle disposizioni multistrato.</w:t>
      </w:r>
    </w:p>
    <w:p w14:paraId="132B0A44" w14:textId="77777777" w:rsidR="00624551" w:rsidRDefault="00FD7501">
      <w:pPr>
        <w:spacing w:after="140"/>
      </w:pPr>
      <w:r>
        <w:t>Non si sostituisce la spaziatura massima con il minimo del vicino più prossimo.</w:t>
      </w:r>
    </w:p>
    <w:p w14:paraId="753586DA" w14:textId="77777777" w:rsidR="00624551" w:rsidRDefault="00FD7501">
      <w:pPr>
        <w:spacing w:after="140"/>
      </w:pPr>
      <w:r>
        <w:lastRenderedPageBreak/>
        <w:t>Se non esistono coppie idonee si richiede il dato manuale.</w:t>
      </w:r>
    </w:p>
    <w:p w14:paraId="21834339" w14:textId="77777777" w:rsidR="00624551" w:rsidRDefault="00FD7501">
      <w:pPr>
        <w:spacing w:after="140"/>
      </w:pPr>
      <w:r>
        <w:t>Il risultato riporta interasse e provenienza. La formula di apertura delle</w:t>
      </w:r>
    </w:p>
    <w:p w14:paraId="43B69615" w14:textId="77777777" w:rsidR="00624551" w:rsidRDefault="00FD7501">
      <w:pPr>
        <w:spacing w:after="140"/>
      </w:pPr>
      <w:r>
        <w:t>fessure preesistente non è stata modificata. Riferimento: Circolare 21 gennaio</w:t>
      </w:r>
    </w:p>
    <w:p w14:paraId="4EA87C32" w14:textId="77777777" w:rsidR="00624551" w:rsidRDefault="00FD7501">
      <w:pPr>
        <w:spacing w:after="140"/>
      </w:pPr>
      <w:r>
        <w:t>2019 n. 7, § C4.1.2.2.4.5 e figura C4.1.11.</w:t>
      </w:r>
    </w:p>
    <w:p w14:paraId="30B15877" w14:textId="77777777" w:rsidR="00624551" w:rsidRDefault="00FD7501">
      <w:pPr>
        <w:spacing w:after="140"/>
      </w:pPr>
      <w:r>
        <w:t xml:space="preserve">Il contratto </w:t>
      </w:r>
      <w:r>
        <w:rPr>
          <w:rFonts w:ascii="Consolas" w:hAnsi="Consolas"/>
        </w:rPr>
        <w:t>ITensionBarSpacing</w:t>
      </w:r>
      <w:r>
        <w:t xml:space="preserve">, la classe </w:t>
      </w:r>
      <w:r>
        <w:rPr>
          <w:rFonts w:ascii="Consolas" w:hAnsi="Consolas"/>
        </w:rPr>
        <w:t>TensionBarSpacing</w:t>
      </w:r>
      <w:r>
        <w:t xml:space="preserve"> e il punto di</w:t>
      </w:r>
    </w:p>
    <w:p w14:paraId="1E9B9FF4" w14:textId="77777777" w:rsidR="00624551" w:rsidRDefault="00FD7501">
      <w:pPr>
        <w:spacing w:after="140"/>
      </w:pPr>
      <w:r>
        <w:t xml:space="preserve">iniezione </w:t>
      </w:r>
      <w:r>
        <w:rPr>
          <w:rFonts w:ascii="Consolas" w:hAnsi="Consolas"/>
        </w:rPr>
        <w:t>Ntc2018Checks.SpacingCalculator</w:t>
      </w:r>
      <w:r>
        <w:t xml:space="preserve"> separano la geometria dalla UI.</w:t>
      </w:r>
    </w:p>
    <w:p w14:paraId="53541B7F" w14:textId="77777777" w:rsidR="00624551" w:rsidRDefault="00FD7501">
      <w:pPr>
        <w:spacing w:after="140"/>
      </w:pPr>
      <w:r>
        <w:t>Un futuro adattatore Checker potrà sostituire questo servizio, convertendo</w:t>
      </w:r>
    </w:p>
    <w:p w14:paraId="5CAFB864" w14:textId="77777777" w:rsidR="00624551" w:rsidRDefault="00FD7501">
      <w:pPr>
        <w:spacing w:after="140"/>
      </w:pPr>
      <w:r>
        <w:t>la geometria in ingresso nei tipi Geometry della libreria.</w:t>
      </w:r>
    </w:p>
    <w:p w14:paraId="5C41CBB0" w14:textId="77777777" w:rsidR="00624551" w:rsidRDefault="00FD7501">
      <w:pPr>
        <w:pStyle w:val="Titolo2"/>
        <w:keepNext/>
        <w:spacing w:after="140"/>
      </w:pPr>
      <w:bookmarkStart w:id="168" w:name="_Toc241860047"/>
      <w:r>
        <w:t>Geometria e grafica</w:t>
      </w:r>
      <w:bookmarkEnd w:id="168"/>
    </w:p>
    <w:p w14:paraId="63300656" w14:textId="77777777" w:rsidR="00624551" w:rsidRDefault="00FD7501">
      <w:pPr>
        <w:spacing w:after="140"/>
      </w:pPr>
      <w:r>
        <w:t>- Gli identificativi longitudinali sono B01, B02, … (senza troncamento oltre 99).</w:t>
      </w:r>
    </w:p>
    <w:p w14:paraId="4470048F" w14:textId="77777777" w:rsidR="00624551" w:rsidRDefault="00FD7501">
      <w:pPr>
        <w:spacing w:after="140"/>
      </w:pPr>
      <w:r>
        <w:t>- La fila all'intradosso dell'ala della T ha numero, diametro e offset</w:t>
      </w:r>
    </w:p>
    <w:p w14:paraId="186BAA55" w14:textId="77777777" w:rsidR="00624551" w:rsidRDefault="00FD7501">
      <w:pPr>
        <w:spacing w:after="140"/>
      </w:pPr>
      <w:r>
        <w:t>intradosso–asse barra; numero zero mantiene i vecchi fogli senza aggiunte.</w:t>
      </w:r>
    </w:p>
    <w:p w14:paraId="7572442F" w14:textId="77777777" w:rsidR="00624551" w:rsidRDefault="00FD7501">
      <w:pPr>
        <w:spacing w:after="140"/>
      </w:pPr>
      <w:r>
        <w:t>È distribuita sull'intera larghezza dell'ala. Copriferro, spessore e</w:t>
      </w:r>
    </w:p>
    <w:p w14:paraId="3BAEBFF4" w14:textId="77777777" w:rsidR="00624551" w:rsidRDefault="00FD7501">
      <w:pPr>
        <w:spacing w:after="140"/>
      </w:pPr>
      <w:r>
        <w:t>sovrapposizioni vengono controllati.</w:t>
      </w:r>
    </w:p>
    <w:p w14:paraId="3A06B74D" w14:textId="77777777" w:rsidR="00624551" w:rsidRDefault="00FD7501">
      <w:pPr>
        <w:spacing w:after="140"/>
      </w:pPr>
      <w:r>
        <w:t>- Per le staffe circolari sono disponibili bracci interni paralleli e staffe</w:t>
      </w:r>
    </w:p>
    <w:p w14:paraId="2EB2DFA3" w14:textId="77777777" w:rsidR="00624551" w:rsidRDefault="00FD7501">
      <w:pPr>
        <w:spacing w:after="140"/>
      </w:pPr>
      <w:r>
        <w:t>chiuse interne sovrapposte, ruotabili. Nel primo schema uno/due bracci</w:t>
      </w:r>
    </w:p>
    <w:p w14:paraId="1F3A41D0" w14:textId="77777777" w:rsidR="00624551" w:rsidRDefault="00FD7501">
      <w:pPr>
        <w:spacing w:after="140"/>
      </w:pPr>
      <w:r>
        <w:t>aggiuntivi corrispondono a tre/quattro braccia nella direzione scelta.</w:t>
      </w:r>
    </w:p>
    <w:p w14:paraId="18FB9AFD" w14:textId="77777777" w:rsidR="00624551" w:rsidRDefault="00FD7501">
      <w:pPr>
        <w:spacing w:after="140"/>
      </w:pPr>
      <w:r>
        <w:t>Nel secondo schema il numero indica le staffe chiuse aggiuntive.</w:t>
      </w:r>
    </w:p>
    <w:p w14:paraId="077587E6" w14:textId="77777777" w:rsidR="00624551" w:rsidRDefault="00FD7501">
      <w:pPr>
        <w:spacing w:after="140"/>
      </w:pPr>
      <w:r>
        <w:t>Il disegno è indicativo; il modello resistente a taglio circolare si sceglie</w:t>
      </w:r>
    </w:p>
    <w:p w14:paraId="42EB2792" w14:textId="77777777" w:rsidR="00624551" w:rsidRDefault="00FD7501">
      <w:pPr>
        <w:spacing w:after="140"/>
      </w:pPr>
      <w:r>
        <w:t>esplicitamente nella relativa scheda. Vedere le</w:t>
      </w:r>
    </w:p>
    <w:p w14:paraId="5259DB8A" w14:textId="77777777" w:rsidR="00624551" w:rsidRDefault="00FD7501">
      <w:pPr>
        <w:spacing w:after="140"/>
      </w:pPr>
      <w:r>
        <w:t>estensioni del modulo (guida-teorica-anthea.md) per campo e ipotesi.</w:t>
      </w:r>
    </w:p>
    <w:p w14:paraId="5C480C41" w14:textId="77777777" w:rsidR="00624551" w:rsidRDefault="00FD7501">
      <w:pPr>
        <w:spacing w:after="140"/>
      </w:pPr>
      <w:r>
        <w:t>- Rosso indica compressione negativa, blu trazione positiva.</w:t>
      </w:r>
    </w:p>
    <w:p w14:paraId="530B129F" w14:textId="77777777" w:rsidR="00624551" w:rsidRDefault="00FD7501">
      <w:pPr>
        <w:spacing w:after="140"/>
      </w:pPr>
      <w:r>
        <w:t>- Le scale di utilizzo distinguono cinque fasce: fino a 0,50; 0,50–0,70;</w:t>
      </w:r>
    </w:p>
    <w:p w14:paraId="6AD64503" w14:textId="77777777" w:rsidR="00624551" w:rsidRDefault="00FD7501">
      <w:pPr>
        <w:spacing w:after="140"/>
      </w:pPr>
      <w:r>
        <w:t>0,70–0,90; 0,90–1,00; oltre 1,00. Legende verticali.</w:t>
      </w:r>
    </w:p>
    <w:p w14:paraId="39226978" w14:textId="77777777" w:rsidR="00624551" w:rsidRDefault="00FD7501">
      <w:pPr>
        <w:spacing w:after="140"/>
      </w:pPr>
      <w:r>
        <w:t>- “Tutti i punti resistenti” è indipendente dalla selezione delle azioni:</w:t>
      </w:r>
    </w:p>
    <w:p w14:paraId="7834F14A" w14:textId="77777777" w:rsidR="00624551" w:rsidRDefault="00FD7501">
      <w:pPr>
        <w:spacing w:after="140"/>
      </w:pPr>
      <w:r>
        <w:t>rispetta i filtri della tabella e le righe visibili. “Resistenze” nasconde</w:t>
      </w:r>
    </w:p>
    <w:p w14:paraId="221995C7" w14:textId="77777777" w:rsidR="00624551" w:rsidRDefault="00FD7501">
      <w:pPr>
        <w:spacing w:after="140"/>
      </w:pPr>
      <w:r>
        <w:t>tutti i punti resistenti.</w:t>
      </w:r>
    </w:p>
    <w:p w14:paraId="4A93AA5D" w14:textId="77777777" w:rsidR="00624551" w:rsidRDefault="00FD7501">
      <w:pPr>
        <w:pStyle w:val="Titolo2"/>
        <w:keepNext/>
        <w:spacing w:after="140"/>
      </w:pPr>
      <w:bookmarkStart w:id="169" w:name="_Toc241860048"/>
      <w:r>
        <w:t>Trefoli</w:t>
      </w:r>
      <w:bookmarkEnd w:id="169"/>
    </w:p>
    <w:p w14:paraId="1DFB9F08" w14:textId="77777777" w:rsidR="00624551" w:rsidRDefault="00FD7501">
      <w:pPr>
        <w:spacing w:after="140"/>
      </w:pPr>
      <w:r>
        <w:t>Riferimento implementativo: CheckerUI, ModuleConcreteSection,</w:t>
      </w:r>
    </w:p>
    <w:p w14:paraId="5910C94D" w14:textId="77777777" w:rsidR="00624551" w:rsidRDefault="00FD7501">
      <w:pPr>
        <w:spacing w:after="140"/>
      </w:pPr>
      <w:r>
        <w:rPr>
          <w:rFonts w:ascii="Consolas" w:hAnsi="Consolas"/>
        </w:rPr>
        <w:lastRenderedPageBreak/>
        <w:t>MainViewModel.AddTendon</w:t>
      </w:r>
      <w:r>
        <w:t>, tabella Tendons e pannello TendonMaterialView.</w:t>
      </w:r>
    </w:p>
    <w:p w14:paraId="74076F2D" w14:textId="77777777" w:rsidR="00624551" w:rsidRDefault="00FD7501">
      <w:pPr>
        <w:spacing w:after="140"/>
      </w:pPr>
      <w:r>
        <w:t>Un cavo con n trefoli viene rappresentato con Ø equivalente = Ø singolo × √n.</w:t>
      </w:r>
    </w:p>
    <w:p w14:paraId="5C411A3E" w14:textId="77777777" w:rsidR="00624551" w:rsidRDefault="00FD7501">
      <w:pPr>
        <w:spacing w:after="140"/>
      </w:pPr>
      <w:r>
        <w:t>Il diametro singolo è quello equivalente all'area metallica, non il diametro</w:t>
      </w:r>
    </w:p>
    <w:p w14:paraId="489890F8" w14:textId="77777777" w:rsidR="00624551" w:rsidRDefault="00FD7501">
      <w:pPr>
        <w:spacing w:after="140"/>
      </w:pPr>
      <w:r>
        <w:t>esterno nominale. La tabella conserva diametro equivalente del cavo, area</w:t>
      </w:r>
    </w:p>
    <w:p w14:paraId="1FFE48C5" w14:textId="77777777" w:rsidR="00624551" w:rsidRDefault="00FD7501">
      <w:pPr>
        <w:spacing w:after="140"/>
      </w:pPr>
      <w:r>
        <w:t>totale, coordinate, σp0 e proprietà del materiale; area e diametro si</w:t>
      </w:r>
    </w:p>
    <w:p w14:paraId="793A7CC3" w14:textId="77777777" w:rsidR="00624551" w:rsidRDefault="00FD7501">
      <w:pPr>
        <w:spacing w:after="140"/>
      </w:pPr>
      <w:r>
        <w:t>aggiornano reciprocamente.</w:t>
      </w:r>
    </w:p>
    <w:p w14:paraId="53D144D1" w14:textId="77777777" w:rsidR="00624551" w:rsidRDefault="00FD7501">
      <w:pPr>
        <w:spacing w:after="140"/>
      </w:pPr>
      <w:r>
        <w:t>Ogni cavo può avere un materiale distinto e una legge elastoplastica o</w:t>
      </w:r>
    </w:p>
    <w:p w14:paraId="1E49E90F" w14:textId="77777777" w:rsidR="00624551" w:rsidRDefault="00FD7501">
      <w:pPr>
        <w:spacing w:after="140"/>
      </w:pPr>
      <w:r>
        <w:t>incrudente. Il catalogo materiali è salvato nel foglio. Applicare un materiale</w:t>
      </w:r>
    </w:p>
    <w:p w14:paraId="147EA3D7" w14:textId="77777777" w:rsidR="00624551" w:rsidRDefault="00FD7501">
      <w:pPr>
        <w:spacing w:after="140"/>
      </w:pPr>
      <w:r>
        <w:t>agisce sul cavo selezionato e sul predefinito dei nuovi inserimenti.</w:t>
      </w:r>
    </w:p>
    <w:p w14:paraId="59603C35" w14:textId="77777777" w:rsidR="00624551" w:rsidRDefault="00FD7501">
      <w:pPr>
        <w:spacing w:after="140"/>
      </w:pPr>
      <w:r>
        <w:t>I vecchi record con area e proprietà esplicite restano leggibili.</w:t>
      </w:r>
    </w:p>
    <w:p w14:paraId="5BF29392" w14:textId="77777777" w:rsidR="00624551" w:rsidRDefault="00FD7501">
      <w:pPr>
        <w:spacing w:after="140"/>
      </w:pPr>
      <w:r>
        <w:t>L'interfaccia non aggiunge nuove verifiche CAP: apertura delle fessure con</w:t>
      </w:r>
    </w:p>
    <w:p w14:paraId="04142B79" w14:textId="77777777" w:rsidR="00624551" w:rsidRDefault="00FD7501">
      <w:pPr>
        <w:spacing w:after="140"/>
      </w:pPr>
      <w:r>
        <w:t>trefoli e identificazione SLE dei trefoli con σp0 nullo conservano i limiti</w:t>
      </w:r>
    </w:p>
    <w:p w14:paraId="14D475DC" w14:textId="77777777" w:rsidR="00624551" w:rsidRDefault="00FD7501">
      <w:pPr>
        <w:spacing w:after="140"/>
      </w:pPr>
      <w:r>
        <w:t>espliciti già presenti.</w:t>
      </w:r>
    </w:p>
    <w:p w14:paraId="35BA358A" w14:textId="77777777" w:rsidR="00624551" w:rsidRDefault="00FD7501">
      <w:pPr>
        <w:pStyle w:val="Titolo2"/>
        <w:keepNext/>
        <w:spacing w:after="140"/>
      </w:pPr>
      <w:bookmarkStart w:id="170" w:name="_Toc241860049"/>
      <w:r>
        <w:t>Dettaglio diagnostico della fessurazione</w:t>
      </w:r>
      <w:bookmarkEnd w:id="170"/>
    </w:p>
    <w:p w14:paraId="43A4C6F3" w14:textId="77777777" w:rsidR="00624551" w:rsidRDefault="00FD7501">
      <w:pPr>
        <w:spacing w:after="140"/>
      </w:pPr>
      <w:r>
        <w:t>La scheda «Dettagli combinazione → Fessurazione · passaggi» e il report con</w:t>
      </w:r>
    </w:p>
    <w:p w14:paraId="23712D9F" w14:textId="77777777" w:rsidR="00624551" w:rsidRDefault="00FD7501">
      <w:pPr>
        <w:spacing w:after="140"/>
      </w:pPr>
      <w:r>
        <w:t>opzione dettagli condividono un riepilogo di massimo 30 valori, a due decimali</w:t>
      </w:r>
    </w:p>
    <w:p w14:paraId="47F00254" w14:textId="77777777" w:rsidR="00624551" w:rsidRDefault="00FD7501">
      <w:pPr>
        <w:spacing w:after="140"/>
      </w:pPr>
      <w:r>
        <w:t>(notazione scientifica per valori molto piccoli): geometria efficace, materiali, coefficienti, deformazioni,</w:t>
      </w:r>
    </w:p>
    <w:p w14:paraId="5D963AFD" w14:textId="77777777" w:rsidR="00624551" w:rsidRDefault="00FD7501">
      <w:pPr>
        <w:spacing w:after="140"/>
      </w:pPr>
      <w:r>
        <w:t>distanze fra fessure, apertura e tasso di lavoro. Ogni riga comprende unità e</w:t>
      </w:r>
    </w:p>
    <w:p w14:paraId="6761DA05" w14:textId="77777777" w:rsidR="00624551" w:rsidRDefault="00FD7501">
      <w:pPr>
        <w:spacing w:after="140"/>
      </w:pPr>
      <w:r>
        <w:t>una breve descrizione o formula, con riferimenti alla Circolare 2019</w:t>
      </w:r>
    </w:p>
    <w:p w14:paraId="2FF5D10D" w14:textId="77777777" w:rsidR="00624551" w:rsidRDefault="00FD7501">
      <w:pPr>
        <w:spacing w:after="140"/>
      </w:pPr>
      <w:r>
        <w:t>§ C4.1.2.2.4.5. Decompressione e formazione mostrano soltanto i valori pertinenti.</w:t>
      </w:r>
    </w:p>
    <w:p w14:paraId="0461B465" w14:textId="77777777" w:rsidR="00624551" w:rsidRDefault="00FD7501">
      <w:pPr>
        <w:spacing w:after="140"/>
      </w:pPr>
      <w:r>
        <w:t>La selezione modifica esclusivamente la presentazione, non i calcoli.</w:t>
      </w:r>
    </w:p>
    <w:p w14:paraId="335243E9" w14:textId="77777777" w:rsidR="00624551" w:rsidRDefault="00FD7501">
      <w:pPr>
        <w:spacing w:after="140"/>
      </w:pPr>
      <w:r>
        <w:t>Il testo resta selezionabile e copiabile; nel JSON rimane la traccia completa</w:t>
      </w:r>
    </w:p>
    <w:p w14:paraId="7604047A" w14:textId="77777777" w:rsidR="00624551" w:rsidRDefault="00FD7501">
      <w:pPr>
        <w:spacing w:after="140"/>
      </w:pPr>
      <w:r>
        <w:t>non arrotondata, incluse le singole barre e i passaggi intermedi.</w:t>
      </w:r>
    </w:p>
    <w:p w14:paraId="132CBD6D" w14:textId="77777777" w:rsidR="00624551" w:rsidRDefault="00FD7501">
      <w:pPr>
        <w:spacing w:after="140"/>
      </w:pPr>
      <w:r>
        <w:t>k₂ viene selezionato per ogni combinazione considerando tutte le armature</w:t>
      </w:r>
    </w:p>
    <w:p w14:paraId="366BB0E0" w14:textId="77777777" w:rsidR="00624551" w:rsidRDefault="00FD7501">
      <w:pPr>
        <w:spacing w:after="140"/>
      </w:pPr>
      <w:r>
        <w:t>ordinarie, comprese quelle esterne alla fascia efficace: almeno una tensione</w:t>
      </w:r>
    </w:p>
    <w:p w14:paraId="5C6D56A4" w14:textId="77777777" w:rsidR="00624551" w:rsidRDefault="00FD7501">
      <w:pPr>
        <w:spacing w:after="140"/>
      </w:pPr>
      <w:r>
        <w:t>negativa determina k₂ = 0,50 (flessione); in assenza di barre compresse si usa</w:t>
      </w:r>
    </w:p>
    <w:p w14:paraId="69A1C68A" w14:textId="77777777" w:rsidR="00624551" w:rsidRDefault="00FD7501">
      <w:pPr>
        <w:spacing w:after="140"/>
      </w:pPr>
      <w:r>
        <w:t>k₂ = 1,00 (trazione). Le barre a tensione esattamente nulla non sono compresse.</w:t>
      </w:r>
    </w:p>
    <w:p w14:paraId="7E4A8AB9" w14:textId="77777777" w:rsidR="00624551" w:rsidRDefault="00FD7501">
      <w:pPr>
        <w:spacing w:after="140"/>
      </w:pPr>
      <w:r>
        <w:t>Il riepilogo riporta il criterio; i conteggi restano nel JSON. I limiti del modello di area</w:t>
      </w:r>
    </w:p>
    <w:p w14:paraId="0CB8DF4F" w14:textId="77777777" w:rsidR="00624551" w:rsidRDefault="00FD7501">
      <w:pPr>
        <w:spacing w:after="140"/>
      </w:pPr>
      <w:r>
        <w:t>efficace per sezione interamente tesa rimangono espliciti.</w:t>
      </w:r>
    </w:p>
    <w:p w14:paraId="2B5B962B" w14:textId="77777777" w:rsidR="00624551" w:rsidRDefault="00FD7501">
      <w:pPr>
        <w:spacing w:after="140"/>
      </w:pPr>
      <w:r>
        <w:lastRenderedPageBreak/>
        <w:t>Le altre scelte restano visibili: fct,eff è assunto uguale a fctm,</w:t>
      </w:r>
    </w:p>
    <w:p w14:paraId="739CB97F" w14:textId="77777777" w:rsidR="00624551" w:rsidRDefault="00FD7501">
      <w:pPr>
        <w:spacing w:after="140"/>
      </w:pPr>
      <w:r>
        <w:t>σs è il massimo sulle barre efficaci e</w:t>
      </w:r>
    </w:p>
    <w:p w14:paraId="5E854115" w14:textId="77777777" w:rsidR="00624551" w:rsidRDefault="00FD7501">
      <w:pPr>
        <w:spacing w:after="140"/>
      </w:pPr>
      <w:r>
        <w:t>αe = Es/Ecm è distinto da n dell’analisi con viscosità. Queste sono assunzioni</w:t>
      </w:r>
    </w:p>
    <w:p w14:paraId="391EBDE3" w14:textId="77777777" w:rsidR="00624551" w:rsidRDefault="00FD7501">
      <w:pPr>
        <w:spacing w:after="140"/>
      </w:pPr>
      <w:r>
        <w:t>del percorso implementato, da controllare nel confronto con altri calcoli;</w:t>
      </w:r>
    </w:p>
    <w:p w14:paraId="6B677F95" w14:textId="77777777" w:rsidR="00624551" w:rsidRDefault="00FD7501">
      <w:pPr>
        <w:spacing w:after="140"/>
      </w:pPr>
      <w:r>
        <w:t>il riepilogo non costituisce una nuova validazione normativa del metodo.</w:t>
      </w:r>
    </w:p>
    <w:p w14:paraId="7C967A53" w14:textId="77777777" w:rsidR="00624551" w:rsidRDefault="00FD7501">
      <w:pPr>
        <w:pStyle w:val="Titolo2"/>
        <w:keepNext/>
        <w:spacing w:after="140"/>
      </w:pPr>
      <w:bookmarkStart w:id="171" w:name="_Toc241860050"/>
      <w:r>
        <w:t>Verifica</w:t>
      </w:r>
      <w:bookmarkEnd w:id="171"/>
    </w:p>
    <w:p w14:paraId="33DFC474" w14:textId="77777777" w:rsidR="00624551" w:rsidRDefault="00FD7501">
      <w:pPr>
        <w:pStyle w:val="Titolo2"/>
        <w:keepNext/>
        <w:spacing w:after="140"/>
      </w:pPr>
      <w:bookmarkStart w:id="172" w:name="_Toc241860051"/>
      <w:r>
        <w:t>Pannello, materiali e grafici (settembre 2026)</w:t>
      </w:r>
      <w:bookmarkEnd w:id="172"/>
    </w:p>
    <w:p w14:paraId="2A806B30" w14:textId="77777777" w:rsidR="00624551" w:rsidRDefault="00FD7501">
      <w:pPr>
        <w:spacing w:after="140"/>
      </w:pPr>
      <w:r>
        <w:t>- Nuovi fogli: sezione rettangolare, staffe passo 200 mm, CLS C35/45 e barre</w:t>
      </w:r>
    </w:p>
    <w:p w14:paraId="1B9CCA23" w14:textId="77777777" w:rsidR="00624551" w:rsidRDefault="00FD7501">
      <w:pPr>
        <w:spacing w:after="140"/>
      </w:pPr>
      <w:r>
        <w:t>B450C dal catalogo DLL; trefoli Y1860 predefiniti per i nuovi cavi.</w:t>
      </w:r>
    </w:p>
    <w:p w14:paraId="69034EF2" w14:textId="77777777" w:rsidR="00624551" w:rsidRDefault="00FD7501">
      <w:pPr>
        <w:spacing w:after="140"/>
      </w:pPr>
      <w:r>
        <w:t>I fogli esistenti conservano i propri dati.</w:t>
      </w:r>
    </w:p>
    <w:p w14:paraId="3EF87687" w14:textId="77777777" w:rsidR="00624551" w:rsidRDefault="00FD7501">
      <w:pPr>
        <w:spacing w:after="140"/>
      </w:pPr>
      <w:r>
        <w:t>- Materiali salvati e standard sono immutabili nel pannello e nella tabella</w:t>
      </w:r>
    </w:p>
    <w:p w14:paraId="5CE7E000" w14:textId="77777777" w:rsidR="00624551" w:rsidRDefault="00FD7501">
      <w:pPr>
        <w:spacing w:after="140"/>
      </w:pPr>
      <w:r>
        <w:t>dei cavi. «Nuovo materiale» crea una copia modificabile, da salvare nel foglio;</w:t>
      </w:r>
    </w:p>
    <w:p w14:paraId="46893A5D" w14:textId="77777777" w:rsidR="00624551" w:rsidRDefault="00FD7501">
      <w:pPr>
        <w:spacing w:after="140"/>
      </w:pPr>
      <w:r>
        <w:t>il database condiviso non è ancora implementato. NTC propone B450A/B450C;</w:t>
      </w:r>
    </w:p>
    <w:p w14:paraId="1990DDE0" w14:textId="77777777" w:rsidR="00624551" w:rsidRDefault="00FD7501">
      <w:pPr>
        <w:spacing w:after="140"/>
      </w:pPr>
      <w:r>
        <w:t>gli altri codici disponibili usano il catalogo EN 1992 (Model Code usa il suo</w:t>
      </w:r>
    </w:p>
    <w:p w14:paraId="659C96EA" w14:textId="77777777" w:rsidR="00624551" w:rsidRDefault="00FD7501">
      <w:pPr>
        <w:spacing w:after="140"/>
      </w:pPr>
      <w:r>
        <w:t>catalogo CLS). Non esistono cataloghi specifici distinti per ogni annesso.</w:t>
      </w:r>
    </w:p>
    <w:p w14:paraId="43568638" w14:textId="77777777" w:rsidR="00624551" w:rsidRDefault="00FD7501">
      <w:pPr>
        <w:spacing w:after="140"/>
      </w:pPr>
      <w:r>
        <w:t>- Il materiale predefinito dei trefoli riguarda i nuovi cavi; il menu della</w:t>
      </w:r>
    </w:p>
    <w:p w14:paraId="6967EBCE" w14:textId="77777777" w:rsidR="00624551" w:rsidRDefault="00FD7501">
      <w:pPr>
        <w:spacing w:after="140"/>
      </w:pPr>
      <w:r>
        <w:t>singola riga assegna il materiale a quel cavo senza modificare gli altri.</w:t>
      </w:r>
    </w:p>
    <w:p w14:paraId="52CE3964" w14:textId="77777777" w:rsidR="00624551" w:rsidRDefault="00FD7501">
      <w:pPr>
        <w:spacing w:after="140"/>
      </w:pPr>
      <w:r>
        <w:t>- La modifica di x/y/Ø nella tabella barre salva una disposizione manuale,</w:t>
      </w:r>
    </w:p>
    <w:p w14:paraId="4C7C9F53" w14:textId="77777777" w:rsidR="00624551" w:rsidRDefault="00FD7501">
      <w:pPr>
        <w:spacing w:after="140"/>
      </w:pPr>
      <w:r>
        <w:t>usata anche dal motore Checker. Il wizard torna autorevole solo con</w:t>
      </w:r>
    </w:p>
    <w:p w14:paraId="63F8FF81" w14:textId="77777777" w:rsidR="00624551" w:rsidRDefault="00FD7501">
      <w:pPr>
        <w:spacing w:after="140"/>
      </w:pPr>
      <w:r>
        <w:t>«Ripristina barre da wizard». Posizioni e sovrapposizioni restano validate;</w:t>
      </w:r>
    </w:p>
    <w:p w14:paraId="626ED539" w14:textId="77777777" w:rsidR="00624551" w:rsidRDefault="00FD7501">
      <w:pPr>
        <w:spacing w:after="140"/>
      </w:pPr>
      <w:r>
        <w:t>se le barre manuali di una sezione circolare non formano più un unico anello,</w:t>
      </w:r>
    </w:p>
    <w:p w14:paraId="50F6D1FC" w14:textId="77777777" w:rsidR="00624551" w:rsidRDefault="00FD7501">
      <w:pPr>
        <w:spacing w:after="140"/>
      </w:pPr>
      <w:r>
        <w:t>la spaziatura automatica per arco non è applicabile: inserirla manualmente.</w:t>
      </w:r>
    </w:p>
    <w:p w14:paraId="27E28811" w14:textId="77777777" w:rsidR="00624551" w:rsidRDefault="00FD7501">
      <w:pPr>
        <w:spacing w:after="140"/>
      </w:pPr>
      <w:r>
        <w:t>- «Proprietà sezione» riporta geometria CLS, proprietà omogeneizzate della DLL</w:t>
      </w:r>
    </w:p>
    <w:p w14:paraId="388AADA6" w14:textId="77777777" w:rsidR="00624551" w:rsidRDefault="00FD7501">
      <w:pPr>
        <w:spacing w:after="140"/>
      </w:pPr>
      <w:r>
        <w:t>(sezione integra), quantità e diametri delle armature, area dei trefoli.</w:t>
      </w:r>
    </w:p>
    <w:p w14:paraId="3B3478FF" w14:textId="77777777" w:rsidR="00624551" w:rsidRDefault="00FD7501">
      <w:pPr>
        <w:spacing w:after="140"/>
      </w:pPr>
      <w:r>
        <w:t>Il comando «Proprietà / report…» è disponibile anche sopra la preview;</w:t>
      </w:r>
    </w:p>
    <w:p w14:paraId="6712913F" w14:textId="77777777" w:rsidR="00624551" w:rsidRDefault="00FD7501">
      <w:pPr>
        <w:spacing w:after="140"/>
      </w:pPr>
      <w:r>
        <w:t>la finestra consente copia del testo ed esportazione del report TXT.</w:t>
      </w:r>
    </w:p>
    <w:p w14:paraId="4E5B0A15" w14:textId="77777777" w:rsidR="00624551" w:rsidRDefault="00FD7501">
      <w:pPr>
        <w:spacing w:after="140"/>
      </w:pPr>
      <w:r>
        <w:t>Si può impostare φ oppure n delle armature ordinarie: n = Es(1+φ)/Ecm,</w:t>
      </w:r>
    </w:p>
    <w:p w14:paraId="159EAC8F" w14:textId="77777777" w:rsidR="00624551" w:rsidRDefault="00FD7501">
      <w:pPr>
        <w:spacing w:after="140"/>
      </w:pPr>
      <w:r>
        <w:t>con φ ≥ 0. Per i trefoli è mostrato n relativo a ciascun Ep, a φ comune.</w:t>
      </w:r>
    </w:p>
    <w:p w14:paraId="034EB721" w14:textId="77777777" w:rsidR="00624551" w:rsidRDefault="00FD7501">
      <w:pPr>
        <w:spacing w:after="140"/>
      </w:pPr>
      <w:r>
        <w:t>Le opzioni sono salvate nel foglio ma non modificano le analisi SLE.</w:t>
      </w:r>
    </w:p>
    <w:p w14:paraId="7DD423E8" w14:textId="77777777" w:rsidR="00624551" w:rsidRDefault="00FD7501">
      <w:pPr>
        <w:spacing w:after="140"/>
      </w:pPr>
      <w:r>
        <w:lastRenderedPageBreak/>
        <w:t>Le proprietà sono calcolate dall'overload della DLL con φ, riutilizzando</w:t>
      </w:r>
    </w:p>
    <w:p w14:paraId="4E7280F5" w14:textId="77777777" w:rsidR="00624551" w:rsidRDefault="00FD7501">
      <w:pPr>
        <w:spacing w:after="140"/>
      </w:pPr>
      <w:r>
        <w:t>la stessa sezione preparata per la finestra.</w:t>
      </w:r>
    </w:p>
    <w:p w14:paraId="19CA035C" w14:textId="77777777" w:rsidR="00624551" w:rsidRDefault="00FD7501">
      <w:pPr>
        <w:spacing w:after="140"/>
      </w:pPr>
      <w:r>
        <w:t>- I dati del materiale dei trefoli sono campi dedicati (Ep, fpyk, fpk, εpu,</w:t>
      </w:r>
    </w:p>
    <w:p w14:paraId="75EF976B" w14:textId="77777777" w:rsidR="00624551" w:rsidRDefault="00FD7501">
      <w:pPr>
        <w:spacing w:after="140"/>
      </w:pPr>
      <w:r>
        <w:t>diagramma), in sola lettura come i materiali CLS/acciaio.</w:t>
      </w:r>
    </w:p>
    <w:p w14:paraId="0390CA27" w14:textId="77777777" w:rsidR="00624551" w:rsidRDefault="00FD7501">
      <w:pPr>
        <w:spacing w:after="140"/>
      </w:pPr>
      <w:r>
        <w:t>«Nuovo materiale» consente l'inserimento diretto di fck per il CLS oppure</w:t>
      </w:r>
    </w:p>
    <w:p w14:paraId="64A7EB65" w14:textId="77777777" w:rsidR="00624551" w:rsidRDefault="00FD7501">
      <w:pPr>
        <w:spacing w:after="140"/>
      </w:pPr>
      <w:r>
        <w:t>fyk/fu e delle altre proprietà dell'acciaio; non propone un materiale di</w:t>
      </w:r>
    </w:p>
    <w:p w14:paraId="18FE687F" w14:textId="77777777" w:rsidR="00624551" w:rsidRDefault="00FD7501">
      <w:pPr>
        <w:spacing w:after="140"/>
      </w:pPr>
      <w:r>
        <w:t>partenza da selezionare. Il diagramma affiancato mostra</w:t>
      </w:r>
    </w:p>
    <w:p w14:paraId="72FB8BB4" w14:textId="77777777" w:rsidR="00624551" w:rsidRDefault="00FD7501">
      <w:pPr>
        <w:spacing w:after="140"/>
      </w:pPr>
      <w:r>
        <w:t>le curve caratteristiche e di progetto, campionate dalle leggi della DLL</w:t>
      </w:r>
    </w:p>
    <w:p w14:paraId="372B61BE" w14:textId="77777777" w:rsidR="00624551" w:rsidRDefault="00FD7501">
      <w:pPr>
        <w:spacing w:after="140"/>
      </w:pPr>
      <w:r>
        <w:t>usando i coefficienti effettivi del foglio; la compressione è negativa.</w:t>
      </w:r>
    </w:p>
    <w:p w14:paraId="1651787D" w14:textId="77777777" w:rsidR="00624551" w:rsidRDefault="00FD7501">
      <w:pPr>
        <w:spacing w:after="140"/>
      </w:pPr>
      <w:r>
        <w:t>Il salvataggio conserva l'origine e la normativa del materiale.</w:t>
      </w:r>
    </w:p>
    <w:p w14:paraId="4E880B4E" w14:textId="77777777" w:rsidR="00624551" w:rsidRDefault="00FD7501">
      <w:pPr>
        <w:spacing w:after="140"/>
      </w:pPr>
      <w:r>
        <w:t>Solo il grafico CLS è riflesso: compressione nel primo quadrante, con</w:t>
      </w:r>
    </w:p>
    <w:p w14:paraId="54269C81" w14:textId="77777777" w:rsidR="00624551" w:rsidRDefault="00FD7501">
      <w:pPr>
        <w:spacing w:after="140"/>
      </w:pPr>
      <w:r>
        <w:t>etichette di entrambi gli assi negative. I dati della legge costitutiva e</w:t>
      </w:r>
    </w:p>
    <w:p w14:paraId="684EF3A7" w14:textId="77777777" w:rsidR="00624551" w:rsidRDefault="00FD7501">
      <w:pPr>
        <w:spacing w:after="140"/>
      </w:pPr>
      <w:r>
        <w:t>i grafici degli acciai mantengono i segni originali.</w:t>
      </w:r>
    </w:p>
    <w:p w14:paraId="37E631FF" w14:textId="77777777" w:rsidR="00624551" w:rsidRDefault="00FD7501">
      <w:pPr>
        <w:spacing w:after="140"/>
      </w:pPr>
      <w:r>
        <w:t>- La preview dispone di tre checkbox indipendenti, salvate nel foglio:</w:t>
      </w:r>
    </w:p>
    <w:p w14:paraId="1518E5CC" w14:textId="77777777" w:rsidR="00624551" w:rsidRDefault="00FD7501">
      <w:pPr>
        <w:spacing w:after="140"/>
      </w:pPr>
      <w:r>
        <w:t>dimensioni, copriferro e interferro minimo. Le quote sono in mm e seguono</w:t>
      </w:r>
    </w:p>
    <w:p w14:paraId="773474A2" w14:textId="77777777" w:rsidR="00624551" w:rsidRDefault="00FD7501">
      <w:pPr>
        <w:spacing w:after="140"/>
      </w:pPr>
      <w:r>
        <w:t>la geometria corrente, comprese anima/soletta della T e diametro circolare.</w:t>
      </w:r>
    </w:p>
    <w:p w14:paraId="326B6D87" w14:textId="77777777" w:rsidR="00624551" w:rsidRDefault="00FD7501">
      <w:pPr>
        <w:spacing w:after="140"/>
      </w:pPr>
      <w:r>
        <w:t>Il copriferro è quello netto alla staffa; l'interferro è la distanza libera</w:t>
      </w:r>
    </w:p>
    <w:p w14:paraId="5E55A57D" w14:textId="77777777" w:rsidR="00624551" w:rsidRDefault="00FD7501">
      <w:pPr>
        <w:spacing w:after="140"/>
      </w:pPr>
      <w:r>
        <w:t>minima tra le superfici delle barre ordinarie (non interasse né arco).</w:t>
      </w:r>
    </w:p>
    <w:p w14:paraId="16BA9743" w14:textId="77777777" w:rsidR="00624551" w:rsidRDefault="00FD7501">
      <w:pPr>
        <w:spacing w:after="140"/>
      </w:pPr>
      <w:r>
        <w:t>Sono opzioni grafiche, senza ricalcolo strutturale.</w:t>
      </w:r>
    </w:p>
    <w:p w14:paraId="0F499991" w14:textId="77777777" w:rsidR="00624551" w:rsidRDefault="00FD7501">
      <w:pPr>
        <w:spacing w:after="140"/>
      </w:pPr>
      <w:r>
        <w:t>- I riquadri delle verifiche condividono la legenda dei punti, mantengono</w:t>
      </w:r>
    </w:p>
    <w:p w14:paraId="15951A4F" w14:textId="77777777" w:rsidR="00624551" w:rsidRDefault="00FD7501">
      <w:pPr>
        <w:spacing w:after="140"/>
      </w:pPr>
      <w:r>
        <w:t>separati 3D/2D, tensioni/fessurazione e Vx/Vy e segnalano gli esiti mancanti.</w:t>
      </w:r>
    </w:p>
    <w:p w14:paraId="141EF8E2" w14:textId="77777777" w:rsidR="00624551" w:rsidRDefault="00FD7501">
      <w:pPr>
        <w:spacing w:after="140"/>
      </w:pPr>
      <w:r>
        <w:t>L'esito senza tasso non viene trasformato artificialmente in un tasso numerico.</w:t>
      </w:r>
    </w:p>
    <w:p w14:paraId="033EA1B7" w14:textId="77777777" w:rsidR="00624551" w:rsidRDefault="00FD7501">
      <w:pPr>
        <w:spacing w:after="140"/>
      </w:pPr>
      <w:r>
        <w:t>I riquadri sono compatti su due righe, con combinazione governante e tasso;</w:t>
      </w:r>
    </w:p>
    <w:p w14:paraId="14CE9205" w14:textId="77777777" w:rsidR="00624551" w:rsidRDefault="00FD7501">
      <w:pPr>
        <w:spacing w:after="140"/>
      </w:pPr>
      <w:r>
        <w:t>i dettagli completi restano nel tooltip. Il pannello destro raccoglie tutte</w:t>
      </w:r>
    </w:p>
    <w:p w14:paraId="53C4878F" w14:textId="77777777" w:rsidR="00624551" w:rsidRDefault="00FD7501">
      <w:pPr>
        <w:spacing w:after="140"/>
      </w:pPr>
      <w:r>
        <w:t>le categorie nella stessa schermata alle dimensioni desktop verificate.</w:t>
      </w:r>
    </w:p>
    <w:p w14:paraId="35915D34" w14:textId="77777777" w:rsidR="00624551" w:rsidRDefault="00FD7501">
      <w:pPr>
        <w:spacing w:after="140"/>
      </w:pPr>
      <w:r>
        <w:t>- Raggi grafici Ed/Rd separati in 2D/3D; tutti i punti resistenti attivano</w:t>
      </w:r>
    </w:p>
    <w:p w14:paraId="24B16F15" w14:textId="77777777" w:rsidR="00624551" w:rsidRDefault="00FD7501">
      <w:pPr>
        <w:spacing w:after="140"/>
      </w:pPr>
      <w:r>
        <w:t>le relative linee. La scelta «Forze: selezionata» resta indipendente.</w:t>
      </w:r>
    </w:p>
    <w:p w14:paraId="45FF2E47" w14:textId="77777777" w:rsidR="00624551" w:rsidRDefault="00FD7501">
      <w:pPr>
        <w:spacing w:after="140"/>
      </w:pPr>
      <w:r>
        <w:t>I due slider delle dimensioni dei punti sono visibili nel pannello sinistro.</w:t>
      </w:r>
    </w:p>
    <w:p w14:paraId="699F35BA" w14:textId="77777777" w:rsidR="00624551" w:rsidRDefault="00FD7501">
      <w:pPr>
        <w:spacing w:after="140"/>
      </w:pPr>
      <w:r>
        <w:t>La discretizzazione angolare ricostruisce il dominio nativo. Interpolazione</w:t>
      </w:r>
    </w:p>
    <w:p w14:paraId="1BDD1BE8" w14:textId="77777777" w:rsidR="00624551" w:rsidRDefault="00FD7501">
      <w:pPr>
        <w:spacing w:after="140"/>
      </w:pPr>
      <w:r>
        <w:lastRenderedPageBreak/>
        <w:t>lineare/quadratica e suddivisioni N aggiornano invece soltanto la mesh,</w:t>
      </w:r>
    </w:p>
    <w:p w14:paraId="0C844603" w14:textId="77777777" w:rsidR="00624551" w:rsidRDefault="00FD7501">
      <w:pPr>
        <w:spacing w:after="140"/>
      </w:pPr>
      <w:r>
        <w:t>usando una copia dei punti nativi: risultati, tassi e solver restano gli stessi.</w:t>
      </w:r>
    </w:p>
    <w:p w14:paraId="497E9371" w14:textId="77777777" w:rsidR="00624551" w:rsidRDefault="00FD7501">
      <w:pPr>
        <w:spacing w:after="140"/>
      </w:pPr>
      <w:r>
        <w:t>Le facce trasparenti sono ordinate in profondità rispetto alla telecamera;</w:t>
      </w:r>
    </w:p>
    <w:p w14:paraId="17EB324A" w14:textId="77777777" w:rsidR="00624551" w:rsidRDefault="00FD7501">
      <w:pPr>
        <w:spacing w:after="140"/>
      </w:pPr>
      <w:r>
        <w:t>il reticolo usa spigoli unici sul lato visibile, tracciati sullo schermo per</w:t>
      </w:r>
    </w:p>
    <w:p w14:paraId="34F50B5D" w14:textId="77777777" w:rsidR="00624551" w:rsidRDefault="00FD7501">
      <w:pPr>
        <w:spacing w:after="140"/>
      </w:pPr>
      <w:r>
        <w:t>evitare conflitti di profondità con la superficie. Test incluso a 64 direzioni.</w:t>
      </w:r>
    </w:p>
    <w:p w14:paraId="37C1B764" w14:textId="77777777" w:rsidR="00624551" w:rsidRDefault="00FD7501">
      <w:pPr>
        <w:spacing w:after="140"/>
      </w:pPr>
      <w:r>
        <w:t>- Il wizard rettangolare permette una seconda fila superiore e inferiore,</w:t>
      </w:r>
    </w:p>
    <w:p w14:paraId="1DA5518B" w14:textId="77777777" w:rsidR="00624551" w:rsidRDefault="00FD7501">
      <w:pPr>
        <w:spacing w:after="140"/>
      </w:pPr>
      <w:r>
        <w:t>attivabili separatamente. Il circolare permette un secondo anello interno.</w:t>
      </w:r>
    </w:p>
    <w:p w14:paraId="6A360FA5" w14:textId="77777777" w:rsidR="00624551" w:rsidRDefault="00FD7501">
      <w:pPr>
        <w:spacing w:after="140"/>
      </w:pPr>
      <w:r>
        <w:t xml:space="preserve">Tutti sono spenti inizialmente; numero, Ø e distanza </w:t>
      </w:r>
      <w:r>
        <w:rPr>
          <w:b/>
        </w:rPr>
        <w:t>libera</w:t>
      </w:r>
      <w:r>
        <w:t xml:space="preserve"> dalla prima</w:t>
      </w:r>
    </w:p>
    <w:p w14:paraId="37031817" w14:textId="77777777" w:rsidR="00624551" w:rsidRDefault="00FD7501">
      <w:pPr>
        <w:spacing w:after="140"/>
      </w:pPr>
      <w:r>
        <w:t>fila sono modificabili. Posizioni, spazio disponibile e sovrapposizioni</w:t>
      </w:r>
    </w:p>
    <w:p w14:paraId="0CBFFA75" w14:textId="77777777" w:rsidR="00624551" w:rsidRDefault="00FD7501">
      <w:pPr>
        <w:spacing w:after="140"/>
      </w:pPr>
      <w:r>
        <w:t>sono validati e la disposizione alimenta la DLL, non soltanto la preview.</w:t>
      </w:r>
    </w:p>
    <w:p w14:paraId="3BF814A6" w14:textId="77777777" w:rsidR="00624551" w:rsidRDefault="00FD7501">
      <w:pPr>
        <w:spacing w:after="140"/>
      </w:pPr>
      <w:r>
        <w:t>Con barre manuali i comandi restano disabilitati fino al ripristino del wizard.</w:t>
      </w:r>
    </w:p>
    <w:p w14:paraId="373CFC59" w14:textId="77777777" w:rsidR="00624551" w:rsidRDefault="00FD7501">
      <w:pPr>
        <w:spacing w:after="140"/>
      </w:pPr>
      <w:r>
        <w:t>Per il taglio rettangolare automatico d e Asl includono i secondi strati;</w:t>
      </w:r>
    </w:p>
    <w:p w14:paraId="39A9A638" w14:textId="77777777" w:rsidR="00624551" w:rsidRDefault="00FD7501">
      <w:pPr>
        <w:spacing w:after="140"/>
      </w:pPr>
      <w:r>
        <w:t>il metodo di interasse circolare considera separatamente i due anelli del wizard.</w:t>
      </w:r>
    </w:p>
    <w:p w14:paraId="3C5A7B8D" w14:textId="77777777" w:rsidR="00624551" w:rsidRDefault="00FD7501">
      <w:pPr>
        <w:spacing w:after="140"/>
      </w:pPr>
      <w:r>
        <w:t>Nella T l'ultima barra laterale raggiunge la quota interna della staffa alta.</w:t>
      </w:r>
    </w:p>
    <w:p w14:paraId="76429574" w14:textId="77777777" w:rsidR="00624551" w:rsidRDefault="00FD7501">
      <w:pPr>
        <w:spacing w:after="140"/>
      </w:pPr>
      <w:r>
        <w:t>- Tabelle di barre e trefoli nello stesso riquadro, con sottoschede distinte.</w:t>
      </w:r>
    </w:p>
    <w:p w14:paraId="736C7D0C" w14:textId="77777777" w:rsidR="00624551" w:rsidRDefault="00FD7501">
      <w:pPr>
        <w:spacing w:after="140"/>
      </w:pPr>
      <w:r>
        <w:t>Input a sinistra, viewport e dettagli affiancati, combinazioni in basso:</w:t>
      </w:r>
    </w:p>
    <w:p w14:paraId="24062395" w14:textId="77777777" w:rsidR="00624551" w:rsidRDefault="00FD7501">
      <w:pPr>
        <w:spacing w:after="140"/>
      </w:pPr>
      <w:r>
        <w:t>proporzioni e divisori uniformi fra dominio 3D, 2D, SLE e taglio.</w:t>
      </w:r>
    </w:p>
    <w:p w14:paraId="1A8FC61A" w14:textId="77777777" w:rsidR="00624551" w:rsidRDefault="00FD7501">
      <w:pPr>
        <w:spacing w:after="140"/>
      </w:pPr>
      <w:r>
        <w:t>- I riepiloghi e il report non mostrano verifiche esplicitamente non richieste:</w:t>
      </w:r>
    </w:p>
    <w:p w14:paraId="18AF850D" w14:textId="77777777" w:rsidR="00624551" w:rsidRDefault="00FD7501">
      <w:pPr>
        <w:spacing w:after="140"/>
      </w:pPr>
      <w:r>
        <w:t>fessurazione rara NTC e verifica tensionale frequente. Le tensioni frequenti</w:t>
      </w:r>
    </w:p>
    <w:p w14:paraId="209000A4" w14:textId="77777777" w:rsidR="00624551" w:rsidRDefault="00FD7501">
      <w:pPr>
        <w:spacing w:after="140"/>
      </w:pPr>
      <w:r>
        <w:t>continuano a essere calcolate per la fessurazione e consultabili nella vista.</w:t>
      </w:r>
    </w:p>
    <w:p w14:paraId="4F7560E7" w14:textId="77777777" w:rsidR="00624551" w:rsidRDefault="00FD7501">
      <w:pPr>
        <w:spacing w:after="140"/>
      </w:pPr>
      <w:r>
        <w:t>Non vengono nascosti errori, verifiche applicabili mancanti o normative</w:t>
      </w:r>
    </w:p>
    <w:p w14:paraId="65136923" w14:textId="77777777" w:rsidR="00624551" w:rsidRDefault="00FD7501">
      <w:pPr>
        <w:spacing w:after="140"/>
      </w:pPr>
      <w:r>
        <w:t>non implementate; queste conservano l'avviso esplicito.</w:t>
      </w:r>
    </w:p>
    <w:p w14:paraId="34B56125" w14:textId="77777777" w:rsidR="00624551" w:rsidRDefault="00FD7501">
      <w:pPr>
        <w:spacing w:after="140"/>
      </w:pPr>
      <w:r>
        <w:t xml:space="preserve">Suite numerica: </w:t>
      </w:r>
      <w:r>
        <w:rPr>
          <w:rFonts w:ascii="Consolas" w:hAnsi="Consolas"/>
        </w:rPr>
        <w:t>dotnet run --project supporto/test/X.Verifiche -c Release -- --checker</w:t>
      </w:r>
      <w:r>
        <w:t>.</w:t>
      </w:r>
    </w:p>
    <w:p w14:paraId="2D5CA4D4" w14:textId="77777777" w:rsidR="00624551" w:rsidRDefault="00FD7501">
      <w:pPr>
        <w:spacing w:after="140"/>
      </w:pPr>
      <w:r>
        <w:t>Campi e tabelle del modulo CA mostrano al massimo due decimali per coordinate,</w:t>
      </w:r>
    </w:p>
    <w:p w14:paraId="562C316E" w14:textId="77777777" w:rsidR="00624551" w:rsidRDefault="00FD7501">
      <w:pPr>
        <w:spacing w:after="140"/>
      </w:pPr>
      <w:r>
        <w:t>geometria, materiali, tensioni e azioni. In modifica resta disponibile il valore</w:t>
      </w:r>
    </w:p>
    <w:p w14:paraId="78712FAF" w14:textId="77777777" w:rsidR="00624551" w:rsidRDefault="00FD7501">
      <w:pPr>
        <w:spacing w:after="140"/>
      </w:pPr>
      <w:r>
        <w:t>completo: il solo cambio di focus non arrotonda i dati e non avvia ricalcoli.</w:t>
      </w:r>
    </w:p>
    <w:p w14:paraId="293F4DE7" w14:textId="77777777" w:rsidR="00624551" w:rsidRDefault="00FD7501">
      <w:pPr>
        <w:spacing w:after="140"/>
      </w:pPr>
      <w:r>
        <w:t>Calcoli, salvataggi e scambi numerici conservano la precisione originale;</w:t>
      </w:r>
    </w:p>
    <w:p w14:paraId="7C9C5E2C" w14:textId="77777777" w:rsidR="00624551" w:rsidRDefault="00FD7501">
      <w:pPr>
        <w:spacing w:after="140"/>
      </w:pPr>
      <w:r>
        <w:t>le deformazioni molto piccole restano leggibili in notazione scientifica.</w:t>
      </w:r>
    </w:p>
    <w:p w14:paraId="15D5B439" w14:textId="77777777" w:rsidR="00624551" w:rsidRDefault="00FD7501">
      <w:pPr>
        <w:spacing w:after="140"/>
      </w:pPr>
      <w:r>
        <w:lastRenderedPageBreak/>
        <w:t xml:space="preserve">Test mirato WPF: </w:t>
      </w:r>
      <w:r>
        <w:rPr>
          <w:rFonts w:ascii="Consolas" w:hAnsi="Consolas"/>
        </w:rPr>
        <w:t>dotnet run --project X.Desktop -c Release -- --smoke-ca-features supporto/artefatti/verifiche_ca_features</w:t>
      </w:r>
      <w:r>
        <w:t>.</w:t>
      </w:r>
    </w:p>
    <w:p w14:paraId="426FBA76" w14:textId="77777777" w:rsidR="00624551" w:rsidRDefault="00FD7501">
      <w:pPr>
        <w:spacing w:after="140"/>
      </w:pPr>
      <w:r>
        <w:t>Quest'ultimo confronta seriale/parallelo lineare e non lineare, controlla</w:t>
      </w:r>
    </w:p>
    <w:p w14:paraId="53510CD8" w14:textId="77777777" w:rsidR="00624551" w:rsidRDefault="00FD7501">
      <w:pPr>
        <w:spacing w:after="140"/>
      </w:pPr>
      <w:r>
        <w:t>l'identità dei risultati al cambio ambiente, le nuove geometrie, le staffe,</w:t>
      </w:r>
    </w:p>
    <w:p w14:paraId="67669B59" w14:textId="77777777" w:rsidR="00624551" w:rsidRDefault="00FD7501">
      <w:pPr>
        <w:spacing w:after="140"/>
      </w:pPr>
      <w:r>
        <w:t>i materiali distinti dei trefoli e il round trip JSON.</w:t>
      </w:r>
    </w:p>
    <w:p w14:paraId="6662A036" w14:textId="77777777" w:rsidR="00624551" w:rsidRDefault="00FD7501">
      <w:pPr>
        <w:pStyle w:val="Titolo1"/>
        <w:keepNext/>
        <w:spacing w:after="140"/>
      </w:pPr>
      <w:bookmarkStart w:id="173" w:name="_Toc241860052"/>
      <w:r>
        <w:t>TEORICA A12 — Esito integrazione Checker — 21 settembre 2026</w:t>
      </w:r>
      <w:bookmarkEnd w:id="173"/>
    </w:p>
    <w:p w14:paraId="70A9339F" w14:textId="77777777" w:rsidR="00624551" w:rsidRDefault="00FD7501">
      <w:pPr>
        <w:keepNext/>
        <w:spacing w:after="140"/>
      </w:pPr>
      <w:r>
        <w:rPr>
          <w:b/>
        </w:rPr>
        <w:t>Aggiornamento 28 settembre 2026 — torsione del cassoncino</w:t>
      </w:r>
      <w:r>
        <w:t xml:space="preserve"> (CompositeBridge 1.4.0.0).</w:t>
      </w:r>
    </w:p>
    <w:p w14:paraId="262E4C34" w14:textId="77777777" w:rsidR="00624551" w:rsidRDefault="00FD7501">
      <w:pPr>
        <w:spacing w:after="140"/>
      </w:pPr>
      <w:r>
        <w:t>&gt;</w:t>
      </w:r>
    </w:p>
    <w:p w14:paraId="592E4107" w14:textId="77777777" w:rsidR="00624551" w:rsidRDefault="00FD7501">
      <w:pPr>
        <w:keepNext/>
        <w:spacing w:after="140"/>
      </w:pPr>
      <w:r>
        <w:t>- Nuove verifiche di torsione, distorsione e diaframmi del cassoncino: vedere</w:t>
      </w:r>
    </w:p>
    <w:p w14:paraId="5E819716" w14:textId="77777777" w:rsidR="00624551" w:rsidRDefault="00FD7501">
      <w:pPr>
        <w:keepNext/>
        <w:spacing w:after="140"/>
      </w:pPr>
      <w:r>
        <w:t xml:space="preserve">  sezione-mista-ponte.md (guida-teorica-anthea.md). L'H con anima inclinata resta in flessione retta.</w:t>
      </w:r>
    </w:p>
    <w:p w14:paraId="2C8E1643" w14:textId="77777777" w:rsidR="00624551" w:rsidRDefault="00FD7501">
      <w:pPr>
        <w:keepNext/>
        <w:spacing w:after="140"/>
      </w:pPr>
      <w:r>
        <w:t xml:space="preserve">- Controlli aggiunti: 17 test della libreria con oracoli analitici, controlli X.Verifiche </w:t>
      </w:r>
      <w:r>
        <w:rPr>
          <w:rFonts w:ascii="Consolas" w:hAnsi="Consolas"/>
        </w:rPr>
        <w:t>--bridge</w:t>
      </w:r>
      <w:r>
        <w:t xml:space="preserve"> sull'adattatore,</w:t>
      </w:r>
    </w:p>
    <w:p w14:paraId="61F8D810" w14:textId="77777777" w:rsidR="00624551" w:rsidRDefault="00FD7501">
      <w:pPr>
        <w:keepNext/>
        <w:spacing w:after="140"/>
      </w:pPr>
      <w:r>
        <w:t xml:space="preserve">  la relazione e l'archivio, prova WPF nel </w:t>
      </w:r>
      <w:r>
        <w:rPr>
          <w:rFonts w:ascii="Consolas" w:hAnsi="Consolas"/>
        </w:rPr>
        <w:t>--smoke-bridge</w:t>
      </w:r>
      <w:r>
        <w:t xml:space="preserve"> (campi, ΔT, risultati, relazione).</w:t>
      </w:r>
    </w:p>
    <w:p w14:paraId="2285C1D8" w14:textId="77777777" w:rsidR="00624551" w:rsidRDefault="00FD7501">
      <w:pPr>
        <w:keepNext/>
        <w:spacing w:after="140"/>
      </w:pPr>
      <w:r>
        <w:t>- BridgeAudit: 302 test superati; le baseline delle sezioni H cambiano solo per testo del campo di validità, nuove chiavi di</w:t>
      </w:r>
    </w:p>
    <w:p w14:paraId="006A41C1" w14:textId="77777777" w:rsidR="00624551" w:rsidRDefault="00FD7501">
      <w:pPr>
        <w:keepNext/>
        <w:spacing w:after="140"/>
      </w:pPr>
      <w:r>
        <w:t xml:space="preserve">  ingresso e campo </w:t>
      </w:r>
      <w:r>
        <w:rPr>
          <w:rFonts w:ascii="Consolas" w:hAnsi="Consolas"/>
        </w:rPr>
        <w:t>Torsion</w:t>
      </w:r>
      <w:r>
        <w:t xml:space="preserve"> nullo, senza differenze numeriche.</w:t>
      </w:r>
    </w:p>
    <w:p w14:paraId="07694B21" w14:textId="77777777" w:rsidR="00624551" w:rsidRDefault="00FD7501">
      <w:pPr>
        <w:keepNext/>
        <w:spacing w:after="140"/>
      </w:pPr>
      <w:r>
        <w:rPr>
          <w:b/>
        </w:rPr>
        <w:t>Aggiornamento 27 settembre 2026 — tutte le suite verdi</w:t>
      </w:r>
      <w:r>
        <w:t xml:space="preserve"> (31: regressione, controlli X.Verifiche, libreria di calcolo,</w:t>
      </w:r>
    </w:p>
    <w:p w14:paraId="6D73E570" w14:textId="77777777" w:rsidR="00624551" w:rsidRDefault="00FD7501">
      <w:pPr>
        <w:keepNext/>
        <w:spacing w:after="140"/>
      </w:pPr>
      <w:r>
        <w:t>BridgeDesign e le 17 smoke WPF).</w:t>
      </w:r>
    </w:p>
    <w:p w14:paraId="1235E4BA" w14:textId="77777777" w:rsidR="00624551" w:rsidRDefault="00FD7501">
      <w:pPr>
        <w:spacing w:after="140"/>
      </w:pPr>
      <w:r>
        <w:t>&gt;</w:t>
      </w:r>
    </w:p>
    <w:p w14:paraId="38946626" w14:textId="77777777" w:rsidR="00624551" w:rsidRDefault="00FD7501">
      <w:pPr>
        <w:keepNext/>
        <w:spacing w:after="140"/>
      </w:pPr>
      <w:r>
        <w:lastRenderedPageBreak/>
        <w:t xml:space="preserve">- </w:t>
      </w:r>
      <w:r>
        <w:rPr>
          <w:b/>
        </w:rPr>
        <w:t>Regressione 464/464.</w:t>
      </w:r>
    </w:p>
    <w:p w14:paraId="301F8A96" w14:textId="77777777" w:rsidR="00624551" w:rsidRDefault="00FD7501">
      <w:pPr>
        <w:keepNext/>
        <w:spacing w:after="140"/>
      </w:pPr>
      <w:r>
        <w:t xml:space="preserve">  - I 20 casi circolari erano stati calcolati dal programma Python con il contorno fisso di 180 punti. Ora il loro input</w:t>
      </w:r>
    </w:p>
    <w:p w14:paraId="45145A9C" w14:textId="77777777" w:rsidR="00624551" w:rsidRDefault="00FD7501">
      <w:pPr>
        <w:keepNext/>
        <w:spacing w:after="140"/>
      </w:pPr>
      <w:r>
        <w:t xml:space="preserve">    dichiara </w:t>
      </w:r>
      <w:r>
        <w:rPr>
          <w:rFonts w:ascii="Consolas" w:hAnsi="Consolas"/>
        </w:rPr>
        <w:t>circular_sides = 180</w:t>
      </w:r>
      <w:r>
        <w:t>; il default di 32 lati per i nuovi archivi non cambia. Con 180 lati tutti i valori</w:t>
      </w:r>
    </w:p>
    <w:p w14:paraId="38E4DC67" w14:textId="77777777" w:rsidR="00624551" w:rsidRDefault="00FD7501">
      <w:pPr>
        <w:keepNext/>
        <w:spacing w:after="140"/>
      </w:pPr>
      <w:r>
        <w:t xml:space="preserve">    coincidono entro 1e-10.</w:t>
      </w:r>
    </w:p>
    <w:p w14:paraId="3EE82B11" w14:textId="77777777" w:rsidR="00624551" w:rsidRDefault="00FD7501">
      <w:pPr>
        <w:keepNext/>
        <w:spacing w:after="140"/>
      </w:pPr>
      <w:r>
        <w:t xml:space="preserve">  - </w:t>
      </w:r>
      <w:r>
        <w:rPr>
          <w:rFonts w:ascii="Consolas" w:hAnsi="Consolas"/>
        </w:rPr>
        <w:t>palo_storico_0</w:t>
      </w:r>
      <w:r>
        <w:t xml:space="preserve"> e </w:t>
      </w:r>
      <w:r>
        <w:rPr>
          <w:rFonts w:ascii="Consolas" w:hAnsi="Consolas"/>
        </w:rPr>
        <w:t>palo_storico_3</w:t>
      </w:r>
      <w:r>
        <w:t xml:space="preserve"> hanno c′ = 2 kPa in uno strato granulare. ANTHEA pone c′ = 0 negli strati</w:t>
      </w:r>
    </w:p>
    <w:p w14:paraId="6BC9083C" w14:textId="77777777" w:rsidR="00624551" w:rsidRDefault="00FD7501">
      <w:pPr>
        <w:keepNext/>
        <w:spacing w:after="140"/>
      </w:pPr>
      <w:r>
        <w:t xml:space="preserve">    granulari (guida teorica), il Python lo sommava: i loro valori attesi sono rigenerati dal C#, con la nota </w:t>
      </w:r>
      <w:r>
        <w:rPr>
          <w:rFonts w:ascii="Consolas" w:hAnsi="Consolas"/>
        </w:rPr>
        <w:t>fonte_atteso</w:t>
      </w:r>
      <w:r>
        <w:t>.</w:t>
      </w:r>
    </w:p>
    <w:p w14:paraId="1A4DD691" w14:textId="77777777" w:rsidR="00624551" w:rsidRDefault="00FD7501">
      <w:pPr>
        <w:keepNext/>
        <w:spacing w:after="140"/>
      </w:pPr>
      <w:r>
        <w:t xml:space="preserve">- </w:t>
      </w:r>
      <w:r>
        <w:rPr>
          <w:b/>
        </w:rPr>
        <w:t>Smoke generale.</w:t>
      </w:r>
      <w:r>
        <w:t xml:space="preserve"> Il test non era aggiornato in cinque punti:</w:t>
      </w:r>
    </w:p>
    <w:p w14:paraId="372D3A64" w14:textId="77777777" w:rsidR="00624551" w:rsidRDefault="00FD7501">
      <w:pPr>
        <w:keepNext/>
        <w:spacing w:after="140"/>
      </w:pPr>
      <w:r>
        <w:t xml:space="preserve">  - la sezione di default ha 14 barre, non 16;</w:t>
      </w:r>
    </w:p>
    <w:p w14:paraId="5D25CD44" w14:textId="77777777" w:rsidR="00624551" w:rsidRDefault="00FD7501">
      <w:pPr>
        <w:keepNext/>
        <w:spacing w:after="140"/>
      </w:pPr>
      <w:r>
        <w:t xml:space="preserve">  - il riepilogo usa «DA COMPLETARE»;</w:t>
      </w:r>
    </w:p>
    <w:p w14:paraId="0E4099B9" w14:textId="77777777" w:rsidR="00624551" w:rsidRDefault="00FD7501">
      <w:pPr>
        <w:keepNext/>
        <w:spacing w:after="140"/>
      </w:pPr>
      <w:r>
        <w:t xml:space="preserve">  - la fessurazione non è richiesta per la rara in XC1;</w:t>
      </w:r>
    </w:p>
    <w:p w14:paraId="5F5616E3" w14:textId="77777777" w:rsidR="00624551" w:rsidRDefault="00FD7501">
      <w:pPr>
        <w:keepNext/>
        <w:spacing w:after="140"/>
      </w:pPr>
      <w:r>
        <w:t xml:space="preserve">  - il cambio di scheda ricostruisce l'export;</w:t>
      </w:r>
    </w:p>
    <w:p w14:paraId="04B8E3A7" w14:textId="77777777" w:rsidR="00624551" w:rsidRDefault="00FD7501">
      <w:pPr>
        <w:keepNext/>
        <w:spacing w:after="140"/>
      </w:pPr>
      <w:r>
        <w:t xml:space="preserve">  - γc danese = 1,45.</w:t>
      </w:r>
    </w:p>
    <w:p w14:paraId="44022155" w14:textId="77777777" w:rsidR="00624551" w:rsidRDefault="00FD7501">
      <w:pPr>
        <w:keepNext/>
        <w:spacing w:after="140"/>
      </w:pPr>
      <w:r>
        <w:t xml:space="preserve">- </w:t>
      </w:r>
      <w:r>
        <w:rPr>
          <w:b/>
        </w:rPr>
        <w:t>Arresto silenzioso durante l'export della relazione CA.</w:t>
      </w:r>
      <w:r>
        <w:t xml:space="preserve"> Trend Micro Security Agent (Behavior Monitoring, protezione</w:t>
      </w:r>
    </w:p>
    <w:p w14:paraId="20C5A567" w14:textId="77777777" w:rsidR="00624551" w:rsidRDefault="00FD7501">
      <w:pPr>
        <w:keepNext/>
        <w:spacing w:after="140"/>
      </w:pPr>
      <w:r>
        <w:t xml:space="preserve">  ransomware) terminava ANTHEA.exe mentre rinominava il terzo .docx temporaneo della sessione. </w:t>
      </w:r>
      <w:r>
        <w:rPr>
          <w:rFonts w:ascii="Consolas" w:hAnsi="Consolas"/>
        </w:rPr>
        <w:t>Archivio.ScriviAtomico</w:t>
      </w:r>
      <w:r>
        <w:t xml:space="preserve"> ora</w:t>
      </w:r>
    </w:p>
    <w:p w14:paraId="59672CFE" w14:textId="77777777" w:rsidR="00624551" w:rsidRDefault="00FD7501">
      <w:pPr>
        <w:keepNext/>
        <w:spacing w:after="140"/>
      </w:pPr>
      <w:r>
        <w:t xml:space="preserve">  copia il temporaneo per i documenti Office; gli archivi mantengono il rinomino atomico. Per l'uso normale conviene comunque</w:t>
      </w:r>
    </w:p>
    <w:p w14:paraId="6635FE89" w14:textId="77777777" w:rsidR="00624551" w:rsidRDefault="00FD7501">
      <w:pPr>
        <w:keepNext/>
        <w:spacing w:after="140"/>
      </w:pPr>
      <w:r>
        <w:t xml:space="preserve">  chiedere all'IT l'esclusione di ANTHEA.exe dal Behavior Monitoring.</w:t>
      </w:r>
    </w:p>
    <w:p w14:paraId="4072CE0C" w14:textId="77777777" w:rsidR="00624551" w:rsidRDefault="00FD7501">
      <w:pPr>
        <w:spacing w:after="140"/>
      </w:pPr>
      <w:r>
        <w:t>Configurazione: Windows, .NET 8, Release; DLL locali registrate in</w:t>
      </w:r>
    </w:p>
    <w:p w14:paraId="0F577B01" w14:textId="77777777" w:rsidR="00624551" w:rsidRDefault="00FD7501">
      <w:pPr>
        <w:spacing w:after="140"/>
      </w:pPr>
      <w:r>
        <w:rPr>
          <w:rFonts w:ascii="Consolas" w:hAnsi="Consolas"/>
        </w:rPr>
        <w:t>lib/Checker/manifest.json</w:t>
      </w:r>
      <w:r>
        <w:t xml:space="preserve"> (../../lib/Checker/manifest.json).</w:t>
      </w:r>
    </w:p>
    <w:p w14:paraId="2A168445" w14:textId="77777777" w:rsidR="00624551" w:rsidRDefault="00FD7501">
      <w:pPr>
        <w:pStyle w:val="Titolo2"/>
        <w:keepNext/>
        <w:spacing w:after="140"/>
      </w:pPr>
      <w:bookmarkStart w:id="174" w:name="_Toc241860053"/>
      <w:r>
        <w:t>Prove eseguite</w:t>
      </w:r>
      <w:bookmarkEnd w:id="17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578BC36E" w14:textId="77777777">
        <w:trPr>
          <w:cantSplit/>
          <w:tblHeader/>
          <w:jc w:val="center"/>
        </w:trPr>
        <w:tc>
          <w:tcPr>
            <w:tcW w:w="3005" w:type="dxa"/>
            <w:shd w:val="clear" w:color="auto" w:fill="E7E6E6"/>
            <w:tcMar>
              <w:top w:w="90" w:type="dxa"/>
              <w:left w:w="90" w:type="dxa"/>
              <w:bottom w:w="90" w:type="dxa"/>
              <w:right w:w="90" w:type="dxa"/>
            </w:tcMar>
            <w:vAlign w:val="center"/>
          </w:tcPr>
          <w:p w14:paraId="3CDD19AB" w14:textId="77777777" w:rsidR="00624551" w:rsidRDefault="00FD7501">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092E7D5B" w14:textId="77777777" w:rsidR="00624551" w:rsidRDefault="00FD7501">
            <w:pPr>
              <w:spacing w:before="20" w:after="20"/>
              <w:jc w:val="center"/>
            </w:pPr>
            <w:r>
              <w:rPr>
                <w:b/>
                <w:sz w:val="21"/>
              </w:rPr>
              <w:t>Esito</w:t>
            </w:r>
          </w:p>
        </w:tc>
      </w:tr>
      <w:tr w:rsidR="00624551" w14:paraId="2EF64BD2" w14:textId="77777777">
        <w:trPr>
          <w:cantSplit/>
          <w:jc w:val="center"/>
        </w:trPr>
        <w:tc>
          <w:tcPr>
            <w:tcW w:w="3005" w:type="dxa"/>
            <w:tcMar>
              <w:top w:w="90" w:type="dxa"/>
              <w:left w:w="90" w:type="dxa"/>
              <w:bottom w:w="90" w:type="dxa"/>
              <w:right w:w="90" w:type="dxa"/>
            </w:tcMar>
            <w:vAlign w:val="center"/>
          </w:tcPr>
          <w:p w14:paraId="27D535B8" w14:textId="77777777" w:rsidR="00624551" w:rsidRDefault="00FD7501">
            <w:pPr>
              <w:spacing w:before="20" w:after="20"/>
              <w:jc w:val="left"/>
            </w:pPr>
            <w:r>
              <w:rPr>
                <w:sz w:val="21"/>
              </w:rPr>
              <w:t xml:space="preserve">Compilazione </w:t>
            </w:r>
            <w:r>
              <w:rPr>
                <w:rFonts w:ascii="Consolas" w:hAnsi="Consolas"/>
                <w:sz w:val="21"/>
              </w:rPr>
              <w:t>ANTHEA.sln</w:t>
            </w:r>
          </w:p>
        </w:tc>
        <w:tc>
          <w:tcPr>
            <w:tcW w:w="6633" w:type="dxa"/>
            <w:tcMar>
              <w:top w:w="90" w:type="dxa"/>
              <w:left w:w="90" w:type="dxa"/>
              <w:bottom w:w="90" w:type="dxa"/>
              <w:right w:w="90" w:type="dxa"/>
            </w:tcMar>
            <w:vAlign w:val="center"/>
          </w:tcPr>
          <w:p w14:paraId="397A96C1" w14:textId="77777777" w:rsidR="00624551" w:rsidRDefault="00FD7501">
            <w:pPr>
              <w:spacing w:before="20" w:after="20"/>
              <w:jc w:val="left"/>
            </w:pPr>
            <w:r>
              <w:rPr>
                <w:sz w:val="21"/>
              </w:rPr>
              <w:t>0 errori, 0 avvisi</w:t>
            </w:r>
          </w:p>
        </w:tc>
      </w:tr>
      <w:tr w:rsidR="00624551" w14:paraId="727C14A7" w14:textId="77777777">
        <w:trPr>
          <w:cantSplit/>
          <w:jc w:val="center"/>
        </w:trPr>
        <w:tc>
          <w:tcPr>
            <w:tcW w:w="3005" w:type="dxa"/>
            <w:tcMar>
              <w:top w:w="90" w:type="dxa"/>
              <w:left w:w="90" w:type="dxa"/>
              <w:bottom w:w="90" w:type="dxa"/>
              <w:right w:w="90" w:type="dxa"/>
            </w:tcMar>
            <w:vAlign w:val="center"/>
          </w:tcPr>
          <w:p w14:paraId="39C78BBC" w14:textId="77777777" w:rsidR="00624551" w:rsidRDefault="00FD7501">
            <w:pPr>
              <w:spacing w:before="20" w:after="20"/>
              <w:jc w:val="left"/>
            </w:pPr>
            <w:r>
              <w:rPr>
                <w:sz w:val="21"/>
              </w:rPr>
              <w:t xml:space="preserve">Test mirati </w:t>
            </w:r>
            <w:r>
              <w:rPr>
                <w:rFonts w:ascii="Consolas" w:hAnsi="Consolas"/>
                <w:sz w:val="21"/>
              </w:rPr>
              <w:t>--checker</w:t>
            </w:r>
          </w:p>
        </w:tc>
        <w:tc>
          <w:tcPr>
            <w:tcW w:w="6633" w:type="dxa"/>
            <w:tcMar>
              <w:top w:w="90" w:type="dxa"/>
              <w:left w:w="90" w:type="dxa"/>
              <w:bottom w:w="90" w:type="dxa"/>
              <w:right w:w="90" w:type="dxa"/>
            </w:tcMar>
            <w:vAlign w:val="center"/>
          </w:tcPr>
          <w:p w14:paraId="374879F9" w14:textId="77777777" w:rsidR="00624551" w:rsidRDefault="00FD7501">
            <w:pPr>
              <w:spacing w:before="20" w:after="20"/>
              <w:jc w:val="left"/>
            </w:pPr>
            <w:r>
              <w:rPr>
                <w:sz w:val="21"/>
              </w:rPr>
              <w:t>143 controlli superati: 72 Checker/NTC, 18 Excel, 53 estensioni CA</w:t>
            </w:r>
          </w:p>
        </w:tc>
      </w:tr>
      <w:tr w:rsidR="00624551" w14:paraId="125CBB4B" w14:textId="77777777">
        <w:trPr>
          <w:cantSplit/>
          <w:jc w:val="center"/>
        </w:trPr>
        <w:tc>
          <w:tcPr>
            <w:tcW w:w="3005" w:type="dxa"/>
            <w:tcMar>
              <w:top w:w="90" w:type="dxa"/>
              <w:left w:w="90" w:type="dxa"/>
              <w:bottom w:w="90" w:type="dxa"/>
              <w:right w:w="90" w:type="dxa"/>
            </w:tcMar>
            <w:vAlign w:val="center"/>
          </w:tcPr>
          <w:p w14:paraId="1D314AA6" w14:textId="77777777" w:rsidR="00624551" w:rsidRDefault="00FD7501">
            <w:pPr>
              <w:spacing w:before="20" w:after="20"/>
              <w:jc w:val="left"/>
            </w:pPr>
            <w:r>
              <w:rPr>
                <w:sz w:val="21"/>
              </w:rPr>
              <w:t>Regressione sui casi storici</w:t>
            </w:r>
          </w:p>
        </w:tc>
        <w:tc>
          <w:tcPr>
            <w:tcW w:w="6633" w:type="dxa"/>
            <w:tcMar>
              <w:top w:w="90" w:type="dxa"/>
              <w:left w:w="90" w:type="dxa"/>
              <w:bottom w:w="90" w:type="dxa"/>
              <w:right w:w="90" w:type="dxa"/>
            </w:tcMar>
            <w:vAlign w:val="center"/>
          </w:tcPr>
          <w:p w14:paraId="07097F13" w14:textId="77777777" w:rsidR="00624551" w:rsidRDefault="00FD7501">
            <w:pPr>
              <w:spacing w:before="20" w:after="20"/>
              <w:jc w:val="left"/>
            </w:pPr>
            <w:r>
              <w:rPr>
                <w:sz w:val="21"/>
              </w:rPr>
              <w:t>462 casi superati, 2 falliti (</w:t>
            </w:r>
            <w:r>
              <w:rPr>
                <w:rFonts w:ascii="Consolas" w:hAnsi="Consolas"/>
                <w:sz w:val="21"/>
              </w:rPr>
              <w:t>palo_storico_0</w:t>
            </w:r>
            <w:r>
              <w:rPr>
                <w:sz w:val="21"/>
              </w:rPr>
              <w:t xml:space="preserve">, </w:t>
            </w:r>
            <w:r>
              <w:rPr>
                <w:rFonts w:ascii="Consolas" w:hAnsi="Consolas"/>
                <w:sz w:val="21"/>
              </w:rPr>
              <w:t>palo_storico_3</w:t>
            </w:r>
            <w:r>
              <w:rPr>
                <w:sz w:val="21"/>
              </w:rPr>
              <w:t>)</w:t>
            </w:r>
          </w:p>
        </w:tc>
      </w:tr>
      <w:tr w:rsidR="00624551" w14:paraId="405940BC" w14:textId="77777777">
        <w:trPr>
          <w:cantSplit/>
          <w:jc w:val="center"/>
        </w:trPr>
        <w:tc>
          <w:tcPr>
            <w:tcW w:w="3005" w:type="dxa"/>
            <w:tcMar>
              <w:top w:w="90" w:type="dxa"/>
              <w:left w:w="90" w:type="dxa"/>
              <w:bottom w:w="90" w:type="dxa"/>
              <w:right w:w="90" w:type="dxa"/>
            </w:tcMar>
            <w:vAlign w:val="center"/>
          </w:tcPr>
          <w:p w14:paraId="0A89F95A" w14:textId="77777777" w:rsidR="00624551" w:rsidRDefault="00FD7501">
            <w:pPr>
              <w:spacing w:before="20" w:after="20"/>
              <w:jc w:val="left"/>
            </w:pPr>
            <w:r>
              <w:rPr>
                <w:sz w:val="21"/>
              </w:rPr>
              <w:lastRenderedPageBreak/>
              <w:t>Controlli software complessivi</w:t>
            </w:r>
          </w:p>
        </w:tc>
        <w:tc>
          <w:tcPr>
            <w:tcW w:w="6633" w:type="dxa"/>
            <w:tcMar>
              <w:top w:w="90" w:type="dxa"/>
              <w:left w:w="90" w:type="dxa"/>
              <w:bottom w:w="90" w:type="dxa"/>
              <w:right w:w="90" w:type="dxa"/>
            </w:tcMar>
            <w:vAlign w:val="center"/>
          </w:tcPr>
          <w:p w14:paraId="6A2FA1A6" w14:textId="77777777" w:rsidR="00624551" w:rsidRDefault="00FD7501">
            <w:pPr>
              <w:spacing w:before="20" w:after="20"/>
              <w:jc w:val="left"/>
            </w:pPr>
            <w:r>
              <w:rPr>
                <w:sz w:val="21"/>
              </w:rPr>
              <w:t>1.705 superati, inclusi Checker, Excel ed estensioni CA</w:t>
            </w:r>
          </w:p>
        </w:tc>
      </w:tr>
      <w:tr w:rsidR="00624551" w14:paraId="20A75147" w14:textId="77777777">
        <w:trPr>
          <w:cantSplit/>
          <w:jc w:val="center"/>
        </w:trPr>
        <w:tc>
          <w:tcPr>
            <w:tcW w:w="3005" w:type="dxa"/>
            <w:tcMar>
              <w:top w:w="90" w:type="dxa"/>
              <w:left w:w="90" w:type="dxa"/>
              <w:bottom w:w="90" w:type="dxa"/>
              <w:right w:w="90" w:type="dxa"/>
            </w:tcMar>
            <w:vAlign w:val="center"/>
          </w:tcPr>
          <w:p w14:paraId="3B15478F" w14:textId="77777777" w:rsidR="00624551" w:rsidRDefault="00FD7501">
            <w:pPr>
              <w:spacing w:before="20" w:after="20"/>
              <w:jc w:val="left"/>
            </w:pPr>
            <w:r>
              <w:rPr>
                <w:sz w:val="21"/>
              </w:rPr>
              <w:t>Confronti numerici storici</w:t>
            </w:r>
          </w:p>
        </w:tc>
        <w:tc>
          <w:tcPr>
            <w:tcW w:w="6633" w:type="dxa"/>
            <w:tcMar>
              <w:top w:w="90" w:type="dxa"/>
              <w:left w:w="90" w:type="dxa"/>
              <w:bottom w:w="90" w:type="dxa"/>
              <w:right w:w="90" w:type="dxa"/>
            </w:tcMar>
            <w:vAlign w:val="center"/>
          </w:tcPr>
          <w:p w14:paraId="3A671BEE" w14:textId="77777777" w:rsidR="00624551" w:rsidRDefault="00FD7501">
            <w:pPr>
              <w:spacing w:before="20" w:after="20"/>
              <w:jc w:val="left"/>
            </w:pPr>
            <w:r>
              <w:rPr>
                <w:sz w:val="21"/>
              </w:rPr>
              <w:t>999.103 valori; delta massimo assoluto 0,407289 nel calcolo geotecnico del palo</w:t>
            </w:r>
          </w:p>
        </w:tc>
      </w:tr>
      <w:tr w:rsidR="00624551" w14:paraId="1DF08EA2" w14:textId="77777777">
        <w:trPr>
          <w:cantSplit/>
          <w:jc w:val="center"/>
        </w:trPr>
        <w:tc>
          <w:tcPr>
            <w:tcW w:w="3005" w:type="dxa"/>
            <w:tcMar>
              <w:top w:w="90" w:type="dxa"/>
              <w:left w:w="90" w:type="dxa"/>
              <w:bottom w:w="90" w:type="dxa"/>
              <w:right w:w="90" w:type="dxa"/>
            </w:tcMar>
            <w:vAlign w:val="center"/>
          </w:tcPr>
          <w:p w14:paraId="4DE5E623" w14:textId="77777777" w:rsidR="00624551" w:rsidRDefault="00FD7501">
            <w:pPr>
              <w:spacing w:before="20" w:after="20"/>
              <w:jc w:val="left"/>
            </w:pPr>
            <w:r>
              <w:rPr>
                <w:sz w:val="21"/>
              </w:rPr>
              <w:t>Interfaccia CA WPF</w:t>
            </w:r>
          </w:p>
        </w:tc>
        <w:tc>
          <w:tcPr>
            <w:tcW w:w="6633" w:type="dxa"/>
            <w:tcMar>
              <w:top w:w="90" w:type="dxa"/>
              <w:left w:w="90" w:type="dxa"/>
              <w:bottom w:w="90" w:type="dxa"/>
              <w:right w:w="90" w:type="dxa"/>
            </w:tcMar>
            <w:vAlign w:val="center"/>
          </w:tcPr>
          <w:p w14:paraId="07BAA249" w14:textId="77777777" w:rsidR="00624551" w:rsidRDefault="00FD7501">
            <w:pPr>
              <w:spacing w:before="20" w:after="20"/>
              <w:jc w:val="left"/>
            </w:pPr>
            <w:r>
              <w:rPr>
                <w:sz w:val="21"/>
              </w:rPr>
              <w:t>163 controlli, inclusi menu contour reale, scorrimento finestra ridotta, numeri centrati, cache dei criteri, SLE comuni, scale, taglio automatico, Excel, report e riapertura degli archivi</w:t>
            </w:r>
          </w:p>
        </w:tc>
      </w:tr>
    </w:tbl>
    <w:p w14:paraId="309C9499" w14:textId="77777777" w:rsidR="00624551" w:rsidRDefault="00624551"/>
    <w:p w14:paraId="01FD90D2" w14:textId="77777777" w:rsidR="00624551" w:rsidRDefault="00FD7501">
      <w:pPr>
        <w:spacing w:after="140"/>
      </w:pPr>
      <w:r>
        <w:t>Le prove dedicate includono confronto dei risultati dell'adattatore con le API</w:t>
      </w:r>
    </w:p>
    <w:p w14:paraId="77A97697" w14:textId="77777777" w:rsidR="00624551" w:rsidRDefault="00FD7501">
      <w:pPr>
        <w:spacing w:after="140"/>
      </w:pPr>
      <w:r>
        <w:t>della DLL, cinque percorsi di resistenza, plastico/elastico, lineare/non lineare,</w:t>
      </w:r>
    </w:p>
    <w:p w14:paraId="3B3788CD" w14:textId="77777777" w:rsidR="00624551" w:rsidRDefault="00FD7501">
      <w:pPr>
        <w:spacing w:after="140"/>
      </w:pPr>
      <w:r>
        <w:t>tagli 2D e proiezioni, assi ruotati/eccentrici, trefoli, benchmark VCA_N_1,</w:t>
      </w:r>
    </w:p>
    <w:p w14:paraId="5C87FA4F" w14:textId="77777777" w:rsidR="00624551" w:rsidRDefault="00FD7501">
      <w:pPr>
        <w:spacing w:after="140"/>
      </w:pPr>
      <w:r>
        <w:t>valori analitici a taglio e fessurazione, area efficace rettangolare, controlli</w:t>
      </w:r>
    </w:p>
    <w:p w14:paraId="679AA0BB" w14:textId="77777777" w:rsidR="00624551" w:rsidRDefault="00FD7501">
      <w:pPr>
        <w:spacing w:after="140"/>
      </w:pPr>
      <w:r>
        <w:t>senza esito automatico e riduzione dei limiti per elementi piani sottili.</w:t>
      </w:r>
    </w:p>
    <w:p w14:paraId="321525B0" w14:textId="77777777" w:rsidR="00624551" w:rsidRDefault="00FD7501">
      <w:pPr>
        <w:spacing w:after="140"/>
      </w:pPr>
      <w:r>
        <w:t>I due scostamenti della regressione storica sono nelle curve</w:t>
      </w:r>
    </w:p>
    <w:p w14:paraId="70539F29" w14:textId="77777777" w:rsidR="00624551" w:rsidRDefault="00FD7501">
      <w:pPr>
        <w:spacing w:after="140"/>
      </w:pPr>
      <w:r>
        <w:rPr>
          <w:rFonts w:ascii="Consolas" w:hAnsi="Consolas"/>
        </w:rPr>
        <w:t>drenante_compressione.media</w:t>
      </w:r>
      <w:r>
        <w:t xml:space="preserve"> dei pali e non attraversano le DLL Checker/Geometry</w:t>
      </w:r>
    </w:p>
    <w:p w14:paraId="530DDA02" w14:textId="77777777" w:rsidR="00624551" w:rsidRDefault="00FD7501">
      <w:pPr>
        <w:spacing w:after="140"/>
      </w:pPr>
      <w:r>
        <w:t>aggiornate. I valori attesi non sono stati modificati automaticamente.</w:t>
      </w:r>
    </w:p>
    <w:p w14:paraId="55717124" w14:textId="77777777" w:rsidR="00624551" w:rsidRDefault="00FD7501">
      <w:pPr>
        <w:spacing w:after="140"/>
      </w:pPr>
      <w:r>
        <w:t>Le estensioni verificano anche il collegamento delle nove classi normative,</w:t>
      </w:r>
    </w:p>
    <w:p w14:paraId="7C0E59ED" w14:textId="77777777" w:rsidR="00624551" w:rsidRDefault="00FD7501">
      <w:pPr>
        <w:spacing w:after="140"/>
      </w:pPr>
      <w:r>
        <w:t>l'applicazione dei coefficienti personalizzati, vertici e raster tensionali</w:t>
      </w:r>
    </w:p>
    <w:p w14:paraId="4D9CCFDC" w14:textId="77777777" w:rsidR="00624551" w:rsidRDefault="00FD7501">
      <w:pPr>
        <w:spacing w:after="140"/>
      </w:pPr>
      <w:r>
        <w:t>nativi, materiali custom, input geometrici non validi e precisione dello scambio</w:t>
      </w:r>
    </w:p>
    <w:p w14:paraId="13DF0104" w14:textId="77777777" w:rsidR="00624551" w:rsidRDefault="00FD7501">
      <w:pPr>
        <w:spacing w:after="140"/>
      </w:pPr>
      <w:r>
        <w:t>Excel. Non attestano la completezza normativa delle classi nazionali.</w:t>
      </w:r>
    </w:p>
    <w:p w14:paraId="6D36C4FA" w14:textId="77777777" w:rsidR="00624551" w:rsidRDefault="00FD7501">
      <w:pPr>
        <w:spacing w:after="140"/>
      </w:pPr>
      <w:r>
        <w:t>Le schermate sono state controllate visivamente; i messaggi di taglio e</w:t>
      </w:r>
    </w:p>
    <w:p w14:paraId="692F9272" w14:textId="77777777" w:rsidR="00624551" w:rsidRDefault="00FD7501">
      <w:pPr>
        <w:spacing w:after="140"/>
      </w:pPr>
      <w:r>
        <w:t>fessurazione rimangono leggibili nelle righe dei risultati.</w:t>
      </w:r>
    </w:p>
    <w:p w14:paraId="61120158" w14:textId="77777777" w:rsidR="00624551" w:rsidRDefault="00FD7501">
      <w:pPr>
        <w:spacing w:after="140"/>
      </w:pPr>
      <w:r>
        <w:t xml:space="preserve">Il programma pubblicato è in </w:t>
      </w:r>
      <w:r>
        <w:rPr>
          <w:rFonts w:ascii="Consolas" w:hAnsi="Consolas"/>
        </w:rPr>
        <w:t>app/ANTHEA.exe</w:t>
      </w:r>
      <w:r>
        <w:t xml:space="preserve">, avviato da </w:t>
      </w:r>
      <w:r>
        <w:rPr>
          <w:rFonts w:ascii="Consolas" w:hAnsi="Consolas"/>
        </w:rPr>
        <w:t>Avvia ANTHEA.cmd</w:t>
      </w:r>
      <w:r>
        <w:t>.</w:t>
      </w:r>
    </w:p>
    <w:p w14:paraId="0ACA7652" w14:textId="77777777" w:rsidR="00624551" w:rsidRDefault="00FD7501">
      <w:pPr>
        <w:spacing w:after="140"/>
      </w:pPr>
      <w:r>
        <w:t xml:space="preserve">Gli output grezzi delle rifiniture sono sotto </w:t>
      </w:r>
      <w:r>
        <w:rPr>
          <w:rFonts w:ascii="Consolas" w:hAnsi="Consolas"/>
        </w:rPr>
        <w:t>supporto/artefatti/verifiche_ca_refinements/</w:t>
      </w:r>
      <w:r>
        <w:t xml:space="preserve"> e il</w:t>
      </w:r>
    </w:p>
    <w:p w14:paraId="1429EA1B" w14:textId="77777777" w:rsidR="00624551" w:rsidRDefault="00FD7501">
      <w:pPr>
        <w:spacing w:after="140"/>
      </w:pPr>
      <w:r>
        <w:t xml:space="preserve">rapporto numerico è </w:t>
      </w:r>
      <w:r>
        <w:rPr>
          <w:rFonts w:ascii="Consolas" w:hAnsi="Consolas"/>
        </w:rPr>
        <w:t>supporto/artefatti/verifiche_ca_refinements/regressione.json</w:t>
      </w:r>
      <w:r>
        <w:t xml:space="preserve"> (ignorati da Git).</w:t>
      </w:r>
    </w:p>
    <w:p w14:paraId="2706B7C5" w14:textId="77777777" w:rsidR="00624551" w:rsidRDefault="00FD7501">
      <w:pPr>
        <w:pStyle w:val="Titolo2"/>
        <w:keepNext/>
        <w:spacing w:after="140"/>
      </w:pPr>
      <w:bookmarkStart w:id="175" w:name="_Toc241860054"/>
      <w:r>
        <w:t>Aggiornamento automatico, Excel e visualizzazioni</w:t>
      </w:r>
      <w:bookmarkEnd w:id="175"/>
    </w:p>
    <w:p w14:paraId="47C4CF9E" w14:textId="77777777" w:rsidR="00624551" w:rsidRDefault="00FD7501">
      <w:pPr>
        <w:spacing w:after="140"/>
      </w:pPr>
      <w:r>
        <w:t xml:space="preserve">Il pacchetto pubblicato in </w:t>
      </w:r>
      <w:r>
        <w:rPr>
          <w:rFonts w:ascii="Consolas" w:hAnsi="Consolas"/>
        </w:rPr>
        <w:t>app</w:t>
      </w:r>
      <w:r>
        <w:t xml:space="preserve"> è stato verificato dopo l'ultima correzione.</w:t>
      </w:r>
    </w:p>
    <w:p w14:paraId="645DAC13" w14:textId="77777777" w:rsidR="00624551" w:rsidRDefault="00FD7501">
      <w:pPr>
        <w:spacing w:after="140"/>
      </w:pPr>
      <w:r>
        <w:t>I test WPF controllano che la digitazione non modifichi il modello fino al</w:t>
      </w:r>
    </w:p>
    <w:p w14:paraId="789F4045" w14:textId="77777777" w:rsidR="00624551" w:rsidRDefault="00FD7501">
      <w:pPr>
        <w:spacing w:after="140"/>
      </w:pPr>
      <w:r>
        <w:lastRenderedPageBreak/>
        <w:t>cambio di focus e che la conferma avvii il ricalcolo senza timer. Coprono anche</w:t>
      </w:r>
    </w:p>
    <w:p w14:paraId="1071A270" w14:textId="77777777" w:rsidR="00624551" w:rsidRDefault="00FD7501">
      <w:pPr>
        <w:spacing w:after="140"/>
      </w:pPr>
      <w:r>
        <w:t>le modifiche ravvicinate, la cancellazione di un risultato</w:t>
      </w:r>
    </w:p>
    <w:p w14:paraId="72715077" w14:textId="77777777" w:rsidR="00624551" w:rsidRDefault="00FD7501">
      <w:pPr>
        <w:spacing w:after="140"/>
      </w:pPr>
      <w:r>
        <w:t>superato, gli input ancora modificabili durante il calcolo, il riuso del dominio,</w:t>
      </w:r>
    </w:p>
    <w:p w14:paraId="0028E4C3" w14:textId="77777777" w:rsidR="00624551" w:rsidRDefault="00FD7501">
      <w:pPr>
        <w:spacing w:after="140"/>
      </w:pPr>
      <w:r>
        <w:t>la gestione di azioni non numeriche e il recupero automatico dopo la correzione.</w:t>
      </w:r>
    </w:p>
    <w:p w14:paraId="3BDCC64F" w14:textId="77777777" w:rsidR="00624551" w:rsidRDefault="00FD7501">
      <w:pPr>
        <w:spacing w:after="140"/>
      </w:pPr>
      <w:r>
        <w:t>Controllano anche l'assenza dei pulsanti Calcola nelle schede CA, le opzioni</w:t>
      </w:r>
    </w:p>
    <w:p w14:paraId="1FB0AAC1" w14:textId="77777777" w:rsidR="00624551" w:rsidRDefault="00FD7501">
      <w:pPr>
        <w:spacing w:after="140"/>
      </w:pPr>
      <w:r>
        <w:t>richiudibili, copia/incolla senza modifiche parziali su dati invalidi, selezione</w:t>
      </w:r>
    </w:p>
    <w:p w14:paraId="57937F1C" w14:textId="77777777" w:rsidR="00624551" w:rsidRDefault="00FD7501">
      <w:pPr>
        <w:spacing w:after="140"/>
      </w:pPr>
      <w:r>
        <w:t>delle forze, trasparenza e otto modalità di contouring. L'importazione viene</w:t>
      </w:r>
    </w:p>
    <w:p w14:paraId="50803C92" w14:textId="77777777" w:rsidR="00624551" w:rsidRDefault="00FD7501">
      <w:pPr>
        <w:spacing w:after="140"/>
      </w:pPr>
      <w:r>
        <w:t>provata con sostituzione selettiva delle famiglie e ricalcolo automatico.</w:t>
      </w:r>
    </w:p>
    <w:p w14:paraId="62A0A05A" w14:textId="77777777" w:rsidR="00624551" w:rsidRDefault="00FD7501">
      <w:pPr>
        <w:spacing w:after="140"/>
      </w:pPr>
      <w:r>
        <w:t>Sono verificati gli interruttori grafici indipendenti senza ricalcolo, l'origine</w:t>
      </w:r>
    </w:p>
    <w:p w14:paraId="47348B70" w14:textId="77777777" w:rsidR="00624551" w:rsidRDefault="00FD7501">
      <w:pPr>
        <w:spacing w:after="140"/>
      </w:pPr>
      <w:r>
        <w:t>centrata e la scala arrotondata del 2D, filtri e ordinamento senza perdita di</w:t>
      </w:r>
    </w:p>
    <w:p w14:paraId="45D6335C" w14:textId="77777777" w:rsidR="00624551" w:rsidRDefault="00FD7501">
      <w:pPr>
        <w:spacing w:after="140"/>
      </w:pPr>
      <w:r>
        <w:t>righe, n/φ con precisione conservata, dettagli dei vertici e sincronizzazione</w:t>
      </w:r>
    </w:p>
    <w:p w14:paraId="457D2AEF" w14:textId="77777777" w:rsidR="00624551" w:rsidRDefault="00FD7501">
      <w:pPr>
        <w:spacing w:after="140"/>
      </w:pPr>
      <w:r>
        <w:t>delle staffe fra pannello e Taglio. La normativa DS usa i propri coefficienti:</w:t>
      </w:r>
    </w:p>
    <w:p w14:paraId="6DE4FCD8" w14:textId="77777777" w:rsidR="00624551" w:rsidRDefault="00FD7501">
      <w:pPr>
        <w:spacing w:after="140"/>
      </w:pPr>
      <w:r>
        <w:t>taglio e fessurazione non vengono impropriamente dichiarati verificati.</w:t>
      </w:r>
    </w:p>
    <w:p w14:paraId="04C4EB80" w14:textId="77777777" w:rsidR="00624551" w:rsidRDefault="00FD7501">
      <w:pPr>
        <w:spacing w:after="140"/>
      </w:pPr>
      <w:r>
        <w:t>Il salvataggio e la riapertura provano anche le nuove opzioni grafiche,</w:t>
      </w:r>
    </w:p>
    <w:p w14:paraId="118B38E3" w14:textId="77777777" w:rsidR="00624551" w:rsidRDefault="00FD7501">
      <w:pPr>
        <w:spacing w:after="140"/>
      </w:pPr>
      <w:r>
        <w:t>i dati condivisi delle staffe e il percorso Excel.</w:t>
      </w:r>
    </w:p>
    <w:p w14:paraId="25121676" w14:textId="77777777" w:rsidR="00624551" w:rsidRDefault="00FD7501">
      <w:pPr>
        <w:spacing w:after="140"/>
      </w:pPr>
      <w:r>
        <w:t>Le rifiniture aggiungono confronti fra cambio del criterio sul dominio nativo</w:t>
      </w:r>
    </w:p>
    <w:p w14:paraId="41F476F9" w14:textId="77777777" w:rsidR="00624551" w:rsidRDefault="00FD7501">
      <w:pPr>
        <w:spacing w:after="140"/>
      </w:pPr>
      <w:r>
        <w:t>esistente e costruzione ex novo per tutti i cinque criteri: mesh e dominio</w:t>
      </w:r>
    </w:p>
    <w:p w14:paraId="5A84FA95" w14:textId="77777777" w:rsidR="00624551" w:rsidRDefault="00FD7501">
      <w:pPr>
        <w:spacing w:after="140"/>
      </w:pPr>
      <w:r>
        <w:t>rimangono gli stessi, punti e tassi coincidono. In WPF si verifica anche che</w:t>
      </w:r>
    </w:p>
    <w:p w14:paraId="3A8E14F3" w14:textId="77777777" w:rsidR="00624551" w:rsidRDefault="00FD7501">
      <w:pPr>
        <w:spacing w:after="140"/>
      </w:pPr>
      <w:r>
        <w:t>le SLE e l'altro dominio non vengano ricalcolati per una sola modifica del criterio.</w:t>
      </w:r>
    </w:p>
    <w:p w14:paraId="77C67A8D" w14:textId="77777777" w:rsidR="00624551" w:rsidRDefault="00FD7501">
      <w:pPr>
        <w:spacing w:after="140"/>
      </w:pPr>
      <w:r>
        <w:t>Prove geometriche indipendenti coprono bw, d e Asl del wizard rettangolare e</w:t>
      </w:r>
    </w:p>
    <w:p w14:paraId="14586FFB" w14:textId="77777777" w:rsidR="00624551" w:rsidRDefault="00FD7501">
      <w:pPr>
        <w:spacing w:after="140"/>
      </w:pPr>
      <w:r>
        <w:t>le larghezze minime della T; il modello circolare non viene abilitato implicitamente.</w:t>
      </w:r>
    </w:p>
    <w:p w14:paraId="1FCCB44C" w14:textId="77777777" w:rsidR="00624551" w:rsidRDefault="00FD7501">
      <w:pPr>
        <w:spacing w:after="140"/>
      </w:pPr>
      <w:r>
        <w:t>Sono provati condivisione SLE, opzioni nascoste senza trefoli, riepiloghi dei casi</w:t>
      </w:r>
    </w:p>
    <w:p w14:paraId="0B2D7F5C" w14:textId="77777777" w:rsidR="00624551" w:rsidRDefault="00FD7501">
      <w:pPr>
        <w:spacing w:after="140"/>
      </w:pPr>
      <w:r>
        <w:t>peggiori, zoom continuo, fit con/senza azioni e scala 3D senza ricalcolo.</w:t>
      </w:r>
    </w:p>
    <w:p w14:paraId="6B7BA54A" w14:textId="77777777" w:rsidR="00624551" w:rsidRDefault="00FD7501">
      <w:pPr>
        <w:spacing w:after="140"/>
      </w:pPr>
      <w:r>
        <w:t>Il template XLSX incorporato è stato creato e controllato con la skill</w:t>
      </w:r>
    </w:p>
    <w:p w14:paraId="018102EB" w14:textId="77777777" w:rsidR="00624551" w:rsidRDefault="00FD7501">
      <w:pPr>
        <w:spacing w:after="140"/>
      </w:pPr>
      <w:r>
        <w:t>Spreadsheets: anteprima renderizzata, unità e segno espliciti, lista delle</w:t>
      </w:r>
    </w:p>
    <w:p w14:paraId="4D59AEBD" w14:textId="77777777" w:rsidR="00624551" w:rsidRDefault="00FD7501">
      <w:pPr>
        <w:spacing w:after="140"/>
      </w:pPr>
      <w:r>
        <w:t>famiglie, input vuoti senza combinazioni fittizie. I test del lettore coprono</w:t>
      </w:r>
    </w:p>
    <w:p w14:paraId="04915970" w14:textId="77777777" w:rsidR="00624551" w:rsidRDefault="00FD7501">
      <w:pPr>
        <w:spacing w:after="140"/>
      </w:pPr>
      <w:r>
        <w:t>le sei famiglie, numeri decimali, trazione/compressione/zero, dati mancanti,</w:t>
      </w:r>
    </w:p>
    <w:p w14:paraId="5720D549" w14:textId="77777777" w:rsidR="00624551" w:rsidRDefault="00FD7501">
      <w:pPr>
        <w:spacing w:after="140"/>
      </w:pPr>
      <w:r>
        <w:t>unità errate, colonne inattese e formule con/senza risultato memorizzato.</w:t>
      </w:r>
    </w:p>
    <w:p w14:paraId="21A322D2" w14:textId="77777777" w:rsidR="00624551" w:rsidRDefault="00FD7501">
      <w:pPr>
        <w:spacing w:after="140"/>
      </w:pPr>
      <w:r>
        <w:t>L'esportazione delle azioni è stata nuovamente renderizzata e ispezionata:</w:t>
      </w:r>
    </w:p>
    <w:p w14:paraId="0A7B88D7" w14:textId="77777777" w:rsidR="00624551" w:rsidRDefault="00FD7501">
      <w:pPr>
        <w:spacing w:after="140"/>
      </w:pPr>
      <w:r>
        <w:lastRenderedPageBreak/>
        <w:t>mantiene lo stile del template, i nomi delle famiglie e la precisione numerica.</w:t>
      </w:r>
    </w:p>
    <w:p w14:paraId="403D5C93" w14:textId="77777777" w:rsidR="00624551" w:rsidRDefault="00FD7501">
      <w:pPr>
        <w:spacing w:after="140"/>
      </w:pPr>
      <w:r>
        <w:t xml:space="preserve">Test aggiuntivi coprono il round trip, un nome che inizia con </w:t>
      </w:r>
      <w:r>
        <w:rPr>
          <w:rFonts w:ascii="Consolas" w:hAnsi="Consolas"/>
        </w:rPr>
        <w:t>=</w:t>
      </w:r>
      <w:r>
        <w:t xml:space="preserve"> trattato come</w:t>
      </w:r>
    </w:p>
    <w:p w14:paraId="0D153D49" w14:textId="77777777" w:rsidR="00624551" w:rsidRDefault="00FD7501">
      <w:pPr>
        <w:spacing w:after="140"/>
      </w:pPr>
      <w:r>
        <w:t>testo e un'esportazione vuota reimportabile.</w:t>
      </w:r>
    </w:p>
    <w:p w14:paraId="02DCD0BF" w14:textId="77777777" w:rsidR="00624551" w:rsidRDefault="00FD7501">
      <w:pPr>
        <w:spacing w:after="140"/>
      </w:pPr>
      <w:r>
        <w:t>Il report Word CA è stato controllato seguendo la skill Documents: sezioni</w:t>
      </w:r>
    </w:p>
    <w:p w14:paraId="6C40DDD7" w14:textId="77777777" w:rsidR="00624551" w:rsidRDefault="00FD7501">
      <w:pPr>
        <w:spacing w:after="140"/>
      </w:pPr>
      <w:r>
        <w:t>selezionabili, limiti sempre presenti, header di tabella ripetibili, didascalie</w:t>
      </w:r>
    </w:p>
    <w:p w14:paraId="0F8B72A1" w14:textId="77777777" w:rsidR="00624551" w:rsidRDefault="00FD7501">
      <w:pPr>
        <w:spacing w:after="140"/>
      </w:pPr>
      <w:r>
        <w:t>solidali con le immagini e ispezione visiva di tutte le 14 pagine dell'esempio</w:t>
      </w:r>
    </w:p>
    <w:p w14:paraId="73B935B8" w14:textId="77777777" w:rsidR="00624551" w:rsidRDefault="00FD7501">
      <w:pPr>
        <w:spacing w:after="140"/>
      </w:pPr>
      <w:r>
        <w:t>con grafici e delle 7 pagine della variante completa SLE con dettagli.</w:t>
      </w:r>
    </w:p>
    <w:p w14:paraId="234ECCA1" w14:textId="77777777" w:rsidR="00624551" w:rsidRDefault="00FD7501">
      <w:pPr>
        <w:spacing w:after="140"/>
      </w:pPr>
      <w:r>
        <w:t>Il default è l'inviluppo con origine separata degli estremi; i test mirati</w:t>
      </w:r>
    </w:p>
    <w:p w14:paraId="210D0ED6" w14:textId="77777777" w:rsidR="00624551" w:rsidRDefault="00FD7501">
      <w:pPr>
        <w:spacing w:after="140"/>
      </w:pPr>
      <w:r>
        <w:t>verificano segni, governanti diversi per tensioni/fessurazione e risultati</w:t>
      </w:r>
    </w:p>
    <w:p w14:paraId="0CFEF320" w14:textId="77777777" w:rsidR="00624551" w:rsidRDefault="00FD7501">
      <w:pPr>
        <w:spacing w:after="140"/>
      </w:pPr>
      <w:r>
        <w:t>mancanti. Le immagini sono inserite nella sezione di pertinenza; quelle SLE</w:t>
      </w:r>
    </w:p>
    <w:p w14:paraId="2BC1BBC3" w14:textId="77777777" w:rsidR="00624551" w:rsidRDefault="00FD7501">
      <w:pPr>
        <w:spacing w:after="140"/>
      </w:pPr>
      <w:r>
        <w:t>usano il risultato della combinazione governante, non la selezione dell'utente.</w:t>
      </w:r>
    </w:p>
    <w:p w14:paraId="424CF6F7" w14:textId="77777777" w:rsidR="00624551" w:rsidRDefault="00FD7501">
      <w:pPr>
        <w:spacing w:after="140"/>
      </w:pPr>
      <w:r>
        <w:t>Il renderer previsto non ha trovato LibreOffice nel runtime incluso; non è</w:t>
      </w:r>
    </w:p>
    <w:p w14:paraId="1DAB3461" w14:textId="77777777" w:rsidR="00624551" w:rsidRDefault="00FD7501">
      <w:pPr>
        <w:spacing w:after="140"/>
      </w:pPr>
      <w:r>
        <w:t>stato usato un LibreOffice installato dall'utente. Per il collaudo si è convertito</w:t>
      </w:r>
    </w:p>
    <w:p w14:paraId="4C052E20" w14:textId="77777777" w:rsidR="00624551" w:rsidRDefault="00FD7501">
      <w:pPr>
        <w:spacing w:after="140"/>
      </w:pPr>
      <w:r>
        <w:t>il solo DOCX di prova in PDF tramite un'istanza Word privata e non visibile,</w:t>
      </w:r>
    </w:p>
    <w:p w14:paraId="7DC76700" w14:textId="77777777" w:rsidR="00624551" w:rsidRDefault="00FD7501">
      <w:pPr>
        <w:spacing w:after="140"/>
      </w:pPr>
      <w:r>
        <w:t>con apertura in sola lettura, quindi si sono renderizzate e ispezionate le pagine.</w:t>
      </w:r>
    </w:p>
    <w:p w14:paraId="65C761FC" w14:textId="77777777" w:rsidR="00624551" w:rsidRDefault="00FD7501">
      <w:pPr>
        <w:spacing w:after="140"/>
      </w:pPr>
      <w:r>
        <w:t>ANTHEA produce il DOCX direttamente e non richiede Word per generarlo.</w:t>
      </w:r>
    </w:p>
    <w:p w14:paraId="2D06EB79" w14:textId="77777777" w:rsidR="00624551" w:rsidRDefault="00FD7501">
      <w:pPr>
        <w:spacing w:after="140"/>
      </w:pPr>
      <w:r>
        <w:t>Durante le prove sono stati corretti due casi della nuova presentazione:</w:t>
      </w:r>
    </w:p>
    <w:p w14:paraId="7D843C26" w14:textId="77777777" w:rsidR="00624551" w:rsidRDefault="00FD7501">
      <w:pPr>
        <w:spacing w:after="140"/>
      </w:pPr>
      <w:r>
        <w:t>normalizzazione dei valori resistenti del CLS (la DLL usa valori negativi</w:t>
      </w:r>
    </w:p>
    <w:p w14:paraId="55046AAD" w14:textId="77777777" w:rsidR="00624551" w:rsidRDefault="00FD7501">
      <w:pPr>
        <w:spacing w:after="140"/>
      </w:pPr>
      <w:r>
        <w:t>per la compressione) e riepilogo senza azioni verificabili. Non sono stati</w:t>
      </w:r>
    </w:p>
    <w:p w14:paraId="257D45D7" w14:textId="77777777" w:rsidR="00624551" w:rsidRDefault="00FD7501">
      <w:pPr>
        <w:spacing w:after="140"/>
      </w:pPr>
      <w:r>
        <w:t>cambiati i valori resistenti né i tassi restituiti dalla DLL.</w:t>
      </w:r>
    </w:p>
    <w:p w14:paraId="51ED1E86" w14:textId="77777777" w:rsidR="00624551" w:rsidRDefault="00FD7501">
      <w:pPr>
        <w:pStyle w:val="Titolo2"/>
        <w:keepNext/>
        <w:spacing w:after="140"/>
      </w:pPr>
      <w:bookmarkStart w:id="176" w:name="_Toc241860055"/>
      <w:r>
        <w:t>Import massivi e grafici differiti</w:t>
      </w:r>
      <w:bookmarkEnd w:id="176"/>
    </w:p>
    <w:p w14:paraId="10B8D738" w14:textId="77777777" w:rsidR="00624551" w:rsidRDefault="00FD7501">
      <w:pPr>
        <w:spacing w:after="140"/>
      </w:pPr>
      <w:r>
        <w:t>Il raster SLE viene campionato al primo utilizzo grafico e memorizzato per</w:t>
      </w:r>
    </w:p>
    <w:p w14:paraId="1E253F56" w14:textId="77777777" w:rsidR="00624551" w:rsidRDefault="00FD7501">
      <w:pPr>
        <w:spacing w:after="140"/>
      </w:pPr>
      <w:r>
        <w:t>risultato; le verifiche e l'esportazione JSON non lo generano. La mesh grafica</w:t>
      </w:r>
    </w:p>
    <w:p w14:paraId="15FB7E5E" w14:textId="77777777" w:rsidR="00624551" w:rsidRDefault="00FD7501">
      <w:pPr>
        <w:spacing w:after="140"/>
      </w:pPr>
      <w:r>
        <w:t>3D viene creata alla prima apertura del dominio o alla richiesta del report.</w:t>
      </w:r>
    </w:p>
    <w:p w14:paraId="6C2B917F" w14:textId="77777777" w:rsidR="00624551" w:rsidRDefault="00FD7501">
      <w:pPr>
        <w:spacing w:after="140"/>
      </w:pPr>
      <w:r>
        <w:t>Le schede nascoste non ricostruiscono grafici e dettagli di selezione; i report</w:t>
      </w:r>
    </w:p>
    <w:p w14:paraId="5E799B90" w14:textId="77777777" w:rsidR="00624551" w:rsidRDefault="00FD7501">
      <w:pPr>
        <w:spacing w:after="140"/>
      </w:pPr>
      <w:r>
        <w:t>possono richiedere esplicitamente i grafici anche senza aprire le schede.</w:t>
      </w:r>
    </w:p>
    <w:p w14:paraId="7A51C8D6" w14:textId="77777777" w:rsidR="00624551" w:rsidRDefault="00FD7501">
      <w:pPr>
        <w:spacing w:after="140"/>
      </w:pPr>
      <w:r>
        <w:t>L'importazione e l'incolla aggiornano le collezioni in blocco, con una notifica</w:t>
      </w:r>
    </w:p>
    <w:p w14:paraId="2E92BEAB" w14:textId="77777777" w:rsidR="00624551" w:rsidRDefault="00FD7501">
      <w:pPr>
        <w:spacing w:after="140"/>
      </w:pPr>
      <w:r>
        <w:t>Reset per famiglia. Gli aggiornamenti dei risultati sospendono le notifiche</w:t>
      </w:r>
    </w:p>
    <w:p w14:paraId="4EA96296" w14:textId="77777777" w:rsidR="00624551" w:rsidRDefault="00FD7501">
      <w:pPr>
        <w:spacing w:after="140"/>
      </w:pPr>
      <w:r>
        <w:t>dei singoli campi ed emettono una sola notifica finale per riga modificata.</w:t>
      </w:r>
    </w:p>
    <w:p w14:paraId="533804BC" w14:textId="77777777" w:rsidR="00624551" w:rsidRDefault="00FD7501">
      <w:pPr>
        <w:spacing w:after="140"/>
      </w:pPr>
      <w:r>
        <w:lastRenderedPageBreak/>
        <w:t>I test coprono 10.000 inserimenti, scope annidati, risultati invariati,</w:t>
      </w:r>
    </w:p>
    <w:p w14:paraId="271A7DE2" w14:textId="77777777" w:rsidR="00624551" w:rsidRDefault="00FD7501">
      <w:pPr>
        <w:spacing w:after="140"/>
      </w:pPr>
      <w:r>
        <w:t>importazione SLE/taglio, selezione successiva all'import e assenza di raster</w:t>
      </w:r>
    </w:p>
    <w:p w14:paraId="3E5C1BEC" w14:textId="77777777" w:rsidR="00624551" w:rsidRDefault="00FD7501">
      <w:pPr>
        <w:spacing w:after="140"/>
      </w:pPr>
      <w:r>
        <w:t>per le schede nascoste. Il test numerico confronta il raster differito con</w:t>
      </w:r>
    </w:p>
    <w:p w14:paraId="6EA7F7E3" w14:textId="77777777" w:rsidR="00624551" w:rsidRDefault="00FD7501">
      <w:pPr>
        <w:spacing w:after="140"/>
      </w:pPr>
      <w:r>
        <w:t>quello di un'analisi indipendente dopo altre analisi sullo stesso motore.</w:t>
      </w:r>
    </w:p>
    <w:p w14:paraId="3CDDA06C" w14:textId="77777777" w:rsidR="00624551" w:rsidRDefault="00FD7501">
      <w:pPr>
        <w:pStyle w:val="Titolo2"/>
        <w:keepNext/>
        <w:spacing w:after="140"/>
      </w:pPr>
      <w:bookmarkStart w:id="177" w:name="_Toc241860056"/>
      <w:r>
        <w:t>Ricalcolo selettivo</w:t>
      </w:r>
      <w:bookmarkEnd w:id="177"/>
    </w:p>
    <w:p w14:paraId="1D602AE0" w14:textId="77777777" w:rsidR="00624551" w:rsidRDefault="00FD7501">
      <w:pPr>
        <w:spacing w:after="140"/>
      </w:pPr>
      <w:r>
        <w:t>La coda mantiene le singole verifiche da aggiornare: 3D/2D per SLU e SLV,</w:t>
      </w:r>
    </w:p>
    <w:p w14:paraId="0D598C79" w14:textId="77777777" w:rsidR="00624551" w:rsidRDefault="00FD7501">
      <w:pPr>
        <w:spacing w:after="140"/>
      </w:pPr>
      <w:r>
        <w:t>le tre famiglie SLE e il taglio. Le modifiche durante il calcolo annullano</w:t>
      </w:r>
    </w:p>
    <w:p w14:paraId="3F6EC12B" w14:textId="77777777" w:rsidR="00624551" w:rsidRDefault="00FD7501">
      <w:pPr>
        <w:spacing w:after="140"/>
      </w:pPr>
      <w:r>
        <w:t>lo snapshot in esecuzione e conservano nella coda le verifiche non completate.</w:t>
      </w:r>
    </w:p>
    <w:p w14:paraId="16F565D7" w14:textId="77777777" w:rsidR="00624551" w:rsidRDefault="00FD7501">
      <w:pPr>
        <w:spacing w:after="140"/>
      </w:pPr>
      <w:r>
        <w:t>I risultati indipendenti restano disponibili e non vengono ricostruiti.</w:t>
      </w:r>
    </w:p>
    <w:p w14:paraId="5F50AD10" w14:textId="77777777" w:rsidR="00624551" w:rsidRDefault="00FD7501">
      <w:pPr>
        <w:spacing w:after="140"/>
      </w:pPr>
      <w:r>
        <w:t>- Modello e impostazioni SLE condivise: solo le tre famiglie SLE.</w:t>
      </w:r>
    </w:p>
    <w:p w14:paraId="350C355A" w14:textId="77777777" w:rsidR="00624551" w:rsidRDefault="00FD7501">
      <w:pPr>
        <w:spacing w:after="140"/>
      </w:pPr>
      <w:r>
        <w:t>- Passo, braccia e opzioni del taglio: solo taglio.</w:t>
      </w:r>
    </w:p>
    <w:p w14:paraId="30677ECF" w14:textId="77777777" w:rsidR="00624551" w:rsidRDefault="00FD7501">
      <w:pPr>
        <w:spacing w:after="140"/>
      </w:pPr>
      <w:r>
        <w:t>- Diametro staffe: aggiornamento completo, perché modifica la posizione</w:t>
      </w:r>
    </w:p>
    <w:p w14:paraId="0D789F1F" w14:textId="77777777" w:rsidR="00624551" w:rsidRDefault="00FD7501">
      <w:pPr>
        <w:spacing w:after="140"/>
      </w:pPr>
      <w:r>
        <w:t xml:space="preserve">delle barre longitudinali in </w:t>
      </w:r>
      <w:r>
        <w:rPr>
          <w:rFonts w:ascii="Consolas" w:hAnsi="Consolas"/>
        </w:rPr>
        <w:t>SezioneCA</w:t>
      </w:r>
      <w:r>
        <w:t>.</w:t>
      </w:r>
    </w:p>
    <w:p w14:paraId="677D2C85" w14:textId="77777777" w:rsidR="00624551" w:rsidRDefault="00FD7501">
      <w:pPr>
        <w:spacing w:after="140"/>
      </w:pPr>
      <w:r>
        <w:t>- Azioni e importazioni: solo le famiglie modificate; SLU/SLV aggiornano</w:t>
      </w:r>
    </w:p>
    <w:p w14:paraId="4821D65D" w14:textId="77777777" w:rsidR="00624551" w:rsidRDefault="00FD7501">
      <w:pPr>
        <w:spacing w:after="140"/>
      </w:pPr>
      <w:r>
        <w:t>i rispettivi controlli 3D e 2D conservando i domini compatibili.</w:t>
      </w:r>
    </w:p>
    <w:p w14:paraId="552984C7" w14:textId="77777777" w:rsidR="00624551" w:rsidRDefault="00FD7501">
      <w:pPr>
        <w:spacing w:after="140"/>
      </w:pPr>
      <w:r>
        <w:t>- Opzioni dominio: solo il pannello 3D oppure 2D interessato.</w:t>
      </w:r>
    </w:p>
    <w:p w14:paraId="34D79BB6" w14:textId="77777777" w:rsidR="00624551" w:rsidRDefault="00FD7501">
      <w:pPr>
        <w:spacing w:after="140"/>
      </w:pPr>
      <w:r>
        <w:t>- Geometria, materiali, normativa e trefoli: aggiornamento completo.</w:t>
      </w:r>
    </w:p>
    <w:p w14:paraId="4E7D71A7" w14:textId="77777777" w:rsidR="00624551" w:rsidRDefault="00FD7501">
      <w:pPr>
        <w:spacing w:after="140"/>
      </w:pPr>
      <w:r>
        <w:t>184 controlli WPF superati, inclusa la conservazione per identità dei</w:t>
      </w:r>
    </w:p>
    <w:p w14:paraId="3D7DFA05" w14:textId="77777777" w:rsidR="00624551" w:rsidRDefault="00FD7501">
      <w:pPr>
        <w:spacing w:after="140"/>
      </w:pPr>
      <w:r>
        <w:t>risultati indipendenti e l'accodamento contemporaneo di modifiche SLE/staffe.</w:t>
      </w:r>
    </w:p>
    <w:p w14:paraId="24ED704E" w14:textId="77777777" w:rsidR="00624551" w:rsidRDefault="00FD7501">
      <w:pPr>
        <w:spacing w:after="140"/>
      </w:pPr>
      <w:r>
        <w:t>Sul file reale da 9.994 righe e rettangolare predefinita: cambio a SLE non</w:t>
      </w:r>
    </w:p>
    <w:p w14:paraId="43FA15AF" w14:textId="77777777" w:rsidR="00624551" w:rsidRDefault="00FD7501">
      <w:pPr>
        <w:spacing w:after="140"/>
      </w:pPr>
      <w:r>
        <w:t>lineare 2,303 s; cambio passo staffe 0,194 s, senza errori di calcolo.</w:t>
      </w:r>
    </w:p>
    <w:p w14:paraId="6C1EC100" w14:textId="77777777" w:rsidR="00624551" w:rsidRDefault="00FD7501">
      <w:pPr>
        <w:spacing w:after="140"/>
      </w:pPr>
      <w:r>
        <w:t>Tempi indicativi della macchina di prova, comprensivi di aggiornamento UI.</w:t>
      </w:r>
    </w:p>
    <w:p w14:paraId="72DF0273" w14:textId="77777777" w:rsidR="00624551" w:rsidRDefault="00FD7501">
      <w:pPr>
        <w:pStyle w:val="Titolo2"/>
        <w:keepNext/>
        <w:spacing w:after="140"/>
      </w:pPr>
      <w:bookmarkStart w:id="178" w:name="_Toc241860057"/>
      <w:r>
        <w:t>Cosa attestano queste prove</w:t>
      </w:r>
      <w:bookmarkEnd w:id="178"/>
    </w:p>
    <w:p w14:paraId="706DF3E1" w14:textId="77777777" w:rsidR="00624551" w:rsidRDefault="00FD7501">
      <w:pPr>
        <w:spacing w:after="140"/>
      </w:pPr>
      <w:r>
        <w:t>I confronti con la DLL verificano il collegamento, le unità, i segni e le opzioni;</w:t>
      </w:r>
    </w:p>
    <w:p w14:paraId="4531F38D" w14:textId="77777777" w:rsidR="00624551" w:rsidRDefault="00FD7501">
      <w:pPr>
        <w:spacing w:after="140"/>
      </w:pPr>
      <w:r>
        <w:t>non sono una validazione indipendente dell'intero motore Checker. I confronti</w:t>
      </w:r>
    </w:p>
    <w:p w14:paraId="285948F5" w14:textId="77777777" w:rsidR="00624551" w:rsidRDefault="00FD7501">
      <w:pPr>
        <w:spacing w:after="140"/>
      </w:pPr>
      <w:r>
        <w:t>storici riguardano il motore preesistente e gli altri moduli, non l'equivalenza</w:t>
      </w:r>
    </w:p>
    <w:p w14:paraId="0450A597" w14:textId="77777777" w:rsidR="00624551" w:rsidRDefault="00FD7501">
      <w:pPr>
        <w:spacing w:after="140"/>
      </w:pPr>
      <w:r>
        <w:t>dei vecchi domini con quelli nuovi. I benchmark analitici coprono i casi indicati,</w:t>
      </w:r>
    </w:p>
    <w:p w14:paraId="24ED4961" w14:textId="77777777" w:rsidR="00624551" w:rsidRDefault="00FD7501">
      <w:pPr>
        <w:spacing w:after="140"/>
      </w:pPr>
      <w:r>
        <w:t>non tutte le possibili sezioni o situazioni strutturali.</w:t>
      </w:r>
    </w:p>
    <w:p w14:paraId="3E24D891" w14:textId="77777777" w:rsidR="00624551" w:rsidRDefault="00FD7501">
      <w:pPr>
        <w:spacing w:after="140"/>
      </w:pPr>
      <w:r>
        <w:t>Nessuna certificazione globale: prima dell'uso progettuale occorrono ulteriori</w:t>
      </w:r>
    </w:p>
    <w:p w14:paraId="269513B6" w14:textId="77777777" w:rsidR="00624551" w:rsidRDefault="00FD7501">
      <w:pPr>
        <w:spacing w:after="140"/>
      </w:pPr>
      <w:r>
        <w:lastRenderedPageBreak/>
        <w:t>benchmark concordati con il progettista, specialmente per precompressione,</w:t>
      </w:r>
    </w:p>
    <w:p w14:paraId="4021E936" w14:textId="77777777" w:rsidR="00624551" w:rsidRDefault="00FD7501">
      <w:pPr>
        <w:spacing w:after="140"/>
      </w:pPr>
      <w:r>
        <w:t>sezioni complesse, fessurazione e taglio combinati. I casi esclusi restano senza</w:t>
      </w:r>
    </w:p>
    <w:p w14:paraId="6FFC8A04" w14:textId="77777777" w:rsidR="00624551" w:rsidRDefault="00FD7501">
      <w:pPr>
        <w:spacing w:after="140"/>
      </w:pPr>
      <w:r>
        <w:t>esito automatico. Correzioni, fonti normative e limiti operativi sono documentati</w:t>
      </w:r>
    </w:p>
    <w:p w14:paraId="4647ADA5" w14:textId="77777777" w:rsidR="00624551" w:rsidRDefault="00FD7501">
      <w:pPr>
        <w:spacing w:after="140"/>
      </w:pPr>
      <w:r>
        <w:t>in calcestruzzo-interfaccia.md (guida-pratica-anthea.md). La copertura delle</w:t>
      </w:r>
    </w:p>
    <w:p w14:paraId="46DD65E3" w14:textId="77777777" w:rsidR="00624551" w:rsidRDefault="00FD7501">
      <w:pPr>
        <w:spacing w:after="140"/>
      </w:pPr>
      <w:r>
        <w:t>classi normative e il lavoro futuro sono in</w:t>
      </w:r>
    </w:p>
    <w:p w14:paraId="369A923A" w14:textId="77777777" w:rsidR="00624551" w:rsidRDefault="00FD7501">
      <w:pPr>
        <w:spacing w:after="140"/>
      </w:pPr>
      <w:r>
        <w:t>normative-calcestruzzo.md (guida-teorica-anthea.md).</w:t>
      </w:r>
    </w:p>
    <w:p w14:paraId="62E88FF6" w14:textId="77777777" w:rsidR="00624551" w:rsidRDefault="00FD7501">
      <w:pPr>
        <w:pStyle w:val="Titolo1"/>
        <w:keepNext/>
        <w:spacing w:after="140"/>
      </w:pPr>
      <w:bookmarkStart w:id="179" w:name="_Toc241860058"/>
      <w:r>
        <w:t>TEORICA A13 — Sezione da ponte: irrigidimenti, appoggi e connessione</w:t>
      </w:r>
      <w:bookmarkEnd w:id="179"/>
    </w:p>
    <w:p w14:paraId="0EE7C8DB" w14:textId="77777777" w:rsidR="00624551" w:rsidRDefault="00FD7501">
      <w:pPr>
        <w:spacing w:after="140"/>
      </w:pPr>
      <w:r>
        <w:t>Revisione 25 settembre 2026. Perimetro concordato: completare i dettagli locali,</w:t>
      </w:r>
    </w:p>
    <w:p w14:paraId="6D113007" w14:textId="77777777" w:rsidR="00624551" w:rsidRDefault="00FD7501">
      <w:pPr>
        <w:spacing w:after="140"/>
      </w:pPr>
      <w:r>
        <w:t>l’interazione N–M–V e la connessione, lasciando invariato il calcolo delle fasi.</w:t>
      </w:r>
    </w:p>
    <w:p w14:paraId="476C7EC5" w14:textId="77777777" w:rsidR="00624551" w:rsidRDefault="00FD7501">
      <w:pPr>
        <w:spacing w:after="140"/>
      </w:pPr>
      <w:r>
        <w:t>Questo documento integra taglio e pioli (guida-teorica-anthea.md).</w:t>
      </w:r>
    </w:p>
    <w:p w14:paraId="284819B8" w14:textId="77777777" w:rsidR="00624551" w:rsidRDefault="00FD7501">
      <w:pPr>
        <w:pStyle w:val="Titolo2"/>
        <w:keepNext/>
        <w:spacing w:after="140"/>
      </w:pPr>
      <w:bookmarkStart w:id="180" w:name="_Toc241860059"/>
      <w:r>
        <w:t>Interfaccia e dati</w:t>
      </w:r>
      <w:bookmarkEnd w:id="180"/>
    </w:p>
    <w:p w14:paraId="710F6CA0" w14:textId="77777777" w:rsidR="00624551" w:rsidRDefault="00FD7501">
      <w:pPr>
        <w:spacing w:after="140"/>
      </w:pPr>
      <w:r>
        <w:t>Restano due schede principali e cinque gruppi di risultati. Nel pannello di controllo</w:t>
      </w:r>
    </w:p>
    <w:p w14:paraId="77C72C95" w14:textId="77777777" w:rsidR="00624551" w:rsidRDefault="00FD7501">
      <w:pPr>
        <w:spacing w:after="140"/>
      </w:pPr>
      <w:r>
        <w:t>i gruppi espandibili raccolgono irrigidimenti intermedi, appoggi, pioli, armatura</w:t>
      </w:r>
    </w:p>
    <w:p w14:paraId="2F065713" w14:textId="77777777" w:rsidR="00624551" w:rsidRDefault="00FD7501">
      <w:pPr>
        <w:spacing w:after="140"/>
      </w:pPr>
      <w:r>
        <w:t>trasversale e fatica. I campi non pertinenti sono nascosti e non vengono validati:</w:t>
      </w:r>
    </w:p>
    <w:p w14:paraId="214752FD" w14:textId="77777777" w:rsidR="00624551" w:rsidRDefault="00FD7501">
      <w:pPr>
        <w:spacing w:after="140"/>
      </w:pPr>
      <w:r>
        <w:t>per esempio il pannello oltre la fine della trave, il secondo piatto in disposizione</w:t>
      </w:r>
    </w:p>
    <w:p w14:paraId="48477AA4" w14:textId="77777777" w:rsidR="00624551" w:rsidRDefault="00FD7501">
      <w:pPr>
        <w:spacing w:after="140"/>
      </w:pPr>
      <w:r>
        <w:t>monolaterale e l’interasse del montante rigido su un appoggio interno.</w:t>
      </w:r>
    </w:p>
    <w:p w14:paraId="7938D166" w14:textId="77777777" w:rsidR="00624551" w:rsidRDefault="00FD7501">
      <w:pPr>
        <w:spacing w:after="140"/>
      </w:pPr>
      <w:r>
        <w:t>La sezione disegna i piatti effettivi, anche diversi fra i due lati. Un prospetto</w:t>
      </w:r>
    </w:p>
    <w:p w14:paraId="13C61E82" w14:textId="77777777" w:rsidR="00624551" w:rsidRDefault="00FD7501">
      <w:pPr>
        <w:spacing w:after="140"/>
      </w:pPr>
      <w:r>
        <w:t>longitudinale richiudibile mostra pannelli, fine trave, posizione dell’appoggio e</w:t>
      </w:r>
    </w:p>
    <w:p w14:paraId="328D1CCC" w14:textId="77777777" w:rsidR="00624551" w:rsidRDefault="00FD7501">
      <w:pPr>
        <w:spacing w:after="140"/>
      </w:pPr>
      <w:r>
        <w:t>seconda coppia terminale. È uno schema quotato non in scala. La scelta</w:t>
      </w:r>
    </w:p>
    <w:p w14:paraId="6A968118" w14:textId="77777777" w:rsidR="00624551" w:rsidRDefault="00FD7501">
      <w:pPr>
        <w:spacing w:after="140"/>
      </w:pPr>
      <w:r>
        <w:t>Intermedio/Appoggio cambia la vista senza modificare i risultati delle fasi.</w:t>
      </w:r>
    </w:p>
    <w:p w14:paraId="2AE35E65" w14:textId="77777777" w:rsidR="00624551" w:rsidRDefault="00FD7501">
      <w:pPr>
        <w:spacing w:after="140"/>
      </w:pPr>
      <w:r>
        <w:t>Le preferenze e tutti gli ingressi sono salvati nell’archivio.</w:t>
      </w:r>
    </w:p>
    <w:p w14:paraId="6FA91903" w14:textId="77777777" w:rsidR="00624551" w:rsidRDefault="00FD7501">
      <w:pPr>
        <w:spacing w:after="140"/>
      </w:pPr>
      <w:r>
        <w:t>Verifiche e diagnostica sono nello stesso gruppo inferiore già utilizzato per</w:t>
      </w:r>
    </w:p>
    <w:p w14:paraId="45317D81" w14:textId="77777777" w:rsidR="00624551" w:rsidRDefault="00FD7501">
      <w:pPr>
        <w:spacing w:after="140"/>
      </w:pPr>
      <w:r>
        <w:t>taglio e pioli. Il Word riporta gli ingressi attivi, i prospetti, le resistenze,</w:t>
      </w:r>
    </w:p>
    <w:p w14:paraId="16A8899E" w14:textId="77777777" w:rsidR="00624551" w:rsidRDefault="00FD7501">
      <w:pPr>
        <w:spacing w:after="140"/>
      </w:pPr>
      <w:r>
        <w:t>gli indici, le ipotesi e gli esiti incompleti. Il riepilogo include anche questi</w:t>
      </w:r>
    </w:p>
    <w:p w14:paraId="5AB43E60" w14:textId="77777777" w:rsidR="00624551" w:rsidRDefault="00FD7501">
      <w:pPr>
        <w:spacing w:after="140"/>
      </w:pPr>
      <w:r>
        <w:t>controlli: una buona verifica tensionale non nasconde un appoggio non verificato.</w:t>
      </w:r>
    </w:p>
    <w:p w14:paraId="4FC9C9C2" w14:textId="77777777" w:rsidR="00624551" w:rsidRDefault="00FD7501">
      <w:pPr>
        <w:pStyle w:val="Titolo2"/>
        <w:keepNext/>
        <w:spacing w:after="140"/>
      </w:pPr>
      <w:bookmarkStart w:id="181" w:name="_Toc241860060"/>
      <w:r>
        <w:t>Irrigidimenti intermedi e appoggi</w:t>
      </w:r>
      <w:bookmarkEnd w:id="181"/>
    </w:p>
    <w:p w14:paraId="0B4DEC00" w14:textId="77777777" w:rsidR="00624551" w:rsidRDefault="00FD7501">
      <w:pPr>
        <w:spacing w:after="140"/>
      </w:pPr>
      <w:r>
        <w:t>Sono ammessi piatti bilaterali uguali, diversi oppure su un solo lato. Un elemento</w:t>
      </w:r>
    </w:p>
    <w:p w14:paraId="47636B48" w14:textId="77777777" w:rsidR="00624551" w:rsidRDefault="00FD7501">
      <w:pPr>
        <w:spacing w:after="140"/>
      </w:pPr>
      <w:r>
        <w:t>monolaterale sposta il baricentro: il modello conserva questa eccentricità invece</w:t>
      </w:r>
    </w:p>
    <w:p w14:paraId="4C17743C" w14:textId="77777777" w:rsidR="00624551" w:rsidRDefault="00FD7501">
      <w:pPr>
        <w:spacing w:after="140"/>
      </w:pPr>
      <w:r>
        <w:t>di raddoppiare il piatto. La sezione resistente comprende i piatti e una striscia</w:t>
      </w:r>
    </w:p>
    <w:p w14:paraId="3AD2FBC9" w14:textId="77777777" w:rsidR="00624551" w:rsidRDefault="00FD7501">
      <w:pPr>
        <w:spacing w:after="140"/>
      </w:pPr>
      <w:r>
        <w:lastRenderedPageBreak/>
        <w:t>di anima fino a 15εtw per lato, limitata simmetricamente dagli spazi disponibili.</w:t>
      </w:r>
    </w:p>
    <w:p w14:paraId="4B122DA1" w14:textId="77777777" w:rsidR="00624551" w:rsidRDefault="00FD7501">
      <w:pPr>
        <w:spacing w:after="140"/>
      </w:pPr>
      <w:r>
        <w:t>Questo evita sovrapposizioni fra montanti e anima fittizia oltre la fine trave.</w:t>
      </w:r>
    </w:p>
    <w:p w14:paraId="136D4AA3" w14:textId="77777777" w:rsidR="00624551" w:rsidRDefault="00FD7501">
      <w:pPr>
        <w:spacing w:after="140"/>
      </w:pPr>
      <w:r>
        <w:t>Il modello usa un’analisi elastica del secondo ordine con imperfezioni equivalenti</w:t>
      </w:r>
    </w:p>
    <w:p w14:paraId="62D51E30" w14:textId="77777777" w:rsidR="00624551" w:rsidRDefault="00FD7501">
      <w:pPr>
        <w:spacing w:after="140"/>
      </w:pPr>
      <w:r>
        <w:t>secondo EN 1993-1-1 §§5.2.2(7)a e 5.3.4. Considera entrambi i piani, eccentricità</w:t>
      </w:r>
    </w:p>
    <w:p w14:paraId="24F40283" w14:textId="77777777" w:rsidR="00624551" w:rsidRDefault="00FD7501">
      <w:pPr>
        <w:spacing w:after="140"/>
      </w:pPr>
      <w:r>
        <w:t>reali e imperfezione Lcr/200 della curva c; non accredita riserve plastiche. Il</w:t>
      </w:r>
    </w:p>
    <w:p w14:paraId="401124B8" w14:textId="77777777" w:rsidR="00624551" w:rsidRDefault="00FD7501">
      <w:pPr>
        <w:spacing w:after="140"/>
      </w:pPr>
      <w:r>
        <w:t>fattore Lcr/L è modificabile, inizialmente 1,00, nel campo 0,75–2,00. Occorrono</w:t>
      </w:r>
    </w:p>
    <w:p w14:paraId="6CBA8B78" w14:textId="77777777" w:rsidR="00624551" w:rsidRDefault="00FD7501">
      <w:pPr>
        <w:spacing w:after="140"/>
      </w:pPr>
      <w:r>
        <w:t>collegamento continuo all’anima e ritegni laterali alle flange. Le lunghezze di</w:t>
      </w:r>
    </w:p>
    <w:p w14:paraId="4B85789F" w14:textId="77777777" w:rsidR="00624551" w:rsidRDefault="00FD7501">
      <w:pPr>
        <w:spacing w:after="140"/>
      </w:pPr>
      <w:r>
        <w:t>vincolo devono corrispondere al dettaglio reale.</w:t>
      </w:r>
    </w:p>
    <w:p w14:paraId="5A7159AE" w14:textId="77777777" w:rsidR="00624551" w:rsidRDefault="00FD7501">
      <w:pPr>
        <w:spacing w:after="140"/>
      </w:pPr>
      <w:r>
        <w:t>Si espongono area, baricentro, inerzie, Nst, carichi critici, momenti del secondo</w:t>
      </w:r>
    </w:p>
    <w:p w14:paraId="498A53F5" w14:textId="77777777" w:rsidR="00624551" w:rsidRDefault="00FD7501">
      <w:pPr>
        <w:spacing w:after="140"/>
      </w:pPr>
      <w:r>
        <w:t>ordine, tensione e freccia. I controlli comprendono anche rigidezza richiesta da</w:t>
      </w:r>
    </w:p>
    <w:p w14:paraId="5AC3BF7C" w14:textId="77777777" w:rsidR="00624551" w:rsidRDefault="00FD7501">
      <w:pPr>
        <w:spacing w:after="140"/>
      </w:pPr>
      <w:r>
        <w:t>entrambi i pannelli adiacenti, rigidezza torsionale e snellezza locale dei piatti.</w:t>
      </w:r>
    </w:p>
    <w:p w14:paraId="2295DDF4" w14:textId="77777777" w:rsidR="00624551" w:rsidRDefault="00FD7501">
      <w:pPr>
        <w:spacing w:after="140"/>
      </w:pPr>
      <w:r>
        <w:t>I piatti devono rientrare in classe 3; non vengono applicate riduzioni automatiche</w:t>
      </w:r>
    </w:p>
    <w:p w14:paraId="6A708E50" w14:textId="77777777" w:rsidR="00624551" w:rsidRDefault="00FD7501">
      <w:pPr>
        <w:spacing w:after="140"/>
      </w:pPr>
      <w:r>
        <w:t>per piatti di classe 4. I casi oltre il carico critico sono segnalati senza un</w:t>
      </w:r>
    </w:p>
    <w:p w14:paraId="7B10877F" w14:textId="77777777" w:rsidR="00624551" w:rsidRDefault="00FD7501">
      <w:pPr>
        <w:spacing w:after="140"/>
      </w:pPr>
      <w:r>
        <w:t>indice finito favorevole.</w:t>
      </w:r>
    </w:p>
    <w:p w14:paraId="442B1DAE" w14:textId="77777777" w:rsidR="00624551" w:rsidRDefault="00FD7501">
      <w:pPr>
        <w:spacing w:after="140"/>
      </w:pPr>
      <w:r>
        <w:t>La compressione include l’azione del campo diagonale e l’eventuale forza esterna.</w:t>
      </w:r>
    </w:p>
    <w:p w14:paraId="451E7081" w14:textId="77777777" w:rsidR="00624551" w:rsidRDefault="00FD7501">
      <w:pPr>
        <w:spacing w:after="140"/>
      </w:pPr>
      <w:r>
        <w:t>Per la deviazione delle tensioni normali si considera la compressione integrata</w:t>
      </w:r>
    </w:p>
    <w:p w14:paraId="3BCEEBF7" w14:textId="77777777" w:rsidR="00624551" w:rsidRDefault="00FD7501">
      <w:pPr>
        <w:spacing w:after="140"/>
      </w:pPr>
      <w:r>
        <w:t>dell’anima e si assume cautelativamente σcr,c/σcr,p=1. Un irrigidimento intermedio</w:t>
      </w:r>
    </w:p>
    <w:p w14:paraId="0C3F3A2D" w14:textId="77777777" w:rsidR="00624551" w:rsidRDefault="00FD7501">
      <w:pPr>
        <w:spacing w:after="140"/>
      </w:pPr>
      <w:r>
        <w:t>non idoneo non produce il beneficio del pannello corto. Se i pannelli sono diversi,</w:t>
      </w:r>
    </w:p>
    <w:p w14:paraId="70A782D9" w14:textId="77777777" w:rsidR="00624551" w:rsidRDefault="00FD7501">
      <w:pPr>
        <w:spacing w:after="140"/>
      </w:pPr>
      <w:r>
        <w:t>la resistenza a taglio usa cautelativamente il più lungo; la rigidezza è controllata</w:t>
      </w:r>
    </w:p>
    <w:p w14:paraId="6553A901" w14:textId="77777777" w:rsidR="00624551" w:rsidRDefault="00FD7501">
      <w:pPr>
        <w:spacing w:after="140"/>
      </w:pPr>
      <w:r>
        <w:t>per entrambi.</w:t>
      </w:r>
    </w:p>
    <w:p w14:paraId="5587740A" w14:textId="77777777" w:rsidR="00624551" w:rsidRDefault="00FD7501">
      <w:pPr>
        <w:spacing w:after="140"/>
      </w:pPr>
      <w:r>
        <w:t>L’appoggio ha una reazione SLU d’inviluppo da inserire esplicitamente: non viene</w:t>
      </w:r>
    </w:p>
    <w:p w14:paraId="487B73F5" w14:textId="77777777" w:rsidR="00624551" w:rsidRDefault="00FD7501">
      <w:pPr>
        <w:spacing w:after="140"/>
      </w:pPr>
      <w:r>
        <w:t>dedotta dal taglio della singola sezione. Si assegnano eccentricità trasversale e</w:t>
      </w:r>
    </w:p>
    <w:p w14:paraId="431C4D0E" w14:textId="77777777" w:rsidR="00624551" w:rsidRDefault="00FD7501">
      <w:pPr>
        <w:spacing w:after="140"/>
      </w:pPr>
      <w:r>
        <w:t>longitudinale, impronta di carico, posizione interna/terminale e distanza dal bordo.</w:t>
      </w:r>
    </w:p>
    <w:p w14:paraId="2FC4DDC4" w14:textId="77777777" w:rsidR="00624551" w:rsidRDefault="00FD7501">
      <w:pPr>
        <w:spacing w:after="140"/>
      </w:pPr>
      <w:r>
        <w:t>L’impronta deve coprire integralmente i piatti e rispettare i bordi. Si controllano</w:t>
      </w:r>
    </w:p>
    <w:p w14:paraId="2E7C6D37" w14:textId="77777777" w:rsidR="00624551" w:rsidRDefault="00FD7501">
      <w:pPr>
        <w:spacing w:after="140"/>
      </w:pPr>
      <w:r>
        <w:t>pressoflessione, trasferimento alla base e ingombro. Non è un dimensionamento</w:t>
      </w:r>
    </w:p>
    <w:p w14:paraId="7676959E" w14:textId="77777777" w:rsidR="00624551" w:rsidRDefault="00FD7501">
      <w:pPr>
        <w:spacing w:after="140"/>
      </w:pPr>
      <w:r>
        <w:t>del dispositivo di appoggio né un modello di patch loading per anime non irrigidite.</w:t>
      </w:r>
    </w:p>
    <w:p w14:paraId="3E56C8E8" w14:textId="77777777" w:rsidR="00624551" w:rsidRDefault="00FD7501">
      <w:pPr>
        <w:spacing w:after="140"/>
      </w:pPr>
      <w:r>
        <w:t>Il montante terminale rigido è limitato a due coppie simmetriche uguali. Si controllano</w:t>
      </w:r>
    </w:p>
    <w:p w14:paraId="22664586" w14:textId="77777777" w:rsidR="00624551" w:rsidRDefault="00FD7501">
      <w:pPr>
        <w:spacing w:after="140"/>
      </w:pPr>
      <w:r>
        <w:t>interasse e, per ciascuna coppia, area richiesta da EN 1993-1-5 §9.3.1; si sommano</w:t>
      </w:r>
    </w:p>
    <w:p w14:paraId="4885E5F8" w14:textId="77777777" w:rsidR="00624551" w:rsidRDefault="00FD7501">
      <w:pPr>
        <w:spacing w:after="140"/>
      </w:pPr>
      <w:r>
        <w:t>cautelativamente l’utilizzo per ancoraggio del campo diagonale e quello per reazione.</w:t>
      </w:r>
    </w:p>
    <w:p w14:paraId="53D42F16" w14:textId="77777777" w:rsidR="00624551" w:rsidRDefault="00FD7501">
      <w:pPr>
        <w:spacing w:after="140"/>
      </w:pPr>
      <w:r>
        <w:lastRenderedPageBreak/>
        <w:t>Entrambe le coppie sono verificate assumendo l’intera reazione. La curva favorevole</w:t>
      </w:r>
    </w:p>
    <w:p w14:paraId="0E1F5096" w14:textId="77777777" w:rsidR="00624551" w:rsidRDefault="00FD7501">
      <w:pPr>
        <w:spacing w:after="140"/>
      </w:pPr>
      <w:r>
        <w:t>del montante rigido si attiva solo quando geometria, elementi e collegamenti risultano</w:t>
      </w:r>
    </w:p>
    <w:p w14:paraId="62634C0D" w14:textId="77777777" w:rsidR="00624551" w:rsidRDefault="00FD7501">
      <w:pPr>
        <w:spacing w:after="140"/>
      </w:pPr>
      <w:r>
        <w:t>idonei. In caso contrario resta la curva non rigida, con segnalazione esplicita.</w:t>
      </w:r>
    </w:p>
    <w:p w14:paraId="16698C75" w14:textId="77777777" w:rsidR="00624551" w:rsidRDefault="00FD7501">
      <w:pPr>
        <w:spacing w:after="140"/>
      </w:pPr>
      <w:r>
        <w:t>Le saldature sono cordoni continui su entrambi i bordi dei piatti, all’anima e alle</w:t>
      </w:r>
    </w:p>
    <w:p w14:paraId="6A3E1009" w14:textId="77777777" w:rsidR="00624551" w:rsidRDefault="00FD7501">
      <w:pPr>
        <w:spacing w:after="140"/>
      </w:pPr>
      <w:r>
        <w:t>flange. Il metodo semplificato EN 1993-1-8 §4.5.3.3 usa fu del materiale Model,</w:t>
      </w:r>
    </w:p>
    <w:p w14:paraId="69FA1790" w14:textId="77777777" w:rsidR="00624551" w:rsidRDefault="00FD7501">
      <w:pPr>
        <w:spacing w:after="140"/>
      </w:pPr>
      <w:r>
        <w:t>βw=1 cautelativo, γM2 unico e riduzione per giunti lunghi. Gola e lunghezza efficace</w:t>
      </w:r>
    </w:p>
    <w:p w14:paraId="3A66D78A" w14:textId="77777777" w:rsidR="00624551" w:rsidRDefault="00FD7501">
      <w:pPr>
        <w:spacing w:after="140"/>
      </w:pPr>
      <w:r>
        <w:t>sono controllate. L’esclusione della verifica delle saldature lascia un esito</w:t>
      </w:r>
    </w:p>
    <w:p w14:paraId="16679603" w14:textId="77777777" w:rsidR="00624551" w:rsidRDefault="00FD7501">
      <w:pPr>
        <w:spacing w:after="140"/>
      </w:pPr>
      <w:r>
        <w:t>incompleto: non equivale all’approvazione del collegamento.</w:t>
      </w:r>
    </w:p>
    <w:p w14:paraId="1EF2B281" w14:textId="77777777" w:rsidR="00624551" w:rsidRDefault="00FD7501">
      <w:pPr>
        <w:pStyle w:val="Titolo2"/>
        <w:keepNext/>
        <w:spacing w:after="140"/>
      </w:pPr>
      <w:bookmarkStart w:id="182" w:name="_Toc241860061"/>
      <w:r>
        <w:t>Interazione N–M–V</w:t>
      </w:r>
      <w:bookmarkEnd w:id="182"/>
    </w:p>
    <w:p w14:paraId="5FB6C84B" w14:textId="77777777" w:rsidR="00624551" w:rsidRDefault="00FD7501">
      <w:pPr>
        <w:spacing w:after="140"/>
      </w:pPr>
      <w:r>
        <w:t>Sotto 0,5 VRd non si applica la penalizzazione per alto taglio. Per N=0, fy≤355 MPa</w:t>
      </w:r>
    </w:p>
    <w:p w14:paraId="022EBF64" w14:textId="77777777" w:rsidR="00624551" w:rsidRDefault="00FD7501">
      <w:pPr>
        <w:spacing w:after="140"/>
      </w:pPr>
      <w:r>
        <w:t>e anima non interamente compressa resta l’interazione M–V con Mpl e Mf, descritta</w:t>
      </w:r>
    </w:p>
    <w:p w14:paraId="56710025" w14:textId="77777777" w:rsidR="00624551" w:rsidRDefault="00FD7501">
      <w:pPr>
        <w:spacing w:after="140"/>
      </w:pPr>
      <w:r>
        <w:t>nel documento principale. Negli altri casi si usa un criterio elastico</w:t>
      </w:r>
    </w:p>
    <w:p w14:paraId="481F7AB6" w14:textId="77777777" w:rsidR="00624551" w:rsidRDefault="00FD7501">
      <w:pPr>
        <w:spacing w:after="140"/>
      </w:pPr>
      <w:r>
        <w:t>cautelativo con Mf=0:</w:t>
      </w:r>
    </w:p>
    <w:p w14:paraId="7AB37ED7" w14:textId="77777777" w:rsidR="00624551" w:rsidRDefault="00FD7501">
      <w:pPr>
        <w:spacing w:after="140"/>
      </w:pPr>
      <w:r>
        <w:rPr>
          <w:rFonts w:ascii="Consolas" w:hAnsi="Consolas"/>
        </w:rPr>
        <w:t>η = ηnormale + max(0, 2|V|/VRd − 1)² ≤ 1</w:t>
      </w:r>
      <w:r>
        <w:t>.</w:t>
      </w:r>
    </w:p>
    <w:p w14:paraId="5315FF6E" w14:textId="77777777" w:rsidR="00624551" w:rsidRDefault="00FD7501">
      <w:pPr>
        <w:spacing w:after="140"/>
      </w:pPr>
      <w:r>
        <w:t>ηnormale è l’inviluppo delle tensioni cumulative nei materiali rispetto ai limiti</w:t>
      </w:r>
    </w:p>
    <w:p w14:paraId="0DF50C96" w14:textId="77777777" w:rsidR="00624551" w:rsidRDefault="00FD7501">
      <w:pPr>
        <w:spacing w:after="140"/>
      </w:pPr>
      <w:r>
        <w:t>SLU. È una scelta cautelativa dichiarata, non il dominio plastico esatto della</w:t>
      </w:r>
    </w:p>
    <w:p w14:paraId="0CF08002" w14:textId="77777777" w:rsidR="00624551" w:rsidRDefault="00FD7501">
      <w:pPr>
        <w:spacing w:after="140"/>
      </w:pPr>
      <w:r>
        <w:t>sezione sotto N. Può essere più onerosa. Non modifica tensioni, sezione efficace,</w:t>
      </w:r>
    </w:p>
    <w:p w14:paraId="016B71F8" w14:textId="77777777" w:rsidR="00624551" w:rsidRDefault="00FD7501">
      <w:pPr>
        <w:spacing w:after="140"/>
      </w:pPr>
      <w:r>
        <w:t>contributi o omogeneizzazione; usa i risultati già prodotti dalle fasi.</w:t>
      </w:r>
    </w:p>
    <w:p w14:paraId="11FFF523" w14:textId="77777777" w:rsidR="00624551" w:rsidRDefault="00FD7501">
      <w:pPr>
        <w:spacing w:after="140"/>
      </w:pPr>
      <w:r>
        <w:t xml:space="preserve">Il metodo di libreria </w:t>
      </w:r>
      <w:r>
        <w:rPr>
          <w:rFonts w:ascii="Consolas" w:hAnsi="Consolas"/>
        </w:rPr>
        <w:t>AtAxialForce</w:t>
      </w:r>
      <w:r>
        <w:t xml:space="preserve"> ha test indipendenti sul dominio plastico,</w:t>
      </w:r>
    </w:p>
    <w:p w14:paraId="236C027B" w14:textId="77777777" w:rsidR="00624551" w:rsidRDefault="00FD7501">
      <w:pPr>
        <w:spacing w:after="140"/>
      </w:pPr>
      <w:r>
        <w:t>ma non viene impiegato per sostituire questo criterio nella vista.</w:t>
      </w:r>
    </w:p>
    <w:p w14:paraId="01A7E199" w14:textId="77777777" w:rsidR="00624551" w:rsidRDefault="00FD7501">
      <w:pPr>
        <w:pStyle w:val="Titolo2"/>
        <w:keepNext/>
        <w:spacing w:after="140"/>
      </w:pPr>
      <w:bookmarkStart w:id="183" w:name="_Toc241860062"/>
      <w:r>
        <w:t>Soletta e connessione</w:t>
      </w:r>
      <w:bookmarkEnd w:id="183"/>
    </w:p>
    <w:p w14:paraId="20864931" w14:textId="77777777" w:rsidR="00624551" w:rsidRDefault="00FD7501">
      <w:pPr>
        <w:spacing w:after="140"/>
      </w:pPr>
      <w:r>
        <w:t>L’armatura trasversale è distinta dalle due file longitudinali della sezione.</w:t>
      </w:r>
    </w:p>
    <w:p w14:paraId="5AB2AB23" w14:textId="77777777" w:rsidR="00624551" w:rsidRDefault="00FD7501">
      <w:pPr>
        <w:spacing w:after="140"/>
      </w:pPr>
      <w:r>
        <w:t>Ogni strato può essere assente. Le superfici a–a sono controllate sui due lati,</w:t>
      </w:r>
    </w:p>
    <w:p w14:paraId="135C529B" w14:textId="77777777" w:rsidR="00624551" w:rsidRDefault="00FD7501">
      <w:pPr>
        <w:spacing w:after="140"/>
      </w:pPr>
      <w:r>
        <w:t>con ripartizione assegnabile del flusso; le superfici b–b comprendono ogni gruppo</w:t>
      </w:r>
    </w:p>
    <w:p w14:paraId="57D9C592" w14:textId="77777777" w:rsidR="00624551" w:rsidRDefault="00FD7501">
      <w:pPr>
        <w:spacing w:after="140"/>
      </w:pPr>
      <w:r>
        <w:t>contiguo di pioli uniformemente sollecitati. Si espongono flusso, lunghezza della</w:t>
      </w:r>
    </w:p>
    <w:p w14:paraId="587D53E5" w14:textId="77777777" w:rsidR="00624551" w:rsidRDefault="00FD7501">
      <w:pPr>
        <w:spacing w:after="140"/>
      </w:pPr>
      <w:r>
        <w:t>superficie, armatura presente/richiesta/minima e resistenza della biella compressa.</w:t>
      </w:r>
    </w:p>
    <w:p w14:paraId="5B085A92" w14:textId="77777777" w:rsidR="00624551" w:rsidRDefault="00FD7501">
      <w:pPr>
        <w:spacing w:after="140"/>
      </w:pPr>
      <w:r>
        <w:t>Il traliccio EC2 §6.2.4 non accredita la coesione del CLS. Il campo 1≤cotθ≤1,25</w:t>
      </w:r>
    </w:p>
    <w:p w14:paraId="6A877FD5" w14:textId="77777777" w:rsidR="00624551" w:rsidRDefault="00FD7501">
      <w:pPr>
        <w:spacing w:after="140"/>
      </w:pPr>
      <w:r>
        <w:t>copre anche la soletta tesa. La richiesta di armatura comprende il minimo e</w:t>
      </w:r>
    </w:p>
    <w:p w14:paraId="6B4004B0" w14:textId="77777777" w:rsidR="00624551" w:rsidRDefault="00FD7501">
      <w:pPr>
        <w:spacing w:after="140"/>
      </w:pPr>
      <w:r>
        <w:t>l’interazione con l’armatura richiesta dalla flessione trasversale, inserita</w:t>
      </w:r>
    </w:p>
    <w:p w14:paraId="1200CCE0" w14:textId="77777777" w:rsidR="00624551" w:rsidRDefault="00FD7501">
      <w:pPr>
        <w:spacing w:after="140"/>
      </w:pPr>
      <w:r>
        <w:lastRenderedPageBreak/>
        <w:t>dall’utente. L’ancoraggio assume barre diritte sollecitate a fyd, senza riduzioni</w:t>
      </w:r>
    </w:p>
    <w:p w14:paraId="43C06772" w14:textId="77777777" w:rsidR="00624551" w:rsidRDefault="00FD7501">
      <w:pPr>
        <w:spacing w:after="140"/>
      </w:pPr>
      <w:r>
        <w:t>favorevoli dei coefficienti α. Oltre a EC2 §8.4, in NTC si rispettano i minimi</w:t>
      </w:r>
    </w:p>
    <w:p w14:paraId="474D517D" w14:textId="77777777" w:rsidR="00624551" w:rsidRDefault="00FD7501">
      <w:pPr>
        <w:spacing w:after="140"/>
      </w:pPr>
      <w:r>
        <w:t>di 20 diametri e 150 mm del §4.1.6.1.4. La lunghezza disponibile è quella minima</w:t>
      </w:r>
    </w:p>
    <w:p w14:paraId="7C3BF06A" w14:textId="77777777" w:rsidR="00624551" w:rsidRDefault="00FD7501">
      <w:pPr>
        <w:spacing w:after="140"/>
      </w:pPr>
      <w:r>
        <w:t>oltre tutte le superfici pertinenti, da entrambi i lati.</w:t>
      </w:r>
    </w:p>
    <w:p w14:paraId="228301B4" w14:textId="77777777" w:rsidR="00624551" w:rsidRDefault="00FD7501">
      <w:pPr>
        <w:spacing w:after="140"/>
      </w:pPr>
      <w:r>
        <w:t>Le distanze ai bordi fisici della soletta sono indipendenti dalla larghezza efficace.</w:t>
      </w:r>
    </w:p>
    <w:p w14:paraId="16E51F26" w14:textId="77777777" w:rsidR="00624551" w:rsidRDefault="00FD7501">
      <w:pPr>
        <w:spacing w:after="140"/>
      </w:pPr>
      <w:r>
        <w:t>Vicino a un bordo si controllano il minimo di 6d e le forcine di diametro almeno</w:t>
      </w:r>
    </w:p>
    <w:p w14:paraId="6EE8B697" w14:textId="77777777" w:rsidR="00624551" w:rsidRDefault="00FD7501">
      <w:pPr>
        <w:spacing w:after="140"/>
      </w:pPr>
      <w:r>
        <w:t>0,5d secondo EC4 §6.6.5.3. Le ipotesi sono soletta piena e pioli verticali;</w:t>
      </w:r>
    </w:p>
    <w:p w14:paraId="70B1AB20" w14:textId="77777777" w:rsidR="00624551" w:rsidRDefault="00FD7501">
      <w:pPr>
        <w:spacing w:after="140"/>
      </w:pPr>
      <w:r>
        <w:t>non sono coperti sollevamento, splitting attraverso lo spessore, lamiere grecate</w:t>
      </w:r>
    </w:p>
    <w:p w14:paraId="6AFED698" w14:textId="77777777" w:rsidR="00624551" w:rsidRDefault="00FD7501">
      <w:pPr>
        <w:spacing w:after="140"/>
      </w:pPr>
      <w:r>
        <w:t>o distribuzioni non uniformi dei connettori.</w:t>
      </w:r>
    </w:p>
    <w:p w14:paraId="4D7B7BAE" w14:textId="77777777" w:rsidR="00624551" w:rsidRDefault="00FD7501">
      <w:pPr>
        <w:spacing w:after="140"/>
      </w:pPr>
      <w:r>
        <w:t>La fatica usa qmin/qmax e i fattori di equivalenza e dinamico assegnati; non ricava</w:t>
      </w:r>
    </w:p>
    <w:p w14:paraId="1544A2CC" w14:textId="77777777" w:rsidR="00624551" w:rsidRDefault="00FD7501">
      <w:pPr>
        <w:spacing w:after="140"/>
      </w:pPr>
      <w:r>
        <w:t>il ciclo dalle fasi costruttive. Si calcola Δτ equivalente a due milioni di cicli,</w:t>
      </w:r>
    </w:p>
    <w:p w14:paraId="052624C2" w14:textId="77777777" w:rsidR="00624551" w:rsidRDefault="00FD7501">
      <w:pPr>
        <w:spacing w:after="140"/>
      </w:pPr>
      <w:r>
        <w:t>categoria 90 dei pioli. Per flangia tesa si assegna anche Δσ equivalente e si</w:t>
      </w:r>
    </w:p>
    <w:p w14:paraId="235CE63E" w14:textId="77777777" w:rsidR="00624551" w:rsidRDefault="00FD7501">
      <w:pPr>
        <w:spacing w:after="140"/>
      </w:pPr>
      <w:r>
        <w:t>verificano categoria 80 e interazione EC4 §6.8.7.2. Gli inviluppi devono includere</w:t>
      </w:r>
    </w:p>
    <w:p w14:paraId="3DF9A21A" w14:textId="77777777" w:rsidR="00624551" w:rsidRDefault="00FD7501">
      <w:pPr>
        <w:spacing w:after="140"/>
      </w:pPr>
      <w:r>
        <w:t>gli stati fessurati/non fessurati pertinenti del modello globale. Il controllo</w:t>
      </w:r>
    </w:p>
    <w:p w14:paraId="2CCCA786" w14:textId="77777777" w:rsidR="00624551" w:rsidRDefault="00FD7501">
      <w:pPr>
        <w:spacing w:after="140"/>
      </w:pPr>
      <w:r>
        <w:t>geometrico d≤1,5tf rimane obbligatorio quando è attiva la verifica a fatica.</w:t>
      </w:r>
    </w:p>
    <w:p w14:paraId="42437E9F" w14:textId="77777777" w:rsidR="00624551" w:rsidRDefault="00FD7501">
      <w:pPr>
        <w:pStyle w:val="Titolo2"/>
        <w:keepNext/>
        <w:spacing w:after="140"/>
      </w:pPr>
      <w:bookmarkStart w:id="184" w:name="_Toc241860063"/>
      <w:r>
        <w:t>Sorgenti e verifiche</w:t>
      </w:r>
      <w:bookmarkEnd w:id="184"/>
    </w:p>
    <w:p w14:paraId="325D636B" w14:textId="77777777" w:rsidR="00624551" w:rsidRDefault="00FD7501">
      <w:pPr>
        <w:spacing w:after="140"/>
      </w:pPr>
      <w:r>
        <w:t xml:space="preserve">- Metodi puri in Checker: </w:t>
      </w:r>
      <w:r>
        <w:rPr>
          <w:rFonts w:ascii="Consolas" w:hAnsi="Consolas"/>
        </w:rPr>
        <w:t>GPCChecker.Steel/CompositeBridges/BridgeLocalDetails.cs</w:t>
      </w:r>
    </w:p>
    <w:p w14:paraId="43BBC88D" w14:textId="77777777" w:rsidR="00624551" w:rsidRDefault="00FD7501">
      <w:pPr>
        <w:spacing w:after="140"/>
      </w:pPr>
      <w:r>
        <w:t xml:space="preserve">e </w:t>
      </w:r>
      <w:r>
        <w:rPr>
          <w:rFonts w:ascii="Consolas" w:hAnsi="Consolas"/>
        </w:rPr>
        <w:t>BridgeBendingShear.cs</w:t>
      </w:r>
      <w:r>
        <w:t>. ANTHEA compila gli stessi sorgenti tramite collegamento;</w:t>
      </w:r>
    </w:p>
    <w:p w14:paraId="1609AA68" w14:textId="77777777" w:rsidR="00624551" w:rsidRDefault="00FD7501">
      <w:pPr>
        <w:spacing w:after="140"/>
      </w:pPr>
      <w:r>
        <w:t>non duplica le formule e non sostituisce il gruppo di DLL Checker distribuito.</w:t>
      </w:r>
    </w:p>
    <w:p w14:paraId="0BDB21D0" w14:textId="77777777" w:rsidR="00624551" w:rsidRDefault="00FD7501">
      <w:pPr>
        <w:spacing w:after="140"/>
      </w:pPr>
      <w:r>
        <w:t xml:space="preserve">- Adattatore, unità e dati: </w:t>
      </w:r>
      <w:r>
        <w:rPr>
          <w:rFonts w:ascii="Consolas" w:hAnsi="Consolas"/>
        </w:rPr>
        <w:t>X.Core/BridgeSection.Details.cs</w:t>
      </w:r>
      <w:r>
        <w:t>,</w:t>
      </w:r>
    </w:p>
    <w:p w14:paraId="70ACEDB8" w14:textId="77777777" w:rsidR="00624551" w:rsidRDefault="00FD7501">
      <w:pPr>
        <w:spacing w:after="140"/>
      </w:pPr>
      <w:r>
        <w:rPr>
          <w:rFonts w:ascii="Consolas" w:hAnsi="Consolas"/>
        </w:rPr>
        <w:t>BridgeSection.Shear.cs</w:t>
      </w:r>
      <w:r>
        <w:t xml:space="preserve"> e </w:t>
      </w:r>
      <w:r>
        <w:rPr>
          <w:rFonts w:ascii="Consolas" w:hAnsi="Consolas"/>
        </w:rPr>
        <w:t>BridgeSection.DetailReport.cs</w:t>
      </w:r>
      <w:r>
        <w:t>.</w:t>
      </w:r>
    </w:p>
    <w:p w14:paraId="35289EC9" w14:textId="77777777" w:rsidR="00624551" w:rsidRDefault="00FD7501">
      <w:pPr>
        <w:spacing w:after="140"/>
      </w:pPr>
      <w:r>
        <w:t xml:space="preserve">- Test numerici: </w:t>
      </w:r>
      <w:r>
        <w:rPr>
          <w:rFonts w:ascii="Consolas" w:hAnsi="Consolas"/>
        </w:rPr>
        <w:t>Checker/GPCChecker.Test.BridgeAudit/BridgeLocalDetailsTests.cs</w:t>
      </w:r>
      <w:r>
        <w:t>.</w:t>
      </w:r>
    </w:p>
    <w:p w14:paraId="72605112" w14:textId="77777777" w:rsidR="00624551" w:rsidRDefault="00FD7501">
      <w:pPr>
        <w:spacing w:after="140"/>
      </w:pPr>
      <w:r>
        <w:t xml:space="preserve">La suite ordinaria passa 259 casi, escludendo esplicitamente </w:t>
      </w:r>
      <w:r>
        <w:rPr>
          <w:rFonts w:ascii="Consolas" w:hAnsi="Consolas"/>
        </w:rPr>
        <w:t>KnownBug</w:t>
      </w:r>
      <w:r>
        <w:t xml:space="preserve"> e</w:t>
      </w:r>
    </w:p>
    <w:p w14:paraId="74130763" w14:textId="77777777" w:rsidR="00624551" w:rsidRDefault="00FD7501">
      <w:pPr>
        <w:spacing w:after="140"/>
      </w:pPr>
      <w:r>
        <w:rPr>
          <w:rFonts w:ascii="Consolas" w:hAnsi="Consolas"/>
        </w:rPr>
        <w:t>ConstructorRegression</w:t>
      </w:r>
      <w:r>
        <w:t>: i difetti preesistenti del solver non sono stati corretti.</w:t>
      </w:r>
    </w:p>
    <w:p w14:paraId="190F57E1" w14:textId="77777777" w:rsidR="00624551" w:rsidRDefault="00FD7501">
      <w:pPr>
        <w:spacing w:after="140"/>
      </w:pPr>
      <w:r>
        <w:t xml:space="preserve">- Prove WPF: </w:t>
      </w:r>
      <w:r>
        <w:rPr>
          <w:rFonts w:ascii="Consolas" w:hAnsi="Consolas"/>
        </w:rPr>
        <w:t>supporto/test/Desktop/BridgeDetailsUiSmokeChecks.cs</w:t>
      </w:r>
      <w:r>
        <w:t>, integrate</w:t>
      </w:r>
    </w:p>
    <w:p w14:paraId="7CAB1067" w14:textId="77777777" w:rsidR="00624551" w:rsidRDefault="00FD7501">
      <w:pPr>
        <w:spacing w:after="140"/>
      </w:pPr>
      <w:r>
        <w:t>nello smoke completo. Sono controllati modifiche, persistenza, campi condizionali,</w:t>
      </w:r>
    </w:p>
    <w:p w14:paraId="49A12C10" w14:textId="77777777" w:rsidR="00624551" w:rsidRDefault="00FD7501">
      <w:pPr>
        <w:spacing w:after="140"/>
      </w:pPr>
      <w:r>
        <w:t>risultati, indipendenza dalle fasi, Word e proporzioni delle immagini.</w:t>
      </w:r>
    </w:p>
    <w:p w14:paraId="47244A56" w14:textId="77777777" w:rsidR="00624551" w:rsidRDefault="00FD7501">
      <w:pPr>
        <w:spacing w:after="140"/>
      </w:pPr>
      <w:r>
        <w:t xml:space="preserve">- Output e schermate: </w:t>
      </w:r>
      <w:r>
        <w:rPr>
          <w:rFonts w:ascii="Consolas" w:hAnsi="Consolas"/>
        </w:rPr>
        <w:t>supporto/artefatti/ponte_dettagli/</w:t>
      </w:r>
      <w:r>
        <w:t>.</w:t>
      </w:r>
    </w:p>
    <w:p w14:paraId="5644ADFE" w14:textId="77777777" w:rsidR="00624551" w:rsidRDefault="00FD7501">
      <w:pPr>
        <w:spacing w:after="140"/>
      </w:pPr>
      <w:r>
        <w:lastRenderedPageBreak/>
        <w:t>L’invarianza delle tensioni, dei contributi e delle larghezze efficaci è verificata</w:t>
      </w:r>
    </w:p>
    <w:p w14:paraId="23D3C091" w14:textId="77777777" w:rsidR="00624551" w:rsidRDefault="00FD7501">
      <w:pPr>
        <w:spacing w:after="140"/>
      </w:pPr>
      <w:r>
        <w:t>attivando i dettagli locali. I file del ciclo di calcolo delle fasi, delle larghezze</w:t>
      </w:r>
    </w:p>
    <w:p w14:paraId="0D8F459C" w14:textId="77777777" w:rsidR="00624551" w:rsidRDefault="00FD7501">
      <w:pPr>
        <w:spacing w:after="140"/>
      </w:pPr>
      <w:r>
        <w:t>efficaci e delle proprietà non sono stati modificati in questa revisione.</w:t>
      </w:r>
    </w:p>
    <w:p w14:paraId="4C6E175C" w14:textId="77777777" w:rsidR="00624551" w:rsidRDefault="00FD7501">
      <w:pPr>
        <w:pStyle w:val="Titolo2"/>
        <w:keepNext/>
        <w:spacing w:after="140"/>
      </w:pPr>
      <w:bookmarkStart w:id="185" w:name="_Toc241860064"/>
      <w:r>
        <w:t>Fonti primarie</w:t>
      </w:r>
      <w:bookmarkEnd w:id="185"/>
    </w:p>
    <w:p w14:paraId="36830C46" w14:textId="77777777" w:rsidR="00624551" w:rsidRDefault="00FD7501">
      <w:pPr>
        <w:spacing w:after="140"/>
      </w:pPr>
      <w:r>
        <w:t>- NTC 2018, Gazzetta Ufficiale (https://www.gazzettaufficiale.it/eli/id/2018/2/20/18A00716/sg).</w:t>
      </w:r>
    </w:p>
    <w:p w14:paraId="5C7AA9D4" w14:textId="77777777" w:rsidR="00624551" w:rsidRDefault="00FD7501">
      <w:pPr>
        <w:spacing w:after="140"/>
      </w:pPr>
      <w:r>
        <w:t>- EN 1993-1-5:2006 (https://www.phd.eng.br/wp-content/uploads/2015/12/en.1993.1.5.2006.pdf), §§5, 7 e 9.</w:t>
      </w:r>
    </w:p>
    <w:p w14:paraId="68D20008" w14:textId="77777777" w:rsidR="00624551" w:rsidRDefault="00FD7501">
      <w:pPr>
        <w:spacing w:after="140"/>
      </w:pPr>
      <w:r>
        <w:t>- EN 1993-1-1:2005 (https://www.phd.eng.br/wp-content/uploads/2015/12/en.1993.1.1.2005.pdf), §§5.2.2 e 5.3.4.</w:t>
      </w:r>
    </w:p>
    <w:p w14:paraId="5B5820D3" w14:textId="77777777" w:rsidR="00624551" w:rsidRDefault="00FD7501">
      <w:pPr>
        <w:spacing w:after="140"/>
      </w:pPr>
      <w:r>
        <w:t>- EN 1993-1-8:2005 (https://www.phd.eng.br/wp-content/uploads/2015/12/en.1993.1.8.2005-1.pdf), §§4.5 e 4.11.</w:t>
      </w:r>
    </w:p>
    <w:p w14:paraId="5EF02A66" w14:textId="77777777" w:rsidR="00624551" w:rsidRDefault="00FD7501">
      <w:pPr>
        <w:spacing w:after="140"/>
      </w:pPr>
      <w:r>
        <w:t>- EN 1994-2:2005 (https://www.phd.eng.br/wp-content/uploads/2015/12/en.1994.2.2005.pdf), §§6.6 e 6.8.</w:t>
      </w:r>
    </w:p>
    <w:p w14:paraId="3E976C89" w14:textId="77777777" w:rsidR="00624551" w:rsidRDefault="00FD7501">
      <w:pPr>
        <w:spacing w:after="140"/>
      </w:pPr>
      <w:r>
        <w:t>- EN 1992-1-1:2004 (https://www.phd.eng.br/wp-content/uploads/2015/12/en.1992.1.1.2004.pdf), §§6.2.4, 8.4 e 9.2.2.</w:t>
      </w:r>
    </w:p>
    <w:p w14:paraId="522BA9AC" w14:textId="77777777" w:rsidR="00624551" w:rsidRDefault="00FD7501">
      <w:pPr>
        <w:spacing w:after="140"/>
      </w:pPr>
      <w:r>
        <w:t>Le edizioni sono quelle dichiarate dal modulo; i coefficienti esposti non</w:t>
      </w:r>
    </w:p>
    <w:p w14:paraId="70190685" w14:textId="77777777" w:rsidR="00624551" w:rsidRDefault="00FD7501">
      <w:pPr>
        <w:spacing w:after="140"/>
      </w:pPr>
      <w:r>
        <w:t>costituiscono una scelta automatica dell’Appendice Nazionale.</w:t>
      </w:r>
    </w:p>
    <w:p w14:paraId="0B1C10C2" w14:textId="77777777" w:rsidR="00624551" w:rsidRDefault="00FD7501">
      <w:pPr>
        <w:pStyle w:val="Titolo1"/>
        <w:keepNext/>
        <w:spacing w:after="140"/>
      </w:pPr>
      <w:bookmarkStart w:id="186" w:name="_Toc241860065"/>
      <w:r>
        <w:t>TEORICA A14 — ANTHEA.Calculations — separazione e trasferimento</w:t>
      </w:r>
      <w:bookmarkEnd w:id="186"/>
    </w:p>
    <w:p w14:paraId="4EBBA071" w14:textId="77777777" w:rsidR="00624551" w:rsidRDefault="00FD7501">
      <w:pPr>
        <w:spacing w:after="140"/>
      </w:pPr>
      <w:r>
        <w:t>Aggiornamento: 27 settembre 2026. Audit corrente: calcoli, dati comuni e progetti (guida-teorica-anthea.md).</w:t>
      </w:r>
    </w:p>
    <w:p w14:paraId="0F06F136" w14:textId="77777777" w:rsidR="00624551" w:rsidRDefault="00FD7501">
      <w:pPr>
        <w:pStyle w:val="Titolo2"/>
        <w:keepNext/>
        <w:spacing w:after="140"/>
      </w:pPr>
      <w:bookmarkStart w:id="187" w:name="_Toc241860066"/>
      <w:r>
        <w:t>Confini</w:t>
      </w:r>
      <w:bookmarkEnd w:id="187"/>
    </w:p>
    <w:p w14:paraId="18605626" w14:textId="77777777" w:rsidR="00624551" w:rsidRDefault="00FD7501">
      <w:pPr>
        <w:spacing w:after="140"/>
      </w:pPr>
      <w:r>
        <w:rPr>
          <w:rFonts w:ascii="Consolas" w:hAnsi="Consolas"/>
        </w:rPr>
        <w:t>X.Calculations</w:t>
      </w:r>
      <w:r>
        <w:t xml:space="preserve"> produce </w:t>
      </w:r>
      <w:r>
        <w:rPr>
          <w:rFonts w:ascii="Consolas" w:hAnsi="Consolas"/>
        </w:rPr>
        <w:t>ANTHEA.Calculations.dll</w:t>
      </w:r>
      <w:r>
        <w:t xml:space="preserve">, namespace </w:t>
      </w:r>
      <w:r>
        <w:rPr>
          <w:rFonts w:ascii="Consolas" w:hAnsi="Consolas"/>
        </w:rPr>
        <w:t>Anthea.Calculations</w:t>
      </w:r>
      <w:r>
        <w:t xml:space="preserve">, target .NET 8. Contiene motori numerici, adattatori verso Checker/Model, geometrie, modelli di input/risultato, cataloghi, coefficienti, impostazioni e validazioni. I motori Materiali conservano il namespace </w:t>
      </w:r>
      <w:r>
        <w:rPr>
          <w:rFonts w:ascii="Consolas" w:hAnsi="Consolas"/>
        </w:rPr>
        <w:t>Materiali</w:t>
      </w:r>
      <w:r>
        <w:t xml:space="preserve"> per compatibilità sorgente. La libreria non dipende da WPF, </w:t>
      </w:r>
      <w:r>
        <w:rPr>
          <w:rFonts w:ascii="Consolas" w:hAnsi="Consolas"/>
        </w:rPr>
        <w:t>X.Core</w:t>
      </w:r>
      <w:r>
        <w:t>, archivi o Word.</w:t>
      </w:r>
    </w:p>
    <w:p w14:paraId="42D5A5C1" w14:textId="77777777" w:rsidR="00624551" w:rsidRDefault="00FD7501">
      <w:pPr>
        <w:spacing w:after="140"/>
      </w:pPr>
      <w:r>
        <w:rPr>
          <w:rFonts w:ascii="Consolas" w:hAnsi="Consolas"/>
        </w:rPr>
        <w:t>X.Core</w:t>
      </w:r>
      <w:r>
        <w:t xml:space="preserve"> contiene documenti/progetti, ereditarietà, confronto, salvataggio, importazione Excel e generatori Word. </w:t>
      </w:r>
      <w:r>
        <w:rPr>
          <w:rFonts w:ascii="Consolas" w:hAnsi="Consolas"/>
        </w:rPr>
        <w:t>X.Desktop</w:t>
      </w:r>
      <w:r>
        <w:t xml:space="preserve"> e </w:t>
      </w:r>
      <w:r>
        <w:rPr>
          <w:rFonts w:ascii="Consolas" w:hAnsi="Consolas"/>
        </w:rPr>
        <w:t>X.Materiali</w:t>
      </w:r>
      <w:r>
        <w:t xml:space="preserve"> contengono controlli, grafica, acquisizione dell’input e presentazione. Conversioni grafiche, formattazione, aggregazione dei risultati già calcolati e impostazioni della vista restano nell’interfaccia.</w:t>
      </w:r>
    </w:p>
    <w:p w14:paraId="1944AE90" w14:textId="77777777" w:rsidR="00624551" w:rsidRDefault="00FD7501">
      <w:pPr>
        <w:spacing w:after="140"/>
      </w:pPr>
      <w:r>
        <w:t xml:space="preserve">I metodi dei ponti, compreso lo storico lineare/non lineare e M–κ/N–ε, rimangono in </w:t>
      </w:r>
      <w:r>
        <w:rPr>
          <w:rFonts w:ascii="Consolas" w:hAnsi="Consolas"/>
        </w:rPr>
        <w:t>GPCChecker.CompositeBridge</w:t>
      </w:r>
      <w:r>
        <w:t xml:space="preserve">. </w:t>
      </w:r>
      <w:r>
        <w:rPr>
          <w:rFonts w:ascii="Consolas" w:hAnsi="Consolas"/>
        </w:rPr>
        <w:t>BridgeSection</w:t>
      </w:r>
      <w:r>
        <w:t xml:space="preserve"> nella nuova libreria è il confine fra archivi </w:t>
      </w:r>
      <w:r>
        <w:lastRenderedPageBreak/>
        <w:t>JSON e contratti Checker. La separazione non sostituisce le formulazioni numeriche esistenti e non unifica metodi che rappresentano modelli fisici distinti.</w:t>
      </w:r>
    </w:p>
    <w:p w14:paraId="7AE98ECB" w14:textId="77777777" w:rsidR="00624551" w:rsidRDefault="00FD7501">
      <w:pPr>
        <w:spacing w:after="140"/>
      </w:pPr>
      <w:r>
        <w:t xml:space="preserve">Le forme native usano </w:t>
      </w:r>
      <w:r>
        <w:rPr>
          <w:rFonts w:ascii="Consolas" w:hAnsi="Consolas"/>
        </w:rPr>
        <w:t>GPC.Geometry.Polygon2d</w:t>
      </w:r>
      <w:r>
        <w:t xml:space="preserve"> e </w:t>
      </w:r>
      <w:r>
        <w:rPr>
          <w:rFonts w:ascii="Consolas" w:hAnsi="Consolas"/>
        </w:rPr>
        <w:t>Shape2d</w:t>
      </w:r>
      <w:r>
        <w:t xml:space="preserve">; aree, distanze dai contorni e appartenenza al calcestruzzo delegano alla stessa Geometry fornita. Sezioni resistenti, materiali e barre usano i tipi </w:t>
      </w:r>
      <w:r>
        <w:rPr>
          <w:rFonts w:ascii="Consolas" w:hAnsi="Consolas"/>
        </w:rPr>
        <w:t>GPC.Model</w:t>
      </w:r>
      <w:r>
        <w:t>. I cataloghi restituiscono istanze nuove per evitare contaminazioni fra calcoli. Il clipping specializzato delle zone efficaci e i contratti JSON degli archivi restano adattatori applicativi. C12/15 e C16/20, già supportate dalle schede materiali ma assenti dal catalogo ModelData dello snapshot, vengono conservate utilizzando il materiale EN1992 di Model.</w:t>
      </w:r>
    </w:p>
    <w:p w14:paraId="6D1802B2" w14:textId="77777777" w:rsidR="00624551" w:rsidRDefault="00FD7501">
      <w:pPr>
        <w:pStyle w:val="Titolo2"/>
        <w:keepNext/>
        <w:spacing w:after="140"/>
      </w:pPr>
      <w:bookmarkStart w:id="188" w:name="_Toc241860067"/>
      <w:r>
        <w:t>API</w:t>
      </w:r>
      <w:bookmarkEnd w:id="188"/>
    </w:p>
    <w:p w14:paraId="4D2C57BB" w14:textId="77777777" w:rsidR="00624551" w:rsidRDefault="00FD7501">
      <w:pPr>
        <w:spacing w:after="140"/>
      </w:pPr>
      <w:r>
        <w:t>using Anthea.Calculations;</w:t>
      </w:r>
    </w:p>
    <w:p w14:paraId="392E7E85" w14:textId="77777777" w:rsidR="00624551" w:rsidRDefault="00FD7501">
      <w:pPr>
        <w:spacing w:after="140"/>
      </w:pPr>
      <w:r>
        <w:t>var data = ModuleCatalog.CreateData("str_mista_ponte");</w:t>
      </w:r>
    </w:p>
    <w:p w14:paraId="47B88923" w14:textId="77777777" w:rsidR="00624551" w:rsidRDefault="00FD7501">
      <w:pPr>
        <w:spacing w:after="140"/>
      </w:pPr>
      <w:r>
        <w:t>var result = CalculationService.Calculate("str_mista_ponte", data, cancellationToken);</w:t>
      </w:r>
    </w:p>
    <w:p w14:paraId="0D71CEDF" w14:textId="77777777" w:rsidR="00624551" w:rsidRDefault="00FD7501">
      <w:pPr>
        <w:spacing w:after="140"/>
      </w:pPr>
      <w:r>
        <w:t xml:space="preserve">- </w:t>
      </w:r>
      <w:r>
        <w:rPr>
          <w:rFonts w:ascii="Consolas" w:hAnsi="Consolas"/>
        </w:rPr>
        <w:t>ModuleCatalog</w:t>
      </w:r>
      <w:r>
        <w:t>: ID stabili, un solo nome e descrizione per modulo, factory indipendenti e validazione della struttura.</w:t>
      </w:r>
    </w:p>
    <w:p w14:paraId="6219FB9B" w14:textId="77777777" w:rsidR="00624551" w:rsidRDefault="00FD7501">
      <w:pPr>
        <w:spacing w:after="140"/>
      </w:pPr>
      <w:r>
        <w:t xml:space="preserve">- </w:t>
      </w:r>
      <w:r>
        <w:rPr>
          <w:rFonts w:ascii="Consolas" w:hAnsi="Consolas"/>
        </w:rPr>
        <w:t>CalculationService.Calculate</w:t>
      </w:r>
      <w:r>
        <w:t>: ingresso non visuale per tutti i nove moduli. Usa una copia dell’input; non aggiorna documenti. Restano disponibili i servizi tipizzati; gli adattatori dichiarano le conversioni di unità e segni.</w:t>
      </w:r>
    </w:p>
    <w:p w14:paraId="19D644CC" w14:textId="77777777" w:rsidR="00624551" w:rsidRDefault="00FD7501">
      <w:pPr>
        <w:spacing w:after="140"/>
      </w:pPr>
      <w:r>
        <w:t xml:space="preserve">- </w:t>
      </w:r>
      <w:r>
        <w:rPr>
          <w:rFonts w:ascii="Consolas" w:hAnsi="Consolas"/>
        </w:rPr>
        <w:t>HorizontalConcreteSection</w:t>
      </w:r>
      <w:r>
        <w:t>: resistenza c.a. del palo a N costante, tramite lo stesso Checker del modulo strutturale. N geotecnico positivo a compressione viene convertito in N negativo; sono espliciti contorno poligonale e residuo assiale.</w:t>
      </w:r>
    </w:p>
    <w:p w14:paraId="4C1A17A2" w14:textId="77777777" w:rsidR="00624551" w:rsidRDefault="00FD7501">
      <w:pPr>
        <w:spacing w:after="140"/>
      </w:pPr>
      <w:r>
        <w:t xml:space="preserve">- </w:t>
      </w:r>
      <w:r>
        <w:rPr>
          <w:rFonts w:ascii="Consolas" w:hAnsi="Consolas"/>
        </w:rPr>
        <w:t>ConcreteMaterials.DesignValues</w:t>
      </w:r>
      <w:r>
        <w:t xml:space="preserve">, </w:t>
      </w:r>
      <w:r>
        <w:rPr>
          <w:rFonts w:ascii="Consolas" w:hAnsi="Consolas"/>
        </w:rPr>
        <w:t>ReinforcementGeometry</w:t>
      </w:r>
      <w:r>
        <w:t xml:space="preserve">, </w:t>
      </w:r>
      <w:r>
        <w:rPr>
          <w:rFonts w:ascii="Consolas" w:hAnsi="Consolas"/>
        </w:rPr>
        <w:t>CalculationHelp</w:t>
      </w:r>
      <w:r>
        <w:t>: resistenze di progetto, geometria di barre/fasci e significato dei dati comuni per UI e servizi.</w:t>
      </w:r>
    </w:p>
    <w:p w14:paraId="20096D4E" w14:textId="77777777" w:rsidR="00624551" w:rsidRDefault="00FD7501">
      <w:pPr>
        <w:spacing w:after="140"/>
      </w:pPr>
      <w:r>
        <w:t xml:space="preserve">- </w:t>
      </w:r>
      <w:r>
        <w:rPr>
          <w:rFonts w:ascii="Consolas" w:hAnsi="Consolas"/>
        </w:rPr>
        <w:t>ConcreteAnalysisSession</w:t>
      </w:r>
      <w:r>
        <w:t>: cache locale alla sessione; invalidazione basata sugli input, nessuna cache globale di risultati fra progetti.</w:t>
      </w:r>
    </w:p>
    <w:p w14:paraId="24B31FCE" w14:textId="77777777" w:rsidR="00624551" w:rsidRDefault="00FD7501">
      <w:pPr>
        <w:spacing w:after="140"/>
      </w:pPr>
      <w:r>
        <w:t xml:space="preserve">- </w:t>
      </w:r>
      <w:r>
        <w:rPr>
          <w:rFonts w:ascii="Consolas" w:hAnsi="Consolas"/>
        </w:rPr>
        <w:t>ConcreteShearAnalysis</w:t>
      </w:r>
      <w:r>
        <w:t xml:space="preserve">, </w:t>
      </w:r>
      <w:r>
        <w:rPr>
          <w:rFonts w:ascii="Consolas" w:hAnsi="Consolas"/>
        </w:rPr>
        <w:t>ConcreteDetailingAnalysis</w:t>
      </w:r>
      <w:r>
        <w:t xml:space="preserve">, </w:t>
      </w:r>
      <w:r>
        <w:rPr>
          <w:rFonts w:ascii="Consolas" w:hAnsi="Consolas"/>
        </w:rPr>
        <w:t>ConcreteCurvatureAnalysis</w:t>
      </w:r>
      <w:r>
        <w:t xml:space="preserve">, </w:t>
      </w:r>
      <w:r>
        <w:rPr>
          <w:rFonts w:ascii="Consolas" w:hAnsi="Consolas"/>
        </w:rPr>
        <w:t>ConcreteSectionProperties</w:t>
      </w:r>
      <w:r>
        <w:t xml:space="preserve">, </w:t>
      </w:r>
      <w:r>
        <w:rPr>
          <w:rFonts w:ascii="Consolas" w:hAnsi="Consolas"/>
        </w:rPr>
        <w:t>ConcreteCoverAnalysis</w:t>
      </w:r>
      <w:r>
        <w:t xml:space="preserve">, </w:t>
      </w:r>
      <w:r>
        <w:rPr>
          <w:rFonts w:ascii="Consolas" w:hAnsi="Consolas"/>
        </w:rPr>
        <w:t>ConcreteBond</w:t>
      </w:r>
      <w:r>
        <w:t>: servizi richiamabili senza controlli WPF.</w:t>
      </w:r>
    </w:p>
    <w:p w14:paraId="06D7ECD8" w14:textId="77777777" w:rsidR="00624551" w:rsidRDefault="00FD7501">
      <w:pPr>
        <w:spacing w:after="140"/>
      </w:pPr>
      <w:r>
        <w:t xml:space="preserve">- </w:t>
      </w:r>
      <w:r>
        <w:rPr>
          <w:rFonts w:ascii="Consolas" w:hAnsi="Consolas"/>
        </w:rPr>
        <w:t>ConcreteCodeChecks</w:t>
      </w:r>
      <w:r>
        <w:t xml:space="preserve">: profili NTC/EC2/UNI/DIN/DS/NS/MC2010 per taglio e fessurazione ordinaria; ingresso tipizzato </w:t>
      </w:r>
      <w:r>
        <w:rPr>
          <w:rFonts w:ascii="Consolas" w:hAnsi="Consolas"/>
        </w:rPr>
        <w:t>ShearInput</w:t>
      </w:r>
      <w:r>
        <w:t>, formule pure e tracce numeriche. Gli adattatori di sezione conservano geometria GPC e piano Checker. Copertura e validazione (guida-teorica-anthea.md).</w:t>
      </w:r>
    </w:p>
    <w:p w14:paraId="24A5C721" w14:textId="77777777" w:rsidR="00624551" w:rsidRDefault="00FD7501">
      <w:pPr>
        <w:spacing w:after="140"/>
      </w:pPr>
      <w:r>
        <w:t xml:space="preserve">- </w:t>
      </w:r>
      <w:r>
        <w:rPr>
          <w:rFonts w:ascii="Consolas" w:hAnsi="Consolas"/>
        </w:rPr>
        <w:t>CalculationCoefficients</w:t>
      </w:r>
      <w:r>
        <w:t>: percorsi autorevoli, etichette, ambito normativo e rilevanza dei coefficienti.</w:t>
      </w:r>
    </w:p>
    <w:p w14:paraId="06D4FA5C" w14:textId="77777777" w:rsidR="00624551" w:rsidRDefault="00FD7501">
      <w:pPr>
        <w:spacing w:after="140"/>
      </w:pPr>
      <w:r>
        <w:lastRenderedPageBreak/>
        <w:t xml:space="preserve">- </w:t>
      </w:r>
      <w:r>
        <w:rPr>
          <w:rFonts w:ascii="Consolas" w:hAnsi="Consolas"/>
        </w:rPr>
        <w:t>CalculationValidation</w:t>
      </w:r>
      <w:r>
        <w:t>: coefficienti finiti positivi e normativa supportata. La validazione strutturale dell’archivio permette di salvare input incompleti; il calcolo li rifiuta o restituisce gli errori dei singoli casi secondo il contratto del motore.</w:t>
      </w:r>
    </w:p>
    <w:p w14:paraId="339545D5" w14:textId="77777777" w:rsidR="00624551" w:rsidRDefault="00FD7501">
      <w:pPr>
        <w:spacing w:after="140"/>
      </w:pPr>
      <w:r>
        <w:t>Geometrie delle sezioni: mm; tensioni/moduli: MPa; azioni: kN e kNm. Le funzioni geotecniche conservano m e kN. Per le sezioni, compressione negativa; deformazioni secondo il contratto del servizio, senza conversioni implicite fra adimensionale, ‰ e microdeformazioni. Fare riferimento ai nomi dei campi e alla documentazione del singolo modulo.</w:t>
      </w:r>
    </w:p>
    <w:p w14:paraId="00A4CEE1" w14:textId="77777777" w:rsidR="00624551" w:rsidRDefault="00FD7501">
      <w:pPr>
        <w:pStyle w:val="Titolo2"/>
        <w:keepNext/>
        <w:spacing w:after="140"/>
      </w:pPr>
      <w:bookmarkStart w:id="189" w:name="_Toc241860068"/>
      <w:r>
        <w:t>Progetti e coefficienti</w:t>
      </w:r>
      <w:bookmarkEnd w:id="189"/>
    </w:p>
    <w:p w14:paraId="4DA140B0" w14:textId="77777777" w:rsidR="00624551" w:rsidRDefault="00FD7501">
      <w:pPr>
        <w:spacing w:after="140"/>
      </w:pPr>
      <w:r>
        <w:t xml:space="preserve">Normativa e coefficienti hanno gruppi distinti. I valori condivisi vengono trasferiti solo dove chiave, significato e riferimento sono compatibili. </w:t>
      </w:r>
      <w:r>
        <w:rPr>
          <w:rFonts w:ascii="Consolas" w:hAnsi="Consolas"/>
        </w:rPr>
        <w:t>γM0</w:t>
      </w:r>
      <w:r>
        <w:t xml:space="preserve"> del ponte e </w:t>
      </w:r>
      <w:r>
        <w:rPr>
          <w:rFonts w:ascii="Consolas" w:hAnsi="Consolas"/>
        </w:rPr>
        <w:t>γM0</w:t>
      </w:r>
      <w:r>
        <w:t xml:space="preserve"> del CHS hanno chiavi distinte. </w:t>
      </w:r>
      <w:r>
        <w:rPr>
          <w:rFonts w:ascii="Consolas" w:hAnsi="Consolas"/>
        </w:rPr>
        <w:t>γs</w:t>
      </w:r>
      <w:r>
        <w:t xml:space="preserve"> di una scheda di acciaio assegnato può fungere da riferimento esplicito per le armature. Il coefficiente </w:t>
      </w:r>
      <w:r>
        <w:rPr>
          <w:rFonts w:ascii="Consolas" w:hAnsi="Consolas"/>
        </w:rPr>
        <w:t>γR = 1,3</w:t>
      </w:r>
      <w:r>
        <w:t xml:space="preserve"> del palo orizzontale resta una costante del metodo, non viene esposto come falso input modificabile.</w:t>
      </w:r>
    </w:p>
    <w:p w14:paraId="3E3B8D8F" w14:textId="77777777" w:rsidR="00624551" w:rsidRDefault="00FD7501">
      <w:pPr>
        <w:spacing w:after="140"/>
      </w:pPr>
      <w:r>
        <w:t xml:space="preserve">Un nuovo foglio eredita prima la normativa, poi geometria, materiali, coefficienti, armature e terreno. Le azioni e lo storico delle fasi restano propri del foglio. Conflitti allo stesso livello non vengono risolti scegliendo arbitrariamente un riferimento. I tre coefficienti base CA sono autorevoli in </w:t>
      </w:r>
      <w:r>
        <w:rPr>
          <w:rFonts w:ascii="Consolas" w:hAnsi="Consolas"/>
        </w:rPr>
        <w:t>input</w:t>
      </w:r>
      <w:r>
        <w:t xml:space="preserve">; gli alias storici in </w:t>
      </w:r>
      <w:r>
        <w:rPr>
          <w:rFonts w:ascii="Consolas" w:hAnsi="Consolas"/>
        </w:rPr>
        <w:t>workspace_ca/coefficienti</w:t>
      </w:r>
      <w:r>
        <w:t xml:space="preserve"> vengono sincronizzati.</w:t>
      </w:r>
    </w:p>
    <w:p w14:paraId="0DB2824A" w14:textId="77777777" w:rsidR="00624551" w:rsidRDefault="00FD7501">
      <w:pPr>
        <w:spacing w:after="140"/>
      </w:pPr>
      <w:r>
        <w:rPr>
          <w:rFonts w:ascii="Consolas" w:hAnsi="Consolas"/>
        </w:rPr>
        <w:t>ProjectValidation</w:t>
      </w:r>
      <w:r>
        <w:t xml:space="preserve"> serve anteprima, stato del foglio e report. </w:t>
      </w:r>
      <w:r>
        <w:rPr>
          <w:rFonts w:ascii="Consolas" w:hAnsi="Consolas"/>
        </w:rPr>
        <w:t>ReportProject</w:t>
      </w:r>
      <w:r>
        <w:t xml:space="preserve"> aggiunge i controlli del progetto anche se il chiamante non passa avvisi. Il report usa etichette comuni, omette coefficienti non pertinenti e riporta una sola volta i valori comuni nel riepilogo degli input. I nomi attribuiti dall’utente e gli ID degli archivi esistenti restano invariati.</w:t>
      </w:r>
    </w:p>
    <w:p w14:paraId="143D1479" w14:textId="77777777" w:rsidR="00624551" w:rsidRDefault="00FD7501">
      <w:pPr>
        <w:pStyle w:val="Titolo2"/>
        <w:keepNext/>
        <w:spacing w:after="140"/>
      </w:pPr>
      <w:bookmarkStart w:id="190" w:name="_Toc241860069"/>
      <w:r>
        <w:t>Trasferimento</w:t>
      </w:r>
      <w:bookmarkEnd w:id="190"/>
    </w:p>
    <w:p w14:paraId="0647134B" w14:textId="77777777" w:rsidR="00624551" w:rsidRDefault="00FD7501">
      <w:pPr>
        <w:spacing w:after="140"/>
      </w:pPr>
      <w:r>
        <w:t>Eseguire dal repository:</w:t>
      </w:r>
    </w:p>
    <w:p w14:paraId="6FBBD399" w14:textId="77777777" w:rsidR="00624551" w:rsidRDefault="00FD7501">
      <w:pPr>
        <w:spacing w:after="140"/>
      </w:pPr>
      <w:r>
        <w:t>./supporto/scripts/Export-CalculationLibrary.ps1</w:t>
      </w:r>
    </w:p>
    <w:p w14:paraId="13B18CFF" w14:textId="77777777" w:rsidR="00624551" w:rsidRDefault="00FD7501">
      <w:pPr>
        <w:spacing w:after="140"/>
      </w:pPr>
      <w:r>
        <w:t xml:space="preserve">La cartella esportata contiene sorgenti, DLL Checker/Model/Geometry e test indipendenti, escludendo </w:t>
      </w:r>
      <w:r>
        <w:rPr>
          <w:rFonts w:ascii="Consolas" w:hAnsi="Consolas"/>
        </w:rPr>
        <w:t>bin</w:t>
      </w:r>
      <w:r>
        <w:t>/</w:t>
      </w:r>
      <w:r>
        <w:rPr>
          <w:rFonts w:ascii="Consolas" w:hAnsi="Consolas"/>
        </w:rPr>
        <w:t>obj</w:t>
      </w:r>
      <w:r>
        <w:t xml:space="preserve">. Non contiene un collegamento a </w:t>
      </w:r>
      <w:r>
        <w:rPr>
          <w:rFonts w:ascii="Consolas" w:hAnsi="Consolas"/>
        </w:rPr>
        <w:t>X.Core</w:t>
      </w:r>
      <w:r>
        <w:t xml:space="preserve"> o all’interfaccia. Dalla cartella esportata:</w:t>
      </w:r>
    </w:p>
    <w:p w14:paraId="1D7AC238" w14:textId="77777777" w:rsidR="00624551" w:rsidRDefault="00FD7501">
      <w:pPr>
        <w:spacing w:after="140"/>
      </w:pPr>
      <w:r>
        <w:t>dotnet build X.Calculations/X.Calculations.csproj -c Release</w:t>
      </w:r>
    </w:p>
    <w:p w14:paraId="09799EF0" w14:textId="77777777" w:rsidR="00624551" w:rsidRDefault="00FD7501">
      <w:pPr>
        <w:spacing w:after="140"/>
      </w:pPr>
      <w:r>
        <w:t>dotnet run --project supporto/test/CalculationLibrary.Checks -c Release</w:t>
      </w:r>
    </w:p>
    <w:p w14:paraId="19D30055" w14:textId="77777777" w:rsidR="00624551" w:rsidRDefault="00FD7501">
      <w:pPr>
        <w:spacing w:after="140"/>
      </w:pPr>
      <w:r>
        <w:t xml:space="preserve">La dipendenza NuGet è MathNet.Numerics 5.0.0; occorre accesso al pacchetto o alla cache. Le DLL fornite restano necessarie. Per collocarle altrove, impostare </w:t>
      </w:r>
      <w:r>
        <w:rPr>
          <w:rFonts w:ascii="Consolas" w:hAnsi="Consolas"/>
        </w:rPr>
        <w:t>-p:CheckerLibraryDirectory=percorso-assoluto</w:t>
      </w:r>
      <w:r>
        <w:t>. Il pacchetto è destinato al trasferimento interno, non è una pubblicazione NuGet né una ridistribuzione pubblica delle dipendenze.</w:t>
      </w:r>
    </w:p>
    <w:p w14:paraId="4EC0779F" w14:textId="77777777" w:rsidR="00624551" w:rsidRDefault="00FD7501">
      <w:pPr>
        <w:pStyle w:val="Titolo2"/>
        <w:keepNext/>
        <w:spacing w:after="140"/>
      </w:pPr>
      <w:bookmarkStart w:id="191" w:name="_Toc241860070"/>
      <w:r>
        <w:lastRenderedPageBreak/>
        <w:t>Validazione</w:t>
      </w:r>
      <w:bookmarkEnd w:id="191"/>
    </w:p>
    <w:p w14:paraId="48B9F830" w14:textId="77777777" w:rsidR="00624551" w:rsidRDefault="00FD7501">
      <w:pPr>
        <w:spacing w:after="140"/>
      </w:pPr>
      <w:r>
        <w:t xml:space="preserve">Le prove della separazione e i relativi limiti sono registrati in </w:t>
      </w:r>
      <w:r>
        <w:rPr>
          <w:rFonts w:ascii="Consolas" w:hAnsi="Consolas"/>
        </w:rPr>
        <w:t>supporto/docs/validazione-libreria-calcolo.md</w:t>
      </w:r>
      <w:r>
        <w:t>. Distinguono controlli analitici, confronti indipendenti, regressioni interne e verifiche dell’interfaccia. Lo spostamento del codice non certifica l’intero progetto né sana automaticamente le differenze numeriche già rilevate.</w:t>
      </w:r>
    </w:p>
    <w:p w14:paraId="217312B8" w14:textId="77777777" w:rsidR="00624551" w:rsidRDefault="00FD7501">
      <w:pPr>
        <w:pStyle w:val="Titolo1"/>
        <w:keepNext/>
        <w:spacing w:after="140"/>
      </w:pPr>
      <w:bookmarkStart w:id="192" w:name="_Toc241860071"/>
      <w:r>
        <w:t>TEORICA A15 — Migrazione del calcolo ponte in Checker — 25 settembre 2026</w:t>
      </w:r>
      <w:bookmarkEnd w:id="192"/>
    </w:p>
    <w:p w14:paraId="56A1E90B" w14:textId="77777777" w:rsidR="00624551" w:rsidRDefault="00FD7501">
      <w:pPr>
        <w:spacing w:after="140"/>
      </w:pPr>
      <w:r>
        <w:t>Il progetto GPCChecker.CompositeBridge (../../../Checker/GPCChecker.CompositeBridge/README.md)</w:t>
      </w:r>
    </w:p>
    <w:p w14:paraId="1C7640C9" w14:textId="77777777" w:rsidR="00624551" w:rsidRDefault="00FD7501">
      <w:pPr>
        <w:spacing w:after="140"/>
      </w:pPr>
      <w:r>
        <w:t>contiene ora il motore numerico. È referenziato da ANTHEA tramite</w:t>
      </w:r>
    </w:p>
    <w:p w14:paraId="7FA0272C" w14:textId="77777777" w:rsidR="00624551" w:rsidRDefault="00FD7501">
      <w:pPr>
        <w:spacing w:after="140"/>
      </w:pPr>
      <w:r>
        <w:rPr>
          <w:rFonts w:ascii="Consolas" w:hAnsi="Consolas"/>
        </w:rPr>
        <w:t>lib/Checker/GPCChecker.CompositeBridge.dll</w:t>
      </w:r>
      <w:r>
        <w:t>; rimossi i collegamenti diretti ai</w:t>
      </w:r>
    </w:p>
    <w:p w14:paraId="3E0BC01D" w14:textId="77777777" w:rsidR="00624551" w:rsidRDefault="00FD7501">
      <w:pPr>
        <w:spacing w:after="140"/>
      </w:pPr>
      <w:r>
        <w:t>sorgenti del progetto Steel.</w:t>
      </w:r>
    </w:p>
    <w:p w14:paraId="63D5FF8F" w14:textId="77777777" w:rsidR="00624551" w:rsidRDefault="00FD7501">
      <w:pPr>
        <w:spacing w:after="140"/>
      </w:pPr>
      <w:r>
        <w:t xml:space="preserve">In </w:t>
      </w:r>
      <w:r>
        <w:rPr>
          <w:rFonts w:ascii="Consolas" w:hAnsi="Consolas"/>
        </w:rPr>
        <w:t>X.Calculations/BridgeSection*</w:t>
      </w:r>
      <w:r>
        <w:t xml:space="preserve"> (dal riordino del 26 settembre; precedentemente </w:t>
      </w:r>
      <w:r>
        <w:rPr>
          <w:rFonts w:ascii="Consolas" w:hAnsi="Consolas"/>
        </w:rPr>
        <w:t>X.Core</w:t>
      </w:r>
      <w:r>
        <w:t>) rimangono cataloghi, predefiniti, lettura degli archivi,</w:t>
      </w:r>
    </w:p>
    <w:p w14:paraId="23BA07CA" w14:textId="77777777" w:rsidR="00624551" w:rsidRDefault="00FD7501">
      <w:pPr>
        <w:spacing w:after="140"/>
      </w:pPr>
      <w:r>
        <w:t xml:space="preserve">conversione in </w:t>
      </w:r>
      <w:r>
        <w:rPr>
          <w:rFonts w:ascii="Consolas" w:hAnsi="Consolas"/>
        </w:rPr>
        <w:t>HBridgeInput</w:t>
      </w:r>
      <w:r>
        <w:t>, esportazione e deleghe alla libreria. La vista</w:t>
      </w:r>
    </w:p>
    <w:p w14:paraId="32C98702" w14:textId="77777777" w:rsidR="00624551" w:rsidRDefault="00FD7501">
      <w:pPr>
        <w:spacing w:after="140"/>
      </w:pPr>
      <w:r>
        <w:t>gestisce inserimento, aggiornamento, formattazione e disegno dei risultati.</w:t>
      </w:r>
    </w:p>
    <w:p w14:paraId="784D1B29" w14:textId="77777777" w:rsidR="00624551" w:rsidRDefault="00FD7501">
      <w:pPr>
        <w:spacing w:after="140"/>
      </w:pPr>
      <w:r>
        <w:t>Il costruttore del solver condivide il medesimo lock con il modulo cemento armato.</w:t>
      </w:r>
    </w:p>
    <w:p w14:paraId="4117E004" w14:textId="77777777" w:rsidR="00624551" w:rsidRDefault="00FD7501">
      <w:pPr>
        <w:spacing w:after="140"/>
      </w:pPr>
      <w:r>
        <w:t>Il metodo numerico precedente è conservato. Le 8 istantanee di regressione</w:t>
      </w:r>
    </w:p>
    <w:p w14:paraId="4BF9D77D" w14:textId="77777777" w:rsidR="00624551" w:rsidRDefault="00FD7501">
      <w:pPr>
        <w:spacing w:after="140"/>
      </w:pPr>
      <w:r>
        <w:t xml:space="preserve">in Checker sono state acquisite </w:t>
      </w:r>
      <w:r>
        <w:rPr>
          <w:b/>
        </w:rPr>
        <w:t>prima</w:t>
      </w:r>
      <w:r>
        <w:t xml:space="preserve"> dello spostamento e confrontano tutti</w:t>
      </w:r>
    </w:p>
    <w:p w14:paraId="4ACCAEAD" w14:textId="77777777" w:rsidR="00624551" w:rsidRDefault="00FD7501">
      <w:pPr>
        <w:spacing w:after="140"/>
      </w:pPr>
      <w:r>
        <w:t>i campi esportati, incluse le verifiche accessorie. Nessuna correzione dei</w:t>
      </w:r>
    </w:p>
    <w:p w14:paraId="2955FBA4" w14:textId="77777777" w:rsidR="00624551" w:rsidRDefault="00FD7501">
      <w:pPr>
        <w:spacing w:after="140"/>
      </w:pPr>
      <w:r>
        <w:t>difetti già documentati è inclusa in questo intervento.</w:t>
      </w:r>
    </w:p>
    <w:p w14:paraId="62A37F6B" w14:textId="77777777" w:rsidR="00624551" w:rsidRDefault="00FD7501">
      <w:pPr>
        <w:spacing w:after="140"/>
      </w:pPr>
      <w:r>
        <w:t>La libreria separa il motore iterativo, le proprietà, l'omogeneizzazione, le</w:t>
      </w:r>
    </w:p>
    <w:p w14:paraId="355C1898" w14:textId="77777777" w:rsidR="00624551" w:rsidRDefault="00FD7501">
      <w:pPr>
        <w:spacing w:after="140"/>
      </w:pPr>
      <w:r>
        <w:t>riduzioni dei pannelli e l'accesso al solver dall'adattatore H. È provato anche</w:t>
      </w:r>
    </w:p>
    <w:p w14:paraId="29284833" w14:textId="77777777" w:rsidR="00624551" w:rsidRDefault="00FD7501">
      <w:pPr>
        <w:spacing w:after="140"/>
      </w:pPr>
      <w:r>
        <w:t>un modello N–Mx a due anime; il calcolo completo dei cassoni resta da sviluppare.</w:t>
      </w:r>
    </w:p>
    <w:p w14:paraId="0966A339" w14:textId="77777777" w:rsidR="00624551" w:rsidRDefault="00FD7501">
      <w:pPr>
        <w:spacing w:after="140"/>
      </w:pPr>
      <w:r>
        <w:t>Il secondo metodo per fasi non è stato implementato.</w:t>
      </w:r>
    </w:p>
    <w:p w14:paraId="41907B41" w14:textId="77777777" w:rsidR="00624551" w:rsidRDefault="00FD7501">
      <w:pPr>
        <w:spacing w:after="140"/>
      </w:pPr>
      <w:r>
        <w:t>I sorgenti dei test numerici sono nei progetti Checker</w:t>
      </w:r>
    </w:p>
    <w:p w14:paraId="5ED53345" w14:textId="77777777" w:rsidR="00624551" w:rsidRDefault="00FD7501">
      <w:pPr>
        <w:spacing w:after="140"/>
      </w:pPr>
      <w:r>
        <w:rPr>
          <w:rFonts w:ascii="Consolas" w:hAnsi="Consolas"/>
        </w:rPr>
        <w:t>GPCChecker.Test.CompositeBridge</w:t>
      </w:r>
      <w:r>
        <w:t xml:space="preserve"> e </w:t>
      </w:r>
      <w:r>
        <w:rPr>
          <w:rFonts w:ascii="Consolas" w:hAnsi="Consolas"/>
        </w:rPr>
        <w:t>GPCChecker.Test.BridgeAudit</w:t>
      </w:r>
      <w:r>
        <w:t>.</w:t>
      </w:r>
    </w:p>
    <w:p w14:paraId="341CC2EC" w14:textId="77777777" w:rsidR="00624551" w:rsidRDefault="00FD7501">
      <w:pPr>
        <w:spacing w:after="140"/>
      </w:pPr>
      <w:r>
        <w:t>Log, TRX e schermate di questa migrazione sono in</w:t>
      </w:r>
    </w:p>
    <w:p w14:paraId="4E6E9DF1" w14:textId="77777777" w:rsidR="00624551" w:rsidRDefault="00FD7501">
      <w:pPr>
        <w:spacing w:after="140"/>
      </w:pPr>
      <w:r>
        <w:rPr>
          <w:rFonts w:ascii="Consolas" w:hAnsi="Consolas"/>
        </w:rPr>
        <w:t>supporto/artefatti/ponte_migrazione_checker/</w:t>
      </w:r>
      <w:r>
        <w:t xml:space="preserve"> (non versionati).</w:t>
      </w:r>
    </w:p>
    <w:p w14:paraId="04AE07F6" w14:textId="77777777" w:rsidR="00624551" w:rsidRDefault="00FD7501">
      <w:pPr>
        <w:pStyle w:val="Titolo2"/>
        <w:keepNext/>
        <w:spacing w:after="140"/>
      </w:pPr>
      <w:bookmarkStart w:id="193" w:name="_Toc241860072"/>
      <w:r>
        <w:lastRenderedPageBreak/>
        <w:t>Esiti</w:t>
      </w:r>
      <w:bookmarkEnd w:id="193"/>
    </w:p>
    <w:p w14:paraId="237420F1" w14:textId="77777777" w:rsidR="00624551" w:rsidRDefault="00FD7501">
      <w:pPr>
        <w:spacing w:after="140"/>
      </w:pPr>
      <w:r>
        <w:t>- Checker ordinario: 267 test superati, di cui 8 confronti completi prima/dopo.</w:t>
      </w:r>
    </w:p>
    <w:p w14:paraId="39207659" w14:textId="77777777" w:rsidR="00624551" w:rsidRDefault="00FD7501">
      <w:pPr>
        <w:spacing w:after="140"/>
      </w:pPr>
      <w:r>
        <w:t>- API autonoma CompositeBridge: 28 test superati sia con le DLL dell'app sia</w:t>
      </w:r>
    </w:p>
    <w:p w14:paraId="2D690209" w14:textId="77777777" w:rsidR="00624551" w:rsidRDefault="00FD7501">
      <w:pPr>
        <w:spacing w:after="140"/>
      </w:pPr>
      <w:r>
        <w:t>con le dipendenze sorgenti. Non sono 56 casi distinti.</w:t>
      </w:r>
    </w:p>
    <w:p w14:paraId="307FD49C" w14:textId="77777777" w:rsidR="00624551" w:rsidRDefault="00FD7501">
      <w:pPr>
        <w:spacing w:after="140"/>
      </w:pPr>
      <w:r>
        <w:t>- ANTHEA ponte: 117 controlli superati; UI: 381 controlli più lo scenario completo</w:t>
      </w:r>
    </w:p>
    <w:p w14:paraId="330C2722" w14:textId="77777777" w:rsidR="00624551" w:rsidRDefault="00FD7501">
      <w:pPr>
        <w:spacing w:after="140"/>
      </w:pPr>
      <w:r>
        <w:t>di apertura, archivio, esportazioni JSON/Word e relazione di progetto.</w:t>
      </w:r>
    </w:p>
    <w:p w14:paraId="7446219C" w14:textId="77777777" w:rsidR="00624551" w:rsidRDefault="00FD7501">
      <w:pPr>
        <w:spacing w:after="140"/>
      </w:pPr>
      <w:r>
        <w:t>- Modulo cemento armato: 102 controlli Checker, 18 Excel, 174 estensioni,</w:t>
      </w:r>
    </w:p>
    <w:p w14:paraId="41844AD8" w14:textId="77777777" w:rsidR="00624551" w:rsidRDefault="00FD7501">
      <w:pPr>
        <w:spacing w:after="140"/>
      </w:pPr>
      <w:r>
        <w:t>27 dati/riepiloghi, tutti superati.</w:t>
      </w:r>
    </w:p>
    <w:p w14:paraId="0B380CF9" w14:textId="77777777" w:rsidR="00624551" w:rsidRDefault="00FD7501">
      <w:pPr>
        <w:spacing w:after="140"/>
      </w:pPr>
      <w:r>
        <w:t>- Audit completo: 267 passati, 5 falliti attesi, 10 già ignorati. I fallimenti</w:t>
      </w:r>
    </w:p>
    <w:p w14:paraId="00567165" w14:textId="77777777" w:rsidR="00624551" w:rsidRDefault="00FD7501">
      <w:pPr>
        <w:spacing w:after="140"/>
      </w:pPr>
      <w:r>
        <w:t>sono quattro casi del costruttore H nullo sulle DLL Model precedenti alla</w:t>
      </w:r>
    </w:p>
    <w:p w14:paraId="0F48E75E" w14:textId="77777777" w:rsidR="00624551" w:rsidRDefault="00FD7501">
      <w:pPr>
        <w:spacing w:after="140"/>
      </w:pPr>
      <w:r>
        <w:t>correzione e il metadato di inerzia a carico nullo. Non modificati.</w:t>
      </w:r>
    </w:p>
    <w:p w14:paraId="7AE0B30D" w14:textId="77777777" w:rsidR="00624551" w:rsidRDefault="00FD7501">
      <w:pPr>
        <w:spacing w:after="140"/>
      </w:pPr>
      <w:r>
        <w:t>- Build ANTHEA e libreria sullo snapshot: nessun errore o avviso. La build</w:t>
      </w:r>
    </w:p>
    <w:p w14:paraId="1941E0E2" w14:textId="77777777" w:rsidR="00624551" w:rsidRDefault="00FD7501">
      <w:pPr>
        <w:spacing w:after="140"/>
      </w:pPr>
      <w:r>
        <w:t>sorgente autonoma passa con i due avvisi già presenti in Checker.Concrete</w:t>
      </w:r>
    </w:p>
    <w:p w14:paraId="0F5CFE05" w14:textId="77777777" w:rsidR="00624551" w:rsidRDefault="00FD7501">
      <w:pPr>
        <w:spacing w:after="140"/>
      </w:pPr>
      <w:r>
        <w:t>sui riferimenti UnsafeEx e sull'architettura GMsh.Net.</w:t>
      </w:r>
    </w:p>
    <w:p w14:paraId="7D89B6F7" w14:textId="77777777" w:rsidR="00624551" w:rsidRDefault="00FD7501">
      <w:pPr>
        <w:pStyle w:val="Titolo1"/>
        <w:keepNext/>
        <w:spacing w:after="140"/>
      </w:pPr>
      <w:bookmarkStart w:id="194" w:name="_Toc241860073"/>
      <w:r>
        <w:t>TEORICA A16 — Muri di sostegno</w:t>
      </w:r>
      <w:bookmarkEnd w:id="194"/>
    </w:p>
    <w:p w14:paraId="273D27EE" w14:textId="77777777" w:rsidR="00624551" w:rsidRDefault="00FD7501">
      <w:pPr>
        <w:spacing w:after="140"/>
      </w:pPr>
      <w:r>
        <w:t>Revisione del 30 settembre 2026, allineata alle guide generali Rev07. Due colonne di terreno, attriti, input guidato e terreno sotto la fondazione visibile. Guida operativa illustrata: Stabilità globale, guida rapida (guida-pratica-anthea.md), anche in PDF.</w:t>
      </w:r>
    </w:p>
    <w:p w14:paraId="70319539" w14:textId="77777777" w:rsidR="00624551" w:rsidRDefault="00FD7501">
      <w:pPr>
        <w:spacing w:after="140"/>
      </w:pPr>
      <w:r>
        <w:t xml:space="preserve">Il modulo </w:t>
      </w:r>
      <w:r>
        <w:rPr>
          <w:b/>
        </w:rPr>
        <w:t>Geotecnica → Muri di sostegno</w:t>
      </w:r>
      <w:r>
        <w:t xml:space="preserve"> calcola mensola in c.a. e gravità per metro di sviluppo. Le altre tipologie sono predisposte nello schema e restano senza calcolo. Il riferimento funzionale è MAX di Aztec (https://www.aztec.it/max-muri-di-sostegno/); non viene dichiarata equivalenza numerica.</w:t>
      </w:r>
    </w:p>
    <w:p w14:paraId="39369BA7" w14:textId="77777777" w:rsidR="00624551" w:rsidRDefault="00FD7501">
      <w:pPr>
        <w:pStyle w:val="Titolo2"/>
        <w:keepNext/>
        <w:spacing w:after="140"/>
      </w:pPr>
      <w:bookmarkStart w:id="195" w:name="_Toc241860074"/>
      <w:r>
        <w:t>Interfaccia</w:t>
      </w:r>
      <w:bookmarkEnd w:id="195"/>
    </w:p>
    <w:p w14:paraId="7EFE1787" w14:textId="77777777" w:rsidR="00624551" w:rsidRDefault="00FD7501">
      <w:pPr>
        <w:spacing w:after="140"/>
      </w:pPr>
      <w:r>
        <w:t xml:space="preserve">Due schede: </w:t>
      </w:r>
      <w:r>
        <w:rPr>
          <w:b/>
        </w:rPr>
        <w:t>Input</w:t>
      </w:r>
      <w:r>
        <w:t xml:space="preserve"> e </w:t>
      </w:r>
      <w:r>
        <w:rPr>
          <w:b/>
        </w:rPr>
        <w:t>Verifiche</w:t>
      </w:r>
      <w:r>
        <w:t>. Gli input seguono l'ordine Terreno, Materiali, Geometria, Azioni. La stratigrafia usa righe colorate collegate al disegno, spessori, profondità progressive, aggiunta, eliminazione e riordino. Il piano di posa deve essere coperto dalla stratigrafia. Il profilo riporta terreno, dimensioni, armature, falda e carichi.</w:t>
      </w:r>
    </w:p>
    <w:p w14:paraId="74D98948" w14:textId="77777777" w:rsidR="00624551" w:rsidRDefault="00FD7501">
      <w:pPr>
        <w:spacing w:after="140"/>
      </w:pPr>
      <w:r>
        <w:t xml:space="preserve">Si possono aggiungere sovraccarichi uniformi, forze orizzontali, forze verticali, momenti, pressioni laterali su tratti e urti equivalenti statici per metro. Ogni azione ha natura G1/G2/Q/A, ψ₀/ψ₁/ψ₂ e gruppo correlato facoltativo. Gruppo vuoto significa indipendenza; nello stesso gruppo natura e ψ devono coincidere. </w:t>
      </w:r>
      <w:r>
        <w:rPr>
          <w:rFonts w:ascii="Consolas" w:hAnsi="Consolas"/>
        </w:rPr>
        <w:t>Calcola</w:t>
      </w:r>
      <w:r>
        <w:t xml:space="preserve"> include l'azione nel motore; </w:t>
      </w:r>
      <w:r>
        <w:rPr>
          <w:rFonts w:ascii="Consolas" w:hAnsi="Consolas"/>
        </w:rPr>
        <w:t>Disegna</w:t>
      </w:r>
      <w:r>
        <w:t xml:space="preserve"> ne cambia soltanto la visibilità. Le quote delle azioni sono </w:t>
      </w:r>
      <w:r>
        <w:lastRenderedPageBreak/>
        <w:t>dal piano di posa; x dal bordo a valle. H e pressioni positive verso valle, N a compressione, M ribaltante. La forza verticale deve ricadere nel fusto alla quota assegnata.</w:t>
      </w:r>
    </w:p>
    <w:p w14:paraId="58747715" w14:textId="77777777" w:rsidR="00624551" w:rsidRDefault="00FD7501">
      <w:pPr>
        <w:spacing w:after="140"/>
      </w:pPr>
      <w:r>
        <w:t>Il disegno Input mostra i carichi caratteristici; le viste Verifiche mostrano quelli della combinazione selezionata. Passare sul disegno legge i dati; cliccare un carico apre il relativo editor. Le viste comprendono N/M/V del fusto e delle due mensole, forze resistenti, tassi di lavoro e armature. I diagrammi sono campionati; fra le stazioni il cursore interpola i valori. Il riepilogo inferiore offre inviluppo, combinazione selezionata, tutti i controlli, sollecitazioni numeriche e audit delle spinte.</w:t>
      </w:r>
    </w:p>
    <w:p w14:paraId="07093813" w14:textId="77777777" w:rsidR="00624551" w:rsidRDefault="00FD7501">
      <w:pPr>
        <w:spacing w:after="140"/>
      </w:pPr>
      <w:r>
        <w:t>I tassi di lavoro usano la scala comune degli altri moduli: 0–0,50 blu, 0,50–0,70 verde, 0,70–0,90 giallo, 0,90–1,00 arancio, oltre 1,00 rosso; grigio per controlli incompleti.</w:t>
      </w:r>
    </w:p>
    <w:p w14:paraId="07B8E368" w14:textId="77777777" w:rsidR="00624551" w:rsidRDefault="00FD7501">
      <w:pPr>
        <w:pStyle w:val="Titolo2"/>
        <w:keepNext/>
        <w:spacing w:after="140"/>
      </w:pPr>
      <w:bookmarkStart w:id="196" w:name="_Toc241860075"/>
      <w:r>
        <w:t>Due stratigrafie e altezza libera</w:t>
      </w:r>
      <w:bookmarkEnd w:id="196"/>
    </w:p>
    <w:p w14:paraId="5AF8D097" w14:textId="77777777" w:rsidR="00624551" w:rsidRDefault="00FD7501">
      <w:pPr>
        <w:spacing w:after="140"/>
      </w:pPr>
      <w:r>
        <w:t>Le colonne VALLE e MONTE sono affiancate e mostrano nome, spessore, γ, γsat, φ′ e profondità progressiva del fondo. Ogni colonna ha aggiunta, eliminazione e riordino degli strati; la selezione evidenzia il lato nel disegno. Le profondità partono dalla superficie del rispettivo lato. Servono strati sufficienti a raggiungere il piano di posa: H+t a monte, Dv a valle. Entrambe le colonne ammettono fino a 50 strati granulari, con c′=0 nel calcolo delle spinte.</w:t>
      </w:r>
    </w:p>
    <w:p w14:paraId="16671975" w14:textId="77777777" w:rsidR="00624551" w:rsidRDefault="00FD7501">
      <w:pPr>
        <w:spacing w:after="140"/>
      </w:pPr>
      <w:r>
        <w:t>In Tratto libero a valle scegliere Assegnato e inserire Hlib, distanza verticale dalla sommità del muro alla superficie del terreno di valle. Il programma usa Dv=H+t−Hlib. Hlib=H+t significa assenza di terreno sopra il piano di posa; Hlib=0 significa terreno fino alla sommità. Interamente libero segue automaticamente le modifiche di H e t. Esempio: H=3 m, t=0,45 m e Hlib=2 m producono Dv=1,45 m, con 1 m di terreno sopra la mensola.</w:t>
      </w:r>
    </w:p>
    <w:p w14:paraId="0C4866DD" w14:textId="77777777" w:rsidR="00624551" w:rsidRDefault="00FD7501">
      <w:pPr>
        <w:spacing w:after="140"/>
      </w:pPr>
      <w:r>
        <w:t>Modifica insieme le due colonne copia inizialmente monte su valle, poi propaga le modifiche da entrambi i lati. Si collegano spessori e proprietà, non quote assolute: con superfici diverse i fondi degli strati hanno quote diverse. Disattivare il collegamento conserva le due copie e permette modifiche indipendenti. Le falde restano dati separati.</w:t>
      </w:r>
    </w:p>
    <w:p w14:paraId="509ED917" w14:textId="77777777" w:rsidR="00624551" w:rsidRDefault="00FD7501">
      <w:pPr>
        <w:spacing w:after="140"/>
      </w:pPr>
      <w:r>
        <w:t>Il peso comprende la mensola di valle e il cuneo di terreno sopra il paramento inclinato. Area e baricentro sono integrati per strato usando GPC.Geometry. Le sezioni del fusto includono il peso del cuneo sopra la sezione; la mensola di valle include il proprio carico distribuito di terreno. Nei casi sismici il terreno a valle contribuisce anche alle inerzie.</w:t>
      </w:r>
    </w:p>
    <w:p w14:paraId="78FB3905" w14:textId="77777777" w:rsidR="00624551" w:rsidRDefault="00FD7501">
      <w:pPr>
        <w:spacing w:after="140"/>
      </w:pPr>
      <w:r>
        <w:t>Considera la resistenza passiva è disattivato inizialmente. Se attivato richiede una frazione mobilitata ηp fra 0 e 1, inizialmente 0: non viene assunto automaticamente il completo sviluppo della passiva. Occorre motivare permanenza del terreno, assenza di scavi futuri e spostamenti necessari. Kp=1/Ka con φd dello strato di valle; σ′v deriva dalla sua colonna. La risultante usata è limitata alla spinta motrice, non maggiorata da γG favorevoli superiori a 1, e compare una sola volta nel bilancio orizzontale.</w:t>
      </w:r>
      <w:r>
        <w:t xml:space="preserve"> Nel sisma la passiva è esclusa; non è implementato un modello passivo dinamico. Questa </w:t>
      </w:r>
      <w:r>
        <w:lastRenderedPageBreak/>
        <w:t>idealizzazione usa un piano verticale esterno a valle e non una ricerca del cuneo passivo multistrato.</w:t>
      </w:r>
    </w:p>
    <w:p w14:paraId="58C763B6" w14:textId="77777777" w:rsidR="00624551" w:rsidRDefault="00FD7501">
      <w:pPr>
        <w:spacing w:after="140"/>
      </w:pPr>
      <w:r>
        <w:t>La portanza aggiunge q′ B′ Nq iq al termine 0,5 γ′ B′² Nγ iγ, con iq=max(0,1−|H|/V′)² e iγ=max(0,1−|H|/V′)³. q′ è l’integrale dei pesi efficaci di valle fino al piano di posa, senza maggiorazioni favorevoli e senza fattori di profondità aggiuntivi. Il terreno omogeneo di fondazione resta un input distinto, da caratterizzare sotto il piano di posa.</w:t>
      </w:r>
    </w:p>
    <w:p w14:paraId="7449105C" w14:textId="77777777" w:rsidR="00624551" w:rsidRDefault="00FD7501">
      <w:pPr>
        <w:pStyle w:val="Titolo2"/>
        <w:keepNext/>
        <w:spacing w:after="140"/>
      </w:pPr>
      <w:bookmarkStart w:id="197" w:name="_Toc241860076"/>
      <w:r>
        <w:t>Attrito al muro e alla fondazione</w:t>
      </w:r>
      <w:bookmarkEnd w:id="197"/>
    </w:p>
    <w:p w14:paraId="3205920F" w14:textId="77777777" w:rsidR="00624551" w:rsidRDefault="00FD7501">
      <w:pPr>
        <w:spacing w:after="140"/>
      </w:pPr>
      <w:r>
        <w:t>Attriti e terreno di fondazione distingue due interfacce. Assegnato usa δk inserito e tanδd=tanδk/γMφ. Gettato in opera usa k=1, Prefabbricato liscio k=2/3, Liscio k=0. Nei modi automatici si assegna φcv,k, angolo caratteristico a volume costante del terreno a contatto; δd=k·atan(tanφcv,k/γMφ). La riduzione si applica a φcv prima di moltiplicare per k. φcv non viene dedotto automaticamente da un eventuale angolo di picco φ′ e non può superarlo.</w:t>
      </w:r>
    </w:p>
    <w:p w14:paraId="1AC10E03" w14:textId="77777777" w:rsidR="00624551" w:rsidRDefault="00FD7501">
      <w:pPr>
        <w:spacing w:after="140"/>
      </w:pPr>
      <w:r>
        <w:t>La spinta sul paramento di monte usa Coulomb in statica e Mononobe–Okabe in sisma, con la componente verticale Pverticale=Porizzontale tanδd. Con mensola a monte, l’equilibrio generale considera muro e terreno sulla mensola: la spinta esterna agisce sul piano virtuale dietro la mensola e usa δ=0. L’attrito reale muro–terreno è interno a questo blocco, quindi influenza il fusto ma non si aggiunge nuovamente all’equilibrio esterno. Senza mensola a monte si usa il paramento reale anche per l’equilibrio. Wood c</w:t>
      </w:r>
      <w:r>
        <w:t>onserva K₀ e non mobilita l’attrito di parete.</w:t>
      </w:r>
    </w:p>
    <w:p w14:paraId="7B434448" w14:textId="77777777" w:rsidR="00624551" w:rsidRDefault="00FD7501">
      <w:pPr>
        <w:spacing w:after="140"/>
      </w:pPr>
      <w:r>
        <w:t>Per paramento verticale e superficie orizzontale, la componente orizzontale del coefficiente è K=cos²(φd−θ)cosδd / {cosθ cos(δd+θ)[1+√(sin(φd+δd)sin(φd−θ)/cos(δd+θ))]²}. In statica θ=0; nel sisma θ=atan[kh/(1−kv)], con θ&lt;φd. A δ=0 si ritrova il coefficiente liscio; a δ=θ=0 Rankine. Restano i limiti di terreno omogeneo asciutto per le spinte sismiche locali.</w:t>
      </w:r>
    </w:p>
    <w:p w14:paraId="5E9F6B07" w14:textId="77777777" w:rsidR="00624551" w:rsidRDefault="00FD7501">
      <w:pPr>
        <w:spacing w:after="140"/>
      </w:pPr>
      <w:r>
        <w:t>Valori di calcolo apre una finestra con gli input modificabili e, per la combinazione selezionata, quote, pesi, attriti ridotti, μ, passiva disponibile e utilizzata, q′, Nq, Nγ, iq, iγ, spinte di monte e del fusto, azioni e sollecitazioni. Per cambiare un valore automatico si modifica la sua origine o si seleziona Assegnato. Le risultanti si ricalcolano dalle cause; non si forzano manualmente valori di verifica. Applica e ricalcola controlla l’intero modello prima di sostituire i dati. Le combinazioni modif</w:t>
      </w:r>
      <w:r>
        <w:t>icate passano a Personalizzate. Con colonne collegate, nella finestra modificare una sola colonna alla volta. Per le opzioni booleane usare true o false.</w:t>
      </w:r>
    </w:p>
    <w:p w14:paraId="24D9C289" w14:textId="77777777" w:rsidR="00624551" w:rsidRDefault="00FD7501">
      <w:pPr>
        <w:pStyle w:val="Titolo2"/>
        <w:keepNext/>
        <w:spacing w:after="140"/>
      </w:pPr>
      <w:bookmarkStart w:id="198" w:name="_Toc241860077"/>
      <w:r>
        <w:t>Combinazioni e approcci</w:t>
      </w:r>
      <w:bookmarkEnd w:id="198"/>
    </w:p>
    <w:p w14:paraId="5108D730" w14:textId="77777777" w:rsidR="00624551" w:rsidRDefault="00FD7501">
      <w:pPr>
        <w:spacing w:after="140"/>
      </w:pPr>
      <w:r>
        <w:t xml:space="preserve">Preset locale dei muri NTC 2018: </w:t>
      </w:r>
      <w:r>
        <w:rPr>
          <w:b/>
        </w:rPr>
        <w:t>Approccio 2, A1+M1+R3</w:t>
      </w:r>
      <w:r>
        <w:t>. A modifica le azioni; M riduce i parametri del terreno; R divide le resistenze. A1+M1+R1 appartiene alla prima combinazione dell'Approccio 1 e non sostituisce A2+M2+R2. La stabilità globale usa il motore Bishop separato e combinazioni A2+M2+R2 proprie.</w:t>
      </w:r>
    </w:p>
    <w:p w14:paraId="5B3428F9" w14:textId="77777777" w:rsidR="00624551" w:rsidRDefault="00FD7501">
      <w:pPr>
        <w:spacing w:after="140"/>
      </w:pPr>
      <w:r>
        <w:lastRenderedPageBreak/>
        <w:t>Il generatore enumera i contributi favorevoli/sfavorevoli di muro, terreno di monte, terreno di valle, acqua e permanenti. Con Dv&gt;0 i pesi di monte e valle hanno fattori indipendenti 1/1,3 nelle combinazioni SLU; γ valle è modificabile nella matrice. Per le variabili alterna la principale, applica ψ₀ alle accompagnatrici e considera l'omissione favorevole. G1: 1/1,3; G2: 0/1,5; Q: 0/1,5 con ψ dove previsto. Rara e frequente alternano la principale; quasi permanente e sisma usano ψ₂. Gli eventi eccezionali i</w:t>
      </w:r>
      <w:r>
        <w:t>ndipendenti sono separati, con fattore 1 dell'evento, ψ₂ delle variabili e γR=1. Le resistenze dei materiali rimangono cautelativamente quelle ordinarie.</w:t>
      </w:r>
    </w:p>
    <w:p w14:paraId="7B14BECE" w14:textId="77777777" w:rsidR="00624551" w:rsidRDefault="00FD7501">
      <w:pPr>
        <w:spacing w:after="140"/>
      </w:pPr>
      <w:r>
        <w:t xml:space="preserve">La matrice permette di modificare abilitazione, nome, stato, γG, fattori γ×ψ di ogni azione, γMφ, γR distinti, kh e kv. La modifica passa a </w:t>
      </w:r>
      <w:r>
        <w:rPr>
          <w:b/>
        </w:rPr>
        <w:t>Personalizzate</w:t>
      </w:r>
      <w:r>
        <w:t xml:space="preserve"> e viene conservata nei ricalcoli. Cambiare elenco, natura, ψ o gruppi richiede rigenerazione o conferma di una matrice coerente. </w:t>
      </w:r>
      <w:r>
        <w:rPr>
          <w:rFonts w:ascii="Consolas" w:hAnsi="Consolas"/>
        </w:rPr>
        <w:t>Genera / ripristina automatiche</w:t>
      </w:r>
      <w:r>
        <w:t xml:space="preserve"> sostituisce le modifiche col preset. Coefficienti vuoti, matrici incomplete, azioni escluse con fattori non nulli e urti nelle combinazioni ordinarie sono rifiutati. Limiti: 30 azioni e 4096 combinazioni; il generatore non tronca silenziosamente i casi.</w:t>
      </w:r>
    </w:p>
    <w:p w14:paraId="65E8E9AF" w14:textId="77777777" w:rsidR="00624551" w:rsidRDefault="00FD7501">
      <w:pPr>
        <w:spacing w:after="140"/>
      </w:pPr>
      <w:r>
        <w:t>GPC.Model.LoadCase e Combination gestiscono le associazioni azione/coefficiente. L'enumerazione è nell'adattatore ANTHEA: il generatore EN1990 disponibile in GPC non espone direttamente ψ individuali, gruppi e gli eventi eccezionali di questa matrice. GPC.Geometry calcola area e baricentro; GPC.Model e GPCChecker.Concrete restano usati per materiali, sezioni, resistenza N–M e tensioni.</w:t>
      </w:r>
    </w:p>
    <w:p w14:paraId="3359BA5D" w14:textId="77777777" w:rsidR="00624551" w:rsidRDefault="00FD7501">
      <w:pPr>
        <w:pStyle w:val="Titolo2"/>
        <w:keepNext/>
        <w:spacing w:after="140"/>
      </w:pPr>
      <w:bookmarkStart w:id="199" w:name="_Toc241860078"/>
      <w:r>
        <w:t>Campo e formule</w:t>
      </w:r>
      <w:bookmarkEnd w:id="199"/>
    </w:p>
    <w:p w14:paraId="144F48D2" w14:textId="77777777" w:rsidR="00624551" w:rsidRDefault="00FD7501">
      <w:pPr>
        <w:spacing w:after="140"/>
      </w:pPr>
      <w:r>
        <w:t>Fusto trapezio, paramento di monte verticale, riempimento orizzontale granulare drenato, c′=0. Fondazione nastriforme orizzontale con ricoprimento di valle. Il terreno davanti al muro entra con il proprio peso, il momento, il carico sulla mensola e il termine di ricoprimento efficace nella portanza. La passiva Rankine è opzionale e parzializzabile. La formula di portanza richiede δb,d ≥ φf,d/2; con base più liscia si calcola lo scorrimento ma la portanza resta esplicitamente fuori campo. Sovraccarichi di es</w:t>
      </w:r>
      <w:r>
        <w:t>tensione finita, carichi di verso opposto e geometrie aggiuntive richiedono estensioni del motore.</w:t>
      </w:r>
    </w:p>
    <w:p w14:paraId="40A95B42" w14:textId="77777777" w:rsidR="00624551" w:rsidRDefault="00FD7501">
      <w:pPr>
        <w:spacing w:after="140"/>
      </w:pPr>
      <w:r>
        <w:t>La spinta agisce sul piano virtuale al bordo della mensola a monte, altezza Ht=H+t. Ka=tan²(45°−φd/2), con tanφd=tanφk/γMφ. Si integra σ′v con γ sopra falda e γsat−9,81 sotto falda. Ogni strato applica il proprio Ka: è un'estensione locale di Rankine, non una ricerca del cuneo multistrato. Acqua separata e sottospinta lineare integrale; il peso sopra la mensola usa γsat totale. Spinta e peso della stessa sorgente sono correlati.</w:t>
      </w:r>
    </w:p>
    <w:p w14:paraId="3C1ECAF1" w14:textId="77777777" w:rsidR="00624551" w:rsidRDefault="00FD7501">
      <w:pPr>
        <w:spacing w:after="140"/>
      </w:pPr>
      <w:r>
        <w:t>- Scorrimento: Rd=V′tanδd/γR, γR=1,1 nel preset ordinario.</w:t>
      </w:r>
    </w:p>
    <w:p w14:paraId="045C62D6" w14:textId="77777777" w:rsidR="00624551" w:rsidRDefault="00FD7501">
      <w:pPr>
        <w:spacing w:after="140"/>
      </w:pPr>
      <w:r>
        <w:t>- Ribaltamento: Mrib≤Mstab/γR, γR=1,15 nel preset ordinario; sottospinta inclusa nel momento ribaltante.</w:t>
      </w:r>
    </w:p>
    <w:p w14:paraId="674852B4" w14:textId="77777777" w:rsidR="00624551" w:rsidRDefault="00FD7501">
      <w:pPr>
        <w:spacing w:after="140"/>
      </w:pPr>
      <w:r>
        <w:t>- Contatto: compressione soltanto, trapezio per |e|≤B/6 e triangolo altrimenti; nessuna reazione fittizia se la risultante è esterna o V′≤0.</w:t>
      </w:r>
    </w:p>
    <w:p w14:paraId="5C99AE9D" w14:textId="77777777" w:rsidR="00624551" w:rsidRDefault="00FD7501">
      <w:pPr>
        <w:spacing w:after="140"/>
      </w:pPr>
      <w:r>
        <w:lastRenderedPageBreak/>
        <w:t>- Portanza drenata (EN 1997-1 allegato D, c′=0, ricoprimento q′ di valle): Rd=(q′B′Nq iq+0,5γ′B′²Nγ iγ)/γR; iq=max(0;1−|H|/V′)²; Nq=exp(πtanφd)tan²(45°+φd/2); Nγ=2(Nq−1)tanφd; iγ=max(0;1−|H|/V′)³; B′=B−2|e|. γR=1,4 nel preset ordinario. Fuori campo per |e|&gt;B/3 o V′≤0. Con falda si usa γ′ su tutta la zona di rottura.</w:t>
      </w:r>
    </w:p>
    <w:p w14:paraId="0ECC941B" w14:textId="77777777" w:rsidR="00624551" w:rsidRDefault="00FD7501">
      <w:pPr>
        <w:spacing w:after="140"/>
      </w:pPr>
      <w:r>
        <w:t>Le verifiche strutturali campionano H/20 e aggiungono sezioni presso i carichi e il cambio armatura. Le mensole hanno 21 stazioni ciascuna. Il fusto può avere due zone verticali, separate da h₁ misurata dal piede, con diametro e numero di barre per metro diversi. Le facce possono essere simmetriche o indipendenti. Entrambi i lati della transizione sono verificati anche se lo spessore è costante. Con i dettagli attivi la quantità comprende ancoraggi, sovrapposizioni e armature secondarie.</w:t>
      </w:r>
    </w:p>
    <w:p w14:paraId="595A85D5" w14:textId="77777777" w:rsidR="00624551" w:rsidRDefault="00FD7501">
      <w:pPr>
        <w:spacing w:after="140"/>
      </w:pPr>
      <w:r>
        <w:t>Per mensola: N–M da GPC, taglio senza staffe NTC senza beneficio della compressione, minimi/massimi di armatura, tensioni SLE e fessurazione. αcc=0,85, γc=1,5, γs=1,15. Per gravità: compressione, assenza di trazione nel fusto, taglio elastico e flessione della fondazione non armata rispetto alle resistenze assegnate. La modalità Resistenze assegnate non è una verifica completa di pietrame o muratura; i nuovi modelli CLS e Muratura sono descritti in Rev07.</w:t>
      </w:r>
    </w:p>
    <w:p w14:paraId="00CD14CC" w14:textId="77777777" w:rsidR="00624551" w:rsidRDefault="00FD7501">
      <w:pPr>
        <w:pStyle w:val="Titolo2"/>
        <w:keepNext/>
        <w:spacing w:after="140"/>
      </w:pPr>
      <w:bookmarkStart w:id="200" w:name="_Toc241860079"/>
      <w:r>
        <w:t>Sisma e audit delle spinte</w:t>
      </w:r>
      <w:bookmarkEnd w:id="200"/>
    </w:p>
    <w:p w14:paraId="56A39679" w14:textId="77777777" w:rsidR="00624551" w:rsidRDefault="00FD7501">
      <w:pPr>
        <w:spacing w:after="140"/>
      </w:pPr>
      <w:r>
        <w:t xml:space="preserve">Scelta fra </w:t>
      </w:r>
      <w:r>
        <w:rPr>
          <w:b/>
        </w:rPr>
        <w:t>Mononobe–Okabe</w:t>
      </w:r>
      <w:r>
        <w:t xml:space="preserve"> e </w:t>
      </w:r>
      <w:r>
        <w:rPr>
          <w:b/>
        </w:rPr>
        <w:t>Wood semplificato</w:t>
      </w:r>
      <w:r>
        <w:t xml:space="preserve">, soltanto con terreno omogeneo asciutto. I nuovi muri propongono </w:t>
      </w:r>
      <w:r>
        <w:rPr>
          <w:b/>
        </w:rPr>
        <w:t>Da parametri del sito (SLV)</w:t>
      </w:r>
      <w:r>
        <w:t xml:space="preserve">; gli archivi precedenti conservano </w:t>
      </w:r>
      <w:r>
        <w:rPr>
          <w:b/>
        </w:rPr>
        <w:t>kh e kv assegnati</w:t>
      </w:r>
      <w:r>
        <w:t>. Entrambi i segni di kv, direzione orizzontale verso valle. Nessun parametro del sito viene inventato o ricavato dalla sola località.</w:t>
      </w:r>
    </w:p>
    <w:p w14:paraId="5CD07AEB" w14:textId="77777777" w:rsidR="00624551" w:rsidRDefault="00FD7501">
      <w:pPr>
        <w:spacing w:after="140"/>
      </w:pPr>
      <w:r>
        <w:t xml:space="preserve">Il pulsante </w:t>
      </w:r>
      <w:r>
        <w:rPr>
          <w:b/>
        </w:rPr>
        <w:t>Sisma</w:t>
      </w:r>
      <w:r>
        <w:t xml:space="preserve"> accanto alla combinazione visualizzata mostra attivazione e numero dei casi SISMA calcolati; apre direttamente </w:t>
      </w:r>
      <w:r>
        <w:rPr>
          <w:b/>
        </w:rPr>
        <w:t>Input → Azioni → Sisma</w:t>
      </w:r>
      <w:r>
        <w:t>, all’inizio del pannello Azioni. In modalità automatica l’attivazione genera le combinazioni sismiche. Le matrici personalizzate conservano i propri coefficienti: se non contengono casi SISMA abilitati, il pulsante lo segnala; aggiornare la matrice o rigenerare le automatiche.</w:t>
      </w:r>
    </w:p>
    <w:p w14:paraId="4508824E" w14:textId="77777777" w:rsidR="00624551" w:rsidRDefault="00FD7501">
      <w:pPr>
        <w:spacing w:after="140"/>
      </w:pPr>
      <w:r>
        <w:t xml:space="preserve">Nel percorso guidato si inseriscono </w:t>
      </w:r>
      <w:r>
        <w:rPr>
          <w:b/>
        </w:rPr>
        <w:t>ag/g e F₀ dello SLV del progetto</w:t>
      </w:r>
      <w:r>
        <w:t>, categoria di sottosuolo A–E e topografia. La categoria A–E proviene dalla caratterizzazione geotecnica e sismica: non viene dedotta da φ′ o dai pesi degli strati. F₀ non serve per la categoria A. Il periodo T*c non entra nel calcolo di Ss.</w:t>
      </w:r>
    </w:p>
    <w:p w14:paraId="727BCA9E" w14:textId="77777777" w:rsidR="00624551" w:rsidRDefault="00FD7501">
      <w:pPr>
        <w:spacing w:after="140"/>
      </w:pPr>
      <w:r>
        <w:t>Posto x=F₀·ag/g, Ss segue la tabella 3.2.IV NTC 2018: A=1; B=max(1;min(1,2;1,4−0,4x)); C=max(1;min(1,5;1,7−0,6x)); D=max(0,9;min(1,8;2,4−1,5x)); E=max(1;min(1,6;2−1,1x)). È disponibile anche Ss assegnato.</w:t>
      </w:r>
    </w:p>
    <w:p w14:paraId="1218F8E7" w14:textId="77777777" w:rsidR="00624551" w:rsidRDefault="00FD7501">
      <w:pPr>
        <w:spacing w:after="140"/>
      </w:pPr>
      <w:r>
        <w:t xml:space="preserve">St viene ricavato dalla forma del terreno: pianeggiante o pendenza media ≤15° → T1, St=1; pendio &gt;15° → T2; rilievo a cresta stretta con pendenza &gt;15° e ≤30° → T3, oltre 30° → T4. La cresta stretta e la configurazione prevalentemente bidimensionale sono condizioni da riconoscere nel sito. Per pendii/rilievi oltre 30 m, St=1+(St,max−1)·z/H, con z sopra la base del rilievo, H altezza del rilievo, St,max=1,2 per T2/T3 e 1,4 per T4. Fino a </w:t>
      </w:r>
      <w:r>
        <w:lastRenderedPageBreak/>
        <w:t>30 m l’amplificazione topografica semplificata non è richiesta e il preset adotta St=1. Per topografie complesse occorre la risposta sismica locale. È disponibile St assegnato.</w:t>
      </w:r>
    </w:p>
    <w:p w14:paraId="63115FCD" w14:textId="77777777" w:rsidR="00624551" w:rsidRDefault="00FD7501">
      <w:pPr>
        <w:spacing w:after="140"/>
      </w:pPr>
      <w:r>
        <w:t>amax/g=Ss·St·ag/g; kh=βm·amax/g; kv=±0,5kh. Nel preset SLV: βm=0,38 per muro libero (MO), βm=1 per muro vincolato (Wood). La riduzione presuppone spostamenti compatibili con la funzionalità delle opere interagenti. Per ribaltamento βm,rib=min(1;1,5βm): si generano due casi generali e due casi dedicati al ribaltamento, separati anche nelle verifiche. A kh=kv=0 i casi di segno uguale sono deduplicati. Le resistenze SLV usano la tabella 7.11.III (scorrimento 1; ribaltamento 1; portanza 1,2, con inerzia del ter</w:t>
      </w:r>
      <w:r>
        <w:t>reno nell’allegato F). Il percorso automatico delle spinte riguarda lo SLV; per gli spostamenti SLD/SLV è disponibile il calcolo separato Newmark con accelerogrammi. Il motore mantiene il campo kh≤0,4 e |kv|≤0,2: valori derivati superiori fermano il calcolo, senza troncamento.</w:t>
      </w:r>
    </w:p>
    <w:p w14:paraId="2C9529EB" w14:textId="77777777" w:rsidR="00624551" w:rsidRDefault="00FD7501">
      <w:pPr>
        <w:spacing w:after="140"/>
      </w:pPr>
      <w:r>
        <w:t xml:space="preserve">Le righe della matrice espongono anche </w:t>
      </w:r>
      <w:r>
        <w:rPr>
          <w:b/>
        </w:rPr>
        <w:t>Uso sisma</w:t>
      </w:r>
      <w:r>
        <w:t xml:space="preserve"> (Generale / Ribaltamento). Le modifiche dei dati del sito invalidano la firma delle matrici personalizzate: rigenerare o aggiornare e confermare la matrice. I valori delle righe confermate prevalgono sui coefficienti di riferimento mostrati nel pannello. La modalità manuale conserva per compatibilità il vecchio preset con γR statici e senza incremento automatico di kh per ribaltamento; l’avviso viene riportato negli esiti e nella relazione.</w:t>
      </w:r>
    </w:p>
    <w:p w14:paraId="7175EC2B" w14:textId="77777777" w:rsidR="00624551" w:rsidRDefault="00FD7501">
      <w:pPr>
        <w:spacing w:after="140"/>
      </w:pPr>
      <w:r>
        <w:t>MO con δ=0 sul piano virtuale: θ=atan[kh/(1−kv)]&lt;φd; Kae=cos²(φd−θ)/{cos²θ[1+√(sinφd·sin(φd−θ)/cosθ)]²}. L'incremento Δp=(Kae−Ka)(1−kv)γHt/2 è uniforme, risultante a Ht/2. Il sovraccarico contribuisce con Kae(1−kv)Σfiqi. Sono aggiunte le inerzie di muro, terreno sulla mensola e carichi verticali.</w:t>
      </w:r>
    </w:p>
    <w:p w14:paraId="53F2189E" w14:textId="77777777" w:rsidR="00624551" w:rsidRDefault="00FD7501">
      <w:pPr>
        <w:spacing w:after="140"/>
      </w:pPr>
      <w:r>
        <w:t xml:space="preserve">Wood semplificato: muro rigido non cedevole, K₀=1−sinφd per terreno normalmente consolidato; ΔP=khγHt². La distribuzione uniforme a Ht/2 è un'idealizzazione dichiarata del modulo, </w:t>
      </w:r>
      <w:r>
        <w:rPr>
          <w:b/>
        </w:rPr>
        <w:t>non la soluzione elastica completa di Wood</w:t>
      </w:r>
      <w:r>
        <w:t>. Il sovraccarico conserva la componente statica K₀q. Quando Wood è attivo si usa K₀ anche nei casi statici; i vincoli necessari a impedire il movimento non sono verificati dal modulo.</w:t>
      </w:r>
    </w:p>
    <w:p w14:paraId="09A74DED" w14:textId="77777777" w:rsidR="00624551" w:rsidRDefault="00FD7501">
      <w:pPr>
        <w:spacing w:after="140"/>
      </w:pPr>
      <w:r>
        <w:t>L'audit espone z, φk/φd, Ka/K₀/Kae, σ′v, contributi di terreno, sovraccarico, acqua e sisma, totale e integrali. Le pressioni laterali dirette sono integrate separatamente. La portanza sismica comprende l’inerzia del terreno nel modello Annex F descritto in Rev07. La stabilità globale è disponibile come analisi separata; cedimenti e spostamenti richiedono l’attivazione e i dati descritti in Rev07; liquefazione, verifiche idrauliche e completamento esecutivo restano esterni. Nessun esito complessivo dell'ope</w:t>
      </w:r>
      <w:r>
        <w:t>ra.</w:t>
      </w:r>
    </w:p>
    <w:p w14:paraId="72653F7B" w14:textId="77777777" w:rsidR="00624551" w:rsidRDefault="00FD7501">
      <w:pPr>
        <w:pStyle w:val="Titolo2"/>
        <w:keepNext/>
        <w:spacing w:after="140"/>
      </w:pPr>
      <w:bookmarkStart w:id="201" w:name="_Toc241860080"/>
      <w:r>
        <w:t>Trasferimento del terreno</w:t>
      </w:r>
      <w:bookmarkEnd w:id="201"/>
    </w:p>
    <w:p w14:paraId="31414F57" w14:textId="77777777" w:rsidR="00624551" w:rsidRDefault="00FD7501">
      <w:pPr>
        <w:spacing w:after="140"/>
      </w:pPr>
      <w:r>
        <w:rPr>
          <w:b/>
        </w:rPr>
        <w:t>Invia / carica terreno…</w:t>
      </w:r>
      <w:r>
        <w:t xml:space="preserve">, nel pannello Terreno dei muri e nei moduli compatibili, apre l’anteprima di strati e falda. Si può inviare a un nuovo foglio di </w:t>
      </w:r>
      <w:r>
        <w:rPr>
          <w:b/>
        </w:rPr>
        <w:t>Portanza del palo verticale</w:t>
      </w:r>
      <w:r>
        <w:t xml:space="preserve">, </w:t>
      </w:r>
      <w:r>
        <w:rPr>
          <w:b/>
        </w:rPr>
        <w:t>Palo orizzontale</w:t>
      </w:r>
      <w:r>
        <w:t xml:space="preserve">, </w:t>
      </w:r>
      <w:r>
        <w:rPr>
          <w:b/>
        </w:rPr>
        <w:t>Micropalo orizzontale</w:t>
      </w:r>
      <w:r>
        <w:t xml:space="preserve"> o </w:t>
      </w:r>
      <w:r>
        <w:rPr>
          <w:b/>
        </w:rPr>
        <w:t>Muri di sostegno</w:t>
      </w:r>
      <w:r>
        <w:t xml:space="preserve">, oppure salvare e ricaricare un file </w:t>
      </w:r>
      <w:r>
        <w:rPr>
          <w:rFonts w:ascii="Consolas" w:hAnsi="Consolas"/>
        </w:rPr>
        <w:t>*.anthea-terreno.json</w:t>
      </w:r>
      <w:r>
        <w:t xml:space="preserve">. Nel progetto nasce un nuovo foglio nella </w:t>
      </w:r>
      <w:r>
        <w:lastRenderedPageBreak/>
        <w:t>stessa sezione; per un calcolo autonomo si apre una nuova finestra. La copia è indipendente.</w:t>
      </w:r>
    </w:p>
    <w:p w14:paraId="318D879C" w14:textId="77777777" w:rsidR="00624551" w:rsidRDefault="00FD7501">
      <w:pPr>
        <w:spacing w:after="140"/>
      </w:pPr>
      <w:r>
        <w:t xml:space="preserve">Selezionare Monte o Valle nella finestra di trasferimento; la superficie del lato selezionato diventa z=0. Si trasferiscono spessori, nomi se disponibili, tipologia, γ, γsat, φ′, c′, cu disponibili e falda, mantenendo tutti gli strati, anche sotto il piano di posa del muro. </w:t>
      </w:r>
      <w:r>
        <w:rPr>
          <w:b/>
        </w:rPr>
        <w:t>z=0 deve corrispondere allo stesso riferimento fisico</w:t>
      </w:r>
      <w:r>
        <w:t>: sommità del terreno del muro oppure piano campagna/testa palo. Non sono applicate traslazioni di quota e il profilo non viene esteso alla punta del palo. Nel palo vanno completati lunghezza, azioni, addensamento e parametri specifici. Il numero di verticali indagate non viene dedotto dal numero di profili copiati.</w:t>
      </w:r>
    </w:p>
    <w:p w14:paraId="1D983EB2" w14:textId="77777777" w:rsidR="00624551" w:rsidRDefault="00FD7501">
      <w:pPr>
        <w:spacing w:after="140"/>
      </w:pPr>
      <w:r>
        <w:t>L’importazione nel foglio corrente sostituisce il profilo selezionato e la falda; negli altri sondaggi gli strati restano invariati (la falda è un dato generale del modulo pali). Il muro accetta soltanto strati granulari con c′=0 e parametri nel proprio campo: profili coesivi o con coesione non vengono convertiti silenziosamente. Il terreno di fondazione resta separato. Importando Valle si ricava il battente dalla quota Dv e dalla profondità di falda; una falda importata sotto il piano di posa è rifiutata d</w:t>
      </w:r>
      <w:r>
        <w:t>al modello locale. Controllare la compatibilità con il battente di monte prima del calcolo. Il micropalo verticale Bustamante–Doix ha uno schema specifico ed è escluso dal trasferimento.</w:t>
      </w:r>
    </w:p>
    <w:p w14:paraId="74A9F007" w14:textId="77777777" w:rsidR="00624551" w:rsidRDefault="00FD7501">
      <w:pPr>
        <w:pStyle w:val="Titolo2"/>
        <w:keepNext/>
        <w:spacing w:after="140"/>
      </w:pPr>
      <w:bookmarkStart w:id="202" w:name="_Toc241860081"/>
      <w:r>
        <w:t>Stabilità globale implementata</w:t>
      </w:r>
      <w:bookmarkEnd w:id="202"/>
    </w:p>
    <w:p w14:paraId="366A33AE" w14:textId="77777777" w:rsidR="00624551" w:rsidRDefault="00FD7501">
      <w:pPr>
        <w:spacing w:after="140"/>
      </w:pPr>
      <w:r>
        <w:t xml:space="preserve">Il pulsante </w:t>
      </w:r>
      <w:r>
        <w:rPr>
          <w:b/>
        </w:rPr>
        <w:t>Stabilità globale</w:t>
      </w:r>
      <w:r>
        <w:t xml:space="preserve"> nella barra superiore apre direttamente il percorso in Input → Terreno. Al primo accesso, se il profilo è vuoto, precompila e attiva la verifica: copia le due colonne già note, falda e attivazione del sisma e propone le superfici orizzontali sui due lati. Non prolunga le indagini. Riaprire il pannello conserva i dati; </w:t>
      </w:r>
      <w:r>
        <w:rPr>
          <w:b/>
        </w:rPr>
        <w:t>Prepara dal muro</w:t>
      </w:r>
      <w:r>
        <w:t xml:space="preserve"> sostituisce invece profilo e strati con una nuova proposta. Le modifiche successive ai terreni locali non sovrascrivono la stratigrafia globale indipendente.</w:t>
      </w:r>
    </w:p>
    <w:p w14:paraId="234D6CDC" w14:textId="77777777" w:rsidR="00624551" w:rsidRDefault="00FD7501">
      <w:pPr>
        <w:spacing w:after="140"/>
      </w:pPr>
      <w:r>
        <w:t xml:space="preserve">Le tabelle globali mostrano </w:t>
      </w:r>
      <w:r>
        <w:rPr>
          <w:b/>
        </w:rPr>
        <w:t>terreno, spessore e quota del fondo</w:t>
      </w:r>
      <w:r>
        <w:t>. Si inseriscono gli spessori dall’alto verso il basso, riferiti alla superficie di ciascun lato presso il muro. La selezione di una riga apre le proprietà dello strato: γ e γsat; φ′k e c′k in Drenata, cu,k in Non drenata. I colori seguono il nome del terreno nelle due colonne e nel disegno; il colore non collega i valori numerici. Un nuovo strato ha proprietà da completare. Nell’archivio rimangono le quote assolute dei fondi, orizzontali e decrescenti in ogni colonna. Origine (0;0) al bordo di valle del pi</w:t>
      </w:r>
      <w:r>
        <w:t>ano di posa; x verso monte, y verso l’alto. Fondo −5 m significa 5 m sotto la fondazione. Il raccordo di valle termina in (0;Dv), quello di monte parte da (a+s₀;H+t). Due colonne usa un confine verticale assegnabile, inizialmente sul paramento di monte; Profilo unico mantiene un’unica stratigrafia geologica.</w:t>
      </w:r>
    </w:p>
    <w:p w14:paraId="6C55F4CF" w14:textId="77777777" w:rsidR="00624551" w:rsidRDefault="00FD7501">
      <w:pPr>
        <w:spacing w:after="140"/>
      </w:pPr>
      <w:r>
        <w:rPr>
          <w:b/>
        </w:rPr>
        <w:t>Automatica</w:t>
      </w:r>
      <w:r>
        <w:t xml:space="preserve"> propone l’intera estensione orizzontale del rilievo, uscite fino a x=−0,1 m, ingressi da x=B+0,1 m e profondità da 0,1 m fino al minore fra 2(H+t) e la profondità indagata comune alle due colonne. I limiti vengono aggiornati modificando il modello; non sono una garanzia di sufficiente estensione della ricerca. </w:t>
      </w:r>
      <w:r>
        <w:rPr>
          <w:b/>
        </w:rPr>
        <w:t>Assegnata</w:t>
      </w:r>
      <w:r>
        <w:t xml:space="preserve"> permette di </w:t>
      </w:r>
      <w:r>
        <w:lastRenderedPageBreak/>
        <w:t>modificarli nei dettagli. Conci, nodi e raffinamenti restano sempre modificabili. Negli archivi senza il nuovo campo di modalità, i limiti esistenti rimangono Assegnati. Una colonna incompleta non genera profondità fittizie. Il messaggio iniziale indica il primo dato da completare; il suggerimento sul messaggio elenca gli altri.</w:t>
      </w:r>
    </w:p>
    <w:p w14:paraId="389D8E94" w14:textId="77777777" w:rsidR="00624551" w:rsidRDefault="00FD7501">
      <w:pPr>
        <w:spacing w:after="140"/>
      </w:pPr>
      <w:r>
        <w:t>Il disegno mostra terreni sotto il piano di posa, nomi e fondi, fasce di ingresso/uscita e profondità massima della ricerca. La vista principale del muro rappresenta già il terreno di fondazione; con il modello globale attivo mostra il dettaglio degli strati globali. Il disegno non estende la validità delle indagini. Rilievo e falda, modello del terreno, limiti numerici e combinazioni sono in gruppi di dettagli. La falda è una polilinea piezometrica in coordinate (x;y), senza acqua esterna sopra il terreno.</w:t>
      </w:r>
      <w:r>
        <w:t xml:space="preserve"> Le azioni esistenti sono riutilizzate; il sovraccarico uniforme interessa tutto il monte.</w:t>
      </w:r>
    </w:p>
    <w:p w14:paraId="0F739477" w14:textId="77777777" w:rsidR="00624551" w:rsidRDefault="00FD7501">
      <w:pPr>
        <w:spacing w:after="140"/>
      </w:pPr>
      <w:r>
        <w:t xml:space="preserve">Dopo aver controllato rilievo, terreni e falda, selezionare </w:t>
      </w:r>
      <w:r>
        <w:rPr>
          <w:b/>
        </w:rPr>
        <w:t>Ho controllato profilo, strati e falda del sito</w:t>
      </w:r>
      <w:r>
        <w:t xml:space="preserve">, quindi </w:t>
      </w:r>
      <w:r>
        <w:rPr>
          <w:b/>
        </w:rPr>
        <w:t>Calcola globale</w:t>
      </w:r>
      <w:r>
        <w:t>. Il programma apre Verifiche → Stabilità globale. Una modifica ai dati geotecnici del percorso annulla la conferma e il risultato precedente. Il caso iniziale è quello con tasso η=γR/F maggiore; i casi senza superficie valida hanno priorità. Un F minimo non coincide necessariamente con il massimo tasso se i γR sono diversi. La guida rapida contiene un esempio ripercorribile, anche con esito non soddisfatto.</w:t>
      </w:r>
    </w:p>
    <w:p w14:paraId="601364C2" w14:textId="77777777" w:rsidR="00624551" w:rsidRDefault="00FD7501">
      <w:pPr>
        <w:spacing w:after="140"/>
      </w:pPr>
      <w:r>
        <w:t>Bishop semplificato impone equilibrio verticale dei conci e globale dei momenti; non impone equilibrio orizzontale e trascura il taglio interconcio. Le superfici sono circolari, ramo inferiore, centro fra ingresso e uscita, anche con tangente verticale all’ingresso, sotto l’intero muro e verso valle. Il muro sostituisce il volume del terreno: il suo peso non viene duplicato. Spinte muro–terreno e reazioni di fondazione sono interne alla massa e non entrano come azioni esterne. Sisma applicato alle masse pro</w:t>
      </w:r>
      <w:r>
        <w:t>prie; i sovraccarichi sono azioni esterne senza ulteriore massa sismica associata.</w:t>
      </w:r>
    </w:p>
    <w:p w14:paraId="630D43E9" w14:textId="77777777" w:rsidR="00624551" w:rsidRDefault="00FD7501">
      <w:pPr>
        <w:spacing w:after="140"/>
      </w:pPr>
      <w:r>
        <w:t>Ricerca deterministica su ingresso, uscita e profondità, con raffinamento da sei minimi distinti. Default: griglia 9³, 60 conci, quattro raffinamenti. Gli spigoli, i confini del muro e le intersezioni con gli strati suddividono ulteriormente i conci. Integrazione dei pesi a quadratura di Gauss, solutore dell’equazione Bishop con bracket lontano dalle singolarità mα. Verifica del minimo con il doppio dei conci, tolleranza del 2%; ampliare anche la griglia e il dominio per controllare la ricerca. Nessuna gara</w:t>
      </w:r>
      <w:r>
        <w:t>nzia del minimo assoluto.</w:t>
      </w:r>
    </w:p>
    <w:p w14:paraId="0EF32EE5" w14:textId="77777777" w:rsidR="00624551" w:rsidRDefault="00FD7501">
      <w:pPr>
        <w:spacing w:after="140"/>
      </w:pPr>
      <w:r>
        <w:t>In statica A2–M2–R2: γG1=1, γG2=0/1,3, γQ=0/1,3 con ψ individuali, γMtanφ=γMc′=1,25, γMcu=1,4, γR=1,10. Il coefficiente restituito F usa già i parametri ridotti; il tasso è η=γR/F. SLV del complesso muro–terreno: γA=γM=1, γR=1,20, βs=0,38, kh=βs·amax/g, kv=±0,5kh. βs non cambia scegliendo Wood. È possibile assegnare kh/kv globali; non vengono copiati implicitamente i coefficienti manuali delle spinte. Preset eccezionale separato M1/R=1.</w:t>
      </w:r>
    </w:p>
    <w:p w14:paraId="225AB43A" w14:textId="77777777" w:rsidR="00624551" w:rsidRDefault="00FD7501">
      <w:pPr>
        <w:spacing w:after="140"/>
      </w:pPr>
      <w:r>
        <w:lastRenderedPageBreak/>
        <w:t xml:space="preserve">La matrice globale è modificabile; la firma impedisce il riuso inconsapevole dopo cambi di azioni, ψ o parametri sismici. Per il calcolo indipendente usare </w:t>
      </w:r>
      <w:r>
        <w:rPr>
          <w:b/>
        </w:rPr>
        <w:t>Calcola globale</w:t>
      </w:r>
      <w:r>
        <w:t xml:space="preserve">. La vista Verifiche → Stabilità globale ha una propria selezione delle combinazioni, superficie critica ingrandita o intero profilo, conci interrogabili e tabelle complete. Il CSV nella vista globale contiene tutti i conci e tutte le combinazioni; </w:t>
      </w:r>
      <w:r>
        <w:rPr>
          <w:b/>
        </w:rPr>
        <w:t>Word globale</w:t>
      </w:r>
      <w:r>
        <w:t xml:space="preserve"> esporta la sola analisi. La relazione completa del muro include il capitolo e il disegno globale.</w:t>
      </w:r>
    </w:p>
    <w:p w14:paraId="0CC0CEEB" w14:textId="77777777" w:rsidR="00624551" w:rsidRDefault="00FD7501">
      <w:pPr>
        <w:spacing w:after="140"/>
      </w:pPr>
      <w:r>
        <w:t>Le ricerche senza soluzione, con minimo sul bordo, basi in trazione o mancata convergenza non producono un esito favorevole. Una superficie già non verificata conserva il fallimento anche se la ricerca è incompleta. Il caso non drenato della raccolta dimostra la gestione di questo limite. Non sono implementati fessure di trazione, superfici non circolari, strati inclinati, pressioni idrodinamiche, degradazione ciclica, liquefazione o stabilità autonoma del versante naturale.</w:t>
      </w:r>
    </w:p>
    <w:p w14:paraId="5BCEC98A" w14:textId="77777777" w:rsidR="00624551" w:rsidRDefault="00FD7501">
      <w:pPr>
        <w:pStyle w:val="Titolo2"/>
        <w:keepNext/>
        <w:spacing w:after="140"/>
      </w:pPr>
      <w:bookmarkStart w:id="203" w:name="_Toc241860082"/>
      <w:r>
        <w:t>Separazione del codice e migrazione GPC</w:t>
      </w:r>
      <w:bookmarkEnd w:id="203"/>
    </w:p>
    <w:p w14:paraId="27168781" w14:textId="77777777" w:rsidR="00624551" w:rsidRDefault="00FD7501">
      <w:pPr>
        <w:spacing w:after="140"/>
      </w:pPr>
      <w:r>
        <w:t xml:space="preserve">- </w:t>
      </w:r>
      <w:r>
        <w:rPr>
          <w:rFonts w:ascii="Consolas" w:hAnsi="Consolas"/>
        </w:rPr>
        <w:t>X.Calculations/Geotechnics/SlopeGeometry.cs</w:t>
      </w:r>
      <w:r>
        <w:t>: sole costruzioni geometriche e interrogazioni di profilo; usa GPC.Geometry per area e baricentro. Candidato per GPC.Geometry.</w:t>
      </w:r>
    </w:p>
    <w:p w14:paraId="26592792" w14:textId="77777777" w:rsidR="00624551" w:rsidRDefault="00FD7501">
      <w:pPr>
        <w:spacing w:after="140"/>
      </w:pPr>
      <w:r>
        <w:t xml:space="preserve">- </w:t>
      </w:r>
      <w:r>
        <w:rPr>
          <w:rFonts w:ascii="Consolas" w:hAnsi="Consolas"/>
        </w:rPr>
        <w:t>SlopeStability.Models.cs</w:t>
      </w:r>
      <w:r>
        <w:t xml:space="preserve">: contratti indipendenti da JSON e UI; </w:t>
      </w:r>
      <w:r>
        <w:rPr>
          <w:rFonts w:ascii="Consolas" w:hAnsi="Consolas"/>
        </w:rPr>
        <w:t>SlopeSoil</w:t>
      </w:r>
      <w:r>
        <w:t xml:space="preserve"> è il candidato da condividere in GPC.Model. Nei sorgenti GPC disponibili non è presente un materiale geotecnico con φ′, c′ e cu; non si riutilizza un materiale strutturale con parametri fittizi.</w:t>
      </w:r>
    </w:p>
    <w:p w14:paraId="454FDF5C" w14:textId="77777777" w:rsidR="00624551" w:rsidRDefault="00FD7501">
      <w:pPr>
        <w:spacing w:after="140"/>
      </w:pPr>
      <w:r>
        <w:t xml:space="preserve">- </w:t>
      </w:r>
      <w:r>
        <w:rPr>
          <w:rFonts w:ascii="Consolas" w:hAnsi="Consolas"/>
        </w:rPr>
        <w:t>BishopSolver.cs</w:t>
      </w:r>
      <w:r>
        <w:t xml:space="preserve">: solo equilibrio dei conci; </w:t>
      </w:r>
      <w:r>
        <w:rPr>
          <w:rFonts w:ascii="Consolas" w:hAnsi="Consolas"/>
        </w:rPr>
        <w:t>SlopeStability.cs</w:t>
      </w:r>
      <w:r>
        <w:t>: pesi, discretizzazione e ricerca. Candidati per un pacchetto GPC di geotecnica.</w:t>
      </w:r>
    </w:p>
    <w:p w14:paraId="2438A5AA" w14:textId="77777777" w:rsidR="00624551" w:rsidRDefault="00FD7501">
      <w:pPr>
        <w:spacing w:after="140"/>
      </w:pPr>
      <w:r>
        <w:t xml:space="preserve">- </w:t>
      </w:r>
      <w:r>
        <w:rPr>
          <w:rFonts w:ascii="Consolas" w:hAnsi="Consolas"/>
        </w:rPr>
        <w:t>RetainingWall.GlobalStability.cs</w:t>
      </w:r>
      <w:r>
        <w:t>: adattatore del documento muro e regole NTC, separati dal solutore. GPC.Model associa azioni e coefficienti. I materiali strutturali del muro restano quelli delle verifiche GPC già esistenti; nella globale serve il loro peso specifico assegnato.</w:t>
      </w:r>
    </w:p>
    <w:p w14:paraId="2C382B0C" w14:textId="77777777" w:rsidR="00624551" w:rsidRDefault="00FD7501">
      <w:pPr>
        <w:spacing w:after="140"/>
      </w:pPr>
      <w:r>
        <w:t>Nessuna modifica è stata apportata ai repository GPC esterni.</w:t>
      </w:r>
    </w:p>
    <w:p w14:paraId="01D83F5C" w14:textId="77777777" w:rsidR="00624551" w:rsidRDefault="00FD7501">
      <w:pPr>
        <w:pStyle w:val="Titolo2"/>
        <w:keepNext/>
        <w:spacing w:after="140"/>
      </w:pPr>
      <w:bookmarkStart w:id="204" w:name="_Toc241860083"/>
      <w:r>
        <w:t>Controlli riproducibili</w:t>
      </w:r>
      <w:bookmarkEnd w:id="204"/>
    </w:p>
    <w:p w14:paraId="60035149" w14:textId="77777777" w:rsidR="00624551" w:rsidRDefault="00FD7501">
      <w:pPr>
        <w:spacing w:after="140"/>
      </w:pPr>
      <w:r>
        <w:rPr>
          <w:rFonts w:ascii="Consolas" w:hAnsi="Consolas"/>
        </w:rPr>
        <w:t>supporto/test/GlobalStability.Checks</w:t>
      </w:r>
      <w:r>
        <w:t xml:space="preserve"> contiene i controlli analitici, la sensibilità della ricerca e la generazione di dieci archivi con risultati JSON, conci CSV e relazioni. </w:t>
      </w:r>
      <w:r>
        <w:rPr>
          <w:rFonts w:ascii="Consolas" w:hAnsi="Consolas"/>
        </w:rPr>
        <w:t>supporto/test/Desktop/GlobalStabilitySmokeChecks.cs</w:t>
      </w:r>
      <w:r>
        <w:t xml:space="preserve"> copre la UI, il calcolo indipendente, le matrici e gli export. Esecuzione: </w:t>
      </w:r>
      <w:r>
        <w:rPr>
          <w:rFonts w:ascii="Consolas" w:hAnsi="Consolas"/>
        </w:rPr>
        <w:t>dotnet run --project supporto/test/GlobalStability.Checks -c Release -- &lt;nuova-cartella-in-supporto/artefatti/stabilita-globale&gt;</w:t>
      </w:r>
      <w:r>
        <w:t xml:space="preserve"> e </w:t>
      </w:r>
      <w:r>
        <w:rPr>
          <w:rFonts w:ascii="Consolas" w:hAnsi="Consolas"/>
        </w:rPr>
        <w:t>ANTHEA.exe --smoke-global-stability &lt;cartella output&gt;</w:t>
      </w:r>
      <w:r>
        <w:t>.</w:t>
      </w:r>
    </w:p>
    <w:p w14:paraId="7A524572" w14:textId="77777777" w:rsidR="00624551" w:rsidRDefault="00FD7501">
      <w:pPr>
        <w:spacing w:after="140"/>
      </w:pPr>
      <w:r>
        <w:t xml:space="preserve">Le raccolte precedenti alla correzione dei cerchi tangenti sono archiviate in </w:t>
      </w:r>
      <w:r>
        <w:rPr>
          <w:rFonts w:ascii="Consolas" w:hAnsi="Consolas"/>
        </w:rPr>
        <w:t>supporto/SUPERATI/artefatti/stabilita-globale</w:t>
      </w:r>
      <w:r>
        <w:t xml:space="preserve">. I documenti correnti sono elencati in </w:t>
      </w:r>
      <w:r>
        <w:rPr>
          <w:rFonts w:ascii="Consolas" w:hAnsi="Consolas"/>
        </w:rPr>
        <w:t>supporto/artefatti/stabilita-globale/DOCUMENTI-CORRENTI.md</w:t>
      </w:r>
      <w:r>
        <w:t xml:space="preserve">, </w:t>
      </w:r>
      <w:r>
        <w:lastRenderedPageBreak/>
        <w:t>disponibile anche in PDF. La serie interna ANTHEA e i confronti parziali MAX sono distinti; le prove MAX sono sospese su richiesta dell'utente.</w:t>
      </w:r>
    </w:p>
    <w:p w14:paraId="413F14C9" w14:textId="77777777" w:rsidR="00624551" w:rsidRDefault="00FD7501">
      <w:pPr>
        <w:spacing w:after="140"/>
      </w:pPr>
      <w:r>
        <w:t xml:space="preserve">Il confronto con MAX 16 è documentato separatamente dai test interni: prima si confronta lo stesso cerchio, poi la ricerca, uniformando fattori, quote e discretizzazione. </w:t>
      </w:r>
      <w:r>
        <w:rPr>
          <w:rFonts w:ascii="Consolas" w:hAnsi="Consolas"/>
        </w:rPr>
        <w:t>supporto/test/MaxRetainingWall.Compare</w:t>
      </w:r>
      <w:r>
        <w:t xml:space="preserve"> ricalcola un cerchio letto da MAX e conserva scarti, fattori e tutti i conci. Richiede il file nativo MAX e il file di riscontro: non genera valori MAX sintetici. Lo stato del confronto è riportato nel rapporto di controllo della raccolta; la sola presenza dei dieci archivi ANTHEA non indica che siano già stati validati con MAX.</w:t>
      </w:r>
    </w:p>
    <w:p w14:paraId="2C0D2BED" w14:textId="77777777" w:rsidR="00624551" w:rsidRDefault="00FD7501">
      <w:pPr>
        <w:pStyle w:val="Titolo2"/>
        <w:keepNext/>
        <w:spacing w:after="140"/>
      </w:pPr>
      <w:bookmarkStart w:id="205" w:name="_Toc241860084"/>
      <w:r>
        <w:t>Invio al modulo c.a. e relazione Word</w:t>
      </w:r>
      <w:bookmarkEnd w:id="205"/>
    </w:p>
    <w:p w14:paraId="105AF2D3" w14:textId="77777777" w:rsidR="00624551" w:rsidRDefault="00FD7501">
      <w:pPr>
        <w:spacing w:after="140"/>
      </w:pPr>
      <w:r>
        <w:t xml:space="preserve">In Verifiche, selezionare una riga strutturale o una stazione nella tabella delle sollecitazioni e premere </w:t>
      </w:r>
      <w:r>
        <w:rPr>
          <w:b/>
        </w:rPr>
        <w:t>Apri sezione in c.a.</w:t>
      </w:r>
      <w:r>
        <w:t>. Si copiano fascia di 1000 mm, spessore locale, materiali, armatura effettiva della zona e tutte le combinazioni disponibili nella stessa stazione. N diventa negativo a compressione; Mx è associato a Vy. SISMA ed ECCEZIONALE vanno nel gruppo Plastico (SLU) con lo stato originale nel nome. Sono conservati anche esposizione, viscosità e parametri di fessurazione. È una copia indipendente. In un progetto nasce un nuovo foglio nella stessa sezione; un muro autonomo resta aperto e la sezione c.a. si apre in una</w:t>
      </w:r>
      <w:r>
        <w:t xml:space="preserve"> nuova finestra. Il trasferimento non è disponibile per muri a gravità o mensole senza reazioni valide.</w:t>
      </w:r>
    </w:p>
    <w:p w14:paraId="0C224652" w14:textId="77777777" w:rsidR="00624551" w:rsidRDefault="00FD7501">
      <w:pPr>
        <w:spacing w:after="140"/>
      </w:pPr>
      <w:r>
        <w:rPr>
          <w:b/>
        </w:rPr>
        <w:t>Relazione Word</w:t>
      </w:r>
      <w:r>
        <w:t xml:space="preserve"> esporta input, stratigrafia, armature, matrice completa, audit delle spinte, equilibrio, inviluppi, sollecitazioni alle radici, metodi e limiti. Include la sezione con i carichi e i diagrammi N/M/V del fusto e delle mensole per la combinazione selezionata; le didascalie identificano il caso rappresentato. JSON e CSV conservano i controlli campionati; JSON contiene anche l'intera matrice e i dettagli. I controlli non disponibili restano espliciti nell'inviluppo.</w:t>
      </w:r>
    </w:p>
    <w:p w14:paraId="19F07E13" w14:textId="77777777" w:rsidR="00624551" w:rsidRDefault="00FD7501">
      <w:pPr>
        <w:pStyle w:val="Titolo2"/>
        <w:keepNext/>
        <w:spacing w:after="140"/>
      </w:pPr>
      <w:bookmarkStart w:id="206" w:name="_Toc241860085"/>
      <w:r>
        <w:t>Archivi e verifiche</w:t>
      </w:r>
      <w:bookmarkEnd w:id="206"/>
    </w:p>
    <w:p w14:paraId="3A2160EA" w14:textId="77777777" w:rsidR="00624551" w:rsidRDefault="00FD7501">
      <w:pPr>
        <w:spacing w:after="140"/>
      </w:pPr>
      <w:r>
        <w:t>Schema v2 esteso: layers conserva monte; valley contiene modalità di Hlib, collegamento, strati e passiva; interfaces contiene le modalità degli attriti e φcv. I vecchi archivi mantengono terreno di valle assente, δ muro=0 e δ base assegnato. global_stability ammette due colonne profonde con confine verticale. I nuovi campi sono opzionali negli archivi precedenti. Gli archivi v1 restano leggibili e vengono migrati nel workspace, conservando la correlazione q/H/N nel gruppo legacy. Il contenitore loads resta</w:t>
      </w:r>
      <w:r>
        <w:t xml:space="preserve"> per compatibilità e non alimenta il motore v2. Ogni componente in extensions e le tipologie future bloccano il calcolo finché non esiste il relativo motore.</w:t>
      </w:r>
    </w:p>
    <w:p w14:paraId="2D8FCBD3" w14:textId="77777777" w:rsidR="00624551" w:rsidRDefault="00FD7501">
      <w:pPr>
        <w:spacing w:after="140"/>
      </w:pPr>
      <w:r>
        <w:t xml:space="preserve">Supporto: test in </w:t>
      </w:r>
      <w:r>
        <w:rPr>
          <w:rFonts w:ascii="Consolas" w:hAnsi="Consolas"/>
        </w:rPr>
        <w:t>supporto/test/RetainingWall.Checks</w:t>
      </w:r>
      <w:r>
        <w:t xml:space="preserve"> e </w:t>
      </w:r>
      <w:r>
        <w:rPr>
          <w:rFonts w:ascii="Consolas" w:hAnsi="Consolas"/>
        </w:rPr>
        <w:t>supporto/test/Desktop/RetainingWallSmokeChecks.cs</w:t>
      </w:r>
      <w:r>
        <w:t xml:space="preserve">; output in </w:t>
      </w:r>
      <w:r>
        <w:rPr>
          <w:rFonts w:ascii="Consolas" w:hAnsi="Consolas"/>
        </w:rPr>
        <w:t>supporto/artefatti/muri_sostegno/revisione-input</w:t>
      </w:r>
      <w:r>
        <w:t>. Comandi:</w:t>
      </w:r>
    </w:p>
    <w:p w14:paraId="008B16D4" w14:textId="77777777" w:rsidR="00624551" w:rsidRDefault="00FD7501">
      <w:pPr>
        <w:spacing w:after="140"/>
      </w:pPr>
      <w:r>
        <w:lastRenderedPageBreak/>
        <w:t xml:space="preserve">La revisione del sisma guidato e dello scambio terreno è verificata in </w:t>
      </w:r>
      <w:r>
        <w:rPr>
          <w:rFonts w:ascii="Consolas" w:hAnsi="Consolas"/>
        </w:rPr>
        <w:t>supporto/artefatti/muri_sostegno/sisma-terreno</w:t>
      </w:r>
      <w:r>
        <w:t xml:space="preserve">: controlli numerici, flussi dell’interfaccia e relazione Word con dati del sito. La precedente verifica della scala colori è in </w:t>
      </w:r>
      <w:r>
        <w:rPr>
          <w:rFonts w:ascii="Consolas" w:hAnsi="Consolas"/>
        </w:rPr>
        <w:t>supporto/artefatti/muri_sostegno/tassi-sisma</w:t>
      </w:r>
      <w:r>
        <w:t>.</w:t>
      </w:r>
    </w:p>
    <w:p w14:paraId="72F766D4" w14:textId="77777777" w:rsidR="00624551" w:rsidRDefault="00FD7501">
      <w:pPr>
        <w:spacing w:after="140"/>
      </w:pPr>
      <w:r>
        <w:t>Esito 28/09/2026: 163 controlli numerici, 41 controlli dell’interfaccia e 988 controlli dell’audit progetto superati; compilazione Release senza errori né avvisi. Relazione del caso sismico convertita in PDF (10 pagine) e verificata visivamente.</w:t>
      </w:r>
    </w:p>
    <w:p w14:paraId="1830CC7A" w14:textId="77777777" w:rsidR="00624551" w:rsidRDefault="00FD7501">
      <w:pPr>
        <w:spacing w:after="140"/>
      </w:pPr>
      <w:r>
        <w:t>dotnet run --project supporto/test/RetainingWall.Checks -c Release -- supporto/artefatti/muri_sostegno/revisione-input/numerica</w:t>
      </w:r>
    </w:p>
    <w:p w14:paraId="23213445" w14:textId="77777777" w:rsidR="00624551" w:rsidRDefault="00FD7501">
      <w:pPr>
        <w:spacing w:after="140"/>
      </w:pPr>
      <w:r>
        <w:t>dotnet build X.Desktop -c Release</w:t>
      </w:r>
    </w:p>
    <w:p w14:paraId="4BDF0DA3" w14:textId="77777777" w:rsidR="00624551" w:rsidRDefault="00FD7501">
      <w:pPr>
        <w:spacing w:after="140"/>
      </w:pPr>
      <w:r>
        <w:t>X.Desktop/bin/Release/net8.0-windows/ANTHEA.exe --smoke-retaining-wall supporto/artefatti/muri_sostegno/revisione-input/ui</w:t>
      </w:r>
    </w:p>
    <w:p w14:paraId="471B067F" w14:textId="77777777" w:rsidR="00624551" w:rsidRDefault="00FD7501">
      <w:pPr>
        <w:pStyle w:val="Titolo2"/>
        <w:keepNext/>
        <w:spacing w:after="140"/>
      </w:pPr>
      <w:bookmarkStart w:id="207" w:name="_Toc241860086"/>
      <w:r>
        <w:t>Fonti</w:t>
      </w:r>
      <w:bookmarkEnd w:id="207"/>
    </w:p>
    <w:p w14:paraId="72D51FA2" w14:textId="77777777" w:rsidR="00624551" w:rsidRDefault="00FD7501">
      <w:pPr>
        <w:spacing w:after="140"/>
      </w:pPr>
      <w:r>
        <w:t>- NTC 2018, §§4.1, 6.2.4, 6.5 e 7.11 (https://www.gazzettaufficiale.it/eli/id/2018/2/20/18A00716/sg).</w:t>
      </w:r>
    </w:p>
    <w:p w14:paraId="752B8076" w14:textId="77777777" w:rsidR="00624551" w:rsidRDefault="00FD7501">
      <w:pPr>
        <w:spacing w:after="140"/>
      </w:pPr>
      <w:r>
        <w:t>- JRC, Geotechnical Design Worked Examples (https://eurocodes.jrc.ec.europa.eu/sites/default/files/2022-06/2013_06_WS_GEO.pdf).</w:t>
      </w:r>
    </w:p>
    <w:p w14:paraId="20EC1D63" w14:textId="77777777" w:rsidR="00624551" w:rsidRDefault="00FD7501">
      <w:pPr>
        <w:spacing w:after="140"/>
      </w:pPr>
      <w:r>
        <w:t>- Wood 1973, Earthquake-induced soil pressures on structures (https://authors.library.caltech.edu/records/48499-83239).</w:t>
      </w:r>
    </w:p>
    <w:p w14:paraId="1D3035CF" w14:textId="77777777" w:rsidR="00624551" w:rsidRDefault="00FD7501">
      <w:pPr>
        <w:spacing w:after="140"/>
      </w:pPr>
      <w:r>
        <w:t>- Yi 2013, Seismic Design of Restrained Rigid Walls (https://www.cfms-sols.org/sites/default/files/Actes/3521-3524.pdf).</w:t>
      </w:r>
    </w:p>
    <w:p w14:paraId="5D8D0DAE" w14:textId="77777777" w:rsidR="00624551" w:rsidRDefault="00FD7501">
      <w:pPr>
        <w:spacing w:after="140"/>
      </w:pPr>
      <w:r>
        <w:t>- USACE EM 1110-2-1902, Slope Stability (https://www.publications.usace.army.mil/Portals/76/Publications/EngineerManuals/EM_1110-2-1902.pdf), riferimento del metodo Bishop semplificato.</w:t>
      </w:r>
    </w:p>
    <w:p w14:paraId="0752B0FE" w14:textId="77777777" w:rsidR="00624551" w:rsidRDefault="00FD7501">
      <w:pPr>
        <w:pStyle w:val="Titolo2"/>
        <w:keepNext/>
        <w:spacing w:after="140"/>
      </w:pPr>
      <w:bookmarkStart w:id="208" w:name="_Toc241860087"/>
      <w:r>
        <w:t>Revisione del 30 settembre 2026 e riproduzione</w:t>
      </w:r>
      <w:bookmarkEnd w:id="208"/>
    </w:p>
    <w:p w14:paraId="0A5CBF84" w14:textId="77777777" w:rsidR="00624551" w:rsidRDefault="00FD7501">
      <w:pPr>
        <w:spacing w:after="140"/>
      </w:pPr>
      <w:r>
        <w:t xml:space="preserve">La revisione è accompagnata da 213 controlli numerici del muro (50 nuovi su due colonne e attriti), 55 controlli Bishop, prove WPF e un esempio salvato. Gli esiti dettagliati e i percorsi sono in </w:t>
      </w:r>
      <w:r>
        <w:rPr>
          <w:rFonts w:ascii="Consolas" w:hAnsi="Consolas"/>
        </w:rPr>
        <w:t>supporto/artefatti/muri-due-colonne-20260930/CONTROLLO.md</w:t>
      </w:r>
      <w:r>
        <w:t xml:space="preserve"> e nel PDF omonimo. La nuova geometria del terreno è in </w:t>
      </w:r>
      <w:r>
        <w:rPr>
          <w:rFonts w:ascii="Consolas" w:hAnsi="Consolas"/>
        </w:rPr>
        <w:t>RetainingWall.SoilGeometry.cs</w:t>
      </w:r>
      <w:r>
        <w:t xml:space="preserve">, separata dalle leggi del terreno in </w:t>
      </w:r>
      <w:r>
        <w:rPr>
          <w:rFonts w:ascii="Consolas" w:hAnsi="Consolas"/>
        </w:rPr>
        <w:t>RetainingWall.Soils.cs</w:t>
      </w:r>
      <w:r>
        <w:t>. Sono candidati per una futura estrazione in GPC; nessun repository GPC esterno è stato modificato. Le nuove opzioni non sono ancora oggetto di confronto MAX.</w:t>
      </w:r>
    </w:p>
    <w:p w14:paraId="232BEA1F" w14:textId="77777777" w:rsidR="00624551" w:rsidRDefault="00FD7501">
      <w:pPr>
        <w:pStyle w:val="Titolo2"/>
        <w:keepNext/>
        <w:spacing w:after="140"/>
      </w:pPr>
      <w:bookmarkStart w:id="209" w:name="_Toc241860088"/>
      <w:r>
        <w:lastRenderedPageBreak/>
        <w:t>Percorso globale guidato: controllo del 30 settembre 2026</w:t>
      </w:r>
      <w:bookmarkEnd w:id="209"/>
    </w:p>
    <w:p w14:paraId="66C15F75" w14:textId="77777777" w:rsidR="00624551" w:rsidRDefault="00FD7501">
      <w:pPr>
        <w:spacing w:after="140"/>
      </w:pPr>
      <w:r>
        <w:t xml:space="preserve">La revisione successiva ha superato 213 controlli numerici del muro, 61 della stabilità globale e 30 del percorso e dei disegni in memoria, senza aprire finestre né usare mouse o tastiera. Il rapporto è </w:t>
      </w:r>
      <w:r>
        <w:rPr>
          <w:rFonts w:ascii="Consolas" w:hAnsi="Consolas"/>
        </w:rPr>
        <w:t>supporto/artefatti/globale-guidata-20260930/CONTROLLO.md</w:t>
      </w:r>
      <w:r>
        <w:t xml:space="preserve">, anche in PDF. Per ripetere i controlli senza desktop usare </w:t>
      </w:r>
      <w:r>
        <w:rPr>
          <w:rFonts w:ascii="Consolas" w:hAnsi="Consolas"/>
        </w:rPr>
        <w:t>ANTHEA.exe --check-global-guidance-offscreen &lt;nuova-cartella-output&gt;</w:t>
      </w:r>
      <w:r>
        <w:t xml:space="preserve">. I controlli numerici globali ammettono </w:t>
      </w:r>
      <w:r>
        <w:rPr>
          <w:rFonts w:ascii="Consolas" w:hAnsi="Consolas"/>
        </w:rPr>
        <w:t>--checks-only</w:t>
      </w:r>
      <w:r>
        <w:t xml:space="preserve"> per omettere le relazioni e le istruzioni duplicate degli esempi. Il motore Bishop e la geometria restano separati; la proposta di ricerca è nell’adattatore del muro. Non sono stati eseguiti nuovi confronti numerici MAX.</w:t>
      </w:r>
    </w:p>
    <w:p w14:paraId="2377EE30" w14:textId="77777777" w:rsidR="00624551" w:rsidRDefault="00FD7501">
      <w:pPr>
        <w:pStyle w:val="Titolo2"/>
        <w:keepNext/>
        <w:spacing w:after="140"/>
      </w:pPr>
      <w:bookmarkStart w:id="210" w:name="_Toc241860089"/>
      <w:r>
        <w:t>Portanza sismica cedimenti spostamenti e armature Rev07</w:t>
      </w:r>
      <w:bookmarkEnd w:id="210"/>
    </w:p>
    <w:p w14:paraId="4AF96361" w14:textId="77777777" w:rsidR="00624551" w:rsidRDefault="00FD7501">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5C666610" w14:textId="77777777" w:rsidR="00624551" w:rsidRDefault="00FD7501">
      <w:pPr>
        <w:pStyle w:val="Titolo2"/>
        <w:keepNext/>
        <w:spacing w:after="140"/>
      </w:pPr>
      <w:bookmarkStart w:id="211" w:name="_Toc241860090"/>
      <w:r>
        <w:t>Portanza sismica</w:t>
      </w:r>
      <w:bookmarkEnd w:id="211"/>
    </w:p>
    <w:p w14:paraId="5F666E3E" w14:textId="77777777" w:rsidR="00624551" w:rsidRDefault="00FD7501">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77A03914" w14:textId="77777777" w:rsidR="00624551" w:rsidRDefault="00FD7501">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58BABE6F" w14:textId="77777777" w:rsidR="00624551" w:rsidRDefault="00FD7501">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0F288012" w14:textId="77777777" w:rsidR="00624551" w:rsidRDefault="00FD7501">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1FC5DA8E" w14:textId="77777777" w:rsidR="00624551" w:rsidRDefault="00FD7501">
      <w:pPr>
        <w:pStyle w:val="Titolo2"/>
        <w:keepNext/>
        <w:spacing w:after="140"/>
      </w:pPr>
      <w:bookmarkStart w:id="212" w:name="_Toc241860091"/>
      <w:r>
        <w:lastRenderedPageBreak/>
        <w:t>Cedimenti e spostamenti di esercizio</w:t>
      </w:r>
      <w:bookmarkEnd w:id="212"/>
    </w:p>
    <w:p w14:paraId="045E2CEA" w14:textId="77777777" w:rsidR="00624551" w:rsidRDefault="00FD7501">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2BEDD0BF" w14:textId="77777777" w:rsidR="00624551" w:rsidRDefault="00FD7501">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5D6DEAA7" w14:textId="77777777" w:rsidR="00624551" w:rsidRDefault="00FD7501">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5CCFFC81" w14:textId="77777777" w:rsidR="00624551" w:rsidRDefault="00FD7501">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3216DA06" w14:textId="77777777" w:rsidR="00624551" w:rsidRDefault="00FD7501">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31B6E701" w14:textId="77777777" w:rsidR="00624551" w:rsidRDefault="00FD7501">
      <w:pPr>
        <w:pStyle w:val="Titolo2"/>
        <w:keepNext/>
        <w:spacing w:after="140"/>
      </w:pPr>
      <w:bookmarkStart w:id="213" w:name="_Toc241860092"/>
      <w:r>
        <w:t>Spostamenti permanenti Newmark</w:t>
      </w:r>
      <w:bookmarkEnd w:id="213"/>
    </w:p>
    <w:p w14:paraId="50C8EE80" w14:textId="77777777" w:rsidR="00624551" w:rsidRDefault="00FD7501">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477275DF" w14:textId="77777777" w:rsidR="00624551" w:rsidRDefault="00FD7501">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0D20CFE5" w14:textId="77777777" w:rsidR="00624551" w:rsidRDefault="00FD7501">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3ED43C8A" w14:textId="77777777" w:rsidR="00624551" w:rsidRDefault="00FD7501">
      <w:pPr>
        <w:pStyle w:val="Titolo2"/>
        <w:keepNext/>
        <w:spacing w:after="140"/>
      </w:pPr>
      <w:bookmarkStart w:id="214" w:name="_Toc241860093"/>
      <w:r>
        <w:t>Armature e comando Calcola armature</w:t>
      </w:r>
      <w:bookmarkEnd w:id="214"/>
    </w:p>
    <w:p w14:paraId="6F234462" w14:textId="77777777" w:rsidR="00624551" w:rsidRDefault="00FD7501">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37036408" w14:textId="77777777" w:rsidR="00624551" w:rsidRDefault="00FD7501">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18214746" w14:textId="77777777" w:rsidR="00624551" w:rsidRDefault="00FD7501">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FB7FD07" w14:textId="77777777" w:rsidR="00624551" w:rsidRDefault="00FD7501">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6072E303" w14:textId="77777777" w:rsidR="00624551" w:rsidRDefault="00FD7501">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327BD264" w14:textId="77777777" w:rsidR="00624551" w:rsidRDefault="00FD7501">
      <w:pPr>
        <w:pStyle w:val="Titolo2"/>
        <w:keepNext/>
        <w:spacing w:after="140"/>
      </w:pPr>
      <w:bookmarkStart w:id="215" w:name="_Toc241860094"/>
      <w:r>
        <w:t>Gravità in calcestruzzo o muratura</w:t>
      </w:r>
      <w:bookmarkEnd w:id="215"/>
    </w:p>
    <w:p w14:paraId="53431A2C" w14:textId="77777777" w:rsidR="00624551" w:rsidRDefault="00FD7501">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504FEDA3" w14:textId="77777777" w:rsidR="00624551" w:rsidRDefault="00FD7501">
      <w:pPr>
        <w:spacing w:after="140"/>
      </w:pPr>
      <w:r>
        <w:t xml:space="preserve">Il fusto è una mensola libera: lunghezza efficace almeno 2H, imperfezione almeno H/200, rigidezza EI minima e amplificazione 1/(1−N/Ncr). La verifica rimane nel campo senza </w:t>
      </w:r>
      <w:r>
        <w:lastRenderedPageBreak/>
        <w:t>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quindi una mensola in muratura può richiedere una diversa soluzione costruttiva.</w:t>
      </w:r>
    </w:p>
    <w:p w14:paraId="255C7662" w14:textId="77777777" w:rsidR="00624551" w:rsidRDefault="00FD7501">
      <w:pPr>
        <w:spacing w:after="140"/>
      </w:pPr>
      <w:r>
        <w:t>La modalità Resistenze assegnate conserva la compatibilità con i file precedenti e i relativi controlli elastici; non diventa automaticamente una verifica normativa completa.</w:t>
      </w:r>
    </w:p>
    <w:p w14:paraId="67366437" w14:textId="77777777" w:rsidR="00624551" w:rsidRDefault="00FD7501">
      <w:pPr>
        <w:pStyle w:val="Titolo2"/>
        <w:keepNext/>
        <w:spacing w:after="140"/>
      </w:pPr>
      <w:bookmarkStart w:id="216" w:name="_Toc241860095"/>
      <w:r>
        <w:t>Esempio ripercorribile e rapporto</w:t>
      </w:r>
      <w:bookmarkEnd w:id="216"/>
    </w:p>
    <w:p w14:paraId="2CAF9149" w14:textId="77777777" w:rsidR="00624551" w:rsidRDefault="00FD7501">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6665684C" w14:textId="77777777" w:rsidR="00624551" w:rsidRDefault="00FD7501">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5B5F1016" w14:textId="77777777" w:rsidR="00624551" w:rsidRDefault="00FD7501">
      <w:pPr>
        <w:spacing w:after="140"/>
      </w:pPr>
      <w:r>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68F90C15" w14:textId="77777777" w:rsidR="00624551" w:rsidRDefault="00FD7501">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355177A4" w14:textId="77777777" w:rsidR="00624551" w:rsidRDefault="00FD7501">
      <w:pPr>
        <w:pStyle w:val="Titolo1"/>
        <w:keepNext/>
        <w:spacing w:after="140"/>
      </w:pPr>
      <w:bookmarkStart w:id="217" w:name="_Toc241860096"/>
      <w:r>
        <w:t>TEORICA A17 — Calcestruzzo ordinario — normative e verifiche di sezione</w:t>
      </w:r>
      <w:bookmarkEnd w:id="217"/>
    </w:p>
    <w:p w14:paraId="1167ABA4" w14:textId="77777777" w:rsidR="00624551" w:rsidRDefault="00FD7501">
      <w:pPr>
        <w:spacing w:after="140"/>
      </w:pPr>
      <w:r>
        <w:t>Aggiornamento: 28 settembre 2026. Il selettore propone NTC 2018, Model Code 2010,</w:t>
      </w:r>
    </w:p>
    <w:p w14:paraId="51307CFB" w14:textId="77777777" w:rsidR="00624551" w:rsidRDefault="00FD7501">
      <w:pPr>
        <w:spacing w:after="140"/>
      </w:pPr>
      <w:r>
        <w:t>EN 1992-1-1 e le varianti UNI, DIN, DS e NS. CNR-DT 204 e TR34 restano leggibili</w:t>
      </w:r>
    </w:p>
    <w:p w14:paraId="4C37912F" w14:textId="77777777" w:rsidR="00624551" w:rsidRDefault="00FD7501">
      <w:pPr>
        <w:spacing w:after="140"/>
      </w:pPr>
      <w:r>
        <w:t>negli archivi storici, ma non sono proposti per nuovi calcoli: FRC e pavimentazioni</w:t>
      </w:r>
    </w:p>
    <w:p w14:paraId="0AC9966A" w14:textId="77777777" w:rsidR="00624551" w:rsidRDefault="00FD7501">
      <w:pPr>
        <w:spacing w:after="140"/>
      </w:pPr>
      <w:r>
        <w:t>sono esclusi da questa attività su indicazione del progettista.</w:t>
      </w:r>
    </w:p>
    <w:p w14:paraId="729C07EB" w14:textId="77777777" w:rsidR="00624551" w:rsidRDefault="00FD7501">
      <w:pPr>
        <w:pStyle w:val="Titolo2"/>
        <w:keepNext/>
        <w:spacing w:after="140"/>
      </w:pPr>
      <w:bookmarkStart w:id="218" w:name="_Toc241860097"/>
      <w:r>
        <w:lastRenderedPageBreak/>
        <w:t>Implementazioni</w:t>
      </w:r>
      <w:bookmarkEnd w:id="218"/>
    </w:p>
    <w:p w14:paraId="66E8B10A" w14:textId="77777777" w:rsidR="00624551" w:rsidRDefault="00FD7501">
      <w:pPr>
        <w:spacing w:after="140"/>
      </w:pPr>
      <w:r>
        <w:t>Le classi GPC.Model.Standards restano la sorgente dei coefficienti. Domini,</w:t>
      </w:r>
    </w:p>
    <w:p w14:paraId="07DCB16A" w14:textId="77777777" w:rsidR="00624551" w:rsidRDefault="00FD7501">
      <w:pPr>
        <w:spacing w:after="140"/>
      </w:pPr>
      <w:r>
        <w:t>tensioni e piani di deformazione usano GPC Checker; geometrie e baricentri</w:t>
      </w:r>
    </w:p>
    <w:p w14:paraId="388EEEC0" w14:textId="77777777" w:rsidR="00624551" w:rsidRDefault="00FD7501">
      <w:pPr>
        <w:spacing w:after="140"/>
      </w:pPr>
      <w:r>
        <w:t>usano GPC Geometry. Le nuove formule sono in ANTHEA.Calculations, indipendente</w:t>
      </w:r>
    </w:p>
    <w:p w14:paraId="5E69FAEA" w14:textId="77777777" w:rsidR="00624551" w:rsidRDefault="00FD7501">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24551" w14:paraId="5254309D" w14:textId="77777777">
        <w:trPr>
          <w:cantSplit/>
          <w:tblHeader/>
          <w:jc w:val="center"/>
        </w:trPr>
        <w:tc>
          <w:tcPr>
            <w:tcW w:w="2381" w:type="dxa"/>
            <w:shd w:val="clear" w:color="auto" w:fill="E7E6E6"/>
            <w:tcMar>
              <w:top w:w="90" w:type="dxa"/>
              <w:left w:w="90" w:type="dxa"/>
              <w:bottom w:w="90" w:type="dxa"/>
              <w:right w:w="90" w:type="dxa"/>
            </w:tcMar>
            <w:vAlign w:val="center"/>
          </w:tcPr>
          <w:p w14:paraId="22CBC192" w14:textId="77777777" w:rsidR="00624551" w:rsidRDefault="00FD7501">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7DCDBA5A" w14:textId="77777777" w:rsidR="00624551" w:rsidRDefault="00FD7501">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5873175D" w14:textId="77777777" w:rsidR="00624551" w:rsidRDefault="00FD7501">
            <w:pPr>
              <w:spacing w:before="20" w:after="20"/>
              <w:jc w:val="left"/>
            </w:pPr>
            <w:r>
              <w:rPr>
                <w:b/>
                <w:sz w:val="21"/>
              </w:rPr>
              <w:t>Apertura delle fessure</w:t>
            </w:r>
          </w:p>
        </w:tc>
      </w:tr>
      <w:tr w:rsidR="00624551" w14:paraId="3A494771" w14:textId="77777777">
        <w:trPr>
          <w:cantSplit/>
          <w:jc w:val="center"/>
        </w:trPr>
        <w:tc>
          <w:tcPr>
            <w:tcW w:w="2381" w:type="dxa"/>
            <w:tcMar>
              <w:top w:w="90" w:type="dxa"/>
              <w:left w:w="90" w:type="dxa"/>
              <w:bottom w:w="90" w:type="dxa"/>
              <w:right w:w="90" w:type="dxa"/>
            </w:tcMar>
            <w:vAlign w:val="center"/>
          </w:tcPr>
          <w:p w14:paraId="02D9CB1C" w14:textId="77777777" w:rsidR="00624551" w:rsidRDefault="00FD7501">
            <w:pPr>
              <w:spacing w:before="20" w:after="20"/>
              <w:jc w:val="left"/>
            </w:pPr>
            <w:r>
              <w:rPr>
                <w:sz w:val="21"/>
              </w:rPr>
              <w:t>NTC 2018</w:t>
            </w:r>
          </w:p>
        </w:tc>
        <w:tc>
          <w:tcPr>
            <w:tcW w:w="3402" w:type="dxa"/>
            <w:tcMar>
              <w:top w:w="90" w:type="dxa"/>
              <w:left w:w="90" w:type="dxa"/>
              <w:bottom w:w="90" w:type="dxa"/>
              <w:right w:w="90" w:type="dxa"/>
            </w:tcMar>
            <w:vAlign w:val="center"/>
          </w:tcPr>
          <w:p w14:paraId="78519D00" w14:textId="77777777" w:rsidR="00624551" w:rsidRDefault="00FD7501">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6E01132B" w14:textId="77777777" w:rsidR="00624551" w:rsidRDefault="00FD7501">
            <w:pPr>
              <w:spacing w:before="20" w:after="20"/>
              <w:jc w:val="left"/>
            </w:pPr>
            <w:r>
              <w:rPr>
                <w:sz w:val="21"/>
              </w:rPr>
              <w:t>NTC e Circolare 2019; frequente e quasi permanente</w:t>
            </w:r>
          </w:p>
        </w:tc>
      </w:tr>
      <w:tr w:rsidR="00624551" w14:paraId="065BDA8F" w14:textId="77777777">
        <w:trPr>
          <w:cantSplit/>
          <w:jc w:val="center"/>
        </w:trPr>
        <w:tc>
          <w:tcPr>
            <w:tcW w:w="2381" w:type="dxa"/>
            <w:tcMar>
              <w:top w:w="90" w:type="dxa"/>
              <w:left w:w="90" w:type="dxa"/>
              <w:bottom w:w="90" w:type="dxa"/>
              <w:right w:w="90" w:type="dxa"/>
            </w:tcMar>
            <w:vAlign w:val="center"/>
          </w:tcPr>
          <w:p w14:paraId="28468668" w14:textId="77777777" w:rsidR="00624551" w:rsidRDefault="00FD7501">
            <w:pPr>
              <w:spacing w:before="20" w:after="20"/>
              <w:jc w:val="left"/>
            </w:pPr>
            <w:r>
              <w:rPr>
                <w:sz w:val="21"/>
              </w:rPr>
              <w:t>EN 1992-1-1</w:t>
            </w:r>
          </w:p>
        </w:tc>
        <w:tc>
          <w:tcPr>
            <w:tcW w:w="3402" w:type="dxa"/>
            <w:tcMar>
              <w:top w:w="90" w:type="dxa"/>
              <w:left w:w="90" w:type="dxa"/>
              <w:bottom w:w="90" w:type="dxa"/>
              <w:right w:w="90" w:type="dxa"/>
            </w:tcMar>
            <w:vAlign w:val="center"/>
          </w:tcPr>
          <w:p w14:paraId="349EFAC8" w14:textId="77777777" w:rsidR="00624551" w:rsidRDefault="00FD7501">
            <w:pPr>
              <w:spacing w:before="20" w:after="20"/>
              <w:jc w:val="left"/>
            </w:pPr>
            <w:r>
              <w:rPr>
                <w:sz w:val="21"/>
              </w:rPr>
              <w:t>Prima generazione, §§6.2.2–3</w:t>
            </w:r>
          </w:p>
        </w:tc>
        <w:tc>
          <w:tcPr>
            <w:tcW w:w="3855" w:type="dxa"/>
            <w:tcMar>
              <w:top w:w="90" w:type="dxa"/>
              <w:left w:w="90" w:type="dxa"/>
              <w:bottom w:w="90" w:type="dxa"/>
              <w:right w:w="90" w:type="dxa"/>
            </w:tcMar>
            <w:vAlign w:val="center"/>
          </w:tcPr>
          <w:p w14:paraId="52078A92" w14:textId="77777777" w:rsidR="00624551" w:rsidRDefault="00FD7501">
            <w:pPr>
              <w:spacing w:before="20" w:after="20"/>
              <w:jc w:val="left"/>
            </w:pPr>
            <w:r>
              <w:rPr>
                <w:sz w:val="21"/>
              </w:rPr>
              <w:t>§7.3.4; quasi permanente</w:t>
            </w:r>
          </w:p>
        </w:tc>
      </w:tr>
      <w:tr w:rsidR="00624551" w14:paraId="1E581507" w14:textId="77777777">
        <w:trPr>
          <w:cantSplit/>
          <w:jc w:val="center"/>
        </w:trPr>
        <w:tc>
          <w:tcPr>
            <w:tcW w:w="2381" w:type="dxa"/>
            <w:tcMar>
              <w:top w:w="90" w:type="dxa"/>
              <w:left w:w="90" w:type="dxa"/>
              <w:bottom w:w="90" w:type="dxa"/>
              <w:right w:w="90" w:type="dxa"/>
            </w:tcMar>
            <w:vAlign w:val="center"/>
          </w:tcPr>
          <w:p w14:paraId="0CDC596C" w14:textId="77777777" w:rsidR="00624551" w:rsidRDefault="00FD7501">
            <w:pPr>
              <w:spacing w:before="20" w:after="20"/>
              <w:jc w:val="left"/>
            </w:pPr>
            <w:r>
              <w:rPr>
                <w:sz w:val="21"/>
              </w:rPr>
              <w:t>UNI EN 1992-1-1</w:t>
            </w:r>
          </w:p>
        </w:tc>
        <w:tc>
          <w:tcPr>
            <w:tcW w:w="3402" w:type="dxa"/>
            <w:tcMar>
              <w:top w:w="90" w:type="dxa"/>
              <w:left w:w="90" w:type="dxa"/>
              <w:bottom w:w="90" w:type="dxa"/>
              <w:right w:w="90" w:type="dxa"/>
            </w:tcMar>
            <w:vAlign w:val="center"/>
          </w:tcPr>
          <w:p w14:paraId="7C5F43EC" w14:textId="77777777" w:rsidR="00624551" w:rsidRDefault="00FD7501">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6DBD9DB5" w14:textId="77777777" w:rsidR="00624551" w:rsidRDefault="00FD7501">
            <w:pPr>
              <w:spacing w:before="20" w:after="20"/>
              <w:jc w:val="left"/>
            </w:pPr>
            <w:r>
              <w:rPr>
                <w:sz w:val="21"/>
              </w:rPr>
              <w:t>Formule EC2 e criteri ambientali italiani</w:t>
            </w:r>
          </w:p>
        </w:tc>
      </w:tr>
      <w:tr w:rsidR="00624551" w14:paraId="1014D9C6" w14:textId="77777777">
        <w:trPr>
          <w:cantSplit/>
          <w:jc w:val="center"/>
        </w:trPr>
        <w:tc>
          <w:tcPr>
            <w:tcW w:w="2381" w:type="dxa"/>
            <w:tcMar>
              <w:top w:w="90" w:type="dxa"/>
              <w:left w:w="90" w:type="dxa"/>
              <w:bottom w:w="90" w:type="dxa"/>
              <w:right w:w="90" w:type="dxa"/>
            </w:tcMar>
            <w:vAlign w:val="center"/>
          </w:tcPr>
          <w:p w14:paraId="342B7327" w14:textId="77777777" w:rsidR="00624551" w:rsidRDefault="00FD7501">
            <w:pPr>
              <w:spacing w:before="20" w:after="20"/>
              <w:jc w:val="left"/>
            </w:pPr>
            <w:r>
              <w:rPr>
                <w:sz w:val="21"/>
              </w:rPr>
              <w:t>DIN EN 1992-1-1</w:t>
            </w:r>
          </w:p>
        </w:tc>
        <w:tc>
          <w:tcPr>
            <w:tcW w:w="3402" w:type="dxa"/>
            <w:tcMar>
              <w:top w:w="90" w:type="dxa"/>
              <w:left w:w="90" w:type="dxa"/>
              <w:bottom w:w="90" w:type="dxa"/>
              <w:right w:w="90" w:type="dxa"/>
            </w:tcMar>
            <w:vAlign w:val="center"/>
          </w:tcPr>
          <w:p w14:paraId="01ED6F32" w14:textId="77777777" w:rsidR="00624551" w:rsidRDefault="00FD7501">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0CCF8458" w14:textId="77777777" w:rsidR="00624551" w:rsidRDefault="00FD7501">
            <w:pPr>
              <w:spacing w:before="20" w:after="20"/>
              <w:jc w:val="left"/>
            </w:pPr>
            <w:r>
              <w:rPr>
                <w:sz w:val="21"/>
              </w:rPr>
              <w:t>Altezza efficace e distanza tra fessure DIN; kt=0,4</w:t>
            </w:r>
          </w:p>
        </w:tc>
      </w:tr>
      <w:tr w:rsidR="00624551" w14:paraId="7AA496AA" w14:textId="77777777">
        <w:trPr>
          <w:cantSplit/>
          <w:jc w:val="center"/>
        </w:trPr>
        <w:tc>
          <w:tcPr>
            <w:tcW w:w="2381" w:type="dxa"/>
            <w:tcMar>
              <w:top w:w="90" w:type="dxa"/>
              <w:left w:w="90" w:type="dxa"/>
              <w:bottom w:w="90" w:type="dxa"/>
              <w:right w:w="90" w:type="dxa"/>
            </w:tcMar>
            <w:vAlign w:val="center"/>
          </w:tcPr>
          <w:p w14:paraId="0AF33513" w14:textId="77777777" w:rsidR="00624551" w:rsidRDefault="00FD7501">
            <w:pPr>
              <w:spacing w:before="20" w:after="20"/>
              <w:jc w:val="left"/>
            </w:pPr>
            <w:r>
              <w:rPr>
                <w:sz w:val="21"/>
              </w:rPr>
              <w:t>DS EN 1992-1-1</w:t>
            </w:r>
          </w:p>
        </w:tc>
        <w:tc>
          <w:tcPr>
            <w:tcW w:w="3402" w:type="dxa"/>
            <w:tcMar>
              <w:top w:w="90" w:type="dxa"/>
              <w:left w:w="90" w:type="dxa"/>
              <w:bottom w:w="90" w:type="dxa"/>
              <w:right w:w="90" w:type="dxa"/>
            </w:tcMar>
            <w:vAlign w:val="center"/>
          </w:tcPr>
          <w:p w14:paraId="2F47CE51" w14:textId="77777777" w:rsidR="00624551" w:rsidRDefault="00FD7501">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70C2C24A" w14:textId="77777777" w:rsidR="00624551" w:rsidRDefault="00FD7501">
            <w:pPr>
              <w:spacing w:before="20" w:after="20"/>
              <w:jc w:val="left"/>
            </w:pPr>
            <w:r>
              <w:rPr>
                <w:sz w:val="21"/>
              </w:rPr>
              <w:t>k3 e area efficace DK; sistemi fine e grossolano in trazione</w:t>
            </w:r>
          </w:p>
        </w:tc>
      </w:tr>
      <w:tr w:rsidR="00624551" w14:paraId="5289DAA4" w14:textId="77777777">
        <w:trPr>
          <w:cantSplit/>
          <w:jc w:val="center"/>
        </w:trPr>
        <w:tc>
          <w:tcPr>
            <w:tcW w:w="2381" w:type="dxa"/>
            <w:tcMar>
              <w:top w:w="90" w:type="dxa"/>
              <w:left w:w="90" w:type="dxa"/>
              <w:bottom w:w="90" w:type="dxa"/>
              <w:right w:w="90" w:type="dxa"/>
            </w:tcMar>
            <w:vAlign w:val="center"/>
          </w:tcPr>
          <w:p w14:paraId="1734F112" w14:textId="77777777" w:rsidR="00624551" w:rsidRDefault="00FD7501">
            <w:pPr>
              <w:spacing w:before="20" w:after="20"/>
              <w:jc w:val="left"/>
            </w:pPr>
            <w:r>
              <w:rPr>
                <w:sz w:val="21"/>
              </w:rPr>
              <w:t>NS EN 1992-1-1</w:t>
            </w:r>
          </w:p>
        </w:tc>
        <w:tc>
          <w:tcPr>
            <w:tcW w:w="3402" w:type="dxa"/>
            <w:tcMar>
              <w:top w:w="90" w:type="dxa"/>
              <w:left w:w="90" w:type="dxa"/>
              <w:bottom w:w="90" w:type="dxa"/>
              <w:right w:w="90" w:type="dxa"/>
            </w:tcMar>
            <w:vAlign w:val="center"/>
          </w:tcPr>
          <w:p w14:paraId="6510F603" w14:textId="77777777" w:rsidR="00624551" w:rsidRDefault="00FD7501">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56BAACF3" w14:textId="77777777" w:rsidR="00624551" w:rsidRDefault="00FD7501">
            <w:pPr>
              <w:spacing w:before="20" w:after="20"/>
              <w:jc w:val="left"/>
            </w:pPr>
            <w:r>
              <w:rPr>
                <w:sz w:val="21"/>
              </w:rPr>
              <w:t>XD3/XS3 in frequente; kc=1 senza incremento favorevole</w:t>
            </w:r>
          </w:p>
        </w:tc>
      </w:tr>
      <w:tr w:rsidR="00624551" w14:paraId="7C4009D0" w14:textId="77777777">
        <w:trPr>
          <w:cantSplit/>
          <w:jc w:val="center"/>
        </w:trPr>
        <w:tc>
          <w:tcPr>
            <w:tcW w:w="2381" w:type="dxa"/>
            <w:tcMar>
              <w:top w:w="90" w:type="dxa"/>
              <w:left w:w="90" w:type="dxa"/>
              <w:bottom w:w="90" w:type="dxa"/>
              <w:right w:w="90" w:type="dxa"/>
            </w:tcMar>
            <w:vAlign w:val="center"/>
          </w:tcPr>
          <w:p w14:paraId="0D95A2CB" w14:textId="77777777" w:rsidR="00624551" w:rsidRDefault="00FD7501">
            <w:pPr>
              <w:spacing w:before="20" w:after="20"/>
              <w:jc w:val="left"/>
            </w:pPr>
            <w:r>
              <w:rPr>
                <w:sz w:val="21"/>
              </w:rPr>
              <w:t>Model Code 2010</w:t>
            </w:r>
          </w:p>
        </w:tc>
        <w:tc>
          <w:tcPr>
            <w:tcW w:w="3402" w:type="dxa"/>
            <w:tcMar>
              <w:top w:w="90" w:type="dxa"/>
              <w:left w:w="90" w:type="dxa"/>
              <w:bottom w:w="90" w:type="dxa"/>
              <w:right w:w="90" w:type="dxa"/>
            </w:tcMar>
            <w:vAlign w:val="center"/>
          </w:tcPr>
          <w:p w14:paraId="4092F7B9" w14:textId="77777777" w:rsidR="00624551" w:rsidRDefault="00FD7501">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613653F7" w14:textId="77777777" w:rsidR="00624551" w:rsidRDefault="00FD7501">
            <w:pPr>
              <w:spacing w:before="20" w:after="20"/>
              <w:jc w:val="left"/>
            </w:pPr>
            <w:r>
              <w:rPr>
                <w:sz w:val="21"/>
              </w:rPr>
              <w:t>Lunghezza di trasferimento; durata breve/lunga; wlim assegnato</w:t>
            </w:r>
          </w:p>
        </w:tc>
      </w:tr>
    </w:tbl>
    <w:p w14:paraId="3FC55DA9" w14:textId="77777777" w:rsidR="00624551" w:rsidRDefault="00624551"/>
    <w:p w14:paraId="11A6E1DB" w14:textId="77777777" w:rsidR="00624551" w:rsidRDefault="00FD7501">
      <w:pPr>
        <w:spacing w:after="140"/>
      </w:pPr>
      <w:r>
        <w:t>DIN usa i parametri di prima generazione riscontrati nella documentazione NA:2011</w:t>
      </w:r>
    </w:p>
    <w:p w14:paraId="4A3350A5" w14:textId="77777777" w:rsidR="00624551" w:rsidRDefault="00FD7501">
      <w:pPr>
        <w:spacing w:after="140"/>
      </w:pPr>
      <w:r>
        <w:t>e nel benchmark SOFiSTiK; il materiale GPC dichiara NA:2013-04. Questa distinzione</w:t>
      </w:r>
    </w:p>
    <w:p w14:paraId="2DA9ABB9" w14:textId="77777777" w:rsidR="00624551" w:rsidRDefault="00FD7501">
      <w:pPr>
        <w:spacing w:after="140"/>
      </w:pPr>
      <w:r>
        <w:t>è intenzionale: non è un'attestazione di copertura di ogni aggiornamento</w:t>
      </w:r>
    </w:p>
    <w:p w14:paraId="612DB39E" w14:textId="77777777" w:rsidR="00624551" w:rsidRDefault="00FD7501">
      <w:pPr>
        <w:spacing w:after="140"/>
      </w:pPr>
      <w:r>
        <w:t>dell'annesso. NS è NA:2010. Non sono implementati EC2:2023, Model Code 2020</w:t>
      </w:r>
    </w:p>
    <w:p w14:paraId="3150A551" w14:textId="77777777" w:rsidR="00624551" w:rsidRDefault="00FD7501">
      <w:pPr>
        <w:spacing w:after="140"/>
      </w:pPr>
      <w:r>
        <w:t>o il progetto di aggiornamento delle appendici italiane.</w:t>
      </w:r>
    </w:p>
    <w:p w14:paraId="7DE2E3FF" w14:textId="77777777" w:rsidR="00624551" w:rsidRDefault="00FD7501">
      <w:pPr>
        <w:spacing w:after="140"/>
      </w:pPr>
      <w:r>
        <w:t>Predefiniti corretti nell'adattatore: UNI αcc=0,85; DIN αct=0,85;</w:t>
      </w:r>
    </w:p>
    <w:p w14:paraId="0451AA19" w14:textId="77777777" w:rsidR="00624551" w:rsidRDefault="00FD7501">
      <w:pPr>
        <w:spacing w:after="140"/>
      </w:pPr>
      <w:r>
        <w:t>NS αct=0,85 e εud/εuk=0,4. DS usa γc=1,45 e γs=1,20 della DLL corrente.</w:t>
      </w:r>
    </w:p>
    <w:p w14:paraId="4BF72951" w14:textId="77777777" w:rsidR="00624551" w:rsidRDefault="00FD7501">
      <w:pPr>
        <w:spacing w:after="140"/>
      </w:pPr>
      <w:r>
        <w:t>I coefficienti salvati restano assegnazioni dell'utente: consultare il confronto</w:t>
      </w:r>
    </w:p>
    <w:p w14:paraId="63F8F705" w14:textId="77777777" w:rsidR="00624551" w:rsidRDefault="00FD7501">
      <w:pPr>
        <w:spacing w:after="140"/>
      </w:pPr>
      <w:r>
        <w:t>con i predefiniti e usare il ripristino per aggiornare un vecchio foglio.</w:t>
      </w:r>
    </w:p>
    <w:p w14:paraId="6129588D" w14:textId="77777777" w:rsidR="00624551" w:rsidRDefault="00FD7501">
      <w:pPr>
        <w:pStyle w:val="Titolo2"/>
        <w:keepNext/>
        <w:spacing w:after="140"/>
      </w:pPr>
      <w:bookmarkStart w:id="219" w:name="_Toc241860098"/>
      <w:r>
        <w:lastRenderedPageBreak/>
        <w:t>Dati condivisi e aggiornamento</w:t>
      </w:r>
      <w:bookmarkEnd w:id="219"/>
    </w:p>
    <w:p w14:paraId="0A36FBFB" w14:textId="77777777" w:rsidR="00624551" w:rsidRDefault="00FD7501">
      <w:pPr>
        <w:spacing w:after="140"/>
      </w:pPr>
      <w:r>
        <w:t>- Le combinazioni di taglio conservano nome, N, Mx, My, Vx, Vy, T anche in</w:t>
      </w:r>
    </w:p>
    <w:p w14:paraId="7A6D8F17" w14:textId="77777777" w:rsidR="00624551" w:rsidRDefault="00FD7501">
      <w:pPr>
        <w:spacing w:after="140"/>
      </w:pPr>
      <w:r>
        <w:t>archivio, Excel e report. I vecchi file restano leggibili; momenti assenti</w:t>
      </w:r>
    </w:p>
    <w:p w14:paraId="58176D6D" w14:textId="77777777" w:rsidR="00624551" w:rsidRDefault="00FD7501">
      <w:pPr>
        <w:spacing w:after="140"/>
      </w:pPr>
      <w:r>
        <w:t>vengono inizializzati a zero nell'interfaccia.</w:t>
      </w:r>
    </w:p>
    <w:p w14:paraId="15CDC30B" w14:textId="77777777" w:rsidR="00624551" w:rsidRDefault="00FD7501">
      <w:pPr>
        <w:spacing w:after="140"/>
      </w:pPr>
      <w:r>
        <w:t>- N negativo a compressione. Mx è associato a Vy, My a Vx nel livello II MC.</w:t>
      </w:r>
    </w:p>
    <w:p w14:paraId="11C04BAD" w14:textId="77777777" w:rsidR="00624551" w:rsidRDefault="00FD7501">
      <w:pPr>
        <w:spacing w:after="140"/>
      </w:pPr>
      <w:r>
        <w:t>Le azioni sono già combinate/coefficientate: non vengono moltiplicate ancora.</w:t>
      </w:r>
    </w:p>
    <w:p w14:paraId="1923D4B0" w14:textId="77777777" w:rsidR="00624551" w:rsidRDefault="00FD7501">
      <w:pPr>
        <w:spacing w:after="140"/>
      </w:pPr>
      <w:r>
        <w:t>γc e γs operano sulle resistenze.</w:t>
      </w:r>
    </w:p>
    <w:p w14:paraId="0EA31731" w14:textId="77777777" w:rsidR="00624551" w:rsidRDefault="00FD7501">
      <w:pPr>
        <w:spacing w:after="140"/>
      </w:pPr>
      <w:r>
        <w:t>- dg è condiviso con Dettagli → Copriferro e durabilità; modificarlo invalida il</w:t>
      </w:r>
    </w:p>
    <w:p w14:paraId="21BD6F92" w14:textId="77777777" w:rsidR="00624551" w:rsidRDefault="00FD7501">
      <w:pPr>
        <w:spacing w:after="140"/>
      </w:pPr>
      <w:r>
        <w:t>taglio. Δe MC è distinto per asse e visibile solo per quel modello. Asl</w:t>
      </w:r>
    </w:p>
    <w:p w14:paraId="7B6DF36D" w14:textId="77777777" w:rsidR="00624551" w:rsidRDefault="00FD7501">
      <w:pPr>
        <w:spacing w:after="140"/>
      </w:pPr>
      <w:r>
        <w:t>automatica richiede conferma dell'ancoraggio, anche con staffe nel Model Code;</w:t>
      </w:r>
    </w:p>
    <w:p w14:paraId="44209010" w14:textId="77777777" w:rsidR="00624551" w:rsidRDefault="00FD7501">
      <w:pPr>
        <w:spacing w:after="140"/>
      </w:pPr>
      <w:r>
        <w:t>cambiare la geometria revoca la conferma.</w:t>
      </w:r>
    </w:p>
    <w:p w14:paraId="30438C35" w14:textId="77777777" w:rsidR="00624551" w:rsidRDefault="00FD7501">
      <w:pPr>
        <w:spacing w:after="140"/>
      </w:pPr>
      <w:r>
        <w:t>- wlim è comune alle SLE. Vuoto: criterio del codice; MC e classi ambientali</w:t>
      </w:r>
    </w:p>
    <w:p w14:paraId="2A66914A" w14:textId="77777777" w:rsidR="00624551" w:rsidRDefault="00FD7501">
      <w:pPr>
        <w:spacing w:after="140"/>
      </w:pPr>
      <w:r>
        <w:t>non tabulate richiedono un valore esplicito. NTC/UNI conservano i propri</w:t>
      </w:r>
    </w:p>
    <w:p w14:paraId="3BE09B06" w14:textId="77777777" w:rsidR="00624551" w:rsidRDefault="00FD7501">
      <w:pPr>
        <w:spacing w:after="140"/>
      </w:pPr>
      <w:r>
        <w:t>criteri e ignorano l'override. Modificare wlim aggiorna la verifica senza</w:t>
      </w:r>
    </w:p>
    <w:p w14:paraId="32A81889" w14:textId="77777777" w:rsidR="00624551" w:rsidRDefault="00FD7501">
      <w:pPr>
        <w:spacing w:after="140"/>
      </w:pPr>
      <w:r>
        <w:t>ricostruire l'equilibrio tensionale invariato.</w:t>
      </w:r>
    </w:p>
    <w:p w14:paraId="75C21410" w14:textId="77777777" w:rsidR="00624551" w:rsidRDefault="00FD7501">
      <w:pPr>
        <w:pStyle w:val="Titolo2"/>
        <w:keepNext/>
        <w:spacing w:after="140"/>
      </w:pPr>
      <w:bookmarkStart w:id="220" w:name="_Toc241860099"/>
      <w:r>
        <w:t>Geometrie</w:t>
      </w:r>
      <w:bookmarkEnd w:id="220"/>
    </w:p>
    <w:p w14:paraId="318890EA" w14:textId="77777777" w:rsidR="00624551" w:rsidRDefault="00FD7501">
      <w:pPr>
        <w:spacing w:after="140"/>
      </w:pPr>
      <w:r>
        <w:t>Rettangolo, T, cerchio, rettangolo cavo e cerchio cavo sono collegati a taglio</w:t>
      </w:r>
    </w:p>
    <w:p w14:paraId="5F2C3873" w14:textId="77777777" w:rsidR="00624551" w:rsidRDefault="00FD7501">
      <w:pPr>
        <w:spacing w:after="140"/>
      </w:pPr>
      <w:r>
        <w:t>e fessurazione. Nel taglio automatico si impiegano larghezza resistente minima</w:t>
      </w:r>
    </w:p>
    <w:p w14:paraId="3E7E6CA5" w14:textId="77777777" w:rsidR="00624551" w:rsidRDefault="00FD7501">
      <w:pPr>
        <w:spacing w:after="140"/>
      </w:pPr>
      <w:r>
        <w:t>e armatura efficace nei due versi. I fori sono sottratti. Per i cerchi occorre</w:t>
      </w:r>
    </w:p>
    <w:p w14:paraId="131AB9C1" w14:textId="77777777" w:rsidR="00624551" w:rsidRDefault="00FD7501">
      <w:pPr>
        <w:spacing w:after="140"/>
      </w:pPr>
      <w:r>
        <w:t>scegliere il modello: le riduzioni per pile NTC non vengono trasferite agli altri</w:t>
      </w:r>
    </w:p>
    <w:p w14:paraId="0354E35B" w14:textId="77777777" w:rsidR="00624551" w:rsidRDefault="00FD7501">
      <w:pPr>
        <w:spacing w:after="140"/>
      </w:pPr>
      <w:r>
        <w:t>codici, che richiedono z/d assegnato e una schematizzazione verificata.</w:t>
      </w:r>
    </w:p>
    <w:p w14:paraId="6AA2BD0C" w14:textId="77777777" w:rsidR="00624551" w:rsidRDefault="00FD7501">
      <w:pPr>
        <w:spacing w:after="140"/>
      </w:pPr>
      <w:r>
        <w:t>wk richiede analisi lineare con CLS teso escluso. Le fasce efficaci sono tagli</w:t>
      </w:r>
    </w:p>
    <w:p w14:paraId="003B6EE6" w14:textId="77777777" w:rsidR="00624551" w:rsidRDefault="00FD7501">
      <w:pPr>
        <w:spacing w:after="140"/>
      </w:pPr>
      <w:r>
        <w:t>geometrici della sezione reale, verificati separatamente senza sommare aree di</w:t>
      </w:r>
    </w:p>
    <w:p w14:paraId="031A2980" w14:textId="77777777" w:rsidR="00624551" w:rsidRDefault="00FD7501">
      <w:pPr>
        <w:spacing w:after="140"/>
      </w:pPr>
      <w:r>
        <w:t>facce diverse. La trazione uniforme/disuniforme è inclusa. DS usa il baricentro</w:t>
      </w:r>
    </w:p>
    <w:p w14:paraId="1DB6D2F8" w14:textId="77777777" w:rsidR="00624551" w:rsidRDefault="00FD7501">
      <w:pPr>
        <w:spacing w:after="140"/>
      </w:pPr>
      <w:r>
        <w:t>della fascia per il sistema fine e controlla anche il sistema grossolano, con</w:t>
      </w:r>
    </w:p>
    <w:p w14:paraId="09C8302E" w14:textId="77777777" w:rsidR="00624551" w:rsidRDefault="00FD7501">
      <w:pPr>
        <w:spacing w:after="140"/>
      </w:pPr>
      <w:r>
        <w:t>intera area tesa e fattore 0,5 DK.</w:t>
      </w:r>
    </w:p>
    <w:p w14:paraId="5FECFBDC" w14:textId="77777777" w:rsidR="00624551" w:rsidRDefault="00FD7501">
      <w:pPr>
        <w:spacing w:after="140"/>
      </w:pPr>
      <w:r>
        <w:t>Le superfici interne hanno fasce di parete o anello limitate a metà spessore.</w:t>
      </w:r>
    </w:p>
    <w:p w14:paraId="21871063" w14:textId="77777777" w:rsidR="00624551" w:rsidRDefault="00FD7501">
      <w:pPr>
        <w:spacing w:after="140"/>
      </w:pPr>
      <w:r>
        <w:t>Nel rettangolo si limita anche l'estensione tangenziale alla faccia del foro:</w:t>
      </w:r>
    </w:p>
    <w:p w14:paraId="558C5F82" w14:textId="77777777" w:rsidR="00624551" w:rsidRDefault="00FD7501">
      <w:pPr>
        <w:spacing w:after="140"/>
      </w:pPr>
      <w:r>
        <w:t>le barre esterne agli angoli non diventano armatura della parete interna.</w:t>
      </w:r>
    </w:p>
    <w:p w14:paraId="0538EB40" w14:textId="77777777" w:rsidR="00624551" w:rsidRDefault="00FD7501">
      <w:pPr>
        <w:spacing w:after="140"/>
      </w:pPr>
      <w:r>
        <w:lastRenderedPageBreak/>
        <w:t>Un foro compresso non richiede verifica di apertura; una superficie tesa senza</w:t>
      </w:r>
    </w:p>
    <w:p w14:paraId="73A5B4BD" w14:textId="77777777" w:rsidR="00624551" w:rsidRDefault="00FD7501">
      <w:pPr>
        <w:spacing w:after="140"/>
      </w:pPr>
      <w:r>
        <w:t>armatura efficace/interasse definito lascia il controllo incompleto. Un</w:t>
      </w:r>
    </w:p>
    <w:p w14:paraId="3713A33B" w14:textId="77777777" w:rsidR="00624551" w:rsidRDefault="00FD7501">
      <w:pPr>
        <w:spacing w:after="140"/>
      </w:pPr>
      <w:r>
        <w:t>superamento noto resta negativo. Report e vista mostrano lo stesso inviluppo.</w:t>
      </w:r>
    </w:p>
    <w:p w14:paraId="0769EFEB" w14:textId="77777777" w:rsidR="00624551" w:rsidRDefault="00FD7501">
      <w:pPr>
        <w:spacing w:after="140"/>
      </w:pPr>
      <w:r>
        <w:t>L'estensione a pareti/anelli è una schematizzazione geometrica del modulo,</w:t>
      </w:r>
    </w:p>
    <w:p w14:paraId="0625C9EA" w14:textId="77777777" w:rsidR="00624551" w:rsidRDefault="00FD7501">
      <w:pPr>
        <w:spacing w:after="140"/>
      </w:pPr>
      <w:r>
        <w:t>esplicitata nelle tracce; non è una validazione sperimentale di tutte le cavità.</w:t>
      </w:r>
    </w:p>
    <w:p w14:paraId="72BFCAAE" w14:textId="77777777" w:rsidR="00624551" w:rsidRDefault="00FD7501">
      <w:pPr>
        <w:pStyle w:val="Titolo2"/>
        <w:keepNext/>
        <w:spacing w:after="140"/>
      </w:pPr>
      <w:bookmarkStart w:id="221" w:name="_Toc241860100"/>
      <w:r>
        <w:t>Campo ancora non coperto</w:t>
      </w:r>
      <w:bookmarkEnd w:id="221"/>
    </w:p>
    <w:p w14:paraId="42CF69A6" w14:textId="77777777" w:rsidR="00624551" w:rsidRDefault="00FD7501">
      <w:pPr>
        <w:spacing w:after="140"/>
      </w:pPr>
      <w:r>
        <w:t>Il modulo non costituisce una verifica normativa completa. Restano esclusi:</w:t>
      </w:r>
    </w:p>
    <w:p w14:paraId="2A14E9A3" w14:textId="77777777" w:rsidR="00624551" w:rsidRDefault="00FD7501">
      <w:pPr>
        <w:spacing w:after="140"/>
      </w:pPr>
      <w:r>
        <w:t>- taglio CAP con componenti dei cavi e apertura con aderenza dei trefoli;</w:t>
      </w:r>
    </w:p>
    <w:p w14:paraId="7F53CE01" w14:textId="77777777" w:rsidR="00624551" w:rsidRDefault="00FD7501">
      <w:pPr>
        <w:spacing w:after="140"/>
      </w:pPr>
      <w:r>
        <w:t>- torsione accoppiata e dettagli/ancoraggi nazionali diversi dal modello NTC</w:t>
      </w:r>
    </w:p>
    <w:p w14:paraId="4D12FA9E" w14:textId="77777777" w:rsidR="00624551" w:rsidRDefault="00FD7501">
      <w:pPr>
        <w:spacing w:after="140"/>
      </w:pPr>
      <w:r>
        <w:t>disponibile; torsione automatica della T;</w:t>
      </w:r>
    </w:p>
    <w:p w14:paraId="6C255BC8" w14:textId="77777777" w:rsidR="00624551" w:rsidRDefault="00FD7501">
      <w:pPr>
        <w:spacing w:after="140"/>
      </w:pPr>
      <w:r>
        <w:t>- armatura minima per deformazioni imposte, fatica, fuoco, gerarchia sismica,</w:t>
      </w:r>
    </w:p>
    <w:p w14:paraId="703F066F" w14:textId="77777777" w:rsidR="00624551" w:rsidRDefault="00FD7501">
      <w:pPr>
        <w:spacing w:after="140"/>
      </w:pPr>
      <w:r>
        <w:t>punzonamento, appoggi, perdite e secondo ordine;</w:t>
      </w:r>
    </w:p>
    <w:p w14:paraId="3CE6B70D" w14:textId="77777777" w:rsidR="00624551" w:rsidRDefault="00FD7501">
      <w:pPr>
        <w:spacing w:after="140"/>
      </w:pPr>
      <w:r>
        <w:t>- interazione generale Vx–Vy: le resistenze sono controllate separatamente;</w:t>
      </w:r>
    </w:p>
    <w:p w14:paraId="7A0948C2" w14:textId="77777777" w:rsidR="00624551" w:rsidRDefault="00FD7501">
      <w:pPr>
        <w:spacing w:after="140"/>
      </w:pPr>
      <w:r>
        <w:t>- wk non lineare, barre lisce MC/DIN, durabilità nazionale completa e incremento</w:t>
      </w:r>
    </w:p>
    <w:p w14:paraId="51392EEA" w14:textId="77777777" w:rsidR="00624551" w:rsidRDefault="00FD7501">
      <w:pPr>
        <w:spacing w:after="140"/>
      </w:pPr>
      <w:r>
        <w:t>favorevole del limite NS legato al copriferro;</w:t>
      </w:r>
    </w:p>
    <w:p w14:paraId="19C9AB57" w14:textId="77777777" w:rsidR="00624551" w:rsidRDefault="00FD7501">
      <w:pPr>
        <w:spacing w:after="140"/>
      </w:pPr>
      <w:r>
        <w:t>- normative di seconda generazione e FRC.</w:t>
      </w:r>
    </w:p>
    <w:p w14:paraId="68BEE465" w14:textId="77777777" w:rsidR="00624551" w:rsidRDefault="00FD7501">
      <w:pPr>
        <w:spacing w:after="140"/>
      </w:pPr>
      <w:r>
        <w:t>Per fonti, confronti indipendenti e comandi vedere</w:t>
      </w:r>
    </w:p>
    <w:p w14:paraId="7E4CF4F1" w14:textId="77777777" w:rsidR="00624551" w:rsidRDefault="00FD7501">
      <w:pPr>
        <w:spacing w:after="140"/>
      </w:pPr>
      <w:r>
        <w:t>validazione delle normative CA (guida-teorica-anthea.md).</w:t>
      </w:r>
    </w:p>
    <w:p w14:paraId="695DC439" w14:textId="77777777" w:rsidR="00624551" w:rsidRDefault="00FD7501">
      <w:pPr>
        <w:pStyle w:val="Titolo1"/>
        <w:keepNext/>
        <w:spacing w:after="140"/>
      </w:pPr>
      <w:bookmarkStart w:id="222" w:name="_Toc241860101"/>
      <w:r>
        <w:t>TEORICA A18 — Palo singolo: capacità portante orizzontale</w:t>
      </w:r>
      <w:bookmarkEnd w:id="222"/>
    </w:p>
    <w:p w14:paraId="4D3DB684" w14:textId="77777777" w:rsidR="00624551" w:rsidRDefault="00FD7501">
      <w:pPr>
        <w:spacing w:after="140"/>
      </w:pPr>
      <w:r>
        <w:t xml:space="preserve">Dal 30 settembre 2026 è disponibile anche </w:t>
      </w:r>
      <w:r>
        <w:rPr>
          <w:b/>
        </w:rPr>
        <w:t>Stratificato</w:t>
      </w:r>
      <w:r>
        <w:t xml:space="preserve"> nelle</w:t>
      </w:r>
    </w:p>
    <w:p w14:paraId="538FD0CD" w14:textId="77777777" w:rsidR="00624551" w:rsidRDefault="00FD7501">
      <w:pPr>
        <w:spacing w:after="140"/>
      </w:pPr>
      <w:r>
        <w:t>opzioni avanzate: diagrammi locali, equilibrio globale e reazioni distribuite,</w:t>
      </w:r>
    </w:p>
    <w:p w14:paraId="4F4A230F" w14:textId="77777777" w:rsidR="00624551" w:rsidRDefault="00FD7501">
      <w:pPr>
        <w:spacing w:after="140"/>
      </w:pPr>
      <w:r>
        <w:t>anche con alternanze coesivo/granulare. Equazioni, differenze rispetto a Broms,</w:t>
      </w:r>
    </w:p>
    <w:p w14:paraId="6A2FE770" w14:textId="77777777" w:rsidR="00624551" w:rsidRDefault="00FD7501">
      <w:pPr>
        <w:spacing w:after="140"/>
      </w:pPr>
      <w:r>
        <w:t>limiti e test sono nella guida del metodo stratificato (guida-teorica-anthea.md),</w:t>
      </w:r>
    </w:p>
    <w:p w14:paraId="4ACEB098" w14:textId="77777777" w:rsidR="00624551" w:rsidRDefault="00FD7501">
      <w:pPr>
        <w:spacing w:after="140"/>
      </w:pPr>
      <w:r>
        <w:t xml:space="preserve">con PDF omonimo. Le sezioni seguenti descrivono il metodo </w:t>
      </w:r>
      <w:r>
        <w:rPr>
          <w:b/>
        </w:rPr>
        <w:t>Broms</w:t>
      </w:r>
      <w:r>
        <w:t xml:space="preserve"> mantenuto</w:t>
      </w:r>
    </w:p>
    <w:p w14:paraId="76598930" w14:textId="77777777" w:rsidR="00624551" w:rsidRDefault="00FD7501">
      <w:pPr>
        <w:spacing w:after="140"/>
      </w:pPr>
      <w:r>
        <w:t>per compatibilità; le esclusioni delle sequenze miste si riferiscono a tale metodo.</w:t>
      </w:r>
    </w:p>
    <w:p w14:paraId="63F0EBB3" w14:textId="77777777" w:rsidR="00624551" w:rsidRDefault="00FD7501">
      <w:pPr>
        <w:pStyle w:val="Titolo2"/>
        <w:keepNext/>
        <w:spacing w:after="140"/>
      </w:pPr>
      <w:bookmarkStart w:id="223" w:name="_Toc241860102"/>
      <w:r>
        <w:t>Stato e campo di applicazione</w:t>
      </w:r>
      <w:bookmarkEnd w:id="223"/>
    </w:p>
    <w:p w14:paraId="2C8F1635" w14:textId="77777777" w:rsidR="00624551" w:rsidRDefault="00FD7501">
      <w:pPr>
        <w:spacing w:after="140"/>
      </w:pPr>
      <w:r>
        <w:t xml:space="preserve">Modulo </w:t>
      </w:r>
      <w:r>
        <w:rPr>
          <w:rFonts w:ascii="Consolas" w:hAnsi="Consolas"/>
        </w:rPr>
        <w:t>geo_palo_orizzontale</w:t>
      </w:r>
      <w:r>
        <w:t xml:space="preserve">, motore </w:t>
      </w:r>
      <w:r>
        <w:rPr>
          <w:rFonts w:ascii="Consolas" w:hAnsi="Consolas"/>
        </w:rPr>
        <w:t>Broms-ANTHEA-1</w:t>
      </w:r>
      <w:r>
        <w:t>, C#/.NET 8.</w:t>
      </w:r>
    </w:p>
    <w:p w14:paraId="0853C37A" w14:textId="77777777" w:rsidR="00624551" w:rsidRDefault="00FD7501">
      <w:pPr>
        <w:spacing w:after="140"/>
      </w:pPr>
      <w:r>
        <w:t>La resistenza della sezione c.a. è calcolata tramite GPCChecker.Concrete.</w:t>
      </w:r>
    </w:p>
    <w:p w14:paraId="107ED918" w14:textId="77777777" w:rsidR="00624551" w:rsidRDefault="00FD7501">
      <w:pPr>
        <w:spacing w:after="140"/>
      </w:pPr>
      <w:r>
        <w:t>La schermata riprende i sette pannelli del palo verticale: dati, modello,</w:t>
      </w:r>
    </w:p>
    <w:p w14:paraId="6D5B22EA" w14:textId="77777777" w:rsidR="00624551" w:rsidRDefault="00FD7501">
      <w:pPr>
        <w:spacing w:after="140"/>
      </w:pPr>
      <w:r>
        <w:lastRenderedPageBreak/>
        <w:t>coefficienti, verifica, stratigrafie, profilo, momento plastico/resistente.</w:t>
      </w:r>
    </w:p>
    <w:p w14:paraId="5C5769DC" w14:textId="77777777" w:rsidR="00624551" w:rsidRDefault="00FD7501">
      <w:pPr>
        <w:spacing w:after="140"/>
      </w:pPr>
      <w:r>
        <w:t xml:space="preserve">I diagrammi sono accessibili da </w:t>
      </w:r>
      <w:r>
        <w:rPr>
          <w:b/>
        </w:rPr>
        <w:t>Diagrammi e dettagli</w:t>
      </w:r>
      <w:r>
        <w:t>.</w:t>
      </w:r>
    </w:p>
    <w:p w14:paraId="20850AB2" w14:textId="77777777" w:rsidR="00624551" w:rsidRDefault="00FD7501">
      <w:pPr>
        <w:spacing w:after="140"/>
      </w:pPr>
      <w:r>
        <w:t>La revisione del 30 settembre 2026 aggiunge le viste coordinate Terreno e</w:t>
      </w:r>
    </w:p>
    <w:p w14:paraId="2AF8061D" w14:textId="77777777" w:rsidR="00624551" w:rsidRDefault="00FD7501">
      <w:pPr>
        <w:spacing w:after="140"/>
      </w:pPr>
      <w:r>
        <w:t>tensioni</w:t>
      </w:r>
      <w:r>
        <w:rPr>
          <w:b/>
        </w:rPr>
        <w:t xml:space="preserve"> ed </w:t>
      </w:r>
      <w:r>
        <w:t>Equilibrio del palo: sigma_v, u, sigma'_v, pressioni laterali</w:t>
      </w:r>
    </w:p>
    <w:p w14:paraId="080F49E6" w14:textId="77777777" w:rsidR="00624551" w:rsidRDefault="00FD7501">
      <w:pPr>
        <w:spacing w:after="140"/>
      </w:pPr>
      <w:r>
        <w:t>equivalenti q=p/D, reazioni p, taglio V, momento M con limiti My e risultante</w:t>
      </w:r>
    </w:p>
    <w:p w14:paraId="4D92BB58" w14:textId="77777777" w:rsidR="00624551" w:rsidRDefault="00FD7501">
      <w:pPr>
        <w:spacing w:after="140"/>
      </w:pPr>
      <w:r>
        <w:t>limite Q. Strati, falda e quote caratteristiche condividono la stessa scala.</w:t>
      </w:r>
    </w:p>
    <w:p w14:paraId="112A010E" w14:textId="77777777" w:rsidR="00624551" w:rsidRDefault="00FD7501">
      <w:pPr>
        <w:spacing w:after="140"/>
      </w:pPr>
      <w:r>
        <w:t>Si rappresenta tutta L, con il completamento sotto la cerniera interna</w:t>
      </w:r>
    </w:p>
    <w:p w14:paraId="137720A6" w14:textId="77777777" w:rsidR="00624551" w:rsidRDefault="00FD7501">
      <w:pPr>
        <w:spacing w:after="140"/>
      </w:pPr>
      <w:r>
        <w:t>tratteggiato su fondo grigio; l'anteprima compatta conserva il solo ramo superiore.</w:t>
      </w:r>
    </w:p>
    <w:p w14:paraId="5C2C3A5F" w14:textId="77777777" w:rsidR="00624551" w:rsidRDefault="00FD7501">
      <w:pPr>
        <w:spacing w:after="140"/>
      </w:pPr>
      <w:r>
        <w:t>Si tratta dello stato alla capacità Hu, non delle tensioni sotto HEd.</w:t>
      </w:r>
    </w:p>
    <w:p w14:paraId="27C845F3" w14:textId="77777777" w:rsidR="00624551" w:rsidRDefault="00FD7501">
      <w:pPr>
        <w:spacing w:after="140"/>
      </w:pPr>
      <w:r>
        <w:t>Le figure vengono incluse nella relazione Word su pagine orizzontali; il CSV</w:t>
      </w:r>
    </w:p>
    <w:p w14:paraId="49304348" w14:textId="77777777" w:rsidR="00624551" w:rsidRDefault="00FD7501">
      <w:pPr>
        <w:spacing w:after="140"/>
      </w:pPr>
      <w:r>
        <w:t>include anche la diagnostica del terreno. Le tensioni locali non sono ridotte</w:t>
      </w:r>
    </w:p>
    <w:p w14:paraId="5B921059" w14:textId="77777777" w:rsidR="00624551" w:rsidRDefault="00FD7501">
      <w:pPr>
        <w:spacing w:after="140"/>
      </w:pPr>
      <w:r>
        <w:t>con i coefficienti globali xi e gamma_R.</w:t>
      </w:r>
    </w:p>
    <w:p w14:paraId="0D8A1574" w14:textId="77777777" w:rsidR="00624551" w:rsidRDefault="00FD7501">
      <w:pPr>
        <w:spacing w:after="140"/>
      </w:pPr>
      <w:r>
        <w:t>Implementati e confrontati con soluzioni analitiche: terreno omogeneo granulare</w:t>
      </w:r>
    </w:p>
    <w:p w14:paraId="0565C4EE" w14:textId="77777777" w:rsidR="00624551" w:rsidRDefault="00FD7501">
      <w:pPr>
        <w:spacing w:after="140"/>
      </w:pPr>
      <w:r>
        <w:t>drenato o coesivo non drenato; testa libera/impedita; corto, intermedio e lungo</w:t>
      </w:r>
    </w:p>
    <w:p w14:paraId="2C40A45F" w14:textId="77777777" w:rsidR="00624551" w:rsidRDefault="00FD7501">
      <w:pPr>
        <w:spacing w:after="140"/>
      </w:pPr>
      <w:r>
        <w:t>ove applicabili. Estensione a strati della stessa famiglia e falda interna:</w:t>
      </w:r>
    </w:p>
    <w:p w14:paraId="46EE960C" w14:textId="77777777" w:rsidR="00624551" w:rsidRDefault="00FD7501">
      <w:pPr>
        <w:spacing w:after="140"/>
      </w:pPr>
      <w:r>
        <w:rPr>
          <w:b/>
        </w:rPr>
        <w:t>sperimentale</w:t>
      </w:r>
      <w:r>
        <w:t>, verificata per equilibrio e recupero dell'omogeneo, senza</w:t>
      </w:r>
    </w:p>
    <w:p w14:paraId="49FF136A" w14:textId="77777777" w:rsidR="00624551" w:rsidRDefault="00FD7501">
      <w:pPr>
        <w:spacing w:after="140"/>
      </w:pPr>
      <w:r>
        <w:t>validazione indipendente su stratificazioni reali.</w:t>
      </w:r>
    </w:p>
    <w:p w14:paraId="5998A72B" w14:textId="77777777" w:rsidR="00624551" w:rsidRDefault="00FD7501">
      <w:pPr>
        <w:spacing w:after="140"/>
      </w:pPr>
      <w:r>
        <w:t>Esclusi: sequenze miste coesivo/granulare, granulare c–φ, testa impedita fuori</w:t>
      </w:r>
    </w:p>
    <w:p w14:paraId="5051F868" w14:textId="77777777" w:rsidR="00624551" w:rsidRDefault="00FD7501">
      <w:pPr>
        <w:spacing w:after="140"/>
      </w:pPr>
      <w:r>
        <w:t>dal piano campagna, momento indipendente da H, spostamenti, gruppi, ciclicità,</w:t>
      </w:r>
    </w:p>
    <w:p w14:paraId="73B39B2C" w14:textId="77777777" w:rsidR="00624551" w:rsidRDefault="00FD7501">
      <w:pPr>
        <w:spacing w:after="140"/>
      </w:pPr>
      <w:r>
        <w:t>taglio, secondo ordine, precompressione. Il percorso normativo NTC/EC2 resta</w:t>
      </w:r>
    </w:p>
    <w:p w14:paraId="4C54EEAE" w14:textId="77777777" w:rsidR="00624551" w:rsidRDefault="00FD7501">
      <w:pPr>
        <w:spacing w:after="140"/>
      </w:pPr>
      <w:r>
        <w:t>incompleto; nessuna conformità automatica.</w:t>
      </w:r>
    </w:p>
    <w:p w14:paraId="71556140" w14:textId="77777777" w:rsidR="00624551" w:rsidRDefault="00FD7501">
      <w:pPr>
        <w:pStyle w:val="Titolo2"/>
        <w:keepNext/>
        <w:spacing w:after="140"/>
      </w:pPr>
      <w:bookmarkStart w:id="224" w:name="_Toc241860103"/>
      <w:r>
        <w:t>Inventario delle fonti</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32CF8DCE" w14:textId="77777777">
        <w:trPr>
          <w:cantSplit/>
          <w:tblHeader/>
          <w:jc w:val="center"/>
        </w:trPr>
        <w:tc>
          <w:tcPr>
            <w:tcW w:w="3005" w:type="dxa"/>
            <w:shd w:val="clear" w:color="auto" w:fill="E7E6E6"/>
            <w:tcMar>
              <w:top w:w="90" w:type="dxa"/>
              <w:left w:w="90" w:type="dxa"/>
              <w:bottom w:w="90" w:type="dxa"/>
              <w:right w:w="90" w:type="dxa"/>
            </w:tcMar>
            <w:vAlign w:val="center"/>
          </w:tcPr>
          <w:p w14:paraId="7380BE7F" w14:textId="77777777" w:rsidR="00624551" w:rsidRDefault="00FD7501">
            <w:pPr>
              <w:spacing w:before="20" w:after="20"/>
              <w:jc w:val="left"/>
            </w:pPr>
            <w:r>
              <w:rPr>
                <w:b/>
                <w:sz w:val="21"/>
              </w:rPr>
              <w:t>Materiale</w:t>
            </w:r>
          </w:p>
        </w:tc>
        <w:tc>
          <w:tcPr>
            <w:tcW w:w="6633" w:type="dxa"/>
            <w:shd w:val="clear" w:color="auto" w:fill="E7E6E6"/>
            <w:tcMar>
              <w:top w:w="90" w:type="dxa"/>
              <w:left w:w="90" w:type="dxa"/>
              <w:bottom w:w="90" w:type="dxa"/>
              <w:right w:w="90" w:type="dxa"/>
            </w:tcMar>
            <w:vAlign w:val="center"/>
          </w:tcPr>
          <w:p w14:paraId="2D18FDDB" w14:textId="77777777" w:rsidR="00624551" w:rsidRDefault="00FD7501">
            <w:pPr>
              <w:spacing w:before="20" w:after="20"/>
              <w:jc w:val="center"/>
            </w:pPr>
            <w:r>
              <w:rPr>
                <w:b/>
                <w:sz w:val="21"/>
              </w:rPr>
              <w:t>Uso effettivo</w:t>
            </w:r>
          </w:p>
        </w:tc>
      </w:tr>
      <w:tr w:rsidR="00624551" w14:paraId="76013FBF" w14:textId="77777777">
        <w:trPr>
          <w:cantSplit/>
          <w:jc w:val="center"/>
        </w:trPr>
        <w:tc>
          <w:tcPr>
            <w:tcW w:w="3005" w:type="dxa"/>
            <w:tcMar>
              <w:top w:w="90" w:type="dxa"/>
              <w:left w:w="90" w:type="dxa"/>
              <w:bottom w:w="90" w:type="dxa"/>
              <w:right w:w="90" w:type="dxa"/>
            </w:tcMar>
            <w:vAlign w:val="center"/>
          </w:tcPr>
          <w:p w14:paraId="5F7FEA1B" w14:textId="77777777" w:rsidR="00624551" w:rsidRDefault="00FD7501">
            <w:pPr>
              <w:spacing w:before="20" w:after="20"/>
              <w:jc w:val="left"/>
            </w:pPr>
            <w:r>
              <w:rPr>
                <w:sz w:val="21"/>
              </w:rPr>
              <w:t>Viggiani, Fondazioni, PDF fornito, 274 pagine a due facciate</w:t>
            </w:r>
          </w:p>
        </w:tc>
        <w:tc>
          <w:tcPr>
            <w:tcW w:w="6633" w:type="dxa"/>
            <w:tcMar>
              <w:top w:w="90" w:type="dxa"/>
              <w:left w:w="90" w:type="dxa"/>
              <w:bottom w:w="90" w:type="dxa"/>
              <w:right w:w="90" w:type="dxa"/>
            </w:tcMar>
            <w:vAlign w:val="center"/>
          </w:tcPr>
          <w:p w14:paraId="4944F895" w14:textId="77777777" w:rsidR="00624551" w:rsidRDefault="00FD7501">
            <w:pPr>
              <w:spacing w:before="20" w:after="20"/>
              <w:jc w:val="left"/>
            </w:pPr>
            <w:r>
              <w:rPr>
                <w:sz w:val="21"/>
              </w:rPr>
              <w:t>Fonte principale: pp. stampate 400–415, PDF205–212 (conteggio da 1); formule controllate visivamente.</w:t>
            </w:r>
          </w:p>
        </w:tc>
      </w:tr>
      <w:tr w:rsidR="00624551" w14:paraId="5C8A387C" w14:textId="77777777">
        <w:trPr>
          <w:cantSplit/>
          <w:jc w:val="center"/>
        </w:trPr>
        <w:tc>
          <w:tcPr>
            <w:tcW w:w="3005" w:type="dxa"/>
            <w:tcMar>
              <w:top w:w="90" w:type="dxa"/>
              <w:left w:w="90" w:type="dxa"/>
              <w:bottom w:w="90" w:type="dxa"/>
              <w:right w:w="90" w:type="dxa"/>
            </w:tcMar>
            <w:vAlign w:val="center"/>
          </w:tcPr>
          <w:p w14:paraId="28F77780" w14:textId="77777777" w:rsidR="00624551" w:rsidRDefault="00FD7501">
            <w:pPr>
              <w:spacing w:before="20" w:after="20"/>
              <w:jc w:val="left"/>
            </w:pPr>
            <w:r>
              <w:rPr>
                <w:sz w:val="21"/>
              </w:rPr>
              <w:t>Lancellotta, Geotecnica, seconda edizione, PDF fornito, 270 pagine</w:t>
            </w:r>
          </w:p>
        </w:tc>
        <w:tc>
          <w:tcPr>
            <w:tcW w:w="6633" w:type="dxa"/>
            <w:tcMar>
              <w:top w:w="90" w:type="dxa"/>
              <w:left w:w="90" w:type="dxa"/>
              <w:bottom w:w="90" w:type="dxa"/>
              <w:right w:w="90" w:type="dxa"/>
            </w:tcMar>
            <w:vAlign w:val="center"/>
          </w:tcPr>
          <w:p w14:paraId="38B03FBE" w14:textId="77777777" w:rsidR="00624551" w:rsidRDefault="00FD7501">
            <w:pPr>
              <w:spacing w:before="20" w:after="20"/>
              <w:jc w:val="left"/>
            </w:pPr>
            <w:r>
              <w:rPr>
                <w:sz w:val="21"/>
              </w:rPr>
              <w:t>Consultazione indice e ricerca nel testo OCR; non individuata una trattazione operativa di Broms equivalente a Viggiani. Nessuna formula implementata attribuita a questo testo.</w:t>
            </w:r>
          </w:p>
        </w:tc>
      </w:tr>
      <w:tr w:rsidR="00624551" w14:paraId="538AE803" w14:textId="77777777">
        <w:trPr>
          <w:cantSplit/>
          <w:jc w:val="center"/>
        </w:trPr>
        <w:tc>
          <w:tcPr>
            <w:tcW w:w="3005" w:type="dxa"/>
            <w:tcMar>
              <w:top w:w="90" w:type="dxa"/>
              <w:left w:w="90" w:type="dxa"/>
              <w:bottom w:w="90" w:type="dxa"/>
              <w:right w:w="90" w:type="dxa"/>
            </w:tcMar>
            <w:vAlign w:val="center"/>
          </w:tcPr>
          <w:p w14:paraId="3DA5CC6E" w14:textId="77777777" w:rsidR="00624551" w:rsidRDefault="00FD7501">
            <w:pPr>
              <w:spacing w:before="20" w:after="20"/>
              <w:jc w:val="left"/>
            </w:pPr>
            <w:r>
              <w:rPr>
                <w:sz w:val="21"/>
              </w:rPr>
              <w:lastRenderedPageBreak/>
              <w:t xml:space="preserve">Codice originario dell'utente, </w:t>
            </w:r>
            <w:r>
              <w:rPr>
                <w:rFonts w:ascii="Consolas" w:hAnsi="Consolas"/>
                <w:sz w:val="21"/>
              </w:rPr>
              <w:t>Checker/PileCalculator.cs</w:t>
            </w:r>
            <w:r>
              <w:rPr>
                <w:sz w:val="21"/>
              </w:rPr>
              <w:t>, righe 256–385 e 610–678</w:t>
            </w:r>
          </w:p>
        </w:tc>
        <w:tc>
          <w:tcPr>
            <w:tcW w:w="6633" w:type="dxa"/>
            <w:tcMar>
              <w:top w:w="90" w:type="dxa"/>
              <w:left w:w="90" w:type="dxa"/>
              <w:bottom w:w="90" w:type="dxa"/>
              <w:right w:w="90" w:type="dxa"/>
            </w:tcMar>
            <w:vAlign w:val="center"/>
          </w:tcPr>
          <w:p w14:paraId="1CA07A92" w14:textId="77777777" w:rsidR="00624551" w:rsidRDefault="00FD7501">
            <w:pPr>
              <w:spacing w:before="20" w:after="20"/>
              <w:jc w:val="left"/>
            </w:pPr>
            <w:r>
              <w:rPr>
                <w:sz w:val="21"/>
              </w:rPr>
              <w:t>Algoritmo orizzontale e ricerca della profondità analizzati criticamente.</w:t>
            </w:r>
          </w:p>
        </w:tc>
      </w:tr>
      <w:tr w:rsidR="00624551" w14:paraId="6CBD203B" w14:textId="77777777">
        <w:trPr>
          <w:cantSplit/>
          <w:jc w:val="center"/>
        </w:trPr>
        <w:tc>
          <w:tcPr>
            <w:tcW w:w="3005" w:type="dxa"/>
            <w:tcMar>
              <w:top w:w="90" w:type="dxa"/>
              <w:left w:w="90" w:type="dxa"/>
              <w:bottom w:w="90" w:type="dxa"/>
              <w:right w:w="90" w:type="dxa"/>
            </w:tcMar>
            <w:vAlign w:val="center"/>
          </w:tcPr>
          <w:p w14:paraId="12F3A50B" w14:textId="77777777" w:rsidR="00624551" w:rsidRDefault="00FD7501">
            <w:pPr>
              <w:spacing w:before="20" w:after="20"/>
              <w:jc w:val="left"/>
            </w:pPr>
            <w:r>
              <w:rPr>
                <w:sz w:val="21"/>
              </w:rPr>
              <w:t xml:space="preserve">Codice originario dell'utente, </w:t>
            </w:r>
            <w:r>
              <w:rPr>
                <w:rFonts w:ascii="Consolas" w:hAnsi="Consolas"/>
                <w:sz w:val="21"/>
              </w:rPr>
              <w:t>Test/PileHorizontalBearingCapacityTest.cs</w:t>
            </w:r>
          </w:p>
        </w:tc>
        <w:tc>
          <w:tcPr>
            <w:tcW w:w="6633" w:type="dxa"/>
            <w:tcMar>
              <w:top w:w="90" w:type="dxa"/>
              <w:left w:w="90" w:type="dxa"/>
              <w:bottom w:w="90" w:type="dxa"/>
              <w:right w:w="90" w:type="dxa"/>
            </w:tcMar>
            <w:vAlign w:val="center"/>
          </w:tcPr>
          <w:p w14:paraId="280F4454" w14:textId="77777777" w:rsidR="00624551" w:rsidRDefault="00FD7501">
            <w:pPr>
              <w:spacing w:before="20" w:after="20"/>
              <w:jc w:val="left"/>
            </w:pPr>
            <w:r>
              <w:rPr>
                <w:sz w:val="21"/>
              </w:rPr>
              <w:t>Otto casi omogenei, senza fonte indipendente dei valori attesi. Nessun test multistrato.</w:t>
            </w:r>
          </w:p>
        </w:tc>
      </w:tr>
      <w:tr w:rsidR="00624551" w14:paraId="3FE4AE19" w14:textId="77777777">
        <w:trPr>
          <w:cantSplit/>
          <w:jc w:val="center"/>
        </w:trPr>
        <w:tc>
          <w:tcPr>
            <w:tcW w:w="3005" w:type="dxa"/>
            <w:tcMar>
              <w:top w:w="90" w:type="dxa"/>
              <w:left w:w="90" w:type="dxa"/>
              <w:bottom w:w="90" w:type="dxa"/>
              <w:right w:w="90" w:type="dxa"/>
            </w:tcMar>
            <w:vAlign w:val="center"/>
          </w:tcPr>
          <w:p w14:paraId="2E8A6FD8" w14:textId="77777777" w:rsidR="00624551" w:rsidRDefault="00FD7501">
            <w:pPr>
              <w:spacing w:before="20" w:after="20"/>
              <w:jc w:val="left"/>
            </w:pPr>
            <w:r>
              <w:rPr>
                <w:sz w:val="21"/>
              </w:rPr>
              <w:t>NTC, Circolare, EN1997</w:t>
            </w:r>
          </w:p>
        </w:tc>
        <w:tc>
          <w:tcPr>
            <w:tcW w:w="6633" w:type="dxa"/>
            <w:tcMar>
              <w:top w:w="90" w:type="dxa"/>
              <w:left w:w="90" w:type="dxa"/>
              <w:bottom w:w="90" w:type="dxa"/>
              <w:right w:w="90" w:type="dxa"/>
            </w:tcMar>
            <w:vAlign w:val="center"/>
          </w:tcPr>
          <w:p w14:paraId="0FF1876A" w14:textId="77777777" w:rsidR="00624551" w:rsidRDefault="00FD7501">
            <w:pPr>
              <w:spacing w:before="20" w:after="20"/>
              <w:jc w:val="left"/>
            </w:pPr>
            <w:r>
              <w:rPr>
                <w:sz w:val="21"/>
              </w:rPr>
              <w:t>Testi non allegati: nessun coefficiente attribuito automaticamente a tali norme.</w:t>
            </w:r>
          </w:p>
        </w:tc>
      </w:tr>
    </w:tbl>
    <w:p w14:paraId="42F7BE96" w14:textId="77777777" w:rsidR="00624551" w:rsidRDefault="00624551"/>
    <w:p w14:paraId="3557619A" w14:textId="77777777" w:rsidR="00624551" w:rsidRDefault="00FD7501">
      <w:pPr>
        <w:spacing w:after="140"/>
      </w:pPr>
      <w:r>
        <w:t>I libri restano su X:. Le scansioni locali di verifica non vengono distribuite.</w:t>
      </w:r>
    </w:p>
    <w:p w14:paraId="74481401" w14:textId="77777777" w:rsidR="00624551" w:rsidRDefault="00FD7501">
      <w:pPr>
        <w:spacing w:after="140"/>
      </w:pPr>
      <w:r>
        <w:t>Viggiani non ha restituito testo ricercabile con l'estrattore disponibile: la</w:t>
      </w:r>
    </w:p>
    <w:p w14:paraId="0C345A03" w14:textId="77777777" w:rsidR="00624551" w:rsidRDefault="00FD7501">
      <w:pPr>
        <w:spacing w:after="140"/>
      </w:pPr>
      <w:r>
        <w:t>trascrizione è stata controllata mediante lettura visiva, non presentata come OCR.</w:t>
      </w:r>
    </w:p>
    <w:p w14:paraId="4F6DCB14" w14:textId="77777777" w:rsidR="00624551" w:rsidRDefault="00FD7501">
      <w:pPr>
        <w:spacing w:after="140"/>
      </w:pPr>
      <w:r>
        <w:t>Riferimenti originali identificati: Broms (1964), Lateral Resistance of Piles in</w:t>
      </w:r>
    </w:p>
    <w:p w14:paraId="42149BA0" w14:textId="77777777" w:rsidR="00624551" w:rsidRDefault="00FD7501">
      <w:pPr>
        <w:spacing w:after="140"/>
      </w:pPr>
      <w:r>
        <w:t>Cohesive Soils, DOI 10.1061/JSFEAQ.0000611, e Lateral Resistance of Piles in</w:t>
      </w:r>
    </w:p>
    <w:p w14:paraId="2BA32F67" w14:textId="77777777" w:rsidR="00624551" w:rsidRDefault="00FD7501">
      <w:pPr>
        <w:spacing w:after="140"/>
      </w:pPr>
      <w:r>
        <w:t>Cohesionless Soils, DOI 10.1061/JSFEAQ.0000614. Implementazione riferita alle</w:t>
      </w:r>
    </w:p>
    <w:p w14:paraId="2E5E59F0" w14:textId="77777777" w:rsidR="00624551" w:rsidRDefault="00FD7501">
      <w:pPr>
        <w:spacing w:after="140"/>
      </w:pPr>
      <w:r>
        <w:t>equazioni di Viggiani sotto elencate.</w:t>
      </w:r>
    </w:p>
    <w:p w14:paraId="74AD05A8" w14:textId="77777777" w:rsidR="00624551" w:rsidRDefault="00FD7501">
      <w:pPr>
        <w:spacing w:after="140"/>
      </w:pPr>
      <w:r>
        <w:t xml:space="preserve">Ulteriori riferimenti consultabili nella scheda </w:t>
      </w:r>
      <w:r>
        <w:rPr>
          <w:b/>
        </w:rPr>
        <w:t>Riferimenti</w:t>
      </w:r>
      <w:r>
        <w:t xml:space="preserve"> dei risultati</w:t>
      </w:r>
    </w:p>
    <w:p w14:paraId="2CBEE416" w14:textId="77777777" w:rsidR="00624551" w:rsidRDefault="00FD7501">
      <w:pPr>
        <w:spacing w:after="140"/>
      </w:pPr>
      <w:r>
        <w:t>e riportati nella relazione: J. Wood (2021), Cantilever Pole Retaining Walls,</w:t>
      </w:r>
    </w:p>
    <w:p w14:paraId="3240E2C1" w14:textId="77777777" w:rsidR="00624551" w:rsidRDefault="00FD7501">
      <w:pPr>
        <w:spacing w:after="140"/>
      </w:pPr>
      <w:r>
        <w:t>New Zealand Geotechnical Society, Geomechanics News 101,</w:t>
      </w:r>
    </w:p>
    <w:p w14:paraId="7E47D9E1" w14:textId="77777777" w:rsidR="00624551" w:rsidRDefault="00FD7501">
      <w:pPr>
        <w:spacing w:after="140"/>
      </w:pPr>
      <w:r>
        <w:t>https://www.nzgs.org/libraries/cantilever-pole-retaining-walls/ (§§2.2-2.3,</w:t>
      </w:r>
    </w:p>
    <w:p w14:paraId="257E8FCA" w14:textId="77777777" w:rsidR="00624551" w:rsidRDefault="00FD7501">
      <w:pPr>
        <w:spacing w:after="140"/>
      </w:pPr>
      <w:r>
        <w:t>Broms semplice e modificato); FHWA (2018), Geotechnical Engineering Circular</w:t>
      </w:r>
    </w:p>
    <w:p w14:paraId="035F0663" w14:textId="77777777" w:rsidR="00624551" w:rsidRDefault="00FD7501">
      <w:pPr>
        <w:spacing w:after="140"/>
      </w:pPr>
      <w:r>
        <w:t>No. 9, FHWA-HIF-18-031, https://www.fhwa.dot.gov/engineering/geotech/pubs/hif18031.pdf</w:t>
      </w:r>
    </w:p>
    <w:p w14:paraId="6F84BACF" w14:textId="77777777" w:rsidR="00624551" w:rsidRDefault="00FD7501">
      <w:pPr>
        <w:spacing w:after="140"/>
      </w:pPr>
      <w:r>
        <w:t>(§§6.3 e 6.5, p-y e campo applicativo di Broms).</w:t>
      </w:r>
    </w:p>
    <w:p w14:paraId="51FF95E7" w14:textId="77777777" w:rsidR="00624551" w:rsidRDefault="00FD7501">
      <w:pPr>
        <w:spacing w:after="140"/>
      </w:pPr>
      <w:r>
        <w:t>L'attribuzione delle ipotesi e i limiti dell'estensione sono dettagliati nella</w:t>
      </w:r>
    </w:p>
    <w:p w14:paraId="55269EC0" w14:textId="77777777" w:rsidR="00624551" w:rsidRDefault="00FD7501">
      <w:pPr>
        <w:spacing w:after="140"/>
      </w:pPr>
      <w:r>
        <w:t>guida stratificata. Consultazione online: 30 settembre 2026.</w:t>
      </w:r>
    </w:p>
    <w:p w14:paraId="45A511CD" w14:textId="77777777" w:rsidR="00624551" w:rsidRDefault="00FD7501">
      <w:pPr>
        <w:pStyle w:val="Titolo2"/>
        <w:keepNext/>
        <w:spacing w:after="140"/>
      </w:pPr>
      <w:bookmarkStart w:id="225" w:name="_Toc241860104"/>
      <w:r>
        <w:t>Specifica meccanica e convenzioni</w:t>
      </w:r>
      <w:bookmarkEnd w:id="225"/>
    </w:p>
    <w:p w14:paraId="68A8CE72" w14:textId="77777777" w:rsidR="00624551" w:rsidRDefault="00FD7501">
      <w:pPr>
        <w:spacing w:after="140"/>
      </w:pPr>
      <w:r>
        <w:t>Palo circolare, verticale, D diametro, L lunghezza infissa. z=0 al piano campagna,</w:t>
      </w:r>
    </w:p>
    <w:p w14:paraId="2F04D79D" w14:textId="77777777" w:rsidR="00624551" w:rsidRDefault="00FD7501">
      <w:pPr>
        <w:spacing w:after="140"/>
      </w:pPr>
      <w:r>
        <w:t>z positivo verso il basso. H positiva applicata a z=−e, e≥0. N positiva a</w:t>
      </w:r>
    </w:p>
    <w:p w14:paraId="67D06099" w14:textId="77777777" w:rsidR="00624551" w:rsidRDefault="00FD7501">
      <w:pPr>
        <w:spacing w:after="140"/>
      </w:pPr>
      <w:r>
        <w:t>compressione, costante mentre H cresce. Testa impedita: forza e vincolo a z=0,</w:t>
      </w:r>
    </w:p>
    <w:p w14:paraId="4016C11F" w14:textId="77777777" w:rsidR="00624551" w:rsidRDefault="00FD7501">
      <w:pPr>
        <w:spacing w:after="140"/>
      </w:pPr>
      <w:r>
        <w:t>e=0. La capacità della struttura di vincolo di sviluppare il momento necessario</w:t>
      </w:r>
    </w:p>
    <w:p w14:paraId="43FB9F8C" w14:textId="77777777" w:rsidR="00624551" w:rsidRDefault="00FD7501">
      <w:pPr>
        <w:spacing w:after="140"/>
      </w:pPr>
      <w:r>
        <w:lastRenderedPageBreak/>
        <w:t>non è verificata. My costante lungo il fusto e uguale nei due versi.</w:t>
      </w:r>
    </w:p>
    <w:p w14:paraId="27249D2C" w14:textId="77777777" w:rsidR="00624551" w:rsidRDefault="00FD7501">
      <w:pPr>
        <w:spacing w:after="140"/>
      </w:pPr>
      <w:r>
        <w:t>Si assume disponibile la rotazione plastica richiesta; la duttilità non è</w:t>
      </w:r>
    </w:p>
    <w:p w14:paraId="42AE5642" w14:textId="77777777" w:rsidR="00624551" w:rsidRDefault="00FD7501">
      <w:pPr>
        <w:spacing w:after="140"/>
      </w:pPr>
      <w:r>
        <w:t>verificata. HEd serve al confronto finale, non determina Hu. Il momento</w:t>
      </w:r>
    </w:p>
    <w:p w14:paraId="35300170" w14:textId="77777777" w:rsidR="00624551" w:rsidRDefault="00FD7501">
      <w:pPr>
        <w:spacing w:after="140"/>
      </w:pPr>
      <w:r>
        <w:t xml:space="preserve">applicato è H·e. Un </w:t>
      </w:r>
      <w:r>
        <w:rPr>
          <w:rFonts w:ascii="Consolas" w:hAnsi="Consolas"/>
        </w:rPr>
        <w:t>momento_applicato</w:t>
      </w:r>
      <w:r>
        <w:t xml:space="preserve"> indipendente non nullo viene rifiutato.</w:t>
      </w:r>
    </w:p>
    <w:p w14:paraId="0DB3E8E7" w14:textId="77777777" w:rsidR="00624551" w:rsidRDefault="00FD7501">
      <w:pPr>
        <w:spacing w:after="140"/>
      </w:pPr>
      <w:r>
        <w:t>p(z), in kN/m, positiva se opposta a H, è una forza distribuita, non una pressione</w:t>
      </w:r>
    </w:p>
    <w:p w14:paraId="49FA96C5" w14:textId="77777777" w:rsidR="00624551" w:rsidRDefault="00FD7501">
      <w:pPr>
        <w:spacing w:after="140"/>
      </w:pPr>
      <w:r>
        <w:t>in kPa. Leggi limite (Viggiani p.400, PDF205):</w:t>
      </w:r>
    </w:p>
    <w:p w14:paraId="2D76EDE4" w14:textId="77777777" w:rsidR="00624551" w:rsidRDefault="00FD7501">
      <w:pPr>
        <w:spacing w:after="140"/>
      </w:pPr>
      <w:r>
        <w:t>- Coesivo: p_lim=0 per z&lt;1,5D; p_lim=9CuD al di sotto. La zona nulla è riferita</w:t>
      </w:r>
    </w:p>
    <w:p w14:paraId="46911400" w14:textId="77777777" w:rsidR="00624551" w:rsidRDefault="00FD7501">
      <w:pPr>
        <w:spacing w:after="140"/>
      </w:pPr>
      <w:r>
        <w:t>al piano campagna, non ripetuta per strato.</w:t>
      </w:r>
    </w:p>
    <w:p w14:paraId="46B92B7A" w14:textId="77777777" w:rsidR="00624551" w:rsidRDefault="00FD7501">
      <w:pPr>
        <w:spacing w:after="140"/>
      </w:pPr>
      <w:r>
        <w:t>- Granulare: p_lim=3KpDσ′v; Kp=(1+sinφ′)/(1−sinφ′). Nell'omogeneo σ′v=γ_eff z.</w:t>
      </w:r>
    </w:p>
    <w:p w14:paraId="48C5BB3D" w14:textId="77777777" w:rsidR="00624551" w:rsidRDefault="00FD7501">
      <w:pPr>
        <w:spacing w:after="140"/>
      </w:pPr>
      <w:r>
        <w:t>- Estensione ANTHEA: σ′v integrata dagli strati sovrastanti, con γ sopra falda,</w:t>
      </w:r>
    </w:p>
    <w:p w14:paraId="64ACFDC8" w14:textId="77777777" w:rsidR="00624551" w:rsidRDefault="00FD7501">
      <w:pPr>
        <w:spacing w:after="140"/>
      </w:pPr>
      <w:r>
        <w:t>γsat−9,81 sotto. σ′v continua alle interfacce; p_lim può saltare se cambia</w:t>
      </w:r>
    </w:p>
    <w:p w14:paraId="5B90CDB4" w14:textId="77777777" w:rsidR="00624551" w:rsidRDefault="00FD7501">
      <w:pPr>
        <w:spacing w:after="140"/>
      </w:pPr>
      <w:r>
        <w:t>Kp/Cu. Non si mediano parametri e non si sommano capacità di singoli strati.</w:t>
      </w:r>
    </w:p>
    <w:p w14:paraId="5D304962" w14:textId="77777777" w:rsidR="00624551" w:rsidRDefault="00FD7501">
      <w:pPr>
        <w:spacing w:after="140"/>
      </w:pPr>
      <w:r>
        <w:t>Falda interna nel granulare attiva automaticamente la modalità sperimentale.</w:t>
      </w:r>
    </w:p>
    <w:p w14:paraId="207C0A06" w14:textId="77777777" w:rsidR="00624551" w:rsidRDefault="00FD7501">
      <w:pPr>
        <w:spacing w:after="140"/>
      </w:pPr>
      <w:r>
        <w:t>Q(z)=∫₀ᶻ p_lim(s)ds; S(z)=∫₀ᶻ s p_lim(s)ds; A(z)=zQ(z)−S(z).</w:t>
      </w:r>
    </w:p>
    <w:p w14:paraId="51993E5A" w14:textId="77777777" w:rsidR="00624551" w:rsidRDefault="00FD7501">
      <w:pPr>
        <w:spacing w:after="140"/>
      </w:pPr>
      <w:r>
        <w:t>Integrali analitici per tratti costanti/lineari. V=H−∫p;</w:t>
      </w:r>
    </w:p>
    <w:p w14:paraId="7EF9E90B" w14:textId="77777777" w:rsidR="00624551" w:rsidRDefault="00FD7501">
      <w:pPr>
        <w:spacing w:after="140"/>
      </w:pPr>
      <w:r>
        <w:t>M=M0+Hz−∫(z−s)p(s)ds. V e M continui alle interfacce ordinarie.</w:t>
      </w:r>
    </w:p>
    <w:p w14:paraId="546E4FD8" w14:textId="77777777" w:rsidR="00624551" w:rsidRDefault="00FD7501">
      <w:pPr>
        <w:pStyle w:val="Titolo2"/>
        <w:keepNext/>
        <w:spacing w:after="140"/>
      </w:pPr>
      <w:bookmarkStart w:id="226" w:name="_Toc241860105"/>
      <w:r>
        <w:t>Coesivo</w:t>
      </w:r>
      <w:bookmarkEnd w:id="226"/>
    </w:p>
    <w:p w14:paraId="26F9ED42" w14:textId="77777777" w:rsidR="00624551" w:rsidRDefault="00FD7501">
      <w:pPr>
        <w:spacing w:after="140"/>
      </w:pPr>
      <w:r>
        <w:t>z_f soddisfa Q(z_f)=H; nell'omogeneo z_f=1,5D+H/(9CuD). Nel tratto inferiore</w:t>
      </w:r>
    </w:p>
    <w:p w14:paraId="5D0FC402" w14:textId="77777777" w:rsidR="00624551" w:rsidRDefault="00FD7501">
      <w:pPr>
        <w:spacing w:after="140"/>
      </w:pPr>
      <w:r>
        <w:t>[z_f,t], +p_lim fino a b, −p_lim dopo b, con Q(b)=[Q(z_f)+Q(t)]/2: risultante</w:t>
      </w:r>
    </w:p>
    <w:p w14:paraId="40DF620F" w14:textId="77777777" w:rsidR="00624551" w:rsidRDefault="00FD7501">
      <w:pPr>
        <w:spacing w:after="140"/>
      </w:pPr>
      <w:r>
        <w:t>nulla. Coppia C(z_f,t)=S(t)+S(z_f)−2S(b), pari a 9CuD(t−z_f)²/4 nell'omogeneo.</w:t>
      </w:r>
    </w:p>
    <w:p w14:paraId="54C1B16A" w14:textId="77777777" w:rsidR="00624551" w:rsidRDefault="00FD7501">
      <w:pPr>
        <w:spacing w:after="140"/>
      </w:pPr>
      <w:r>
        <w:t>L'estensione di tale coppia a strati è una scelta ANTHEA sperimentale.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24551" w14:paraId="1A256BE4" w14:textId="77777777">
        <w:trPr>
          <w:cantSplit/>
          <w:tblHeader/>
          <w:jc w:val="center"/>
        </w:trPr>
        <w:tc>
          <w:tcPr>
            <w:tcW w:w="2381" w:type="dxa"/>
            <w:shd w:val="clear" w:color="auto" w:fill="E7E6E6"/>
            <w:tcMar>
              <w:top w:w="90" w:type="dxa"/>
              <w:left w:w="90" w:type="dxa"/>
              <w:bottom w:w="90" w:type="dxa"/>
              <w:right w:w="90" w:type="dxa"/>
            </w:tcMar>
            <w:vAlign w:val="center"/>
          </w:tcPr>
          <w:p w14:paraId="25C012CA" w14:textId="77777777" w:rsidR="00624551" w:rsidRDefault="00FD7501">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549D9CB5" w14:textId="77777777" w:rsidR="00624551" w:rsidRDefault="00FD7501">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3D91B6FA" w14:textId="77777777" w:rsidR="00624551" w:rsidRDefault="00FD7501">
            <w:pPr>
              <w:spacing w:before="20" w:after="20"/>
              <w:jc w:val="left"/>
            </w:pPr>
            <w:r>
              <w:rPr>
                <w:b/>
                <w:sz w:val="21"/>
              </w:rPr>
              <w:t>Viggiani, pagine stampate / PDF</w:t>
            </w:r>
          </w:p>
        </w:tc>
      </w:tr>
      <w:tr w:rsidR="00624551" w14:paraId="14CA8518" w14:textId="77777777">
        <w:trPr>
          <w:cantSplit/>
          <w:jc w:val="center"/>
        </w:trPr>
        <w:tc>
          <w:tcPr>
            <w:tcW w:w="2381" w:type="dxa"/>
            <w:tcMar>
              <w:top w:w="90" w:type="dxa"/>
              <w:left w:w="90" w:type="dxa"/>
              <w:bottom w:w="90" w:type="dxa"/>
              <w:right w:w="90" w:type="dxa"/>
            </w:tcMar>
            <w:vAlign w:val="center"/>
          </w:tcPr>
          <w:p w14:paraId="28A8BFDA" w14:textId="77777777" w:rsidR="00624551" w:rsidRDefault="00FD7501">
            <w:pPr>
              <w:spacing w:before="20" w:after="20"/>
              <w:jc w:val="left"/>
            </w:pPr>
            <w:r>
              <w:rPr>
                <w:sz w:val="21"/>
              </w:rPr>
              <w:t>Libera corto</w:t>
            </w:r>
          </w:p>
        </w:tc>
        <w:tc>
          <w:tcPr>
            <w:tcW w:w="3402" w:type="dxa"/>
            <w:tcMar>
              <w:top w:w="90" w:type="dxa"/>
              <w:left w:w="90" w:type="dxa"/>
              <w:bottom w:w="90" w:type="dxa"/>
              <w:right w:w="90" w:type="dxa"/>
            </w:tcMar>
            <w:vAlign w:val="center"/>
          </w:tcPr>
          <w:p w14:paraId="6CD4E69C" w14:textId="77777777" w:rsidR="00624551" w:rsidRDefault="00FD7501">
            <w:pPr>
              <w:spacing w:before="20" w:after="20"/>
              <w:jc w:val="left"/>
            </w:pPr>
            <w:r>
              <w:rPr>
                <w:sz w:val="21"/>
              </w:rPr>
              <w:t>He+S(z_f)=C(z_f,L)</w:t>
            </w:r>
          </w:p>
        </w:tc>
        <w:tc>
          <w:tcPr>
            <w:tcW w:w="3855" w:type="dxa"/>
            <w:tcMar>
              <w:top w:w="90" w:type="dxa"/>
              <w:left w:w="90" w:type="dxa"/>
              <w:bottom w:w="90" w:type="dxa"/>
              <w:right w:w="90" w:type="dxa"/>
            </w:tcMar>
            <w:vAlign w:val="center"/>
          </w:tcPr>
          <w:p w14:paraId="3E9FD566" w14:textId="77777777" w:rsidR="00624551" w:rsidRDefault="00FD7501">
            <w:pPr>
              <w:spacing w:before="20" w:after="20"/>
              <w:jc w:val="left"/>
            </w:pPr>
            <w:r>
              <w:rPr>
                <w:sz w:val="21"/>
              </w:rPr>
              <w:t>eq.13.23–13.26, pp.400–402 / 205–206</w:t>
            </w:r>
          </w:p>
        </w:tc>
      </w:tr>
      <w:tr w:rsidR="00624551" w14:paraId="65E8958F" w14:textId="77777777">
        <w:trPr>
          <w:cantSplit/>
          <w:jc w:val="center"/>
        </w:trPr>
        <w:tc>
          <w:tcPr>
            <w:tcW w:w="2381" w:type="dxa"/>
            <w:tcMar>
              <w:top w:w="90" w:type="dxa"/>
              <w:left w:w="90" w:type="dxa"/>
              <w:bottom w:w="90" w:type="dxa"/>
              <w:right w:w="90" w:type="dxa"/>
            </w:tcMar>
            <w:vAlign w:val="center"/>
          </w:tcPr>
          <w:p w14:paraId="3860B7CB" w14:textId="77777777" w:rsidR="00624551" w:rsidRDefault="00FD7501">
            <w:pPr>
              <w:spacing w:before="20" w:after="20"/>
              <w:jc w:val="left"/>
            </w:pPr>
            <w:r>
              <w:rPr>
                <w:sz w:val="21"/>
              </w:rPr>
              <w:t>Libera lungo</w:t>
            </w:r>
          </w:p>
        </w:tc>
        <w:tc>
          <w:tcPr>
            <w:tcW w:w="3402" w:type="dxa"/>
            <w:tcMar>
              <w:top w:w="90" w:type="dxa"/>
              <w:left w:w="90" w:type="dxa"/>
              <w:bottom w:w="90" w:type="dxa"/>
              <w:right w:w="90" w:type="dxa"/>
            </w:tcMar>
            <w:vAlign w:val="center"/>
          </w:tcPr>
          <w:p w14:paraId="7177CAEC" w14:textId="77777777" w:rsidR="00624551" w:rsidRDefault="00FD7501">
            <w:pPr>
              <w:spacing w:before="20" w:after="20"/>
              <w:jc w:val="left"/>
            </w:pPr>
            <w:r>
              <w:rPr>
                <w:sz w:val="21"/>
              </w:rPr>
              <w:t>He+S(z_f)=My; C(z_f,t)=My, t≤L</w:t>
            </w:r>
          </w:p>
        </w:tc>
        <w:tc>
          <w:tcPr>
            <w:tcW w:w="3855" w:type="dxa"/>
            <w:tcMar>
              <w:top w:w="90" w:type="dxa"/>
              <w:left w:w="90" w:type="dxa"/>
              <w:bottom w:w="90" w:type="dxa"/>
              <w:right w:w="90" w:type="dxa"/>
            </w:tcMar>
            <w:vAlign w:val="center"/>
          </w:tcPr>
          <w:p w14:paraId="1BB0BA52" w14:textId="77777777" w:rsidR="00624551" w:rsidRDefault="00FD7501">
            <w:pPr>
              <w:spacing w:before="20" w:after="20"/>
              <w:jc w:val="left"/>
            </w:pPr>
            <w:r>
              <w:rPr>
                <w:sz w:val="21"/>
              </w:rPr>
              <w:t>eq.13.27–13.29, p.403 / 206</w:t>
            </w:r>
          </w:p>
        </w:tc>
      </w:tr>
      <w:tr w:rsidR="00624551" w14:paraId="7C1C4C35" w14:textId="77777777">
        <w:trPr>
          <w:cantSplit/>
          <w:jc w:val="center"/>
        </w:trPr>
        <w:tc>
          <w:tcPr>
            <w:tcW w:w="2381" w:type="dxa"/>
            <w:tcMar>
              <w:top w:w="90" w:type="dxa"/>
              <w:left w:w="90" w:type="dxa"/>
              <w:bottom w:w="90" w:type="dxa"/>
              <w:right w:w="90" w:type="dxa"/>
            </w:tcMar>
            <w:vAlign w:val="center"/>
          </w:tcPr>
          <w:p w14:paraId="26BE6A83" w14:textId="77777777" w:rsidR="00624551" w:rsidRDefault="00FD7501">
            <w:pPr>
              <w:spacing w:before="20" w:after="20"/>
              <w:jc w:val="left"/>
            </w:pPr>
            <w:r>
              <w:rPr>
                <w:sz w:val="21"/>
              </w:rPr>
              <w:t>Impedita corto</w:t>
            </w:r>
          </w:p>
        </w:tc>
        <w:tc>
          <w:tcPr>
            <w:tcW w:w="3402" w:type="dxa"/>
            <w:tcMar>
              <w:top w:w="90" w:type="dxa"/>
              <w:left w:w="90" w:type="dxa"/>
              <w:bottom w:w="90" w:type="dxa"/>
              <w:right w:w="90" w:type="dxa"/>
            </w:tcMar>
            <w:vAlign w:val="center"/>
          </w:tcPr>
          <w:p w14:paraId="7208FC14" w14:textId="77777777" w:rsidR="00624551" w:rsidRDefault="00FD7501">
            <w:pPr>
              <w:spacing w:before="20" w:after="20"/>
              <w:jc w:val="left"/>
            </w:pPr>
            <w:r>
              <w:rPr>
                <w:sz w:val="21"/>
              </w:rPr>
              <w:t>H=Q(L), M0=−S(L), S(L)≤My</w:t>
            </w:r>
          </w:p>
        </w:tc>
        <w:tc>
          <w:tcPr>
            <w:tcW w:w="3855" w:type="dxa"/>
            <w:tcMar>
              <w:top w:w="90" w:type="dxa"/>
              <w:left w:w="90" w:type="dxa"/>
              <w:bottom w:w="90" w:type="dxa"/>
              <w:right w:w="90" w:type="dxa"/>
            </w:tcMar>
            <w:vAlign w:val="center"/>
          </w:tcPr>
          <w:p w14:paraId="5DBB78F6" w14:textId="77777777" w:rsidR="00624551" w:rsidRDefault="00FD7501">
            <w:pPr>
              <w:spacing w:before="20" w:after="20"/>
              <w:jc w:val="left"/>
            </w:pPr>
            <w:r>
              <w:rPr>
                <w:sz w:val="21"/>
              </w:rPr>
              <w:t>eq.13.30–13.32, pp.405–407 / 207–208</w:t>
            </w:r>
          </w:p>
        </w:tc>
      </w:tr>
      <w:tr w:rsidR="00624551" w14:paraId="23DA78FE" w14:textId="77777777">
        <w:trPr>
          <w:cantSplit/>
          <w:jc w:val="center"/>
        </w:trPr>
        <w:tc>
          <w:tcPr>
            <w:tcW w:w="2381" w:type="dxa"/>
            <w:tcMar>
              <w:top w:w="90" w:type="dxa"/>
              <w:left w:w="90" w:type="dxa"/>
              <w:bottom w:w="90" w:type="dxa"/>
              <w:right w:w="90" w:type="dxa"/>
            </w:tcMar>
            <w:vAlign w:val="center"/>
          </w:tcPr>
          <w:p w14:paraId="64A47B19" w14:textId="77777777" w:rsidR="00624551" w:rsidRDefault="00FD7501">
            <w:pPr>
              <w:spacing w:before="20" w:after="20"/>
              <w:jc w:val="left"/>
            </w:pPr>
            <w:r>
              <w:rPr>
                <w:sz w:val="21"/>
              </w:rPr>
              <w:t>Impedita intermedio</w:t>
            </w:r>
          </w:p>
        </w:tc>
        <w:tc>
          <w:tcPr>
            <w:tcW w:w="3402" w:type="dxa"/>
            <w:tcMar>
              <w:top w:w="90" w:type="dxa"/>
              <w:left w:w="90" w:type="dxa"/>
              <w:bottom w:w="90" w:type="dxa"/>
              <w:right w:w="90" w:type="dxa"/>
            </w:tcMar>
            <w:vAlign w:val="center"/>
          </w:tcPr>
          <w:p w14:paraId="15135303" w14:textId="77777777" w:rsidR="00624551" w:rsidRDefault="00FD7501">
            <w:pPr>
              <w:spacing w:before="20" w:after="20"/>
              <w:jc w:val="left"/>
            </w:pPr>
            <w:r>
              <w:rPr>
                <w:sz w:val="21"/>
              </w:rPr>
              <w:t>−My+S(z_f)=C(z_f,L), M0=−My</w:t>
            </w:r>
          </w:p>
        </w:tc>
        <w:tc>
          <w:tcPr>
            <w:tcW w:w="3855" w:type="dxa"/>
            <w:tcMar>
              <w:top w:w="90" w:type="dxa"/>
              <w:left w:w="90" w:type="dxa"/>
              <w:bottom w:w="90" w:type="dxa"/>
              <w:right w:w="90" w:type="dxa"/>
            </w:tcMar>
            <w:vAlign w:val="center"/>
          </w:tcPr>
          <w:p w14:paraId="21646745" w14:textId="77777777" w:rsidR="00624551" w:rsidRDefault="00FD7501">
            <w:pPr>
              <w:spacing w:before="20" w:after="20"/>
              <w:jc w:val="left"/>
            </w:pPr>
            <w:r>
              <w:rPr>
                <w:sz w:val="21"/>
              </w:rPr>
              <w:t>eq.13.33–13.35, p.407 / 208</w:t>
            </w:r>
          </w:p>
        </w:tc>
      </w:tr>
      <w:tr w:rsidR="00624551" w14:paraId="7ABFE54C" w14:textId="77777777">
        <w:trPr>
          <w:cantSplit/>
          <w:jc w:val="center"/>
        </w:trPr>
        <w:tc>
          <w:tcPr>
            <w:tcW w:w="2381" w:type="dxa"/>
            <w:tcMar>
              <w:top w:w="90" w:type="dxa"/>
              <w:left w:w="90" w:type="dxa"/>
              <w:bottom w:w="90" w:type="dxa"/>
              <w:right w:w="90" w:type="dxa"/>
            </w:tcMar>
            <w:vAlign w:val="center"/>
          </w:tcPr>
          <w:p w14:paraId="0F606139" w14:textId="77777777" w:rsidR="00624551" w:rsidRDefault="00FD7501">
            <w:pPr>
              <w:spacing w:before="20" w:after="20"/>
              <w:jc w:val="left"/>
            </w:pPr>
            <w:r>
              <w:rPr>
                <w:sz w:val="21"/>
              </w:rPr>
              <w:lastRenderedPageBreak/>
              <w:t>Impedita lungo</w:t>
            </w:r>
          </w:p>
        </w:tc>
        <w:tc>
          <w:tcPr>
            <w:tcW w:w="3402" w:type="dxa"/>
            <w:tcMar>
              <w:top w:w="90" w:type="dxa"/>
              <w:left w:w="90" w:type="dxa"/>
              <w:bottom w:w="90" w:type="dxa"/>
              <w:right w:w="90" w:type="dxa"/>
            </w:tcMar>
            <w:vAlign w:val="center"/>
          </w:tcPr>
          <w:p w14:paraId="7F7E7CFA" w14:textId="77777777" w:rsidR="00624551" w:rsidRDefault="00FD7501">
            <w:pPr>
              <w:spacing w:before="20" w:after="20"/>
              <w:jc w:val="left"/>
            </w:pPr>
            <w:r>
              <w:rPr>
                <w:sz w:val="21"/>
              </w:rPr>
              <w:t>S(z_f)=2My, M0=−My, C(z_f,t)=My</w:t>
            </w:r>
          </w:p>
        </w:tc>
        <w:tc>
          <w:tcPr>
            <w:tcW w:w="3855" w:type="dxa"/>
            <w:tcMar>
              <w:top w:w="90" w:type="dxa"/>
              <w:left w:w="90" w:type="dxa"/>
              <w:bottom w:w="90" w:type="dxa"/>
              <w:right w:w="90" w:type="dxa"/>
            </w:tcMar>
            <w:vAlign w:val="center"/>
          </w:tcPr>
          <w:p w14:paraId="328D88A5" w14:textId="77777777" w:rsidR="00624551" w:rsidRDefault="00FD7501">
            <w:pPr>
              <w:spacing w:before="20" w:after="20"/>
              <w:jc w:val="left"/>
            </w:pPr>
            <w:r>
              <w:rPr>
                <w:sz w:val="21"/>
              </w:rPr>
              <w:t>eq.13.36, pp.407–408 / 208–209</w:t>
            </w:r>
          </w:p>
        </w:tc>
      </w:tr>
    </w:tbl>
    <w:p w14:paraId="2ECCA021" w14:textId="77777777" w:rsidR="00624551" w:rsidRDefault="00624551"/>
    <w:p w14:paraId="7B27CDDA" w14:textId="77777777" w:rsidR="00624551" w:rsidRDefault="00FD7501">
      <w:pPr>
        <w:pStyle w:val="Titolo2"/>
        <w:keepNext/>
        <w:spacing w:after="140"/>
      </w:pPr>
      <w:bookmarkStart w:id="227" w:name="_Toc241860106"/>
      <w:r>
        <w:t>Granulare</w:t>
      </w:r>
      <w:bookmarkEnd w:id="2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24551" w14:paraId="018A72F7" w14:textId="77777777">
        <w:trPr>
          <w:cantSplit/>
          <w:tblHeader/>
          <w:jc w:val="center"/>
        </w:trPr>
        <w:tc>
          <w:tcPr>
            <w:tcW w:w="2381" w:type="dxa"/>
            <w:shd w:val="clear" w:color="auto" w:fill="E7E6E6"/>
            <w:tcMar>
              <w:top w:w="90" w:type="dxa"/>
              <w:left w:w="90" w:type="dxa"/>
              <w:bottom w:w="90" w:type="dxa"/>
              <w:right w:w="90" w:type="dxa"/>
            </w:tcMar>
            <w:vAlign w:val="center"/>
          </w:tcPr>
          <w:p w14:paraId="4111296B" w14:textId="77777777" w:rsidR="00624551" w:rsidRDefault="00FD7501">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4A6EC636" w14:textId="77777777" w:rsidR="00624551" w:rsidRDefault="00FD7501">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16B6E561" w14:textId="77777777" w:rsidR="00624551" w:rsidRDefault="00FD7501">
            <w:pPr>
              <w:spacing w:before="20" w:after="20"/>
              <w:jc w:val="left"/>
            </w:pPr>
            <w:r>
              <w:rPr>
                <w:b/>
                <w:sz w:val="21"/>
              </w:rPr>
              <w:t>Viggiani, pagine stampate / PDF</w:t>
            </w:r>
          </w:p>
        </w:tc>
      </w:tr>
      <w:tr w:rsidR="00624551" w14:paraId="208F3225" w14:textId="77777777">
        <w:trPr>
          <w:cantSplit/>
          <w:jc w:val="center"/>
        </w:trPr>
        <w:tc>
          <w:tcPr>
            <w:tcW w:w="2381" w:type="dxa"/>
            <w:tcMar>
              <w:top w:w="90" w:type="dxa"/>
              <w:left w:w="90" w:type="dxa"/>
              <w:bottom w:w="90" w:type="dxa"/>
              <w:right w:w="90" w:type="dxa"/>
            </w:tcMar>
            <w:vAlign w:val="center"/>
          </w:tcPr>
          <w:p w14:paraId="37690E1A" w14:textId="77777777" w:rsidR="00624551" w:rsidRDefault="00FD7501">
            <w:pPr>
              <w:spacing w:before="20" w:after="20"/>
              <w:jc w:val="left"/>
            </w:pPr>
            <w:r>
              <w:rPr>
                <w:sz w:val="21"/>
              </w:rPr>
              <w:t>Libera corto</w:t>
            </w:r>
          </w:p>
        </w:tc>
        <w:tc>
          <w:tcPr>
            <w:tcW w:w="3402" w:type="dxa"/>
            <w:tcMar>
              <w:top w:w="90" w:type="dxa"/>
              <w:left w:w="90" w:type="dxa"/>
              <w:bottom w:w="90" w:type="dxa"/>
              <w:right w:w="90" w:type="dxa"/>
            </w:tcMar>
            <w:vAlign w:val="center"/>
          </w:tcPr>
          <w:p w14:paraId="544EC0E7" w14:textId="77777777" w:rsidR="00624551" w:rsidRDefault="00FD7501">
            <w:pPr>
              <w:spacing w:before="20" w:after="20"/>
              <w:jc w:val="left"/>
            </w:pPr>
            <w:r>
              <w:rPr>
                <w:sz w:val="21"/>
              </w:rPr>
              <w:t>H=A(L)/(L+e), M0=He</w:t>
            </w:r>
          </w:p>
        </w:tc>
        <w:tc>
          <w:tcPr>
            <w:tcW w:w="3855" w:type="dxa"/>
            <w:tcMar>
              <w:top w:w="90" w:type="dxa"/>
              <w:left w:w="90" w:type="dxa"/>
              <w:bottom w:w="90" w:type="dxa"/>
              <w:right w:w="90" w:type="dxa"/>
            </w:tcMar>
            <w:vAlign w:val="center"/>
          </w:tcPr>
          <w:p w14:paraId="6C4B51D4" w14:textId="77777777" w:rsidR="00624551" w:rsidRDefault="00FD7501">
            <w:pPr>
              <w:spacing w:before="20" w:after="20"/>
              <w:jc w:val="left"/>
            </w:pPr>
            <w:r>
              <w:rPr>
                <w:sz w:val="21"/>
              </w:rPr>
              <w:t>eq.13.37–13.38, p.410 / 210</w:t>
            </w:r>
          </w:p>
        </w:tc>
      </w:tr>
      <w:tr w:rsidR="00624551" w14:paraId="75689F73" w14:textId="77777777">
        <w:trPr>
          <w:cantSplit/>
          <w:jc w:val="center"/>
        </w:trPr>
        <w:tc>
          <w:tcPr>
            <w:tcW w:w="2381" w:type="dxa"/>
            <w:tcMar>
              <w:top w:w="90" w:type="dxa"/>
              <w:left w:w="90" w:type="dxa"/>
              <w:bottom w:w="90" w:type="dxa"/>
              <w:right w:w="90" w:type="dxa"/>
            </w:tcMar>
            <w:vAlign w:val="center"/>
          </w:tcPr>
          <w:p w14:paraId="3083804C" w14:textId="77777777" w:rsidR="00624551" w:rsidRDefault="00FD7501">
            <w:pPr>
              <w:spacing w:before="20" w:after="20"/>
              <w:jc w:val="left"/>
            </w:pPr>
            <w:r>
              <w:rPr>
                <w:sz w:val="21"/>
              </w:rPr>
              <w:t>Libera lungo</w:t>
            </w:r>
          </w:p>
        </w:tc>
        <w:tc>
          <w:tcPr>
            <w:tcW w:w="3402" w:type="dxa"/>
            <w:tcMar>
              <w:top w:w="90" w:type="dxa"/>
              <w:left w:w="90" w:type="dxa"/>
              <w:bottom w:w="90" w:type="dxa"/>
              <w:right w:w="90" w:type="dxa"/>
            </w:tcMar>
            <w:vAlign w:val="center"/>
          </w:tcPr>
          <w:p w14:paraId="3FDDA8B2" w14:textId="77777777" w:rsidR="00624551" w:rsidRDefault="00FD7501">
            <w:pPr>
              <w:spacing w:before="20" w:after="20"/>
              <w:jc w:val="left"/>
            </w:pPr>
            <w:r>
              <w:rPr>
                <w:sz w:val="21"/>
              </w:rPr>
              <w:t>He+S(z_f)=My, Q(z_f)=H</w:t>
            </w:r>
          </w:p>
        </w:tc>
        <w:tc>
          <w:tcPr>
            <w:tcW w:w="3855" w:type="dxa"/>
            <w:tcMar>
              <w:top w:w="90" w:type="dxa"/>
              <w:left w:w="90" w:type="dxa"/>
              <w:bottom w:w="90" w:type="dxa"/>
              <w:right w:w="90" w:type="dxa"/>
            </w:tcMar>
            <w:vAlign w:val="center"/>
          </w:tcPr>
          <w:p w14:paraId="359D7A46" w14:textId="77777777" w:rsidR="00624551" w:rsidRDefault="00FD7501">
            <w:pPr>
              <w:spacing w:before="20" w:after="20"/>
              <w:jc w:val="left"/>
            </w:pPr>
            <w:r>
              <w:rPr>
                <w:sz w:val="21"/>
              </w:rPr>
              <w:t>eq.13.39–13.43, pp.410–411 / 210</w:t>
            </w:r>
          </w:p>
        </w:tc>
      </w:tr>
      <w:tr w:rsidR="00624551" w14:paraId="63F977BB" w14:textId="77777777">
        <w:trPr>
          <w:cantSplit/>
          <w:jc w:val="center"/>
        </w:trPr>
        <w:tc>
          <w:tcPr>
            <w:tcW w:w="2381" w:type="dxa"/>
            <w:tcMar>
              <w:top w:w="90" w:type="dxa"/>
              <w:left w:w="90" w:type="dxa"/>
              <w:bottom w:w="90" w:type="dxa"/>
              <w:right w:w="90" w:type="dxa"/>
            </w:tcMar>
            <w:vAlign w:val="center"/>
          </w:tcPr>
          <w:p w14:paraId="49B9FEAE" w14:textId="77777777" w:rsidR="00624551" w:rsidRDefault="00FD7501">
            <w:pPr>
              <w:spacing w:before="20" w:after="20"/>
              <w:jc w:val="left"/>
            </w:pPr>
            <w:r>
              <w:rPr>
                <w:sz w:val="21"/>
              </w:rPr>
              <w:t>Impedita corto</w:t>
            </w:r>
          </w:p>
        </w:tc>
        <w:tc>
          <w:tcPr>
            <w:tcW w:w="3402" w:type="dxa"/>
            <w:tcMar>
              <w:top w:w="90" w:type="dxa"/>
              <w:left w:w="90" w:type="dxa"/>
              <w:bottom w:w="90" w:type="dxa"/>
              <w:right w:w="90" w:type="dxa"/>
            </w:tcMar>
            <w:vAlign w:val="center"/>
          </w:tcPr>
          <w:p w14:paraId="7F6C3572" w14:textId="77777777" w:rsidR="00624551" w:rsidRDefault="00FD7501">
            <w:pPr>
              <w:spacing w:before="20" w:after="20"/>
              <w:jc w:val="center"/>
            </w:pPr>
            <w:r>
              <w:rPr>
                <w:sz w:val="21"/>
              </w:rPr>
              <w:t>H=Q(L), M0=−S(L)</w:t>
            </w:r>
          </w:p>
        </w:tc>
        <w:tc>
          <w:tcPr>
            <w:tcW w:w="3855" w:type="dxa"/>
            <w:tcMar>
              <w:top w:w="90" w:type="dxa"/>
              <w:left w:w="90" w:type="dxa"/>
              <w:bottom w:w="90" w:type="dxa"/>
              <w:right w:w="90" w:type="dxa"/>
            </w:tcMar>
            <w:vAlign w:val="center"/>
          </w:tcPr>
          <w:p w14:paraId="754B4741" w14:textId="77777777" w:rsidR="00624551" w:rsidRDefault="00FD7501">
            <w:pPr>
              <w:spacing w:before="20" w:after="20"/>
              <w:jc w:val="left"/>
            </w:pPr>
            <w:r>
              <w:rPr>
                <w:sz w:val="21"/>
              </w:rPr>
              <w:t>eq.13.44–13.45, p.413 / 211</w:t>
            </w:r>
          </w:p>
        </w:tc>
      </w:tr>
      <w:tr w:rsidR="00624551" w14:paraId="5BCB5824" w14:textId="77777777">
        <w:trPr>
          <w:cantSplit/>
          <w:jc w:val="center"/>
        </w:trPr>
        <w:tc>
          <w:tcPr>
            <w:tcW w:w="2381" w:type="dxa"/>
            <w:tcMar>
              <w:top w:w="90" w:type="dxa"/>
              <w:left w:w="90" w:type="dxa"/>
              <w:bottom w:w="90" w:type="dxa"/>
              <w:right w:w="90" w:type="dxa"/>
            </w:tcMar>
            <w:vAlign w:val="center"/>
          </w:tcPr>
          <w:p w14:paraId="74732928" w14:textId="77777777" w:rsidR="00624551" w:rsidRDefault="00FD7501">
            <w:pPr>
              <w:spacing w:before="20" w:after="20"/>
              <w:jc w:val="left"/>
            </w:pPr>
            <w:r>
              <w:rPr>
                <w:sz w:val="21"/>
              </w:rPr>
              <w:t>Impedita intermedio</w:t>
            </w:r>
          </w:p>
        </w:tc>
        <w:tc>
          <w:tcPr>
            <w:tcW w:w="3402" w:type="dxa"/>
            <w:tcMar>
              <w:top w:w="90" w:type="dxa"/>
              <w:left w:w="90" w:type="dxa"/>
              <w:bottom w:w="90" w:type="dxa"/>
              <w:right w:w="90" w:type="dxa"/>
            </w:tcMar>
            <w:vAlign w:val="center"/>
          </w:tcPr>
          <w:p w14:paraId="00FED6C6" w14:textId="77777777" w:rsidR="00624551" w:rsidRDefault="00FD7501">
            <w:pPr>
              <w:spacing w:before="20" w:after="20"/>
              <w:jc w:val="left"/>
            </w:pPr>
            <w:r>
              <w:rPr>
                <w:sz w:val="21"/>
              </w:rPr>
              <w:t>H=[My+A(L)]/L, M0=−My</w:t>
            </w:r>
          </w:p>
        </w:tc>
        <w:tc>
          <w:tcPr>
            <w:tcW w:w="3855" w:type="dxa"/>
            <w:tcMar>
              <w:top w:w="90" w:type="dxa"/>
              <w:left w:w="90" w:type="dxa"/>
              <w:bottom w:w="90" w:type="dxa"/>
              <w:right w:w="90" w:type="dxa"/>
            </w:tcMar>
            <w:vAlign w:val="center"/>
          </w:tcPr>
          <w:p w14:paraId="4B822B7E" w14:textId="77777777" w:rsidR="00624551" w:rsidRDefault="00FD7501">
            <w:pPr>
              <w:spacing w:before="20" w:after="20"/>
              <w:jc w:val="left"/>
            </w:pPr>
            <w:r>
              <w:rPr>
                <w:sz w:val="21"/>
              </w:rPr>
              <w:t>eq.13.46, p.413 / 211</w:t>
            </w:r>
          </w:p>
        </w:tc>
      </w:tr>
      <w:tr w:rsidR="00624551" w14:paraId="5ACE9FB8" w14:textId="77777777">
        <w:trPr>
          <w:cantSplit/>
          <w:jc w:val="center"/>
        </w:trPr>
        <w:tc>
          <w:tcPr>
            <w:tcW w:w="2381" w:type="dxa"/>
            <w:tcMar>
              <w:top w:w="90" w:type="dxa"/>
              <w:left w:w="90" w:type="dxa"/>
              <w:bottom w:w="90" w:type="dxa"/>
              <w:right w:w="90" w:type="dxa"/>
            </w:tcMar>
            <w:vAlign w:val="center"/>
          </w:tcPr>
          <w:p w14:paraId="23013A71" w14:textId="77777777" w:rsidR="00624551" w:rsidRDefault="00FD7501">
            <w:pPr>
              <w:spacing w:before="20" w:after="20"/>
              <w:jc w:val="left"/>
            </w:pPr>
            <w:r>
              <w:rPr>
                <w:sz w:val="21"/>
              </w:rPr>
              <w:t>Impedita lungo</w:t>
            </w:r>
          </w:p>
        </w:tc>
        <w:tc>
          <w:tcPr>
            <w:tcW w:w="3402" w:type="dxa"/>
            <w:tcMar>
              <w:top w:w="90" w:type="dxa"/>
              <w:left w:w="90" w:type="dxa"/>
              <w:bottom w:w="90" w:type="dxa"/>
              <w:right w:w="90" w:type="dxa"/>
            </w:tcMar>
            <w:vAlign w:val="center"/>
          </w:tcPr>
          <w:p w14:paraId="012BC0F8" w14:textId="77777777" w:rsidR="00624551" w:rsidRDefault="00FD7501">
            <w:pPr>
              <w:spacing w:before="20" w:after="20"/>
              <w:jc w:val="left"/>
            </w:pPr>
            <w:r>
              <w:rPr>
                <w:sz w:val="21"/>
              </w:rPr>
              <w:t>S(z_f)=2My, M0=−My</w:t>
            </w:r>
          </w:p>
        </w:tc>
        <w:tc>
          <w:tcPr>
            <w:tcW w:w="3855" w:type="dxa"/>
            <w:tcMar>
              <w:top w:w="90" w:type="dxa"/>
              <w:left w:w="90" w:type="dxa"/>
              <w:bottom w:w="90" w:type="dxa"/>
              <w:right w:w="90" w:type="dxa"/>
            </w:tcMar>
            <w:vAlign w:val="center"/>
          </w:tcPr>
          <w:p w14:paraId="06969B40" w14:textId="77777777" w:rsidR="00624551" w:rsidRDefault="00FD7501">
            <w:pPr>
              <w:spacing w:before="20" w:after="20"/>
              <w:jc w:val="left"/>
            </w:pPr>
            <w:r>
              <w:rPr>
                <w:sz w:val="21"/>
              </w:rPr>
              <w:t>eq.13.47, p.415 / 212</w:t>
            </w:r>
          </w:p>
        </w:tc>
      </w:tr>
    </w:tbl>
    <w:p w14:paraId="43D24765" w14:textId="77777777" w:rsidR="00624551" w:rsidRDefault="00624551"/>
    <w:p w14:paraId="7509B758" w14:textId="77777777" w:rsidR="00624551" w:rsidRDefault="00FD7501">
      <w:pPr>
        <w:spacing w:after="140"/>
      </w:pPr>
      <w:r>
        <w:t>Corto/intermedio: F=Q(L)−H concentrata al piede, diretta come H, secondo la</w:t>
      </w:r>
    </w:p>
    <w:p w14:paraId="10CB9A04" w14:textId="77777777" w:rsidR="00624551" w:rsidRDefault="00FD7501">
      <w:pPr>
        <w:spacing w:after="140"/>
      </w:pPr>
      <w:r>
        <w:t>semplificazione di p.409, PDF209. Registrata separatamente, produce un salto</w:t>
      </w:r>
    </w:p>
    <w:p w14:paraId="6DE0466B" w14:textId="77777777" w:rsidR="00624551" w:rsidRDefault="00FD7501">
      <w:pPr>
        <w:spacing w:after="140"/>
      </w:pPr>
      <w:r>
        <w:t>nel taglio e non viene mascherata come pressione distribuita finita.</w:t>
      </w:r>
    </w:p>
    <w:p w14:paraId="4FFA7533" w14:textId="77777777" w:rsidR="00624551" w:rsidRDefault="00FD7501">
      <w:pPr>
        <w:spacing w:after="140"/>
      </w:pPr>
      <w:r>
        <w:t>Nel lungo si completa il diagramma prolungando +p_lim fino alla radice t≥z_f</w:t>
      </w:r>
    </w:p>
    <w:p w14:paraId="566F08F5" w14:textId="77777777" w:rsidR="00624551" w:rsidRDefault="00FD7501">
      <w:pPr>
        <w:spacing w:after="140"/>
      </w:pPr>
      <w:r>
        <w:t>di M0+Ht−A(t)=0, con F=Q(t)−H a t. È un completamento idealizzato e non</w:t>
      </w:r>
    </w:p>
    <w:p w14:paraId="7CB77A43" w14:textId="77777777" w:rsidR="00624551" w:rsidRDefault="00FD7501">
      <w:pPr>
        <w:spacing w:after="140"/>
      </w:pPr>
      <w:r>
        <w:t>univoco, scelto da ANTHEA per esplicitare l'equilibrio sotto la cerniera;</w:t>
      </w:r>
    </w:p>
    <w:p w14:paraId="25DA65AF" w14:textId="77777777" w:rsidR="00624551" w:rsidRDefault="00FD7501">
      <w:pPr>
        <w:spacing w:after="140"/>
      </w:pPr>
      <w:r>
        <w:t>non è un'analisi elastoplastica dell'interazione. La capacità è fissata dal</w:t>
      </w:r>
    </w:p>
    <w:p w14:paraId="467BC277" w14:textId="77777777" w:rsidR="00624551" w:rsidRDefault="00FD7501">
      <w:pPr>
        <w:spacing w:after="140"/>
      </w:pPr>
      <w:r>
        <w:t>tratto superiore secondo Broms. Non si impone un limite di pressione locale</w:t>
      </w:r>
    </w:p>
    <w:p w14:paraId="14E02B8C" w14:textId="77777777" w:rsidR="00624551" w:rsidRDefault="00FD7501">
      <w:pPr>
        <w:spacing w:after="140"/>
      </w:pPr>
      <w:r>
        <w:t>alla F concentrata: non è una verifica puntuale del terreno.</w:t>
      </w:r>
    </w:p>
    <w:p w14:paraId="76F344F1" w14:textId="77777777" w:rsidR="00624551" w:rsidRDefault="00FD7501">
      <w:pPr>
        <w:pStyle w:val="Titolo2"/>
        <w:keepNext/>
        <w:spacing w:after="140"/>
      </w:pPr>
      <w:bookmarkStart w:id="228" w:name="_Toc241860107"/>
      <w:r>
        <w:t>Scelta e controlli</w:t>
      </w:r>
      <w:bookmarkEnd w:id="228"/>
    </w:p>
    <w:p w14:paraId="6DA8BC65" w14:textId="77777777" w:rsidR="00624551" w:rsidRDefault="00FD7501">
      <w:pPr>
        <w:spacing w:after="140"/>
      </w:pPr>
      <w:r>
        <w:t>Si sceglie il minimo dei candidati attivabili, senza soglie empiriche L/D.</w:t>
      </w:r>
    </w:p>
    <w:p w14:paraId="7D506FCA" w14:textId="77777777" w:rsidR="00624551" w:rsidRDefault="00FD7501">
      <w:pPr>
        <w:spacing w:after="140"/>
      </w:pPr>
      <w:r>
        <w:t>Le alternative che superano il primo limite non vengono dichiarate</w:t>
      </w:r>
    </w:p>
    <w:p w14:paraId="11DD9764" w14:textId="77777777" w:rsidR="00624551" w:rsidRDefault="00FD7501">
      <w:pPr>
        <w:spacing w:after="140"/>
      </w:pPr>
      <w:r>
        <w:t>contemporaneamente ammissibili. Si controllano t≤L, |M|max≤My, equilibrio</w:t>
      </w:r>
    </w:p>
    <w:p w14:paraId="7D05864E" w14:textId="77777777" w:rsidR="00624551" w:rsidRDefault="00FD7501">
      <w:pPr>
        <w:spacing w:after="140"/>
      </w:pPr>
      <w:r>
        <w:t>finale di forze e momenti. Nessuna soluzione apparentemente valida in caso di errore.</w:t>
      </w:r>
    </w:p>
    <w:p w14:paraId="57FE5A44" w14:textId="77777777" w:rsidR="00624551" w:rsidRDefault="00FD7501">
      <w:pPr>
        <w:spacing w:after="140"/>
      </w:pPr>
      <w:r>
        <w:t>Bisezione con massimo 100 iterazioni, tolleranza richiesta default 1e−8,</w:t>
      </w:r>
    </w:p>
    <w:p w14:paraId="53D9CD53" w14:textId="77777777" w:rsidR="00624551" w:rsidRDefault="00FD7501">
      <w:pPr>
        <w:spacing w:after="140"/>
      </w:pPr>
      <w:r>
        <w:t>intervallo ammesso 1e−12…1e−5. Il motore affina la tolleranza a min(richiesta, 1e−12)</w:t>
      </w:r>
    </w:p>
    <w:p w14:paraId="65A6D532" w14:textId="77777777" w:rsidR="00624551" w:rsidRDefault="00FD7501">
      <w:pPr>
        <w:spacing w:after="140"/>
      </w:pPr>
      <w:r>
        <w:lastRenderedPageBreak/>
        <w:t>per max(1, ampiezza iniziale dell'intervallo). L'inversione di Q è analitica per tratto.</w:t>
      </w:r>
    </w:p>
    <w:p w14:paraId="4C4DDC85" w14:textId="77777777" w:rsidR="00624551" w:rsidRDefault="00FD7501">
      <w:pPr>
        <w:spacing w:after="140"/>
      </w:pPr>
      <w:r>
        <w:t>Controlli finali di</w:t>
      </w:r>
    </w:p>
    <w:p w14:paraId="6211AFBC" w14:textId="77777777" w:rsidR="00624551" w:rsidRDefault="00FD7501">
      <w:pPr>
        <w:spacing w:after="140"/>
      </w:pPr>
      <w:r>
        <w:t>equilibrio 1e−5 sulle scale max(1,Q(L)) e max(1,My,Q(L)L). Diagrammi fino a</w:t>
      </w:r>
    </w:p>
    <w:p w14:paraId="5B8F9BD5" w14:textId="77777777" w:rsidR="00624551" w:rsidRDefault="00FD7501">
      <w:pPr>
        <w:spacing w:after="140"/>
      </w:pPr>
      <w:r>
        <w:t>20.000 intervalli, con nodi aggiunti a strati, falda, cerniere, inversioni ed</w:t>
      </w:r>
    </w:p>
    <w:p w14:paraId="2F5A20BB" w14:textId="77777777" w:rsidR="00624551" w:rsidRDefault="00FD7501">
      <w:pPr>
        <w:spacing w:after="140"/>
      </w:pPr>
      <w:r>
        <w:t>estremi. Il passo grafico non cambia la capacità. φ′&lt;60° è un controllo d'input</w:t>
      </w:r>
    </w:p>
    <w:p w14:paraId="2FA6846B" w14:textId="77777777" w:rsidR="00624551" w:rsidRDefault="00FD7501">
      <w:pPr>
        <w:spacing w:after="140"/>
      </w:pPr>
      <w:r>
        <w:t>del software, non una prescrizione normativa.</w:t>
      </w:r>
    </w:p>
    <w:p w14:paraId="2232D896" w14:textId="77777777" w:rsidR="00624551" w:rsidRDefault="00FD7501">
      <w:pPr>
        <w:pStyle w:val="Titolo2"/>
        <w:keepNext/>
        <w:spacing w:after="140"/>
      </w:pPr>
      <w:bookmarkStart w:id="229" w:name="_Toc241860108"/>
      <w:r>
        <w:t>Momento della sezione</w:t>
      </w:r>
      <w:bookmarkEnd w:id="229"/>
    </w:p>
    <w:p w14:paraId="13ABB28F" w14:textId="77777777" w:rsidR="00624551" w:rsidRDefault="00FD7501">
      <w:pPr>
        <w:spacing w:after="140"/>
      </w:pPr>
      <w:r>
        <w:t xml:space="preserve">Origini esplicite: </w:t>
      </w:r>
      <w:r>
        <w:rPr>
          <w:rFonts w:ascii="Consolas" w:hAnsi="Consolas"/>
        </w:rPr>
        <w:t>Sezione c.a.</w:t>
      </w:r>
      <w:r>
        <w:t xml:space="preserve"> o </w:t>
      </w:r>
      <w:r>
        <w:rPr>
          <w:rFonts w:ascii="Consolas" w:hAnsi="Consolas"/>
        </w:rPr>
        <w:t>Manuale</w:t>
      </w:r>
      <w:r>
        <w:t>. La seconda richiede valore e</w:t>
      </w:r>
    </w:p>
    <w:p w14:paraId="3CEDD70A" w14:textId="77777777" w:rsidR="00624551" w:rsidRDefault="00FD7501">
      <w:pPr>
        <w:spacing w:after="140"/>
      </w:pPr>
      <w:r>
        <w:t>natura/provenienza. Il pulsante di calcolo non sovrascrive il valore manuale.</w:t>
      </w:r>
    </w:p>
    <w:p w14:paraId="0B5F723A" w14:textId="77777777" w:rsidR="00624551" w:rsidRDefault="00FD7501">
      <w:pPr>
        <w:spacing w:after="140"/>
      </w:pPr>
      <w:r>
        <w:t>N assegnata deve essere coerente con la fonte manuale. Il numero di barre nel</w:t>
      </w:r>
    </w:p>
    <w:p w14:paraId="67ADDB82" w14:textId="77777777" w:rsidR="00624551" w:rsidRDefault="00FD7501">
      <w:pPr>
        <w:spacing w:after="140"/>
      </w:pPr>
      <w:r>
        <w:t>calcolo automatico deve essere pari (4–512), per mantenere la simmetria nel</w:t>
      </w:r>
    </w:p>
    <w:p w14:paraId="13CAEC29" w14:textId="77777777" w:rsidR="00624551" w:rsidRDefault="00FD7501">
      <w:pPr>
        <w:spacing w:after="140"/>
      </w:pPr>
      <w:r>
        <w:t>piano di flessione senza introdurre un momento ortogonale non richiesto.</w:t>
      </w:r>
    </w:p>
    <w:p w14:paraId="6AD2A3E1" w14:textId="77777777" w:rsidR="00624551" w:rsidRDefault="00FD7501">
      <w:pPr>
        <w:spacing w:after="140"/>
      </w:pPr>
      <w:r>
        <w:t xml:space="preserve">Calcolo automatico: </w:t>
      </w:r>
      <w:r>
        <w:rPr>
          <w:rFonts w:ascii="Consolas" w:hAnsi="Consolas"/>
        </w:rPr>
        <w:t>HorizontalConcreteSection</w:t>
      </w:r>
      <w:r>
        <w:t xml:space="preserve"> usa il motore comune</w:t>
      </w:r>
    </w:p>
    <w:p w14:paraId="2DE5D76A" w14:textId="77777777" w:rsidR="00624551" w:rsidRDefault="00FD7501">
      <w:pPr>
        <w:spacing w:after="140"/>
      </w:pPr>
      <w:r>
        <w:t>GPCChecker.Concrete, come il modulo cemento armato. Diametro e N provengono</w:t>
      </w:r>
    </w:p>
    <w:p w14:paraId="6585CDE7" w14:textId="77777777" w:rsidR="00624551" w:rsidRDefault="00FD7501">
      <w:pPr>
        <w:spacing w:after="140"/>
      </w:pPr>
      <w:r>
        <w:t>dai dati del palo; la compressione geotecnica positiva è convertita in N negativa</w:t>
      </w:r>
    </w:p>
    <w:p w14:paraId="5939134C" w14:textId="77777777" w:rsidR="00624551" w:rsidRDefault="00FD7501">
      <w:pPr>
        <w:spacing w:after="140"/>
      </w:pPr>
      <w:r>
        <w:t>per Checker. Si valuta la resistenza a N costante nei due versi Mx e si prende</w:t>
      </w:r>
    </w:p>
    <w:p w14:paraId="7DA63887" w14:textId="77777777" w:rsidR="00624551" w:rsidRDefault="00FD7501">
      <w:pPr>
        <w:spacing w:after="140"/>
      </w:pPr>
      <w:r>
        <w:t>il minimo dei valori assoluti. Il contorno circolare è discretizzato in un</w:t>
      </w:r>
    </w:p>
    <w:p w14:paraId="6CD37ECA" w14:textId="77777777" w:rsidR="00624551" w:rsidRDefault="00FD7501">
      <w:pPr>
        <w:spacing w:after="140"/>
      </w:pPr>
      <w:r>
        <w:t>poligono inscritto; geometria, armature, legami e coefficienti sono quelli inseriti.</w:t>
      </w:r>
    </w:p>
    <w:p w14:paraId="08B3ED05" w14:textId="77777777" w:rsidR="00624551" w:rsidRDefault="00FD7501">
      <w:pPr>
        <w:spacing w:after="140"/>
      </w:pPr>
      <w:r>
        <w:t>Il risultato espone motore, direzioni, momento adottato e residuo assiale con</w:t>
      </w:r>
    </w:p>
    <w:p w14:paraId="79988000" w14:textId="77777777" w:rsidR="00624551" w:rsidRDefault="00FD7501">
      <w:pPr>
        <w:spacing w:after="140"/>
      </w:pPr>
      <w:r>
        <w:t>la relativa tolleranza di accettazione. Non si usa più il precedente confronto</w:t>
      </w:r>
    </w:p>
    <w:p w14:paraId="6A738020" w14:textId="77777777" w:rsidR="00624551" w:rsidRDefault="00FD7501">
      <w:pPr>
        <w:spacing w:after="140"/>
      </w:pPr>
      <w:r>
        <w:t>tra mesh polari. Il test indipendente per strisce resta come confronto su casi</w:t>
      </w:r>
    </w:p>
    <w:p w14:paraId="6C073CD7" w14:textId="77777777" w:rsidR="00624551" w:rsidRDefault="00FD7501">
      <w:pPr>
        <w:spacing w:after="140"/>
      </w:pPr>
      <w:r>
        <w:t>specifici. La duttilità delle cerniere non è dedotta dal solo momento resistente.</w:t>
      </w:r>
    </w:p>
    <w:p w14:paraId="6CB5EF8D" w14:textId="77777777" w:rsidR="00624551" w:rsidRDefault="00FD7501">
      <w:pPr>
        <w:pStyle w:val="Titolo2"/>
        <w:keepNext/>
        <w:spacing w:after="140"/>
      </w:pPr>
      <w:bookmarkStart w:id="230" w:name="_Toc241860109"/>
      <w:r>
        <w:t>Capacità e normativa</w:t>
      </w:r>
      <w:bookmarkEnd w:id="230"/>
    </w:p>
    <w:p w14:paraId="1AB3E059" w14:textId="77777777" w:rsidR="00624551" w:rsidRDefault="00FD7501">
      <w:pPr>
        <w:spacing w:after="140"/>
      </w:pPr>
      <w:r>
        <w:t>Hu per sondaggio; minimo governante. Questo minimo non viene chiamato</w:t>
      </w:r>
    </w:p>
    <w:p w14:paraId="01B26E02" w14:textId="77777777" w:rsidR="00624551" w:rsidRDefault="00FD7501">
      <w:pPr>
        <w:spacing w:after="140"/>
      </w:pPr>
      <w:r>
        <w:t>automaticamente resistenza caratteristica. HEd/Hu è un rapporto meccanico.</w:t>
      </w:r>
    </w:p>
    <w:p w14:paraId="3532F4A1" w14:textId="77777777" w:rsidR="00624551" w:rsidRDefault="00FD7501">
      <w:pPr>
        <w:spacing w:after="140"/>
      </w:pPr>
      <w:r>
        <w:t>Rk = min(media(Hu)/ξ3; min(Hu)/ξ4); Rd = Rk/1,3, applicati automaticamente.</w:t>
      </w:r>
    </w:p>
    <w:p w14:paraId="7EDF9D47" w14:textId="77777777" w:rsidR="00624551" w:rsidRDefault="00FD7501">
      <w:pPr>
        <w:spacing w:after="140"/>
      </w:pPr>
      <w:r>
        <w:t>ξ3 e ξ4 provengono da Calcolo.Verticali, come nel palo verticale; il numero</w:t>
      </w:r>
    </w:p>
    <w:p w14:paraId="63A1A700" w14:textId="77777777" w:rsidR="00624551" w:rsidRDefault="00FD7501">
      <w:pPr>
        <w:spacing w:after="140"/>
      </w:pPr>
      <w:r>
        <w:t>di verticali indagate è scelto dall'utente, non dedotto dal numero di schede.</w:t>
      </w:r>
    </w:p>
    <w:p w14:paraId="4B908EBB" w14:textId="77777777" w:rsidR="00624551" w:rsidRDefault="00FD7501">
      <w:pPr>
        <w:spacing w:after="140"/>
      </w:pPr>
      <w:r>
        <w:t>I file precedenti senza questa selezione usano una verticale (ξ3 = ξ4 = 1,70);</w:t>
      </w:r>
    </w:p>
    <w:p w14:paraId="03C06CB6" w14:textId="77777777" w:rsidR="00624551" w:rsidRDefault="00FD7501">
      <w:pPr>
        <w:spacing w:after="140"/>
      </w:pPr>
      <w:r>
        <w:lastRenderedPageBreak/>
        <w:t>i vecchi divisori manuali e il relativo interruttore non sono più applicati.</w:t>
      </w:r>
    </w:p>
    <w:p w14:paraId="08172E41" w14:textId="77777777" w:rsidR="00624551" w:rsidRDefault="00FD7501">
      <w:pPr>
        <w:spacing w:after="140"/>
      </w:pPr>
      <w:r>
        <w:t>Le chiavi risultato con suffisso _manuale sono mantenute per compatibilità degli export.</w:t>
      </w:r>
    </w:p>
    <w:p w14:paraId="7C562690" w14:textId="77777777" w:rsidR="00624551" w:rsidRDefault="00FD7501">
      <w:pPr>
        <w:spacing w:after="140"/>
      </w:pPr>
      <w:r>
        <w:t>Non sono implementate le combinazioni delle azioni: inserire HEd di progetto.</w:t>
      </w:r>
    </w:p>
    <w:p w14:paraId="10124FF0" w14:textId="77777777" w:rsidR="00624551" w:rsidRDefault="00FD7501">
      <w:pPr>
        <w:spacing w:after="140"/>
      </w:pPr>
      <w:r>
        <w:t>Occorre anche verificare la natura di My e i fattori già</w:t>
      </w:r>
    </w:p>
    <w:p w14:paraId="299153C6" w14:textId="77777777" w:rsidR="00624551" w:rsidRDefault="00FD7501">
      <w:pPr>
        <w:spacing w:after="140"/>
      </w:pPr>
      <w:r>
        <w:t>applicati ai materiali. La relazione dichiara sempre verifica normativa incompleta.</w:t>
      </w:r>
    </w:p>
    <w:p w14:paraId="4747A580" w14:textId="77777777" w:rsidR="00624551" w:rsidRDefault="00FD7501">
      <w:pPr>
        <w:pStyle w:val="Titolo2"/>
        <w:keepNext/>
        <w:spacing w:after="140"/>
      </w:pPr>
      <w:bookmarkStart w:id="231" w:name="_Toc241860110"/>
      <w:r>
        <w:t>Confronto critico con il codice originario</w:t>
      </w:r>
      <w:bookmarkEnd w:id="231"/>
    </w:p>
    <w:p w14:paraId="22A4FFC9" w14:textId="77777777" w:rsidR="00624551" w:rsidRDefault="00FD7501">
      <w:pPr>
        <w:pStyle w:val="Titolo2"/>
        <w:keepNext/>
        <w:spacing w:after="140"/>
      </w:pPr>
      <w:bookmarkStart w:id="232" w:name="_Toc241860111"/>
      <w:r>
        <w:t>Efficienza della palificata</w:t>
      </w:r>
      <w:bookmarkEnd w:id="232"/>
    </w:p>
    <w:p w14:paraId="2EF58528" w14:textId="77777777" w:rsidR="00624551" w:rsidRDefault="00FD7501">
      <w:pPr>
        <w:spacing w:after="140"/>
      </w:pPr>
      <w:r>
        <w:t>Due opzioni: Manuale (0 &lt; η ≤ 1, default 1), oppure Reese &amp; Van Impe (foglio).</w:t>
      </w:r>
    </w:p>
    <w:p w14:paraId="1C021FC8" w14:textId="77777777" w:rsidR="00624551" w:rsidRDefault="00FD7501">
      <w:pPr>
        <w:spacing w:after="140"/>
      </w:pPr>
      <w:r>
        <w:t>La seconda riproduce il file SMath fornito “Portanza orizzontale palo incastrato</w:t>
      </w:r>
    </w:p>
    <w:p w14:paraId="188A03BD" w14:textId="77777777" w:rsidR="00624551" w:rsidRDefault="00FD7501">
      <w:pPr>
        <w:spacing w:after="140"/>
      </w:pPr>
      <w:r>
        <w:t>in testa in terreno incoerente - [Viggiani cfr.13.2.5].sm”, revisione 37.</w:t>
      </w:r>
    </w:p>
    <w:p w14:paraId="01BE3977" w14:textId="77777777" w:rsidR="00624551" w:rsidRDefault="00FD7501">
      <w:pPr>
        <w:spacing w:after="140"/>
      </w:pPr>
      <w:r>
        <w:t>Interassi anteriore, posteriore, sinistro e destro in metri, riferiti alla direzione H.</w:t>
      </w:r>
    </w:p>
    <w:p w14:paraId="79AF2880" w14:textId="77777777" w:rsidR="00624551" w:rsidRDefault="00FD7501">
      <w:pPr>
        <w:spacing w:after="140"/>
      </w:pPr>
      <w:r>
        <w:t>I contributi diretti sono min(1; 0,7(s_ant/D)^0,26), min(1; 0,48(s_post/D)^0,38)</w:t>
      </w:r>
    </w:p>
    <w:p w14:paraId="4FB19F07" w14:textId="77777777" w:rsidR="00624551" w:rsidRDefault="00FD7501">
      <w:pPr>
        <w:spacing w:after="140"/>
      </w:pPr>
      <w:r>
        <w:t>e min(1; 0,64(s_lato/D)^0,34) sui due lati.</w:t>
      </w:r>
    </w:p>
    <w:p w14:paraId="6C2EA8EE" w14:textId="77777777" w:rsidR="00624551" w:rsidRDefault="00FD7501">
      <w:pPr>
        <w:spacing w:after="140"/>
      </w:pPr>
      <w:r>
        <w:t>Per ogni diagonale β = atan(s_lato/s_longitudinale) e il contributo è</w:t>
      </w:r>
    </w:p>
    <w:p w14:paraId="5513A70C" w14:textId="77777777" w:rsidR="00624551" w:rsidRDefault="00FD7501">
      <w:pPr>
        <w:spacing w:after="140"/>
      </w:pPr>
      <w:r>
        <w:t>sqrt(η_longitudinale² cos²β + η_lato² sin²β). η è il prodotto degli otto contributi.</w:t>
      </w:r>
    </w:p>
    <w:p w14:paraId="6DFC6979" w14:textId="77777777" w:rsidR="00624551" w:rsidRDefault="00FD7501">
      <w:pPr>
        <w:spacing w:after="140"/>
      </w:pPr>
      <w:r>
        <w:t>Rd = η Rk / 1,3; Hu, diagrammi del palo singolo e Rk non sono ridotti.</w:t>
      </w:r>
    </w:p>
    <w:p w14:paraId="0767394D" w14:textId="77777777" w:rsidR="00624551" w:rsidRDefault="00FD7501">
      <w:pPr>
        <w:spacing w:after="140"/>
      </w:pPr>
      <w:r>
        <w:t>Lo schema implica quattro vicini allineati e quattro diagonali, non una geometria</w:t>
      </w:r>
    </w:p>
    <w:p w14:paraId="1E0DF9A5" w14:textId="77777777" w:rsidR="00624551" w:rsidRDefault="00FD7501">
      <w:pPr>
        <w:spacing w:after="140"/>
      </w:pPr>
      <w:r>
        <w:t>arbitraria. Come avverte il foglio, maglie fitte possono richiedere altri pali</w:t>
      </w:r>
    </w:p>
    <w:p w14:paraId="192EEB09" w14:textId="77777777" w:rsidR="00624551" w:rsidRDefault="00FD7501">
      <w:pPr>
        <w:spacing w:after="140"/>
      </w:pPr>
      <w:r>
        <w:t>interferenti. Il programma non determina automaticamente queste interferenze.</w:t>
      </w:r>
    </w:p>
    <w:p w14:paraId="37FB85AC" w14:textId="77777777" w:rsidR="00624551" w:rsidRDefault="00FD7501">
      <w:pPr>
        <w:spacing w:after="140"/>
      </w:pPr>
      <w:r>
        <w:t>Le note del foglio sugli interassi non introducono ulteriori soglie nelle formule:</w:t>
      </w:r>
    </w:p>
    <w:p w14:paraId="4743E350" w14:textId="77777777" w:rsidR="00624551" w:rsidRDefault="00FD7501">
      <w:pPr>
        <w:spacing w:after="140"/>
      </w:pPr>
      <w:r>
        <w:t>si riproduce il min(1; ...) effettivamente presente nelle espressioni SMath.</w:t>
      </w:r>
    </w:p>
    <w:p w14:paraId="12744703" w14:textId="77777777" w:rsidR="00624551" w:rsidRDefault="00FD7501">
      <w:pPr>
        <w:spacing w:after="140"/>
      </w:pPr>
      <w:r>
        <w:rPr>
          <w:rFonts w:ascii="Consolas" w:hAnsi="Consolas"/>
        </w:rPr>
        <w:t>externalForce</w:t>
      </w:r>
      <w:r>
        <w:t xml:space="preserve"> ed </w:t>
      </w:r>
      <w:r>
        <w:rPr>
          <w:rFonts w:ascii="Consolas" w:hAnsi="Consolas"/>
        </w:rPr>
        <w:t>eccentricity</w:t>
      </w:r>
      <w:r>
        <w:t xml:space="preserve"> non intervengono nel suo metodo orizzontale.</w:t>
      </w:r>
    </w:p>
    <w:p w14:paraId="11D4F47E" w14:textId="77777777" w:rsidR="00624551" w:rsidRDefault="00FD7501">
      <w:pPr>
        <w:spacing w:after="140"/>
      </w:pPr>
      <w:r>
        <w:t>My proviene da GPC Concrete con conversione Nmm→kNm. Le capacità lunghe sono</w:t>
      </w:r>
    </w:p>
    <w:p w14:paraId="31B4344E" w14:textId="77777777" w:rsidR="00624551" w:rsidRDefault="00FD7501">
      <w:pPr>
        <w:spacing w:after="140"/>
      </w:pPr>
      <w:r>
        <w:t>sommate per strato riutilizzando My; γsat è usato senza la quota di falda,</w:t>
      </w:r>
    </w:p>
    <w:p w14:paraId="69476675" w14:textId="77777777" w:rsidR="00624551" w:rsidRDefault="00FD7501">
      <w:pPr>
        <w:spacing w:after="140"/>
      </w:pPr>
      <w:r>
        <w:t>mentre σv cresce con γ efficace. Il tratto 1,5D è sottratto dalla lunghezza</w:t>
      </w:r>
    </w:p>
    <w:p w14:paraId="73327356" w14:textId="77777777" w:rsidR="00624551" w:rsidRDefault="00FD7501">
      <w:pPr>
        <w:spacing w:after="140"/>
      </w:pPr>
      <w:r>
        <w:t>residua senza una correzione coerente dello spessore del primo strato.</w:t>
      </w:r>
    </w:p>
    <w:p w14:paraId="717FAC77" w14:textId="77777777" w:rsidR="00624551" w:rsidRDefault="00FD7501">
      <w:pPr>
        <w:spacing w:after="140"/>
      </w:pPr>
      <w:r>
        <w:t>Confronto riproducibile del solo candidato lungo coesivo: D=1 m, Cu=50 kPa,</w:t>
      </w:r>
    </w:p>
    <w:p w14:paraId="4A0845BE" w14:textId="77777777" w:rsidR="00624551" w:rsidRDefault="00FD7501">
      <w:pPr>
        <w:spacing w:after="140"/>
      </w:pPr>
      <w:r>
        <w:t>My=450 kNm. L'espressione del riferimento</w:t>
      </w:r>
    </w:p>
    <w:p w14:paraId="3A68753F" w14:textId="77777777" w:rsidR="00624551" w:rsidRDefault="00FD7501">
      <w:pPr>
        <w:spacing w:after="140"/>
      </w:pPr>
      <w:r>
        <w:t>(-13,5+sqrt(182,25+36My/(CuD³)))CuD² restituisce 450 kN per uno strato;</w:t>
      </w:r>
    </w:p>
    <w:p w14:paraId="5466C8F4" w14:textId="77777777" w:rsidR="00624551" w:rsidRDefault="00FD7501">
      <w:pPr>
        <w:spacing w:after="140"/>
      </w:pPr>
      <w:r>
        <w:lastRenderedPageBreak/>
        <w:t>sommandola per due strati identici restituisce 900 kN prima dei fattori.</w:t>
      </w:r>
    </w:p>
    <w:p w14:paraId="06381508" w14:textId="77777777" w:rsidR="00624551" w:rsidRDefault="00FD7501">
      <w:pPr>
        <w:spacing w:after="140"/>
      </w:pPr>
      <w:r>
        <w:t>ANTHEA recupera 450 kN per testa impedita, indipendentemente dalle interfacce.</w:t>
      </w:r>
    </w:p>
    <w:p w14:paraId="308B85F6" w14:textId="77777777" w:rsidR="00624551" w:rsidRDefault="00FD7501">
      <w:pPr>
        <w:spacing w:after="140"/>
      </w:pPr>
      <w:r>
        <w:t>Non è presentato come confronto completo con l'eseguibile.</w:t>
      </w:r>
    </w:p>
    <w:p w14:paraId="739EEEBA" w14:textId="77777777" w:rsidR="00624551" w:rsidRDefault="00FD7501">
      <w:pPr>
        <w:spacing w:after="140"/>
      </w:pPr>
      <w:r>
        <w:t>La DLL GPC Concrete non è presente al HintPath del progetto fornito. I valori</w:t>
      </w:r>
    </w:p>
    <w:p w14:paraId="333956E6" w14:textId="77777777" w:rsidR="00624551" w:rsidRDefault="00FD7501">
      <w:pPr>
        <w:spacing w:after="140"/>
      </w:pPr>
      <w:r>
        <w:t>524/476/491/441/520 kN dei test dipendono da un My esterno non riportato:</w:t>
      </w:r>
    </w:p>
    <w:p w14:paraId="39C77CD0" w14:textId="77777777" w:rsidR="00624551" w:rsidRDefault="00FD7501">
      <w:pPr>
        <w:spacing w:after="140"/>
      </w:pPr>
      <w:r>
        <w:t>non dichiarati riprodotti, nessuna calibrazione per farli coincidere.</w:t>
      </w:r>
    </w:p>
    <w:p w14:paraId="350C0770" w14:textId="77777777" w:rsidR="00624551" w:rsidRDefault="00FD7501">
      <w:pPr>
        <w:spacing w:after="140"/>
      </w:pPr>
      <w:r>
        <w:t>Il confronto eseguibile completo resta da fare con dipendenze disponibili.</w:t>
      </w:r>
    </w:p>
    <w:p w14:paraId="29861F4B" w14:textId="77777777" w:rsidR="00624551" w:rsidRDefault="00FD7501">
      <w:pPr>
        <w:pStyle w:val="Titolo2"/>
        <w:keepNext/>
        <w:spacing w:after="140"/>
      </w:pPr>
      <w:bookmarkStart w:id="233" w:name="_Toc241860112"/>
      <w:r>
        <w:t>Prove riproducibili</w:t>
      </w:r>
      <w:bookmarkEnd w:id="233"/>
    </w:p>
    <w:p w14:paraId="196B3E4A" w14:textId="77777777" w:rsidR="00624551" w:rsidRDefault="00FD7501">
      <w:pPr>
        <w:spacing w:after="140"/>
      </w:pPr>
      <w:r>
        <w:rPr>
          <w:rFonts w:ascii="Consolas" w:hAnsi="Consolas"/>
        </w:rPr>
        <w:t>supporto/test/X.Verifiche/HorizontalChecks.cs</w:t>
      </w:r>
      <w:r>
        <w:t>: D=1 m, Cu=50 kPa oppure φ′=30°,</w:t>
      </w:r>
    </w:p>
    <w:p w14:paraId="42415FA5" w14:textId="77777777" w:rsidR="00624551" w:rsidRDefault="00FD7501">
      <w:pPr>
        <w:spacing w:after="140"/>
      </w:pPr>
      <w:r>
        <w:t>γ=18 kN/m³ (Kp=3), e=0.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24551" w14:paraId="56DC3B17" w14:textId="77777777">
        <w:trPr>
          <w:cantSplit/>
          <w:tblHeader/>
          <w:jc w:val="center"/>
        </w:trPr>
        <w:tc>
          <w:tcPr>
            <w:tcW w:w="3969" w:type="dxa"/>
            <w:shd w:val="clear" w:color="auto" w:fill="E7E6E6"/>
            <w:tcMar>
              <w:top w:w="90" w:type="dxa"/>
              <w:left w:w="90" w:type="dxa"/>
              <w:bottom w:w="90" w:type="dxa"/>
              <w:right w:w="90" w:type="dxa"/>
            </w:tcMar>
            <w:vAlign w:val="center"/>
          </w:tcPr>
          <w:p w14:paraId="60FF10B6" w14:textId="77777777" w:rsidR="00624551" w:rsidRDefault="00FD7501">
            <w:pPr>
              <w:spacing w:before="20" w:after="20"/>
              <w:jc w:val="left"/>
            </w:pPr>
            <w:r>
              <w:rPr>
                <w:b/>
                <w:sz w:val="21"/>
              </w:rPr>
              <w:t>Terreno / vincolo / meccanismo</w:t>
            </w:r>
          </w:p>
        </w:tc>
        <w:tc>
          <w:tcPr>
            <w:tcW w:w="1814" w:type="dxa"/>
            <w:shd w:val="clear" w:color="auto" w:fill="E7E6E6"/>
            <w:tcMar>
              <w:top w:w="90" w:type="dxa"/>
              <w:left w:w="90" w:type="dxa"/>
              <w:bottom w:w="90" w:type="dxa"/>
              <w:right w:w="90" w:type="dxa"/>
            </w:tcMar>
            <w:vAlign w:val="center"/>
          </w:tcPr>
          <w:p w14:paraId="3430F2CE" w14:textId="77777777" w:rsidR="00624551" w:rsidRDefault="00FD7501">
            <w:pPr>
              <w:spacing w:before="20" w:after="20"/>
              <w:jc w:val="center"/>
            </w:pPr>
            <w:r>
              <w:rPr>
                <w:b/>
                <w:sz w:val="21"/>
              </w:rPr>
              <w:t>L [m]</w:t>
            </w:r>
          </w:p>
        </w:tc>
        <w:tc>
          <w:tcPr>
            <w:tcW w:w="1814" w:type="dxa"/>
            <w:shd w:val="clear" w:color="auto" w:fill="E7E6E6"/>
            <w:tcMar>
              <w:top w:w="90" w:type="dxa"/>
              <w:left w:w="90" w:type="dxa"/>
              <w:bottom w:w="90" w:type="dxa"/>
              <w:right w:w="90" w:type="dxa"/>
            </w:tcMar>
            <w:vAlign w:val="center"/>
          </w:tcPr>
          <w:p w14:paraId="54DF96C3" w14:textId="77777777" w:rsidR="00624551" w:rsidRDefault="00FD7501">
            <w:pPr>
              <w:spacing w:before="20" w:after="20"/>
              <w:jc w:val="center"/>
            </w:pPr>
            <w:r>
              <w:rPr>
                <w:b/>
                <w:sz w:val="21"/>
              </w:rPr>
              <w:t>My [kNm]</w:t>
            </w:r>
          </w:p>
        </w:tc>
        <w:tc>
          <w:tcPr>
            <w:tcW w:w="2041" w:type="dxa"/>
            <w:shd w:val="clear" w:color="auto" w:fill="E7E6E6"/>
            <w:tcMar>
              <w:top w:w="90" w:type="dxa"/>
              <w:left w:w="90" w:type="dxa"/>
              <w:bottom w:w="90" w:type="dxa"/>
              <w:right w:w="90" w:type="dxa"/>
            </w:tcMar>
            <w:vAlign w:val="center"/>
          </w:tcPr>
          <w:p w14:paraId="20A78D16" w14:textId="77777777" w:rsidR="00624551" w:rsidRDefault="00FD7501">
            <w:pPr>
              <w:spacing w:before="20" w:after="20"/>
              <w:jc w:val="center"/>
            </w:pPr>
            <w:r>
              <w:rPr>
                <w:b/>
                <w:sz w:val="21"/>
              </w:rPr>
              <w:t>Hu attesa [kN]</w:t>
            </w:r>
          </w:p>
        </w:tc>
      </w:tr>
      <w:tr w:rsidR="00624551" w14:paraId="403F81D3" w14:textId="77777777">
        <w:trPr>
          <w:cantSplit/>
          <w:jc w:val="center"/>
        </w:trPr>
        <w:tc>
          <w:tcPr>
            <w:tcW w:w="3969" w:type="dxa"/>
            <w:tcMar>
              <w:top w:w="90" w:type="dxa"/>
              <w:left w:w="90" w:type="dxa"/>
              <w:bottom w:w="90" w:type="dxa"/>
              <w:right w:w="90" w:type="dxa"/>
            </w:tcMar>
            <w:vAlign w:val="center"/>
          </w:tcPr>
          <w:p w14:paraId="59D3C0BD" w14:textId="77777777" w:rsidR="00624551" w:rsidRDefault="00FD7501">
            <w:pPr>
              <w:spacing w:before="20" w:after="20"/>
              <w:jc w:val="left"/>
            </w:pPr>
            <w:r>
              <w:rPr>
                <w:sz w:val="21"/>
              </w:rPr>
              <w:t>Coesivo libera corto</w:t>
            </w:r>
          </w:p>
        </w:tc>
        <w:tc>
          <w:tcPr>
            <w:tcW w:w="1814" w:type="dxa"/>
            <w:tcMar>
              <w:top w:w="90" w:type="dxa"/>
              <w:left w:w="90" w:type="dxa"/>
              <w:bottom w:w="90" w:type="dxa"/>
              <w:right w:w="90" w:type="dxa"/>
            </w:tcMar>
            <w:vAlign w:val="center"/>
          </w:tcPr>
          <w:p w14:paraId="2B95F544" w14:textId="77777777" w:rsidR="00624551" w:rsidRDefault="00FD7501">
            <w:pPr>
              <w:spacing w:before="20" w:after="20"/>
              <w:jc w:val="center"/>
            </w:pPr>
            <w:r>
              <w:rPr>
                <w:sz w:val="21"/>
              </w:rPr>
              <w:t>2,5+√8</w:t>
            </w:r>
          </w:p>
        </w:tc>
        <w:tc>
          <w:tcPr>
            <w:tcW w:w="1814" w:type="dxa"/>
            <w:tcMar>
              <w:top w:w="90" w:type="dxa"/>
              <w:left w:w="90" w:type="dxa"/>
              <w:bottom w:w="90" w:type="dxa"/>
              <w:right w:w="90" w:type="dxa"/>
            </w:tcMar>
            <w:vAlign w:val="center"/>
          </w:tcPr>
          <w:p w14:paraId="32EF0D0B" w14:textId="77777777" w:rsidR="00624551" w:rsidRDefault="00FD7501">
            <w:pPr>
              <w:spacing w:before="20" w:after="20"/>
              <w:jc w:val="center"/>
            </w:pPr>
            <w:r>
              <w:rPr>
                <w:sz w:val="21"/>
              </w:rPr>
              <w:t>10000</w:t>
            </w:r>
          </w:p>
        </w:tc>
        <w:tc>
          <w:tcPr>
            <w:tcW w:w="2041" w:type="dxa"/>
            <w:tcMar>
              <w:top w:w="90" w:type="dxa"/>
              <w:left w:w="90" w:type="dxa"/>
              <w:bottom w:w="90" w:type="dxa"/>
              <w:right w:w="90" w:type="dxa"/>
            </w:tcMar>
            <w:vAlign w:val="center"/>
          </w:tcPr>
          <w:p w14:paraId="17D42296" w14:textId="77777777" w:rsidR="00624551" w:rsidRDefault="00FD7501">
            <w:pPr>
              <w:spacing w:before="20" w:after="20"/>
              <w:jc w:val="center"/>
            </w:pPr>
            <w:r>
              <w:rPr>
                <w:sz w:val="21"/>
              </w:rPr>
              <w:t>450</w:t>
            </w:r>
          </w:p>
        </w:tc>
      </w:tr>
      <w:tr w:rsidR="00624551" w14:paraId="31D58745" w14:textId="77777777">
        <w:trPr>
          <w:cantSplit/>
          <w:jc w:val="center"/>
        </w:trPr>
        <w:tc>
          <w:tcPr>
            <w:tcW w:w="3969" w:type="dxa"/>
            <w:tcMar>
              <w:top w:w="90" w:type="dxa"/>
              <w:left w:w="90" w:type="dxa"/>
              <w:bottom w:w="90" w:type="dxa"/>
              <w:right w:w="90" w:type="dxa"/>
            </w:tcMar>
            <w:vAlign w:val="center"/>
          </w:tcPr>
          <w:p w14:paraId="5F64515E" w14:textId="77777777" w:rsidR="00624551" w:rsidRDefault="00FD7501">
            <w:pPr>
              <w:spacing w:before="20" w:after="20"/>
              <w:jc w:val="left"/>
            </w:pPr>
            <w:r>
              <w:rPr>
                <w:sz w:val="21"/>
              </w:rPr>
              <w:t>Coesivo libera lungo</w:t>
            </w:r>
          </w:p>
        </w:tc>
        <w:tc>
          <w:tcPr>
            <w:tcW w:w="1814" w:type="dxa"/>
            <w:tcMar>
              <w:top w:w="90" w:type="dxa"/>
              <w:left w:w="90" w:type="dxa"/>
              <w:bottom w:w="90" w:type="dxa"/>
              <w:right w:w="90" w:type="dxa"/>
            </w:tcMar>
            <w:vAlign w:val="center"/>
          </w:tcPr>
          <w:p w14:paraId="26927B8F" w14:textId="77777777" w:rsidR="00624551" w:rsidRDefault="00FD7501">
            <w:pPr>
              <w:spacing w:before="20" w:after="20"/>
              <w:jc w:val="center"/>
            </w:pPr>
            <w:r>
              <w:rPr>
                <w:sz w:val="21"/>
              </w:rPr>
              <w:t>10</w:t>
            </w:r>
          </w:p>
        </w:tc>
        <w:tc>
          <w:tcPr>
            <w:tcW w:w="1814" w:type="dxa"/>
            <w:tcMar>
              <w:top w:w="90" w:type="dxa"/>
              <w:left w:w="90" w:type="dxa"/>
              <w:bottom w:w="90" w:type="dxa"/>
              <w:right w:w="90" w:type="dxa"/>
            </w:tcMar>
            <w:vAlign w:val="center"/>
          </w:tcPr>
          <w:p w14:paraId="5C9AF2D1" w14:textId="77777777" w:rsidR="00624551" w:rsidRDefault="00FD7501">
            <w:pPr>
              <w:spacing w:before="20" w:after="20"/>
              <w:jc w:val="center"/>
            </w:pPr>
            <w:r>
              <w:rPr>
                <w:sz w:val="21"/>
              </w:rPr>
              <w:t>900</w:t>
            </w:r>
          </w:p>
        </w:tc>
        <w:tc>
          <w:tcPr>
            <w:tcW w:w="2041" w:type="dxa"/>
            <w:tcMar>
              <w:top w:w="90" w:type="dxa"/>
              <w:left w:w="90" w:type="dxa"/>
              <w:bottom w:w="90" w:type="dxa"/>
              <w:right w:w="90" w:type="dxa"/>
            </w:tcMar>
            <w:vAlign w:val="center"/>
          </w:tcPr>
          <w:p w14:paraId="3F621BE9" w14:textId="77777777" w:rsidR="00624551" w:rsidRDefault="00FD7501">
            <w:pPr>
              <w:spacing w:before="20" w:after="20"/>
              <w:jc w:val="center"/>
            </w:pPr>
            <w:r>
              <w:rPr>
                <w:sz w:val="21"/>
              </w:rPr>
              <w:t>450</w:t>
            </w:r>
          </w:p>
        </w:tc>
      </w:tr>
      <w:tr w:rsidR="00624551" w14:paraId="798FF50C" w14:textId="77777777">
        <w:trPr>
          <w:cantSplit/>
          <w:jc w:val="center"/>
        </w:trPr>
        <w:tc>
          <w:tcPr>
            <w:tcW w:w="3969" w:type="dxa"/>
            <w:tcMar>
              <w:top w:w="90" w:type="dxa"/>
              <w:left w:w="90" w:type="dxa"/>
              <w:bottom w:w="90" w:type="dxa"/>
              <w:right w:w="90" w:type="dxa"/>
            </w:tcMar>
            <w:vAlign w:val="center"/>
          </w:tcPr>
          <w:p w14:paraId="67B342CC" w14:textId="77777777" w:rsidR="00624551" w:rsidRDefault="00FD7501">
            <w:pPr>
              <w:spacing w:before="20" w:after="20"/>
              <w:jc w:val="left"/>
            </w:pPr>
            <w:r>
              <w:rPr>
                <w:sz w:val="21"/>
              </w:rPr>
              <w:t>Coesivo impedita corto</w:t>
            </w:r>
          </w:p>
        </w:tc>
        <w:tc>
          <w:tcPr>
            <w:tcW w:w="1814" w:type="dxa"/>
            <w:tcMar>
              <w:top w:w="90" w:type="dxa"/>
              <w:left w:w="90" w:type="dxa"/>
              <w:bottom w:w="90" w:type="dxa"/>
              <w:right w:w="90" w:type="dxa"/>
            </w:tcMar>
            <w:vAlign w:val="center"/>
          </w:tcPr>
          <w:p w14:paraId="6316790E" w14:textId="77777777" w:rsidR="00624551" w:rsidRDefault="00FD7501">
            <w:pPr>
              <w:spacing w:before="20" w:after="20"/>
              <w:jc w:val="center"/>
            </w:pPr>
            <w:r>
              <w:rPr>
                <w:sz w:val="21"/>
              </w:rPr>
              <w:t>2,5</w:t>
            </w:r>
          </w:p>
        </w:tc>
        <w:tc>
          <w:tcPr>
            <w:tcW w:w="1814" w:type="dxa"/>
            <w:tcMar>
              <w:top w:w="90" w:type="dxa"/>
              <w:left w:w="90" w:type="dxa"/>
              <w:bottom w:w="90" w:type="dxa"/>
              <w:right w:w="90" w:type="dxa"/>
            </w:tcMar>
            <w:vAlign w:val="center"/>
          </w:tcPr>
          <w:p w14:paraId="702EEBF8" w14:textId="77777777" w:rsidR="00624551" w:rsidRDefault="00FD7501">
            <w:pPr>
              <w:spacing w:before="20" w:after="20"/>
              <w:jc w:val="center"/>
            </w:pPr>
            <w:r>
              <w:rPr>
                <w:sz w:val="21"/>
              </w:rPr>
              <w:t>10000</w:t>
            </w:r>
          </w:p>
        </w:tc>
        <w:tc>
          <w:tcPr>
            <w:tcW w:w="2041" w:type="dxa"/>
            <w:tcMar>
              <w:top w:w="90" w:type="dxa"/>
              <w:left w:w="90" w:type="dxa"/>
              <w:bottom w:w="90" w:type="dxa"/>
              <w:right w:w="90" w:type="dxa"/>
            </w:tcMar>
            <w:vAlign w:val="center"/>
          </w:tcPr>
          <w:p w14:paraId="531F79C9" w14:textId="77777777" w:rsidR="00624551" w:rsidRDefault="00FD7501">
            <w:pPr>
              <w:spacing w:before="20" w:after="20"/>
              <w:jc w:val="center"/>
            </w:pPr>
            <w:r>
              <w:rPr>
                <w:sz w:val="21"/>
              </w:rPr>
              <w:t>450</w:t>
            </w:r>
          </w:p>
        </w:tc>
      </w:tr>
      <w:tr w:rsidR="00624551" w14:paraId="4EC2711A" w14:textId="77777777">
        <w:trPr>
          <w:cantSplit/>
          <w:jc w:val="center"/>
        </w:trPr>
        <w:tc>
          <w:tcPr>
            <w:tcW w:w="3969" w:type="dxa"/>
            <w:tcMar>
              <w:top w:w="90" w:type="dxa"/>
              <w:left w:w="90" w:type="dxa"/>
              <w:bottom w:w="90" w:type="dxa"/>
              <w:right w:w="90" w:type="dxa"/>
            </w:tcMar>
            <w:vAlign w:val="center"/>
          </w:tcPr>
          <w:p w14:paraId="22B8D62E" w14:textId="77777777" w:rsidR="00624551" w:rsidRDefault="00FD7501">
            <w:pPr>
              <w:spacing w:before="20" w:after="20"/>
              <w:jc w:val="left"/>
            </w:pPr>
            <w:r>
              <w:rPr>
                <w:sz w:val="21"/>
              </w:rPr>
              <w:t>Coesivo impedita intermedio</w:t>
            </w:r>
          </w:p>
        </w:tc>
        <w:tc>
          <w:tcPr>
            <w:tcW w:w="1814" w:type="dxa"/>
            <w:tcMar>
              <w:top w:w="90" w:type="dxa"/>
              <w:left w:w="90" w:type="dxa"/>
              <w:bottom w:w="90" w:type="dxa"/>
              <w:right w:w="90" w:type="dxa"/>
            </w:tcMar>
            <w:vAlign w:val="center"/>
          </w:tcPr>
          <w:p w14:paraId="27FD7043" w14:textId="77777777" w:rsidR="00624551" w:rsidRDefault="00FD7501">
            <w:pPr>
              <w:spacing w:before="20" w:after="20"/>
              <w:jc w:val="center"/>
            </w:pPr>
            <w:r>
              <w:rPr>
                <w:sz w:val="21"/>
              </w:rPr>
              <w:t>5,5</w:t>
            </w:r>
          </w:p>
        </w:tc>
        <w:tc>
          <w:tcPr>
            <w:tcW w:w="1814" w:type="dxa"/>
            <w:tcMar>
              <w:top w:w="90" w:type="dxa"/>
              <w:left w:w="90" w:type="dxa"/>
              <w:bottom w:w="90" w:type="dxa"/>
              <w:right w:w="90" w:type="dxa"/>
            </w:tcMar>
            <w:vAlign w:val="center"/>
          </w:tcPr>
          <w:p w14:paraId="40C8941B" w14:textId="77777777" w:rsidR="00624551" w:rsidRDefault="00FD7501">
            <w:pPr>
              <w:spacing w:before="20" w:after="20"/>
              <w:jc w:val="center"/>
            </w:pPr>
            <w:r>
              <w:rPr>
                <w:sz w:val="21"/>
              </w:rPr>
              <w:t>1800</w:t>
            </w:r>
          </w:p>
        </w:tc>
        <w:tc>
          <w:tcPr>
            <w:tcW w:w="2041" w:type="dxa"/>
            <w:tcMar>
              <w:top w:w="90" w:type="dxa"/>
              <w:left w:w="90" w:type="dxa"/>
              <w:bottom w:w="90" w:type="dxa"/>
              <w:right w:w="90" w:type="dxa"/>
            </w:tcMar>
            <w:vAlign w:val="center"/>
          </w:tcPr>
          <w:p w14:paraId="69E69A83" w14:textId="77777777" w:rsidR="00624551" w:rsidRDefault="00FD7501">
            <w:pPr>
              <w:spacing w:before="20" w:after="20"/>
              <w:jc w:val="center"/>
            </w:pPr>
            <w:r>
              <w:rPr>
                <w:sz w:val="21"/>
              </w:rPr>
              <w:t>900</w:t>
            </w:r>
          </w:p>
        </w:tc>
      </w:tr>
      <w:tr w:rsidR="00624551" w14:paraId="3A0EDA42" w14:textId="77777777">
        <w:trPr>
          <w:cantSplit/>
          <w:jc w:val="center"/>
        </w:trPr>
        <w:tc>
          <w:tcPr>
            <w:tcW w:w="3969" w:type="dxa"/>
            <w:tcMar>
              <w:top w:w="90" w:type="dxa"/>
              <w:left w:w="90" w:type="dxa"/>
              <w:bottom w:w="90" w:type="dxa"/>
              <w:right w:w="90" w:type="dxa"/>
            </w:tcMar>
            <w:vAlign w:val="center"/>
          </w:tcPr>
          <w:p w14:paraId="1479C04C" w14:textId="77777777" w:rsidR="00624551" w:rsidRDefault="00FD7501">
            <w:pPr>
              <w:spacing w:before="20" w:after="20"/>
              <w:jc w:val="left"/>
            </w:pPr>
            <w:r>
              <w:rPr>
                <w:sz w:val="21"/>
              </w:rPr>
              <w:t>Coesivo impedita lungo</w:t>
            </w:r>
          </w:p>
        </w:tc>
        <w:tc>
          <w:tcPr>
            <w:tcW w:w="1814" w:type="dxa"/>
            <w:tcMar>
              <w:top w:w="90" w:type="dxa"/>
              <w:left w:w="90" w:type="dxa"/>
              <w:bottom w:w="90" w:type="dxa"/>
              <w:right w:w="90" w:type="dxa"/>
            </w:tcMar>
            <w:vAlign w:val="center"/>
          </w:tcPr>
          <w:p w14:paraId="1DD2F2E3" w14:textId="77777777" w:rsidR="00624551" w:rsidRDefault="00FD7501">
            <w:pPr>
              <w:spacing w:before="20" w:after="20"/>
              <w:jc w:val="center"/>
            </w:pPr>
            <w:r>
              <w:rPr>
                <w:sz w:val="21"/>
              </w:rPr>
              <w:t>10</w:t>
            </w:r>
          </w:p>
        </w:tc>
        <w:tc>
          <w:tcPr>
            <w:tcW w:w="1814" w:type="dxa"/>
            <w:tcMar>
              <w:top w:w="90" w:type="dxa"/>
              <w:left w:w="90" w:type="dxa"/>
              <w:bottom w:w="90" w:type="dxa"/>
              <w:right w:w="90" w:type="dxa"/>
            </w:tcMar>
            <w:vAlign w:val="center"/>
          </w:tcPr>
          <w:p w14:paraId="40BCA8AF" w14:textId="77777777" w:rsidR="00624551" w:rsidRDefault="00FD7501">
            <w:pPr>
              <w:spacing w:before="20" w:after="20"/>
              <w:jc w:val="center"/>
            </w:pPr>
            <w:r>
              <w:rPr>
                <w:sz w:val="21"/>
              </w:rPr>
              <w:t>450</w:t>
            </w:r>
          </w:p>
        </w:tc>
        <w:tc>
          <w:tcPr>
            <w:tcW w:w="2041" w:type="dxa"/>
            <w:tcMar>
              <w:top w:w="90" w:type="dxa"/>
              <w:left w:w="90" w:type="dxa"/>
              <w:bottom w:w="90" w:type="dxa"/>
              <w:right w:w="90" w:type="dxa"/>
            </w:tcMar>
            <w:vAlign w:val="center"/>
          </w:tcPr>
          <w:p w14:paraId="20A02096" w14:textId="77777777" w:rsidR="00624551" w:rsidRDefault="00FD7501">
            <w:pPr>
              <w:spacing w:before="20" w:after="20"/>
              <w:jc w:val="center"/>
            </w:pPr>
            <w:r>
              <w:rPr>
                <w:sz w:val="21"/>
              </w:rPr>
              <w:t>450</w:t>
            </w:r>
          </w:p>
        </w:tc>
      </w:tr>
      <w:tr w:rsidR="00624551" w14:paraId="5465B73F" w14:textId="77777777">
        <w:trPr>
          <w:cantSplit/>
          <w:jc w:val="center"/>
        </w:trPr>
        <w:tc>
          <w:tcPr>
            <w:tcW w:w="3969" w:type="dxa"/>
            <w:tcMar>
              <w:top w:w="90" w:type="dxa"/>
              <w:left w:w="90" w:type="dxa"/>
              <w:bottom w:w="90" w:type="dxa"/>
              <w:right w:w="90" w:type="dxa"/>
            </w:tcMar>
            <w:vAlign w:val="center"/>
          </w:tcPr>
          <w:p w14:paraId="66D7DF8E" w14:textId="77777777" w:rsidR="00624551" w:rsidRDefault="00FD7501">
            <w:pPr>
              <w:spacing w:before="20" w:after="20"/>
              <w:jc w:val="left"/>
            </w:pPr>
            <w:r>
              <w:rPr>
                <w:sz w:val="21"/>
              </w:rPr>
              <w:t>Granulare libera corto</w:t>
            </w:r>
          </w:p>
        </w:tc>
        <w:tc>
          <w:tcPr>
            <w:tcW w:w="1814" w:type="dxa"/>
            <w:tcMar>
              <w:top w:w="90" w:type="dxa"/>
              <w:left w:w="90" w:type="dxa"/>
              <w:bottom w:w="90" w:type="dxa"/>
              <w:right w:w="90" w:type="dxa"/>
            </w:tcMar>
            <w:vAlign w:val="center"/>
          </w:tcPr>
          <w:p w14:paraId="02A832AA" w14:textId="77777777" w:rsidR="00624551" w:rsidRDefault="00FD7501">
            <w:pPr>
              <w:spacing w:before="20" w:after="20"/>
              <w:jc w:val="center"/>
            </w:pPr>
            <w:r>
              <w:rPr>
                <w:sz w:val="21"/>
              </w:rPr>
              <w:t>2</w:t>
            </w:r>
          </w:p>
        </w:tc>
        <w:tc>
          <w:tcPr>
            <w:tcW w:w="1814" w:type="dxa"/>
            <w:tcMar>
              <w:top w:w="90" w:type="dxa"/>
              <w:left w:w="90" w:type="dxa"/>
              <w:bottom w:w="90" w:type="dxa"/>
              <w:right w:w="90" w:type="dxa"/>
            </w:tcMar>
            <w:vAlign w:val="center"/>
          </w:tcPr>
          <w:p w14:paraId="09AC62B4" w14:textId="77777777" w:rsidR="00624551" w:rsidRDefault="00FD7501">
            <w:pPr>
              <w:spacing w:before="20" w:after="20"/>
              <w:jc w:val="center"/>
            </w:pPr>
            <w:r>
              <w:rPr>
                <w:sz w:val="21"/>
              </w:rPr>
              <w:t>1000</w:t>
            </w:r>
          </w:p>
        </w:tc>
        <w:tc>
          <w:tcPr>
            <w:tcW w:w="2041" w:type="dxa"/>
            <w:tcMar>
              <w:top w:w="90" w:type="dxa"/>
              <w:left w:w="90" w:type="dxa"/>
              <w:bottom w:w="90" w:type="dxa"/>
              <w:right w:w="90" w:type="dxa"/>
            </w:tcMar>
            <w:vAlign w:val="center"/>
          </w:tcPr>
          <w:p w14:paraId="355336AF" w14:textId="77777777" w:rsidR="00624551" w:rsidRDefault="00FD7501">
            <w:pPr>
              <w:spacing w:before="20" w:after="20"/>
              <w:jc w:val="center"/>
            </w:pPr>
            <w:r>
              <w:rPr>
                <w:sz w:val="21"/>
              </w:rPr>
              <w:t>108</w:t>
            </w:r>
          </w:p>
        </w:tc>
      </w:tr>
      <w:tr w:rsidR="00624551" w14:paraId="366CE980" w14:textId="77777777">
        <w:trPr>
          <w:cantSplit/>
          <w:jc w:val="center"/>
        </w:trPr>
        <w:tc>
          <w:tcPr>
            <w:tcW w:w="3969" w:type="dxa"/>
            <w:tcMar>
              <w:top w:w="90" w:type="dxa"/>
              <w:left w:w="90" w:type="dxa"/>
              <w:bottom w:w="90" w:type="dxa"/>
              <w:right w:w="90" w:type="dxa"/>
            </w:tcMar>
            <w:vAlign w:val="center"/>
          </w:tcPr>
          <w:p w14:paraId="5D33DB1E" w14:textId="77777777" w:rsidR="00624551" w:rsidRDefault="00FD7501">
            <w:pPr>
              <w:spacing w:before="20" w:after="20"/>
              <w:jc w:val="left"/>
            </w:pPr>
            <w:r>
              <w:rPr>
                <w:sz w:val="21"/>
              </w:rPr>
              <w:t>Granulare libera lungo</w:t>
            </w:r>
          </w:p>
        </w:tc>
        <w:tc>
          <w:tcPr>
            <w:tcW w:w="1814" w:type="dxa"/>
            <w:tcMar>
              <w:top w:w="90" w:type="dxa"/>
              <w:left w:w="90" w:type="dxa"/>
              <w:bottom w:w="90" w:type="dxa"/>
              <w:right w:w="90" w:type="dxa"/>
            </w:tcMar>
            <w:vAlign w:val="center"/>
          </w:tcPr>
          <w:p w14:paraId="2969ED5C" w14:textId="77777777" w:rsidR="00624551" w:rsidRDefault="00FD7501">
            <w:pPr>
              <w:spacing w:before="20" w:after="20"/>
              <w:jc w:val="center"/>
            </w:pPr>
            <w:r>
              <w:rPr>
                <w:sz w:val="21"/>
              </w:rPr>
              <w:t>10</w:t>
            </w:r>
          </w:p>
        </w:tc>
        <w:tc>
          <w:tcPr>
            <w:tcW w:w="1814" w:type="dxa"/>
            <w:tcMar>
              <w:top w:w="90" w:type="dxa"/>
              <w:left w:w="90" w:type="dxa"/>
              <w:bottom w:w="90" w:type="dxa"/>
              <w:right w:w="90" w:type="dxa"/>
            </w:tcMar>
            <w:vAlign w:val="center"/>
          </w:tcPr>
          <w:p w14:paraId="5FC3A5A2" w14:textId="77777777" w:rsidR="00624551" w:rsidRDefault="00FD7501">
            <w:pPr>
              <w:spacing w:before="20" w:after="20"/>
              <w:jc w:val="center"/>
            </w:pPr>
            <w:r>
              <w:rPr>
                <w:sz w:val="21"/>
              </w:rPr>
              <w:t>432</w:t>
            </w:r>
          </w:p>
        </w:tc>
        <w:tc>
          <w:tcPr>
            <w:tcW w:w="2041" w:type="dxa"/>
            <w:tcMar>
              <w:top w:w="90" w:type="dxa"/>
              <w:left w:w="90" w:type="dxa"/>
              <w:bottom w:w="90" w:type="dxa"/>
              <w:right w:w="90" w:type="dxa"/>
            </w:tcMar>
            <w:vAlign w:val="center"/>
          </w:tcPr>
          <w:p w14:paraId="6FB60F11" w14:textId="77777777" w:rsidR="00624551" w:rsidRDefault="00FD7501">
            <w:pPr>
              <w:spacing w:before="20" w:after="20"/>
              <w:jc w:val="center"/>
            </w:pPr>
            <w:r>
              <w:rPr>
                <w:sz w:val="21"/>
              </w:rPr>
              <w:t>324</w:t>
            </w:r>
          </w:p>
        </w:tc>
      </w:tr>
      <w:tr w:rsidR="00624551" w14:paraId="72BA247E" w14:textId="77777777">
        <w:trPr>
          <w:cantSplit/>
          <w:jc w:val="center"/>
        </w:trPr>
        <w:tc>
          <w:tcPr>
            <w:tcW w:w="3969" w:type="dxa"/>
            <w:tcMar>
              <w:top w:w="90" w:type="dxa"/>
              <w:left w:w="90" w:type="dxa"/>
              <w:bottom w:w="90" w:type="dxa"/>
              <w:right w:w="90" w:type="dxa"/>
            </w:tcMar>
            <w:vAlign w:val="center"/>
          </w:tcPr>
          <w:p w14:paraId="0B46A3C0" w14:textId="77777777" w:rsidR="00624551" w:rsidRDefault="00FD7501">
            <w:pPr>
              <w:spacing w:before="20" w:after="20"/>
              <w:jc w:val="left"/>
            </w:pPr>
            <w:r>
              <w:rPr>
                <w:sz w:val="21"/>
              </w:rPr>
              <w:t>Granulare impedita corto</w:t>
            </w:r>
          </w:p>
        </w:tc>
        <w:tc>
          <w:tcPr>
            <w:tcW w:w="1814" w:type="dxa"/>
            <w:tcMar>
              <w:top w:w="90" w:type="dxa"/>
              <w:left w:w="90" w:type="dxa"/>
              <w:bottom w:w="90" w:type="dxa"/>
              <w:right w:w="90" w:type="dxa"/>
            </w:tcMar>
            <w:vAlign w:val="center"/>
          </w:tcPr>
          <w:p w14:paraId="3004C4D5" w14:textId="77777777" w:rsidR="00624551" w:rsidRDefault="00FD7501">
            <w:pPr>
              <w:spacing w:before="20" w:after="20"/>
              <w:jc w:val="center"/>
            </w:pPr>
            <w:r>
              <w:rPr>
                <w:sz w:val="21"/>
              </w:rPr>
              <w:t>2</w:t>
            </w:r>
          </w:p>
        </w:tc>
        <w:tc>
          <w:tcPr>
            <w:tcW w:w="1814" w:type="dxa"/>
            <w:tcMar>
              <w:top w:w="90" w:type="dxa"/>
              <w:left w:w="90" w:type="dxa"/>
              <w:bottom w:w="90" w:type="dxa"/>
              <w:right w:w="90" w:type="dxa"/>
            </w:tcMar>
            <w:vAlign w:val="center"/>
          </w:tcPr>
          <w:p w14:paraId="41FFEF2E" w14:textId="77777777" w:rsidR="00624551" w:rsidRDefault="00FD7501">
            <w:pPr>
              <w:spacing w:before="20" w:after="20"/>
              <w:jc w:val="center"/>
            </w:pPr>
            <w:r>
              <w:rPr>
                <w:sz w:val="21"/>
              </w:rPr>
              <w:t>1000</w:t>
            </w:r>
          </w:p>
        </w:tc>
        <w:tc>
          <w:tcPr>
            <w:tcW w:w="2041" w:type="dxa"/>
            <w:tcMar>
              <w:top w:w="90" w:type="dxa"/>
              <w:left w:w="90" w:type="dxa"/>
              <w:bottom w:w="90" w:type="dxa"/>
              <w:right w:w="90" w:type="dxa"/>
            </w:tcMar>
            <w:vAlign w:val="center"/>
          </w:tcPr>
          <w:p w14:paraId="12877C59" w14:textId="77777777" w:rsidR="00624551" w:rsidRDefault="00FD7501">
            <w:pPr>
              <w:spacing w:before="20" w:after="20"/>
              <w:jc w:val="center"/>
            </w:pPr>
            <w:r>
              <w:rPr>
                <w:sz w:val="21"/>
              </w:rPr>
              <w:t>324</w:t>
            </w:r>
          </w:p>
        </w:tc>
      </w:tr>
      <w:tr w:rsidR="00624551" w14:paraId="123C03B6" w14:textId="77777777">
        <w:trPr>
          <w:cantSplit/>
          <w:jc w:val="center"/>
        </w:trPr>
        <w:tc>
          <w:tcPr>
            <w:tcW w:w="3969" w:type="dxa"/>
            <w:tcMar>
              <w:top w:w="90" w:type="dxa"/>
              <w:left w:w="90" w:type="dxa"/>
              <w:bottom w:w="90" w:type="dxa"/>
              <w:right w:w="90" w:type="dxa"/>
            </w:tcMar>
            <w:vAlign w:val="center"/>
          </w:tcPr>
          <w:p w14:paraId="6A16DE85" w14:textId="77777777" w:rsidR="00624551" w:rsidRDefault="00FD7501">
            <w:pPr>
              <w:spacing w:before="20" w:after="20"/>
              <w:jc w:val="left"/>
            </w:pPr>
            <w:r>
              <w:rPr>
                <w:sz w:val="21"/>
              </w:rPr>
              <w:t>Granulare impedita intermedio</w:t>
            </w:r>
          </w:p>
        </w:tc>
        <w:tc>
          <w:tcPr>
            <w:tcW w:w="1814" w:type="dxa"/>
            <w:tcMar>
              <w:top w:w="90" w:type="dxa"/>
              <w:left w:w="90" w:type="dxa"/>
              <w:bottom w:w="90" w:type="dxa"/>
              <w:right w:w="90" w:type="dxa"/>
            </w:tcMar>
            <w:vAlign w:val="center"/>
          </w:tcPr>
          <w:p w14:paraId="0A639220" w14:textId="77777777" w:rsidR="00624551" w:rsidRDefault="00FD7501">
            <w:pPr>
              <w:spacing w:before="20" w:after="20"/>
              <w:jc w:val="center"/>
            </w:pPr>
            <w:r>
              <w:rPr>
                <w:sz w:val="21"/>
              </w:rPr>
              <w:t>2</w:t>
            </w:r>
          </w:p>
        </w:tc>
        <w:tc>
          <w:tcPr>
            <w:tcW w:w="1814" w:type="dxa"/>
            <w:tcMar>
              <w:top w:w="90" w:type="dxa"/>
              <w:left w:w="90" w:type="dxa"/>
              <w:bottom w:w="90" w:type="dxa"/>
              <w:right w:w="90" w:type="dxa"/>
            </w:tcMar>
            <w:vAlign w:val="center"/>
          </w:tcPr>
          <w:p w14:paraId="28E98821" w14:textId="77777777" w:rsidR="00624551" w:rsidRDefault="00FD7501">
            <w:pPr>
              <w:spacing w:before="20" w:after="20"/>
              <w:jc w:val="center"/>
            </w:pPr>
            <w:r>
              <w:rPr>
                <w:sz w:val="21"/>
              </w:rPr>
              <w:t>108</w:t>
            </w:r>
          </w:p>
        </w:tc>
        <w:tc>
          <w:tcPr>
            <w:tcW w:w="2041" w:type="dxa"/>
            <w:tcMar>
              <w:top w:w="90" w:type="dxa"/>
              <w:left w:w="90" w:type="dxa"/>
              <w:bottom w:w="90" w:type="dxa"/>
              <w:right w:w="90" w:type="dxa"/>
            </w:tcMar>
            <w:vAlign w:val="center"/>
          </w:tcPr>
          <w:p w14:paraId="22181DCD" w14:textId="77777777" w:rsidR="00624551" w:rsidRDefault="00FD7501">
            <w:pPr>
              <w:spacing w:before="20" w:after="20"/>
              <w:jc w:val="center"/>
            </w:pPr>
            <w:r>
              <w:rPr>
                <w:sz w:val="21"/>
              </w:rPr>
              <w:t>162</w:t>
            </w:r>
          </w:p>
        </w:tc>
      </w:tr>
      <w:tr w:rsidR="00624551" w14:paraId="2D9BAA8A" w14:textId="77777777">
        <w:trPr>
          <w:cantSplit/>
          <w:jc w:val="center"/>
        </w:trPr>
        <w:tc>
          <w:tcPr>
            <w:tcW w:w="3969" w:type="dxa"/>
            <w:tcMar>
              <w:top w:w="90" w:type="dxa"/>
              <w:left w:w="90" w:type="dxa"/>
              <w:bottom w:w="90" w:type="dxa"/>
              <w:right w:w="90" w:type="dxa"/>
            </w:tcMar>
            <w:vAlign w:val="center"/>
          </w:tcPr>
          <w:p w14:paraId="23672679" w14:textId="77777777" w:rsidR="00624551" w:rsidRDefault="00FD7501">
            <w:pPr>
              <w:spacing w:before="20" w:after="20"/>
              <w:jc w:val="left"/>
            </w:pPr>
            <w:r>
              <w:rPr>
                <w:sz w:val="21"/>
              </w:rPr>
              <w:t>Granulare impedita lungo</w:t>
            </w:r>
          </w:p>
        </w:tc>
        <w:tc>
          <w:tcPr>
            <w:tcW w:w="1814" w:type="dxa"/>
            <w:tcMar>
              <w:top w:w="90" w:type="dxa"/>
              <w:left w:w="90" w:type="dxa"/>
              <w:bottom w:w="90" w:type="dxa"/>
              <w:right w:w="90" w:type="dxa"/>
            </w:tcMar>
            <w:vAlign w:val="center"/>
          </w:tcPr>
          <w:p w14:paraId="473BC321" w14:textId="77777777" w:rsidR="00624551" w:rsidRDefault="00FD7501">
            <w:pPr>
              <w:spacing w:before="20" w:after="20"/>
              <w:jc w:val="center"/>
            </w:pPr>
            <w:r>
              <w:rPr>
                <w:sz w:val="21"/>
              </w:rPr>
              <w:t>10</w:t>
            </w:r>
          </w:p>
        </w:tc>
        <w:tc>
          <w:tcPr>
            <w:tcW w:w="1814" w:type="dxa"/>
            <w:tcMar>
              <w:top w:w="90" w:type="dxa"/>
              <w:left w:w="90" w:type="dxa"/>
              <w:bottom w:w="90" w:type="dxa"/>
              <w:right w:w="90" w:type="dxa"/>
            </w:tcMar>
            <w:vAlign w:val="center"/>
          </w:tcPr>
          <w:p w14:paraId="5AB9944A" w14:textId="77777777" w:rsidR="00624551" w:rsidRDefault="00FD7501">
            <w:pPr>
              <w:spacing w:before="20" w:after="20"/>
              <w:jc w:val="center"/>
            </w:pPr>
            <w:r>
              <w:rPr>
                <w:sz w:val="21"/>
              </w:rPr>
              <w:t>216</w:t>
            </w:r>
          </w:p>
        </w:tc>
        <w:tc>
          <w:tcPr>
            <w:tcW w:w="2041" w:type="dxa"/>
            <w:tcMar>
              <w:top w:w="90" w:type="dxa"/>
              <w:left w:w="90" w:type="dxa"/>
              <w:bottom w:w="90" w:type="dxa"/>
              <w:right w:w="90" w:type="dxa"/>
            </w:tcMar>
            <w:vAlign w:val="center"/>
          </w:tcPr>
          <w:p w14:paraId="1C7AC9C7" w14:textId="77777777" w:rsidR="00624551" w:rsidRDefault="00FD7501">
            <w:pPr>
              <w:spacing w:before="20" w:after="20"/>
              <w:jc w:val="center"/>
            </w:pPr>
            <w:r>
              <w:rPr>
                <w:sz w:val="21"/>
              </w:rPr>
              <w:t>324</w:t>
            </w:r>
          </w:p>
        </w:tc>
      </w:tr>
    </w:tbl>
    <w:p w14:paraId="47EA4267" w14:textId="77777777" w:rsidR="00624551" w:rsidRDefault="00624551"/>
    <w:p w14:paraId="01025432" w14:textId="77777777" w:rsidR="00624551" w:rsidRDefault="00FD7501">
      <w:pPr>
        <w:spacing w:after="140"/>
      </w:pPr>
      <w:r>
        <w:t>Tolleranza relativa scalata 1e−6 (più larga della bisezione, non percentuale</w:t>
      </w:r>
    </w:p>
    <w:p w14:paraId="5164AF6C" w14:textId="77777777" w:rsidR="00624551" w:rsidRDefault="00FD7501">
      <w:pPr>
        <w:spacing w:after="140"/>
      </w:pPr>
      <w:r>
        <w:t>di progetto). Residui benchmark ≤0,001 kN/kNm. Sezione a strisce: tolleranza</w:t>
      </w:r>
    </w:p>
    <w:p w14:paraId="1EAA90FD" w14:textId="77777777" w:rsidR="00624551" w:rsidRDefault="00FD7501">
      <w:pPr>
        <w:spacing w:after="140"/>
      </w:pPr>
      <w:r>
        <w:t>0,4% tra quadrature diverse. Ulteriori test: eccentricità, falda, interfacce</w:t>
      </w:r>
    </w:p>
    <w:p w14:paraId="1088F52F" w14:textId="77777777" w:rsidR="00624551" w:rsidRDefault="00FD7501">
      <w:pPr>
        <w:spacing w:after="140"/>
      </w:pPr>
      <w:r>
        <w:t>fittizie, passo grafico, input fuori campo, equilibrio, limiti My, fattori,</w:t>
      </w:r>
    </w:p>
    <w:p w14:paraId="7132B32F" w14:textId="77777777" w:rsidR="00624551" w:rsidRDefault="00FD7501">
      <w:pPr>
        <w:spacing w:after="140"/>
      </w:pPr>
      <w:r>
        <w:t>immutabilità input, roundtrip, CSV e XML della relazione.</w:t>
      </w:r>
    </w:p>
    <w:p w14:paraId="41110B3C" w14:textId="77777777" w:rsidR="00624551" w:rsidRDefault="00FD7501">
      <w:pPr>
        <w:pStyle w:val="Titolo2"/>
        <w:keepNext/>
        <w:spacing w:after="140"/>
      </w:pPr>
      <w:bookmarkStart w:id="234" w:name="_Toc241860113"/>
      <w:r>
        <w:lastRenderedPageBreak/>
        <w:t>Avvio e file</w:t>
      </w:r>
      <w:bookmarkEnd w:id="234"/>
    </w:p>
    <w:p w14:paraId="45E8CBB2" w14:textId="77777777" w:rsidR="00624551" w:rsidRDefault="00FD7501">
      <w:pPr>
        <w:spacing w:after="140"/>
      </w:pPr>
      <w:r>
        <w:rPr>
          <w:rFonts w:ascii="Consolas" w:hAnsi="Consolas"/>
        </w:rPr>
        <w:t>Avvia ANTHEA.cmd</w:t>
      </w:r>
      <w:r>
        <w:t xml:space="preserve"> → Moduli singoli → Palo → Capacità portante orizzontale.</w:t>
      </w:r>
    </w:p>
    <w:p w14:paraId="0EDB4FC6" w14:textId="77777777" w:rsidR="00624551" w:rsidRDefault="00FD7501">
      <w:pPr>
        <w:spacing w:after="140"/>
      </w:pPr>
      <w:r>
        <w:rPr>
          <w:rFonts w:ascii="Consolas" w:hAnsi="Consolas"/>
        </w:rPr>
        <w:t>Compila.cmd</w:t>
      </w:r>
      <w:r>
        <w:t xml:space="preserve"> pubblica la versione, </w:t>
      </w:r>
      <w:r>
        <w:rPr>
          <w:rFonts w:ascii="Consolas" w:hAnsi="Consolas"/>
        </w:rPr>
        <w:t>Verifica.cmd</w:t>
      </w:r>
      <w:r>
        <w:t xml:space="preserve"> esegue tutta la suite.</w:t>
      </w:r>
    </w:p>
    <w:p w14:paraId="0E9005D2" w14:textId="77777777" w:rsidR="00624551" w:rsidRDefault="00FD7501">
      <w:pPr>
        <w:spacing w:after="140"/>
      </w:pPr>
      <w:r>
        <w:t>dotnet X.Desktop/bin/Release/net8.0-windows/ANTHEA.dll --smoke-horizontal supporto/artefatti/verifiche_orizzontale_ui</w:t>
      </w:r>
    </w:p>
    <w:p w14:paraId="463C072E" w14:textId="77777777" w:rsidR="00624551" w:rsidRDefault="00FD7501">
      <w:pPr>
        <w:spacing w:after="140"/>
      </w:pPr>
      <w:r>
        <w:t>dotnet run --project supporto/test/X.Verifiche -c Release -- --calcola supporto/esempi/palo_orizzontale.json supporto/artefatti/verifiche_orizzontale_risultato.json</w:t>
      </w:r>
    </w:p>
    <w:p w14:paraId="07EC4AE7" w14:textId="77777777" w:rsidR="00624551" w:rsidRDefault="00FD7501">
      <w:pPr>
        <w:spacing w:after="140"/>
      </w:pPr>
      <w:r>
        <w:t>Lo smoke crea schermate e file di verifica, poi chiude l'app. Usare sempre una</w:t>
      </w:r>
    </w:p>
    <w:p w14:paraId="0F023592" w14:textId="77777777" w:rsidR="00624551" w:rsidRDefault="00FD7501">
      <w:pPr>
        <w:spacing w:after="140"/>
      </w:pPr>
      <w:r>
        <w:t xml:space="preserve">cartella nuova. Contenitore archivio versione 1, dati </w:t>
      </w:r>
      <w:r>
        <w:rPr>
          <w:rFonts w:ascii="Consolas" w:hAnsi="Consolas"/>
        </w:rPr>
        <w:t>versione_orizzontale: 1</w:t>
      </w:r>
      <w:r>
        <w:t>.</w:t>
      </w:r>
    </w:p>
    <w:p w14:paraId="62CDD79C" w14:textId="77777777" w:rsidR="00624551" w:rsidRDefault="00FD7501">
      <w:pPr>
        <w:spacing w:after="140"/>
      </w:pPr>
      <w:r>
        <w:t>I risultati non vengono riusati all'apertura: è necessario ricalcolare.</w:t>
      </w:r>
    </w:p>
    <w:p w14:paraId="0DD57702" w14:textId="77777777" w:rsidR="00624551" w:rsidRDefault="00FD7501">
      <w:pPr>
        <w:pStyle w:val="Titolo1"/>
        <w:keepNext/>
        <w:spacing w:after="140"/>
      </w:pPr>
      <w:bookmarkStart w:id="235" w:name="_Toc241860114"/>
      <w:r>
        <w:t>TEORICA A19 — Palo orizzontale in terreno stratificato</w:t>
      </w:r>
      <w:bookmarkEnd w:id="235"/>
    </w:p>
    <w:p w14:paraId="51433A74" w14:textId="77777777" w:rsidR="00624551" w:rsidRDefault="00FD7501">
      <w:pPr>
        <w:spacing w:after="140"/>
      </w:pPr>
      <w:r>
        <w:t>Sviluppo dell'approccio stratificato - revisione 3, 30 settembre 2026. Riferimenti e diagrammi del terreno.</w:t>
      </w:r>
    </w:p>
    <w:p w14:paraId="1B264CDC" w14:textId="77777777" w:rsidR="00624551" w:rsidRDefault="00FD7501">
      <w:pPr>
        <w:pStyle w:val="Titolo2"/>
        <w:keepNext/>
        <w:spacing w:after="140"/>
      </w:pPr>
      <w:bookmarkStart w:id="236" w:name="_Toc241860115"/>
      <w:r>
        <w:t>Scopo e scelta del metodo</w:t>
      </w:r>
      <w:bookmarkEnd w:id="236"/>
    </w:p>
    <w:p w14:paraId="275F49CC" w14:textId="77777777" w:rsidR="00624551" w:rsidRDefault="00FD7501">
      <w:pPr>
        <w:spacing w:after="140"/>
      </w:pPr>
      <w:r>
        <w:t xml:space="preserve">Il metodo </w:t>
      </w:r>
      <w:r>
        <w:rPr>
          <w:b/>
        </w:rPr>
        <w:t>Stratificato</w:t>
      </w:r>
      <w:r>
        <w:t xml:space="preserve"> conserva l'impostazione del codice dell'utente: costruzione del diagramma per strato, ricerca della profondità a taglio nullo e confronto fra palo corto, intermedio e lungo. Le capacità dei singoli strati sono sostituite da un unico equilibrio del palo, con un solo momento resistente My. Il calcolo ammette anche alternanze fra terreni coesivi non drenati e granulari drenati.</w:t>
      </w:r>
    </w:p>
    <w:p w14:paraId="0D9EE197" w14:textId="77777777" w:rsidR="00624551" w:rsidRDefault="00FD7501">
      <w:pPr>
        <w:spacing w:after="140"/>
      </w:pPr>
      <w:r>
        <w:t xml:space="preserve">In ANTHEA: </w:t>
      </w:r>
      <w:r>
        <w:rPr>
          <w:b/>
        </w:rPr>
        <w:t>Palo orizzontale &gt; Dati generali &gt; Opzioni avanzate &gt; Metodo di calcolo &gt; Stratificato</w:t>
      </w:r>
      <w:r>
        <w:t>. Lo stesso motore è disponibile per il micropalo orizzontale CHS. La scelta è conservata nel file; i file precedenti continuano a usare Broms.</w:t>
      </w:r>
    </w:p>
    <w:p w14:paraId="23412677" w14:textId="77777777" w:rsidR="00624551" w:rsidRDefault="00FD7501">
      <w:pPr>
        <w:spacing w:after="140"/>
      </w:pPr>
      <w:r>
        <w:t>Il metodo resta sperimentale. Le prove verificano equazioni, casi analitici e proprietà numeriche; non costituiscono una validazione sperimentale su pali in terreni reali. La chiusura delle reazioni nella parte inferiore del palo è un'ipotesi esplicita del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24551" w14:paraId="30B9E626" w14:textId="77777777">
        <w:trPr>
          <w:cantSplit/>
          <w:tblHeader/>
          <w:jc w:val="center"/>
        </w:trPr>
        <w:tc>
          <w:tcPr>
            <w:tcW w:w="2381" w:type="dxa"/>
            <w:shd w:val="clear" w:color="auto" w:fill="E7E6E6"/>
            <w:tcMar>
              <w:top w:w="90" w:type="dxa"/>
              <w:left w:w="90" w:type="dxa"/>
              <w:bottom w:w="90" w:type="dxa"/>
              <w:right w:w="90" w:type="dxa"/>
            </w:tcMar>
            <w:vAlign w:val="center"/>
          </w:tcPr>
          <w:p w14:paraId="156D5715" w14:textId="77777777" w:rsidR="00624551" w:rsidRDefault="00FD7501">
            <w:pPr>
              <w:spacing w:before="20" w:after="20"/>
              <w:jc w:val="left"/>
            </w:pPr>
            <w:r>
              <w:rPr>
                <w:b/>
                <w:sz w:val="21"/>
              </w:rPr>
              <w:t>Metodo orizzontale</w:t>
            </w:r>
          </w:p>
        </w:tc>
        <w:tc>
          <w:tcPr>
            <w:tcW w:w="3402" w:type="dxa"/>
            <w:shd w:val="clear" w:color="auto" w:fill="E7E6E6"/>
            <w:tcMar>
              <w:top w:w="90" w:type="dxa"/>
              <w:left w:w="90" w:type="dxa"/>
              <w:bottom w:w="90" w:type="dxa"/>
              <w:right w:w="90" w:type="dxa"/>
            </w:tcMar>
            <w:vAlign w:val="center"/>
          </w:tcPr>
          <w:p w14:paraId="1EB28EC8" w14:textId="77777777" w:rsidR="00624551" w:rsidRDefault="00FD7501">
            <w:pPr>
              <w:spacing w:before="20" w:after="20"/>
              <w:jc w:val="center"/>
            </w:pPr>
            <w:r>
              <w:rPr>
                <w:b/>
                <w:sz w:val="21"/>
              </w:rPr>
              <w:t>Terreni</w:t>
            </w:r>
          </w:p>
        </w:tc>
        <w:tc>
          <w:tcPr>
            <w:tcW w:w="3855" w:type="dxa"/>
            <w:shd w:val="clear" w:color="auto" w:fill="E7E6E6"/>
            <w:tcMar>
              <w:top w:w="90" w:type="dxa"/>
              <w:left w:w="90" w:type="dxa"/>
              <w:bottom w:w="90" w:type="dxa"/>
              <w:right w:w="90" w:type="dxa"/>
            </w:tcMar>
            <w:vAlign w:val="center"/>
          </w:tcPr>
          <w:p w14:paraId="431C5371" w14:textId="77777777" w:rsidR="00624551" w:rsidRDefault="00FD7501">
            <w:pPr>
              <w:spacing w:before="20" w:after="20"/>
              <w:jc w:val="left"/>
            </w:pPr>
            <w:r>
              <w:rPr>
                <w:b/>
                <w:sz w:val="21"/>
              </w:rPr>
              <w:t>Chiusura inferiore</w:t>
            </w:r>
          </w:p>
        </w:tc>
      </w:tr>
      <w:tr w:rsidR="00624551" w14:paraId="287885DF" w14:textId="77777777">
        <w:trPr>
          <w:cantSplit/>
          <w:jc w:val="center"/>
        </w:trPr>
        <w:tc>
          <w:tcPr>
            <w:tcW w:w="2381" w:type="dxa"/>
            <w:tcMar>
              <w:top w:w="90" w:type="dxa"/>
              <w:left w:w="90" w:type="dxa"/>
              <w:bottom w:w="90" w:type="dxa"/>
              <w:right w:w="90" w:type="dxa"/>
            </w:tcMar>
            <w:vAlign w:val="center"/>
          </w:tcPr>
          <w:p w14:paraId="66BF204F" w14:textId="77777777" w:rsidR="00624551" w:rsidRDefault="00FD7501">
            <w:pPr>
              <w:spacing w:before="20" w:after="20"/>
              <w:jc w:val="left"/>
            </w:pPr>
            <w:r>
              <w:rPr>
                <w:sz w:val="21"/>
              </w:rPr>
              <w:t>Broms</w:t>
            </w:r>
          </w:p>
        </w:tc>
        <w:tc>
          <w:tcPr>
            <w:tcW w:w="3402" w:type="dxa"/>
            <w:tcMar>
              <w:top w:w="90" w:type="dxa"/>
              <w:left w:w="90" w:type="dxa"/>
              <w:bottom w:w="90" w:type="dxa"/>
              <w:right w:w="90" w:type="dxa"/>
            </w:tcMar>
            <w:vAlign w:val="center"/>
          </w:tcPr>
          <w:p w14:paraId="4D47751A" w14:textId="77777777" w:rsidR="00624551" w:rsidRDefault="00FD7501">
            <w:pPr>
              <w:spacing w:before="20" w:after="20"/>
              <w:jc w:val="left"/>
            </w:pPr>
            <w:r>
              <w:rPr>
                <w:sz w:val="21"/>
              </w:rPr>
              <w:t>Coesivo oppure granulare; strati della stessa famiglia</w:t>
            </w:r>
          </w:p>
        </w:tc>
        <w:tc>
          <w:tcPr>
            <w:tcW w:w="3855" w:type="dxa"/>
            <w:tcMar>
              <w:top w:w="90" w:type="dxa"/>
              <w:left w:w="90" w:type="dxa"/>
              <w:bottom w:w="90" w:type="dxa"/>
              <w:right w:w="90" w:type="dxa"/>
            </w:tcMar>
            <w:vAlign w:val="center"/>
          </w:tcPr>
          <w:p w14:paraId="496450B2" w14:textId="77777777" w:rsidR="00624551" w:rsidRDefault="00FD7501">
            <w:pPr>
              <w:spacing w:before="20" w:after="20"/>
              <w:jc w:val="left"/>
            </w:pPr>
            <w:r>
              <w:rPr>
                <w:sz w:val="21"/>
              </w:rPr>
              <w:t>Coppia distribuita nel coesivo; risultante concentrata nel granulare</w:t>
            </w:r>
          </w:p>
        </w:tc>
      </w:tr>
      <w:tr w:rsidR="00624551" w14:paraId="187A511A" w14:textId="77777777">
        <w:trPr>
          <w:cantSplit/>
          <w:jc w:val="center"/>
        </w:trPr>
        <w:tc>
          <w:tcPr>
            <w:tcW w:w="2381" w:type="dxa"/>
            <w:tcMar>
              <w:top w:w="90" w:type="dxa"/>
              <w:left w:w="90" w:type="dxa"/>
              <w:bottom w:w="90" w:type="dxa"/>
              <w:right w:w="90" w:type="dxa"/>
            </w:tcMar>
            <w:vAlign w:val="center"/>
          </w:tcPr>
          <w:p w14:paraId="32B4813F" w14:textId="77777777" w:rsidR="00624551" w:rsidRDefault="00FD7501">
            <w:pPr>
              <w:spacing w:before="20" w:after="20"/>
              <w:jc w:val="left"/>
            </w:pPr>
            <w:r>
              <w:rPr>
                <w:sz w:val="21"/>
              </w:rPr>
              <w:t>Stratificato</w:t>
            </w:r>
          </w:p>
        </w:tc>
        <w:tc>
          <w:tcPr>
            <w:tcW w:w="3402" w:type="dxa"/>
            <w:tcMar>
              <w:top w:w="90" w:type="dxa"/>
              <w:left w:w="90" w:type="dxa"/>
              <w:bottom w:w="90" w:type="dxa"/>
              <w:right w:w="90" w:type="dxa"/>
            </w:tcMar>
            <w:vAlign w:val="center"/>
          </w:tcPr>
          <w:p w14:paraId="51CF216E" w14:textId="77777777" w:rsidR="00624551" w:rsidRDefault="00FD7501">
            <w:pPr>
              <w:spacing w:before="20" w:after="20"/>
              <w:jc w:val="left"/>
            </w:pPr>
            <w:r>
              <w:rPr>
                <w:sz w:val="21"/>
              </w:rPr>
              <w:t>Coesivo, granulare o misto</w:t>
            </w:r>
          </w:p>
        </w:tc>
        <w:tc>
          <w:tcPr>
            <w:tcW w:w="3855" w:type="dxa"/>
            <w:tcMar>
              <w:top w:w="90" w:type="dxa"/>
              <w:left w:w="90" w:type="dxa"/>
              <w:bottom w:w="90" w:type="dxa"/>
              <w:right w:w="90" w:type="dxa"/>
            </w:tcMar>
            <w:vAlign w:val="center"/>
          </w:tcPr>
          <w:p w14:paraId="1242671C" w14:textId="77777777" w:rsidR="00624551" w:rsidRDefault="00FD7501">
            <w:pPr>
              <w:spacing w:before="20" w:after="20"/>
              <w:jc w:val="left"/>
            </w:pPr>
            <w:r>
              <w:rPr>
                <w:sz w:val="21"/>
              </w:rPr>
              <w:t>Reazioni distribuite limitate dalla resistenza locale in tutti i terreni</w:t>
            </w:r>
          </w:p>
        </w:tc>
      </w:tr>
    </w:tbl>
    <w:p w14:paraId="27860134" w14:textId="77777777" w:rsidR="00624551" w:rsidRDefault="00624551"/>
    <w:p w14:paraId="5AE8E88D" w14:textId="77777777" w:rsidR="00624551" w:rsidRDefault="00FD7501">
      <w:pPr>
        <w:spacing w:after="140"/>
      </w:pPr>
      <w:r>
        <w:t xml:space="preserve">Nel coesivo omogeneo si recuperano i risultati di Broms implementati in ANTHEA. Nel granulare lungo si recupera il ramo superiore di Broms quando il palo è sufficientemente </w:t>
      </w:r>
      <w:r>
        <w:lastRenderedPageBreak/>
        <w:t>lungo per chiudere l'equilibrio distribuito. Nel granulare corto e intermedio la diversa ipotesi al piede produce capacità diverse: non si impone una coincidenza artificiale con la soluzione a forza concentrata.</w:t>
      </w:r>
    </w:p>
    <w:p w14:paraId="342E600F" w14:textId="77777777" w:rsidR="00624551" w:rsidRDefault="00FD7501">
      <w:pPr>
        <w:pStyle w:val="Titolo2"/>
        <w:keepNext/>
        <w:spacing w:after="140"/>
      </w:pPr>
      <w:bookmarkStart w:id="237" w:name="_Toc241860116"/>
      <w:r>
        <w:t>Parametri e unità</w:t>
      </w:r>
      <w:bookmarkEnd w:id="237"/>
    </w:p>
    <w:p w14:paraId="7227FC6F" w14:textId="77777777" w:rsidR="00624551" w:rsidRDefault="00FD7501">
      <w:pPr>
        <w:spacing w:after="140"/>
      </w:pPr>
      <w:r>
        <w:t>L e D sono lunghezza infissa e diametro in m; z è misurata verso il basso dal piano campagna; e è l'altezza della forza H sopra tale piano. H è in kN, My in kNm. N è positiva a compressione e rimane costante durante l'incremento di H. My può essere assegnato oppure ricavato dal motore della sezione c.a. o CHS.</w:t>
      </w:r>
    </w:p>
    <w:p w14:paraId="030C1821" w14:textId="77777777" w:rsidR="00624551" w:rsidRDefault="00FD7501">
      <w:pPr>
        <w:spacing w:after="140"/>
      </w:pPr>
      <w:r>
        <w:t>Ogni strato conserva spessore, tipo, Cu, angolo di attrito e pesi di volume. Nei profili misti occorrono i pesi anche degli strati coesivi: contribuiscono alla tensione efficace nei granulari sottostanti. La stratigrafia deve coprire tutta L; l'ultimo strato viene troncato al piede. Nessuna interfaccia viene traslata dalla zona superficiale 1,5D.</w:t>
      </w:r>
    </w:p>
    <w:p w14:paraId="02064963" w14:textId="77777777" w:rsidR="00624551" w:rsidRDefault="00FD7501">
      <w:r>
        <w:br w:type="page"/>
      </w:r>
    </w:p>
    <w:p w14:paraId="463A1290" w14:textId="77777777" w:rsidR="00624551" w:rsidRDefault="00FD7501">
      <w:pPr>
        <w:pStyle w:val="Titolo2"/>
        <w:keepNext/>
        <w:spacing w:after="140"/>
      </w:pPr>
      <w:bookmarkStart w:id="238" w:name="_Toc241860117"/>
      <w:r>
        <w:lastRenderedPageBreak/>
        <w:t>Diagramma limite e integrali</w:t>
      </w:r>
      <w:bookmarkEnd w:id="238"/>
    </w:p>
    <w:p w14:paraId="3CE7069C" w14:textId="77777777" w:rsidR="00624551" w:rsidRDefault="00FD7501">
      <w:pPr>
        <w:spacing w:after="140"/>
      </w:pPr>
      <w:r>
        <w:t xml:space="preserve">p_lim è una </w:t>
      </w:r>
      <w:r>
        <w:rPr>
          <w:b/>
        </w:rPr>
        <w:t>forza per unità di lunghezza</w:t>
      </w:r>
      <w:r>
        <w:t>, espressa in kN/m. Non è una pressione in kPa. Per ogni tratto coesivo:</w:t>
      </w:r>
    </w:p>
    <w:p w14:paraId="05F55AE1" w14:textId="77777777" w:rsidR="00624551" w:rsidRDefault="00FD7501">
      <w:pPr>
        <w:spacing w:after="140"/>
      </w:pPr>
      <w:r>
        <w:t>p_lim(z) = 0                  se z &lt; 1,5 D</w:t>
      </w:r>
    </w:p>
    <w:p w14:paraId="30AC12CD" w14:textId="77777777" w:rsidR="00624551" w:rsidRDefault="00FD7501">
      <w:pPr>
        <w:spacing w:after="140"/>
      </w:pPr>
      <w:r>
        <w:t>p_lim(z) = 9 Cu_i D           se z &gt;= 1,5 D</w:t>
      </w:r>
    </w:p>
    <w:p w14:paraId="545A0AA1" w14:textId="77777777" w:rsidR="00624551" w:rsidRDefault="00FD7501">
      <w:pPr>
        <w:spacing w:after="140"/>
      </w:pPr>
      <w:r>
        <w:t>Il taglio superficiale è globale e si applica soltanto ai tratti coesivi. Un nuovo strato coesivo profondo non genera una nuova zona nulla. Per ogni tratto granulare:</w:t>
      </w:r>
    </w:p>
    <w:p w14:paraId="1D569942" w14:textId="77777777" w:rsidR="00624551" w:rsidRDefault="00FD7501">
      <w:pPr>
        <w:spacing w:after="140"/>
      </w:pPr>
      <w:r>
        <w:t>Kp_i = (1 + sin(phi_i)) / (1 - sin(phi_i))</w:t>
      </w:r>
    </w:p>
    <w:p w14:paraId="1E42397E" w14:textId="77777777" w:rsidR="00624551" w:rsidRDefault="00FD7501">
      <w:pPr>
        <w:spacing w:after="140"/>
      </w:pPr>
      <w:r>
        <w:t>p_lim(z) = 3 Kp_i D sigma'_v(z)</w:t>
      </w:r>
    </w:p>
    <w:p w14:paraId="6DA4594F" w14:textId="77777777" w:rsidR="00624551" w:rsidRDefault="00FD7501">
      <w:pPr>
        <w:spacing w:after="140"/>
      </w:pPr>
      <w:r>
        <w:t>sigma'_v(z) = integrale da 0 a z di gamma_eff(s) ds</w:t>
      </w:r>
    </w:p>
    <w:p w14:paraId="550310ED" w14:textId="77777777" w:rsidR="00624551" w:rsidRDefault="00FD7501">
      <w:pPr>
        <w:spacing w:after="140"/>
      </w:pPr>
      <w:r>
        <w:t>Si usa gamma sopra falda e gamma_sat - 9,81 sotto falda. La tensione efficace è continua alle interfacce; p_lim può saltare quando cambiano tipo di terreno, Cu o Kp. Gli intervalli sono spezzati a interfacce, falda, 1,5D e piede.</w:t>
      </w:r>
    </w:p>
    <w:p w14:paraId="71AD3D38" w14:textId="77777777" w:rsidR="00624551" w:rsidRDefault="00FD7501">
      <w:pPr>
        <w:spacing w:after="140"/>
      </w:pPr>
      <w:r>
        <w:t>Definendo Q(z) = integrale di p_lim da 0 a z e S(z) = integrale di s p_lim(s) da 0 a z, le integrazioni sono analitiche. In un segmento che inizia a quota a, con p_lim = p0 + k x e x = z - a:</w:t>
      </w:r>
    </w:p>
    <w:p w14:paraId="1E12877B" w14:textId="77777777" w:rsidR="00624551" w:rsidRDefault="00FD7501">
      <w:pPr>
        <w:spacing w:after="140"/>
      </w:pPr>
      <w:r>
        <w:t>DeltaQ = p0 x + k x^2 / 2</w:t>
      </w:r>
    </w:p>
    <w:p w14:paraId="47E43028" w14:textId="77777777" w:rsidR="00624551" w:rsidRDefault="00FD7501">
      <w:pPr>
        <w:spacing w:after="140"/>
      </w:pPr>
      <w:r>
        <w:t>DeltaS = a DeltaQ + p0 x^2 / 2 + k x^3 / 3</w:t>
      </w:r>
    </w:p>
    <w:p w14:paraId="18184A65" w14:textId="77777777" w:rsidR="00624551" w:rsidRDefault="00FD7501">
      <w:pPr>
        <w:spacing w:after="140"/>
      </w:pPr>
      <w:r>
        <w:t xml:space="preserve">La profondità z_f soddisfa </w:t>
      </w:r>
      <w:r>
        <w:rPr>
          <w:b/>
        </w:rPr>
        <w:t>Q(z_f) = H</w:t>
      </w:r>
      <w:r>
        <w:t>. L'inversione si esegue sul tratto che contiene la risultante richiesta, saltando gli intervalli ad area nulla. Per k diverso da zero si usa x = 2 DeltaQ / [p0 + sqrt(p0^2 + 2 k DeltaQ)], evitando la sottrazione fra numeri quasi uguali.</w:t>
      </w:r>
    </w:p>
    <w:p w14:paraId="76EAD2B0" w14:textId="77777777" w:rsidR="00624551" w:rsidRDefault="00FD7501">
      <w:pPr>
        <w:pStyle w:val="Titolo2"/>
        <w:keepNext/>
        <w:spacing w:after="140"/>
      </w:pPr>
      <w:bookmarkStart w:id="239" w:name="_Toc241860118"/>
      <w:r>
        <w:t>Coppia inferiore</w:t>
      </w:r>
      <w:bookmarkEnd w:id="239"/>
    </w:p>
    <w:p w14:paraId="29A1AD83" w14:textId="77777777" w:rsidR="00624551" w:rsidRDefault="00FD7501">
      <w:pPr>
        <w:spacing w:after="140"/>
      </w:pPr>
      <w:r>
        <w:t>Fra z_f e la fine delle reazioni t, si assume +p_lim fino a b e -p_lim dopo b. L'equilibrio delle forze determina Q(b) = [Q(z_f) + Q(t)] / 2. Il momento della coppia resistente è:</w:t>
      </w:r>
    </w:p>
    <w:p w14:paraId="3A8A52EE" w14:textId="77777777" w:rsidR="00624551" w:rsidRDefault="00FD7501">
      <w:pPr>
        <w:spacing w:after="140"/>
      </w:pPr>
      <w:r>
        <w:t>C(z_f,t) = S(t) + S(z_f) - 2 S(b)</w:t>
      </w:r>
    </w:p>
    <w:p w14:paraId="679C5438" w14:textId="77777777" w:rsidR="00624551" w:rsidRDefault="00FD7501">
      <w:pPr>
        <w:spacing w:after="140"/>
      </w:pPr>
      <w:r>
        <w:t>Questa costruzione usa le proprietà effettive di tutti gli strati attraversati. L'estensione della chiusura distribuita ai granulari e ai profili misti è una scelta di questa implementazione, aggiunta all'approccio originario dell'utente. Non è attribuita alle formule originali di Broms.</w:t>
      </w:r>
    </w:p>
    <w:p w14:paraId="7357C76D" w14:textId="77777777" w:rsidR="00624551" w:rsidRDefault="00FD7501">
      <w:r>
        <w:br w:type="page"/>
      </w:r>
    </w:p>
    <w:p w14:paraId="098A8DB2" w14:textId="77777777" w:rsidR="00624551" w:rsidRDefault="00FD7501">
      <w:pPr>
        <w:pStyle w:val="Titolo2"/>
        <w:keepNext/>
        <w:spacing w:after="140"/>
      </w:pPr>
      <w:bookmarkStart w:id="240" w:name="_Toc241860119"/>
      <w:r>
        <w:lastRenderedPageBreak/>
        <w:t>Meccanismi e diagrammi</w:t>
      </w:r>
      <w:bookmarkEnd w:id="24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2F75A3E6" w14:textId="77777777">
        <w:trPr>
          <w:cantSplit/>
          <w:tblHeader/>
          <w:jc w:val="center"/>
        </w:trPr>
        <w:tc>
          <w:tcPr>
            <w:tcW w:w="3005" w:type="dxa"/>
            <w:shd w:val="clear" w:color="auto" w:fill="E7E6E6"/>
            <w:tcMar>
              <w:top w:w="90" w:type="dxa"/>
              <w:left w:w="90" w:type="dxa"/>
              <w:bottom w:w="90" w:type="dxa"/>
              <w:right w:w="90" w:type="dxa"/>
            </w:tcMar>
            <w:vAlign w:val="center"/>
          </w:tcPr>
          <w:p w14:paraId="236AAB20" w14:textId="77777777" w:rsidR="00624551" w:rsidRDefault="00FD7501">
            <w:pPr>
              <w:spacing w:before="20" w:after="20"/>
              <w:jc w:val="left"/>
            </w:pPr>
            <w:r>
              <w:rPr>
                <w:b/>
                <w:sz w:val="21"/>
              </w:rPr>
              <w:t>Vincolo e meccanismo</w:t>
            </w:r>
          </w:p>
        </w:tc>
        <w:tc>
          <w:tcPr>
            <w:tcW w:w="6633" w:type="dxa"/>
            <w:shd w:val="clear" w:color="auto" w:fill="E7E6E6"/>
            <w:tcMar>
              <w:top w:w="90" w:type="dxa"/>
              <w:left w:w="90" w:type="dxa"/>
              <w:bottom w:w="90" w:type="dxa"/>
              <w:right w:w="90" w:type="dxa"/>
            </w:tcMar>
            <w:vAlign w:val="center"/>
          </w:tcPr>
          <w:p w14:paraId="4E33ACB6" w14:textId="77777777" w:rsidR="00624551" w:rsidRDefault="00FD7501">
            <w:pPr>
              <w:spacing w:before="20" w:after="20"/>
              <w:jc w:val="left"/>
            </w:pPr>
            <w:r>
              <w:rPr>
                <w:b/>
                <w:sz w:val="21"/>
              </w:rPr>
              <w:t>Equazione candidata</w:t>
            </w:r>
          </w:p>
        </w:tc>
      </w:tr>
      <w:tr w:rsidR="00624551" w14:paraId="09D8E4E2" w14:textId="77777777">
        <w:trPr>
          <w:cantSplit/>
          <w:jc w:val="center"/>
        </w:trPr>
        <w:tc>
          <w:tcPr>
            <w:tcW w:w="3005" w:type="dxa"/>
            <w:tcMar>
              <w:top w:w="90" w:type="dxa"/>
              <w:left w:w="90" w:type="dxa"/>
              <w:bottom w:w="90" w:type="dxa"/>
              <w:right w:w="90" w:type="dxa"/>
            </w:tcMar>
            <w:vAlign w:val="center"/>
          </w:tcPr>
          <w:p w14:paraId="4F1D89F7" w14:textId="77777777" w:rsidR="00624551" w:rsidRDefault="00FD7501">
            <w:pPr>
              <w:spacing w:before="20" w:after="20"/>
              <w:jc w:val="left"/>
            </w:pPr>
            <w:r>
              <w:rPr>
                <w:sz w:val="21"/>
              </w:rPr>
              <w:t>Libera, corto</w:t>
            </w:r>
          </w:p>
        </w:tc>
        <w:tc>
          <w:tcPr>
            <w:tcW w:w="6633" w:type="dxa"/>
            <w:tcMar>
              <w:top w:w="90" w:type="dxa"/>
              <w:left w:w="90" w:type="dxa"/>
              <w:bottom w:w="90" w:type="dxa"/>
              <w:right w:w="90" w:type="dxa"/>
            </w:tcMar>
            <w:vAlign w:val="center"/>
          </w:tcPr>
          <w:p w14:paraId="3B42B9A6" w14:textId="77777777" w:rsidR="00624551" w:rsidRDefault="00FD7501">
            <w:pPr>
              <w:spacing w:before="20" w:after="20"/>
              <w:jc w:val="left"/>
            </w:pPr>
            <w:r>
              <w:rPr>
                <w:sz w:val="21"/>
              </w:rPr>
              <w:t>H e + S(z_f) = C(z_f,L)</w:t>
            </w:r>
          </w:p>
        </w:tc>
      </w:tr>
      <w:tr w:rsidR="00624551" w14:paraId="15E6E38C" w14:textId="77777777">
        <w:trPr>
          <w:cantSplit/>
          <w:jc w:val="center"/>
        </w:trPr>
        <w:tc>
          <w:tcPr>
            <w:tcW w:w="3005" w:type="dxa"/>
            <w:tcMar>
              <w:top w:w="90" w:type="dxa"/>
              <w:left w:w="90" w:type="dxa"/>
              <w:bottom w:w="90" w:type="dxa"/>
              <w:right w:w="90" w:type="dxa"/>
            </w:tcMar>
            <w:vAlign w:val="center"/>
          </w:tcPr>
          <w:p w14:paraId="60D161D4" w14:textId="77777777" w:rsidR="00624551" w:rsidRDefault="00FD7501">
            <w:pPr>
              <w:spacing w:before="20" w:after="20"/>
              <w:jc w:val="left"/>
            </w:pPr>
            <w:r>
              <w:rPr>
                <w:sz w:val="21"/>
              </w:rPr>
              <w:t>Impedita, corto</w:t>
            </w:r>
          </w:p>
        </w:tc>
        <w:tc>
          <w:tcPr>
            <w:tcW w:w="6633" w:type="dxa"/>
            <w:tcMar>
              <w:top w:w="90" w:type="dxa"/>
              <w:left w:w="90" w:type="dxa"/>
              <w:bottom w:w="90" w:type="dxa"/>
              <w:right w:w="90" w:type="dxa"/>
            </w:tcMar>
            <w:vAlign w:val="center"/>
          </w:tcPr>
          <w:p w14:paraId="5BA2F6E7" w14:textId="77777777" w:rsidR="00624551" w:rsidRDefault="00FD7501">
            <w:pPr>
              <w:spacing w:before="20" w:after="20"/>
              <w:jc w:val="left"/>
            </w:pPr>
            <w:r>
              <w:rPr>
                <w:sz w:val="21"/>
              </w:rPr>
              <w:t>H = Q(L); M0 = -S(L); limite S(L) &lt;= My</w:t>
            </w:r>
          </w:p>
        </w:tc>
      </w:tr>
      <w:tr w:rsidR="00624551" w14:paraId="406E9DB3" w14:textId="77777777">
        <w:trPr>
          <w:cantSplit/>
          <w:jc w:val="center"/>
        </w:trPr>
        <w:tc>
          <w:tcPr>
            <w:tcW w:w="3005" w:type="dxa"/>
            <w:tcMar>
              <w:top w:w="90" w:type="dxa"/>
              <w:left w:w="90" w:type="dxa"/>
              <w:bottom w:w="90" w:type="dxa"/>
              <w:right w:w="90" w:type="dxa"/>
            </w:tcMar>
            <w:vAlign w:val="center"/>
          </w:tcPr>
          <w:p w14:paraId="55B42D5A" w14:textId="77777777" w:rsidR="00624551" w:rsidRDefault="00FD7501">
            <w:pPr>
              <w:spacing w:before="20" w:after="20"/>
              <w:jc w:val="left"/>
            </w:pPr>
            <w:r>
              <w:rPr>
                <w:sz w:val="21"/>
              </w:rPr>
              <w:t>Impedita, intermedio</w:t>
            </w:r>
          </w:p>
        </w:tc>
        <w:tc>
          <w:tcPr>
            <w:tcW w:w="6633" w:type="dxa"/>
            <w:tcMar>
              <w:top w:w="90" w:type="dxa"/>
              <w:left w:w="90" w:type="dxa"/>
              <w:bottom w:w="90" w:type="dxa"/>
              <w:right w:w="90" w:type="dxa"/>
            </w:tcMar>
            <w:vAlign w:val="center"/>
          </w:tcPr>
          <w:p w14:paraId="7C3CB813" w14:textId="77777777" w:rsidR="00624551" w:rsidRDefault="00FD7501">
            <w:pPr>
              <w:spacing w:before="20" w:after="20"/>
              <w:jc w:val="left"/>
            </w:pPr>
            <w:r>
              <w:rPr>
                <w:sz w:val="21"/>
              </w:rPr>
              <w:t>-My + S(z_f) = C(z_f,L); M0 = -My</w:t>
            </w:r>
          </w:p>
        </w:tc>
      </w:tr>
      <w:tr w:rsidR="00624551" w14:paraId="79BFA4C2" w14:textId="77777777">
        <w:trPr>
          <w:cantSplit/>
          <w:jc w:val="center"/>
        </w:trPr>
        <w:tc>
          <w:tcPr>
            <w:tcW w:w="3005" w:type="dxa"/>
            <w:tcMar>
              <w:top w:w="90" w:type="dxa"/>
              <w:left w:w="90" w:type="dxa"/>
              <w:bottom w:w="90" w:type="dxa"/>
              <w:right w:w="90" w:type="dxa"/>
            </w:tcMar>
            <w:vAlign w:val="center"/>
          </w:tcPr>
          <w:p w14:paraId="6EA4ABF9" w14:textId="77777777" w:rsidR="00624551" w:rsidRDefault="00FD7501">
            <w:pPr>
              <w:spacing w:before="20" w:after="20"/>
              <w:jc w:val="left"/>
            </w:pPr>
            <w:r>
              <w:rPr>
                <w:sz w:val="21"/>
              </w:rPr>
              <w:t>Libera, lungo</w:t>
            </w:r>
          </w:p>
        </w:tc>
        <w:tc>
          <w:tcPr>
            <w:tcW w:w="6633" w:type="dxa"/>
            <w:tcMar>
              <w:top w:w="90" w:type="dxa"/>
              <w:left w:w="90" w:type="dxa"/>
              <w:bottom w:w="90" w:type="dxa"/>
              <w:right w:w="90" w:type="dxa"/>
            </w:tcMar>
            <w:vAlign w:val="center"/>
          </w:tcPr>
          <w:p w14:paraId="3E666864" w14:textId="77777777" w:rsidR="00624551" w:rsidRDefault="00FD7501">
            <w:pPr>
              <w:spacing w:before="20" w:after="20"/>
              <w:jc w:val="left"/>
            </w:pPr>
            <w:r>
              <w:rPr>
                <w:sz w:val="21"/>
              </w:rPr>
              <w:t>H e + S(z_f) = My; M0 = H e</w:t>
            </w:r>
          </w:p>
        </w:tc>
      </w:tr>
      <w:tr w:rsidR="00624551" w14:paraId="6E2F3C06" w14:textId="77777777">
        <w:trPr>
          <w:cantSplit/>
          <w:jc w:val="center"/>
        </w:trPr>
        <w:tc>
          <w:tcPr>
            <w:tcW w:w="3005" w:type="dxa"/>
            <w:tcMar>
              <w:top w:w="90" w:type="dxa"/>
              <w:left w:w="90" w:type="dxa"/>
              <w:bottom w:w="90" w:type="dxa"/>
              <w:right w:w="90" w:type="dxa"/>
            </w:tcMar>
            <w:vAlign w:val="center"/>
          </w:tcPr>
          <w:p w14:paraId="48209DE9" w14:textId="77777777" w:rsidR="00624551" w:rsidRDefault="00FD7501">
            <w:pPr>
              <w:spacing w:before="20" w:after="20"/>
              <w:jc w:val="left"/>
            </w:pPr>
            <w:r>
              <w:rPr>
                <w:sz w:val="21"/>
              </w:rPr>
              <w:t>Impedita, lungo</w:t>
            </w:r>
          </w:p>
        </w:tc>
        <w:tc>
          <w:tcPr>
            <w:tcW w:w="6633" w:type="dxa"/>
            <w:tcMar>
              <w:top w:w="90" w:type="dxa"/>
              <w:left w:w="90" w:type="dxa"/>
              <w:bottom w:w="90" w:type="dxa"/>
              <w:right w:w="90" w:type="dxa"/>
            </w:tcMar>
            <w:vAlign w:val="center"/>
          </w:tcPr>
          <w:p w14:paraId="2656E22A" w14:textId="77777777" w:rsidR="00624551" w:rsidRDefault="00FD7501">
            <w:pPr>
              <w:spacing w:before="20" w:after="20"/>
              <w:jc w:val="left"/>
            </w:pPr>
            <w:r>
              <w:rPr>
                <w:sz w:val="21"/>
              </w:rPr>
              <w:t>S(z_f) = 2 My; M0 = -My</w:t>
            </w:r>
          </w:p>
        </w:tc>
      </w:tr>
    </w:tbl>
    <w:p w14:paraId="251E990F" w14:textId="77777777" w:rsidR="00624551" w:rsidRDefault="00624551"/>
    <w:p w14:paraId="21E29710" w14:textId="77777777" w:rsidR="00624551" w:rsidRDefault="00FD7501">
      <w:pPr>
        <w:spacing w:after="140"/>
      </w:pPr>
      <w:r>
        <w:t>La testa impedita richiede e = 0. Nel lungo si cerca t entro L tale che C(z_f,t) = M0 + S(z_f). La capacità è il minimo dei candidati attivabili. My viene utilizzato come limite della stessa sezione del palo, non sommato per strato.</w:t>
      </w:r>
    </w:p>
    <w:p w14:paraId="0CCA06A6" w14:textId="77777777" w:rsidR="00624551" w:rsidRDefault="00FD7501">
      <w:pPr>
        <w:spacing w:after="140"/>
      </w:pPr>
      <w:r>
        <w:t>Indicando con p la reazione con il suo segno, i diagrammi sono ottenuti dall'equilibrio:</w:t>
      </w:r>
    </w:p>
    <w:p w14:paraId="3D6DCCDF" w14:textId="77777777" w:rsidR="00624551" w:rsidRDefault="00FD7501">
      <w:pPr>
        <w:spacing w:after="140"/>
      </w:pPr>
      <w:r>
        <w:t>V(z) = H - integrale da 0 a z di p(s) ds</w:t>
      </w:r>
    </w:p>
    <w:p w14:paraId="38595430" w14:textId="77777777" w:rsidR="00624551" w:rsidRDefault="00FD7501">
      <w:pPr>
        <w:spacing w:after="140"/>
      </w:pPr>
      <w:r>
        <w:t>M(z) = M0 + H z - integrale da 0 a z di (z-s) p(s) ds</w:t>
      </w:r>
    </w:p>
    <w:p w14:paraId="55FF92B9" w14:textId="77777777" w:rsidR="00624551" w:rsidRDefault="00FD7501">
      <w:pPr>
        <w:spacing w:after="140"/>
      </w:pPr>
      <w:r>
        <w:t>Il programma controlla equilibrio finale di forze e momenti, profondità delle reazioni entro il palo e valore massimo assoluto del momento entro My. Le interfacce ordinarie possono produrre salti di p, mentre V e M restano continui. I risultati contengono entrambi i lati delle discontinuità e il diagramma limite per strato.</w:t>
      </w:r>
    </w:p>
    <w:p w14:paraId="48ACA284" w14:textId="77777777" w:rsidR="00624551" w:rsidRDefault="00FD7501">
      <w:pPr>
        <w:spacing w:after="140"/>
      </w:pPr>
      <w:r>
        <w:t>Il passo modifica soltanto il campionamento grafico. La ricerca delle radici usa al massimo 100 bisezioni; la tolleranza effettiva sull'intervallo è min(tolleranza richiesta, 1e-12) per max(1, ampiezza iniziale). Questo affinamento mantiene i residui entro i controlli di equilibrio anche quando si richiede una tolleranza più larga.</w:t>
      </w:r>
    </w:p>
    <w:p w14:paraId="21E37D98" w14:textId="77777777" w:rsidR="00624551" w:rsidRDefault="00FD7501">
      <w:pPr>
        <w:spacing w:after="140"/>
      </w:pPr>
      <w:r>
        <w:t xml:space="preserve">La finestra </w:t>
      </w:r>
      <w:r>
        <w:rPr>
          <w:b/>
        </w:rPr>
        <w:t>Diagrammi e dettagli</w:t>
      </w:r>
      <w:r>
        <w:t xml:space="preserve"> e la relazione esportata mostrano tutta la lunghezza. Nei pali lunghi il completamento inferiore è tratteggiato su fondo grigio: visualizzarlo non lo rende una soluzione di compatibilità degli spostamenti. L'anteprima compatta del profilo nella schermata principale conserva il solo ramo superiore.</w:t>
      </w:r>
    </w:p>
    <w:p w14:paraId="2F55E951" w14:textId="77777777" w:rsidR="00624551" w:rsidRDefault="00FD7501">
      <w:pPr>
        <w:pStyle w:val="Titolo2"/>
        <w:keepNext/>
        <w:spacing w:after="140"/>
      </w:pPr>
      <w:bookmarkStart w:id="241" w:name="_Toc241860120"/>
      <w:r>
        <w:t>Limiti applicativi</w:t>
      </w:r>
      <w:bookmarkEnd w:id="241"/>
    </w:p>
    <w:p w14:paraId="0DE48BA4" w14:textId="77777777" w:rsidR="00624551" w:rsidRDefault="00FD7501">
      <w:pPr>
        <w:spacing w:after="140"/>
      </w:pPr>
      <w:r>
        <w:t>Cu è usata in condizioni non drenate nei coesivi; nei granulari si assume comportamento drenato con c' = 0. L'applicabilità contemporanea di queste condizioni va valutata per il problema. Sono esclusi strati disattivati, falda sopra il piano campagna, momento applicato indipendente da H, spostamenti, ciclicità, secondo ordine e verifica della duttilità. My è costante lungo il palo e uguale nei due versi.</w:t>
      </w:r>
    </w:p>
    <w:p w14:paraId="13CDC36F" w14:textId="77777777" w:rsidR="00624551" w:rsidRDefault="00FD7501">
      <w:pPr>
        <w:spacing w:after="140"/>
      </w:pPr>
      <w:r>
        <w:lastRenderedPageBreak/>
        <w:t>La capacità Hu è distinta dalla resistenza di progetto: restano le riduzioni del modulo esistente Rk = min(media(Hu)/xi3, min(Hu)/xi4) e Rd = eta Rk / 1,3. Il nuovo modello non introduce ulteriori fattori e non completa automaticamente le verifiche normative.</w:t>
      </w:r>
    </w:p>
    <w:p w14:paraId="57CF3D48" w14:textId="77777777" w:rsidR="00624551" w:rsidRDefault="00FD7501">
      <w:r>
        <w:br w:type="page"/>
      </w:r>
    </w:p>
    <w:p w14:paraId="446EE9B1" w14:textId="77777777" w:rsidR="00624551" w:rsidRDefault="00FD7501">
      <w:pPr>
        <w:pStyle w:val="Titolo2"/>
        <w:keepNext/>
        <w:spacing w:after="140"/>
      </w:pPr>
      <w:bookmarkStart w:id="242" w:name="_Toc241860121"/>
      <w:r>
        <w:lastRenderedPageBreak/>
        <w:t>Verifiche riproducibili</w:t>
      </w:r>
      <w:bookmarkEnd w:id="242"/>
    </w:p>
    <w:p w14:paraId="6E0812C6" w14:textId="77777777" w:rsidR="00624551" w:rsidRDefault="00FD7501">
      <w:pPr>
        <w:spacing w:after="140"/>
      </w:pPr>
      <w:r>
        <w:t xml:space="preserve">I nuovi test si trovano in </w:t>
      </w:r>
      <w:r>
        <w:rPr>
          <w:rFonts w:ascii="Consolas" w:hAnsi="Consolas"/>
        </w:rPr>
        <w:t>supporto/test/X.Verifiche/HorizontalStratifiedChecks.cs</w:t>
      </w:r>
      <w:r>
        <w:t>. Comprendono quadratura indipendente delle reazioni firmate e dei relativi momenti, interfacce fittizie, strati superficiali sottili, falda interna, eccentricità, continuità di V e M e controllo della relazione esportata.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05467A36" w14:textId="77777777">
        <w:trPr>
          <w:cantSplit/>
          <w:tblHeader/>
          <w:jc w:val="center"/>
        </w:trPr>
        <w:tc>
          <w:tcPr>
            <w:tcW w:w="3005" w:type="dxa"/>
            <w:shd w:val="clear" w:color="auto" w:fill="E7E6E6"/>
            <w:tcMar>
              <w:top w:w="90" w:type="dxa"/>
              <w:left w:w="90" w:type="dxa"/>
              <w:bottom w:w="90" w:type="dxa"/>
              <w:right w:w="90" w:type="dxa"/>
            </w:tcMar>
            <w:vAlign w:val="center"/>
          </w:tcPr>
          <w:p w14:paraId="46C53036" w14:textId="77777777" w:rsidR="00624551" w:rsidRDefault="00FD7501">
            <w:pPr>
              <w:spacing w:before="20" w:after="20"/>
              <w:jc w:val="left"/>
            </w:pPr>
            <w:r>
              <w:rPr>
                <w:b/>
                <w:sz w:val="21"/>
              </w:rPr>
              <w:t>Caso, D = 1 m</w:t>
            </w:r>
          </w:p>
        </w:tc>
        <w:tc>
          <w:tcPr>
            <w:tcW w:w="6633" w:type="dxa"/>
            <w:shd w:val="clear" w:color="auto" w:fill="E7E6E6"/>
            <w:tcMar>
              <w:top w:w="90" w:type="dxa"/>
              <w:left w:w="90" w:type="dxa"/>
              <w:bottom w:w="90" w:type="dxa"/>
              <w:right w:w="90" w:type="dxa"/>
            </w:tcMar>
            <w:vAlign w:val="center"/>
          </w:tcPr>
          <w:p w14:paraId="15D7723E" w14:textId="77777777" w:rsidR="00624551" w:rsidRDefault="00FD7501">
            <w:pPr>
              <w:spacing w:before="20" w:after="20"/>
              <w:jc w:val="left"/>
            </w:pPr>
            <w:r>
              <w:rPr>
                <w:b/>
                <w:sz w:val="21"/>
              </w:rPr>
              <w:t>Risultato analitico Hu</w:t>
            </w:r>
          </w:p>
        </w:tc>
      </w:tr>
      <w:tr w:rsidR="00624551" w14:paraId="4B3D64DF" w14:textId="77777777">
        <w:trPr>
          <w:cantSplit/>
          <w:jc w:val="center"/>
        </w:trPr>
        <w:tc>
          <w:tcPr>
            <w:tcW w:w="3005" w:type="dxa"/>
            <w:tcMar>
              <w:top w:w="90" w:type="dxa"/>
              <w:left w:w="90" w:type="dxa"/>
              <w:bottom w:w="90" w:type="dxa"/>
              <w:right w:w="90" w:type="dxa"/>
            </w:tcMar>
            <w:vAlign w:val="center"/>
          </w:tcPr>
          <w:p w14:paraId="7BCB1A3E" w14:textId="77777777" w:rsidR="00624551" w:rsidRDefault="00FD7501">
            <w:pPr>
              <w:spacing w:before="20" w:after="20"/>
              <w:jc w:val="left"/>
            </w:pPr>
            <w:r>
              <w:rPr>
                <w:sz w:val="21"/>
              </w:rPr>
              <w:t>Coesivo, Cu=50 kPa, testa impedita, L=10 m, My=450 kNm</w:t>
            </w:r>
          </w:p>
        </w:tc>
        <w:tc>
          <w:tcPr>
            <w:tcW w:w="6633" w:type="dxa"/>
            <w:tcMar>
              <w:top w:w="90" w:type="dxa"/>
              <w:left w:w="90" w:type="dxa"/>
              <w:bottom w:w="90" w:type="dxa"/>
              <w:right w:w="90" w:type="dxa"/>
            </w:tcMar>
            <w:vAlign w:val="center"/>
          </w:tcPr>
          <w:p w14:paraId="39BAB84E" w14:textId="77777777" w:rsidR="00624551" w:rsidRDefault="00FD7501">
            <w:pPr>
              <w:spacing w:before="20" w:after="20"/>
              <w:jc w:val="center"/>
            </w:pPr>
            <w:r>
              <w:rPr>
                <w:sz w:val="21"/>
              </w:rPr>
              <w:t>450 kN, lungo</w:t>
            </w:r>
          </w:p>
        </w:tc>
      </w:tr>
      <w:tr w:rsidR="00624551" w14:paraId="40E595C7" w14:textId="77777777">
        <w:trPr>
          <w:cantSplit/>
          <w:jc w:val="center"/>
        </w:trPr>
        <w:tc>
          <w:tcPr>
            <w:tcW w:w="3005" w:type="dxa"/>
            <w:tcMar>
              <w:top w:w="90" w:type="dxa"/>
              <w:left w:w="90" w:type="dxa"/>
              <w:bottom w:w="90" w:type="dxa"/>
              <w:right w:w="90" w:type="dxa"/>
            </w:tcMar>
            <w:vAlign w:val="center"/>
          </w:tcPr>
          <w:p w14:paraId="0D53A55E" w14:textId="77777777" w:rsidR="00624551" w:rsidRDefault="00FD7501">
            <w:pPr>
              <w:spacing w:before="20" w:after="20"/>
              <w:jc w:val="left"/>
            </w:pPr>
            <w:r>
              <w:rPr>
                <w:sz w:val="21"/>
              </w:rPr>
              <w:t>Coesivo 0-2 m, Cu=40 kPa; granulare 2-4 m, phi=30°, gamma=18; My=10000, testa impedita</w:t>
            </w:r>
          </w:p>
        </w:tc>
        <w:tc>
          <w:tcPr>
            <w:tcW w:w="6633" w:type="dxa"/>
            <w:tcMar>
              <w:top w:w="90" w:type="dxa"/>
              <w:left w:w="90" w:type="dxa"/>
              <w:bottom w:w="90" w:type="dxa"/>
              <w:right w:w="90" w:type="dxa"/>
            </w:tcMar>
            <w:vAlign w:val="center"/>
          </w:tcPr>
          <w:p w14:paraId="5CFBBF45" w14:textId="77777777" w:rsidR="00624551" w:rsidRDefault="00FD7501">
            <w:pPr>
              <w:spacing w:before="20" w:after="20"/>
              <w:jc w:val="left"/>
            </w:pPr>
            <w:r>
              <w:rPr>
                <w:sz w:val="21"/>
              </w:rPr>
              <w:t>1152 kN, corto; M0=-3339 kNm</w:t>
            </w:r>
          </w:p>
        </w:tc>
      </w:tr>
      <w:tr w:rsidR="00624551" w14:paraId="10E23434" w14:textId="77777777">
        <w:trPr>
          <w:cantSplit/>
          <w:jc w:val="center"/>
        </w:trPr>
        <w:tc>
          <w:tcPr>
            <w:tcW w:w="3005" w:type="dxa"/>
            <w:tcMar>
              <w:top w:w="90" w:type="dxa"/>
              <w:left w:w="90" w:type="dxa"/>
              <w:bottom w:w="90" w:type="dxa"/>
              <w:right w:w="90" w:type="dxa"/>
            </w:tcMar>
            <w:vAlign w:val="center"/>
          </w:tcPr>
          <w:p w14:paraId="42AFD9B8" w14:textId="77777777" w:rsidR="00624551" w:rsidRDefault="00FD7501">
            <w:pPr>
              <w:spacing w:before="20" w:after="20"/>
              <w:jc w:val="left"/>
            </w:pPr>
            <w:r>
              <w:rPr>
                <w:sz w:val="21"/>
              </w:rPr>
              <w:t>Caso precedente con falda a 1 m, gamma_sat=20 in entrambi gli strati</w:t>
            </w:r>
          </w:p>
        </w:tc>
        <w:tc>
          <w:tcPr>
            <w:tcW w:w="6633" w:type="dxa"/>
            <w:tcMar>
              <w:top w:w="90" w:type="dxa"/>
              <w:left w:w="90" w:type="dxa"/>
              <w:bottom w:w="90" w:type="dxa"/>
              <w:right w:w="90" w:type="dxa"/>
            </w:tcMar>
            <w:vAlign w:val="center"/>
          </w:tcPr>
          <w:p w14:paraId="6F404D4B" w14:textId="77777777" w:rsidR="00624551" w:rsidRDefault="00FD7501">
            <w:pPr>
              <w:spacing w:before="20" w:after="20"/>
              <w:jc w:val="left"/>
            </w:pPr>
            <w:r>
              <w:rPr>
                <w:sz w:val="21"/>
              </w:rPr>
              <w:t>870,84 kN; M0=-2448,66 kNm</w:t>
            </w:r>
          </w:p>
        </w:tc>
      </w:tr>
      <w:tr w:rsidR="00624551" w14:paraId="354027A8" w14:textId="77777777">
        <w:trPr>
          <w:cantSplit/>
          <w:jc w:val="center"/>
        </w:trPr>
        <w:tc>
          <w:tcPr>
            <w:tcW w:w="3005" w:type="dxa"/>
            <w:tcMar>
              <w:top w:w="90" w:type="dxa"/>
              <w:left w:w="90" w:type="dxa"/>
              <w:bottom w:w="90" w:type="dxa"/>
              <w:right w:w="90" w:type="dxa"/>
            </w:tcMar>
            <w:vAlign w:val="center"/>
          </w:tcPr>
          <w:p w14:paraId="50F96F67" w14:textId="77777777" w:rsidR="00624551" w:rsidRDefault="00FD7501">
            <w:pPr>
              <w:spacing w:before="20" w:after="20"/>
              <w:jc w:val="left"/>
            </w:pPr>
            <w:r>
              <w:rPr>
                <w:sz w:val="21"/>
              </w:rPr>
              <w:t>Granulare 0-2 m, phi=30°, gamma=18; coesivo 2-10 m, Cu=50; My=778,5, testa impedita</w:t>
            </w:r>
          </w:p>
        </w:tc>
        <w:tc>
          <w:tcPr>
            <w:tcW w:w="6633" w:type="dxa"/>
            <w:tcMar>
              <w:top w:w="90" w:type="dxa"/>
              <w:left w:w="90" w:type="dxa"/>
              <w:bottom w:w="90" w:type="dxa"/>
              <w:right w:w="90" w:type="dxa"/>
            </w:tcMar>
            <w:vAlign w:val="center"/>
          </w:tcPr>
          <w:p w14:paraId="0C33AB52" w14:textId="77777777" w:rsidR="00624551" w:rsidRDefault="00FD7501">
            <w:pPr>
              <w:spacing w:before="20" w:after="20"/>
              <w:jc w:val="left"/>
            </w:pPr>
            <w:r>
              <w:rPr>
                <w:sz w:val="21"/>
              </w:rPr>
              <w:t>774 kN, lungo; z_f=3 m</w:t>
            </w:r>
          </w:p>
        </w:tc>
      </w:tr>
      <w:tr w:rsidR="00624551" w14:paraId="67DE87D2" w14:textId="77777777">
        <w:trPr>
          <w:cantSplit/>
          <w:jc w:val="center"/>
        </w:trPr>
        <w:tc>
          <w:tcPr>
            <w:tcW w:w="3005" w:type="dxa"/>
            <w:tcMar>
              <w:top w:w="90" w:type="dxa"/>
              <w:left w:w="90" w:type="dxa"/>
              <w:bottom w:w="90" w:type="dxa"/>
              <w:right w:w="90" w:type="dxa"/>
            </w:tcMar>
            <w:vAlign w:val="center"/>
          </w:tcPr>
          <w:p w14:paraId="793E1AB7" w14:textId="77777777" w:rsidR="00624551" w:rsidRDefault="00FD7501">
            <w:pPr>
              <w:spacing w:before="20" w:after="20"/>
              <w:jc w:val="left"/>
            </w:pPr>
            <w:r>
              <w:rPr>
                <w:sz w:val="21"/>
              </w:rPr>
              <w:t>Stesso profilo, testa libera, e=1 m, My=2331 kNm</w:t>
            </w:r>
          </w:p>
        </w:tc>
        <w:tc>
          <w:tcPr>
            <w:tcW w:w="6633" w:type="dxa"/>
            <w:tcMar>
              <w:top w:w="90" w:type="dxa"/>
              <w:left w:w="90" w:type="dxa"/>
              <w:bottom w:w="90" w:type="dxa"/>
              <w:right w:w="90" w:type="dxa"/>
            </w:tcMar>
            <w:vAlign w:val="center"/>
          </w:tcPr>
          <w:p w14:paraId="5E93D1A5" w14:textId="77777777" w:rsidR="00624551" w:rsidRDefault="00FD7501">
            <w:pPr>
              <w:spacing w:before="20" w:after="20"/>
              <w:jc w:val="center"/>
            </w:pPr>
            <w:r>
              <w:rPr>
                <w:sz w:val="21"/>
              </w:rPr>
              <w:t>774 kN, lungo</w:t>
            </w:r>
          </w:p>
        </w:tc>
      </w:tr>
      <w:tr w:rsidR="00624551" w14:paraId="6CFF7290" w14:textId="77777777">
        <w:trPr>
          <w:cantSplit/>
          <w:jc w:val="center"/>
        </w:trPr>
        <w:tc>
          <w:tcPr>
            <w:tcW w:w="3005" w:type="dxa"/>
            <w:tcMar>
              <w:top w:w="90" w:type="dxa"/>
              <w:left w:w="90" w:type="dxa"/>
              <w:bottom w:w="90" w:type="dxa"/>
              <w:right w:w="90" w:type="dxa"/>
            </w:tcMar>
            <w:vAlign w:val="center"/>
          </w:tcPr>
          <w:p w14:paraId="5F0D7E2B" w14:textId="77777777" w:rsidR="00624551" w:rsidRDefault="00FD7501">
            <w:pPr>
              <w:spacing w:before="20" w:after="20"/>
              <w:jc w:val="left"/>
            </w:pPr>
            <w:r>
              <w:rPr>
                <w:sz w:val="21"/>
              </w:rPr>
              <w:t>Granulare omogeneo, phi=30°, gamma=18, L=10 m, My=216, testa impedita</w:t>
            </w:r>
          </w:p>
        </w:tc>
        <w:tc>
          <w:tcPr>
            <w:tcW w:w="6633" w:type="dxa"/>
            <w:tcMar>
              <w:top w:w="90" w:type="dxa"/>
              <w:left w:w="90" w:type="dxa"/>
              <w:bottom w:w="90" w:type="dxa"/>
              <w:right w:w="90" w:type="dxa"/>
            </w:tcMar>
            <w:vAlign w:val="center"/>
          </w:tcPr>
          <w:p w14:paraId="23AE33A1" w14:textId="77777777" w:rsidR="00624551" w:rsidRDefault="00FD7501">
            <w:pPr>
              <w:spacing w:before="20" w:after="20"/>
              <w:jc w:val="center"/>
            </w:pPr>
            <w:r>
              <w:rPr>
                <w:sz w:val="21"/>
              </w:rPr>
              <w:t>324 kN, lungo</w:t>
            </w:r>
          </w:p>
        </w:tc>
      </w:tr>
    </w:tbl>
    <w:p w14:paraId="1EDAFEAB" w14:textId="77777777" w:rsidR="00624551" w:rsidRDefault="00624551"/>
    <w:p w14:paraId="52689F71" w14:textId="77777777" w:rsidR="00624551" w:rsidRDefault="00FD7501">
      <w:pPr>
        <w:spacing w:after="140"/>
      </w:pPr>
      <w:r>
        <w:t>Le prove stratificate verificano anche il corto granulare distribuito contro una soluzione analitica distinta dalla chiusura concentrata. Per p_lim=kz, testa libera ed e=0: Hu = k L^2 [2^(-2/3) - 1/2].</w:t>
      </w:r>
    </w:p>
    <w:p w14:paraId="12B98A2B" w14:textId="77777777" w:rsidR="00624551" w:rsidRDefault="00FD7501">
      <w:pPr>
        <w:spacing w:after="140"/>
      </w:pPr>
      <w:r>
        <w:t>Esecuzione dalla radice del repository:</w:t>
      </w:r>
    </w:p>
    <w:p w14:paraId="72F65E79" w14:textId="77777777" w:rsidR="00624551" w:rsidRDefault="00FD7501">
      <w:pPr>
        <w:spacing w:after="140"/>
      </w:pPr>
      <w:r>
        <w:t>dotnet run --project supporto/test/X.Verifiche -c Release -- --horizontal</w:t>
      </w:r>
    </w:p>
    <w:p w14:paraId="70933367" w14:textId="77777777" w:rsidR="00624551" w:rsidRDefault="00FD7501">
      <w:pPr>
        <w:spacing w:after="140"/>
      </w:pPr>
      <w:r>
        <w:t xml:space="preserve">Il comando esegue i test storici, quelli CHS e quelli stratificati. L'opzione </w:t>
      </w:r>
      <w:r>
        <w:rPr>
          <w:rFonts w:ascii="Consolas" w:hAnsi="Consolas"/>
        </w:rPr>
        <w:t>--horizontal-stratified</w:t>
      </w:r>
      <w:r>
        <w:t xml:space="preserve"> esegue soltanto la nuova suite. I log di questa attività sono in </w:t>
      </w:r>
      <w:r>
        <w:rPr>
          <w:rFonts w:ascii="Consolas" w:hAnsi="Consolas"/>
        </w:rPr>
        <w:t>supporto/artefatti/palo-stratificato-20260930/</w:t>
      </w:r>
      <w:r>
        <w:t>.</w:t>
      </w:r>
    </w:p>
    <w:p w14:paraId="5A27E28A" w14:textId="77777777" w:rsidR="00624551" w:rsidRDefault="00FD7501">
      <w:pPr>
        <w:pStyle w:val="Titolo2"/>
        <w:keepNext/>
        <w:spacing w:after="140"/>
      </w:pPr>
      <w:bookmarkStart w:id="243" w:name="_Toc241860122"/>
      <w:r>
        <w:lastRenderedPageBreak/>
        <w:t>Uso dal codice</w:t>
      </w:r>
      <w:bookmarkEnd w:id="243"/>
    </w:p>
    <w:p w14:paraId="472AA62B" w14:textId="77777777" w:rsidR="00624551" w:rsidRDefault="00FD7501">
      <w:pPr>
        <w:spacing w:after="140"/>
      </w:pPr>
      <w:r>
        <w:t xml:space="preserve">Il nuovo profilo, gli integrali e l'inversione delle risultanti sono in </w:t>
      </w:r>
      <w:r>
        <w:rPr>
          <w:rFonts w:ascii="Consolas" w:hAnsi="Consolas"/>
        </w:rPr>
        <w:t>X.Calculations/PaloOrizzontale.Stratified.cs</w:t>
      </w:r>
      <w:r>
        <w:t xml:space="preserve">. L'equilibrio dei meccanismi resta in </w:t>
      </w:r>
      <w:r>
        <w:rPr>
          <w:rFonts w:ascii="Consolas" w:hAnsi="Consolas"/>
        </w:rPr>
        <w:t>PaloOrizzontale.cs</w:t>
      </w:r>
      <w:r>
        <w:t>, condiviso con il metodo precedente.</w:t>
      </w:r>
    </w:p>
    <w:p w14:paraId="4A3597E3" w14:textId="77777777" w:rsidR="00624551" w:rsidRDefault="00FD7501">
      <w:pPr>
        <w:spacing w:after="140"/>
      </w:pPr>
      <w:r>
        <w:t>JsonObject risultato = PaloOrizzontale.CalculateStratified(dati);</w:t>
      </w:r>
    </w:p>
    <w:p w14:paraId="0510B842" w14:textId="77777777" w:rsidR="00624551" w:rsidRDefault="00FD7501">
      <w:pPr>
        <w:spacing w:after="140"/>
      </w:pPr>
      <w:r>
        <w:t xml:space="preserve">La funzione riceve lo stesso input del modulo orizzontale, lavora su una copia e imposta </w:t>
      </w:r>
      <w:r>
        <w:rPr>
          <w:rFonts w:ascii="Consolas" w:hAnsi="Consolas"/>
        </w:rPr>
        <w:t>generali.metodo_calcolo</w:t>
      </w:r>
      <w:r>
        <w:t xml:space="preserve"> a </w:t>
      </w:r>
      <w:r>
        <w:rPr>
          <w:rFonts w:ascii="Consolas" w:hAnsi="Consolas"/>
        </w:rPr>
        <w:t>Stratificato</w:t>
      </w:r>
      <w:r>
        <w:t xml:space="preserve">. In alternativa si assegna quella chiave e si chiama </w:t>
      </w:r>
      <w:r>
        <w:rPr>
          <w:rFonts w:ascii="Consolas" w:hAnsi="Consolas"/>
        </w:rPr>
        <w:t>Calculate</w:t>
      </w:r>
      <w:r>
        <w:t xml:space="preserve">. L'errore è restituito nella chiave </w:t>
      </w:r>
      <w:r>
        <w:rPr>
          <w:rFonts w:ascii="Consolas" w:hAnsi="Consolas"/>
        </w:rPr>
        <w:t>errore</w:t>
      </w:r>
      <w:r>
        <w:t>; una stringa vuota indica calcolo riuscito.</w:t>
      </w:r>
    </w:p>
    <w:p w14:paraId="6D7978D1" w14:textId="77777777" w:rsidR="00624551" w:rsidRDefault="00FD7501">
      <w:pPr>
        <w:spacing w:after="140"/>
      </w:pPr>
      <w:r>
        <w:t xml:space="preserve">I risultati espongono metodo, versione del motore, capacità, meccanismo, cerniere, residui, quota d'inversione e fine delle reazioni. Ogni sondaggio contiene </w:t>
      </w:r>
      <w:r>
        <w:rPr>
          <w:rFonts w:ascii="Consolas" w:hAnsi="Consolas"/>
        </w:rPr>
        <w:t>diagramma_limite</w:t>
      </w:r>
      <w:r>
        <w:t>, con intervalli, tipo di terreno, tensione efficace iniziale, p iniziale, pendenza, risultante e momento primo.</w:t>
      </w:r>
    </w:p>
    <w:p w14:paraId="681CD6A5" w14:textId="77777777" w:rsidR="00624551" w:rsidRDefault="00FD7501">
      <w:pPr>
        <w:spacing w:after="140"/>
      </w:pPr>
      <w:r>
        <w:t xml:space="preserve">La nuova diagnostica </w:t>
      </w:r>
      <w:r>
        <w:rPr>
          <w:rFonts w:ascii="Consolas" w:hAnsi="Consolas"/>
        </w:rPr>
        <w:t>diagramma_terreno</w:t>
      </w:r>
      <w:r>
        <w:t xml:space="preserve"> contiene tensione totale, pressione idrostatica, tensione efficace, limite locale in kPa e kN/m, risultante Q e lato dell'interfaccia. Le stesse grandezze sono disponibili nelle tabelle e nelle colonne aggiunte al CSV. I riferimenti sono in </w:t>
      </w:r>
      <w:r>
        <w:rPr>
          <w:rFonts w:ascii="Consolas" w:hAnsi="Consolas"/>
        </w:rPr>
        <w:t>riferimenti</w:t>
      </w:r>
      <w:r>
        <w:t xml:space="preserve">, con URL e ruolo della fonte. I controlli della revisione 2 aggiungono tensioni con falda nello strato coesivo sovrastante, salti del limite locale, conversione q=p/D e pesi mancanti nel solo coesivo. Log e verifiche grafiche della revisione 2: </w:t>
      </w:r>
      <w:r>
        <w:rPr>
          <w:rFonts w:ascii="Consolas" w:hAnsi="Consolas"/>
        </w:rPr>
        <w:t>supporto/artefatti/palo-diagrammi-20260930/</w:t>
      </w:r>
      <w:r>
        <w:t>.</w:t>
      </w:r>
    </w:p>
    <w:p w14:paraId="3563675C" w14:textId="77777777" w:rsidR="00624551" w:rsidRDefault="00FD7501">
      <w:r>
        <w:br w:type="page"/>
      </w:r>
    </w:p>
    <w:p w14:paraId="41811215" w14:textId="77777777" w:rsidR="00624551" w:rsidRDefault="00FD7501">
      <w:pPr>
        <w:pStyle w:val="Titolo2"/>
        <w:keepNext/>
        <w:spacing w:after="140"/>
      </w:pPr>
      <w:bookmarkStart w:id="244" w:name="_Toc241860123"/>
      <w:r>
        <w:lastRenderedPageBreak/>
        <w:t>Come leggere i grafici</w:t>
      </w:r>
      <w:bookmarkEnd w:id="244"/>
    </w:p>
    <w:p w14:paraId="0F9F8B6B" w14:textId="77777777" w:rsidR="00624551" w:rsidRDefault="00FD7501">
      <w:pPr>
        <w:spacing w:after="140"/>
      </w:pPr>
      <w:r>
        <w:t xml:space="preserve">La vista </w:t>
      </w:r>
      <w:r>
        <w:rPr>
          <w:b/>
        </w:rPr>
        <w:t>Terreno e tensioni</w:t>
      </w:r>
      <w:r>
        <w:t xml:space="preserve"> affianca la stratigrafia e tre diagrammi sulla stessa scala delle profondità:</w:t>
      </w:r>
    </w:p>
    <w:p w14:paraId="76B44EE6" w14:textId="77777777" w:rsidR="00624551" w:rsidRDefault="00FD7501">
      <w:pPr>
        <w:spacing w:after="140"/>
      </w:pPr>
      <w:r>
        <w:t xml:space="preserve">- </w:t>
      </w:r>
      <w:r>
        <w:rPr>
          <w:b/>
        </w:rPr>
        <w:t>Tensioni verticali</w:t>
      </w:r>
      <w:r>
        <w:t>: sigma_v totale da peso proprio, pressione interstiziale u = 9,81 max(0,z-z_w), tensione efficace sigma'_v = sigma_v-u. Non si considera suzione sopra falda. I pesi degli strati coesivi contribuiscono al confinamento dei granulari sottostanti.</w:t>
      </w:r>
    </w:p>
    <w:p w14:paraId="7E43D53F" w14:textId="77777777" w:rsidR="00624551" w:rsidRDefault="00FD7501">
      <w:pPr>
        <w:spacing w:after="140"/>
      </w:pPr>
      <w:r>
        <w:t xml:space="preserve">- </w:t>
      </w:r>
      <w:r>
        <w:rPr>
          <w:b/>
        </w:rPr>
        <w:t>Pressione laterale equivalente</w:t>
      </w:r>
      <w:r>
        <w:t>: inviluppo positivo e negativo q_lim = p_lim/D e distribuzione q = p/D adottata all'equilibrio, in kPa. q è una pressione equivalente sulla larghezza D, non la distribuzione delle tensioni sulla circonferenza del palo.</w:t>
      </w:r>
    </w:p>
    <w:p w14:paraId="0B58D04B" w14:textId="77777777" w:rsidR="00624551" w:rsidRDefault="00FD7501">
      <w:pPr>
        <w:spacing w:after="140"/>
      </w:pPr>
      <w:r>
        <w:t xml:space="preserve">- </w:t>
      </w:r>
      <w:r>
        <w:rPr>
          <w:b/>
        </w:rPr>
        <w:t>Reazione lineare</w:t>
      </w:r>
      <w:r>
        <w:t>: inviluppo positivo e negativo p_lim e distribuzione con segno p adottata, in kN/m. Alle interfacce possono comparire salti, anche se sigma'_v è continua.</w:t>
      </w:r>
    </w:p>
    <w:p w14:paraId="693B9134" w14:textId="77777777" w:rsidR="00624551" w:rsidRDefault="00FD7501">
      <w:pPr>
        <w:spacing w:after="140"/>
      </w:pPr>
      <w:r>
        <w:t xml:space="preserve">La vista </w:t>
      </w:r>
      <w:r>
        <w:rPr>
          <w:b/>
        </w:rPr>
        <w:t>Equilibrio del palo</w:t>
      </w:r>
      <w:r>
        <w:t xml:space="preserve"> affianca p, V, M e Q. Q è l'integrale della resistenza limite positiva, non della reazione con segno: Q(z_f)=Hu. Il grafico M comprende i limiti +My e -My e le cerniere. Nei diagrammi V e M resta esplicito l'effetto di eventuali forze concentrate del metodo Broms.</w:t>
      </w:r>
    </w:p>
    <w:p w14:paraId="2D3E6E6E" w14:textId="77777777" w:rsidR="00624551" w:rsidRDefault="00FD7501">
      <w:pPr>
        <w:spacing w:after="140"/>
      </w:pPr>
      <w:r>
        <w:t xml:space="preserve">Falda, interfacce, taglio superficiale 1,5D, z_f, inversione b e fine delle reazioni t rendono leggibili i cambiamenti. </w:t>
      </w:r>
      <w:r>
        <w:rPr>
          <w:b/>
        </w:rPr>
        <w:t>z_f non è b</w:t>
      </w:r>
      <w:r>
        <w:t>: il primo individua il taglio nullo; il secondo cambia il verso della reazione. L'interpretazione di b come centro di rotazione vale nello schema rigido del palo corto; il programma non calcola una rotazione.</w:t>
      </w:r>
    </w:p>
    <w:p w14:paraId="4F1F3313" w14:textId="77777777" w:rsidR="00624551" w:rsidRDefault="00FD7501">
      <w:pPr>
        <w:spacing w:after="140"/>
      </w:pPr>
      <w:r>
        <w:t xml:space="preserve">I diagrammi rappresentano </w:t>
      </w:r>
      <w:r>
        <w:rPr>
          <w:b/>
        </w:rPr>
        <w:t>lo stato limite alla capacità Hu</w:t>
      </w:r>
      <w:r>
        <w:t>, non le tensioni sotto HEd e non una verifica di esercizio. I coefficienti xi e gamma_R riducono la capacità globale e non vengono applicati alle singole pressioni del grafico. Il titolo "tensioni" non implica pertanto un ulteriore diagramma locale di progetto già fattorizzato.</w:t>
      </w:r>
    </w:p>
    <w:p w14:paraId="7AF733D2" w14:textId="77777777" w:rsidR="00624551" w:rsidRDefault="00FD7501">
      <w:pPr>
        <w:spacing w:after="140"/>
      </w:pPr>
      <w:r>
        <w:t>Nel profilo interamente coesivo la capacità non usa gamma. Se i pesi non sono disponibili, sigma_v e sigma'_v sono dichiarate non disponibili, senza sostituirle con zero e senza impedire il calcolo della capacità da Cu. La reazione limite coesiva resta leggibile.</w:t>
      </w:r>
    </w:p>
    <w:p w14:paraId="788BE9E9" w14:textId="77777777" w:rsidR="00624551" w:rsidRDefault="00FD7501">
      <w:pPr>
        <w:pStyle w:val="Titolo2"/>
        <w:keepNext/>
        <w:spacing w:after="140"/>
      </w:pPr>
      <w:bookmarkStart w:id="245" w:name="_Toc241860124"/>
      <w:r>
        <w:t>Esempio con falda e tre strati</w:t>
      </w:r>
      <w:bookmarkEnd w:id="245"/>
    </w:p>
    <w:p w14:paraId="2A997BC5" w14:textId="77777777" w:rsidR="00624551" w:rsidRDefault="00FD7501">
      <w:pPr>
        <w:spacing w:after="140"/>
      </w:pPr>
      <w:r>
        <w:t>D=1 m, L=10 m, testa libera, e=0, My=900 kNm. Coesivo 0-2 m con Cu=40 kPa; granulare 2-5 m con phi'=30°; coesivo 5-10 m con Cu=65 kPa. In tutti gli strati gamma=18 e gamma_sat=20 kN/m³, falda a 1 m.</w:t>
      </w:r>
    </w:p>
    <w:p w14:paraId="5D2DEC3D" w14:textId="77777777" w:rsidR="00624551" w:rsidRDefault="00FD7501">
      <w:pPr>
        <w:spacing w:after="140"/>
      </w:pPr>
      <w:r>
        <w:t>All'interfaccia z=2 m: sigma_v=38 kPa, u=9,81 kPa e sigma'_v=28,19 kPa. Il limite passa da 360 kPa nel coesivo a 253,71 kPa nel granulare, mentre la tensione verticale efficace rimane continua. Poiché D=1 m, p_lim ha lo stesso valore numerico di q_lim ma unità differenti. Con D diverso da 1 i valori numerici non coincidono.</w:t>
      </w:r>
    </w:p>
    <w:p w14:paraId="45CCB86D" w14:textId="77777777" w:rsidR="00624551" w:rsidRDefault="00FD7501">
      <w:r>
        <w:br w:type="page"/>
      </w:r>
    </w:p>
    <w:p w14:paraId="59CC0663" w14:textId="77777777" w:rsidR="00624551" w:rsidRDefault="00FD7501">
      <w:pPr>
        <w:pStyle w:val="Titolo2"/>
        <w:keepNext/>
        <w:spacing w:after="140"/>
      </w:pPr>
      <w:bookmarkStart w:id="246" w:name="_Toc241860125"/>
      <w:r>
        <w:lastRenderedPageBreak/>
        <w:t>Riferimenti e attribuzione</w:t>
      </w:r>
      <w:bookmarkEnd w:id="246"/>
    </w:p>
    <w:p w14:paraId="031DE72D" w14:textId="77777777" w:rsidR="00624551" w:rsidRDefault="00FD7501">
      <w:pPr>
        <w:spacing w:after="140"/>
      </w:pPr>
      <w:r>
        <w:rPr>
          <w:b/>
        </w:rPr>
        <w:t>Codice originario dell'utente</w:t>
      </w:r>
      <w:r>
        <w:t xml:space="preserve"> - </w:t>
      </w:r>
      <w:r>
        <w:rPr>
          <w:rFonts w:ascii="Consolas" w:hAnsi="Consolas"/>
        </w:rPr>
        <w:t>Checker/PileCalculator.cs</w:t>
      </w:r>
      <w:r>
        <w:t xml:space="preserve">, metodo orizzontale e </w:t>
      </w:r>
      <w:r>
        <w:rPr>
          <w:rFonts w:ascii="Consolas" w:hAnsi="Consolas"/>
        </w:rPr>
        <w:t>FindDepthForForce</w:t>
      </w:r>
      <w:r>
        <w:t>. È il punto di partenza per i diagrammi per strato e la ricerca della profondità a taglio nullo. L'equilibrio globale con un unico My e la chiusura inferiore sono esplicitati nell'implementazione ANTHEA.</w:t>
      </w:r>
    </w:p>
    <w:p w14:paraId="2D3A4958" w14:textId="77777777" w:rsidR="00624551" w:rsidRDefault="00FD7501">
      <w:pPr>
        <w:spacing w:after="140"/>
      </w:pPr>
      <w:r>
        <w:rPr>
          <w:b/>
        </w:rPr>
        <w:t>C. Viggiani, Fondazioni</w:t>
      </w:r>
      <w:r>
        <w:t xml:space="preserve"> - testo fornito, §§13.2.2-13.2.5, pp. 400-415. Fonte operativa delle leggi locali e dei meccanismi classici. Non si attribuisce al libro l'estensione ai profili misti.</w:t>
      </w:r>
    </w:p>
    <w:p w14:paraId="301C7DF4" w14:textId="77777777" w:rsidR="00624551" w:rsidRDefault="00FD7501">
      <w:pPr>
        <w:spacing w:after="140"/>
      </w:pPr>
      <w:r>
        <w:rPr>
          <w:b/>
        </w:rPr>
        <w:t>B. B. Broms (1964), Lateral Resistance of Piles in Cohesive Soils</w:t>
      </w:r>
      <w:r>
        <w:t xml:space="preserve"> - ASCE, Journal of the Soil Mechanics and Foundations Division, 90(SM2). DOI: https://doi.org/10.1061/JSFEAQ.0000611. Riferimento originale coesivo, ripreso attraverso Viggiani.</w:t>
      </w:r>
    </w:p>
    <w:p w14:paraId="5018C0F9" w14:textId="77777777" w:rsidR="00624551" w:rsidRDefault="00FD7501">
      <w:pPr>
        <w:spacing w:after="140"/>
      </w:pPr>
      <w:r>
        <w:rPr>
          <w:b/>
        </w:rPr>
        <w:t>B. B. Broms (1964), Lateral Resistance of Piles in Cohesionless Soils</w:t>
      </w:r>
      <w:r>
        <w:t xml:space="preserve"> - stessa rivista, 90(SM3). DOI: https://doi.org/10.1061/JSFEAQ.0000614. Riferimento originale granulare, ripreso attraverso Viggiani e Wood.</w:t>
      </w:r>
    </w:p>
    <w:p w14:paraId="60AFE74C" w14:textId="77777777" w:rsidR="00624551" w:rsidRDefault="00FD7501">
      <w:pPr>
        <w:spacing w:after="140"/>
      </w:pPr>
      <w:r>
        <w:rPr>
          <w:b/>
        </w:rPr>
        <w:t>J. Wood (2021), Cantilever Pole Retaining Walls</w:t>
      </w:r>
      <w:r>
        <w:t xml:space="preserve"> - New Zealand Geotechnical Society, Geomechanics News, n. 101, pubblicato il 22 giugno 2021. https://www.nzgs.org/libraries/cantilever-pole-retaining-walls/</w:t>
      </w:r>
    </w:p>
    <w:p w14:paraId="57493C74" w14:textId="77777777" w:rsidR="00624551" w:rsidRDefault="00FD7501">
      <w:pPr>
        <w:spacing w:after="140"/>
      </w:pPr>
      <w:r>
        <w:t xml:space="preserve">I §§2.2-2.3 confrontano Broms semplice e </w:t>
      </w:r>
      <w:r>
        <w:rPr>
          <w:b/>
        </w:rPr>
        <w:t>Broms Modified</w:t>
      </w:r>
      <w:r>
        <w:t>: il secondo distribuisce le reazioni opposte sotto l'inversione e soddisfa entrambi gli equilibri. È pertinente al nostro palo corto rigido granulare. Il contributo richiama inoltre i limiti delle distribuzioni pienamente plastiche (§§2.5 e 2.8). Non valida la nostra estensione mista o il completamento dei pali lunghi. Chen e Kulhawy (1994) sono richiamati da Wood; non sono stati usati qui come fonte direttamente consultata.</w:t>
      </w:r>
    </w:p>
    <w:p w14:paraId="2FA112EC" w14:textId="77777777" w:rsidR="00624551" w:rsidRDefault="00FD7501">
      <w:pPr>
        <w:spacing w:after="140"/>
      </w:pPr>
      <w:r>
        <w:rPr>
          <w:b/>
        </w:rPr>
        <w:t>FHWA (2018), Geotechnical Engineering Circular No. 9</w:t>
      </w:r>
      <w:r>
        <w:t xml:space="preserve"> - Design, Analysis, and Testing of Laterally Loaded Deep Foundations that Support Transportation Facilities, FHWA-HIF-18-031. https://www.fhwa.dot.gov/engineering/geotech/pubs/hif18031.pdf</w:t>
      </w:r>
    </w:p>
    <w:p w14:paraId="515FA6F9" w14:textId="77777777" w:rsidR="00624551" w:rsidRDefault="00FD7501">
      <w:pPr>
        <w:spacing w:after="140"/>
      </w:pPr>
      <w:r>
        <w:t>I §§6.3 e 6.5 inquadrano p-y e Broms. I modelli p-y collegano reazione e spostamento ma richiedono curve appropriate e presentano limiti applicativi, soprattutto per pali corti rigidi e grandi diametri. Servono come riferimento per un futuro confronto dell'interazione terreno-palo; non sono implementati dal presente metodo. Questo documento tecnico statunitense non sostituisce le verifiche normative italiane.</w:t>
      </w:r>
    </w:p>
    <w:p w14:paraId="5D9583FC" w14:textId="77777777" w:rsidR="00624551" w:rsidRDefault="00FD7501">
      <w:pPr>
        <w:spacing w:after="140"/>
      </w:pPr>
      <w:r>
        <w:t>I contributi NZGS e FHWA sono stati consultati online il 30 settembre 2026. I DOI di Broms identificano i lavori originali; le formule operative sono state controllate sul testo Viggiani fornito. Nessun riferimento è presentato come validazione sperimentale dell'intero algoritmo stratificato.</w:t>
      </w:r>
    </w:p>
    <w:p w14:paraId="4BF5391B" w14:textId="77777777" w:rsidR="00624551" w:rsidRDefault="00FD7501">
      <w:pPr>
        <w:pStyle w:val="Titolo1"/>
        <w:keepNext/>
        <w:spacing w:after="140"/>
      </w:pPr>
      <w:bookmarkStart w:id="247" w:name="_Toc241860126"/>
      <w:r>
        <w:lastRenderedPageBreak/>
        <w:t>TEORICA A20 — Curve della sezione composta</w:t>
      </w:r>
      <w:bookmarkEnd w:id="247"/>
    </w:p>
    <w:p w14:paraId="199CA37E" w14:textId="77777777" w:rsidR="00624551" w:rsidRDefault="00FD7501">
      <w:pPr>
        <w:spacing w:after="140"/>
      </w:pPr>
      <w:r>
        <w:t xml:space="preserve">La scheda </w:t>
      </w:r>
      <w:r>
        <w:rPr>
          <w:b/>
        </w:rPr>
        <w:t>03 Curve della sezione</w:t>
      </w:r>
      <w:r>
        <w:t xml:space="preserve"> raccoglie M–κ a N costante e N–ε a κ</w:t>
      </w:r>
    </w:p>
    <w:p w14:paraId="2938D4B8" w14:textId="77777777" w:rsidR="00624551" w:rsidRDefault="00FD7501">
      <w:pPr>
        <w:spacing w:after="140"/>
      </w:pPr>
      <w:r>
        <w:t>costante, insieme a σ–ε della fibra selezionata. Il calcolo è nella libreria</w:t>
      </w:r>
    </w:p>
    <w:p w14:paraId="04455650" w14:textId="77777777" w:rsidR="00624551" w:rsidRDefault="00FD7501">
      <w:pPr>
        <w:spacing w:after="140"/>
      </w:pPr>
      <w:r>
        <w:t>Checker, separato dai metodi per fasi; ANTHEA converte le unità e presenta i dati.</w:t>
      </w:r>
    </w:p>
    <w:p w14:paraId="730CE8C4" w14:textId="77777777" w:rsidR="00624551" w:rsidRDefault="00FD7501">
      <w:pPr>
        <w:spacing w:after="140"/>
      </w:pPr>
      <w:r>
        <w:t>Si può partire dalla sezione vergine o da una fase attiva. Nel secondo caso</w:t>
      </w:r>
    </w:p>
    <w:p w14:paraId="514A9FC3" w14:textId="77777777" w:rsidR="00624551" w:rsidRDefault="00FD7501">
      <w:pPr>
        <w:spacing w:after="140"/>
      </w:pPr>
      <w:r>
        <w:t>viene rieseguita la storia fino alla fase selezionata con le leggi non lineari,</w:t>
      </w:r>
    </w:p>
    <w:p w14:paraId="36DFDFB8" w14:textId="77777777" w:rsidR="00624551" w:rsidRDefault="00FD7501">
      <w:pPr>
        <w:spacing w:after="140"/>
      </w:pPr>
      <w:r>
        <w:t>conservando getto, ritiri e plasticità. La scelta del metodo nelle altre schede</w:t>
      </w:r>
    </w:p>
    <w:p w14:paraId="4596748E" w14:textId="77777777" w:rsidR="00624551" w:rsidRDefault="00FD7501">
      <w:pPr>
        <w:spacing w:after="140"/>
      </w:pPr>
      <w:r>
        <w:t>rimane memorizzata e non cambia il significato di questa curva non lineare.</w:t>
      </w:r>
    </w:p>
    <w:p w14:paraId="380235D7" w14:textId="77777777" w:rsidR="00624551" w:rsidRDefault="00FD7501">
      <w:pPr>
        <w:spacing w:after="140"/>
      </w:pPr>
      <w:r>
        <w:t>Scegliere tipo di curva, origine, quota di riferimento, N oppure κ costante,</w:t>
      </w:r>
    </w:p>
    <w:p w14:paraId="47D8532B" w14:textId="77777777" w:rsidR="00624551" w:rsidRDefault="00FD7501">
      <w:pPr>
        <w:spacing w:after="140"/>
      </w:pPr>
      <w:r>
        <w:t>escursione complessiva e numero di punti. La scelta di mantenere N/κ della</w:t>
      </w:r>
    </w:p>
    <w:p w14:paraId="50FB7F32" w14:textId="77777777" w:rsidR="00624551" w:rsidRDefault="00FD7501">
      <w:pPr>
        <w:spacing w:after="140"/>
      </w:pPr>
      <w:r>
        <w:t>storia conserva il vincolo corrispondente dello stato iniziale. Gli ingressi</w:t>
      </w:r>
    </w:p>
    <w:p w14:paraId="5B4B948D" w14:textId="77777777" w:rsidR="00624551" w:rsidRDefault="00FD7501">
      <w:pPr>
        <w:spacing w:after="140"/>
      </w:pPr>
      <w:r>
        <w:t>della vista usano kN, kNm, mm, 1/m e µε. L'escursione può avere entrambi i segni.</w:t>
      </w:r>
    </w:p>
    <w:p w14:paraId="7D8EDAEE" w14:textId="77777777" w:rsidR="00624551" w:rsidRDefault="00FD7501">
      <w:pPr>
        <w:spacing w:after="140"/>
      </w:pPr>
      <w:r>
        <w:t>Nel controllo N–ε il momento risultante è anche la reazione necessaria a</w:t>
      </w:r>
    </w:p>
    <w:p w14:paraId="6C71EA5F" w14:textId="77777777" w:rsidR="00624551" w:rsidRDefault="00FD7501">
      <w:pPr>
        <w:spacing w:after="140"/>
      </w:pPr>
      <w:r>
        <w:t>mantenere la curvatura: non è imposto nullo.</w:t>
      </w:r>
    </w:p>
    <w:p w14:paraId="69393FE9" w14:textId="77777777" w:rsidR="00624551" w:rsidRDefault="00FD7501">
      <w:pPr>
        <w:spacing w:after="140"/>
      </w:pPr>
      <w:r>
        <w:t>Il cursore collega il punto della curva alla fibra e alla riga di risultati.</w:t>
      </w:r>
    </w:p>
    <w:p w14:paraId="5455C228" w14:textId="77777777" w:rsidR="00624551" w:rsidRDefault="00FD7501">
      <w:pPr>
        <w:spacing w:after="140"/>
      </w:pPr>
      <w:r>
        <w:t>Il pannello σ–ε permette di leggere deformazione totale, imposta, meccanica e</w:t>
      </w:r>
    </w:p>
    <w:p w14:paraId="790663AD" w14:textId="77777777" w:rsidR="00624551" w:rsidRDefault="00FD7501">
      <w:pPr>
        <w:spacing w:after="140"/>
      </w:pPr>
      <w:r>
        <w:t>plastica. La tabella contiene piani di deformazione, risultanti, estremi e</w:t>
      </w:r>
    </w:p>
    <w:p w14:paraId="052ADA50" w14:textId="77777777" w:rsidR="00624551" w:rsidRDefault="00FD7501">
      <w:pPr>
        <w:spacing w:after="140"/>
      </w:pPr>
      <w:r>
        <w:t>residui. Il CSV esporta tutti i punti e tutte le fibre con le componenti di</w:t>
      </w:r>
    </w:p>
    <w:p w14:paraId="5805E948" w14:textId="77777777" w:rsidR="00624551" w:rsidRDefault="00FD7501">
      <w:pPr>
        <w:spacing w:after="140"/>
      </w:pPr>
      <w:r>
        <w:t>deformazione e lo stato plastico, oltre all'esito del percorso.</w:t>
      </w:r>
    </w:p>
    <w:p w14:paraId="75D34E2A" w14:textId="77777777" w:rsidR="00624551" w:rsidRDefault="00FD7501">
      <w:pPr>
        <w:spacing w:after="140"/>
      </w:pPr>
      <w:r>
        <w:t>Il calcolo si avvia esplicitamente ed è annullabile. Dopo una modifica degli</w:t>
      </w:r>
    </w:p>
    <w:p w14:paraId="466A8763" w14:textId="77777777" w:rsidR="00624551" w:rsidRDefault="00FD7501">
      <w:pPr>
        <w:spacing w:after="140"/>
      </w:pPr>
      <w:r>
        <w:t>ingressi la vecchia curva resta leggibile come risultato da aggiornare e non</w:t>
      </w:r>
    </w:p>
    <w:p w14:paraId="7FD8AA9E" w14:textId="77777777" w:rsidR="00624551" w:rsidRDefault="00FD7501">
      <w:pPr>
        <w:spacing w:after="140"/>
      </w:pPr>
      <w:r>
        <w:t>può essere esportata come corrente. Le opzioni sono salvate nell'archivio.</w:t>
      </w:r>
    </w:p>
    <w:p w14:paraId="36165E71" w14:textId="77777777" w:rsidR="00624551" w:rsidRDefault="00FD7501">
      <w:pPr>
        <w:spacing w:after="140"/>
      </w:pPr>
      <w:r>
        <w:t>In caso di limite materiale o mancata convergenza sono mostrati soltanto i</w:t>
      </w:r>
    </w:p>
    <w:p w14:paraId="1331F663" w14:textId="77777777" w:rsidR="00624551" w:rsidRDefault="00FD7501">
      <w:pPr>
        <w:spacing w:after="140"/>
      </w:pPr>
      <w:r>
        <w:t>punti validi, con la causa di arresto.</w:t>
      </w:r>
    </w:p>
    <w:p w14:paraId="7EC5E590" w14:textId="77777777" w:rsidR="00624551" w:rsidRDefault="00FD7501">
      <w:pPr>
        <w:spacing w:after="140"/>
      </w:pPr>
      <w:r>
        <w:t>Le curve usano sezione lorda e legami caratteristici. Non modellano</w:t>
      </w:r>
    </w:p>
    <w:p w14:paraId="0904CEF6" w14:textId="77777777" w:rsidR="00624551" w:rsidRDefault="00FD7501">
      <w:pPr>
        <w:spacing w:after="140"/>
      </w:pPr>
      <w:r>
        <w:t>post-instabilità di classe 4, connessione parziale, creep nel tempo o danno</w:t>
      </w:r>
    </w:p>
    <w:p w14:paraId="18845A68" w14:textId="77777777" w:rsidR="00624551" w:rsidRDefault="00FD7501">
      <w:pPr>
        <w:spacing w:after="140"/>
      </w:pPr>
      <w:r>
        <w:t>ciclico del CLS. Mesh e impostazioni dei materiali provengono dalla sezione;</w:t>
      </w:r>
    </w:p>
    <w:p w14:paraId="288D139C" w14:textId="77777777" w:rsidR="00624551" w:rsidRDefault="00FD7501">
      <w:pPr>
        <w:spacing w:after="140"/>
      </w:pPr>
      <w:r>
        <w:t>le opzioni di classe 4 delle altre analisi restano conservate.</w:t>
      </w:r>
    </w:p>
    <w:p w14:paraId="47361A9E" w14:textId="77777777" w:rsidR="00624551" w:rsidRDefault="00FD7501">
      <w:pPr>
        <w:pStyle w:val="Titolo2"/>
        <w:keepNext/>
        <w:spacing w:after="140"/>
      </w:pPr>
      <w:bookmarkStart w:id="248" w:name="_Toc241860127"/>
      <w:r>
        <w:lastRenderedPageBreak/>
        <w:t>Validazione eseguita</w:t>
      </w:r>
      <w:bookmarkEnd w:id="248"/>
    </w:p>
    <w:p w14:paraId="01A7FC2A" w14:textId="77777777" w:rsidR="00624551" w:rsidRDefault="00FD7501">
      <w:pPr>
        <w:spacing w:after="140"/>
      </w:pPr>
      <w:r>
        <w:t xml:space="preserve">154 test CompositeBridge e 287 test ordinari BridgeAudit: </w:t>
      </w:r>
      <w:r>
        <w:rPr>
          <w:b/>
        </w:rPr>
        <w:t>441 superati</w:t>
      </w:r>
      <w:r>
        <w:t>.</w:t>
      </w:r>
    </w:p>
    <w:p w14:paraId="248185CA" w14:textId="77777777" w:rsidR="00624551" w:rsidRDefault="00FD7501">
      <w:pPr>
        <w:spacing w:after="140"/>
      </w:pPr>
      <w:r>
        <w:t>Gli 8 nuovi test di integrazione sono inclusi nei 287; i 17 controlli della</w:t>
      </w:r>
    </w:p>
    <w:p w14:paraId="17F66882" w14:textId="77777777" w:rsidR="00624551" w:rsidRDefault="00FD7501">
      <w:pPr>
        <w:spacing w:after="140"/>
      </w:pPr>
      <w:r>
        <w:t>nuova vista fanno parte del collaudo grafico separato.</w:t>
      </w:r>
    </w:p>
    <w:p w14:paraId="63140533" w14:textId="77777777" w:rsidR="00624551" w:rsidRDefault="00FD7501">
      <w:pPr>
        <w:spacing w:after="140"/>
      </w:pPr>
      <w:r>
        <w:t>Sono stati confrontati 64 stati con OpenSees 3.8.0:</w:t>
      </w:r>
    </w:p>
    <w:p w14:paraId="1218600B" w14:textId="77777777" w:rsidR="00624551" w:rsidRDefault="00FD7501">
      <w:pPr>
        <w:spacing w:after="140"/>
      </w:pPr>
      <w:r>
        <w:t>29 dello storico e 35 delle curve. Il massimo scarto di σ sulle curve è</w:t>
      </w:r>
    </w:p>
    <w:p w14:paraId="4C292E02" w14:textId="77777777" w:rsidR="00624551" w:rsidRDefault="00FD7501">
      <w:pPr>
        <w:spacing w:after="140"/>
      </w:pPr>
      <w:r>
        <w:t>0,000109108 MPa nel modello a fibre concordato.</w:t>
      </w:r>
    </w:p>
    <w:p w14:paraId="62D6DC6A" w14:textId="77777777" w:rsidR="00624551" w:rsidRDefault="00FD7501">
      <w:pPr>
        <w:spacing w:after="140"/>
      </w:pPr>
      <w:r>
        <w:t>I difetti delle vecchie DLL sono tenuti separati: 5 casi riproducono un errore</w:t>
      </w:r>
    </w:p>
    <w:p w14:paraId="67D2B89B" w14:textId="77777777" w:rsidR="00624551" w:rsidRDefault="00FD7501">
      <w:pPr>
        <w:spacing w:after="140"/>
      </w:pPr>
      <w:r>
        <w:t>e 10 restano ignorati; non fanno parte dei 441 esiti verdi. Dati di ingresso,</w:t>
      </w:r>
    </w:p>
    <w:p w14:paraId="1A00F3F1" w14:textId="77777777" w:rsidR="00624551" w:rsidRDefault="00FD7501">
      <w:pPr>
        <w:spacing w:after="140"/>
      </w:pPr>
      <w:r>
        <w:t>atteso/ottenuto, tolleranze, riferimenti esterni, ipotesi e limiti sono nel</w:t>
      </w:r>
    </w:p>
    <w:p w14:paraId="319B3207" w14:textId="77777777" w:rsidR="00624551" w:rsidRDefault="00FD7501">
      <w:pPr>
        <w:spacing w:after="140"/>
      </w:pPr>
      <w:r>
        <w:t xml:space="preserve">documento </w:t>
      </w:r>
      <w:r>
        <w:rPr>
          <w:rFonts w:ascii="Consolas" w:hAnsi="Consolas"/>
        </w:rPr>
        <w:t>supporto/documentazione/Validazione_Sezione_Ponte/ANTHEA_Validazione_Sezione_Ponte_Rev01.docx</w:t>
      </w:r>
      <w:r>
        <w:t>.</w:t>
      </w:r>
    </w:p>
    <w:p w14:paraId="29DB0957" w14:textId="77777777" w:rsidR="00624551" w:rsidRDefault="00FD7501">
      <w:pPr>
        <w:spacing w:after="140"/>
      </w:pPr>
      <w:r>
        <w:t xml:space="preserve">Gli artefatti del collaudo sono in </w:t>
      </w:r>
      <w:r>
        <w:rPr>
          <w:rFonts w:ascii="Consolas" w:hAnsi="Consolas"/>
        </w:rPr>
        <w:t>supporto/artefatti/ponte_curve_validazione/</w:t>
      </w:r>
      <w:r>
        <w:t>.</w:t>
      </w:r>
    </w:p>
    <w:p w14:paraId="53021D6E" w14:textId="77777777" w:rsidR="00624551" w:rsidRDefault="00FD7501">
      <w:pPr>
        <w:pStyle w:val="Titolo1"/>
        <w:keepNext/>
        <w:spacing w:after="140"/>
      </w:pPr>
      <w:bookmarkStart w:id="249" w:name="_Toc241860128"/>
      <w:r>
        <w:t>TEORICA A21 — Sezione da ponte con storico lineare e non lineare</w:t>
      </w:r>
      <w:bookmarkEnd w:id="249"/>
    </w:p>
    <w:p w14:paraId="132FE21A" w14:textId="77777777" w:rsidR="00624551" w:rsidRDefault="00FD7501">
      <w:pPr>
        <w:spacing w:after="140"/>
      </w:pPr>
      <w:r>
        <w:t xml:space="preserve">Implementazione del 25 settembre 2026. Tutto il calcolo è in </w:t>
      </w:r>
      <w:r>
        <w:rPr>
          <w:rFonts w:ascii="Consolas" w:hAnsi="Consolas"/>
        </w:rPr>
        <w:t>Checker/GPCChecker.CompositeBridge/History</w:t>
      </w:r>
      <w:r>
        <w:t>. ANTHEA contiene lettura degli ingressi, presentazione ed esportazione; i metodi precedenti restano disponibili.</w:t>
      </w:r>
    </w:p>
    <w:p w14:paraId="2F01AA75" w14:textId="77777777" w:rsidR="00624551" w:rsidRDefault="00FD7501">
      <w:pPr>
        <w:pStyle w:val="Titolo2"/>
        <w:keepNext/>
        <w:spacing w:after="140"/>
      </w:pPr>
      <w:bookmarkStart w:id="250" w:name="_Toc241860129"/>
      <w:r>
        <w:t>Scelta del metodo</w:t>
      </w:r>
      <w:bookmarkEnd w:id="250"/>
    </w:p>
    <w:p w14:paraId="6DF50804" w14:textId="77777777" w:rsidR="00624551" w:rsidRDefault="00FD7501">
      <w:pPr>
        <w:spacing w:after="140"/>
      </w:pPr>
      <w:r>
        <w:t xml:space="preserve">- </w:t>
      </w:r>
      <w:r>
        <w:rPr>
          <w:b/>
        </w:rPr>
        <w:t>Cumulativo · metodo precedente</w:t>
      </w:r>
      <w:r>
        <w:t>: conserva l'algoritmo precedente, con contributi ricalcolati sulla carpenteria efficace della situazione; include taglio, pioli e dettagli locali. Massimo 20 fasi come nell'API preesistente.</w:t>
      </w:r>
    </w:p>
    <w:p w14:paraId="6C418686" w14:textId="77777777" w:rsidR="00624551" w:rsidRDefault="00FD7501">
      <w:pPr>
        <w:spacing w:after="140"/>
      </w:pPr>
      <w:r>
        <w:t xml:space="preserve">- </w:t>
      </w:r>
      <w:r>
        <w:rPr>
          <w:b/>
        </w:rPr>
        <w:t>Storico lineare</w:t>
      </w:r>
      <w:r>
        <w:t>: conserva piano di deformazione al getto, deformazioni imposte e tensioni già accumulate. Fasi e ritiri senza limite numerico prefissato. Classe 4 disponibile tramite le larghezze efficaci elastiche. φ/n modifica il modulo dei nuovi incrementi; non rappresenta una legge di creep dipendente dall'età.</w:t>
      </w:r>
    </w:p>
    <w:p w14:paraId="28D2B34C" w14:textId="77777777" w:rsidR="00624551" w:rsidRDefault="00FD7501">
      <w:pPr>
        <w:spacing w:after="140"/>
      </w:pPr>
      <w:r>
        <w:t xml:space="preserve">- </w:t>
      </w:r>
      <w:r>
        <w:rPr>
          <w:b/>
        </w:rPr>
        <w:t>Storico non lineare</w:t>
      </w:r>
      <w:r>
        <w:t>: equilibrio N–Mx a fibre con la stessa sequenza costruttiva, memoria plastica dell'acciaio e ritiro della soletta. Acciaio bilineare a incrudimento isotropo con scarico elastico; CLS sull'inviluppo tabulato Model, senza danno o isteresi ciclica. Armature con legge plastica propria. Una sola fase permette il caso di carico singolo.</w:t>
      </w:r>
    </w:p>
    <w:p w14:paraId="363544C0" w14:textId="77777777" w:rsidR="00624551" w:rsidRDefault="00FD7501">
      <w:pPr>
        <w:spacing w:after="140"/>
      </w:pPr>
      <w:r>
        <w:t xml:space="preserve">Nel non lineare la sezione è </w:t>
      </w:r>
      <w:r>
        <w:rPr>
          <w:b/>
        </w:rPr>
        <w:t>lorda</w:t>
      </w:r>
      <w:r>
        <w:t xml:space="preserve">, a legami </w:t>
      </w:r>
      <w:r>
        <w:rPr>
          <w:b/>
        </w:rPr>
        <w:t>caratteristici</w:t>
      </w:r>
      <w:r>
        <w:t xml:space="preserve">. L'opzione di classe 4 resta memorizzata per il lineare ma non viene applicata. Non si attribuisce una verifica SLU di classe 4 a un calcolo plastico privo di instabilità locale. V viene registrato; taglio, </w:t>
      </w:r>
      <w:r>
        <w:lastRenderedPageBreak/>
        <w:t>interazione N–M–V, pioli e irrigidimenti non ricevono esiti dai metodi con storico. I dati accessori e il loro calcolo nel metodo precedente sono conservati.</w:t>
      </w:r>
    </w:p>
    <w:p w14:paraId="349B40EF" w14:textId="77777777" w:rsidR="00624551" w:rsidRDefault="00FD7501">
      <w:pPr>
        <w:spacing w:after="140"/>
      </w:pPr>
      <w:r>
        <w:t>Il non lineare offre due scelte per la viscosità: analisi istantanea esplicita (φ=0 nel calcolo, φ/n d'archivio conservati), oppure obbligo di φ=0 negli ingressi. Non viene applicata una riduzione arbitraria di E a una legge plastica. I ritiri continuano a essere deformazioni imposte anche nell'analisi istantanea.</w:t>
      </w:r>
    </w:p>
    <w:p w14:paraId="4316D9BB" w14:textId="77777777" w:rsidR="00624551" w:rsidRDefault="00FD7501">
      <w:pPr>
        <w:pStyle w:val="Titolo2"/>
        <w:keepNext/>
        <w:spacing w:after="140"/>
      </w:pPr>
      <w:bookmarkStart w:id="251" w:name="_Toc241860130"/>
      <w:r>
        <w:t>Risultati e uso della vista</w:t>
      </w:r>
      <w:bookmarkEnd w:id="251"/>
    </w:p>
    <w:p w14:paraId="5EABAAA8" w14:textId="77777777" w:rsidR="00624551" w:rsidRDefault="00FD7501">
      <w:pPr>
        <w:spacing w:after="140"/>
      </w:pPr>
      <w:r>
        <w:t>La scheda Fasi e tensioni contiene selettore del metodo e gruppo espandibile per strisce di anima/flange/CLS e sottopassi. Due punti di integrazione per striscia. I valori iniziali sono 160/8/64 strisce e 8 sottopassi: sono impostazioni iniziali, non una garanzia di convergenza al risultato continuo.</w:t>
      </w:r>
    </w:p>
    <w:p w14:paraId="7ABED30F" w14:textId="77777777" w:rsidR="00624551" w:rsidRDefault="00FD7501">
      <w:pPr>
        <w:spacing w:after="140"/>
      </w:pPr>
      <w:r>
        <w:t>Si riportano piani totali e incrementali, riferimento di N per fase, risultanti integrate, residui, aree efficaci, tensioni di ciascuna fibra, riferimento al getto, deformazioni imposte/meccaniche e plastiche. I diagrammi e il contouring utilizzano il campo a fibre, non una retta ricavata da My/I. I Δσ sono differenze fra stati successivi, comprese le redistribuzioni. Alle facce il diagramma non lineare usa la fibra prossima, senza estrapolare fuori dal dominio costitutivo; gli estremi integrati sono riport</w:t>
      </w:r>
      <w:r>
        <w:t>ati esplicitamente.</w:t>
      </w:r>
    </w:p>
    <w:p w14:paraId="05B3D319" w14:textId="77777777" w:rsidR="00624551" w:rsidRDefault="00FD7501">
      <w:pPr>
        <w:spacing w:after="140"/>
      </w:pPr>
      <w:r>
        <w:t>Il CSV dei metodi con storico esporta tutte le fibre e gli stati delle fasi. Il JSON contiene anche gli stati plastici. Il report Word ha contenuti specifici per lo storico e non presenta forze equivalenti di ritiro o rigidezze tangenti fittizie. Le proprietà omogeneizzate sono diagnostiche ai moduli iniziali della fase.</w:t>
      </w:r>
    </w:p>
    <w:p w14:paraId="5EB6283E" w14:textId="77777777" w:rsidR="00624551" w:rsidRDefault="00FD7501">
      <w:pPr>
        <w:spacing w:after="140"/>
      </w:pPr>
      <w:r>
        <w:rPr>
          <w:b/>
        </w:rPr>
        <w:t>Stacca vista</w:t>
      </w:r>
      <w:r>
        <w:t xml:space="preserve"> sposta il grafico in una finestra indipendente e sincronizzata. È possibile selezionare la fase, modificare scala/contouring, massimizzare o usare F11 per schermo intero. Esc esce dallo schermo intero. Riaggancia o la chiusura della finestra riporta la vista al modulo; la chiusura del modulo chiude anche la finestra. Durante un ricalcolo resta visibile l'ultimo stato con indicazione di risultato da aggiornare.</w:t>
      </w:r>
    </w:p>
    <w:p w14:paraId="0D32BB47" w14:textId="77777777" w:rsidR="00624551" w:rsidRDefault="00FD7501">
      <w:pPr>
        <w:pStyle w:val="Titolo2"/>
        <w:keepNext/>
        <w:spacing w:after="140"/>
      </w:pPr>
      <w:bookmarkStart w:id="252" w:name="_Toc241860131"/>
      <w:r>
        <w:t>Affidabilità e verifiche</w:t>
      </w:r>
      <w:bookmarkEnd w:id="252"/>
    </w:p>
    <w:p w14:paraId="6E4743B8" w14:textId="77777777" w:rsidR="00624551" w:rsidRDefault="00FD7501">
      <w:pPr>
        <w:spacing w:after="140"/>
      </w:pPr>
      <w:r>
        <w:t xml:space="preserve">Il nuovo solutore ha verifiche analitiche, test di comportamento e un confronto numerico </w:t>
      </w:r>
      <w:r>
        <w:rPr>
          <w:b/>
        </w:rPr>
        <w:t>eseguito con OpenSees 3.8.0</w:t>
      </w:r>
      <w:r>
        <w:t xml:space="preserve">, indipendente dal codice Checker: 7 storie e 29 stati. Il riferimento e lo script sono in </w:t>
      </w:r>
      <w:r>
        <w:rPr>
          <w:rFonts w:ascii="Consolas" w:hAnsi="Consolas"/>
        </w:rPr>
        <w:t>Checker/GPCChecker.Test.CompositeBridge/Validation</w:t>
      </w:r>
      <w:r>
        <w:t>, insieme a ipotesi, tolleranze e studio dei sottopassi. Lo scarto massimo misurato è 0,00084431 MPa per la tensione e 7,6281e−9 per la deformazione di fibra.</w:t>
      </w:r>
    </w:p>
    <w:p w14:paraId="3EFDDB23" w14:textId="77777777" w:rsidR="00624551" w:rsidRDefault="00FD7501">
      <w:pPr>
        <w:spacing w:after="140"/>
      </w:pPr>
      <w:r>
        <w:t xml:space="preserve">Le soluzioni analitiche e i test di regressione sono stati scritti durante questo sviluppo: non equivalgono a una validazione di terzi. I dati del confronto OpenSees sono risolti dall'eseguibile esterno e congelati nel repository; il modello di confronto e le scelte dei </w:t>
      </w:r>
      <w:r>
        <w:lastRenderedPageBreak/>
        <w:t>materiali sono stati predisposti nello stesso lavoro. Non si tratta di una validazione sperimentale o di una certificazione normativa.</w:t>
      </w:r>
    </w:p>
    <w:p w14:paraId="2BCC99C5" w14:textId="77777777" w:rsidR="00624551" w:rsidRDefault="00FD7501">
      <w:pPr>
        <w:spacing w:after="140"/>
      </w:pPr>
      <w:r>
        <w:t xml:space="preserve">La suite CompositeBridge conta 121 casi; l'audit ordinario del modulo con integrazione degli archivi e del report conta 279 casi. L'audit ordinario esclude esplicitamente i difetti noti delle vecchie librerie native (categorie KnownBug e ConstructorRegression), già documentati; non sono stati dichiarati corretti né conteggiati tra gli esiti verdi. Le prove di interfaccia e gli artefatti di questa attività sono in </w:t>
      </w:r>
      <w:r>
        <w:rPr>
          <w:rFonts w:ascii="Consolas" w:hAnsi="Consolas"/>
        </w:rPr>
        <w:t>supporto/artefatti/ponte_non_lineare</w:t>
      </w:r>
      <w:r>
        <w:t>.</w:t>
      </w:r>
    </w:p>
    <w:p w14:paraId="6333DC0D" w14:textId="77777777" w:rsidR="00624551" w:rsidRDefault="00FD7501">
      <w:pPr>
        <w:spacing w:after="140"/>
      </w:pPr>
      <w:r>
        <w:t>È stato corretto un difetto di convergenza del nuovo metodo emerso nel confronto: tangenti non coerenti fra fibre equivalenti alla cuspide di snervamento per arrotondamento. Il predittore iniziale è ora elastico e le iterazioni successive usano le tangenti dei materiali; nessuno stato è accettato senza equilibrio.</w:t>
      </w:r>
    </w:p>
    <w:p w14:paraId="578DD57C" w14:textId="77777777" w:rsidR="00624551" w:rsidRDefault="00FD7501">
      <w:pPr>
        <w:spacing w:after="140"/>
      </w:pPr>
      <w:r>
        <w:t>Prima dell'uso progettuale restano necessarie revisione indipendente del modello e verifiche applicabili alla struttura reale. In particolare non sono coperti post-instabilità plastica di classe 4, evoluzione viscosa nel tempo, comportamento ciclico danneggiato del CLS, connessione parziale o equilibrio globale della trave. Per casi nuovi confrontare discretizzazioni e sottopassi e leggere i residui. Se una fase non converge, il calcolo corrente fallisce e non sostituisce l'ultimo risultato valido con uno s</w:t>
      </w:r>
      <w:r>
        <w:t>tato parziale.</w:t>
      </w:r>
    </w:p>
    <w:p w14:paraId="7743CC10" w14:textId="77777777" w:rsidR="00624551" w:rsidRDefault="00FD7501">
      <w:pPr>
        <w:pStyle w:val="Titolo1"/>
        <w:keepNext/>
        <w:spacing w:after="140"/>
      </w:pPr>
      <w:bookmarkStart w:id="253" w:name="_Toc241860132"/>
      <w:r>
        <w:t>TEORICA A22 — Metodo della sezione da ponte da rivedere per Checker</w:t>
      </w:r>
      <w:bookmarkEnd w:id="253"/>
    </w:p>
    <w:p w14:paraId="7EF86FBB" w14:textId="77777777" w:rsidR="00624551" w:rsidRDefault="00FD7501">
      <w:pPr>
        <w:spacing w:after="140"/>
      </w:pPr>
      <w:r>
        <w:t>Aggiornamento dettagli locali: irrigidimenti, appoggi e connessione (guida-teorica-anthea.md).</w:t>
      </w:r>
    </w:p>
    <w:p w14:paraId="1BE344C2" w14:textId="77777777" w:rsidR="00624551" w:rsidRDefault="00FD7501">
      <w:pPr>
        <w:spacing w:after="140"/>
      </w:pPr>
      <w:r>
        <w:t>I punti 1–3 sono aggiunti a valle dei risultati; in questa revisione il ciclo delle</w:t>
      </w:r>
    </w:p>
    <w:p w14:paraId="78D188A3" w14:textId="77777777" w:rsidR="00624551" w:rsidRDefault="00FD7501">
      <w:pPr>
        <w:spacing w:after="140"/>
      </w:pPr>
      <w:r>
        <w:t>fasi descritto qui rimane invariato. I nuovi metodi puri e i loro test sono già in Checker.</w:t>
      </w:r>
    </w:p>
    <w:p w14:paraId="1973BDF8" w14:textId="77777777" w:rsidR="00624551" w:rsidRDefault="00FD7501">
      <w:pPr>
        <w:spacing w:after="140"/>
      </w:pPr>
      <w:r>
        <w:t>Il metodo scritto in ANTHEA è stato inizialmente separato in file dedicati senza</w:t>
      </w:r>
    </w:p>
    <w:p w14:paraId="084B842D" w14:textId="77777777" w:rsidR="00624551" w:rsidRDefault="00FD7501">
      <w:pPr>
        <w:spacing w:after="140"/>
      </w:pPr>
      <w:r>
        <w:t>modifiche numeriche. Successivamente sono stati aggiunti, su richiesta, i riferimenti</w:t>
      </w:r>
    </w:p>
    <w:p w14:paraId="541A64D9" w14:textId="77777777" w:rsidR="00624551" w:rsidRDefault="00FD7501">
      <w:pPr>
        <w:spacing w:after="140"/>
      </w:pPr>
      <w:r>
        <w:t>di N per fase descritti sotto. Le formule delle larghezze efficaci, il ciclo,</w:t>
      </w:r>
    </w:p>
    <w:p w14:paraId="139BC302" w14:textId="77777777" w:rsidR="00624551" w:rsidRDefault="00FD7501">
      <w:pPr>
        <w:spacing w:after="140"/>
      </w:pPr>
      <w:r>
        <w:t>le tolleranze e i difetti già documentati restano invariati. Non è stato ancora</w:t>
      </w:r>
    </w:p>
    <w:p w14:paraId="5994E5F6" w14:textId="77777777" w:rsidR="00624551" w:rsidRDefault="00FD7501">
      <w:pPr>
        <w:spacing w:after="140"/>
      </w:pPr>
      <w:r>
        <w:t>trasferito in Checker. Questa separazione rende leggibili il ciclo di</w:t>
      </w:r>
    </w:p>
    <w:p w14:paraId="4046FE16" w14:textId="77777777" w:rsidR="00624551" w:rsidRDefault="00FD7501">
      <w:pPr>
        <w:spacing w:after="140"/>
      </w:pPr>
      <w:r>
        <w:t>classe 4, l'adattatore del solver e i risultati prima di decidere l'API di libreria.</w:t>
      </w:r>
    </w:p>
    <w:p w14:paraId="7E8E6529" w14:textId="77777777" w:rsidR="00624551" w:rsidRDefault="00FD7501">
      <w:pPr>
        <w:pStyle w:val="Titolo2"/>
        <w:keepNext/>
        <w:spacing w:after="140"/>
      </w:pPr>
      <w:bookmarkStart w:id="254" w:name="_Toc241860133"/>
      <w:r>
        <w:t>Ordine di lettura</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4A3DBC96" w14:textId="77777777">
        <w:trPr>
          <w:cantSplit/>
          <w:tblHeader/>
          <w:jc w:val="center"/>
        </w:trPr>
        <w:tc>
          <w:tcPr>
            <w:tcW w:w="3005" w:type="dxa"/>
            <w:shd w:val="clear" w:color="auto" w:fill="E7E6E6"/>
            <w:tcMar>
              <w:top w:w="90" w:type="dxa"/>
              <w:left w:w="90" w:type="dxa"/>
              <w:bottom w:w="90" w:type="dxa"/>
              <w:right w:w="90" w:type="dxa"/>
            </w:tcMar>
            <w:vAlign w:val="center"/>
          </w:tcPr>
          <w:p w14:paraId="37CBC790" w14:textId="77777777" w:rsidR="00624551" w:rsidRDefault="00FD7501">
            <w:pPr>
              <w:spacing w:before="20" w:after="20"/>
              <w:jc w:val="left"/>
            </w:pPr>
            <w:r>
              <w:rPr>
                <w:b/>
                <w:sz w:val="21"/>
              </w:rPr>
              <w:t>File e metodo</w:t>
            </w:r>
          </w:p>
        </w:tc>
        <w:tc>
          <w:tcPr>
            <w:tcW w:w="6633" w:type="dxa"/>
            <w:shd w:val="clear" w:color="auto" w:fill="E7E6E6"/>
            <w:tcMar>
              <w:top w:w="90" w:type="dxa"/>
              <w:left w:w="90" w:type="dxa"/>
              <w:bottom w:w="90" w:type="dxa"/>
              <w:right w:w="90" w:type="dxa"/>
            </w:tcMar>
            <w:vAlign w:val="center"/>
          </w:tcPr>
          <w:p w14:paraId="1FB3A7EC" w14:textId="77777777" w:rsidR="00624551" w:rsidRDefault="00FD7501">
            <w:pPr>
              <w:spacing w:before="20" w:after="20"/>
              <w:jc w:val="center"/>
            </w:pPr>
            <w:r>
              <w:rPr>
                <w:b/>
                <w:sz w:val="21"/>
              </w:rPr>
              <w:t>Responsabilità</w:t>
            </w:r>
          </w:p>
        </w:tc>
      </w:tr>
      <w:tr w:rsidR="00624551" w14:paraId="3D6BA9AB" w14:textId="77777777">
        <w:trPr>
          <w:cantSplit/>
          <w:jc w:val="center"/>
        </w:trPr>
        <w:tc>
          <w:tcPr>
            <w:tcW w:w="3005" w:type="dxa"/>
            <w:tcMar>
              <w:top w:w="90" w:type="dxa"/>
              <w:left w:w="90" w:type="dxa"/>
              <w:bottom w:w="90" w:type="dxa"/>
              <w:right w:w="90" w:type="dxa"/>
            </w:tcMar>
            <w:vAlign w:val="center"/>
          </w:tcPr>
          <w:p w14:paraId="3D7894A5" w14:textId="77777777" w:rsidR="00624551" w:rsidRDefault="00FD7501">
            <w:pPr>
              <w:spacing w:before="20" w:after="20"/>
              <w:jc w:val="left"/>
            </w:pPr>
            <w:r>
              <w:rPr>
                <w:sz w:val="21"/>
              </w:rPr>
              <w:t xml:space="preserve">BridgeSection.Analysis.cs (../../X.Core/BridgeSection.Analysis.cs), </w:t>
            </w:r>
            <w:r>
              <w:rPr>
                <w:rFonts w:ascii="Consolas" w:hAnsi="Consolas"/>
                <w:sz w:val="21"/>
              </w:rPr>
              <w:t>Calculate</w:t>
            </w:r>
          </w:p>
        </w:tc>
        <w:tc>
          <w:tcPr>
            <w:tcW w:w="6633" w:type="dxa"/>
            <w:tcMar>
              <w:top w:w="90" w:type="dxa"/>
              <w:left w:w="90" w:type="dxa"/>
              <w:bottom w:w="90" w:type="dxa"/>
              <w:right w:w="90" w:type="dxa"/>
            </w:tcMar>
            <w:vAlign w:val="center"/>
          </w:tcPr>
          <w:p w14:paraId="55EB42B9" w14:textId="77777777" w:rsidR="00624551" w:rsidRDefault="00FD7501">
            <w:pPr>
              <w:spacing w:before="20" w:after="20"/>
              <w:jc w:val="left"/>
            </w:pPr>
            <w:r>
              <w:rPr>
                <w:sz w:val="21"/>
              </w:rPr>
              <w:t>Validazione delle opzioni, situazioni cumulative, iterazione, convergenza, diagnostica</w:t>
            </w:r>
          </w:p>
        </w:tc>
      </w:tr>
      <w:tr w:rsidR="00624551" w14:paraId="4C3C0A4A" w14:textId="77777777">
        <w:trPr>
          <w:cantSplit/>
          <w:jc w:val="center"/>
        </w:trPr>
        <w:tc>
          <w:tcPr>
            <w:tcW w:w="3005" w:type="dxa"/>
            <w:tcMar>
              <w:top w:w="90" w:type="dxa"/>
              <w:left w:w="90" w:type="dxa"/>
              <w:bottom w:w="90" w:type="dxa"/>
              <w:right w:w="90" w:type="dxa"/>
            </w:tcMar>
            <w:vAlign w:val="center"/>
          </w:tcPr>
          <w:p w14:paraId="6658E5A0" w14:textId="77777777" w:rsidR="00624551" w:rsidRDefault="00FD7501">
            <w:pPr>
              <w:spacing w:before="20" w:after="20"/>
              <w:jc w:val="left"/>
            </w:pPr>
            <w:r>
              <w:rPr>
                <w:sz w:val="21"/>
              </w:rPr>
              <w:lastRenderedPageBreak/>
              <w:t xml:space="preserve">Stesso file, </w:t>
            </w:r>
            <w:r>
              <w:rPr>
                <w:rFonts w:ascii="Consolas" w:hAnsi="Consolas"/>
                <w:sz w:val="21"/>
              </w:rPr>
              <w:t>Solve</w:t>
            </w:r>
          </w:p>
        </w:tc>
        <w:tc>
          <w:tcPr>
            <w:tcW w:w="6633" w:type="dxa"/>
            <w:tcMar>
              <w:top w:w="90" w:type="dxa"/>
              <w:left w:w="90" w:type="dxa"/>
              <w:bottom w:w="90" w:type="dxa"/>
              <w:right w:w="90" w:type="dxa"/>
            </w:tcMar>
            <w:vAlign w:val="center"/>
          </w:tcPr>
          <w:p w14:paraId="7B6E2987" w14:textId="77777777" w:rsidR="00624551" w:rsidRDefault="00FD7501">
            <w:pPr>
              <w:spacing w:before="20" w:after="20"/>
              <w:jc w:val="left"/>
            </w:pPr>
            <w:r>
              <w:rPr>
                <w:sz w:val="21"/>
              </w:rPr>
              <w:t>Un contributo sulla geometria efficace corrente, omogeneizzazione, chiamata Checker, equilibrio</w:t>
            </w:r>
          </w:p>
        </w:tc>
      </w:tr>
      <w:tr w:rsidR="00624551" w14:paraId="6AAD1D33" w14:textId="77777777">
        <w:trPr>
          <w:cantSplit/>
          <w:jc w:val="center"/>
        </w:trPr>
        <w:tc>
          <w:tcPr>
            <w:tcW w:w="3005" w:type="dxa"/>
            <w:tcMar>
              <w:top w:w="90" w:type="dxa"/>
              <w:left w:w="90" w:type="dxa"/>
              <w:bottom w:w="90" w:type="dxa"/>
              <w:right w:w="90" w:type="dxa"/>
            </w:tcMar>
            <w:vAlign w:val="center"/>
          </w:tcPr>
          <w:p w14:paraId="3663A89A" w14:textId="77777777" w:rsidR="00624551" w:rsidRDefault="00FD7501">
            <w:pPr>
              <w:spacing w:before="20" w:after="20"/>
              <w:jc w:val="left"/>
            </w:pPr>
            <w:r>
              <w:rPr>
                <w:sz w:val="21"/>
              </w:rPr>
              <w:t xml:space="preserve">Stesso file, </w:t>
            </w:r>
            <w:r>
              <w:rPr>
                <w:rFonts w:ascii="Consolas" w:hAnsi="Consolas"/>
                <w:sz w:val="21"/>
              </w:rPr>
              <w:t>SteelPieces</w:t>
            </w:r>
          </w:p>
        </w:tc>
        <w:tc>
          <w:tcPr>
            <w:tcW w:w="6633" w:type="dxa"/>
            <w:tcMar>
              <w:top w:w="90" w:type="dxa"/>
              <w:left w:w="90" w:type="dxa"/>
              <w:bottom w:w="90" w:type="dxa"/>
              <w:right w:w="90" w:type="dxa"/>
            </w:tcMar>
            <w:vAlign w:val="center"/>
          </w:tcPr>
          <w:p w14:paraId="2847EF1E" w14:textId="77777777" w:rsidR="00624551" w:rsidRDefault="00FD7501">
            <w:pPr>
              <w:spacing w:before="20" w:after="20"/>
              <w:jc w:val="left"/>
            </w:pPr>
            <w:r>
              <w:rPr>
                <w:sz w:val="21"/>
              </w:rPr>
              <w:t>Rettangoli Model della carpenteria efficace; anima orientata verticalmente anche come parete sottile</w:t>
            </w:r>
          </w:p>
        </w:tc>
      </w:tr>
      <w:tr w:rsidR="00624551" w14:paraId="1EACF6F5" w14:textId="77777777">
        <w:trPr>
          <w:cantSplit/>
          <w:jc w:val="center"/>
        </w:trPr>
        <w:tc>
          <w:tcPr>
            <w:tcW w:w="3005" w:type="dxa"/>
            <w:tcMar>
              <w:top w:w="90" w:type="dxa"/>
              <w:left w:w="90" w:type="dxa"/>
              <w:bottom w:w="90" w:type="dxa"/>
              <w:right w:w="90" w:type="dxa"/>
            </w:tcMar>
            <w:vAlign w:val="center"/>
          </w:tcPr>
          <w:p w14:paraId="0E461C6D" w14:textId="77777777" w:rsidR="00624551" w:rsidRDefault="00FD7501">
            <w:pPr>
              <w:spacing w:before="20" w:after="20"/>
              <w:jc w:val="left"/>
            </w:pPr>
            <w:r>
              <w:rPr>
                <w:sz w:val="21"/>
              </w:rPr>
              <w:t xml:space="preserve">BridgeSection.EffectiveWidths.cs (../../X.Core/BridgeSection.EffectiveWidths.cs), </w:t>
            </w:r>
            <w:r>
              <w:rPr>
                <w:rFonts w:ascii="Consolas" w:hAnsi="Consolas"/>
                <w:sz w:val="21"/>
              </w:rPr>
              <w:t>EffectiveWidths</w:t>
            </w:r>
            <w:r>
              <w:rPr>
                <w:sz w:val="21"/>
              </w:rPr>
              <w:t xml:space="preserve">, </w:t>
            </w:r>
            <w:r>
              <w:rPr>
                <w:rFonts w:ascii="Consolas" w:hAnsi="Consolas"/>
                <w:sz w:val="21"/>
              </w:rPr>
              <w:t>InternalPlate</w:t>
            </w:r>
            <w:r>
              <w:rPr>
                <w:sz w:val="21"/>
              </w:rPr>
              <w:t xml:space="preserve">, </w:t>
            </w:r>
            <w:r>
              <w:rPr>
                <w:rFonts w:ascii="Consolas" w:hAnsi="Consolas"/>
                <w:sz w:val="21"/>
              </w:rPr>
              <w:t>Outstand</w:t>
            </w:r>
          </w:p>
        </w:tc>
        <w:tc>
          <w:tcPr>
            <w:tcW w:w="6633" w:type="dxa"/>
            <w:tcMar>
              <w:top w:w="90" w:type="dxa"/>
              <w:left w:w="90" w:type="dxa"/>
              <w:bottom w:w="90" w:type="dxa"/>
              <w:right w:w="90" w:type="dxa"/>
            </w:tcMar>
            <w:vAlign w:val="center"/>
          </w:tcPr>
          <w:p w14:paraId="32BD2E7B" w14:textId="77777777" w:rsidR="00624551" w:rsidRDefault="00FD7501">
            <w:pPr>
              <w:spacing w:before="20" w:after="20"/>
              <w:jc w:val="left"/>
            </w:pPr>
            <w:r>
              <w:rPr>
                <w:sz w:val="21"/>
              </w:rPr>
              <w:t>Riduzioni locali dell'anima e degli sbalzi; senza dipendenze da UI o JSON</w:t>
            </w:r>
          </w:p>
        </w:tc>
      </w:tr>
      <w:tr w:rsidR="00624551" w14:paraId="59BD3FBD" w14:textId="77777777">
        <w:trPr>
          <w:cantSplit/>
          <w:jc w:val="center"/>
        </w:trPr>
        <w:tc>
          <w:tcPr>
            <w:tcW w:w="3005" w:type="dxa"/>
            <w:tcMar>
              <w:top w:w="90" w:type="dxa"/>
              <w:left w:w="90" w:type="dxa"/>
              <w:bottom w:w="90" w:type="dxa"/>
              <w:right w:w="90" w:type="dxa"/>
            </w:tcMar>
            <w:vAlign w:val="center"/>
          </w:tcPr>
          <w:p w14:paraId="6C8AD969" w14:textId="77777777" w:rsidR="00624551" w:rsidRDefault="00FD7501">
            <w:pPr>
              <w:spacing w:before="20" w:after="20"/>
              <w:jc w:val="left"/>
            </w:pPr>
            <w:r>
              <w:rPr>
                <w:sz w:val="21"/>
              </w:rPr>
              <w:t>BridgeSection.Results.cs (../../X.Core/BridgeSection.Results.cs)</w:t>
            </w:r>
          </w:p>
        </w:tc>
        <w:tc>
          <w:tcPr>
            <w:tcW w:w="6633" w:type="dxa"/>
            <w:tcMar>
              <w:top w:w="90" w:type="dxa"/>
              <w:left w:w="90" w:type="dxa"/>
              <w:bottom w:w="90" w:type="dxa"/>
              <w:right w:w="90" w:type="dxa"/>
            </w:tcMar>
            <w:vAlign w:val="center"/>
          </w:tcPr>
          <w:p w14:paraId="25C38B21" w14:textId="77777777" w:rsidR="00624551" w:rsidRDefault="00FD7501">
            <w:pPr>
              <w:spacing w:before="20" w:after="20"/>
              <w:jc w:val="left"/>
            </w:pPr>
            <w:r>
              <w:rPr>
                <w:sz w:val="21"/>
              </w:rPr>
              <w:t>Geometria, pannelli, contributi, punti tensionali e situazioni</w:t>
            </w:r>
          </w:p>
        </w:tc>
      </w:tr>
      <w:tr w:rsidR="00624551" w14:paraId="2DF2F3BC" w14:textId="77777777">
        <w:trPr>
          <w:cantSplit/>
          <w:jc w:val="center"/>
        </w:trPr>
        <w:tc>
          <w:tcPr>
            <w:tcW w:w="3005" w:type="dxa"/>
            <w:tcMar>
              <w:top w:w="90" w:type="dxa"/>
              <w:left w:w="90" w:type="dxa"/>
              <w:bottom w:w="90" w:type="dxa"/>
              <w:right w:w="90" w:type="dxa"/>
            </w:tcMar>
            <w:vAlign w:val="center"/>
          </w:tcPr>
          <w:p w14:paraId="4C430BD4" w14:textId="77777777" w:rsidR="00624551" w:rsidRDefault="00FD7501">
            <w:pPr>
              <w:spacing w:before="20" w:after="20"/>
              <w:jc w:val="left"/>
            </w:pPr>
            <w:r>
              <w:rPr>
                <w:sz w:val="21"/>
              </w:rPr>
              <w:t>BridgeSection.cs (../../X.Core/BridgeSection.cs)</w:t>
            </w:r>
          </w:p>
        </w:tc>
        <w:tc>
          <w:tcPr>
            <w:tcW w:w="6633" w:type="dxa"/>
            <w:tcMar>
              <w:top w:w="90" w:type="dxa"/>
              <w:left w:w="90" w:type="dxa"/>
              <w:bottom w:w="90" w:type="dxa"/>
              <w:right w:w="90" w:type="dxa"/>
            </w:tcMar>
            <w:vAlign w:val="center"/>
          </w:tcPr>
          <w:p w14:paraId="43299982" w14:textId="77777777" w:rsidR="00624551" w:rsidRDefault="00FD7501">
            <w:pPr>
              <w:spacing w:before="20" w:after="20"/>
              <w:jc w:val="left"/>
            </w:pPr>
            <w:r>
              <w:rPr>
                <w:sz w:val="21"/>
              </w:rPr>
              <w:t>Ingressi ANTHEA, cataloghi, costruttore Model da ponte e φ↔n</w:t>
            </w:r>
          </w:p>
        </w:tc>
      </w:tr>
    </w:tbl>
    <w:p w14:paraId="5C7D2F2A" w14:textId="77777777" w:rsidR="00624551" w:rsidRDefault="00624551"/>
    <w:p w14:paraId="49873D1E" w14:textId="77777777" w:rsidR="00624551" w:rsidRDefault="00FD7501">
      <w:pPr>
        <w:spacing w:after="140"/>
      </w:pPr>
      <w:r>
        <w:t>I nomi delle classi sono rimasti gli stessi. I nuovi campi di risultato sono</w:t>
      </w:r>
    </w:p>
    <w:p w14:paraId="64408016" w14:textId="77777777" w:rsidR="00624551" w:rsidRDefault="00FD7501">
      <w:pPr>
        <w:spacing w:after="140"/>
      </w:pPr>
      <w:r>
        <w:t>aggiuntivi e i parametri introdotti nelle firme pubbliche sono opzionali. La classe parziale</w:t>
      </w:r>
    </w:p>
    <w:p w14:paraId="197EC42E" w14:textId="77777777" w:rsidR="00624551" w:rsidRDefault="00FD7501">
      <w:pPr>
        <w:spacing w:after="140"/>
      </w:pPr>
      <w:r>
        <w:t>permette di separare i sorgenti senza introdurre due implementazioni concorrenti.</w:t>
      </w:r>
    </w:p>
    <w:p w14:paraId="2F38D9AD" w14:textId="77777777" w:rsidR="00624551" w:rsidRDefault="00FD7501">
      <w:pPr>
        <w:spacing w:after="140"/>
      </w:pPr>
      <w:r>
        <w:t>Le classi dei risultati già espongono i coefficienti del campo affine</w:t>
      </w:r>
    </w:p>
    <w:p w14:paraId="330387D5" w14:textId="77777777" w:rsidR="00624551" w:rsidRDefault="00FD7501">
      <w:pPr>
        <w:spacing w:after="140"/>
      </w:pPr>
      <w:r>
        <w:rPr>
          <w:rFonts w:ascii="Consolas" w:hAnsi="Consolas"/>
        </w:rPr>
        <w:t>UniformStress</w:t>
      </w:r>
      <w:r>
        <w:t xml:space="preserve">, </w:t>
      </w:r>
      <w:r>
        <w:rPr>
          <w:rFonts w:ascii="Consolas" w:hAnsi="Consolas"/>
        </w:rPr>
        <w:t>StressSlope</w:t>
      </w:r>
      <w:r>
        <w:t xml:space="preserve">, </w:t>
      </w:r>
      <w:r>
        <w:rPr>
          <w:rFonts w:ascii="Consolas" w:hAnsi="Consolas"/>
        </w:rPr>
        <w:t>Centroid</w:t>
      </w:r>
      <w:r>
        <w:t>, le proprietà complete e l'inerzia</w:t>
      </w:r>
    </w:p>
    <w:p w14:paraId="297EC2E2" w14:textId="77777777" w:rsidR="00624551" w:rsidRDefault="00FD7501">
      <w:pPr>
        <w:spacing w:after="140"/>
      </w:pPr>
      <w:r>
        <w:t xml:space="preserve">di integrazione, oltre a φ, ψLφ e n per ciascun contributo. </w:t>
      </w:r>
      <w:r>
        <w:rPr>
          <w:rFonts w:ascii="Consolas" w:hAnsi="Consolas"/>
        </w:rPr>
        <w:t>LoadReference</w:t>
      </w:r>
      <w:r>
        <w:t xml:space="preserve"> e</w:t>
      </w:r>
    </w:p>
    <w:p w14:paraId="7F071D08" w14:textId="77777777" w:rsidR="00624551" w:rsidRDefault="00FD7501">
      <w:pPr>
        <w:spacing w:after="140"/>
      </w:pPr>
      <w:r>
        <w:rPr>
          <w:rFonts w:ascii="Consolas" w:hAnsi="Consolas"/>
        </w:rPr>
        <w:t>LoadY</w:t>
      </w:r>
      <w:r>
        <w:t xml:space="preserve"> espongono il riferimento adottato; </w:t>
      </w:r>
      <w:r>
        <w:rPr>
          <w:rFonts w:ascii="Consolas" w:hAnsi="Consolas"/>
        </w:rPr>
        <w:t>MomentAtInterface</w:t>
      </w:r>
      <w:r>
        <w:t xml:space="preserve"> riporta il momento</w:t>
      </w:r>
    </w:p>
    <w:p w14:paraId="4EF1C04E" w14:textId="77777777" w:rsidR="00624551" w:rsidRDefault="00FD7501">
      <w:pPr>
        <w:spacing w:after="140"/>
      </w:pPr>
      <w:r>
        <w:t>alla quota comune y=0 prima della somma.</w:t>
      </w:r>
    </w:p>
    <w:p w14:paraId="2B6B48AE" w14:textId="77777777" w:rsidR="00624551" w:rsidRDefault="00FD7501">
      <w:pPr>
        <w:pStyle w:val="Titolo2"/>
        <w:keepNext/>
        <w:spacing w:after="140"/>
      </w:pPr>
      <w:bookmarkStart w:id="255" w:name="_Toc241860134"/>
      <w:r>
        <w:t>Percorso da esaminare insieme</w:t>
      </w:r>
      <w:bookmarkEnd w:id="255"/>
    </w:p>
    <w:p w14:paraId="4DCFF49B" w14:textId="77777777" w:rsidR="00624551" w:rsidRDefault="00FD7501">
      <w:pPr>
        <w:spacing w:after="140"/>
      </w:pPr>
      <w:r>
        <w:t xml:space="preserve">Per ogni situazione </w:t>
      </w:r>
      <w:r>
        <w:rPr>
          <w:rFonts w:ascii="Consolas" w:hAnsi="Consolas"/>
        </w:rPr>
        <w:t>i</w:t>
      </w:r>
      <w:r>
        <w:t xml:space="preserve">, </w:t>
      </w:r>
      <w:r>
        <w:rPr>
          <w:rFonts w:ascii="Consolas" w:hAnsi="Consolas"/>
        </w:rPr>
        <w:t>Calculate</w:t>
      </w:r>
      <w:r>
        <w:t xml:space="preserve"> riparte dalla carpenteria lorda e include</w:t>
      </w:r>
    </w:p>
    <w:p w14:paraId="3DE7BD65" w14:textId="77777777" w:rsidR="00624551" w:rsidRDefault="00FD7501">
      <w:pPr>
        <w:spacing w:after="140"/>
      </w:pPr>
      <w:r>
        <w:t xml:space="preserve">le fasi attive da 0 a i. A ogni iterazione </w:t>
      </w:r>
      <w:r>
        <w:rPr>
          <w:rFonts w:ascii="Consolas" w:hAnsi="Consolas"/>
        </w:rPr>
        <w:t>Solve</w:t>
      </w:r>
      <w:r>
        <w:t xml:space="preserve"> risolve ciascun incremento</w:t>
      </w:r>
    </w:p>
    <w:p w14:paraId="7E59926C" w14:textId="77777777" w:rsidR="00624551" w:rsidRDefault="00FD7501">
      <w:pPr>
        <w:spacing w:after="140"/>
      </w:pPr>
      <w:r>
        <w:t>sulla stessa carpenteria efficace corrente, con i propri parametri di</w:t>
      </w:r>
    </w:p>
    <w:p w14:paraId="4D53250E" w14:textId="77777777" w:rsidR="00624551" w:rsidRDefault="00FD7501">
      <w:pPr>
        <w:spacing w:after="140"/>
      </w:pPr>
      <w:r>
        <w:t>omogeneizzazione. La somma delle tensioni nell'acciaio determina le nuove larghezze.</w:t>
      </w:r>
    </w:p>
    <w:p w14:paraId="09C1729D" w14:textId="77777777" w:rsidR="00624551" w:rsidRDefault="00FD7501">
      <w:pPr>
        <w:spacing w:after="140"/>
      </w:pPr>
      <w:r>
        <w:t>Il rilassamento è 0,55, la tolleranza relativa sulle larghezze 1E−7 e il limite</w:t>
      </w:r>
    </w:p>
    <w:p w14:paraId="5D56B36C" w14:textId="77777777" w:rsidR="00624551" w:rsidRDefault="00FD7501">
      <w:pPr>
        <w:spacing w:after="140"/>
      </w:pPr>
      <w:r>
        <w:t>120 iterazioni. La mancata convergenza non produce un risultato utilizzabile.</w:t>
      </w:r>
    </w:p>
    <w:p w14:paraId="622E0D86" w14:textId="77777777" w:rsidR="00624551" w:rsidRDefault="00FD7501">
      <w:pPr>
        <w:spacing w:after="140"/>
      </w:pPr>
      <w:r>
        <w:rPr>
          <w:rFonts w:ascii="Consolas" w:hAnsi="Consolas"/>
        </w:rPr>
        <w:lastRenderedPageBreak/>
        <w:t>Solve</w:t>
      </w:r>
      <w:r>
        <w:t xml:space="preserve"> ricava le proprietà da Model. Per la composta chiama</w:t>
      </w:r>
    </w:p>
    <w:p w14:paraId="1BC9BEF9" w14:textId="77777777" w:rsidR="00624551" w:rsidRDefault="00FD7501">
      <w:pPr>
        <w:spacing w:after="140"/>
      </w:pPr>
      <w:r>
        <w:rPr>
          <w:rFonts w:ascii="Consolas" w:hAnsi="Consolas"/>
        </w:rPr>
        <w:t>SectionSolver.GetLinearStressAnalysisResult</w:t>
      </w:r>
      <w:r>
        <w:t xml:space="preserve"> con il prodotto ψLφ e ricava</w:t>
      </w:r>
    </w:p>
    <w:p w14:paraId="25B02283" w14:textId="77777777" w:rsidR="00624551" w:rsidRDefault="00FD7501">
      <w:pPr>
        <w:spacing w:after="140"/>
      </w:pPr>
      <w:r>
        <w:t>il campo lineare dai vertici della carpenteria. Acciaio solo e soletta esclusa</w:t>
      </w:r>
    </w:p>
    <w:p w14:paraId="7128BD13" w14:textId="77777777" w:rsidR="00624551" w:rsidRDefault="00FD7501">
      <w:pPr>
        <w:spacing w:after="140"/>
      </w:pPr>
      <w:r>
        <w:t>usano l'equilibrio elastico sulle proprietà dei componenti Model. La somma dei</w:t>
      </w:r>
    </w:p>
    <w:p w14:paraId="42EA78AA" w14:textId="77777777" w:rsidR="00624551" w:rsidRDefault="00FD7501">
      <w:pPr>
        <w:spacing w:after="140"/>
      </w:pPr>
      <w:r>
        <w:t>contributi e l'iterazione della sezione efficace sono il codice aggiunto in ANTHEA;</w:t>
      </w:r>
    </w:p>
    <w:p w14:paraId="3823E7DA" w14:textId="77777777" w:rsidR="00624551" w:rsidRDefault="00FD7501">
      <w:pPr>
        <w:spacing w:after="140"/>
      </w:pPr>
      <w:r>
        <w:t>il percorso interno di analisi lineare delle fasi resta quello di Checker.</w:t>
      </w:r>
    </w:p>
    <w:p w14:paraId="548264B8" w14:textId="77777777" w:rsidR="00624551" w:rsidRDefault="00FD7501">
      <w:pPr>
        <w:spacing w:after="140"/>
      </w:pPr>
      <w:r>
        <w:t>Le unità interne sono N, mm e MPa; le azioni archiviate sono kN e kNm.</w:t>
      </w:r>
    </w:p>
    <w:p w14:paraId="295ECE79" w14:textId="77777777" w:rsidR="00624551" w:rsidRDefault="00FD7501">
      <w:pPr>
        <w:spacing w:after="140"/>
      </w:pPr>
      <w:r>
        <w:t>Le quote sono misurate dall'interfaccia, positive verso l'alto.</w:t>
      </w:r>
    </w:p>
    <w:p w14:paraId="3523B373" w14:textId="77777777" w:rsidR="00624551" w:rsidRDefault="00FD7501">
      <w:pPr>
        <w:spacing w:after="140"/>
      </w:pPr>
      <w:r>
        <w:t xml:space="preserve">Nel trasporto al baricentro entra </w:t>
      </w:r>
      <w:r>
        <w:rPr>
          <w:rFonts w:ascii="Consolas" w:hAnsi="Consolas"/>
        </w:rPr>
        <w:t>Mx,G = Mx + N*(yG-yN)</w:t>
      </w:r>
      <w:r>
        <w:t>.</w:t>
      </w:r>
    </w:p>
    <w:p w14:paraId="35A82529" w14:textId="77777777" w:rsidR="00624551" w:rsidRDefault="00FD7501">
      <w:pPr>
        <w:spacing w:after="140"/>
      </w:pPr>
      <w:r>
        <w:t>Il residuo di equilibrio è verificato con l'inerzia di integrazione di Checker.</w:t>
      </w:r>
    </w:p>
    <w:p w14:paraId="0EA65C55" w14:textId="77777777" w:rsidR="00624551" w:rsidRDefault="00FD7501">
      <w:pPr>
        <w:spacing w:after="140"/>
      </w:pPr>
      <w:r>
        <w:rPr>
          <w:rFonts w:ascii="Consolas" w:hAnsi="Consolas"/>
        </w:rPr>
        <w:t>Calculate</w:t>
      </w:r>
      <w:r>
        <w:t xml:space="preserve"> prepara un punto per ogni fase: </w:t>
      </w:r>
      <w:r>
        <w:rPr>
          <w:rFonts w:ascii="Consolas" w:hAnsi="Consolas"/>
        </w:rPr>
        <w:t>y_ref</w:t>
      </w:r>
      <w:r>
        <w:t xml:space="preserve"> per quota comune oppure</w:t>
      </w:r>
    </w:p>
    <w:p w14:paraId="1F30D277" w14:textId="77777777" w:rsidR="00624551" w:rsidRDefault="00FD7501">
      <w:pPr>
        <w:spacing w:after="140"/>
      </w:pPr>
      <w:r>
        <w:rPr>
          <w:rFonts w:ascii="Consolas" w:hAnsi="Consolas"/>
        </w:rPr>
        <w:t>GrossPhaseCentroid</w:t>
      </w:r>
      <w:r>
        <w:t xml:space="preserve"> per baricentro lordo. Per il riferimento efficace passa un</w:t>
      </w:r>
    </w:p>
    <w:p w14:paraId="2F06F1CE" w14:textId="77777777" w:rsidR="00624551" w:rsidRDefault="00FD7501">
      <w:pPr>
        <w:spacing w:after="140"/>
      </w:pPr>
      <w:r>
        <w:t xml:space="preserve">valore nullo interno a </w:t>
      </w:r>
      <w:r>
        <w:rPr>
          <w:rFonts w:ascii="Consolas" w:hAnsi="Consolas"/>
        </w:rPr>
        <w:t>Solve</w:t>
      </w:r>
      <w:r>
        <w:t xml:space="preserve">, che lo risolve nel </w:t>
      </w:r>
      <w:r>
        <w:rPr>
          <w:rFonts w:ascii="Consolas" w:hAnsi="Consolas"/>
        </w:rPr>
        <w:t>cy</w:t>
      </w:r>
      <w:r>
        <w:t xml:space="preserve"> corrente dopo avere</w:t>
      </w:r>
    </w:p>
    <w:p w14:paraId="387725C2" w14:textId="77777777" w:rsidR="00624551" w:rsidRDefault="00FD7501">
      <w:pPr>
        <w:spacing w:after="140"/>
      </w:pPr>
      <w:r>
        <w:t>ricavato le proprietà omogeneizzate. È un'ipotesi distinta: il punto si muove</w:t>
      </w:r>
    </w:p>
    <w:p w14:paraId="4DF0469D" w14:textId="77777777" w:rsidR="00624551" w:rsidRDefault="00FD7501">
      <w:pPr>
        <w:spacing w:after="140"/>
      </w:pPr>
      <w:r>
        <w:t>insieme al baricentro efficace. Il valore risolto viene usato sia nel solver sia</w:t>
      </w:r>
    </w:p>
    <w:p w14:paraId="15D1C549" w14:textId="77777777" w:rsidR="00624551" w:rsidRDefault="00FD7501">
      <w:pPr>
        <w:spacing w:after="140"/>
      </w:pPr>
      <w:r>
        <w:t>nell'audit dell'equilibrio ed esposto nel contributo, anche a carico nullo.</w:t>
      </w:r>
    </w:p>
    <w:p w14:paraId="2B8A499A" w14:textId="77777777" w:rsidR="00624551" w:rsidRDefault="00FD7501">
      <w:pPr>
        <w:spacing w:after="140"/>
      </w:pPr>
      <w:r>
        <w:t>I test dedicati sono in</w:t>
      </w:r>
    </w:p>
    <w:p w14:paraId="733668BE" w14:textId="77777777" w:rsidR="00624551" w:rsidRDefault="00FD7501">
      <w:pPr>
        <w:spacing w:after="140"/>
      </w:pPr>
      <w:r>
        <w:t>BridgeLoadReferenceTests (../../../Checker/GPCChecker.Test.BridgeAudit/BridgeLoadReferenceTests.cs).</w:t>
      </w:r>
    </w:p>
    <w:p w14:paraId="095D2C06" w14:textId="77777777" w:rsidR="00624551" w:rsidRDefault="00FD7501">
      <w:pPr>
        <w:spacing w:after="140"/>
      </w:pPr>
      <w:r>
        <w:t>La carpenteria efficace è comune a tutti i contributi della singola situazione:</w:t>
      </w:r>
    </w:p>
    <w:p w14:paraId="566EA457" w14:textId="77777777" w:rsidR="00624551" w:rsidRDefault="00FD7501">
      <w:pPr>
        <w:spacing w:after="140"/>
      </w:pPr>
      <w:r>
        <w:t xml:space="preserve">questo </w:t>
      </w:r>
      <w:r>
        <w:rPr>
          <w:b/>
        </w:rPr>
        <w:t>non congela lo stato raggiunto nelle fasi precedenti</w:t>
      </w:r>
      <w:r>
        <w:t xml:space="preserve"> e non simula una</w:t>
      </w:r>
    </w:p>
    <w:p w14:paraId="6DA3865A" w14:textId="77777777" w:rsidR="00624551" w:rsidRDefault="00FD7501">
      <w:pPr>
        <w:spacing w:after="140"/>
      </w:pPr>
      <w:r>
        <w:t>storia evolutiva con redistribuzione viscosa. È la prima ipotesi da confermare</w:t>
      </w:r>
    </w:p>
    <w:p w14:paraId="3566285A" w14:textId="77777777" w:rsidR="00624551" w:rsidRDefault="00FD7501">
      <w:pPr>
        <w:spacing w:after="140"/>
      </w:pPr>
      <w:r>
        <w:t>prima di trasferire l'algoritmo in libreria.</w:t>
      </w:r>
    </w:p>
    <w:p w14:paraId="2B26CFB3" w14:textId="77777777" w:rsidR="00624551" w:rsidRDefault="00FD7501">
      <w:pPr>
        <w:pStyle w:val="Titolo2"/>
        <w:keepNext/>
        <w:spacing w:after="140"/>
      </w:pPr>
      <w:bookmarkStart w:id="256" w:name="_Toc241860135"/>
      <w:r>
        <w:t>Confine proposto per la futura API</w:t>
      </w:r>
      <w:bookmarkEnd w:id="256"/>
    </w:p>
    <w:p w14:paraId="0AFAD90D" w14:textId="77777777" w:rsidR="00624551" w:rsidRDefault="00FD7501">
      <w:pPr>
        <w:pStyle w:val="Titolo2"/>
        <w:keepNext/>
        <w:spacing w:after="140"/>
      </w:pPr>
      <w:bookmarkStart w:id="257" w:name="_Toc241860136"/>
      <w:r>
        <w:t>Estensione ritiro uniforme (25 settembre 2026)</w:t>
      </w:r>
      <w:bookmarkEnd w:id="257"/>
    </w:p>
    <w:p w14:paraId="54658517" w14:textId="77777777" w:rsidR="00624551" w:rsidRDefault="00FD7501">
      <w:pPr>
        <w:spacing w:after="140"/>
      </w:pPr>
      <w:r>
        <w:rPr>
          <w:rFonts w:ascii="Consolas" w:hAnsi="Consolas"/>
        </w:rPr>
        <w:t>SolveShrinkage</w:t>
      </w:r>
      <w:r>
        <w:t xml:space="preserve"> è nell'adattatore ANTHEA e usa il percorso meccanico esistente di</w:t>
      </w:r>
    </w:p>
    <w:p w14:paraId="55AF9421" w14:textId="77777777" w:rsidR="00624551" w:rsidRDefault="00FD7501">
      <w:pPr>
        <w:spacing w:after="140"/>
      </w:pPr>
      <w:r>
        <w:t>Checker per la deformazione compatibile. Il metodo Checker ispezionato non riceve</w:t>
      </w:r>
    </w:p>
    <w:p w14:paraId="4BD2887C" w14:textId="77777777" w:rsidR="00624551" w:rsidRDefault="00FD7501">
      <w:pPr>
        <w:spacing w:after="140"/>
      </w:pPr>
      <w:r>
        <w:t>una deformazione iniziale del CLS. Il ritiro non è quindi ottenuto limitandosi ad</w:t>
      </w:r>
    </w:p>
    <w:p w14:paraId="66CAD65C" w14:textId="77777777" w:rsidR="00624551" w:rsidRDefault="00FD7501">
      <w:pPr>
        <w:spacing w:after="140"/>
      </w:pPr>
      <w:r>
        <w:t>assegnare un carico esterno equivalente.</w:t>
      </w:r>
    </w:p>
    <w:p w14:paraId="0E8E750C" w14:textId="77777777" w:rsidR="00624551" w:rsidRDefault="00FD7501">
      <w:pPr>
        <w:spacing w:after="140"/>
      </w:pPr>
      <w:r>
        <w:t>Per ogni fase si assegnano Δεcs in µε, φ, ψL e n; ψL iniziale 0,55. Si calcolano</w:t>
      </w:r>
    </w:p>
    <w:p w14:paraId="0A2CF6E0" w14:textId="77777777" w:rsidR="00624551" w:rsidRDefault="00FD7501">
      <w:pPr>
        <w:spacing w:after="140"/>
      </w:pPr>
      <w:r>
        <w:lastRenderedPageBreak/>
        <w:t>Ac netto delle barre, relativo yc ed Ec,eff = Ea/n. Si risolve la sezione composta</w:t>
      </w:r>
    </w:p>
    <w:p w14:paraId="7A07949C" w14:textId="77777777" w:rsidR="00624551" w:rsidRDefault="00FD7501">
      <w:pPr>
        <w:spacing w:after="140"/>
      </w:pPr>
      <w:r>
        <w:t>per Neq = Ec,eff Ac Δεcs a yc, poi si corregge il solo CLS con −Ec,eff Δεcs.</w:t>
      </w:r>
    </w:p>
    <w:p w14:paraId="0FDD2F71" w14:textId="77777777" w:rsidR="00624551" w:rsidRDefault="00FD7501">
      <w:pPr>
        <w:spacing w:after="140"/>
      </w:pPr>
      <w:r>
        <w:t>Le tensioni di acciaio e barre restano quelle della deformazione compatibile.</w:t>
      </w:r>
    </w:p>
    <w:p w14:paraId="3371C4D0" w14:textId="77777777" w:rsidR="00624551" w:rsidRDefault="00FD7501">
      <w:pPr>
        <w:spacing w:after="140"/>
      </w:pPr>
      <w:r>
        <w:t xml:space="preserve">Il contributo conserva separatamente </w:t>
      </w:r>
      <w:r>
        <w:rPr>
          <w:rFonts w:ascii="Consolas" w:hAnsi="Consolas"/>
        </w:rPr>
        <w:t>ShrinkageStrain</w:t>
      </w:r>
      <w:r>
        <w:t xml:space="preserve">, </w:t>
      </w:r>
      <w:r>
        <w:rPr>
          <w:rFonts w:ascii="Consolas" w:hAnsi="Consolas"/>
        </w:rPr>
        <w:t>ConcreteStressOffset</w:t>
      </w:r>
      <w:r>
        <w:t>,</w:t>
      </w:r>
    </w:p>
    <w:p w14:paraId="2E983355" w14:textId="77777777" w:rsidR="00624551" w:rsidRDefault="00FD7501">
      <w:pPr>
        <w:spacing w:after="140"/>
      </w:pPr>
      <w:r>
        <w:rPr>
          <w:rFonts w:ascii="Consolas" w:hAnsi="Consolas"/>
        </w:rPr>
        <w:t>EquivalentN</w:t>
      </w:r>
      <w:r>
        <w:t xml:space="preserve">, </w:t>
      </w:r>
      <w:r>
        <w:rPr>
          <w:rFonts w:ascii="Consolas" w:hAnsi="Consolas"/>
        </w:rPr>
        <w:t>EquivalentMomentAtInterface</w:t>
      </w:r>
      <w:r>
        <w:t>; le sue azioni esterne N/Mx/V sono zero.</w:t>
      </w:r>
    </w:p>
    <w:p w14:paraId="1FF62091" w14:textId="77777777" w:rsidR="00624551" w:rsidRDefault="00FD7501">
      <w:pPr>
        <w:spacing w:after="140"/>
      </w:pPr>
      <w:r>
        <w:t>Sono effetti primari autoequilibrati; gli effetti secondari di vincoli esterni e</w:t>
      </w:r>
    </w:p>
    <w:p w14:paraId="404C289A" w14:textId="77777777" w:rsidR="00624551" w:rsidRDefault="00FD7501">
      <w:pPr>
        <w:spacing w:after="140"/>
      </w:pPr>
      <w:r>
        <w:t>l'evoluzione del ritiro/viscosità nel tempo non vengono dedotti automaticamente.</w:t>
      </w:r>
    </w:p>
    <w:p w14:paraId="44BE7230" w14:textId="77777777" w:rsidR="00624551" w:rsidRDefault="00FD7501">
      <w:pPr>
        <w:spacing w:after="140"/>
      </w:pPr>
      <w:r>
        <w:t>Il ritiro può essere inserito più volte e in qualsiasi posizione. Le larghezze</w:t>
      </w:r>
    </w:p>
    <w:p w14:paraId="592F77E6" w14:textId="77777777" w:rsidR="00624551" w:rsidRDefault="00FD7501">
      <w:pPr>
        <w:spacing w:after="140"/>
      </w:pPr>
      <w:r>
        <w:t>efficaci continuano a essere comuni ai contributi di ogni situazione.</w:t>
      </w:r>
    </w:p>
    <w:p w14:paraId="0D1791F1" w14:textId="77777777" w:rsidR="00624551" w:rsidRDefault="00FD7501">
      <w:pPr>
        <w:spacing w:after="140"/>
      </w:pPr>
      <w:r>
        <w:t>I 15 test in BridgeShrinkageTests (../../../Checker/GPCChecker.Test.BridgeAudit/BridgeShrinkageTests.cs)</w:t>
      </w:r>
    </w:p>
    <w:p w14:paraId="5C4686CB" w14:textId="77777777" w:rsidR="00624551" w:rsidRDefault="00FD7501">
      <w:pPr>
        <w:spacing w:after="140"/>
      </w:pPr>
      <w:r>
        <w:t>risolvono indipendentemente compatibilità ed equilibrio con una matrice EA/ES/EI,</w:t>
      </w:r>
    </w:p>
    <w:p w14:paraId="18ADF516" w14:textId="77777777" w:rsidR="00624551" w:rsidRDefault="00FD7501">
      <w:pPr>
        <w:spacing w:after="140"/>
      </w:pPr>
      <w:r>
        <w:t>nelle stesse ipotesi di integrazione del solver. Coprono nessuna/una/due file di barre,</w:t>
      </w:r>
    </w:p>
    <w:p w14:paraId="64A01093" w14:textId="77777777" w:rsidR="00624551" w:rsidRDefault="00FD7501">
      <w:pPr>
        <w:spacing w:after="140"/>
      </w:pPr>
      <w:r>
        <w:t>φ nullo/non nullo, segni e ritiro nullo, sovrapposizione/riordino, φ↔n, classe 4,</w:t>
      </w:r>
    </w:p>
    <w:p w14:paraId="6BA8D175" w14:textId="77777777" w:rsidR="00624551" w:rsidRDefault="00FD7501">
      <w:pPr>
        <w:spacing w:after="140"/>
      </w:pPr>
      <w:r>
        <w:t>taglio ininfluente sulle tensioni normali e soletta isolata senza barre.</w:t>
      </w:r>
    </w:p>
    <w:p w14:paraId="46787196" w14:textId="77777777" w:rsidR="00624551" w:rsidRDefault="00FD7501">
      <w:pPr>
        <w:spacing w:after="140"/>
      </w:pPr>
      <w:r>
        <w:t>La suite filtrata di regressione raggiunge 176 test superati; B02–B05 restano esclusi</w:t>
      </w:r>
    </w:p>
    <w:p w14:paraId="15AA598B" w14:textId="77777777" w:rsidR="00624551" w:rsidRDefault="00FD7501">
      <w:pPr>
        <w:spacing w:after="140"/>
      </w:pPr>
      <w:r>
        <w:t>come casi noti, senza modifiche al solver di Checker.</w:t>
      </w:r>
    </w:p>
    <w:p w14:paraId="4339D900" w14:textId="77777777" w:rsidR="00624551" w:rsidRDefault="00FD7501">
      <w:pPr>
        <w:spacing w:after="140"/>
      </w:pPr>
      <w:r>
        <w:t>Riferimenti primari: JRC, calcolo di ponti composti, slide 13 (https://eurocodes.jrc.ec.europa.eu/sites/default/files/2022-06/D1.8Davaine.pdf)</w:t>
      </w:r>
    </w:p>
    <w:p w14:paraId="1D46B4FC" w14:textId="77777777" w:rsidR="00624551" w:rsidRDefault="00FD7501">
      <w:pPr>
        <w:spacing w:after="140"/>
      </w:pPr>
      <w:r>
        <w:t>per ψL = 0,55 e SCI P356 (https://steelconstruction.info/images/archive/c/c8/20140319164505%21SCI_P356.pdf)</w:t>
      </w:r>
    </w:p>
    <w:p w14:paraId="3C99F52C" w14:textId="77777777" w:rsidR="00624551" w:rsidRDefault="00FD7501">
      <w:pPr>
        <w:spacing w:after="140"/>
      </w:pPr>
      <w:r>
        <w:t>per effetti primari autoequilibrati e distinzione dagli effetti secondari.</w:t>
      </w:r>
    </w:p>
    <w:p w14:paraId="795F79B7" w14:textId="77777777" w:rsidR="00624551" w:rsidRDefault="00FD7501">
      <w:pPr>
        <w:spacing w:after="140"/>
      </w:pPr>
      <w:r>
        <w:t xml:space="preserve">Il trasferimento dovrà sostituire </w:t>
      </w:r>
      <w:r>
        <w:rPr>
          <w:rFonts w:ascii="Consolas" w:hAnsi="Consolas"/>
        </w:rPr>
        <w:t>JsonObject</w:t>
      </w:r>
      <w:r>
        <w:t xml:space="preserve"> e le etichette italiane con oggetti</w:t>
      </w:r>
    </w:p>
    <w:p w14:paraId="5ECD4E6D" w14:textId="77777777" w:rsidR="00624551" w:rsidRDefault="00FD7501">
      <w:pPr>
        <w:spacing w:after="140"/>
      </w:pPr>
      <w:r>
        <w:t>tipizzati: sezione/materiali Model, elenco degli incrementi, tipo di sezione,</w:t>
      </w:r>
    </w:p>
    <w:p w14:paraId="054689A3" w14:textId="77777777" w:rsidR="00624551" w:rsidRDefault="00FD7501">
      <w:pPr>
        <w:spacing w:after="140"/>
      </w:pPr>
      <w:r>
        <w:t>quota di riferimento e opzioni di analisi. I cataloghi UI, il formato di archivio,</w:t>
      </w:r>
    </w:p>
    <w:p w14:paraId="7E1AE41D" w14:textId="77777777" w:rsidR="00624551" w:rsidRDefault="00FD7501">
      <w:pPr>
        <w:spacing w:after="140"/>
      </w:pPr>
      <w:r>
        <w:t>i limiti tensionali selezionati e le esportazioni devono restare nel livello</w:t>
      </w:r>
    </w:p>
    <w:p w14:paraId="68AE2BB0" w14:textId="77777777" w:rsidR="00624551" w:rsidRDefault="00FD7501">
      <w:pPr>
        <w:spacing w:after="140"/>
      </w:pPr>
      <w:r>
        <w:t>applicativo, oppure essere passati esplicitamente come dati della verifica.</w:t>
      </w:r>
    </w:p>
    <w:p w14:paraId="7CCEE237" w14:textId="77777777" w:rsidR="00624551" w:rsidRDefault="00FD7501">
      <w:pPr>
        <w:spacing w:after="140"/>
      </w:pPr>
      <w:r>
        <w:t xml:space="preserve">Proposta da discutere, non ancora implementata: un ingresso </w:t>
      </w:r>
      <w:r>
        <w:rPr>
          <w:rFonts w:ascii="Consolas" w:hAnsi="Consolas"/>
        </w:rPr>
        <w:t>BridgeAnalysisInput</w:t>
      </w:r>
      <w:r>
        <w:t>,</w:t>
      </w:r>
    </w:p>
    <w:p w14:paraId="27C94BAC" w14:textId="77777777" w:rsidR="00624551" w:rsidRDefault="00FD7501">
      <w:pPr>
        <w:spacing w:after="140"/>
      </w:pPr>
      <w:r>
        <w:t xml:space="preserve">con sezione, fasi e opzioni; un risultato </w:t>
      </w:r>
      <w:r>
        <w:rPr>
          <w:rFonts w:ascii="Consolas" w:hAnsi="Consolas"/>
        </w:rPr>
        <w:t>BridgeLinearAnalysisResult</w:t>
      </w:r>
      <w:r>
        <w:t>, con una</w:t>
      </w:r>
    </w:p>
    <w:p w14:paraId="7068CA57" w14:textId="77777777" w:rsidR="00624551" w:rsidRDefault="00FD7501">
      <w:pPr>
        <w:spacing w:after="140"/>
      </w:pPr>
      <w:r>
        <w:t>collezione di situazioni e relativi contributi. Per ciascun contributo servono</w:t>
      </w:r>
    </w:p>
    <w:p w14:paraId="7F276908" w14:textId="77777777" w:rsidR="00624551" w:rsidRDefault="00FD7501">
      <w:pPr>
        <w:spacing w:after="140"/>
      </w:pPr>
      <w:r>
        <w:lastRenderedPageBreak/>
        <w:t>campo tensionale, piano fisico delle deformazioni, eventuale piano grezzo</w:t>
      </w:r>
    </w:p>
    <w:p w14:paraId="25F55ACF" w14:textId="77777777" w:rsidR="00624551" w:rsidRDefault="00FD7501">
      <w:pPr>
        <w:spacing w:after="140"/>
      </w:pPr>
      <w:r>
        <w:t>restituito dal solver, coefficienti di omogeneizzazione e residui. Il piano grezzo</w:t>
      </w:r>
    </w:p>
    <w:p w14:paraId="50A97743" w14:textId="77777777" w:rsidR="00624551" w:rsidRDefault="00FD7501">
      <w:pPr>
        <w:spacing w:after="140"/>
      </w:pPr>
      <w:r>
        <w:t>Checker è scalato: non si possono sommare direttamente piani con ψLφ diversi.</w:t>
      </w:r>
    </w:p>
    <w:p w14:paraId="10512ACC" w14:textId="77777777" w:rsidR="00624551" w:rsidRDefault="00FD7501">
      <w:pPr>
        <w:spacing w:after="140"/>
      </w:pPr>
      <w:r>
        <w:t xml:space="preserve">Le dipendenze applicative da rimuovere sono </w:t>
      </w:r>
      <w:r>
        <w:rPr>
          <w:rFonts w:ascii="Consolas" w:hAnsi="Consolas"/>
        </w:rPr>
        <w:t>J</w:t>
      </w:r>
      <w:r>
        <w:t xml:space="preserve">, i default JSON, </w:t>
      </w:r>
      <w:r>
        <w:rPr>
          <w:rFonts w:ascii="Consolas" w:hAnsi="Consolas"/>
        </w:rPr>
        <w:t>ConcreteStandards.Create</w:t>
      </w:r>
    </w:p>
    <w:p w14:paraId="14E38557" w14:textId="77777777" w:rsidR="00624551" w:rsidRDefault="00FD7501">
      <w:pPr>
        <w:spacing w:after="140"/>
      </w:pPr>
      <w:r>
        <w:t xml:space="preserve">e il lock </w:t>
      </w:r>
      <w:r>
        <w:rPr>
          <w:rFonts w:ascii="Consolas" w:hAnsi="Consolas"/>
        </w:rPr>
        <w:t>CheckerSection.NativeSolverConstruction</w:t>
      </w:r>
      <w:r>
        <w:t>. Quest'ultimo protegge la</w:t>
      </w:r>
    </w:p>
    <w:p w14:paraId="777F1B0A" w14:textId="77777777" w:rsidR="00624551" w:rsidRDefault="00FD7501">
      <w:pPr>
        <w:spacing w:after="140"/>
      </w:pPr>
      <w:r>
        <w:t>costruzione del solver e della mesh: va sostituito dalla sincronizzazione corretta</w:t>
      </w:r>
    </w:p>
    <w:p w14:paraId="623D56ED" w14:textId="77777777" w:rsidR="00624551" w:rsidRDefault="00FD7501">
      <w:pPr>
        <w:spacing w:after="140"/>
      </w:pPr>
      <w:r>
        <w:t xml:space="preserve">in libreria, non semplicemente eliminato. </w:t>
      </w:r>
      <w:r>
        <w:rPr>
          <w:rFonts w:ascii="Consolas" w:hAnsi="Consolas"/>
        </w:rPr>
        <w:t>BridgeResult.Input</w:t>
      </w:r>
      <w:r>
        <w:t xml:space="preserve"> e </w:t>
      </w:r>
      <w:r>
        <w:rPr>
          <w:rFonts w:ascii="Consolas" w:hAnsi="Consolas"/>
        </w:rPr>
        <w:t>Json()</w:t>
      </w:r>
      <w:r>
        <w:t xml:space="preserve"> sono</w:t>
      </w:r>
    </w:p>
    <w:p w14:paraId="663CAB85" w14:textId="77777777" w:rsidR="00624551" w:rsidRDefault="00FD7501">
      <w:pPr>
        <w:spacing w:after="140"/>
      </w:pPr>
      <w:r>
        <w:t>responsabilità dell'adattatore ANTHEA, non del futuro risultato numerico puro.</w:t>
      </w:r>
    </w:p>
    <w:p w14:paraId="408CFCF6" w14:textId="77777777" w:rsidR="00624551" w:rsidRDefault="00FD7501">
      <w:pPr>
        <w:pStyle w:val="Titolo2"/>
        <w:keepNext/>
        <w:spacing w:after="140"/>
      </w:pPr>
      <w:bookmarkStart w:id="258" w:name="_Toc241860137"/>
      <w:r>
        <w:t>Punti aperti preservati</w:t>
      </w:r>
      <w:bookmarkEnd w:id="258"/>
    </w:p>
    <w:p w14:paraId="7BD13591" w14:textId="77777777" w:rsidR="00624551" w:rsidRDefault="00FD7501">
      <w:pPr>
        <w:spacing w:after="140"/>
      </w:pPr>
      <w:r>
        <w:t>Non sono stati corretti i bug numerici già segnalati nell'</w:t>
      </w:r>
    </w:p>
    <w:p w14:paraId="2400F177" w14:textId="77777777" w:rsidR="00624551" w:rsidRDefault="00FD7501">
      <w:pPr>
        <w:spacing w:after="140"/>
      </w:pPr>
      <w:r>
        <w:t>audit del solver (../../../Checker/docs/approfondimento-solver-lineare-ponte.md):</w:t>
      </w:r>
    </w:p>
    <w:p w14:paraId="533C2A63" w14:textId="77777777" w:rsidR="00624551" w:rsidRDefault="00FD7501">
      <w:pPr>
        <w:spacing w:after="140"/>
      </w:pPr>
      <w:r>
        <w:t xml:space="preserve">- </w:t>
      </w:r>
      <w:r>
        <w:rPr>
          <w:b/>
        </w:rPr>
        <w:t>B02:</w:t>
      </w:r>
      <w:r>
        <w:t xml:space="preserve"> a carico nullo </w:t>
      </w:r>
      <w:r>
        <w:rPr>
          <w:rFonts w:ascii="Consolas" w:hAnsi="Consolas"/>
        </w:rPr>
        <w:t>Solve</w:t>
      </w:r>
      <w:r>
        <w:t xml:space="preserve"> non entra nel ramo della composta che sottrae</w:t>
      </w:r>
    </w:p>
    <w:p w14:paraId="4632EEBB" w14:textId="77777777" w:rsidR="00624551" w:rsidRDefault="00FD7501">
      <w:pPr>
        <w:spacing w:after="140"/>
      </w:pPr>
      <w:r>
        <w:t xml:space="preserve">le inerzie proprie dalle proprietà di integrazione. Il metadato </w:t>
      </w:r>
      <w:r>
        <w:rPr>
          <w:rFonts w:ascii="Consolas" w:hAnsi="Consolas"/>
        </w:rPr>
        <w:t>SolverInertia</w:t>
      </w:r>
    </w:p>
    <w:p w14:paraId="2AFD62D0" w14:textId="77777777" w:rsidR="00624551" w:rsidRDefault="00FD7501">
      <w:pPr>
        <w:spacing w:after="140"/>
      </w:pPr>
      <w:r>
        <w:t>differisce dal caso caricato, pur con tensioni nulle corrette. Il ramo è invariato.</w:t>
      </w:r>
    </w:p>
    <w:p w14:paraId="55C48819" w14:textId="77777777" w:rsidR="00624551" w:rsidRDefault="00FD7501">
      <w:pPr>
        <w:spacing w:after="140"/>
      </w:pPr>
      <w:r>
        <w:t xml:space="preserve">- </w:t>
      </w:r>
      <w:r>
        <w:rPr>
          <w:b/>
        </w:rPr>
        <w:t>B03–B05:</w:t>
      </w:r>
      <w:r>
        <w:t xml:space="preserve"> rotazione del riferimento, sottrazione del CLS per acciaio inglobato</w:t>
      </w:r>
    </w:p>
    <w:p w14:paraId="6FA60C4F" w14:textId="77777777" w:rsidR="00624551" w:rsidRDefault="00FD7501">
      <w:pPr>
        <w:spacing w:after="140"/>
      </w:pPr>
      <w:r>
        <w:t>e asse neutro globale con riferimento traslato sono difetti del percorso Checker</w:t>
      </w:r>
    </w:p>
    <w:p w14:paraId="50331BBF" w14:textId="77777777" w:rsidR="00624551" w:rsidRDefault="00FD7501">
      <w:pPr>
        <w:spacing w:after="140"/>
      </w:pPr>
      <w:r>
        <w:t>documentati separatamente. Il presente intervento non modifica quei metodi.</w:t>
      </w:r>
    </w:p>
    <w:p w14:paraId="53BC61B3" w14:textId="77777777" w:rsidR="00624551" w:rsidRDefault="00FD7501">
      <w:pPr>
        <w:spacing w:after="140"/>
      </w:pPr>
      <w:r>
        <w:t>Da confermare nella revisione anche l'equivalenza delle due piattabande inferiori</w:t>
      </w:r>
    </w:p>
    <w:p w14:paraId="7CFCFEC5" w14:textId="77777777" w:rsidR="00624551" w:rsidRDefault="00FD7501">
      <w:pPr>
        <w:spacing w:after="140"/>
      </w:pPr>
      <w:r>
        <w:t>(conserva area e spessore, non in generale baricentro e inerzia), l'uso della</w:t>
      </w:r>
    </w:p>
    <w:p w14:paraId="10C6B73E" w14:textId="77777777" w:rsidR="00624551" w:rsidRDefault="00FD7501">
      <w:pPr>
        <w:spacing w:after="140"/>
      </w:pPr>
      <w:r>
        <w:t>tensione più compressiva per gli sbalzi e il trattamento di ψ inferiore a −3.</w:t>
      </w:r>
    </w:p>
    <w:p w14:paraId="327079C0" w14:textId="77777777" w:rsidR="00624551" w:rsidRDefault="00FD7501">
      <w:pPr>
        <w:spacing w:after="140"/>
      </w:pPr>
      <w:r>
        <w:t>La relazione continua a dichiarare queste ipotesi e il campo N–Mx del modello.</w:t>
      </w:r>
    </w:p>
    <w:p w14:paraId="1FFB8562" w14:textId="77777777" w:rsidR="00624551" w:rsidRDefault="00FD7501">
      <w:pPr>
        <w:pStyle w:val="Titolo2"/>
        <w:keepNext/>
        <w:spacing w:after="140"/>
      </w:pPr>
      <w:bookmarkStart w:id="259" w:name="_Toc241860138"/>
      <w:r>
        <w:t>Prove da usare nella revisione</w:t>
      </w:r>
      <w:bookmarkEnd w:id="259"/>
    </w:p>
    <w:p w14:paraId="0F38B0C9" w14:textId="77777777" w:rsidR="00624551" w:rsidRDefault="00FD7501">
      <w:pPr>
        <w:spacing w:after="140"/>
      </w:pPr>
      <w:r>
        <w:t>I test numerici principali restano in Checker:</w:t>
      </w:r>
    </w:p>
    <w:p w14:paraId="0CE2BAA2" w14:textId="77777777" w:rsidR="00624551" w:rsidRDefault="00FD7501">
      <w:pPr>
        <w:spacing w:after="140"/>
      </w:pPr>
      <w:r>
        <w:t>- BridgeElasticStagesTests (../../../Checker/GPCChecker.Test.Concrete/BridgeElasticStagesTests.cs): fasi elastiche e confronti indipendenti;</w:t>
      </w:r>
    </w:p>
    <w:p w14:paraId="711E8163" w14:textId="77777777" w:rsidR="00624551" w:rsidRDefault="00FD7501">
      <w:pPr>
        <w:spacing w:after="140"/>
      </w:pPr>
      <w:r>
        <w:t>- BridgeLinearSolverAuditTests (../../../Checker/GPCChecker.Test.Concrete/BridgeLinearSolverAuditTests.cs): comportamento del solver e casi di regressione dei bug;</w:t>
      </w:r>
    </w:p>
    <w:p w14:paraId="3A569712" w14:textId="77777777" w:rsidR="00624551" w:rsidRDefault="00FD7501">
      <w:pPr>
        <w:spacing w:after="140"/>
      </w:pPr>
      <w:r>
        <w:lastRenderedPageBreak/>
        <w:t>- GPCChecker.Test.BridgeAudit (../../../Checker/GPCChecker.Test.BridgeAudit/README.md): suite riproducibile e collegamento al metodo ANTHEA.</w:t>
      </w:r>
    </w:p>
    <w:p w14:paraId="26EE5ACB" w14:textId="77777777" w:rsidR="00624551" w:rsidRDefault="00FD7501">
      <w:pPr>
        <w:spacing w:after="140"/>
      </w:pPr>
      <w:r>
        <w:t>In ANTHEA, BridgeSectionChecks (../test/X.Verifiche/BridgeSectionChecks.cs)</w:t>
      </w:r>
    </w:p>
    <w:p w14:paraId="211DDBA4" w14:textId="77777777" w:rsidR="00624551" w:rsidRDefault="00FD7501">
      <w:pPr>
        <w:spacing w:after="140"/>
      </w:pPr>
      <w:r>
        <w:t>contiene 117 controlli su classe 4, equilibrio, omogeneizzazione, armature,</w:t>
      </w:r>
    </w:p>
    <w:p w14:paraId="117FD768" w14:textId="77777777" w:rsidR="00624551" w:rsidRDefault="00FD7501">
      <w:pPr>
        <w:spacing w:after="140"/>
      </w:pPr>
      <w:r>
        <w:t>fasi e confronto diretto con Checker. Lo spostamento dei metodi conserva</w:t>
      </w:r>
    </w:p>
    <w:p w14:paraId="7077666D" w14:textId="77777777" w:rsidR="00624551" w:rsidRDefault="00FD7501">
      <w:pPr>
        <w:spacing w:after="140"/>
      </w:pPr>
      <w:r>
        <w:t>integralmente i loro corpi; questi controlli passano dopo la separazione.</w:t>
      </w:r>
    </w:p>
    <w:p w14:paraId="2FA165E6" w14:textId="77777777" w:rsidR="00624551" w:rsidRDefault="00FD7501">
      <w:pPr>
        <w:spacing w:after="140"/>
      </w:pPr>
      <w:r>
        <w:t>Le prove UI sono in BridgeOptionsSmokeChecks (../test/Desktop/BridgeOptionsSmokeChecks.cs):</w:t>
      </w:r>
    </w:p>
    <w:p w14:paraId="5DCEFD99" w14:textId="77777777" w:rsidR="00624551" w:rsidRDefault="00FD7501">
      <w:pPr>
        <w:spacing w:after="140"/>
      </w:pPr>
      <w:r>
        <w:t>verificano sincronizzazione dei campi, aggiornamento delle opzioni, invalidazione</w:t>
      </w:r>
    </w:p>
    <w:p w14:paraId="68E3B6A3" w14:textId="77777777" w:rsidR="00624551" w:rsidRDefault="00FD7501">
      <w:pPr>
        <w:spacing w:after="140"/>
      </w:pPr>
      <w:r>
        <w:t>e scarto dei risultati calcolati su revisioni superate, senza sostituire i test fisici.</w:t>
      </w:r>
    </w:p>
    <w:p w14:paraId="02E2862D" w14:textId="77777777" w:rsidR="00624551" w:rsidRDefault="00FD7501">
      <w:pPr>
        <w:spacing w:after="140"/>
      </w:pPr>
      <w:r>
        <w:t>dotnet build ANTHEA.sln -c Release --no-restore</w:t>
      </w:r>
    </w:p>
    <w:p w14:paraId="47422298" w14:textId="77777777" w:rsidR="00624551" w:rsidRDefault="00FD7501">
      <w:pPr>
        <w:spacing w:after="140"/>
      </w:pPr>
      <w:r>
        <w:t>dotnet supporto/test/X.Verifiche/bin/Release/net8.0/ANTHEA.Verifiche.dll --bridge</w:t>
      </w:r>
    </w:p>
    <w:p w14:paraId="4F360E8A" w14:textId="77777777" w:rsidR="00624551" w:rsidRDefault="00FD7501">
      <w:pPr>
        <w:spacing w:after="140"/>
      </w:pPr>
      <w:r>
        <w:t>dotnet X.Desktop/bin/Release/net8.0-windows/ANTHEA.dll --smoke-bridge supporto/artefatti/ponte_opzioni_N</w:t>
      </w:r>
    </w:p>
    <w:p w14:paraId="67D8B57F" w14:textId="77777777" w:rsidR="00624551" w:rsidRDefault="00FD7501">
      <w:pPr>
        <w:pStyle w:val="Titolo2"/>
        <w:keepNext/>
        <w:spacing w:after="140"/>
      </w:pPr>
      <w:bookmarkStart w:id="260" w:name="_Toc241860139"/>
      <w:r>
        <w:t>Nuovi metodi a taglio e pioli</w:t>
      </w:r>
      <w:bookmarkEnd w:id="260"/>
    </w:p>
    <w:p w14:paraId="7FB7C284" w14:textId="77777777" w:rsidR="00624551" w:rsidRDefault="00FD7501">
      <w:pPr>
        <w:spacing w:after="140"/>
      </w:pPr>
      <w:r>
        <w:t xml:space="preserve">I metodi puri sono già in </w:t>
      </w:r>
      <w:r>
        <w:rPr>
          <w:rFonts w:ascii="Consolas" w:hAnsi="Consolas"/>
        </w:rPr>
        <w:t>Checker/GPCChecker.Steel/CompositeBridges</w:t>
      </w:r>
      <w:r>
        <w:t>, temporaneamente inclusi da ANTHEA con collegamento ai sorgenti. Sono ricavati direttamente da NTC/EC, senza utilizzare il precedente metodo a taglio come oracolo. Riferimenti, difetti preesistenti non corretti e campo di validità: revisione normativa (guida-teorica-anthea.md).</w:t>
      </w:r>
    </w:p>
    <w:p w14:paraId="47AE4C0C" w14:textId="77777777" w:rsidR="00624551" w:rsidRDefault="00FD7501">
      <w:pPr>
        <w:spacing w:after="140"/>
      </w:pPr>
      <w:r>
        <w:t>Aggiornamento 26 settembre 2026: i percorsi storici X.Core/BridgeSection citati nel dossier sono ora X.Calculations/BridgeSection; i metodi numerici sono in GPCChecker.CompositeBridge. Vedere migrazione-composite-bridge.md e libreria-calcolo.md per l’architettura corrente.</w:t>
      </w:r>
    </w:p>
    <w:p w14:paraId="04A83936" w14:textId="77777777" w:rsidR="00624551" w:rsidRDefault="00FD7501">
      <w:pPr>
        <w:pStyle w:val="Titolo1"/>
        <w:keepNext/>
        <w:spacing w:after="140"/>
      </w:pPr>
      <w:bookmarkStart w:id="261" w:name="_Toc241860140"/>
      <w:r>
        <w:t>TEORICA A23 — Sezione composta da ponte</w:t>
      </w:r>
      <w:bookmarkEnd w:id="261"/>
    </w:p>
    <w:p w14:paraId="44A77FB8" w14:textId="77777777" w:rsidR="00624551" w:rsidRDefault="00FD7501">
      <w:pPr>
        <w:spacing w:after="140"/>
      </w:pPr>
      <w:r>
        <w:t xml:space="preserve">Modulo </w:t>
      </w:r>
      <w:r>
        <w:rPr>
          <w:rFonts w:ascii="Consolas" w:hAnsi="Consolas"/>
        </w:rPr>
        <w:t>str_mista_ponte</w:t>
      </w:r>
      <w:r>
        <w:t xml:space="preserve">, disponibile in </w:t>
      </w:r>
      <w:r>
        <w:rPr>
          <w:b/>
        </w:rPr>
        <w:t>Moduli singoli → Strutture → Sezione composta</w:t>
      </w:r>
      <w:r>
        <w:t>,</w:t>
      </w:r>
    </w:p>
    <w:p w14:paraId="68DB8B09" w14:textId="77777777" w:rsidR="00624551" w:rsidRDefault="00FD7501">
      <w:pPr>
        <w:spacing w:after="140"/>
      </w:pPr>
      <w:r>
        <w:t>nel menu File e nei fogli dei progetti. Analisi elastica delle tensioni normali N–Mx</w:t>
      </w:r>
    </w:p>
    <w:p w14:paraId="4971C644" w14:textId="77777777" w:rsidR="00624551" w:rsidRDefault="00FD7501">
      <w:pPr>
        <w:spacing w:after="140"/>
      </w:pPr>
      <w:r>
        <w:t>di una soletta su carpenteria saldata ad H, con trattamento locale di classe 4.</w:t>
      </w:r>
    </w:p>
    <w:p w14:paraId="2CCFEB0E" w14:textId="77777777" w:rsidR="00624551" w:rsidRDefault="00FD7501">
      <w:pPr>
        <w:spacing w:after="140"/>
      </w:pPr>
      <w:r>
        <w:t>File di esempio: sezione_mista_ponte.json (../esempi/sezione_mista_ponte.json),</w:t>
      </w:r>
    </w:p>
    <w:p w14:paraId="3F795572" w14:textId="77777777" w:rsidR="00624551" w:rsidRDefault="00FD7501">
      <w:pPr>
        <w:spacing w:after="140"/>
      </w:pPr>
      <w:r>
        <w:t>con tre contributi di carico, due piattabande inferiori e due file di armature.</w:t>
      </w:r>
    </w:p>
    <w:p w14:paraId="2CCFDCB1" w14:textId="77777777" w:rsidR="00624551" w:rsidRDefault="00FD7501">
      <w:pPr>
        <w:spacing w:after="140"/>
      </w:pPr>
      <w:r>
        <w:t>I valori sono dimostrativi e possono essere modificati dopo l'apertura in ANTHEA.</w:t>
      </w:r>
    </w:p>
    <w:p w14:paraId="3D5249D1" w14:textId="77777777" w:rsidR="00624551" w:rsidRDefault="00FD7501">
      <w:pPr>
        <w:pStyle w:val="Titolo2"/>
        <w:keepNext/>
        <w:spacing w:after="140"/>
      </w:pPr>
      <w:bookmarkStart w:id="262" w:name="_Toc241860141"/>
      <w:r>
        <w:lastRenderedPageBreak/>
        <w:t>Interfaccia</w:t>
      </w:r>
      <w:bookmarkEnd w:id="262"/>
    </w:p>
    <w:p w14:paraId="18E6B6C3" w14:textId="77777777" w:rsidR="00624551" w:rsidRDefault="00FD7501">
      <w:pPr>
        <w:pStyle w:val="Titolo2"/>
        <w:keepNext/>
        <w:spacing w:after="140"/>
      </w:pPr>
      <w:bookmarkStart w:id="263" w:name="_Toc241860142"/>
      <w:r>
        <w:t>Predalle: riferimento geometrico</w:t>
      </w:r>
      <w:bookmarkEnd w:id="263"/>
    </w:p>
    <w:p w14:paraId="65FE1687" w14:textId="77777777" w:rsidR="00624551" w:rsidRDefault="00FD7501">
      <w:pPr>
        <w:spacing w:after="140"/>
      </w:pPr>
      <w:r>
        <w:t xml:space="preserve">Nel </w:t>
      </w:r>
      <w:r>
        <w:rPr>
          <w:b/>
        </w:rPr>
        <w:t>Pannello di controllo → Geometria → Predalle</w:t>
      </w:r>
      <w:r>
        <w:t xml:space="preserve"> si possono attivare la predalle,</w:t>
      </w:r>
    </w:p>
    <w:p w14:paraId="5FB32204" w14:textId="77777777" w:rsidR="00624551" w:rsidRDefault="00FD7501">
      <w:pPr>
        <w:spacing w:after="140"/>
      </w:pPr>
      <w:r>
        <w:t>indicarne lo spessore e scegliere il riferimento della fila inferiore. Lo spessore</w:t>
      </w:r>
    </w:p>
    <w:p w14:paraId="762CDFA6" w14:textId="77777777" w:rsidR="00624551" w:rsidRDefault="00FD7501">
      <w:pPr>
        <w:spacing w:after="140"/>
      </w:pPr>
      <w:r>
        <w:t xml:space="preserve">totale della soletta </w:t>
      </w:r>
      <w:r>
        <w:rPr>
          <w:b/>
        </w:rPr>
        <w:t>include</w:t>
      </w:r>
      <w:r>
        <w:t xml:space="preserve"> la predalle; non viene aumentato automaticamente.</w:t>
      </w:r>
    </w:p>
    <w:p w14:paraId="328CC83C" w14:textId="77777777" w:rsidR="00624551" w:rsidRDefault="00FD7501">
      <w:pPr>
        <w:spacing w:after="140"/>
      </w:pPr>
      <w:r>
        <w:t>La predalle occupa la fascia tra y=0 e y=t_predalle. Per i ferri inferiori:</w:t>
      </w:r>
    </w:p>
    <w:p w14:paraId="5DEA730C" w14:textId="77777777" w:rsidR="00624551" w:rsidRDefault="00FD7501">
      <w:pPr>
        <w:spacing w:after="140"/>
      </w:pPr>
      <w:r>
        <w:t xml:space="preserve">- </w:t>
      </w:r>
      <w:r>
        <w:rPr>
          <w:b/>
        </w:rPr>
        <w:t>Estradosso predalle</w:t>
      </w:r>
      <w:r>
        <w:t xml:space="preserve"> (scelta iniziale quando si attiva): y=t_predalle+distanza all'asse.</w:t>
      </w:r>
    </w:p>
    <w:p w14:paraId="064C779E" w14:textId="77777777" w:rsidR="00624551" w:rsidRDefault="00FD7501">
      <w:pPr>
        <w:spacing w:after="140"/>
      </w:pPr>
      <w:r>
        <w:t xml:space="preserve">- </w:t>
      </w:r>
      <w:r>
        <w:rPr>
          <w:b/>
        </w:rPr>
        <w:t>Intradosso soletta</w:t>
      </w:r>
      <w:r>
        <w:t>: y=distanza all'asse, come nei file precedenti.</w:t>
      </w:r>
    </w:p>
    <w:p w14:paraId="3E959D39" w14:textId="77777777" w:rsidR="00624551" w:rsidRDefault="00FD7501">
      <w:pPr>
        <w:spacing w:after="140"/>
      </w:pPr>
      <w:r>
        <w:t>La fila superiore resta a y=h_soletta−distanza dall'estradosso. Le distanze sono</w:t>
      </w:r>
    </w:p>
    <w:p w14:paraId="0CBD6FB9" w14:textId="77777777" w:rsidR="00624551" w:rsidRDefault="00FD7501">
      <w:pPr>
        <w:spacing w:after="140"/>
      </w:pPr>
      <w:r>
        <w:t>all'asse della barra, non copriferri netti. Cambiare riferimento conserva il numero</w:t>
      </w:r>
    </w:p>
    <w:p w14:paraId="5A73C1C8" w14:textId="77777777" w:rsidR="00624551" w:rsidRDefault="00FD7501">
      <w:pPr>
        <w:spacing w:after="140"/>
      </w:pPr>
      <w:r>
        <w:t>inserito e quindi può spostare la fila; la quota risultante è esplicita nella UI,</w:t>
      </w:r>
    </w:p>
    <w:p w14:paraId="25DDEAA0" w14:textId="77777777" w:rsidR="00624551" w:rsidRDefault="00FD7501">
      <w:pPr>
        <w:spacing w:after="140"/>
      </w:pPr>
      <w:r>
        <w:t>nelle etichette della sezione, nelle proprietà e nei report di tutti i metodi.</w:t>
      </w:r>
    </w:p>
    <w:p w14:paraId="4D7ED537" w14:textId="77777777" w:rsidR="00624551" w:rsidRDefault="00FD7501">
      <w:pPr>
        <w:spacing w:after="140"/>
      </w:pPr>
      <w:r>
        <w:t>Con h=250 mm, predalle=60 mm e distanza inferiore=45 mm, la fila inferiore è a</w:t>
      </w:r>
    </w:p>
    <w:p w14:paraId="15C677B3" w14:textId="77777777" w:rsidR="00624551" w:rsidRDefault="00FD7501">
      <w:pPr>
        <w:spacing w:after="140"/>
      </w:pPr>
      <w:r>
        <w:t>y=105 mm dal fondo (oppure a 45 mm se si sceglie l'intradosso); la fila superiore</w:t>
      </w:r>
    </w:p>
    <w:p w14:paraId="79EAC3E6" w14:textId="77777777" w:rsidR="00624551" w:rsidRDefault="00FD7501">
      <w:pPr>
        <w:spacing w:after="140"/>
      </w:pPr>
      <w:r>
        <w:t>con distanza 45 mm è a y=205 mm.</w:t>
      </w:r>
    </w:p>
    <w:p w14:paraId="3E6A3F66" w14:textId="77777777" w:rsidR="00624551" w:rsidRDefault="00FD7501">
      <w:pPr>
        <w:spacing w:after="140"/>
      </w:pPr>
      <w:r>
        <w:t xml:space="preserve">La predalle è </w:t>
      </w:r>
      <w:r>
        <w:rPr>
          <w:b/>
        </w:rPr>
        <w:t>solo una suddivisione geometrica</w:t>
      </w:r>
      <w:r>
        <w:t xml:space="preserve"> della soletta omogenea esistente:</w:t>
      </w:r>
    </w:p>
    <w:p w14:paraId="0D0EF4D0" w14:textId="77777777" w:rsidR="00624551" w:rsidRDefault="00FD7501">
      <w:pPr>
        <w:spacing w:after="140"/>
      </w:pPr>
      <w:r>
        <w:t>non ha materiale o armature proprie, peso aggiunto, fasi o verifiche dedicate.</w:t>
      </w:r>
    </w:p>
    <w:p w14:paraId="11D2915A" w14:textId="77777777" w:rsidR="00624551" w:rsidRDefault="00FD7501">
      <w:pPr>
        <w:spacing w:after="140"/>
      </w:pPr>
      <w:r>
        <w:t>Le proprietà globali e le tensioni cambiano soltanto se cambia la posizione dei</w:t>
      </w:r>
    </w:p>
    <w:p w14:paraId="561EEF9A" w14:textId="77777777" w:rsidR="00624551" w:rsidRDefault="00FD7501">
      <w:pPr>
        <w:spacing w:after="140"/>
      </w:pPr>
      <w:r>
        <w:t>ferri. Il disegno usa una fascia distinta e un bordo tratteggiato; il contour</w:t>
      </w:r>
    </w:p>
    <w:p w14:paraId="7BDAD2D7" w14:textId="77777777" w:rsidR="00624551" w:rsidRDefault="00FD7501">
      <w:pPr>
        <w:spacing w:after="140"/>
      </w:pPr>
      <w:r>
        <w:t>conserva la propria scala e campitura. Le annotazioni si disattivano con le normali</w:t>
      </w:r>
    </w:p>
    <w:p w14:paraId="14D77187" w14:textId="77777777" w:rsidR="00624551" w:rsidRDefault="00FD7501">
      <w:pPr>
        <w:spacing w:after="140"/>
      </w:pPr>
      <w:r>
        <w:t>opzioni delle informazioni geometriche e delle armature.</w:t>
      </w:r>
    </w:p>
    <w:p w14:paraId="282AFF6B" w14:textId="77777777" w:rsidR="00624551" w:rsidRDefault="00FD7501">
      <w:pPr>
        <w:spacing w:after="140"/>
      </w:pPr>
      <w:r>
        <w:t>I file precedenti hanno la predalle disattivata. Spessore e riferimento restano</w:t>
      </w:r>
    </w:p>
    <w:p w14:paraId="14956844" w14:textId="77777777" w:rsidR="00624551" w:rsidRDefault="00FD7501">
      <w:pPr>
        <w:spacing w:after="140"/>
      </w:pPr>
      <w:r>
        <w:t>memorizzati quando si disattiva l'opzione. Ogni fila può essere assente. Sono</w:t>
      </w:r>
    </w:p>
    <w:p w14:paraId="42CDBB9D" w14:textId="77777777" w:rsidR="00624551" w:rsidRDefault="00FD7501">
      <w:pPr>
        <w:spacing w:after="140"/>
      </w:pPr>
      <w:r>
        <w:t>respinti spessori non positivi o maggiori/uguali all'altezza totale, ferri a cavallo</w:t>
      </w:r>
    </w:p>
    <w:p w14:paraId="69A357BD" w14:textId="77777777" w:rsidR="00624551" w:rsidRDefault="00FD7501">
      <w:pPr>
        <w:spacing w:after="140"/>
      </w:pPr>
      <w:r>
        <w:t>dell'estradosso quando questo è il riferimento scelto, file sovrapposte o barre</w:t>
      </w:r>
    </w:p>
    <w:p w14:paraId="3A69E878" w14:textId="77777777" w:rsidR="00624551" w:rsidRDefault="00FD7501">
      <w:pPr>
        <w:spacing w:after="140"/>
      </w:pPr>
      <w:r>
        <w:t>fuori soletta. Le quote effettive sono inviate alle API esistenti di Checker/Model;</w:t>
      </w:r>
    </w:p>
    <w:p w14:paraId="0C081246" w14:textId="77777777" w:rsidR="00624551" w:rsidRDefault="00FD7501">
      <w:pPr>
        <w:spacing w:after="140"/>
      </w:pPr>
      <w:r>
        <w:t>non è introdotto alcun nuovo metodo di analisi.</w:t>
      </w:r>
    </w:p>
    <w:p w14:paraId="2CB1B044" w14:textId="77777777" w:rsidR="00624551" w:rsidRDefault="00FD7501">
      <w:pPr>
        <w:spacing w:after="140"/>
      </w:pPr>
      <w:r>
        <w:t xml:space="preserve">Test dedicati: </w:t>
      </w:r>
      <w:r>
        <w:rPr>
          <w:rFonts w:ascii="Consolas" w:hAnsi="Consolas"/>
        </w:rPr>
        <w:t>dotnet run --project supporto/test/X.Verifiche -c Release -- --bridge-predalle</w:t>
      </w:r>
      <w:r>
        <w:t>.</w:t>
      </w:r>
    </w:p>
    <w:p w14:paraId="37C3FA51" w14:textId="77777777" w:rsidR="00624551" w:rsidRDefault="00FD7501">
      <w:pPr>
        <w:spacing w:after="140"/>
      </w:pPr>
      <w:r>
        <w:lastRenderedPageBreak/>
        <w:t xml:space="preserve">Controllo UI: </w:t>
      </w:r>
      <w:r>
        <w:rPr>
          <w:rFonts w:ascii="Consolas" w:hAnsi="Consolas"/>
        </w:rPr>
        <w:t>supporto/scripts/Test-CalculationUi.ps1 -Suites bridge-predalle</w:t>
      </w:r>
      <w:r>
        <w:t>.</w:t>
      </w:r>
    </w:p>
    <w:p w14:paraId="7466D88E" w14:textId="77777777" w:rsidR="00624551" w:rsidRDefault="00FD7501">
      <w:pPr>
        <w:spacing w:after="140"/>
      </w:pPr>
      <w:r>
        <w:t>I test comprendono quote numeriche note, equivalenza con le stesse barre impostate</w:t>
      </w:r>
    </w:p>
    <w:p w14:paraId="288EA557" w14:textId="77777777" w:rsidR="00624551" w:rsidRDefault="00FD7501">
      <w:pPr>
        <w:spacing w:after="140"/>
      </w:pPr>
      <w:r>
        <w:t>manualmente per H, H inclinata e cassoncino nei tre metodi, report, eredità nel</w:t>
      </w:r>
    </w:p>
    <w:p w14:paraId="0369C7DC" w14:textId="77777777" w:rsidR="00624551" w:rsidRDefault="00FD7501">
      <w:pPr>
        <w:spacing w:after="140"/>
      </w:pPr>
      <w:r>
        <w:t>progetto, input invalidi, aggiornamenti UI e persistenza.</w:t>
      </w:r>
    </w:p>
    <w:p w14:paraId="0C2500D1" w14:textId="77777777" w:rsidR="00624551" w:rsidRDefault="00FD7501">
      <w:pPr>
        <w:pStyle w:val="Titolo2"/>
        <w:keepNext/>
        <w:spacing w:after="140"/>
      </w:pPr>
      <w:bookmarkStart w:id="264" w:name="_Toc241860143"/>
      <w:r>
        <w:t>Organizzazione delle schede</w:t>
      </w:r>
      <w:bookmarkEnd w:id="264"/>
    </w:p>
    <w:p w14:paraId="029D06C1" w14:textId="77777777" w:rsidR="00624551" w:rsidRDefault="00FD7501">
      <w:pPr>
        <w:spacing w:after="140"/>
      </w:pPr>
      <w:r>
        <w:t>Due schede numerate, con la stessa organizzazione del modulo in calcestruzzo:</w:t>
      </w:r>
    </w:p>
    <w:p w14:paraId="5D18CFC3" w14:textId="77777777" w:rsidR="00624551" w:rsidRDefault="00FD7501">
      <w:pPr>
        <w:spacing w:after="140"/>
      </w:pPr>
      <w:r>
        <w:rPr>
          <w:b/>
        </w:rPr>
        <w:t>Pannello di controllo</w:t>
      </w:r>
      <w:r>
        <w:t xml:space="preserve"> e </w:t>
      </w:r>
      <w:r>
        <w:rPr>
          <w:b/>
        </w:rPr>
        <w:t>Fasi e tensioni</w:t>
      </w:r>
      <w:r>
        <w:t>.</w:t>
      </w:r>
    </w:p>
    <w:p w14:paraId="1BE747C8" w14:textId="77777777" w:rsidR="00624551" w:rsidRDefault="00FD7501">
      <w:pPr>
        <w:spacing w:after="140"/>
      </w:pPr>
      <w:r>
        <w:t>Ogni fase raccoglie nello stesso gruppo le azioni, la sezione reagente e i parametri</w:t>
      </w:r>
    </w:p>
    <w:p w14:paraId="12B98945" w14:textId="77777777" w:rsidR="00624551" w:rsidRDefault="00FD7501">
      <w:pPr>
        <w:spacing w:after="140"/>
      </w:pPr>
      <w:r>
        <w:t>di omogeneizzazione φ, ψL e n, sempre modificabili e sincronizzati. Normativa, coefficienti, materiali, geometria e armature</w:t>
      </w:r>
    </w:p>
    <w:p w14:paraId="72D3C5B9" w14:textId="77777777" w:rsidR="00624551" w:rsidRDefault="00FD7501">
      <w:pPr>
        <w:spacing w:after="140"/>
      </w:pPr>
      <w:r>
        <w:t>sono raccolti nei gruppi espandibili del pannello di controllo. La seconda scheda</w:t>
      </w:r>
    </w:p>
    <w:p w14:paraId="41554A1C" w14:textId="77777777" w:rsidR="00624551" w:rsidRDefault="00FD7501">
      <w:pPr>
        <w:spacing w:after="140"/>
      </w:pPr>
      <w:r>
        <w:t>riunisce anche la scelta dei limiti tensionali, l'attivazione della classe 4, l'esclusione</w:t>
      </w:r>
    </w:p>
    <w:p w14:paraId="0008F06A" w14:textId="77777777" w:rsidR="00624551" w:rsidRDefault="00FD7501">
      <w:pPr>
        <w:spacing w:after="140"/>
      </w:pPr>
      <w:r>
        <w:t>dell'instabilità locale di piattabanda superiore, inferiore e anima (una parte esclusa resta</w:t>
      </w:r>
    </w:p>
    <w:p w14:paraId="71FBB69F" w14:textId="77777777" w:rsidR="00624551" w:rsidRDefault="00FD7501">
      <w:pPr>
        <w:spacing w:after="140"/>
      </w:pPr>
      <w:r>
        <w:t>interamente efficace, ρ = 1) e la</w:t>
      </w:r>
    </w:p>
    <w:p w14:paraId="6099E0BB" w14:textId="77777777" w:rsidR="00624551" w:rsidRDefault="00FD7501">
      <w:pPr>
        <w:spacing w:after="140"/>
      </w:pPr>
      <w:r>
        <w:t>quota di applicazione di N. La tabella e il dettaglio modificano gli stessi oggetti fase,</w:t>
      </w:r>
    </w:p>
    <w:p w14:paraId="0A4F4DDD" w14:textId="77777777" w:rsidR="00624551" w:rsidRDefault="00FD7501">
      <w:pPr>
        <w:spacing w:after="140"/>
      </w:pPr>
      <w:r>
        <w:t>senza valori indipendenti da riallineare.</w:t>
      </w:r>
    </w:p>
    <w:p w14:paraId="1F6AC84A" w14:textId="77777777" w:rsidR="00624551" w:rsidRDefault="00FD7501">
      <w:pPr>
        <w:spacing w:after="140"/>
      </w:pPr>
      <w:r>
        <w:t xml:space="preserve">Il </w:t>
      </w:r>
      <w:r>
        <w:rPr>
          <w:b/>
        </w:rPr>
        <w:t>Pannello di controllo</w:t>
      </w:r>
      <w:r>
        <w:t xml:space="preserve"> è dedicato a geometria, materiali e armature: non</w:t>
      </w:r>
    </w:p>
    <w:p w14:paraId="5E9290C7" w14:textId="77777777" w:rsidR="00624551" w:rsidRDefault="00FD7501">
      <w:pPr>
        <w:spacing w:after="140"/>
      </w:pPr>
      <w:r>
        <w:t>contiene selettori delle fasi o delle tensioni, riepiloghi tensionali o tabelle</w:t>
      </w:r>
    </w:p>
    <w:p w14:paraId="37C91097" w14:textId="77777777" w:rsidR="00624551" w:rsidRDefault="00FD7501">
      <w:pPr>
        <w:spacing w:after="140"/>
      </w:pPr>
      <w:r>
        <w:t xml:space="preserve">di verifica. La fascia verticale a destra mostra le </w:t>
      </w:r>
      <w:r>
        <w:rPr>
          <w:b/>
        </w:rPr>
        <w:t>Proprietà della sezione</w:t>
      </w:r>
      <w:r>
        <w:t>:</w:t>
      </w:r>
    </w:p>
    <w:p w14:paraId="378E32B8" w14:textId="77777777" w:rsidR="00624551" w:rsidRDefault="00FD7501">
      <w:pPr>
        <w:spacing w:after="140"/>
      </w:pPr>
      <w:r>
        <w:t xml:space="preserve">schede scorrevoli </w:t>
      </w:r>
      <w:r>
        <w:rPr>
          <w:b/>
        </w:rPr>
        <w:t>Acciaio</w:t>
      </w:r>
      <w:r>
        <w:t xml:space="preserve">, </w:t>
      </w:r>
      <w:r>
        <w:rPr>
          <w:b/>
        </w:rPr>
        <w:t>Soletta</w:t>
      </w:r>
      <w:r>
        <w:t xml:space="preserve"> e una scheda per ogni fase inserita.</w:t>
      </w:r>
    </w:p>
    <w:p w14:paraId="653C89B8" w14:textId="77777777" w:rsidR="00624551" w:rsidRDefault="00FD7501">
      <w:pPr>
        <w:spacing w:after="140"/>
      </w:pPr>
      <w:r>
        <w:t>Acciaio espone carpenteria reale, singole piastre/anima e carpenteria equivalente.</w:t>
      </w:r>
    </w:p>
    <w:p w14:paraId="5E7C3F9E" w14:textId="77777777" w:rsidR="00624551" w:rsidRDefault="00FD7501">
      <w:pPr>
        <w:spacing w:after="140"/>
      </w:pPr>
      <w:r>
        <w:t>Soletta espone il rettangolo lordo, le file di barre e le proprietà omogeneizzate al CLS:</w:t>
      </w:r>
    </w:p>
    <w:p w14:paraId="5FA18031" w14:textId="77777777" w:rsidR="00624551" w:rsidRDefault="00FD7501">
      <w:pPr>
        <w:spacing w:after="140"/>
      </w:pPr>
      <w:r>
        <w:t>i suoi φ/ψL/n servono all'esplorazione e non modificano le fasi di carico.</w:t>
      </w:r>
    </w:p>
    <w:p w14:paraId="51BFB1F0" w14:textId="77777777" w:rsidR="00624551" w:rsidRDefault="00FD7501">
      <w:pPr>
        <w:spacing w:after="140"/>
      </w:pPr>
      <w:r>
        <w:t>Le schede per fase usano invece gli stessi φ/n della tabella Sollecitazioni e</w:t>
      </w:r>
    </w:p>
    <w:p w14:paraId="421A31BC" w14:textId="77777777" w:rsidR="00624551" w:rsidRDefault="00FD7501">
      <w:pPr>
        <w:spacing w:after="140"/>
      </w:pPr>
      <w:r>
        <w:t>mostrano le proprietà lorde riferite all'acciaio. A, baricentro, Ix, Iy, Ixy,</w:t>
      </w:r>
    </w:p>
    <w:p w14:paraId="01F2C235" w14:textId="77777777" w:rsidR="00624551" w:rsidRDefault="00FD7501">
      <w:pPr>
        <w:spacing w:after="140"/>
      </w:pPr>
      <w:r>
        <w:t>moduli resistenti e raggi di inerzia vengono aggiornati al cambio degli ingressi.</w:t>
      </w:r>
    </w:p>
    <w:p w14:paraId="5911149D" w14:textId="77777777" w:rsidR="00624551" w:rsidRDefault="00FD7501">
      <w:pPr>
        <w:spacing w:after="140"/>
      </w:pPr>
      <w:r>
        <w:t>Le proprietà efficaci restano nei risultati perché dipendono dai carichi.</w:t>
      </w:r>
    </w:p>
    <w:p w14:paraId="7F50AF10" w14:textId="77777777" w:rsidR="00624551" w:rsidRDefault="00FD7501">
      <w:pPr>
        <w:spacing w:after="140"/>
      </w:pPr>
      <w:r>
        <w:t>La viewport mostra etichette con</w:t>
      </w:r>
    </w:p>
    <w:p w14:paraId="5558FC76" w14:textId="77777777" w:rsidR="00624551" w:rsidRDefault="00FD7501">
      <w:pPr>
        <w:spacing w:after="140"/>
      </w:pPr>
      <w:r>
        <w:t>richiami alle piattabande, all'anima, alla soletta e alle due file. Riporta le</w:t>
      </w:r>
    </w:p>
    <w:p w14:paraId="51DA1A40" w14:textId="77777777" w:rsidR="00624551" w:rsidRDefault="00FD7501">
      <w:pPr>
        <w:spacing w:after="140"/>
      </w:pPr>
      <w:r>
        <w:lastRenderedPageBreak/>
        <w:t>dimensioni reali inserite, distinguendo le due piastre inferiori. I comandi</w:t>
      </w:r>
    </w:p>
    <w:p w14:paraId="372DEBDB" w14:textId="77777777" w:rsidR="00624551" w:rsidRDefault="00FD7501">
      <w:pPr>
        <w:spacing w:after="140"/>
      </w:pPr>
      <w:r>
        <w:rPr>
          <w:b/>
        </w:rPr>
        <w:t>Quote sezione</w:t>
      </w:r>
      <w:r>
        <w:t xml:space="preserve"> e </w:t>
      </w:r>
      <w:r>
        <w:rPr>
          <w:b/>
        </w:rPr>
        <w:t>Info armature</w:t>
      </w:r>
      <w:r>
        <w:t xml:space="preserve"> nascondono separatamente le annotazioni;</w:t>
      </w:r>
    </w:p>
    <w:p w14:paraId="77BE0BE5" w14:textId="77777777" w:rsidR="00624551" w:rsidRDefault="00FD7501">
      <w:pPr>
        <w:spacing w:after="140"/>
      </w:pPr>
      <w:r>
        <w:t>nascondere le info delle barre non elimina le barre dalla geometria o dal calcolo.</w:t>
      </w:r>
    </w:p>
    <w:p w14:paraId="50DB3A24" w14:textId="77777777" w:rsidR="00624551" w:rsidRDefault="00FD7501">
      <w:pPr>
        <w:spacing w:after="140"/>
      </w:pPr>
      <w:r>
        <w:t xml:space="preserve">In </w:t>
      </w:r>
      <w:r>
        <w:rPr>
          <w:b/>
        </w:rPr>
        <w:t>Fasi e tensioni</w:t>
      </w:r>
      <w:r>
        <w:t>: ingressi a sinistra, viewport al centro, riepiloghi</w:t>
      </w:r>
    </w:p>
    <w:p w14:paraId="05524AED" w14:textId="77777777" w:rsidR="00624551" w:rsidRDefault="00FD7501">
      <w:pPr>
        <w:spacing w:after="140"/>
      </w:pPr>
      <w:r>
        <w:t xml:space="preserve">tensionali a destra e cinque gruppi in basso, nell'ordine: </w:t>
      </w:r>
      <w:r>
        <w:rPr>
          <w:b/>
        </w:rPr>
        <w:t>Sollecitazioni</w:t>
      </w:r>
      <w:r>
        <w:t>,</w:t>
      </w:r>
    </w:p>
    <w:p w14:paraId="41112364" w14:textId="77777777" w:rsidR="00624551" w:rsidRDefault="00FD7501">
      <w:pPr>
        <w:spacing w:after="140"/>
      </w:pPr>
      <w:r>
        <w:rPr>
          <w:b/>
        </w:rPr>
        <w:t>Fasi e proprietà</w:t>
      </w:r>
      <w:r>
        <w:t xml:space="preserve">, </w:t>
      </w:r>
      <w:r>
        <w:rPr>
          <w:b/>
        </w:rPr>
        <w:t>Sezione efficace</w:t>
      </w:r>
      <w:r>
        <w:t xml:space="preserve">, </w:t>
      </w:r>
      <w:r>
        <w:rPr>
          <w:b/>
        </w:rPr>
        <w:t>Tensioni</w:t>
      </w:r>
      <w:r>
        <w:t xml:space="preserve">, </w:t>
      </w:r>
      <w:r>
        <w:rPr>
          <w:b/>
        </w:rPr>
        <w:t>Verifiche</w:t>
      </w:r>
      <w:r>
        <w:t>.</w:t>
      </w:r>
    </w:p>
    <w:p w14:paraId="49877D22" w14:textId="77777777" w:rsidR="00624551" w:rsidRDefault="00FD7501">
      <w:pPr>
        <w:spacing w:after="140"/>
      </w:pPr>
      <w:r>
        <w:t>Sollecitazioni è una tabella modificabile con attivazione, nome, tipo, N, Mx, V,</w:t>
      </w:r>
    </w:p>
    <w:p w14:paraId="6DD857F7" w14:textId="77777777" w:rsidR="00624551" w:rsidRDefault="00FD7501">
      <w:pPr>
        <w:spacing w:after="140"/>
      </w:pPr>
      <w:r>
        <w:t>punto N/riferimento Mx, φ, ψL, n e incremento di ritiro. I campi non applicabili</w:t>
      </w:r>
    </w:p>
    <w:p w14:paraId="1FB39E09" w14:textId="77777777" w:rsidR="00624551" w:rsidRDefault="00FD7501">
      <w:pPr>
        <w:spacing w:after="140"/>
      </w:pPr>
      <w:r>
        <w:t>sono attenuati e non modificabili. I pulsanti aggiungono, spostano o eliminano le fasi;</w:t>
      </w:r>
    </w:p>
    <w:p w14:paraId="48C28A1F" w14:textId="77777777" w:rsidR="00624551" w:rsidRDefault="00FD7501">
      <w:pPr>
        <w:spacing w:after="140"/>
      </w:pPr>
      <w:r>
        <w:t>la selezione della situazione cumulata non limita le righe di ingresso visibili.</w:t>
      </w:r>
    </w:p>
    <w:p w14:paraId="6A39B2B5" w14:textId="77777777" w:rsidR="00624551" w:rsidRDefault="00FD7501">
      <w:pPr>
        <w:spacing w:after="140"/>
      </w:pPr>
      <w:r>
        <w:t>Le verifiche comprendono limiti tensionali SLU/SLE, taglio, interazione N–M–V e,</w:t>
      </w:r>
    </w:p>
    <w:p w14:paraId="4289B5BA" w14:textId="77777777" w:rsidR="00624551" w:rsidRDefault="00FD7501">
      <w:pPr>
        <w:spacing w:after="140"/>
      </w:pPr>
      <w:r>
        <w:t>quando attivi, irrigidimenti, appoggi e connessione. Campo e ipotesi dei dettagli</w:t>
      </w:r>
    </w:p>
    <w:p w14:paraId="380D7098" w14:textId="77777777" w:rsidR="00624551" w:rsidRDefault="00FD7501">
      <w:pPr>
        <w:spacing w:after="140"/>
      </w:pPr>
      <w:r>
        <w:t>sono descritti in irrigidimenti, appoggi e connessione (guida-teorica-anthea.md).</w:t>
      </w:r>
    </w:p>
    <w:p w14:paraId="76A550C1" w14:textId="77777777" w:rsidR="00624551" w:rsidRDefault="00FD7501">
      <w:pPr>
        <w:spacing w:after="140"/>
      </w:pPr>
      <w:r>
        <w:t>Le tabelle di omogeneizzazione e di equilibrio sono riunite; la sezione efficace</w:t>
      </w:r>
    </w:p>
    <w:p w14:paraId="3F17FEA4" w14:textId="77777777" w:rsidR="00624551" w:rsidRDefault="00FD7501">
      <w:pPr>
        <w:spacing w:after="140"/>
      </w:pPr>
      <w:r>
        <w:t>comprende i parametri di classe 4, le proprietà geometriche e i dati di convergenza</w:t>
      </w:r>
    </w:p>
    <w:p w14:paraId="16909D3E" w14:textId="77777777" w:rsidR="00624551" w:rsidRDefault="00FD7501">
      <w:pPr>
        <w:spacing w:after="140"/>
      </w:pPr>
      <w:r>
        <w:t>in gruppi espandibili. Criteri, campo del modello, formule di omogeneizzazione e</w:t>
      </w:r>
    </w:p>
    <w:p w14:paraId="44ED07D3" w14:textId="77777777" w:rsidR="00624551" w:rsidRDefault="00FD7501">
      <w:pPr>
        <w:spacing w:after="140"/>
      </w:pPr>
      <w:r>
        <w:t xml:space="preserve">convenzioni sono raccolti nella finestra </w:t>
      </w:r>
      <w:r>
        <w:rPr>
          <w:b/>
        </w:rPr>
        <w:t>Info modello…</w:t>
      </w:r>
      <w:r>
        <w:t>. Il fattore n adottato</w:t>
      </w:r>
    </w:p>
    <w:p w14:paraId="5451FB40" w14:textId="77777777" w:rsidR="00624551" w:rsidRDefault="00FD7501">
      <w:pPr>
        <w:spacing w:after="140"/>
      </w:pPr>
      <w:r>
        <w:t xml:space="preserve">compare accanto a φ e ψL; la tabella </w:t>
      </w:r>
      <w:r>
        <w:rPr>
          <w:b/>
        </w:rPr>
        <w:t>Fasi e proprietà</w:t>
      </w:r>
      <w:r>
        <w:t xml:space="preserve"> ne raccoglie i valori con</w:t>
      </w:r>
    </w:p>
    <w:p w14:paraId="682098AB" w14:textId="77777777" w:rsidR="00624551" w:rsidRDefault="00FD7501">
      <w:pPr>
        <w:spacing w:after="140"/>
      </w:pPr>
      <w:r>
        <w:t>le proprietà e i risultati dei contributi.</w:t>
      </w:r>
    </w:p>
    <w:p w14:paraId="458DD0D5" w14:textId="77777777" w:rsidR="00624551" w:rsidRDefault="00FD7501">
      <w:pPr>
        <w:spacing w:after="140"/>
      </w:pPr>
      <w:r>
        <w:t xml:space="preserve">Il selettore </w:t>
      </w:r>
      <w:r>
        <w:rPr>
          <w:b/>
        </w:rPr>
        <w:t>Risultati cumulati fino alla fase</w:t>
      </w:r>
      <w:r>
        <w:t xml:space="preserve"> controlla grafico, riepilogo e</w:t>
      </w:r>
    </w:p>
    <w:p w14:paraId="6C9146C1" w14:textId="77777777" w:rsidR="00624551" w:rsidRDefault="00FD7501">
      <w:pPr>
        <w:spacing w:after="140"/>
      </w:pPr>
      <w:r>
        <w:t xml:space="preserve">tabelle nella scheda </w:t>
      </w:r>
      <w:r>
        <w:rPr>
          <w:b/>
        </w:rPr>
        <w:t>Fasi e tensioni</w:t>
      </w:r>
      <w:r>
        <w:t>. Le tensioni e la sezione efficace dipendono dagli</w:t>
      </w:r>
    </w:p>
    <w:p w14:paraId="1C544FFA" w14:textId="77777777" w:rsidR="00624551" w:rsidRDefault="00FD7501">
      <w:pPr>
        <w:spacing w:after="140"/>
      </w:pPr>
      <w:r>
        <w:t>incrementi delle fasi attive fino a quella selezionata; geometria e materiali</w:t>
      </w:r>
    </w:p>
    <w:p w14:paraId="698CF904" w14:textId="77777777" w:rsidR="00624551" w:rsidRDefault="00FD7501">
      <w:pPr>
        <w:spacing w:after="140"/>
      </w:pPr>
      <w:r>
        <w:t>restano comuni. I separatori regolano le dimensioni dei pannelli; disposizione,</w:t>
      </w:r>
    </w:p>
    <w:p w14:paraId="603A0E6E" w14:textId="77777777" w:rsidR="00624551" w:rsidRDefault="00FD7501">
      <w:pPr>
        <w:spacing w:after="140"/>
      </w:pPr>
      <w:r>
        <w:t>scheda e modalità di visualizzazione sono salvate nel foglio. Le preferenze delle</w:t>
      </w:r>
    </w:p>
    <w:p w14:paraId="2E487518" w14:textId="77777777" w:rsidR="00624551" w:rsidRDefault="00FD7501">
      <w:pPr>
        <w:spacing w:after="140"/>
      </w:pPr>
      <w:r>
        <w:t>precedenti disposizioni a quattro o tre schede sono migrate all'apertura.</w:t>
      </w:r>
    </w:p>
    <w:p w14:paraId="2CC0D91C" w14:textId="77777777" w:rsidR="00624551" w:rsidRDefault="00FD7501">
      <w:pPr>
        <w:spacing w:after="140"/>
      </w:pPr>
      <w:r>
        <w:t>Le unità di ingresso sono mm, MPa, kN e kNm; i risultati JSON mantengono i double.</w:t>
      </w:r>
    </w:p>
    <w:p w14:paraId="7D55D445" w14:textId="77777777" w:rsidR="00624551" w:rsidRDefault="00FD7501">
      <w:pPr>
        <w:spacing w:after="140"/>
      </w:pPr>
      <w:r>
        <w:t>Le tabelle si possono scorrere e copiare. Sono disponibili esportazioni JSON complete</w:t>
      </w:r>
    </w:p>
    <w:p w14:paraId="60BD57BF" w14:textId="77777777" w:rsidR="00624551" w:rsidRDefault="00FD7501">
      <w:pPr>
        <w:spacing w:after="140"/>
      </w:pPr>
      <w:r>
        <w:t xml:space="preserve">e CSV delle tensioni in tutte le situazioni. </w:t>
      </w:r>
      <w:r>
        <w:rPr>
          <w:b/>
        </w:rPr>
        <w:t>Esporta Word</w:t>
      </w:r>
      <w:r>
        <w:t xml:space="preserve"> produce la relazione</w:t>
      </w:r>
    </w:p>
    <w:p w14:paraId="5ADC1DD1" w14:textId="77777777" w:rsidR="00624551" w:rsidRDefault="00FD7501">
      <w:pPr>
        <w:spacing w:after="140"/>
      </w:pPr>
      <w:r>
        <w:t>completa del modulo, anche come capitolo nella relazione di progetto.</w:t>
      </w:r>
    </w:p>
    <w:p w14:paraId="4970B630" w14:textId="77777777" w:rsidR="00624551" w:rsidRDefault="00FD7501">
      <w:pPr>
        <w:spacing w:after="140"/>
      </w:pPr>
      <w:r>
        <w:lastRenderedPageBreak/>
        <w:t>Si possono scegliere normativa, materiali, geometria, azioni, omogeneizzazione,</w:t>
      </w:r>
    </w:p>
    <w:p w14:paraId="040A326C" w14:textId="77777777" w:rsidR="00624551" w:rsidRDefault="00FD7501">
      <w:pPr>
        <w:spacing w:after="140"/>
      </w:pPr>
      <w:r>
        <w:t>tensioni, classe 4 e grafici. Ambito, riepilogo e avvisi sono sempre inclusi.</w:t>
      </w:r>
    </w:p>
    <w:p w14:paraId="163D0AB1" w14:textId="77777777" w:rsidR="00624551" w:rsidRDefault="00FD7501">
      <w:pPr>
        <w:spacing w:after="140"/>
      </w:pPr>
      <w:r>
        <w:t>Il report singolo usa il risultato acquisito, senza ricalcolarlo: riporta tutte le</w:t>
      </w:r>
    </w:p>
    <w:p w14:paraId="3ECFD748" w14:textId="77777777" w:rsidR="00624551" w:rsidRDefault="00FD7501">
      <w:pPr>
        <w:spacing w:after="140"/>
      </w:pPr>
      <w:r>
        <w:t>situazioni, i contributi separati, le proprietà geometriche e di integrazione,</w:t>
      </w:r>
    </w:p>
    <w:p w14:paraId="4682BAB9" w14:textId="77777777" w:rsidR="00624551" w:rsidRDefault="00FD7501">
      <w:pPr>
        <w:spacing w:after="140"/>
      </w:pPr>
      <w:r>
        <w:t>i parametri dei pannelli e una figura per situazione, indipendentemente dalla</w:t>
      </w:r>
    </w:p>
    <w:p w14:paraId="204235AF" w14:textId="77777777" w:rsidR="00624551" w:rsidRDefault="00FD7501">
      <w:pPr>
        <w:spacing w:after="140"/>
      </w:pPr>
      <w:r>
        <w:t>fase visualizzata. La relazione di progetto ricalcola una copia dei fogli,</w:t>
      </w:r>
    </w:p>
    <w:p w14:paraId="27123253" w14:textId="77777777" w:rsidR="00624551" w:rsidRDefault="00FD7501">
      <w:pPr>
        <w:spacing w:after="140"/>
      </w:pPr>
      <w:r>
        <w:t>come per gli altri moduli, e conserva gli ingressi specifici del ponte nel capitolo.</w:t>
      </w:r>
    </w:p>
    <w:p w14:paraId="00215307" w14:textId="77777777" w:rsidR="00624551" w:rsidRDefault="00FD7501">
      <w:pPr>
        <w:spacing w:after="140"/>
      </w:pPr>
      <w:r>
        <w:t>Come nel modulo CA, i campi numerici si acquisiscono all'uscita dal campo; la</w:t>
      </w:r>
    </w:p>
    <w:p w14:paraId="197AE1DA" w14:textId="77777777" w:rsidR="00624551" w:rsidRDefault="00FD7501">
      <w:pPr>
        <w:spacing w:after="140"/>
      </w:pPr>
      <w:r>
        <w:t>presentazione arrotondata conserva la precisione del valore inserito. Il ricalcolo</w:t>
      </w:r>
    </w:p>
    <w:p w14:paraId="1A37256A" w14:textId="77777777" w:rsidR="00624551" w:rsidRDefault="00FD7501">
      <w:pPr>
        <w:spacing w:after="140"/>
      </w:pPr>
      <w:r>
        <w:t>parte dopo 500 ms dall'acquisizione. Gli esiti precedenti restano visibili insieme</w:t>
      </w:r>
    </w:p>
    <w:p w14:paraId="50A324B6" w14:textId="77777777" w:rsidR="00624551" w:rsidRDefault="00FD7501">
      <w:pPr>
        <w:spacing w:after="140"/>
      </w:pPr>
      <w:r>
        <w:t xml:space="preserve">alla loro geometria, con avviso </w:t>
      </w:r>
      <w:r>
        <w:rPr>
          <w:b/>
        </w:rPr>
        <w:t>DA AGGIORNARE</w:t>
      </w:r>
      <w:r>
        <w:t>; non sono esportabili come</w:t>
      </w:r>
    </w:p>
    <w:p w14:paraId="1DC437E9" w14:textId="77777777" w:rsidR="00624551" w:rsidRDefault="00FD7501">
      <w:pPr>
        <w:spacing w:after="140"/>
      </w:pPr>
      <w:r>
        <w:t>risultati correnti. Il nuovo risultato li sostituisce soltanto a calcolo riuscito.</w:t>
      </w:r>
    </w:p>
    <w:p w14:paraId="0BA1B0E0" w14:textId="77777777" w:rsidR="00624551" w:rsidRDefault="00FD7501">
      <w:pPr>
        <w:spacing w:after="140"/>
      </w:pPr>
      <w:r>
        <w:t>Anche in presenza di dati invalidi si conserva l'ultimo calcolo valido. Nella</w:t>
      </w:r>
    </w:p>
    <w:p w14:paraId="550B42F0" w14:textId="77777777" w:rsidR="00624551" w:rsidRDefault="00FD7501">
      <w:pPr>
        <w:spacing w:after="140"/>
      </w:pPr>
      <w:r>
        <w:t>scheda geometrica si aggiorna invece l'anteprima con i dati geometrici acquisiti,</w:t>
      </w:r>
    </w:p>
    <w:p w14:paraId="2C13C88E" w14:textId="77777777" w:rsidR="00624551" w:rsidRDefault="00FD7501">
      <w:pPr>
        <w:spacing w:after="140"/>
      </w:pPr>
      <w:r>
        <w:t>senza sovrapporvi tensioni precedenti. Calcoli superati o interrotti non possono</w:t>
      </w:r>
    </w:p>
    <w:p w14:paraId="0E01C17C" w14:textId="77777777" w:rsidR="00624551" w:rsidRDefault="00FD7501">
      <w:pPr>
        <w:spacing w:after="140"/>
      </w:pPr>
      <w:r>
        <w:t>ripopolare i risultati correnti.</w:t>
      </w:r>
    </w:p>
    <w:p w14:paraId="746879FA" w14:textId="77777777" w:rsidR="00624551" w:rsidRDefault="00FD7501">
      <w:pPr>
        <w:spacing w:after="140"/>
      </w:pPr>
      <w:r>
        <w:t>Salvataggio, riapertura e Home/Riprendi conservano geometria, fasi e parametri.</w:t>
      </w:r>
    </w:p>
    <w:p w14:paraId="671C540B" w14:textId="77777777" w:rsidR="00624551" w:rsidRDefault="00FD7501">
      <w:pPr>
        <w:spacing w:after="140"/>
      </w:pPr>
      <w:r>
        <w:t>Nelle finestre più piccole le barre di scorrimento mantengono accessibili i pannelli.</w:t>
      </w:r>
    </w:p>
    <w:p w14:paraId="44D11D50" w14:textId="77777777" w:rsidR="00624551" w:rsidRDefault="00FD7501">
      <w:pPr>
        <w:spacing w:after="140"/>
      </w:pPr>
      <w:r>
        <w:t>La viewport contiene geometria reale (anche le due piastre inferiori), armature,</w:t>
      </w:r>
    </w:p>
    <w:p w14:paraId="255E4E72" w14:textId="77777777" w:rsidR="00624551" w:rsidRDefault="00FD7501">
      <w:pPr>
        <w:spacing w:after="140"/>
      </w:pPr>
      <w:r>
        <w:t>asse a tensione nulla dell'acciaio e diagrammi totali/per contributo. I mirini</w:t>
      </w:r>
    </w:p>
    <w:p w14:paraId="2DF430B9" w14:textId="77777777" w:rsidR="00624551" w:rsidRDefault="00FD7501">
      <w:pPr>
        <w:spacing w:after="140"/>
      </w:pPr>
      <w:r>
        <w:t>indicano i punti di applicazione di N sull'asse di simmetria, con quota y e forza</w:t>
      </w:r>
    </w:p>
    <w:p w14:paraId="0BFE03B9" w14:textId="77777777" w:rsidR="00624551" w:rsidRDefault="00FD7501">
      <w:pPr>
        <w:spacing w:after="140"/>
      </w:pPr>
      <w:r>
        <w:t>dei contributi della situazione selezionata. Punti coincidenti sono raggruppati.</w:t>
      </w:r>
    </w:p>
    <w:p w14:paraId="2AE193DE" w14:textId="77777777" w:rsidR="00624551" w:rsidRDefault="00FD7501">
      <w:pPr>
        <w:spacing w:after="140"/>
      </w:pPr>
      <w:r>
        <w:t>Sono visibili anche a N nullo e vengono inclusi</w:t>
      </w:r>
    </w:p>
    <w:p w14:paraId="2AF28650" w14:textId="77777777" w:rsidR="00624551" w:rsidRDefault="00FD7501">
      <w:pPr>
        <w:spacing w:after="140"/>
      </w:pPr>
      <w:r>
        <w:t>nell'inquadratura se esterni alla sezione; non indicano forze verticali.</w:t>
      </w:r>
    </w:p>
    <w:p w14:paraId="35177CA9" w14:textId="77777777" w:rsidR="00624551" w:rsidRDefault="00FD7501">
      <w:pPr>
        <w:spacing w:after="140"/>
      </w:pPr>
      <w:r>
        <w:t>Rotella e pulsanti</w:t>
      </w:r>
    </w:p>
    <w:p w14:paraId="611631D0" w14:textId="77777777" w:rsidR="00624551" w:rsidRDefault="00FD7501">
      <w:pPr>
        <w:spacing w:after="140"/>
      </w:pPr>
      <w:r>
        <w:t>cambiano lo zoom; trascinamento sposta la vista; doppio clic e “Adatta” ripristinano</w:t>
      </w:r>
    </w:p>
    <w:p w14:paraId="2B81F146" w14:textId="77777777" w:rsidR="00624551" w:rsidRDefault="00FD7501">
      <w:pPr>
        <w:spacing w:after="140"/>
      </w:pPr>
      <w:r>
        <w:t xml:space="preserve">il disegno. La cornice </w:t>
      </w:r>
      <w:r>
        <w:rPr>
          <w:rFonts w:ascii="Consolas" w:hAnsi="Consolas"/>
        </w:rPr>
        <w:t>ViewportFrame</w:t>
      </w:r>
      <w:r>
        <w:t xml:space="preserve"> è la stessa del modulo CA, con esportazione</w:t>
      </w:r>
    </w:p>
    <w:p w14:paraId="3311D5CF" w14:textId="77777777" w:rsidR="00624551" w:rsidRDefault="00FD7501">
      <w:pPr>
        <w:spacing w:after="140"/>
      </w:pPr>
      <w:r>
        <w:rPr>
          <w:b/>
        </w:rPr>
        <w:t>PNG</w:t>
      </w:r>
      <w:r>
        <w:t xml:space="preserve"> e </w:t>
      </w:r>
      <w:r>
        <w:rPr>
          <w:b/>
        </w:rPr>
        <w:t>Espandi</w:t>
      </w:r>
      <w:r>
        <w:t xml:space="preserve"> in una finestra dedicata.</w:t>
      </w:r>
    </w:p>
    <w:p w14:paraId="4E4435B3" w14:textId="77777777" w:rsidR="00624551" w:rsidRDefault="00FD7501">
      <w:pPr>
        <w:spacing w:after="140"/>
      </w:pPr>
      <w:r>
        <w:t>I diagrammi tensionali sono campiti in blu per la compressione e in rosso per la</w:t>
      </w:r>
    </w:p>
    <w:p w14:paraId="29CCE327" w14:textId="77777777" w:rsidR="00624551" w:rsidRDefault="00FD7501">
      <w:pPr>
        <w:spacing w:after="140"/>
      </w:pPr>
      <w:r>
        <w:lastRenderedPageBreak/>
        <w:t xml:space="preserve">trazione, con ordinate orizzontali. In </w:t>
      </w:r>
      <w:r>
        <w:rPr>
          <w:b/>
        </w:rPr>
        <w:t>Contributi delle fasi</w:t>
      </w:r>
      <w:r>
        <w:t xml:space="preserve"> le rette incrementali</w:t>
      </w:r>
    </w:p>
    <w:p w14:paraId="343321D1" w14:textId="77777777" w:rsidR="00624551" w:rsidRDefault="00FD7501">
      <w:pPr>
        <w:spacing w:after="140"/>
      </w:pPr>
      <w:r>
        <w:t>sono tratteggiate sopra le campiture della somma. Le croci arancio indicano le armature.</w:t>
      </w:r>
    </w:p>
    <w:p w14:paraId="28A50FD1" w14:textId="77777777" w:rsidR="00624551" w:rsidRDefault="00FD7501">
      <w:pPr>
        <w:spacing w:after="140"/>
      </w:pPr>
      <w:r>
        <w:t xml:space="preserve">Il controllo </w:t>
      </w:r>
      <w:r>
        <w:rPr>
          <w:b/>
        </w:rPr>
        <w:t>CLS ×</w:t>
      </w:r>
      <w:r>
        <w:t xml:space="preserve"> amplifica soltanto la larghezza del diagramma del calcestruzzo:</w:t>
      </w:r>
    </w:p>
    <w:p w14:paraId="5F5C83F0" w14:textId="77777777" w:rsidR="00624551" w:rsidRDefault="00FD7501">
      <w:pPr>
        <w:spacing w:after="140"/>
      </w:pPr>
      <w:r>
        <w:t>etichette, tabelle, verifiche e risultati conservano le tensioni reali in MPa.</w:t>
      </w:r>
    </w:p>
    <w:p w14:paraId="7B3E852C" w14:textId="77777777" w:rsidR="00624551" w:rsidRDefault="00FD7501">
      <w:pPr>
        <w:spacing w:after="140"/>
      </w:pPr>
      <w:r>
        <w:rPr>
          <w:b/>
        </w:rPr>
        <w:t>Auto n</w:t>
      </w:r>
      <w:r>
        <w:t>, attivo inizialmente, segue il rapporto di omogeneizzazione dell'ultima</w:t>
      </w:r>
    </w:p>
    <w:p w14:paraId="2887D3E9" w14:textId="77777777" w:rsidR="00624551" w:rsidRDefault="00FD7501">
      <w:pPr>
        <w:spacing w:after="140"/>
      </w:pPr>
      <w:r>
        <w:t>fase composta attiva (Q nello schema standard), indipendentemente dalla situazione</w:t>
      </w:r>
    </w:p>
    <w:p w14:paraId="7DD94CE9" w14:textId="77777777" w:rsidR="00624551" w:rsidRDefault="00FD7501">
      <w:pPr>
        <w:spacing w:after="140"/>
      </w:pPr>
      <w:r>
        <w:t>visualizzata. Il tooltip identifica la fase sorgente. Se ci sono soltanto fasi di</w:t>
      </w:r>
    </w:p>
    <w:p w14:paraId="14687A7D" w14:textId="77777777" w:rsidR="00624551" w:rsidRDefault="00FD7501">
      <w:pPr>
        <w:spacing w:after="140"/>
      </w:pPr>
      <w:r>
        <w:t>ritiro si usa il loro ultimo n attivo; senza fasi con CLS si usa 1.</w:t>
      </w:r>
    </w:p>
    <w:p w14:paraId="072FB9FF" w14:textId="77777777" w:rsidR="00624551" w:rsidRDefault="00FD7501">
      <w:pPr>
        <w:spacing w:after="140"/>
      </w:pPr>
      <w:r>
        <w:t xml:space="preserve">Inserire un numero tra 0,01 e 1000 imposta la scala manuale; riattivare </w:t>
      </w:r>
      <w:r>
        <w:rPr>
          <w:b/>
        </w:rPr>
        <w:t>Auto n</w:t>
      </w:r>
    </w:p>
    <w:p w14:paraId="4CFF2209" w14:textId="77777777" w:rsidR="00624551" w:rsidRDefault="00FD7501">
      <w:pPr>
        <w:spacing w:after="140"/>
      </w:pPr>
      <w:r>
        <w:t>ripristina il collegamento. Queste preferenze sono salvate nell'archivio e applicate</w:t>
      </w:r>
    </w:p>
    <w:p w14:paraId="72C98829" w14:textId="77777777" w:rsidR="00624551" w:rsidRDefault="00FD7501">
      <w:pPr>
        <w:spacing w:after="140"/>
      </w:pPr>
      <w:r>
        <w:t>anche ai grafici del report, senza ricalcolare la sezione.</w:t>
      </w:r>
    </w:p>
    <w:p w14:paraId="38798561" w14:textId="77777777" w:rsidR="00624551" w:rsidRDefault="00FD7501">
      <w:pPr>
        <w:spacing w:after="140"/>
      </w:pPr>
      <w:r>
        <w:t>La parte inefficace dell'anima è semitrasparente (opacità 28%), con contorno arancio</w:t>
      </w:r>
    </w:p>
    <w:p w14:paraId="28FEB713" w14:textId="77777777" w:rsidR="00624551" w:rsidRDefault="00FD7501">
      <w:pPr>
        <w:spacing w:after="140"/>
      </w:pPr>
      <w:r>
        <w:t>tratteggiato; le parti efficaci mantengono il riempimento pieno. Gli sbalzi inefficaci</w:t>
      </w:r>
    </w:p>
    <w:p w14:paraId="4EC22FC4" w14:textId="77777777" w:rsidR="00624551" w:rsidRDefault="00FD7501">
      <w:pPr>
        <w:spacing w:after="140"/>
      </w:pPr>
      <w:r>
        <w:t>delle piattabande sono tratteggiati in arancio. Si tratta delle parti eliminate dal</w:t>
      </w:r>
    </w:p>
    <w:p w14:paraId="0AAF4035" w14:textId="77777777" w:rsidR="00624551" w:rsidRDefault="00FD7501">
      <w:pPr>
        <w:spacing w:after="140"/>
      </w:pPr>
      <w:r>
        <w:t>modello a larghezze efficaci, non di una deformata né di un esito di instabilità a taglio.</w:t>
      </w:r>
    </w:p>
    <w:p w14:paraId="003EE81B" w14:textId="77777777" w:rsidR="00624551" w:rsidRDefault="00FD7501">
      <w:pPr>
        <w:pStyle w:val="Titolo2"/>
        <w:keepNext/>
        <w:spacing w:after="140"/>
      </w:pPr>
      <w:bookmarkStart w:id="265" w:name="_Toc241860144"/>
      <w:r>
        <w:t>Collegamento a Model e Checker</w:t>
      </w:r>
      <w:bookmarkEnd w:id="265"/>
    </w:p>
    <w:p w14:paraId="085B05CA" w14:textId="77777777" w:rsidR="00624551" w:rsidRDefault="00FD7501">
      <w:pPr>
        <w:spacing w:after="140"/>
      </w:pPr>
      <w:r>
        <w:t xml:space="preserve">La finestra </w:t>
      </w:r>
      <w:r>
        <w:rPr>
          <w:b/>
        </w:rPr>
        <w:t>Info modello…</w:t>
      </w:r>
      <w:r>
        <w:t xml:space="preserve"> comprende quattro schemi vettoriali illustrativi:</w:t>
      </w:r>
    </w:p>
    <w:p w14:paraId="26F9CFC8" w14:textId="77777777" w:rsidR="00624551" w:rsidRDefault="00FD7501">
      <w:pPr>
        <w:spacing w:after="140"/>
      </w:pPr>
      <w:r>
        <w:t>somma delle fasi, relazione n/φ, punto N fisso o iterativo e ciclo di classe 4.</w:t>
      </w:r>
    </w:p>
    <w:p w14:paraId="58A4F2C1" w14:textId="77777777" w:rsidR="00624551" w:rsidRDefault="00FD7501">
      <w:pPr>
        <w:spacing w:after="140"/>
      </w:pPr>
      <w:r>
        <w:t>Il testo distingue il modello implementato, le scelte di carico e le approssimazioni.</w:t>
      </w:r>
    </w:p>
    <w:p w14:paraId="4B01AF2A" w14:textId="77777777" w:rsidR="00624551" w:rsidRDefault="00FD7501">
      <w:pPr>
        <w:spacing w:after="140"/>
      </w:pPr>
      <w:r>
        <w:t xml:space="preserve">- Cataloghi di </w:t>
      </w:r>
      <w:r>
        <w:rPr>
          <w:rFonts w:ascii="Consolas" w:hAnsi="Consolas"/>
        </w:rPr>
        <w:t>GPCModelData</w:t>
      </w:r>
      <w:r>
        <w:t xml:space="preserve">: </w:t>
      </w:r>
      <w:r>
        <w:rPr>
          <w:rFonts w:ascii="Consolas" w:hAnsi="Consolas"/>
        </w:rPr>
        <w:t>ConcreteMaterialEN1992Data</w:t>
      </w:r>
      <w:r>
        <w:t xml:space="preserve">, </w:t>
      </w:r>
      <w:r>
        <w:rPr>
          <w:rFonts w:ascii="Consolas" w:hAnsi="Consolas"/>
        </w:rPr>
        <w:t>SteelMaterialEN1993Data</w:t>
      </w:r>
      <w:r>
        <w:t>,</w:t>
      </w:r>
    </w:p>
    <w:p w14:paraId="1AA9C6B6" w14:textId="77777777" w:rsidR="00624551" w:rsidRDefault="00FD7501">
      <w:pPr>
        <w:spacing w:after="140"/>
      </w:pPr>
      <w:r>
        <w:rPr>
          <w:rFonts w:ascii="Consolas" w:hAnsi="Consolas"/>
        </w:rPr>
        <w:t>SteelMaterialEN1992Data</w:t>
      </w:r>
      <w:r>
        <w:t xml:space="preserve">. </w:t>
      </w:r>
      <w:r>
        <w:rPr>
          <w:rFonts w:ascii="Consolas" w:hAnsi="Consolas"/>
        </w:rPr>
        <w:t>fck</w:t>
      </w:r>
      <w:r>
        <w:t xml:space="preserve"> è esposto come valore positivo: internamente Model</w:t>
      </w:r>
    </w:p>
    <w:p w14:paraId="7E38EF88" w14:textId="77777777" w:rsidR="00624551" w:rsidRDefault="00FD7501">
      <w:pPr>
        <w:spacing w:after="140"/>
      </w:pPr>
      <w:r>
        <w:t>conserva le resistenze a compressione negative.</w:t>
      </w:r>
    </w:p>
    <w:p w14:paraId="694A362E" w14:textId="77777777" w:rsidR="00624551" w:rsidRDefault="00FD7501">
      <w:pPr>
        <w:spacing w:after="140"/>
      </w:pPr>
      <w:r>
        <w:t xml:space="preserve">- Geometria: costruttore da ponte di </w:t>
      </w:r>
      <w:r>
        <w:rPr>
          <w:rFonts w:ascii="Consolas" w:hAnsi="Consolas"/>
        </w:rPr>
        <w:t>ReinforcedConcreteSection</w:t>
      </w:r>
      <w:r>
        <w:t xml:space="preserve"> indicato nella richiesta,</w:t>
      </w:r>
    </w:p>
    <w:p w14:paraId="5F0D73A0" w14:textId="77777777" w:rsidR="00624551" w:rsidRDefault="00FD7501">
      <w:pPr>
        <w:spacing w:after="140"/>
      </w:pPr>
      <w:r>
        <w:rPr>
          <w:rFonts w:ascii="Consolas" w:hAnsi="Consolas"/>
        </w:rPr>
        <w:t>SectionH</w:t>
      </w:r>
      <w:r>
        <w:t xml:space="preserve">, </w:t>
      </w:r>
      <w:r>
        <w:rPr>
          <w:rFonts w:ascii="Consolas" w:hAnsi="Consolas"/>
        </w:rPr>
        <w:t>RebarSectionCircular</w:t>
      </w:r>
      <w:r>
        <w:t xml:space="preserve"> e distribuzione delle barre eseguita da Model.</w:t>
      </w:r>
    </w:p>
    <w:p w14:paraId="2219B710" w14:textId="77777777" w:rsidR="00624551" w:rsidRDefault="00FD7501">
      <w:pPr>
        <w:spacing w:after="140"/>
      </w:pPr>
      <w:r>
        <w:t xml:space="preserve">- Proprietà composte: </w:t>
      </w:r>
      <w:r>
        <w:rPr>
          <w:rFonts w:ascii="Consolas" w:hAnsi="Consolas"/>
        </w:rPr>
        <w:t>GetHomogeneizedMechanicalProperties(phi)</w:t>
      </w:r>
      <w:r>
        <w:t>; i risultati riferiti</w:t>
      </w:r>
    </w:p>
    <w:p w14:paraId="4F90B6E8" w14:textId="77777777" w:rsidR="00624551" w:rsidRDefault="00FD7501">
      <w:pPr>
        <w:spacing w:after="140"/>
      </w:pPr>
      <w:r>
        <w:t>al CLS sono divisi per n per ottenere l'omogeneizzazione all'acciaio strutturale.</w:t>
      </w:r>
    </w:p>
    <w:p w14:paraId="7DC5B0CD" w14:textId="77777777" w:rsidR="00624551" w:rsidRDefault="00FD7501">
      <w:pPr>
        <w:spacing w:after="140"/>
      </w:pPr>
      <w:r>
        <w:t xml:space="preserve">- Tensioni composte: </w:t>
      </w:r>
      <w:r>
        <w:rPr>
          <w:rFonts w:ascii="Consolas" w:hAnsi="Consolas"/>
        </w:rPr>
        <w:t>SectionSolver.GetLinearStressAnalysisResult</w:t>
      </w:r>
      <w:r>
        <w:t xml:space="preserve"> e</w:t>
      </w:r>
    </w:p>
    <w:p w14:paraId="241CB677" w14:textId="77777777" w:rsidR="00624551" w:rsidRDefault="00FD7501">
      <w:pPr>
        <w:spacing w:after="140"/>
      </w:pPr>
      <w:r>
        <w:rPr>
          <w:rFonts w:ascii="Consolas" w:hAnsi="Consolas"/>
        </w:rPr>
        <w:t>GetStructuralSteelVerticesTension</w:t>
      </w:r>
      <w:r>
        <w:t>. Lo stesso campo lineare determina le tensioni</w:t>
      </w:r>
    </w:p>
    <w:p w14:paraId="7C90AECC" w14:textId="77777777" w:rsidR="00624551" w:rsidRDefault="00FD7501">
      <w:pPr>
        <w:spacing w:after="140"/>
      </w:pPr>
      <w:r>
        <w:lastRenderedPageBreak/>
        <w:t>di CLS e armature con i rispettivi rapporti modulari.</w:t>
      </w:r>
    </w:p>
    <w:p w14:paraId="558EB175" w14:textId="77777777" w:rsidR="00624551" w:rsidRDefault="00FD7501">
      <w:pPr>
        <w:spacing w:after="140"/>
      </w:pPr>
      <w:r>
        <w:t>- Sezioni efficaci: la carpenteria è ricostruita con rettangoli posizionati di Model.</w:t>
      </w:r>
    </w:p>
    <w:p w14:paraId="5E3ABE54" w14:textId="77777777" w:rsidR="00624551" w:rsidRDefault="00FD7501">
      <w:pPr>
        <w:spacing w:after="140"/>
      </w:pPr>
      <w:r>
        <w:t xml:space="preserve">I tratti d'anima sono orientati verticalmente anche come </w:t>
      </w:r>
      <w:r>
        <w:rPr>
          <w:rFonts w:ascii="Consolas" w:hAnsi="Consolas"/>
        </w:rPr>
        <w:t>ThinWall</w:t>
      </w:r>
      <w:r>
        <w:t>, perché Checker</w:t>
      </w:r>
    </w:p>
    <w:p w14:paraId="0EA47AC7" w14:textId="77777777" w:rsidR="00624551" w:rsidRDefault="00FD7501">
      <w:pPr>
        <w:spacing w:after="140"/>
      </w:pPr>
      <w:r>
        <w:t>integra lungo la linea media. La costruzione dei solver condivide il lock già usato</w:t>
      </w:r>
    </w:p>
    <w:p w14:paraId="5706EB19" w14:textId="77777777" w:rsidR="00624551" w:rsidRDefault="00FD7501">
      <w:pPr>
        <w:spacing w:after="140"/>
      </w:pPr>
      <w:r>
        <w:t>dal modulo CA per la triangolazione nativa.</w:t>
      </w:r>
    </w:p>
    <w:p w14:paraId="3F7610DF" w14:textId="77777777" w:rsidR="00624551" w:rsidRDefault="00FD7501">
      <w:pPr>
        <w:spacing w:after="140"/>
      </w:pPr>
      <w:r>
        <w:t>- Acciaio solo e soletta interamente esclusa: equilibrio elastico N–Mx sulle proprietà</w:t>
      </w:r>
    </w:p>
    <w:p w14:paraId="2F721F58" w14:textId="77777777" w:rsidR="00624551" w:rsidRDefault="00FD7501">
      <w:pPr>
        <w:spacing w:after="140"/>
      </w:pPr>
      <w:r>
        <w:t>dei componenti Model. Iterazione delle larghezze efficaci e somma dei contributi sono</w:t>
      </w:r>
    </w:p>
    <w:p w14:paraId="48292EC3" w14:textId="77777777" w:rsidR="00624551" w:rsidRDefault="00FD7501">
      <w:pPr>
        <w:spacing w:after="140"/>
      </w:pPr>
      <w:r>
        <w:t>implementate in ANTHEA, non attribuite a un'API Checker di classe 4.</w:t>
      </w:r>
    </w:p>
    <w:p w14:paraId="6EF3C6BA" w14:textId="77777777" w:rsidR="00624551" w:rsidRDefault="00FD7501">
      <w:pPr>
        <w:spacing w:after="140"/>
      </w:pPr>
      <w:r>
        <w:t xml:space="preserve">Sorgenti esaminati: </w:t>
      </w:r>
      <w:r>
        <w:rPr>
          <w:rFonts w:ascii="Consolas" w:hAnsi="Consolas"/>
        </w:rPr>
        <w:t>Checker/GPCChecker.Test.Concrete/MixedSectionTest.cs</w:t>
      </w:r>
      <w:r>
        <w:t>, in particolare</w:t>
      </w:r>
    </w:p>
    <w:p w14:paraId="191BD03F" w14:textId="77777777" w:rsidR="00624551" w:rsidRDefault="00FD7501">
      <w:pPr>
        <w:spacing w:after="140"/>
      </w:pPr>
      <w:r>
        <w:rPr>
          <w:rFonts w:ascii="Consolas" w:hAnsi="Consolas"/>
        </w:rPr>
        <w:t>TensionCheck02</w:t>
      </w:r>
      <w:r>
        <w:t xml:space="preserve"> e </w:t>
      </w:r>
      <w:r>
        <w:rPr>
          <w:rFonts w:ascii="Consolas" w:hAnsi="Consolas"/>
        </w:rPr>
        <w:t>TensionCheck03</w:t>
      </w:r>
      <w:r>
        <w:t xml:space="preserve"> (categoria Bridge); il costruttore in</w:t>
      </w:r>
    </w:p>
    <w:p w14:paraId="5B10D255" w14:textId="77777777" w:rsidR="00624551" w:rsidRDefault="00FD7501">
      <w:pPr>
        <w:spacing w:after="140"/>
      </w:pPr>
      <w:r>
        <w:rPr>
          <w:rFonts w:ascii="Consolas" w:hAnsi="Consolas"/>
        </w:rPr>
        <w:t>Model/Model/Sections/Concrete/ReinforcedConcreteSection.cs</w:t>
      </w:r>
      <w:r>
        <w:t>; la vista dei profili H</w:t>
      </w:r>
    </w:p>
    <w:p w14:paraId="2F61F1BA" w14:textId="77777777" w:rsidR="00624551" w:rsidRDefault="00FD7501">
      <w:pPr>
        <w:spacing w:after="140"/>
      </w:pPr>
      <w:r>
        <w:t xml:space="preserve">in </w:t>
      </w:r>
      <w:r>
        <w:rPr>
          <w:rFonts w:ascii="Consolas" w:hAnsi="Consolas"/>
        </w:rPr>
        <w:t>CheckerUI/ModuleConcreteSection/ViewModels/SteelSections/HSteelSectionViewModel.cs</w:t>
      </w:r>
    </w:p>
    <w:p w14:paraId="5B834728" w14:textId="77777777" w:rsidR="00624551" w:rsidRDefault="00FD7501">
      <w:pPr>
        <w:spacing w:after="140"/>
      </w:pPr>
      <w:r>
        <w:t xml:space="preserve">dell'archivio </w:t>
      </w:r>
      <w:r>
        <w:rPr>
          <w:rFonts w:ascii="Consolas" w:hAnsi="Consolas"/>
        </w:rPr>
        <w:t>CheckerUI.7z</w:t>
      </w:r>
      <w:r>
        <w:t xml:space="preserve">; le tre fasi del precedente </w:t>
      </w:r>
      <w:r>
        <w:rPr>
          <w:rFonts w:ascii="Consolas" w:hAnsi="Consolas"/>
        </w:rPr>
        <w:t>CompositeSectionChecker</w:t>
      </w:r>
      <w:r>
        <w:t>.</w:t>
      </w:r>
    </w:p>
    <w:p w14:paraId="564DBA86" w14:textId="77777777" w:rsidR="00624551" w:rsidRDefault="00FD7501">
      <w:pPr>
        <w:spacing w:after="140"/>
      </w:pPr>
      <w:r>
        <w:rPr>
          <w:rFonts w:ascii="Consolas" w:hAnsi="Consolas"/>
        </w:rPr>
        <w:t>GPCChecker.Steel/EuroCode/ECClass4ThinWallSection.cs</w:t>
      </w:r>
      <w:r>
        <w:t xml:space="preserve"> e i relativi test sono commentati;</w:t>
      </w:r>
    </w:p>
    <w:p w14:paraId="7EF97D38" w14:textId="77777777" w:rsidR="00624551" w:rsidRDefault="00FD7501">
      <w:pPr>
        <w:spacing w:after="140"/>
      </w:pPr>
      <w:r>
        <w:rPr>
          <w:rFonts w:ascii="Consolas" w:hAnsi="Consolas"/>
        </w:rPr>
        <w:t>PanelsStability/EffectiveSection.cs</w:t>
      </w:r>
      <w:r>
        <w:t xml:space="preserve"> è escluso da </w:t>
      </w:r>
      <w:r>
        <w:rPr>
          <w:rFonts w:ascii="Consolas" w:hAnsi="Consolas"/>
        </w:rPr>
        <w:t>#if NEVER</w:t>
      </w:r>
      <w:r>
        <w:t>.</w:t>
      </w:r>
    </w:p>
    <w:p w14:paraId="4445C5AE" w14:textId="77777777" w:rsidR="00624551" w:rsidRDefault="00FD7501">
      <w:pPr>
        <w:spacing w:after="140"/>
      </w:pPr>
      <w:r>
        <w:t xml:space="preserve">Il metodo per le sezioni da ponte </w:t>
      </w:r>
      <w:r>
        <w:rPr>
          <w:b/>
        </w:rPr>
        <w:t>è quindi presente in Checker ed è riutilizzato</w:t>
      </w:r>
      <w:r>
        <w:t>.</w:t>
      </w:r>
    </w:p>
    <w:p w14:paraId="43BD7343" w14:textId="77777777" w:rsidR="00624551" w:rsidRDefault="00FD7501">
      <w:pPr>
        <w:spacing w:after="140"/>
      </w:pPr>
      <w:r>
        <w:t xml:space="preserve">Nei test Bridge il metodo </w:t>
      </w:r>
      <w:r>
        <w:rPr>
          <w:rFonts w:ascii="Consolas" w:hAnsi="Consolas"/>
        </w:rPr>
        <w:t>SectionChecker.GetLinearStressAnalysisResult(phi)</w:t>
      </w:r>
      <w:r>
        <w:t xml:space="preserve"> delega</w:t>
      </w:r>
    </w:p>
    <w:p w14:paraId="55FB9D04" w14:textId="77777777" w:rsidR="00624551" w:rsidRDefault="00FD7501">
      <w:pPr>
        <w:spacing w:after="140"/>
      </w:pPr>
      <w:r>
        <w:t xml:space="preserve">a </w:t>
      </w:r>
      <w:r>
        <w:rPr>
          <w:rFonts w:ascii="Consolas" w:hAnsi="Consolas"/>
        </w:rPr>
        <w:t>SectionSolver.GetLinearStressAnalysisResults</w:t>
      </w:r>
      <w:r>
        <w:t>; il modulo usa la variante pubblica</w:t>
      </w:r>
    </w:p>
    <w:p w14:paraId="30C38DD4" w14:textId="77777777" w:rsidR="00624551" w:rsidRDefault="00FD7501">
      <w:pPr>
        <w:spacing w:after="140"/>
      </w:pPr>
      <w:r>
        <w:t xml:space="preserve">per singola azione </w:t>
      </w:r>
      <w:r>
        <w:rPr>
          <w:rFonts w:ascii="Consolas" w:hAnsi="Consolas"/>
        </w:rPr>
        <w:t>SectionSolver.GetLinearStressAnalysisResult</w:t>
      </w:r>
      <w:r>
        <w:t>. Il percorso risolve</w:t>
      </w:r>
    </w:p>
    <w:p w14:paraId="5924BCA8" w14:textId="77777777" w:rsidR="00624551" w:rsidRDefault="00FD7501">
      <w:pPr>
        <w:spacing w:after="140"/>
      </w:pPr>
      <w:r>
        <w:t>il piano di deformazione sulla geometria assegnata. L'iterazione implementata in</w:t>
      </w:r>
    </w:p>
    <w:p w14:paraId="71664D2C" w14:textId="77777777" w:rsidR="00624551" w:rsidRDefault="00FD7501">
      <w:pPr>
        <w:spacing w:after="140"/>
      </w:pPr>
      <w:r>
        <w:t>ANTHEA riguarda invece le larghezze efficaci della carpenteria tra chiamate al solver.</w:t>
      </w:r>
    </w:p>
    <w:p w14:paraId="7CAB9082" w14:textId="77777777" w:rsidR="00624551" w:rsidRDefault="00FD7501">
      <w:pPr>
        <w:pStyle w:val="Titolo2"/>
        <w:keepNext/>
        <w:spacing w:after="140"/>
      </w:pPr>
      <w:bookmarkStart w:id="266" w:name="_Toc241860145"/>
      <w:r>
        <w:t>Geometria e armature</w:t>
      </w:r>
      <w:bookmarkEnd w:id="266"/>
    </w:p>
    <w:p w14:paraId="5CD3D16C" w14:textId="77777777" w:rsidR="00624551" w:rsidRDefault="00FD7501">
      <w:pPr>
        <w:spacing w:after="140"/>
      </w:pPr>
      <w:r>
        <w:t xml:space="preserve">La larghezza della soletta è </w:t>
      </w:r>
      <w:r>
        <w:rPr>
          <w:b/>
        </w:rPr>
        <w:t>b_eff già determinata dal progettista</w:t>
      </w:r>
      <w:r>
        <w:t>; non viene</w:t>
      </w:r>
    </w:p>
    <w:p w14:paraId="4516025D" w14:textId="77777777" w:rsidR="00624551" w:rsidRDefault="00FD7501">
      <w:pPr>
        <w:spacing w:after="140"/>
      </w:pPr>
      <w:r>
        <w:t>ricavata automaticamente da luce, interasse, vincoli o shear lag.</w:t>
      </w:r>
    </w:p>
    <w:p w14:paraId="7865735D" w14:textId="77777777" w:rsidR="00624551" w:rsidRDefault="00FD7501">
      <w:pPr>
        <w:spacing w:after="140"/>
      </w:pPr>
      <w:r>
        <w:lastRenderedPageBreak/>
        <w:t>Il profilo è centrato sotto la soletta; la flessione fuori piano e l'eccentricità</w:t>
      </w:r>
    </w:p>
    <w:p w14:paraId="67079EDC" w14:textId="77777777" w:rsidR="00624551" w:rsidRDefault="00FD7501">
      <w:pPr>
        <w:spacing w:after="140"/>
      </w:pPr>
      <w:r>
        <w:t>orizzontale non sono comprese nella versione N–Mx.</w:t>
      </w:r>
    </w:p>
    <w:p w14:paraId="2A66434D" w14:textId="77777777" w:rsidR="00624551" w:rsidRDefault="00FD7501">
      <w:pPr>
        <w:spacing w:after="140"/>
      </w:pPr>
      <w:r>
        <w:t>L'altezza dell'anima è quella libera tra le piattabande. La seconda piattabanda</w:t>
      </w:r>
    </w:p>
    <w:p w14:paraId="3030B199" w14:textId="77777777" w:rsidR="00624551" w:rsidRDefault="00FD7501">
      <w:pPr>
        <w:spacing w:after="140"/>
      </w:pPr>
      <w:r>
        <w:t>inferiore è facoltativa, centrata sotto la prima e con larghezza non maggiore.</w:t>
      </w:r>
    </w:p>
    <w:p w14:paraId="5719FF24" w14:textId="77777777" w:rsidR="00624551" w:rsidRDefault="00FD7501">
      <w:pPr>
        <w:spacing w:after="140"/>
      </w:pPr>
      <w:r>
        <w:t>Nel calcolo si usa:</w:t>
      </w:r>
    </w:p>
    <w:p w14:paraId="1B5DE9A3" w14:textId="77777777" w:rsidR="00624551" w:rsidRDefault="00FD7501">
      <w:pPr>
        <w:spacing w:after="140"/>
      </w:pPr>
      <w:r>
        <w:t>t_eq = t1 + t2</w:t>
      </w:r>
    </w:p>
    <w:p w14:paraId="7CD8D8B8" w14:textId="77777777" w:rsidR="00624551" w:rsidRDefault="00FD7501">
      <w:pPr>
        <w:spacing w:after="140"/>
      </w:pPr>
      <w:r>
        <w:t>A_inf = b1*t1 + b2*t2</w:t>
      </w:r>
    </w:p>
    <w:p w14:paraId="25FF0820" w14:textId="77777777" w:rsidR="00624551" w:rsidRDefault="00FD7501">
      <w:pPr>
        <w:spacing w:after="140"/>
      </w:pPr>
      <w:r>
        <w:t>b_eq = A_inf / t_eq</w:t>
      </w:r>
    </w:p>
    <w:p w14:paraId="43E78213" w14:textId="77777777" w:rsidR="00624551" w:rsidRDefault="00FD7501">
      <w:pPr>
        <w:spacing w:after="140"/>
      </w:pPr>
      <w:r>
        <w:t xml:space="preserve">Dal 26 settembre 2026 (CompositeBridge 1.1, Model </w:t>
      </w:r>
      <w:r>
        <w:rPr>
          <w:rFonts w:ascii="Consolas" w:hAnsi="Consolas"/>
        </w:rPr>
        <w:t>SectionHDoubleBottomFlange</w:t>
      </w:r>
      <w:r>
        <w:t>) il calcolo</w:t>
      </w:r>
    </w:p>
    <w:p w14:paraId="2375F390" w14:textId="77777777" w:rsidR="00624551" w:rsidRDefault="00FD7501">
      <w:pPr>
        <w:spacing w:after="140"/>
      </w:pPr>
      <w:r>
        <w:t xml:space="preserve">usa le </w:t>
      </w:r>
      <w:r>
        <w:rPr>
          <w:b/>
        </w:rPr>
        <w:t>due piastre reali</w:t>
      </w:r>
      <w:r>
        <w:t>; il rettangolo equivalente, che conserva area e spessore ma</w:t>
      </w:r>
    </w:p>
    <w:p w14:paraId="7F0D9AEC" w14:textId="77777777" w:rsidR="00624551" w:rsidRDefault="00FD7501">
      <w:pPr>
        <w:spacing w:after="140"/>
      </w:pPr>
      <w:r>
        <w:t>non in generale baricentro e inerzia, resta esposto solo per confronto. Per l'instabilità</w:t>
      </w:r>
    </w:p>
    <w:p w14:paraId="47FD581B" w14:textId="77777777" w:rsidR="00624551" w:rsidRDefault="00FD7501">
      <w:pPr>
        <w:spacing w:after="140"/>
      </w:pPr>
      <w:r>
        <w:t>locale ciascuna piastra è uno sbalzo dall'anima con il proprio spessore (a favore di sicurezza). La seconda piastra usa lo stesso acciaio della prima.</w:t>
      </w:r>
    </w:p>
    <w:p w14:paraId="5D29CDC3" w14:textId="77777777" w:rsidR="00624551" w:rsidRDefault="00FD7501">
      <w:pPr>
        <w:spacing w:after="140"/>
      </w:pPr>
      <w:r>
        <w:rPr>
          <w:b/>
        </w:rPr>
        <w:t>Sovrascrivi fy per tutta la carpenteria</w:t>
      </w:r>
      <w:r>
        <w:t xml:space="preserve"> sostituisce il valore di catalogo con un</w:t>
      </w:r>
    </w:p>
    <w:p w14:paraId="27C79665" w14:textId="77777777" w:rsidR="00624551" w:rsidRDefault="00FD7501">
      <w:pPr>
        <w:spacing w:after="140"/>
      </w:pPr>
      <w:r>
        <w:t>unico fy assegnato per anima e tutte le piattabande, prima dell'applicazione di γM0.</w:t>
      </w:r>
    </w:p>
    <w:p w14:paraId="2EE17164" w14:textId="77777777" w:rsidR="00624551" w:rsidRDefault="00FD7501">
      <w:pPr>
        <w:spacing w:after="140"/>
      </w:pPr>
      <w:r>
        <w:t>Non modifica le armature e non corregge automaticamente fy in funzione dello spessore;</w:t>
      </w:r>
    </w:p>
    <w:p w14:paraId="19C7D4DC" w14:textId="77777777" w:rsidR="00624551" w:rsidRDefault="00FD7501">
      <w:pPr>
        <w:spacing w:after="140"/>
      </w:pPr>
      <w:r>
        <w:t>il tooltip dei campi chiarisce questi aspetti.</w:t>
      </w:r>
    </w:p>
    <w:p w14:paraId="223DB2FF" w14:textId="77777777" w:rsidR="00624551" w:rsidRDefault="00FD7501">
      <w:pPr>
        <w:pStyle w:val="Titolo2"/>
        <w:keepNext/>
        <w:spacing w:after="140"/>
      </w:pPr>
      <w:bookmarkStart w:id="267" w:name="_Toc241860146"/>
      <w:r>
        <w:t>Tipo di sezione: H, H con anima inclinata, cassoncino</w:t>
      </w:r>
      <w:bookmarkEnd w:id="267"/>
    </w:p>
    <w:p w14:paraId="3408A785" w14:textId="77777777" w:rsidR="00624551" w:rsidRDefault="00FD7501">
      <w:pPr>
        <w:spacing w:after="140"/>
      </w:pPr>
      <w:r>
        <w:t xml:space="preserve">Dal 27 settembre 2026 (CompositeBridge 1.3, Model </w:t>
      </w:r>
      <w:r>
        <w:rPr>
          <w:rFonts w:ascii="Consolas" w:hAnsi="Consolas"/>
        </w:rPr>
        <w:t>SectionHInclinedWeb</w:t>
      </w:r>
      <w:r>
        <w:t xml:space="preserve"> e </w:t>
      </w:r>
      <w:r>
        <w:rPr>
          <w:rFonts w:ascii="Consolas" w:hAnsi="Consolas"/>
        </w:rPr>
        <w:t>SectionSteelBox</w:t>
      </w:r>
      <w:r>
        <w:t>)</w:t>
      </w:r>
    </w:p>
    <w:p w14:paraId="4B0F6CB6" w14:textId="77777777" w:rsidR="00624551" w:rsidRDefault="00FD7501">
      <w:pPr>
        <w:spacing w:after="140"/>
      </w:pPr>
      <w:r>
        <w:t xml:space="preserve">il riquadro </w:t>
      </w:r>
      <w:r>
        <w:rPr>
          <w:b/>
        </w:rPr>
        <w:t>Tipo di sezione</w:t>
      </w:r>
      <w:r>
        <w:t xml:space="preserve"> offre tre sezioni in acciaio.</w:t>
      </w:r>
    </w:p>
    <w:p w14:paraId="29CA6254" w14:textId="77777777" w:rsidR="00624551" w:rsidRDefault="00FD7501">
      <w:pPr>
        <w:spacing w:after="140"/>
      </w:pPr>
      <w:r>
        <w:t xml:space="preserve">- </w:t>
      </w:r>
      <w:r>
        <w:rPr>
          <w:b/>
        </w:rPr>
        <w:t>H saldato</w:t>
      </w:r>
      <w:r>
        <w:t>: la sezione precedente; unica con la seconda piastra inferiore.</w:t>
      </w:r>
    </w:p>
    <w:p w14:paraId="542AECAF" w14:textId="77777777" w:rsidR="00624551" w:rsidRDefault="00FD7501">
      <w:pPr>
        <w:spacing w:after="140"/>
      </w:pPr>
      <w:r>
        <w:t xml:space="preserve">- </w:t>
      </w:r>
      <w:r>
        <w:rPr>
          <w:b/>
        </w:rPr>
        <w:t>H con anima inclinata</w:t>
      </w:r>
      <w:r>
        <w:t>: piattabande centrate sulle estremità dell'anima.</w:t>
      </w:r>
    </w:p>
    <w:p w14:paraId="0DC6C9F2" w14:textId="77777777" w:rsidR="00624551" w:rsidRDefault="00FD7501">
      <w:pPr>
        <w:spacing w:after="140"/>
      </w:pPr>
      <w:r>
        <w:t>- *Scostamento anima al piede* è lo spostamento orizzontale del piede rispetto alla</w:t>
      </w:r>
    </w:p>
    <w:p w14:paraId="1E3E109F" w14:textId="77777777" w:rsidR="00624551" w:rsidRDefault="00FD7501">
      <w:pPr>
        <w:spacing w:after="140"/>
      </w:pPr>
      <w:r>
        <w:t>sommità (positivo verso destra).</w:t>
      </w:r>
    </w:p>
    <w:p w14:paraId="4E107715" w14:textId="77777777" w:rsidR="00624551" w:rsidRDefault="00FD7501">
      <w:pPr>
        <w:spacing w:after="140"/>
      </w:pPr>
      <w:r>
        <w:t xml:space="preserve">- </w:t>
      </w:r>
      <w:r>
        <w:rPr>
          <w:b/>
        </w:rPr>
        <w:t>Cassoncino</w:t>
      </w:r>
      <w:r>
        <w:t>: due anime simmetriche, una piattabanda superiore su ciascuna e un fondo;</w:t>
      </w:r>
    </w:p>
    <w:p w14:paraId="68B539DE" w14:textId="77777777" w:rsidR="00624551" w:rsidRDefault="00FD7501">
      <w:pPr>
        <w:spacing w:after="140"/>
      </w:pPr>
      <w:r>
        <w:t>la soletta chiude la cella.</w:t>
      </w:r>
    </w:p>
    <w:p w14:paraId="0B79E04E" w14:textId="77777777" w:rsidR="00624551" w:rsidRDefault="00FD7501">
      <w:pPr>
        <w:spacing w:after="140"/>
      </w:pPr>
      <w:r>
        <w:t>- *Interasse anime in sommità*: distanza tra gli assi delle anime sotto le piattabande</w:t>
      </w:r>
    </w:p>
    <w:p w14:paraId="5D9EBDF7" w14:textId="77777777" w:rsidR="00624551" w:rsidRDefault="00FD7501">
      <w:pPr>
        <w:spacing w:after="140"/>
      </w:pPr>
      <w:r>
        <w:lastRenderedPageBreak/>
        <w:t>superiori.</w:t>
      </w:r>
    </w:p>
    <w:p w14:paraId="2DEA9E53" w14:textId="77777777" w:rsidR="00624551" w:rsidRDefault="00FD7501">
      <w:pPr>
        <w:spacing w:after="140"/>
      </w:pPr>
      <w:r>
        <w:t>- *Scostamento*: rientro di ciascuna anima al piede (interasse al piede = interasse − 2 ×</w:t>
      </w:r>
    </w:p>
    <w:p w14:paraId="1CC897B8" w14:textId="77777777" w:rsidR="00624551" w:rsidRDefault="00FD7501">
      <w:pPr>
        <w:spacing w:after="140"/>
      </w:pPr>
      <w:r>
        <w:t>scostamento).</w:t>
      </w:r>
    </w:p>
    <w:p w14:paraId="56711ED9" w14:textId="77777777" w:rsidR="00624551" w:rsidRDefault="00FD7501">
      <w:pPr>
        <w:spacing w:after="140"/>
      </w:pPr>
      <w:r>
        <w:t>- *Larghezza superiore* è quella di ciascuna piattabanda; *larghezza inferiore* è</w:t>
      </w:r>
    </w:p>
    <w:p w14:paraId="4CB93CBA" w14:textId="77777777" w:rsidR="00624551" w:rsidRDefault="00FD7501">
      <w:pPr>
        <w:spacing w:after="140"/>
      </w:pPr>
      <w:r>
        <w:t>l'intero fondo.</w:t>
      </w:r>
    </w:p>
    <w:p w14:paraId="795B99DD" w14:textId="77777777" w:rsidR="00624551" w:rsidRDefault="00FD7501">
      <w:pPr>
        <w:spacing w:after="140"/>
      </w:pPr>
      <w:r>
        <w:t>In tutti i casi lo spessore d'anima è normale alla lamiera e l'altezza libera è verticale.</w:t>
      </w:r>
    </w:p>
    <w:p w14:paraId="4A2A9B83" w14:textId="77777777" w:rsidR="00624551" w:rsidRDefault="00FD7501">
      <w:pPr>
        <w:spacing w:after="140"/>
      </w:pPr>
      <w:r>
        <w:t xml:space="preserve">Il calcolo è in </w:t>
      </w:r>
      <w:r>
        <w:rPr>
          <w:b/>
        </w:rPr>
        <w:t>flessione retta</w:t>
      </w:r>
      <w:r>
        <w:t xml:space="preserve"> attorno all'asse orizzontale, con la sezione vincolata</w:t>
      </w:r>
    </w:p>
    <w:p w14:paraId="5F9CBD8A" w14:textId="77777777" w:rsidR="00624551" w:rsidRDefault="00FD7501">
      <w:pPr>
        <w:spacing w:after="140"/>
      </w:pPr>
      <w:r>
        <w:t>lateralmente da soletta e controventi.</w:t>
      </w:r>
    </w:p>
    <w:p w14:paraId="1B2045E1" w14:textId="77777777" w:rsidR="00624551" w:rsidRDefault="00FD7501">
      <w:pPr>
        <w:spacing w:after="140"/>
      </w:pPr>
      <w:r>
        <w:t xml:space="preserve">- </w:t>
      </w:r>
      <w:r>
        <w:rPr>
          <w:b/>
        </w:rPr>
        <w:t>Analisi N–Mx</w:t>
      </w:r>
      <w:r>
        <w:t>:</w:t>
      </w:r>
    </w:p>
    <w:p w14:paraId="40258E0C" w14:textId="77777777" w:rsidR="00624551" w:rsidRDefault="00FD7501">
      <w:pPr>
        <w:spacing w:after="140"/>
      </w:pPr>
      <w:r>
        <w:t>- le anime sono verticali equivalenti di spessore complessivo n·tw/cos α, e le piattabande</w:t>
      </w:r>
    </w:p>
    <w:p w14:paraId="7BC73CDF" w14:textId="77777777" w:rsidR="00624551" w:rsidRDefault="00FD7501">
      <w:pPr>
        <w:spacing w:after="140"/>
      </w:pPr>
      <w:r>
        <w:t>superiori hanno la larghezza complessiva;</w:t>
      </w:r>
    </w:p>
    <w:p w14:paraId="2577210A" w14:textId="77777777" w:rsidR="00624551" w:rsidRDefault="00FD7501">
      <w:pPr>
        <w:spacing w:after="140"/>
      </w:pPr>
      <w:r>
        <w:t>- area, baricentro e inerzia rispetto all'asse orizzontale sono quelli esatti della</w:t>
      </w:r>
    </w:p>
    <w:p w14:paraId="663B3101" w14:textId="77777777" w:rsidR="00624551" w:rsidRDefault="00FD7501">
      <w:pPr>
        <w:spacing w:after="140"/>
      </w:pPr>
      <w:r>
        <w:t>sezione reale, verificati in Model;</w:t>
      </w:r>
    </w:p>
    <w:p w14:paraId="07D3F24C" w14:textId="77777777" w:rsidR="00624551" w:rsidRDefault="00FD7501">
      <w:pPr>
        <w:spacing w:after="140"/>
      </w:pPr>
      <w:r>
        <w:t>- per l'anima inclinata il prodotto d'inerzia della sola carpenteria non è considerato. Il</w:t>
      </w:r>
    </w:p>
    <w:p w14:paraId="6902F58B" w14:textId="77777777" w:rsidR="00624551" w:rsidRDefault="00FD7501">
      <w:pPr>
        <w:spacing w:after="140"/>
      </w:pPr>
      <w:r>
        <w:t>pannello delle proprietà mostra comunque Iy, Ixy e gli assi principali della sezione</w:t>
      </w:r>
    </w:p>
    <w:p w14:paraId="3192CE95" w14:textId="77777777" w:rsidR="00624551" w:rsidRDefault="00FD7501">
      <w:pPr>
        <w:spacing w:after="140"/>
      </w:pPr>
      <w:r>
        <w:t>reale.</w:t>
      </w:r>
    </w:p>
    <w:p w14:paraId="680BF1FC" w14:textId="77777777" w:rsidR="00624551" w:rsidRDefault="00FD7501">
      <w:pPr>
        <w:spacing w:after="140"/>
      </w:pPr>
      <w:r>
        <w:t xml:space="preserve">- </w:t>
      </w:r>
      <w:r>
        <w:rPr>
          <w:b/>
        </w:rPr>
        <w:t>Verifiche sulle lamiere reali</w:t>
      </w:r>
      <w:r>
        <w:t>:</w:t>
      </w:r>
    </w:p>
    <w:p w14:paraId="2D4F31CE" w14:textId="77777777" w:rsidR="00624551" w:rsidRDefault="00FD7501">
      <w:pPr>
        <w:spacing w:after="140"/>
      </w:pPr>
      <w:r>
        <w:t>- instabilità locale dell'anima, lunga hw/cos α, con le tensioni delle estremità;</w:t>
      </w:r>
    </w:p>
    <w:p w14:paraId="52367CD5" w14:textId="77777777" w:rsidR="00624551" w:rsidRDefault="00FD7501">
      <w:pPr>
        <w:spacing w:after="140"/>
      </w:pPr>
      <w:r>
        <w:t>- taglio: V/(n cos α) nel piano di ciascuna anima, con resistenza e instabilità a taglio</w:t>
      </w:r>
    </w:p>
    <w:p w14:paraId="0F5FDEC9" w14:textId="77777777" w:rsidR="00624551" w:rsidRDefault="00FD7501">
      <w:pPr>
        <w:spacing w:after="140"/>
      </w:pPr>
      <w:r>
        <w:t>sulla lamiera;</w:t>
      </w:r>
    </w:p>
    <w:p w14:paraId="6BF26B9B" w14:textId="77777777" w:rsidR="00624551" w:rsidRDefault="00FD7501">
      <w:pPr>
        <w:spacing w:after="140"/>
      </w:pPr>
      <w:r>
        <w:t>- irrigidimenti e saldature, con la lunghezza della lamiera;</w:t>
      </w:r>
    </w:p>
    <w:p w14:paraId="4E17080D" w14:textId="77777777" w:rsidR="00624551" w:rsidRDefault="00FD7501">
      <w:pPr>
        <w:spacing w:after="140"/>
      </w:pPr>
      <w:r>
        <w:t>- pioli e superfici della soletta per ciascuna piattabanda superiore.</w:t>
      </w:r>
    </w:p>
    <w:p w14:paraId="649CC68B" w14:textId="77777777" w:rsidR="00624551" w:rsidRDefault="00FD7501">
      <w:pPr>
        <w:spacing w:after="140"/>
      </w:pPr>
      <w:r>
        <w:t xml:space="preserve">- </w:t>
      </w:r>
      <w:r>
        <w:rPr>
          <w:b/>
        </w:rPr>
        <w:t>Fondo del cassoncino</w:t>
      </w:r>
      <w:r>
        <w:t>: lamiera interna tra le anime (kσ = 4 in compressione uniforme)</w:t>
      </w:r>
    </w:p>
    <w:p w14:paraId="6D79AAF2" w14:textId="77777777" w:rsidR="00624551" w:rsidRDefault="00FD7501">
      <w:pPr>
        <w:spacing w:after="140"/>
      </w:pPr>
      <w:r>
        <w:t>più gli sbalzi esterni.</w:t>
      </w:r>
    </w:p>
    <w:p w14:paraId="6F9FE7B1" w14:textId="77777777" w:rsidR="00624551" w:rsidRDefault="00FD7501">
      <w:pPr>
        <w:spacing w:after="140"/>
      </w:pPr>
      <w:r>
        <w:t xml:space="preserve">- </w:t>
      </w:r>
      <w:r>
        <w:rPr>
          <w:b/>
        </w:rPr>
        <w:t>Esclusi, e dichiarati negli avvisi</w:t>
      </w:r>
      <w:r>
        <w:t>:</w:t>
      </w:r>
    </w:p>
    <w:p w14:paraId="64887326" w14:textId="77777777" w:rsidR="00624551" w:rsidRDefault="00FD7501">
      <w:pPr>
        <w:spacing w:after="140"/>
      </w:pPr>
      <w:r>
        <w:t>- irrigidimenti longitudinali del fondo;</w:t>
      </w:r>
    </w:p>
    <w:p w14:paraId="61B670C3" w14:textId="77777777" w:rsidR="00624551" w:rsidRDefault="00FD7501">
      <w:pPr>
        <w:spacing w:after="140"/>
      </w:pPr>
      <w:r>
        <w:t>- fondo compresso come piastra irrigidita;</w:t>
      </w:r>
    </w:p>
    <w:p w14:paraId="2F10E1A0" w14:textId="77777777" w:rsidR="00624551" w:rsidRDefault="00FD7501">
      <w:pPr>
        <w:spacing w:after="140"/>
      </w:pPr>
      <w:r>
        <w:t>- torsione, distorsione e diaframmi quando le verifiche a torsione non sono attive.</w:t>
      </w:r>
    </w:p>
    <w:p w14:paraId="35AC8979" w14:textId="77777777" w:rsidR="00624551" w:rsidRDefault="00FD7501">
      <w:pPr>
        <w:spacing w:after="140"/>
      </w:pPr>
      <w:r>
        <w:t>L'H con anima inclinata resta in sola flessione retta: il ΔT delle fasi è ignorato.</w:t>
      </w:r>
    </w:p>
    <w:p w14:paraId="3722B256" w14:textId="77777777" w:rsidR="00624551" w:rsidRDefault="00FD7501">
      <w:pPr>
        <w:pStyle w:val="Titolo2"/>
        <w:keepNext/>
        <w:spacing w:after="140"/>
      </w:pPr>
      <w:bookmarkStart w:id="268" w:name="_Toc241860147"/>
      <w:r>
        <w:lastRenderedPageBreak/>
        <w:t>Cassoncino: torsione, distorsione e diaframmi</w:t>
      </w:r>
      <w:bookmarkEnd w:id="268"/>
    </w:p>
    <w:p w14:paraId="49205CBE" w14:textId="77777777" w:rsidR="00624551" w:rsidRDefault="00FD7501">
      <w:pPr>
        <w:spacing w:after="140"/>
      </w:pPr>
      <w:r>
        <w:t>Dal 28 settembre 2026 (CompositeBridge 1.4) il riquadro Cassoncino · torsione, distorsione</w:t>
      </w:r>
    </w:p>
    <w:p w14:paraId="7992B425" w14:textId="77777777" w:rsidR="00624551" w:rsidRDefault="00FD7501">
      <w:pPr>
        <w:spacing w:after="140"/>
      </w:pPr>
      <w:r>
        <w:t>e diaframmi, visibile solo per il cassoncino, attiva le verifiche torsionali. Con l'opzione</w:t>
      </w:r>
    </w:p>
    <w:p w14:paraId="0C15E874" w14:textId="77777777" w:rsidR="00624551" w:rsidRDefault="00FD7501">
      <w:pPr>
        <w:spacing w:after="140"/>
      </w:pPr>
      <w:r>
        <w:t xml:space="preserve">attiva la tabella delle sollecitazioni e le fasi mostrano </w:t>
      </w:r>
      <w:r>
        <w:rPr>
          <w:b/>
        </w:rPr>
        <w:t>ΔT [kNm]</w:t>
      </w:r>
      <w:r>
        <w:t>, l'incremento del</w:t>
      </w:r>
    </w:p>
    <w:p w14:paraId="3F836B1B" w14:textId="77777777" w:rsidR="00624551" w:rsidRDefault="00FD7501">
      <w:pPr>
        <w:spacing w:after="140"/>
      </w:pPr>
      <w:r>
        <w:t>momento torcente della fase (inattivo per il ritiro).</w:t>
      </w:r>
    </w:p>
    <w:p w14:paraId="2FB0B0CB" w14:textId="77777777" w:rsidR="00624551" w:rsidRDefault="00FD7501">
      <w:pPr>
        <w:spacing w:after="140"/>
      </w:pPr>
      <w:r>
        <w:t xml:space="preserve">- </w:t>
      </w:r>
      <w:r>
        <w:rPr>
          <w:b/>
        </w:rPr>
        <w:t>Torsione di St. Venant</w:t>
      </w:r>
      <w:r>
        <w:t xml:space="preserve"> (cella chiusa di Bredt): q = T/(2A0), indipendente dalla</w:t>
      </w:r>
    </w:p>
    <w:p w14:paraId="287B2840" w14:textId="77777777" w:rsidR="00624551" w:rsidRDefault="00FD7501">
      <w:pPr>
        <w:spacing w:after="140"/>
      </w:pPr>
      <w:r>
        <w:t>rigidezza delle pareti.</w:t>
      </w:r>
    </w:p>
    <w:p w14:paraId="17C3E430" w14:textId="77777777" w:rsidR="00624551" w:rsidRDefault="00FD7501">
      <w:pPr>
        <w:spacing w:after="140"/>
      </w:pPr>
      <w:r>
        <w:t>- Fasi composte: A0 tra il piano medio della soletta (anime prolungate) e quello del fondo.</w:t>
      </w:r>
    </w:p>
    <w:p w14:paraId="5115BD1C" w14:textId="77777777" w:rsidR="00624551" w:rsidRDefault="00FD7501">
      <w:pPr>
        <w:spacing w:after="140"/>
      </w:pPr>
      <w:r>
        <w:t>J = 4A0²/Σ(ℓ/t) con la soletta hc/nG, nG = n (1+νc)/(1+νa) con la viscosità della fase,</w:t>
      </w:r>
    </w:p>
    <w:p w14:paraId="4A04B370" w14:textId="77777777" w:rsidR="00624551" w:rsidRDefault="00FD7501">
      <w:pPr>
        <w:spacing w:after="140"/>
      </w:pPr>
      <w:r>
        <w:t>dimezzata con soletta esclusa (EN 1994-2 §§5.4.2.2(11), 5.4.2.3(6)).</w:t>
      </w:r>
    </w:p>
    <w:p w14:paraId="3164A87B" w14:textId="77777777" w:rsidR="00624551" w:rsidRDefault="00FD7501">
      <w:pPr>
        <w:spacing w:after="140"/>
      </w:pPr>
      <w:r>
        <w:t>- Fasi di solo acciaio: cella chiusa dal controvento superiore di spessore equivalente t*</w:t>
      </w:r>
    </w:p>
    <w:p w14:paraId="7DA03386" w14:textId="77777777" w:rsidR="00624551" w:rsidRDefault="00FD7501">
      <w:pPr>
        <w:spacing w:after="140"/>
      </w:pPr>
      <w:r>
        <w:t>(Kollbrunner–Basler) al piano medio delle piattabande; con t* = 0 il cassone è aperto e</w:t>
      </w:r>
    </w:p>
    <w:p w14:paraId="05E58868" w14:textId="77777777" w:rsidR="00624551" w:rsidRDefault="00FD7501">
      <w:pPr>
        <w:spacing w:after="140"/>
      </w:pPr>
      <w:r>
        <w:t>la torsione della fase resta da verificare. Le aste del controvento non sono verificate.</w:t>
      </w:r>
    </w:p>
    <w:p w14:paraId="51AEA079" w14:textId="77777777" w:rsidR="00624551" w:rsidRDefault="00FD7501">
      <w:pPr>
        <w:spacing w:after="140"/>
      </w:pPr>
      <w:r>
        <w:t xml:space="preserve">- </w:t>
      </w:r>
      <w:r>
        <w:rPr>
          <w:b/>
        </w:rPr>
        <w:t>Dove entra q</w:t>
      </w:r>
      <w:r>
        <w:t>:</w:t>
      </w:r>
    </w:p>
    <w:p w14:paraId="334F1F9E" w14:textId="77777777" w:rsidR="00624551" w:rsidRDefault="00FD7501">
      <w:pPr>
        <w:spacing w:after="140"/>
      </w:pPr>
      <w:r>
        <w:t>- anima più caricata: V/(2 cos α) + q·hw/cos α nella resistenza a taglio e nell'interazione</w:t>
      </w:r>
    </w:p>
    <w:p w14:paraId="7D7CCC2F" w14:textId="77777777" w:rsidR="00624551" w:rsidRDefault="00FD7501">
      <w:pPr>
        <w:spacing w:after="140"/>
      </w:pPr>
      <w:r>
        <w:t>M–V (EN 1993-1-1 §6.2.7(9)); q/tw nell'inviluppo elastico;</w:t>
      </w:r>
    </w:p>
    <w:p w14:paraId="37B21478" w14:textId="77777777" w:rsidR="00624551" w:rsidRDefault="00FD7501">
      <w:pPr>
        <w:spacing w:after="140"/>
      </w:pPr>
      <w:r>
        <w:t>- fondo: tensione equivalente al nodo, imbozzamento a taglio del pannello tra i diaframmi e</w:t>
      </w:r>
    </w:p>
    <w:p w14:paraId="45C820ED" w14:textId="77777777" w:rsidR="00624551" w:rsidRDefault="00FD7501">
      <w:pPr>
        <w:spacing w:after="140"/>
      </w:pPr>
      <w:r>
        <w:t>interazione η1 + (2η3 − 1)² (EN 1993-1-5 §7.1(5));</w:t>
      </w:r>
    </w:p>
    <w:p w14:paraId="29A3FC11" w14:textId="77777777" w:rsidR="00624551" w:rsidRDefault="00FD7501">
      <w:pPr>
        <w:spacing w:after="140"/>
      </w:pPr>
      <w:r>
        <w:t>- connessione: metà del flusso di flessione più q sui pioli di una piattabanda; q sommato</w:t>
      </w:r>
    </w:p>
    <w:p w14:paraId="1309D518" w14:textId="77777777" w:rsidR="00624551" w:rsidRDefault="00FD7501">
      <w:pPr>
        <w:spacing w:after="140"/>
      </w:pPr>
      <w:r>
        <w:t>alle superfici a–a interne e b–b; armatura longitudinale della soletta q·cotθ contro la</w:t>
      </w:r>
    </w:p>
    <w:p w14:paraId="7B40C70B" w14:textId="77777777" w:rsidR="00624551" w:rsidRDefault="00FD7501">
      <w:pPr>
        <w:spacing w:after="140"/>
      </w:pPr>
      <w:r>
        <w:t>compressione disponibile e la capacità residua delle barre (EN 1992-1-1 §6.3.2(3)).</w:t>
      </w:r>
    </w:p>
    <w:p w14:paraId="7F20DC37" w14:textId="77777777" w:rsidR="00624551" w:rsidRDefault="00FD7501">
      <w:pPr>
        <w:spacing w:after="140"/>
      </w:pPr>
      <w:r>
        <w:t xml:space="preserve">- </w:t>
      </w:r>
      <w:r>
        <w:rPr>
          <w:b/>
        </w:rPr>
        <w:t>Distorsione</w:t>
      </w:r>
      <w:r>
        <w:t xml:space="preserve"> con l'analogia della trave su suolo elastico (Wright et al., 1968), se è</w:t>
      </w:r>
    </w:p>
    <w:p w14:paraId="2AAD277D" w14:textId="77777777" w:rsidR="00624551" w:rsidRDefault="00FD7501">
      <w:pPr>
        <w:spacing w:after="140"/>
      </w:pPr>
      <w:r>
        <w:t>assegnata la luce della campata:</w:t>
      </w:r>
    </w:p>
    <w:p w14:paraId="4FD0A37A" w14:textId="77777777" w:rsidR="00624551" w:rsidRDefault="00FD7501">
      <w:pPr>
        <w:spacing w:after="140"/>
      </w:pPr>
      <w:r>
        <w:t>- modo distorsivo della cella con scorrimento nullo delle pareti, ingobbamento ortogonale a</w:t>
      </w:r>
    </w:p>
    <w:p w14:paraId="121C5A96" w14:textId="77777777" w:rsidR="00624551" w:rsidRDefault="00FD7501">
      <w:pPr>
        <w:spacing w:after="140"/>
      </w:pPr>
      <w:r>
        <w:t>N, Mx e My, I_Dw = ∫ω²t ds con la soletta a breve termine e gli sbalzi;</w:t>
      </w:r>
    </w:p>
    <w:p w14:paraId="64CBE91B" w14:textId="77777777" w:rsidR="00624551" w:rsidRDefault="00FD7501">
      <w:pPr>
        <w:spacing w:after="140"/>
      </w:pPr>
      <w:r>
        <w:t>- rigidezza a telaio K con nodi rigidi; diaframmi intermedi come molle K_D (piastra: stato</w:t>
      </w:r>
    </w:p>
    <w:p w14:paraId="7DBAAEFC" w14:textId="77777777" w:rsidR="00624551" w:rsidRDefault="00FD7501">
      <w:pPr>
        <w:spacing w:after="140"/>
      </w:pPr>
      <w:r>
        <w:t>piano con i bordi mossi dalle pareti; controvento a X: diagonali);</w:t>
      </w:r>
    </w:p>
    <w:p w14:paraId="7DD7F540" w14:textId="77777777" w:rsidR="00624551" w:rsidRDefault="00FD7501">
      <w:pPr>
        <w:spacing w:after="140"/>
      </w:pPr>
      <w:r>
        <w:lastRenderedPageBreak/>
        <w:t>- campata appoggiata con diaframmi d'estremità rigidi, m_t su tutta la luce e T_c nella</w:t>
      </w:r>
    </w:p>
    <w:p w14:paraId="60E89441" w14:textId="77777777" w:rsidR="00624551" w:rsidRDefault="00FD7501">
      <w:pPr>
        <w:spacing w:after="140"/>
      </w:pPr>
      <w:r>
        <w:t>posizione più sfavorevole, applicati come coppie verticali alla sommità delle anime;</w:t>
      </w:r>
    </w:p>
    <w:p w14:paraId="558C7321" w14:textId="77777777" w:rsidR="00624551" w:rsidRDefault="00FD7501">
      <w:pPr>
        <w:spacing w:after="140"/>
      </w:pPr>
      <w:r>
        <w:t>- σdw oltre il 10% della flessione entra nelle verifiche del fondo (EN 1993-2 §6.2.7(3));</w:t>
      </w:r>
    </w:p>
    <w:p w14:paraId="082999F3" w14:textId="77777777" w:rsidR="00624551" w:rsidRDefault="00FD7501">
      <w:pPr>
        <w:spacing w:after="140"/>
      </w:pPr>
      <w:r>
        <w:t>i nodi anima–fondo e anima–piattabanda sommano σdw, flessione trasversale del telaio e τ.</w:t>
      </w:r>
    </w:p>
    <w:p w14:paraId="3F03B467" w14:textId="77777777" w:rsidR="00624551" w:rsidRDefault="00FD7501">
      <w:pPr>
        <w:spacing w:after="140"/>
      </w:pPr>
      <w:r>
        <w:t xml:space="preserve">- </w:t>
      </w:r>
      <w:r>
        <w:rPr>
          <w:b/>
        </w:rPr>
        <w:t>Diaframmi</w:t>
      </w:r>
      <w:r>
        <w:t>: intermedi a piastra (taglio con imbozzamento, tensione equivalente) o a X</w:t>
      </w:r>
    </w:p>
    <w:p w14:paraId="0C2CA4F2" w14:textId="77777777" w:rsidR="00624551" w:rsidRDefault="00FD7501">
      <w:pPr>
        <w:spacing w:after="140"/>
      </w:pPr>
      <w:r>
        <w:t>(diagonale compressa, curva c, Lcr = β·L); d'appoggio con τ = T/(2A0 tD) e coppia T/e_b</w:t>
      </w:r>
    </w:p>
    <w:p w14:paraId="27C07D01" w14:textId="77777777" w:rsidR="00624551" w:rsidRDefault="00FD7501">
      <w:pPr>
        <w:spacing w:after="140"/>
      </w:pPr>
      <w:r>
        <w:t>degli apparecchi sommata a R/2 sull'irrigidimento d'appoggio dell'anima più caricata.</w:t>
      </w:r>
    </w:p>
    <w:p w14:paraId="1E8865D5" w14:textId="77777777" w:rsidR="00624551" w:rsidRDefault="00FD7501">
      <w:pPr>
        <w:spacing w:after="140"/>
      </w:pPr>
      <w:r>
        <w:t>Oracoli dei test della libreria: rettangolo (I_Dw = t(b+h)b²h²/96, K = 24/(b/Dh + h/Dv),</w:t>
      </w:r>
    </w:p>
    <w:p w14:paraId="71B76761" w14:textId="77777777" w:rsidR="00624551" w:rsidRDefault="00FD7501">
      <w:pPr>
        <w:spacing w:after="140"/>
      </w:pPr>
      <w:r>
        <w:t>K_D = G t b h e 2EA b²h²/L³, carico generalizzato T/2), trapezio contro Yoo et al. (SSRC 2015),</w:t>
      </w:r>
    </w:p>
    <w:p w14:paraId="2405EDA0" w14:textId="77777777" w:rsidR="00624551" w:rsidRDefault="00FD7501">
      <w:pPr>
        <w:spacing w:after="140"/>
      </w:pPr>
      <w:r>
        <w:t>trave su suolo elastico di Hetényi (infinita e appoggiata), flussi calcolati a mano.</w:t>
      </w:r>
    </w:p>
    <w:p w14:paraId="1279D07F" w14:textId="77777777" w:rsidR="00624551" w:rsidRDefault="00FD7501">
      <w:pPr>
        <w:spacing w:after="140"/>
      </w:pPr>
      <w:r>
        <w:t>Il metodo con storico non esegue queste verifiche e lo dichiara negli avvisi.</w:t>
      </w:r>
    </w:p>
    <w:p w14:paraId="6640428B" w14:textId="77777777" w:rsidR="00624551" w:rsidRDefault="00FD7501">
      <w:pPr>
        <w:spacing w:after="140"/>
      </w:pPr>
      <w:r>
        <w:t>Le due file di armature sono indipendentemente disattivabili; non sono inserite barre</w:t>
      </w:r>
    </w:p>
    <w:p w14:paraId="4A45C75B" w14:textId="77777777" w:rsidR="00624551" w:rsidRDefault="00FD7501">
      <w:pPr>
        <w:spacing w:after="140"/>
      </w:pPr>
      <w:r>
        <w:t xml:space="preserve">fittizie quando una fila è assente. La quota richiesta è </w:t>
      </w:r>
      <w:r>
        <w:rPr>
          <w:b/>
        </w:rPr>
        <w:t>faccia → asse barra</w:t>
      </w:r>
      <w:r>
        <w:t>.</w:t>
      </w:r>
    </w:p>
    <w:p w14:paraId="71FDC75F" w14:textId="77777777" w:rsidR="00624551" w:rsidRDefault="00FD7501">
      <w:pPr>
        <w:spacing w:after="140"/>
      </w:pPr>
      <w:r>
        <w:t>Model determina il numero di barre dal passo, centrandole sulla larghezza della soletta.</w:t>
      </w:r>
    </w:p>
    <w:p w14:paraId="2FD67522" w14:textId="77777777" w:rsidR="00624551" w:rsidRDefault="00FD7501">
      <w:pPr>
        <w:spacing w:after="140"/>
      </w:pPr>
      <w:r>
        <w:t>Sono respinte file sovrapposte/invertite e dimensioni non valide. Il calcolo non verifica</w:t>
      </w:r>
    </w:p>
    <w:p w14:paraId="5158694D" w14:textId="77777777" w:rsidR="00624551" w:rsidRDefault="00FD7501">
      <w:pPr>
        <w:spacing w:after="140"/>
      </w:pPr>
      <w:r>
        <w:t>automaticamente il copriferro minimo di durabilità né l'interferro costruttivo minimo.</w:t>
      </w:r>
    </w:p>
    <w:p w14:paraId="47CC818B" w14:textId="77777777" w:rsidR="00624551" w:rsidRDefault="00FD7501">
      <w:pPr>
        <w:pStyle w:val="Titolo2"/>
        <w:keepNext/>
        <w:spacing w:after="140"/>
      </w:pPr>
      <w:bookmarkStart w:id="269" w:name="_Toc241860148"/>
      <w:r>
        <w:t>Fasi e omogeneizzazione</w:t>
      </w:r>
      <w:bookmarkEnd w:id="269"/>
    </w:p>
    <w:p w14:paraId="0B9291C8" w14:textId="77777777" w:rsidR="00624551" w:rsidRDefault="00FD7501">
      <w:pPr>
        <w:spacing w:after="140"/>
      </w:pPr>
      <w:r>
        <w:t>Da 1 a 20 contributi, ciascuno attivabile, rinominabile e riordinabile. I valori N, Mx, V</w:t>
      </w:r>
    </w:p>
    <w:p w14:paraId="10EF68CC" w14:textId="77777777" w:rsidR="00624551" w:rsidRDefault="00FD7501">
      <w:pPr>
        <w:spacing w:after="140"/>
      </w:pPr>
      <w:r>
        <w:t xml:space="preserve">(e T per il cassoncino con torsione) sono </w:t>
      </w:r>
      <w:r>
        <w:rPr>
          <w:b/>
        </w:rPr>
        <w:t>incrementi già combinati</w:t>
      </w:r>
      <w:r>
        <w:t>; il programma non applica ulteriori γG/γQ e non genera</w:t>
      </w:r>
    </w:p>
    <w:p w14:paraId="4B9403FE" w14:textId="77777777" w:rsidR="00624551" w:rsidRDefault="00FD7501">
      <w:pPr>
        <w:spacing w:after="140"/>
      </w:pPr>
      <w:r>
        <w:t>combinazioni. Le fasi di solo acciaio devono precedere quelle composte.</w:t>
      </w:r>
    </w:p>
    <w:p w14:paraId="086A15B9" w14:textId="77777777" w:rsidR="00624551" w:rsidRDefault="00FD7501">
      <w:pPr>
        <w:spacing w:after="140"/>
      </w:pPr>
      <w:r>
        <w:t>Per default: G1 su acciaio, G2 sulla composta a lungo termine, Q sulla composta a breve termine.</w:t>
      </w:r>
    </w:p>
    <w:p w14:paraId="68D003A4" w14:textId="77777777" w:rsidR="00624551" w:rsidRDefault="00FD7501">
      <w:pPr>
        <w:spacing w:after="140"/>
      </w:pPr>
      <w:r>
        <w:t xml:space="preserve">Allo </w:t>
      </w:r>
      <w:r>
        <w:rPr>
          <w:b/>
        </w:rPr>
        <w:t>SLU</w:t>
      </w:r>
      <w:r>
        <w:t xml:space="preserve"> assegnare le azioni di progetto già coefficientate con γF e ψ;</w:t>
      </w:r>
    </w:p>
    <w:p w14:paraId="0F289594" w14:textId="77777777" w:rsidR="00624551" w:rsidRDefault="00FD7501">
      <w:pPr>
        <w:spacing w:after="140"/>
      </w:pPr>
      <w:r>
        <w:t>γM0, γc e γs agiscono sulle resistenze. Cambiare SLU/SLE aggiorna i limiti tensionali,</w:t>
      </w:r>
    </w:p>
    <w:p w14:paraId="22FF10EE" w14:textId="77777777" w:rsidR="00624551" w:rsidRDefault="00FD7501">
      <w:pPr>
        <w:spacing w:after="140"/>
      </w:pPr>
      <w:r>
        <w:t xml:space="preserve">senza generare nuove combinazioni né moltiplicare i carichi. </w:t>
      </w:r>
      <w:r>
        <w:rPr>
          <w:b/>
        </w:rPr>
        <w:t>V</w:t>
      </w:r>
      <w:r>
        <w:t xml:space="preserve"> viene acquisito,</w:t>
      </w:r>
    </w:p>
    <w:p w14:paraId="2E393CD9" w14:textId="77777777" w:rsidR="00624551" w:rsidRDefault="00FD7501">
      <w:pPr>
        <w:spacing w:after="140"/>
      </w:pPr>
      <w:r>
        <w:t>cumulato, salvato ed esposto nei risultati/report; non modifica le tensioni normali</w:t>
      </w:r>
    </w:p>
    <w:p w14:paraId="64E0281F" w14:textId="77777777" w:rsidR="00624551" w:rsidRDefault="00FD7501">
      <w:pPr>
        <w:spacing w:after="140"/>
      </w:pPr>
      <w:r>
        <w:t>e non viene ancora verificato.</w:t>
      </w:r>
    </w:p>
    <w:p w14:paraId="06701E8F" w14:textId="77777777" w:rsidR="00624551" w:rsidRDefault="00FD7501">
      <w:pPr>
        <w:pStyle w:val="Titolo2"/>
        <w:keepNext/>
        <w:spacing w:after="140"/>
      </w:pPr>
      <w:bookmarkStart w:id="270" w:name="_Toc241860149"/>
      <w:r>
        <w:lastRenderedPageBreak/>
        <w:t>Ritiro della soletta</w:t>
      </w:r>
      <w:bookmarkEnd w:id="270"/>
    </w:p>
    <w:p w14:paraId="1650F9A4" w14:textId="77777777" w:rsidR="00624551" w:rsidRDefault="00FD7501">
      <w:pPr>
        <w:spacing w:after="140"/>
      </w:pPr>
      <w:r>
        <w:rPr>
          <w:b/>
        </w:rPr>
        <w:t>+ Ritiro</w:t>
      </w:r>
      <w:r>
        <w:t xml:space="preserve"> aggiunge un incremento Δεcs uniforme imposto al solo CLS, negativo per</w:t>
      </w:r>
    </w:p>
    <w:p w14:paraId="3B85CA11" w14:textId="77777777" w:rsidR="00624551" w:rsidRDefault="00FD7501">
      <w:pPr>
        <w:spacing w:after="140"/>
      </w:pPr>
      <w:r>
        <w:t>accorciamento: −250 µε = −0,25‰. La deformazione iniziale è zero da completare;</w:t>
      </w:r>
    </w:p>
    <w:p w14:paraId="16A5BE94" w14:textId="77777777" w:rsidR="00624551" w:rsidRDefault="00FD7501">
      <w:pPr>
        <w:spacing w:after="140"/>
      </w:pPr>
      <w:r>
        <w:t>φ iniziale 2, ψL iniziale 0,55. Ogni fase ha propri φ/ψL/n sincronizzati, può essere</w:t>
      </w:r>
    </w:p>
    <w:p w14:paraId="6F8CE36B" w14:textId="77777777" w:rsidR="00624551" w:rsidRDefault="00FD7501">
      <w:pPr>
        <w:spacing w:after="140"/>
      </w:pPr>
      <w:r>
        <w:t>spostata in qualsiasi punto e può essere ripetuta. Inserire incrementi, non valori</w:t>
      </w:r>
    </w:p>
    <w:p w14:paraId="0AFD6DCB" w14:textId="77777777" w:rsidR="00624551" w:rsidRDefault="00FD7501">
      <w:pPr>
        <w:spacing w:after="140"/>
      </w:pPr>
      <w:r>
        <w:t>cumulativi già inclusi nelle fasi precedenti.</w:t>
      </w:r>
    </w:p>
    <w:p w14:paraId="3769CA35" w14:textId="77777777" w:rsidR="00624551" w:rsidRDefault="00FD7501">
      <w:pPr>
        <w:spacing w:after="140"/>
      </w:pPr>
      <w:r>
        <w:t>Il calcolo usa Ec,eff = Ea/n e l'area di CLS al netto delle barre. Risolve Neq =</w:t>
      </w:r>
    </w:p>
    <w:p w14:paraId="707F1557" w14:textId="77777777" w:rsidR="00624551" w:rsidRDefault="00FD7501">
      <w:pPr>
        <w:spacing w:after="140"/>
      </w:pPr>
      <w:r>
        <w:t>Ec,eff Ac Δεcs al baricentro del CLS netto, poi aggiunge −Ec,eff Δεcs alle sole</w:t>
      </w:r>
    </w:p>
    <w:p w14:paraId="56628C63" w14:textId="77777777" w:rsidR="00624551" w:rsidRDefault="00FD7501">
      <w:pPr>
        <w:spacing w:after="140"/>
      </w:pPr>
      <w:r>
        <w:t>tensioni del CLS. Questo termine è indispensabile per ottenere l'equilibrio senza</w:t>
      </w:r>
    </w:p>
    <w:p w14:paraId="1DB08D74" w14:textId="77777777" w:rsidR="00624551" w:rsidRDefault="00FD7501">
      <w:pPr>
        <w:spacing w:after="140"/>
      </w:pPr>
      <w:r>
        <w:t>carichi esterni: le barre e la carpenteria vincolano il ritiro libero della soletta.</w:t>
      </w:r>
    </w:p>
    <w:p w14:paraId="192F6CAA" w14:textId="77777777" w:rsidR="00624551" w:rsidRDefault="00FD7501">
      <w:pPr>
        <w:spacing w:after="140"/>
      </w:pPr>
      <w:r>
        <w:t xml:space="preserve">Neq e Meq,0 sono ausiliari, riportati separatamente in </w:t>
      </w:r>
      <w:r>
        <w:rPr>
          <w:b/>
        </w:rPr>
        <w:t>Fasi e proprietà</w:t>
      </w:r>
      <w:r>
        <w:t xml:space="preserve"> e nel</w:t>
      </w:r>
    </w:p>
    <w:p w14:paraId="4B688136" w14:textId="77777777" w:rsidR="00624551" w:rsidRDefault="00FD7501">
      <w:pPr>
        <w:spacing w:after="140"/>
      </w:pPr>
      <w:r>
        <w:t>report; N/Mx/V esterni della fase restano nulli. Il grafico include le tensioni da</w:t>
      </w:r>
    </w:p>
    <w:p w14:paraId="0331CB17" w14:textId="77777777" w:rsidR="00624551" w:rsidRDefault="00FD7501">
      <w:pPr>
        <w:spacing w:after="140"/>
      </w:pPr>
      <w:r>
        <w:t>ritiro ma non un mirino N fittizio.</w:t>
      </w:r>
    </w:p>
    <w:p w14:paraId="2848D5FF" w14:textId="77777777" w:rsidR="00624551" w:rsidRDefault="00FD7501">
      <w:pPr>
        <w:spacing w:after="140"/>
      </w:pPr>
      <w:r>
        <w:t>Il modello include gli effetti primari locali; gli effetti secondari dei vincoli</w:t>
      </w:r>
    </w:p>
    <w:p w14:paraId="0D466AAA" w14:textId="77777777" w:rsidR="00624551" w:rsidRDefault="00FD7501">
      <w:pPr>
        <w:spacing w:after="140"/>
      </w:pPr>
      <w:r>
        <w:t>esterni richiedono azioni separate. Non deduce ritiro da età/umidità né evolve la</w:t>
      </w:r>
    </w:p>
    <w:p w14:paraId="6176A9C3" w14:textId="77777777" w:rsidR="00624551" w:rsidRDefault="00FD7501">
      <w:pPr>
        <w:spacing w:after="140"/>
      </w:pPr>
      <w:r>
        <w:t xml:space="preserve">viscosità nel tempo. La scheda </w:t>
      </w:r>
      <w:r>
        <w:rPr>
          <w:b/>
        </w:rPr>
        <w:t>Info modello…</w:t>
      </w:r>
      <w:r>
        <w:t xml:space="preserve"> espone formule e campo di applicazione.</w:t>
      </w:r>
    </w:p>
    <w:p w14:paraId="205B8BE9" w14:textId="77777777" w:rsidR="00624551" w:rsidRDefault="00FD7501">
      <w:pPr>
        <w:spacing w:after="140"/>
      </w:pPr>
      <w:r>
        <w:t>Le armature possono avere una tensione totale inferiore all'estradosso della trave:</w:t>
      </w:r>
    </w:p>
    <w:p w14:paraId="73133CF6" w14:textId="77777777" w:rsidR="00624551" w:rsidRDefault="00FD7501">
      <w:pPr>
        <w:spacing w:after="140"/>
      </w:pPr>
      <w:r>
        <w:t>non ricevono G1 su solo acciaio. Nelle altre fasi conta la deformazione alla quota</w:t>
      </w:r>
    </w:p>
    <w:p w14:paraId="4416A8F8" w14:textId="77777777" w:rsidR="00624551" w:rsidRDefault="00FD7501">
      <w:pPr>
        <w:spacing w:after="140"/>
      </w:pPr>
      <w:r>
        <w:t>della barra e il suo modulo Es; il confronto va eseguito per contributo, non</w:t>
      </w:r>
    </w:p>
    <w:p w14:paraId="345D18D2" w14:textId="77777777" w:rsidR="00624551" w:rsidRDefault="00FD7501">
      <w:pPr>
        <w:spacing w:after="140"/>
      </w:pPr>
      <w:r>
        <w:t>assumendo uguali le tensioni totali a quote/materiali diversi.</w:t>
      </w:r>
    </w:p>
    <w:p w14:paraId="728E0B40" w14:textId="77777777" w:rsidR="00624551" w:rsidRDefault="00FD7501">
      <w:pPr>
        <w:spacing w:after="140"/>
      </w:pPr>
      <w:r>
        <w:t>Ogni fase sceglie il riferimento di N e del proprio incremento Mx:</w:t>
      </w:r>
    </w:p>
    <w:p w14:paraId="4E5283B8" w14:textId="77777777" w:rsidR="00624551" w:rsidRDefault="00FD7501">
      <w:pPr>
        <w:spacing w:after="140"/>
      </w:pPr>
      <w:r>
        <w:t xml:space="preserve">- </w:t>
      </w:r>
      <w:r>
        <w:rPr>
          <w:b/>
        </w:rPr>
        <w:t>Baricentro omogeneizzato lordo</w:t>
      </w:r>
      <w:r>
        <w:t>, iniziale per nuovi fogli e nuove fasi UI:</w:t>
      </w:r>
    </w:p>
    <w:p w14:paraId="4E941238" w14:textId="77777777" w:rsidR="00624551" w:rsidRDefault="00FD7501">
      <w:pPr>
        <w:spacing w:after="140"/>
      </w:pPr>
      <w:r>
        <w:t>quota calcolata una sola volta sulla sezione lorda con i materiali e n della</w:t>
      </w:r>
    </w:p>
    <w:p w14:paraId="218BC929" w14:textId="77777777" w:rsidR="00624551" w:rsidRDefault="00FD7501">
      <w:pPr>
        <w:spacing w:after="140"/>
      </w:pPr>
      <w:r>
        <w:t>fase; resta fissa durante la ricerca della sezione efficace.</w:t>
      </w:r>
    </w:p>
    <w:p w14:paraId="0AB0E312" w14:textId="77777777" w:rsidR="00624551" w:rsidRDefault="00FD7501">
      <w:pPr>
        <w:spacing w:after="140"/>
      </w:pPr>
      <w:r>
        <w:t xml:space="preserve">- </w:t>
      </w:r>
      <w:r>
        <w:rPr>
          <w:b/>
        </w:rPr>
        <w:t>Baricentro efficace · iterativo</w:t>
      </w:r>
      <w:r>
        <w:t>: quota uguale al baricentro della fase</w:t>
      </w:r>
    </w:p>
    <w:p w14:paraId="3F03CD5B" w14:textId="77777777" w:rsidR="00624551" w:rsidRDefault="00FD7501">
      <w:pPr>
        <w:spacing w:after="140"/>
      </w:pPr>
      <w:r>
        <w:t>a ogni iterazione. L'ipotesi è un carico che resta centrato sulla sezione efficace.</w:t>
      </w:r>
    </w:p>
    <w:p w14:paraId="0FE9EF28" w14:textId="77777777" w:rsidR="00624551" w:rsidRDefault="00FD7501">
      <w:pPr>
        <w:spacing w:after="140"/>
      </w:pPr>
      <w:r>
        <w:t xml:space="preserve">- </w:t>
      </w:r>
      <w:r>
        <w:rPr>
          <w:b/>
        </w:rPr>
        <w:t>Quota comune</w:t>
      </w:r>
      <w:r>
        <w:t xml:space="preserve">: usa </w:t>
      </w:r>
      <w:r>
        <w:rPr>
          <w:rFonts w:ascii="Consolas" w:hAnsi="Consolas"/>
        </w:rPr>
        <w:t>y_ref</w:t>
      </w:r>
      <w:r>
        <w:t>. I vecchi archivi senza la nuova chiave conservano</w:t>
      </w:r>
    </w:p>
    <w:p w14:paraId="1C8895DE" w14:textId="77777777" w:rsidR="00624551" w:rsidRDefault="00FD7501">
      <w:pPr>
        <w:spacing w:after="140"/>
      </w:pPr>
      <w:r>
        <w:t>questa modalità e quindi il precedente significato delle azioni.</w:t>
      </w:r>
    </w:p>
    <w:p w14:paraId="3EEA324D" w14:textId="77777777" w:rsidR="00624551" w:rsidRDefault="00FD7501">
      <w:pPr>
        <w:spacing w:after="140"/>
      </w:pPr>
      <w:r>
        <w:t>La quota comune è disabilitata nella UI se nessuna fase attiva la usa. Il momento</w:t>
      </w:r>
    </w:p>
    <w:p w14:paraId="399886D8" w14:textId="77777777" w:rsidR="00624551" w:rsidRDefault="00FD7501">
      <w:pPr>
        <w:spacing w:after="140"/>
      </w:pPr>
      <w:r>
        <w:lastRenderedPageBreak/>
        <w:t xml:space="preserve">assegnato è riferito al punto N della propria fase. La tabella espone </w:t>
      </w:r>
      <w:r>
        <w:rPr>
          <w:rFonts w:ascii="Consolas" w:hAnsi="Consolas"/>
        </w:rPr>
        <w:t>yN</w:t>
      </w:r>
      <w:r>
        <w:t xml:space="preserve"> effettivo</w:t>
      </w:r>
    </w:p>
    <w:p w14:paraId="2B79E243" w14:textId="77777777" w:rsidR="00624551" w:rsidRDefault="00FD7501">
      <w:pPr>
        <w:spacing w:after="140"/>
      </w:pPr>
      <w:r>
        <w:t>per ogni contributo; i momenti cumulati sono riportati a y=0:</w:t>
      </w:r>
    </w:p>
    <w:p w14:paraId="7DE9FD5A" w14:textId="77777777" w:rsidR="00624551" w:rsidRDefault="00FD7501">
      <w:pPr>
        <w:spacing w:after="140"/>
      </w:pPr>
      <w:r>
        <w:rPr>
          <w:rFonts w:ascii="Consolas" w:hAnsi="Consolas"/>
        </w:rPr>
        <w:t>Mx,0 = Mx − N*yN/1000</w:t>
      </w:r>
      <w:r>
        <w:t xml:space="preserve"> con kN, mm e kNm. Con baricentro iterativo la stessa fase</w:t>
      </w:r>
    </w:p>
    <w:p w14:paraId="14A95DCF" w14:textId="77777777" w:rsidR="00624551" w:rsidRDefault="00FD7501">
      <w:pPr>
        <w:spacing w:after="140"/>
      </w:pPr>
      <w:r>
        <w:t>può avere quote diverse in situazioni cumulative diverse. I report seguono le</w:t>
      </w:r>
    </w:p>
    <w:p w14:paraId="40808845" w14:textId="77777777" w:rsidR="00624551" w:rsidRDefault="00FD7501">
      <w:pPr>
        <w:spacing w:after="140"/>
      </w:pPr>
      <w:r>
        <w:t>stesse convenzioni e riportano le quote per situazione.</w:t>
      </w:r>
    </w:p>
    <w:p w14:paraId="1DF89024" w14:textId="77777777" w:rsidR="00624551" w:rsidRDefault="00FD7501">
      <w:pPr>
        <w:spacing w:after="140"/>
      </w:pPr>
      <w:r>
        <w:t>n0 = Ea / Ecm</w:t>
      </w:r>
    </w:p>
    <w:p w14:paraId="63BE7D15" w14:textId="77777777" w:rsidR="00624551" w:rsidRDefault="00FD7501">
      <w:pPr>
        <w:spacing w:after="140"/>
      </w:pPr>
      <w:r>
        <w:t>n = n0 * (1 + psiL * phi)</w:t>
      </w:r>
    </w:p>
    <w:p w14:paraId="1DD17DD3" w14:textId="77777777" w:rsidR="00624551" w:rsidRDefault="00FD7501">
      <w:pPr>
        <w:spacing w:after="140"/>
      </w:pPr>
      <w:r>
        <w:t>phi = (n/n0 - 1) / psiL</w:t>
      </w:r>
    </w:p>
    <w:p w14:paraId="08D4D069" w14:textId="77777777" w:rsidR="00624551" w:rsidRDefault="00FD7501">
      <w:pPr>
        <w:spacing w:after="140"/>
      </w:pPr>
      <w:r>
        <w:t>φ, ψL e n sono sempre modificabili: cambiando n si ricava φ; cambiando φ o ψL</w:t>
      </w:r>
    </w:p>
    <w:p w14:paraId="674C0DEE" w14:textId="77777777" w:rsidR="00624551" w:rsidRDefault="00FD7501">
      <w:pPr>
        <w:spacing w:after="140"/>
      </w:pPr>
      <w:r>
        <w:t>si ricava n, mantenendo φ quando si modifica ψL. Ogni fase ha valori indipendenti.</w:t>
      </w:r>
    </w:p>
    <w:p w14:paraId="6BBF4FBB" w14:textId="77777777" w:rsidR="00624551" w:rsidRDefault="00FD7501">
      <w:pPr>
        <w:spacing w:after="140"/>
      </w:pPr>
      <w:r>
        <w:t>Il selettore «Parametro di ingresso» è stato eliminato. Al cambio materiale resta</w:t>
      </w:r>
    </w:p>
    <w:p w14:paraId="2562A4D5" w14:textId="77777777" w:rsidR="00624551" w:rsidRDefault="00FD7501">
      <w:pPr>
        <w:spacing w:after="140"/>
      </w:pPr>
      <w:r>
        <w:t>fisso l'ultimo parametro assegnato (n oppure φ) e si aggiorna quello dipendente.</w:t>
      </w:r>
    </w:p>
    <w:p w14:paraId="545A486F" w14:textId="77777777" w:rsidR="00624551" w:rsidRDefault="00FD7501">
      <w:pPr>
        <w:spacing w:after="140"/>
      </w:pPr>
      <w:r>
        <w:t xml:space="preserve">La chiave </w:t>
      </w:r>
      <w:r>
        <w:rPr>
          <w:rFonts w:ascii="Consolas" w:hAnsi="Consolas"/>
        </w:rPr>
        <w:t>modo</w:t>
      </w:r>
      <w:r>
        <w:t xml:space="preserve"> rimane nel formato di archivio per questa preferenza e per leggere</w:t>
      </w:r>
    </w:p>
    <w:p w14:paraId="2699A7FD" w14:textId="77777777" w:rsidR="00624551" w:rsidRDefault="00FD7501">
      <w:pPr>
        <w:spacing w:after="140"/>
      </w:pPr>
      <w:r>
        <w:t>i file precedenti. Non vengono salvati valori arrotondati dalla presentazione.</w:t>
      </w:r>
    </w:p>
    <w:p w14:paraId="6FCE4A55" w14:textId="77777777" w:rsidR="00624551" w:rsidRDefault="00FD7501">
      <w:pPr>
        <w:spacing w:after="140"/>
      </w:pPr>
      <w:r>
        <w:t>n &lt; n₀, φ negativo e ψL non positivo impediscono il calcolo; il valore derivato non</w:t>
      </w:r>
    </w:p>
    <w:p w14:paraId="58068C46" w14:textId="77777777" w:rsidR="00624551" w:rsidRDefault="00FD7501">
      <w:pPr>
        <w:spacing w:after="140"/>
      </w:pPr>
      <w:r>
        <w:t>disponibile è mostrato come trattino. Il parametro passato alle API di Model e Checker è</w:t>
      </w:r>
    </w:p>
    <w:p w14:paraId="0E403AC4" w14:textId="77777777" w:rsidR="00624551" w:rsidRDefault="00FD7501">
      <w:pPr>
        <w:spacing w:after="140"/>
      </w:pPr>
      <w:r>
        <w:rPr>
          <w:rFonts w:ascii="Consolas" w:hAnsi="Consolas"/>
        </w:rPr>
        <w:t>psiL*phi</w:t>
      </w:r>
      <w:r>
        <w:t xml:space="preserve">; l'inversa usa </w:t>
      </w:r>
      <w:r>
        <w:rPr>
          <w:rFonts w:ascii="Consolas" w:hAnsi="Consolas"/>
        </w:rPr>
        <w:t>ReinforcedConcreteSection.CalculateHomogenizedFactorPhi</w:t>
      </w:r>
      <w:r>
        <w:t>.</w:t>
      </w:r>
    </w:p>
    <w:p w14:paraId="511B22CE" w14:textId="77777777" w:rsidR="00624551" w:rsidRDefault="00FD7501">
      <w:pPr>
        <w:spacing w:after="140"/>
      </w:pPr>
      <w:r>
        <w:t>Il rapporto delle armature Es/Ea è conservato; non si assumono uguali Ea ed Es.</w:t>
      </w:r>
    </w:p>
    <w:p w14:paraId="19131C1E" w14:textId="77777777" w:rsidR="00624551" w:rsidRDefault="00FD7501">
      <w:pPr>
        <w:spacing w:after="140"/>
      </w:pPr>
      <w:r>
        <w:t>Per G2 è preimpostato ψL=1,1; la determinazione di φ(t,t0) resta un dato esterno.</w:t>
      </w:r>
    </w:p>
    <w:p w14:paraId="0D2A783A" w14:textId="77777777" w:rsidR="00624551" w:rsidRDefault="00FD7501">
      <w:pPr>
        <w:spacing w:after="140"/>
      </w:pPr>
      <w:r>
        <w:t>Riferimento: JRC, Davaine, Bridge design, slide sui rapporti modulari (https://eurocodes.jrc.ec.europa.eu/sites/default/files/2022-06/D1.8Davaine.pdf).</w:t>
      </w:r>
    </w:p>
    <w:p w14:paraId="31530DEE" w14:textId="77777777" w:rsidR="00624551" w:rsidRDefault="00FD7501">
      <w:pPr>
        <w:spacing w:after="140"/>
      </w:pPr>
      <w:r>
        <w:t>Per ogni situazione “Dopo fase i” si sommano i contributi fino a i sulla carpenteria</w:t>
      </w:r>
    </w:p>
    <w:p w14:paraId="5A4A3A87" w14:textId="77777777" w:rsidR="00624551" w:rsidRDefault="00FD7501">
      <w:pPr>
        <w:spacing w:after="140"/>
      </w:pPr>
      <w:r>
        <w:t>efficace comune a quella situazione, usando il rapporto modulare di ogni contributo.</w:t>
      </w:r>
    </w:p>
    <w:p w14:paraId="6CB4296D" w14:textId="77777777" w:rsidR="00624551" w:rsidRDefault="00FD7501">
      <w:pPr>
        <w:spacing w:after="140"/>
      </w:pPr>
      <w:r>
        <w:t>È una sovrapposizione elastica per il controllo di sezione, non una simulazione</w:t>
      </w:r>
    </w:p>
    <w:p w14:paraId="56A63960" w14:textId="77777777" w:rsidR="00624551" w:rsidRDefault="00FD7501">
      <w:pPr>
        <w:spacing w:after="140"/>
      </w:pPr>
      <w:r>
        <w:t>evolutiva di costruzione, né un modello di redistribuzione per viscosità o fessurazione.</w:t>
      </w:r>
    </w:p>
    <w:p w14:paraId="41F3FE9A" w14:textId="77777777" w:rsidR="00624551" w:rsidRDefault="00FD7501">
      <w:pPr>
        <w:spacing w:after="140"/>
      </w:pPr>
      <w:r>
        <w:t>“Composta” include la soletta non fessurata; “Soletta esclusa” esclude tutto il CLS</w:t>
      </w:r>
    </w:p>
    <w:p w14:paraId="487B34E8" w14:textId="77777777" w:rsidR="00624551" w:rsidRDefault="00FD7501">
      <w:pPr>
        <w:spacing w:after="140"/>
      </w:pPr>
      <w:r>
        <w:t>dal contributo e conserva le armature. Un CLS teso è segnalato senza assegnargli un</w:t>
      </w:r>
    </w:p>
    <w:p w14:paraId="39A995C1" w14:textId="77777777" w:rsidR="00624551" w:rsidRDefault="00FD7501">
      <w:pPr>
        <w:spacing w:after="140"/>
      </w:pPr>
      <w:r>
        <w:t>esito favorevole. Non è implementata la ricerca automatica della parte compressa.</w:t>
      </w:r>
    </w:p>
    <w:p w14:paraId="39E2CF0D" w14:textId="77777777" w:rsidR="00624551" w:rsidRDefault="00FD7501">
      <w:pPr>
        <w:pStyle w:val="Titolo2"/>
        <w:keepNext/>
        <w:spacing w:after="140"/>
      </w:pPr>
      <w:bookmarkStart w:id="271" w:name="_Toc241860150"/>
      <w:r>
        <w:lastRenderedPageBreak/>
        <w:t>Classe 4 e risultati</w:t>
      </w:r>
      <w:bookmarkEnd w:id="271"/>
    </w:p>
    <w:p w14:paraId="4D2DF991" w14:textId="77777777" w:rsidR="00624551" w:rsidRDefault="00FD7501">
      <w:pPr>
        <w:spacing w:after="140"/>
      </w:pPr>
      <w:r>
        <w:t>Riduzione dell'anima come pannello interno non irrigidito e delle piattabande come</w:t>
      </w:r>
    </w:p>
    <w:p w14:paraId="77CC1354" w14:textId="77777777" w:rsidR="00624551" w:rsidRDefault="00FD7501">
      <w:pPr>
        <w:spacing w:after="140"/>
      </w:pPr>
      <w:r>
        <w:t>sbalzi con tensione uniforme assunta pari alla più compressiva nello spessore.</w:t>
      </w:r>
    </w:p>
    <w:p w14:paraId="6B0E6DAE" w14:textId="77777777" w:rsidR="00624551" w:rsidRDefault="00FD7501">
      <w:pPr>
        <w:spacing w:after="140"/>
      </w:pPr>
      <w:r>
        <w:t>I parametri sono ψ, kσ, λp, ρ, larghezza compressa e tratti efficaci. Per ψ &lt; −3,</w:t>
      </w:r>
    </w:p>
    <w:p w14:paraId="2392A945" w14:textId="77777777" w:rsidR="00624551" w:rsidRDefault="00FD7501">
      <w:pPr>
        <w:spacing w:after="140"/>
      </w:pPr>
      <w:r>
        <w:t>kσ e la curva di riduzione sono valutati a −3, mantenendo la larghezza compressa</w:t>
      </w:r>
    </w:p>
    <w:p w14:paraId="4C7475B0" w14:textId="77777777" w:rsidR="00624551" w:rsidRDefault="00FD7501">
      <w:pPr>
        <w:spacing w:after="140"/>
      </w:pPr>
      <w:r>
        <w:t>effettiva: scelta conservativa esplicitata, fuori dall'intervallo tabulato.</w:t>
      </w:r>
    </w:p>
    <w:p w14:paraId="2AD3AE91" w14:textId="77777777" w:rsidR="00624551" w:rsidRDefault="00FD7501">
      <w:pPr>
        <w:spacing w:after="140"/>
      </w:pPr>
      <w:r>
        <w:t>L'iterazione usa tolleranza relativa 1E−7 sulle larghezze e massimo 120 iterazioni.</w:t>
      </w:r>
    </w:p>
    <w:p w14:paraId="15DCAB0C" w14:textId="77777777" w:rsidR="00624551" w:rsidRDefault="00FD7501">
      <w:pPr>
        <w:spacing w:after="140"/>
      </w:pPr>
      <w:r>
        <w:t>Da CompositeBridge 1.2 (</w:t>
      </w:r>
      <w:r>
        <w:rPr>
          <w:rFonts w:ascii="Consolas" w:hAnsi="Consolas"/>
        </w:rPr>
        <w:t>AcceleratedIteration</w:t>
      </w:r>
      <w:r>
        <w:t>, predefinito) ogni situazione parte</w:t>
      </w:r>
    </w:p>
    <w:p w14:paraId="4D9AB1F1" w14:textId="77777777" w:rsidR="00624551" w:rsidRDefault="00FD7501">
      <w:pPr>
        <w:spacing w:after="140"/>
      </w:pPr>
      <w:r>
        <w:t>dalla geometria efficace convergente della precedente e il fattore di rilassamento</w:t>
      </w:r>
    </w:p>
    <w:p w14:paraId="42A94870" w14:textId="77777777" w:rsidR="00624551" w:rsidRDefault="00FD7501">
      <w:pPr>
        <w:spacing w:after="140"/>
      </w:pPr>
      <w:r>
        <w:t>segue la formula di Aitken (Irons–Tuck), partendo da 0,55 e limitato a [0,05; 1]:</w:t>
      </w:r>
    </w:p>
    <w:p w14:paraId="734CBB03" w14:textId="77777777" w:rsidR="00624551" w:rsidRDefault="00FD7501">
      <w:pPr>
        <w:spacing w:after="140"/>
      </w:pPr>
      <w:r>
        <w:t>23–24 iterazioni diventano 7–9, con lo stesso punto fisso entro la tolleranza.</w:t>
      </w:r>
    </w:p>
    <w:p w14:paraId="61AF697C" w14:textId="77777777" w:rsidR="00624551" w:rsidRDefault="00FD7501">
      <w:pPr>
        <w:spacing w:after="140"/>
      </w:pPr>
      <w:r>
        <w:t>Disattivando l'opzione ogni situazione riparte dalla sezione lorda con rilassamento</w:t>
      </w:r>
    </w:p>
    <w:p w14:paraId="216E9C94" w14:textId="77777777" w:rsidR="00624551" w:rsidRDefault="00FD7501">
      <w:pPr>
        <w:spacing w:after="140"/>
      </w:pPr>
      <w:r>
        <w:t>fisso 0,55. La mancata convergenza impedisce l'emissione di risultati utilizzabili.</w:t>
      </w:r>
    </w:p>
    <w:p w14:paraId="2B79AE23" w14:textId="77777777" w:rsidR="00624551" w:rsidRDefault="00FD7501">
      <w:pPr>
        <w:spacing w:after="140"/>
      </w:pPr>
      <w:r>
        <w:t>Il rapporto è riferito a fy caratteristico, non a fy/γM0.</w:t>
      </w:r>
    </w:p>
    <w:p w14:paraId="761A3C6B" w14:textId="77777777" w:rsidR="00624551" w:rsidRDefault="00FD7501">
      <w:pPr>
        <w:spacing w:after="140"/>
      </w:pPr>
      <w:r>
        <w:t>Riferimento e benchmark: JRC, Commentary and worked examples to EN 1993-1-5 (https://eurocodes.jrc.ec.europa.eu/sites/default/files/2021-12/EUR22898EN.pdf),</w:t>
      </w:r>
    </w:p>
    <w:p w14:paraId="678CCE8D" w14:textId="77777777" w:rsidR="00624551" w:rsidRDefault="00FD7501">
      <w:pPr>
        <w:spacing w:after="140"/>
      </w:pPr>
      <w:r>
        <w:t>capitoli 4 e 17, in particolare il sottopannello d'anima b=492 mm, t=8 mm, ψ=0,406:</w:t>
      </w:r>
    </w:p>
    <w:p w14:paraId="1FDCF6D4" w14:textId="77777777" w:rsidR="00624551" w:rsidRDefault="00FD7501">
      <w:pPr>
        <w:spacing w:after="140"/>
      </w:pPr>
      <w:r>
        <w:t>kσ≈5,632, λp≈0,912, ρ≈0,871.</w:t>
      </w:r>
    </w:p>
    <w:p w14:paraId="7AF5E34D" w14:textId="77777777" w:rsidR="00624551" w:rsidRDefault="00FD7501">
      <w:pPr>
        <w:spacing w:after="140"/>
      </w:pPr>
      <w:r>
        <w:t>Risultati esposti:</w:t>
      </w:r>
    </w:p>
    <w:p w14:paraId="461DFB55" w14:textId="77777777" w:rsidR="00624551" w:rsidRDefault="00FD7501">
      <w:pPr>
        <w:spacing w:after="140"/>
      </w:pPr>
      <w:r>
        <w:t>- Tensioni nei bordi della soletta, file di armature, estradosso/intradosso della</w:t>
      </w:r>
    </w:p>
    <w:p w14:paraId="073FB730" w14:textId="77777777" w:rsidR="00624551" w:rsidRDefault="00FD7501">
      <w:pPr>
        <w:spacing w:after="140"/>
      </w:pPr>
      <w:r>
        <w:t>carpenteria e estremi dell'anima; contributo di ogni fase e somma.</w:t>
      </w:r>
    </w:p>
    <w:p w14:paraId="32634E9B" w14:textId="77777777" w:rsidR="00624551" w:rsidRDefault="00FD7501">
      <w:pPr>
        <w:spacing w:after="140"/>
      </w:pPr>
      <w:r>
        <w:t>- Limiti tensionali e rapporti locali, con distinzione di elementi inattivi e CLS teso.</w:t>
      </w:r>
    </w:p>
    <w:p w14:paraId="26CB638E" w14:textId="77777777" w:rsidR="00624551" w:rsidRDefault="00FD7501">
      <w:pPr>
        <w:spacing w:after="140"/>
      </w:pPr>
      <w:r>
        <w:t>SLU: αcc·fck/γc, fy/γM0, fyk/γs. SLE: limiti di compressione del CLS 0,60/0,45 fck,</w:t>
      </w:r>
    </w:p>
    <w:p w14:paraId="63B710DB" w14:textId="77777777" w:rsidR="00624551" w:rsidRDefault="00FD7501">
      <w:pPr>
        <w:spacing w:after="140"/>
      </w:pPr>
      <w:r>
        <w:t>armature 0,80 fyk e controllo elastico della carpenteria a fy.</w:t>
      </w:r>
    </w:p>
    <w:p w14:paraId="010E8C56" w14:textId="77777777" w:rsidR="00624551" w:rsidRDefault="00FD7501">
      <w:pPr>
        <w:spacing w:after="140"/>
      </w:pPr>
      <w:r>
        <w:t>- A*, yG, Ix*, moduli resistenti alle fibre estreme dell'acciaio, n0, n, φ, ψLφ,</w:t>
      </w:r>
    </w:p>
    <w:p w14:paraId="262A6C80" w14:textId="77777777" w:rsidR="00624551" w:rsidRDefault="00FD7501">
      <w:pPr>
        <w:spacing w:after="140"/>
      </w:pPr>
      <w:r>
        <w:t>Ec,eff, quota a tensione nulla e curvatura per contributo.</w:t>
      </w:r>
    </w:p>
    <w:p w14:paraId="44913940" w14:textId="77777777" w:rsidR="00624551" w:rsidRDefault="00FD7501">
      <w:pPr>
        <w:spacing w:after="140"/>
      </w:pPr>
      <w:r>
        <w:t>- Area, baricentro e inerzia della carpenteria lorda/efficace, rapporti di riduzione,</w:t>
      </w:r>
    </w:p>
    <w:p w14:paraId="124E2DEC" w14:textId="77777777" w:rsidR="00624551" w:rsidRDefault="00FD7501">
      <w:pPr>
        <w:spacing w:after="140"/>
      </w:pPr>
      <w:r>
        <w:t>spostamento del baricentro e quote della zona inefficace dell'anima.</w:t>
      </w:r>
    </w:p>
    <w:p w14:paraId="5C447479" w14:textId="77777777" w:rsidR="00624551" w:rsidRDefault="00FD7501">
      <w:pPr>
        <w:spacing w:after="140"/>
      </w:pPr>
      <w:r>
        <w:t>- Proprietà reali/equivalenti delle piastre inferiori, quantità e area delle barre,</w:t>
      </w:r>
    </w:p>
    <w:p w14:paraId="49353992" w14:textId="77777777" w:rsidR="00624551" w:rsidRDefault="00FD7501">
      <w:pPr>
        <w:spacing w:after="140"/>
      </w:pPr>
      <w:r>
        <w:t>azioni incrementali/cumulative, iterazioni e residuo di convergenza.</w:t>
      </w:r>
    </w:p>
    <w:p w14:paraId="19EE7A4C" w14:textId="77777777" w:rsidR="00624551" w:rsidRDefault="00FD7501">
      <w:pPr>
        <w:spacing w:after="140"/>
      </w:pPr>
      <w:r>
        <w:rPr>
          <w:b/>
        </w:rPr>
        <w:lastRenderedPageBreak/>
        <w:t>Ambito dei controlli:</w:t>
      </w:r>
      <w:r>
        <w:t xml:space="preserve"> N–Mx, connessione completa, sezione simmetrica, anima senza</w:t>
      </w:r>
    </w:p>
    <w:p w14:paraId="6CD66A6E" w14:textId="77777777" w:rsidR="00624551" w:rsidRDefault="00FD7501">
      <w:pPr>
        <w:spacing w:after="140"/>
      </w:pPr>
      <w:r>
        <w:t>irrigidimenti longitudinali, instabilità locale sotto tensioni normali. Sono aggiunti</w:t>
      </w:r>
    </w:p>
    <w:p w14:paraId="78BE0055" w14:textId="77777777" w:rsidR="00624551" w:rsidRDefault="00FD7501">
      <w:pPr>
        <w:spacing w:after="140"/>
      </w:pPr>
      <w:r>
        <w:t>taglio, interazione N–M–V e dettagli opzionali di irrigidimenti, appoggi e connessione,</w:t>
      </w:r>
    </w:p>
    <w:p w14:paraId="2C1FBF2E" w14:textId="77777777" w:rsidR="00624551" w:rsidRDefault="00FD7501">
      <w:pPr>
        <w:spacing w:after="140"/>
      </w:pPr>
      <w:r>
        <w:t>inclusa la fatica dei pioli. Restano esclusi torsione, instabilità globale, fatica</w:t>
      </w:r>
    </w:p>
    <w:p w14:paraId="58F61CC1" w14:textId="77777777" w:rsidR="00624551" w:rsidRDefault="00FD7501">
      <w:pPr>
        <w:spacing w:after="140"/>
      </w:pPr>
      <w:r>
        <w:t>generale della carpenteria, fessurazione e shear lag. I rapporti locali non attestano</w:t>
      </w:r>
    </w:p>
    <w:p w14:paraId="74B9F82B" w14:textId="77777777" w:rsidR="00624551" w:rsidRDefault="00FD7501">
      <w:pPr>
        <w:spacing w:after="140"/>
      </w:pPr>
      <w:r>
        <w:t>la verifica completa del ponte. Ipotesi e limiti sono nel documento</w:t>
      </w:r>
    </w:p>
    <w:p w14:paraId="1D728495" w14:textId="77777777" w:rsidR="00624551" w:rsidRDefault="00FD7501">
      <w:pPr>
        <w:spacing w:after="140"/>
      </w:pPr>
      <w:r>
        <w:t>dettagli locali (guida-teorica-anthea.md).</w:t>
      </w:r>
    </w:p>
    <w:p w14:paraId="4D54FE74" w14:textId="77777777" w:rsidR="00624551" w:rsidRDefault="00FD7501">
      <w:pPr>
        <w:pStyle w:val="Titolo2"/>
        <w:keepNext/>
        <w:spacing w:after="140"/>
      </w:pPr>
      <w:bookmarkStart w:id="272" w:name="_Toc241860151"/>
      <w:r>
        <w:t>Verifiche riproducibili</w:t>
      </w:r>
      <w:bookmarkEnd w:id="272"/>
    </w:p>
    <w:p w14:paraId="50B27611" w14:textId="77777777" w:rsidR="00624551" w:rsidRDefault="00FD7501">
      <w:pPr>
        <w:spacing w:after="140"/>
      </w:pPr>
      <w:r>
        <w:t>L'audit aggiuntivo del 25/09/2026 è nella libreria Checker:</w:t>
      </w:r>
    </w:p>
    <w:p w14:paraId="6968406B" w14:textId="77777777" w:rsidR="00624551" w:rsidRDefault="00FD7501">
      <w:pPr>
        <w:spacing w:after="140"/>
      </w:pPr>
      <w:r>
        <w:t>rapporto di audit (../../../Checker/docs/audit-sezioni-miste-ponte.md) e</w:t>
      </w:r>
    </w:p>
    <w:p w14:paraId="5F7C2555" w14:textId="77777777" w:rsidR="00624551" w:rsidRDefault="00FD7501">
      <w:pPr>
        <w:spacing w:after="140"/>
      </w:pPr>
      <w:r>
        <w:t>suite per le fasi (../../../Checker/GPCChecker.Test.BridgeAudit/README.md).</w:t>
      </w:r>
    </w:p>
    <w:p w14:paraId="38B10D43" w14:textId="77777777" w:rsidR="00624551" w:rsidRDefault="00FD7501">
      <w:pPr>
        <w:spacing w:after="140"/>
      </w:pPr>
      <w:r>
        <w:t xml:space="preserve">Il motore non è stato modificato durante l'audit. I test </w:t>
      </w:r>
      <w:r>
        <w:rPr>
          <w:rFonts w:ascii="Consolas" w:hAnsi="Consolas"/>
        </w:rPr>
        <w:t>KnownBug</w:t>
      </w:r>
      <w:r>
        <w:t xml:space="preserve"> conservano</w:t>
      </w:r>
    </w:p>
    <w:p w14:paraId="7B56A5F1" w14:textId="77777777" w:rsidR="00624551" w:rsidRDefault="00FD7501">
      <w:pPr>
        <w:spacing w:after="140"/>
      </w:pPr>
      <w:r>
        <w:t>le aspettative corrette e falliscono fino alla risoluzione dei difetti segnalati.</w:t>
      </w:r>
    </w:p>
    <w:p w14:paraId="46291040" w14:textId="77777777" w:rsidR="00624551" w:rsidRDefault="00FD7501">
      <w:pPr>
        <w:spacing w:after="140"/>
      </w:pPr>
      <w:r>
        <w:t>dotnet run --project supporto/test/X.Verifiche -- --bridge</w:t>
      </w:r>
    </w:p>
    <w:p w14:paraId="30615146" w14:textId="77777777" w:rsidR="00624551" w:rsidRDefault="00FD7501">
      <w:pPr>
        <w:spacing w:after="140"/>
      </w:pPr>
      <w:r>
        <w:t>dotnet X.Desktop/bin/Release/net8.0-windows/ANTHEA.dll --smoke-bridge supporto/artefatti/verifiche_mista</w:t>
      </w:r>
    </w:p>
    <w:p w14:paraId="2077C518" w14:textId="77777777" w:rsidR="00624551" w:rsidRDefault="00FD7501">
      <w:pPr>
        <w:spacing w:after="140"/>
      </w:pPr>
      <w:r>
        <w:t>La suite comprende il benchmark JRC, il caso di sezione del test Bridge di Checker,</w:t>
      </w:r>
    </w:p>
    <w:p w14:paraId="2DD0FB51" w14:textId="77777777" w:rsidR="00624551" w:rsidRDefault="00FD7501">
      <w:pPr>
        <w:spacing w:after="140"/>
      </w:pPr>
      <w:r>
        <w:t>confronti diretti con l'API della DLL corrente per φ=0 e φ=2 (tolleranza relativa 1E−5),</w:t>
      </w:r>
    </w:p>
    <w:p w14:paraId="454624D9" w14:textId="77777777" w:rsidR="00624551" w:rsidRDefault="00FD7501">
      <w:pPr>
        <w:spacing w:after="140"/>
      </w:pPr>
      <w:r>
        <w:t>proprietà di Model, trasporto del momento in presenza di N, φ↔n, somma dei contributi,</w:t>
      </w:r>
    </w:p>
    <w:p w14:paraId="2F006B2E" w14:textId="77777777" w:rsidR="00624551" w:rsidRDefault="00FD7501">
      <w:pPr>
        <w:spacing w:after="140"/>
      </w:pPr>
      <w:r>
        <w:t>assenza delle file, piastre, soletta esclusa, azioni nulle, compressione oltre il limite,</w:t>
      </w:r>
    </w:p>
    <w:p w14:paraId="3E1C8F17" w14:textId="77777777" w:rsidR="00624551" w:rsidRDefault="00FD7501">
      <w:pPr>
        <w:spacing w:after="140"/>
      </w:pPr>
      <w:r>
        <w:t>errori di ingresso e roundtrip dell'archivio. I valori tabulati storici di TensionCheck03</w:t>
      </w:r>
    </w:p>
    <w:p w14:paraId="68AA34DA" w14:textId="77777777" w:rsidR="00624551" w:rsidRDefault="00FD7501">
      <w:pPr>
        <w:spacing w:after="140"/>
      </w:pPr>
      <w:r>
        <w:t>sono confrontati con tolleranza 0,6%; il confronto diretto con la DLL corrente è più stretto.</w:t>
      </w:r>
    </w:p>
    <w:p w14:paraId="64BA84AE" w14:textId="77777777" w:rsidR="00624551" w:rsidRDefault="00FD7501">
      <w:pPr>
        <w:spacing w:after="140"/>
      </w:pPr>
      <w:r>
        <w:t>Checker integra le pareti sottili sulla linea media; le inerzie geometriche Model</w:t>
      </w:r>
    </w:p>
    <w:p w14:paraId="62810038" w14:textId="77777777" w:rsidR="00624551" w:rsidRDefault="00FD7501">
      <w:pPr>
        <w:spacing w:after="140"/>
      </w:pPr>
      <w:r>
        <w:t>includono anche l'inerzia propria nello spessore. Non si forzano i due risultati a coincidere.</w:t>
      </w:r>
    </w:p>
    <w:p w14:paraId="09F24B99" w14:textId="77777777" w:rsidR="00624551" w:rsidRDefault="00FD7501">
      <w:pPr>
        <w:spacing w:after="140"/>
      </w:pPr>
      <w:r>
        <w:t>L'inerzia di integrazione è esposta nella scheda Fasi. Un controllo indipendente</w:t>
      </w:r>
    </w:p>
    <w:p w14:paraId="2F4AEB99" w14:textId="77777777" w:rsidR="00624551" w:rsidRDefault="00FD7501">
      <w:pPr>
        <w:spacing w:after="140"/>
      </w:pPr>
      <w:r>
        <w:t>ricostruisce N e Mx dal campo tensionale secondo queste medesime ipotesi;</w:t>
      </w:r>
    </w:p>
    <w:p w14:paraId="683D1D34" w14:textId="77777777" w:rsidR="00624551" w:rsidRDefault="00FD7501">
      <w:pPr>
        <w:spacing w:after="140"/>
      </w:pPr>
      <w:r>
        <w:t>un residuo normalizzato maggiore di 1E−5 impedisce l'emissione dei risultati.</w:t>
      </w:r>
    </w:p>
    <w:p w14:paraId="0B963ED1" w14:textId="77777777" w:rsidR="00624551" w:rsidRDefault="00FD7501">
      <w:pPr>
        <w:spacing w:after="140"/>
      </w:pPr>
      <w:r>
        <w:t>Lo smoke WPF salva immagini delle schede e delle fasi e controlla ricalcolo automatico,</w:t>
      </w:r>
    </w:p>
    <w:p w14:paraId="1DF4931F" w14:textId="77777777" w:rsidR="00624551" w:rsidRDefault="00FD7501">
      <w:pPr>
        <w:spacing w:after="140"/>
      </w:pPr>
      <w:r>
        <w:lastRenderedPageBreak/>
        <w:t>invalidazione, dati incompleti, Home/Riprendi, riapertura e JSON a 1600, 1366 e 960 px.</w:t>
      </w:r>
    </w:p>
    <w:p w14:paraId="4ABCD2C5" w14:textId="77777777" w:rsidR="00624551" w:rsidRDefault="00FD7501">
      <w:pPr>
        <w:spacing w:after="140"/>
      </w:pPr>
      <w:r>
        <w:t>Controlla inoltre espansione/rientro della viewport, acquisizione al cambio di focus,</w:t>
      </w:r>
    </w:p>
    <w:p w14:paraId="48EEA67C" w14:textId="77777777" w:rsidR="00624551" w:rsidRDefault="00FD7501">
      <w:pPr>
        <w:spacing w:after="140"/>
      </w:pPr>
      <w:r>
        <w:t>precisione degli ingressi, navigazione senza ricalcolo e persistenza dei separatori.</w:t>
      </w:r>
    </w:p>
    <w:p w14:paraId="0675B180" w14:textId="77777777" w:rsidR="00624551" w:rsidRDefault="00FD7501">
      <w:pPr>
        <w:spacing w:after="140"/>
      </w:pPr>
      <w:r>
        <w:t>Le prove delle opzioni coprono φ↔n, ψL, materiali, quota di N interna/esterna,</w:t>
      </w:r>
    </w:p>
    <w:p w14:paraId="6C2735CB" w14:textId="77777777" w:rsidR="00624551" w:rsidRDefault="00FD7501">
      <w:pPr>
        <w:spacing w:after="140"/>
      </w:pPr>
      <w:r>
        <w:t>classe 4 attiva/disattiva, tutti i limiti SLU/SLE, tipo di sezione, attivazione delle</w:t>
      </w:r>
    </w:p>
    <w:p w14:paraId="374792B9" w14:textId="77777777" w:rsidR="00624551" w:rsidRDefault="00FD7501">
      <w:pPr>
        <w:spacing w:after="140"/>
      </w:pPr>
      <w:r>
        <w:t>fasi e modifiche durante il calcolo. La fase visualizzata resta la stessa quando</w:t>
      </w:r>
    </w:p>
    <w:p w14:paraId="4FD4A54A" w14:textId="77777777" w:rsidR="00624551" w:rsidRDefault="00FD7501">
      <w:pPr>
        <w:spacing w:after="140"/>
      </w:pPr>
      <w:r>
        <w:t>si attiva o disattiva una fase precedente, invece di seguire l'indice della riga.</w:t>
      </w:r>
    </w:p>
    <w:p w14:paraId="2BD5D8CF" w14:textId="77777777" w:rsidR="00624551" w:rsidRDefault="00FD7501">
      <w:pPr>
        <w:spacing w:after="140"/>
      </w:pPr>
      <w:r>
        <w:t>Le schermate sono artefatti di verifica locali, non nuove dipendenze dell'applicazione.</w:t>
      </w:r>
    </w:p>
    <w:p w14:paraId="45EB3745" w14:textId="77777777" w:rsidR="00624551" w:rsidRDefault="00FD7501">
      <w:pPr>
        <w:spacing w:after="140"/>
      </w:pPr>
      <w:r>
        <w:t>I 25 test dei nuovi riferimenti sono in Checker:</w:t>
      </w:r>
    </w:p>
    <w:p w14:paraId="6BB42323" w14:textId="77777777" w:rsidR="00624551" w:rsidRDefault="00FD7501">
      <w:pPr>
        <w:spacing w:after="140"/>
      </w:pPr>
      <w:r>
        <w:t>BridgeLoadReferenceTests (../../../Checker/GPCChecker.Test.BridgeAudit/BridgeLoadReferenceTests.cs).</w:t>
      </w:r>
    </w:p>
    <w:p w14:paraId="78B4E415" w14:textId="77777777" w:rsidR="00624551" w:rsidRDefault="00FD7501">
      <w:pPr>
        <w:spacing w:after="140"/>
      </w:pPr>
      <w:r>
        <w:t>Coprono baricentri da aree omogeneizzate indipendenti, armature opzionali,</w:t>
      </w:r>
    </w:p>
    <w:p w14:paraId="4E9EE8E6" w14:textId="77777777" w:rsidR="00624551" w:rsidRDefault="00FD7501">
      <w:pPr>
        <w:spacing w:after="140"/>
      </w:pPr>
      <w:r>
        <w:t>trasporto N–Mx, punto lordo fisso, punto efficace iterativo, riferimenti misti,</w:t>
      </w:r>
    </w:p>
    <w:p w14:paraId="41598F5B" w14:textId="77777777" w:rsidR="00624551" w:rsidRDefault="00FD7501">
      <w:pPr>
        <w:spacing w:after="140"/>
      </w:pPr>
      <w:r>
        <w:t>persistenza e compatibilità degli archivi precedenti.</w:t>
      </w:r>
    </w:p>
    <w:p w14:paraId="23DD5AB2" w14:textId="77777777" w:rsidR="00624551" w:rsidRDefault="00FD7501">
      <w:pPr>
        <w:spacing w:after="140"/>
      </w:pPr>
      <w:r>
        <w:t>Il codice da rivedere prima del trasferimento in Checker è descritto in</w:t>
      </w:r>
    </w:p>
    <w:p w14:paraId="7DED20D3" w14:textId="77777777" w:rsidR="00624551" w:rsidRDefault="00FD7501">
      <w:pPr>
        <w:spacing w:after="140"/>
      </w:pPr>
      <w:r>
        <w:t>Preparazione del metodo per Checker (guida-teorica-anthea.md).</w:t>
      </w:r>
    </w:p>
    <w:p w14:paraId="0D112768" w14:textId="77777777" w:rsidR="00624551" w:rsidRDefault="00FD7501">
      <w:pPr>
        <w:pStyle w:val="Titolo2"/>
        <w:keepNext/>
        <w:spacing w:after="140"/>
      </w:pPr>
      <w:bookmarkStart w:id="273" w:name="_Toc241860152"/>
      <w:r>
        <w:t>Taglio, pioli e aggiornamento delle fasi</w:t>
      </w:r>
      <w:bookmarkEnd w:id="273"/>
    </w:p>
    <w:p w14:paraId="662171DB" w14:textId="77777777" w:rsidR="00624551" w:rsidRDefault="00FD7501">
      <w:pPr>
        <w:spacing w:after="140"/>
      </w:pPr>
      <w:r>
        <w:t>Il taglio ora ha verifiche dedicate dell’anima e degli irrigidimenti trasversali intermedi opzionali. Sono disponibili input, resistenze e flussi per i pioli uniformi. Formule, fonti primarie, differenze NTC/EC e limiti sono raccolti in Fonti e metodo di taglio e connessione (guida-teorica-anthea.md).</w:t>
      </w:r>
    </w:p>
    <w:p w14:paraId="2C19DDCA" w14:textId="77777777" w:rsidR="00624551" w:rsidRDefault="00FD7501">
      <w:pPr>
        <w:spacing w:after="140"/>
      </w:pPr>
      <w:r>
        <w:t>La tabella conserva tutte le righe durante le modifiche. Aggiungendo una fase si segue l’ultima situazione cumulativa; scegliendo esplicitamente una fase precedente la scelta resta conservata. Il comando “Mostra tutte le fasi” riattiva il seguito dell’ultima situazione.</w:t>
      </w:r>
    </w:p>
    <w:p w14:paraId="775E5231" w14:textId="77777777" w:rsidR="00624551" w:rsidRDefault="00FD7501">
      <w:pPr>
        <w:spacing w:after="140"/>
      </w:pPr>
      <w:r>
        <w:t>La viewport offre tre comandi indipendenti nel menu Verifiche: colorazione σ/limite sulla sezione, sui diagrammi, e rette dei limiti. Rosso indica superamento, viola CLS teso. Le parti inefficaci dell’anima restano semitrasparenti. Le opzioni grafiche non ricalcolano e sono conservate nell’archivio e nel report.</w:t>
      </w:r>
    </w:p>
    <w:p w14:paraId="78840A66" w14:textId="77777777" w:rsidR="00624551" w:rsidRDefault="00FD7501">
      <w:pPr>
        <w:pStyle w:val="Titolo1"/>
        <w:keepNext/>
        <w:spacing w:after="140"/>
      </w:pPr>
      <w:bookmarkStart w:id="274" w:name="_Toc241860153"/>
      <w:r>
        <w:t>TEORICA A24 — Studio della condivisione dati tra i fogli ANTHEA</w:t>
      </w:r>
      <w:bookmarkEnd w:id="274"/>
    </w:p>
    <w:p w14:paraId="7C8FDAC5" w14:textId="77777777" w:rsidR="00624551" w:rsidRDefault="00FD7501">
      <w:pPr>
        <w:spacing w:after="140"/>
      </w:pPr>
      <w:r>
        <w:t>Data: 23 settembre 2026. Analisi del codice presente nel workspace; non modifica ai calcoli o alla sincronizzazione.</w:t>
      </w:r>
    </w:p>
    <w:p w14:paraId="35C8B12D" w14:textId="77777777" w:rsidR="00624551" w:rsidRDefault="00FD7501">
      <w:pPr>
        <w:spacing w:after="140"/>
      </w:pPr>
      <w:r>
        <w:lastRenderedPageBreak/>
        <w:t>Ambito: sei moduli disponibili. Il micropalo strutturale in preparazione è escluso. Le equivalenze riportate sono un progetto software basato sui significati e sui consumatori del codice; non costituiscono una nuova validazione normativa dei motori.</w:t>
      </w:r>
    </w:p>
    <w:p w14:paraId="6F41DDB1" w14:textId="77777777" w:rsidR="00624551" w:rsidRDefault="00FD7501">
      <w:pPr>
        <w:pStyle w:val="Titolo2"/>
        <w:keepNext/>
        <w:spacing w:after="140"/>
      </w:pPr>
      <w:bookmarkStart w:id="275" w:name="_Toc241860154"/>
      <w:r>
        <w:t>Conclusione</w:t>
      </w:r>
      <w:bookmarkEnd w:id="275"/>
    </w:p>
    <w:p w14:paraId="4CE2C10B" w14:textId="77777777" w:rsidR="00624551" w:rsidRDefault="00FD7501">
      <w:pPr>
        <w:spacing w:after="140"/>
      </w:pPr>
      <w:r>
        <w:t>La condivisione attuale è parziale e troppo legata ai nomi JSON e alle categorie Materiali/Geometria/Armatura. Occorre un registro di proprietà fisiche con adattatori per modulo, unità, condizioni di applicabilità e dipendenze. Non è corretto estendere indiscriminatamente la copia di campi.</w:t>
      </w:r>
    </w:p>
    <w:p w14:paraId="321492A5" w14:textId="77777777" w:rsidR="00624551" w:rsidRDefault="00FD7501">
      <w:pPr>
        <w:spacing w:after="140"/>
      </w:pPr>
      <w:r>
        <w:t>Prima priorità: esposizione Materiali–SLE, diametro palo verticale–orizzontale–CA, identità dell'elemento, staffe complete, falda e terreno. Servono inoltre controlli di capacità del modulo: un dato presente nel JSON non è necessariamente editabile o utilizzato dal calcolo.</w:t>
      </w:r>
    </w:p>
    <w:p w14:paraId="5A4AA100" w14:textId="77777777" w:rsidR="00624551" w:rsidRDefault="00FD7501">
      <w:pPr>
        <w:pStyle w:val="Titolo2"/>
        <w:keepNext/>
        <w:spacing w:after="140"/>
      </w:pPr>
      <w:bookmarkStart w:id="276" w:name="_Toc241860155"/>
      <w:r>
        <w:t>Moduli e sorgenti</w:t>
      </w:r>
      <w:bookmarkEnd w:id="27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24551" w14:paraId="6F6F0402" w14:textId="77777777">
        <w:trPr>
          <w:cantSplit/>
          <w:tblHeader/>
          <w:jc w:val="center"/>
        </w:trPr>
        <w:tc>
          <w:tcPr>
            <w:tcW w:w="3969" w:type="dxa"/>
            <w:shd w:val="clear" w:color="auto" w:fill="E7E6E6"/>
            <w:tcMar>
              <w:top w:w="90" w:type="dxa"/>
              <w:left w:w="90" w:type="dxa"/>
              <w:bottom w:w="90" w:type="dxa"/>
              <w:right w:w="90" w:type="dxa"/>
            </w:tcMar>
            <w:vAlign w:val="center"/>
          </w:tcPr>
          <w:p w14:paraId="7C0F6DC4" w14:textId="77777777" w:rsidR="00624551" w:rsidRDefault="00FD7501">
            <w:pPr>
              <w:spacing w:before="20" w:after="20"/>
              <w:jc w:val="left"/>
            </w:pPr>
            <w:r>
              <w:rPr>
                <w:b/>
                <w:sz w:val="21"/>
              </w:rPr>
              <w:t>Sigla</w:t>
            </w:r>
          </w:p>
        </w:tc>
        <w:tc>
          <w:tcPr>
            <w:tcW w:w="1814" w:type="dxa"/>
            <w:shd w:val="clear" w:color="auto" w:fill="E7E6E6"/>
            <w:tcMar>
              <w:top w:w="90" w:type="dxa"/>
              <w:left w:w="90" w:type="dxa"/>
              <w:bottom w:w="90" w:type="dxa"/>
              <w:right w:w="90" w:type="dxa"/>
            </w:tcMar>
            <w:vAlign w:val="center"/>
          </w:tcPr>
          <w:p w14:paraId="76F2E033" w14:textId="77777777" w:rsidR="00624551" w:rsidRDefault="00FD7501">
            <w:pPr>
              <w:spacing w:before="20" w:after="20"/>
              <w:jc w:val="center"/>
            </w:pPr>
            <w:r>
              <w:rPr>
                <w:b/>
                <w:sz w:val="21"/>
              </w:rPr>
              <w:t>Modulo</w:t>
            </w:r>
          </w:p>
        </w:tc>
        <w:tc>
          <w:tcPr>
            <w:tcW w:w="1814" w:type="dxa"/>
            <w:shd w:val="clear" w:color="auto" w:fill="E7E6E6"/>
            <w:tcMar>
              <w:top w:w="90" w:type="dxa"/>
              <w:left w:w="90" w:type="dxa"/>
              <w:bottom w:w="90" w:type="dxa"/>
              <w:right w:w="90" w:type="dxa"/>
            </w:tcMar>
            <w:vAlign w:val="center"/>
          </w:tcPr>
          <w:p w14:paraId="5E900939" w14:textId="77777777" w:rsidR="00624551" w:rsidRDefault="00FD7501">
            <w:pPr>
              <w:spacing w:before="20" w:after="20"/>
              <w:jc w:val="center"/>
            </w:pPr>
            <w:r>
              <w:rPr>
                <w:b/>
                <w:sz w:val="21"/>
              </w:rPr>
              <w:t>Identificativo</w:t>
            </w:r>
          </w:p>
        </w:tc>
        <w:tc>
          <w:tcPr>
            <w:tcW w:w="2041" w:type="dxa"/>
            <w:shd w:val="clear" w:color="auto" w:fill="E7E6E6"/>
            <w:tcMar>
              <w:top w:w="90" w:type="dxa"/>
              <w:left w:w="90" w:type="dxa"/>
              <w:bottom w:w="90" w:type="dxa"/>
              <w:right w:w="90" w:type="dxa"/>
            </w:tcMar>
            <w:vAlign w:val="center"/>
          </w:tcPr>
          <w:p w14:paraId="56BEC3EB" w14:textId="77777777" w:rsidR="00624551" w:rsidRDefault="00FD7501">
            <w:pPr>
              <w:spacing w:before="20" w:after="20"/>
              <w:jc w:val="center"/>
            </w:pPr>
            <w:r>
              <w:rPr>
                <w:b/>
                <w:sz w:val="21"/>
              </w:rPr>
              <w:t>Dati principali</w:t>
            </w:r>
          </w:p>
        </w:tc>
      </w:tr>
      <w:tr w:rsidR="00624551" w14:paraId="73C3DD7C" w14:textId="77777777">
        <w:trPr>
          <w:cantSplit/>
          <w:jc w:val="center"/>
        </w:trPr>
        <w:tc>
          <w:tcPr>
            <w:tcW w:w="3969" w:type="dxa"/>
            <w:tcMar>
              <w:top w:w="90" w:type="dxa"/>
              <w:left w:w="90" w:type="dxa"/>
              <w:bottom w:w="90" w:type="dxa"/>
              <w:right w:w="90" w:type="dxa"/>
            </w:tcMar>
            <w:vAlign w:val="center"/>
          </w:tcPr>
          <w:p w14:paraId="10F9A150" w14:textId="77777777" w:rsidR="00624551" w:rsidRDefault="00FD7501">
            <w:pPr>
              <w:spacing w:before="20" w:after="20"/>
              <w:jc w:val="left"/>
            </w:pPr>
            <w:r>
              <w:rPr>
                <w:sz w:val="21"/>
              </w:rPr>
              <w:t>PV</w:t>
            </w:r>
          </w:p>
        </w:tc>
        <w:tc>
          <w:tcPr>
            <w:tcW w:w="1814" w:type="dxa"/>
            <w:tcMar>
              <w:top w:w="90" w:type="dxa"/>
              <w:left w:w="90" w:type="dxa"/>
              <w:bottom w:w="90" w:type="dxa"/>
              <w:right w:w="90" w:type="dxa"/>
            </w:tcMar>
            <w:vAlign w:val="center"/>
          </w:tcPr>
          <w:p w14:paraId="53AE32C8" w14:textId="77777777" w:rsidR="00624551" w:rsidRDefault="00FD7501">
            <w:pPr>
              <w:spacing w:before="20" w:after="20"/>
              <w:jc w:val="center"/>
            </w:pPr>
            <w:r>
              <w:rPr>
                <w:sz w:val="21"/>
              </w:rPr>
              <w:t>Palo verticale</w:t>
            </w:r>
          </w:p>
        </w:tc>
        <w:tc>
          <w:tcPr>
            <w:tcW w:w="1814" w:type="dxa"/>
            <w:tcMar>
              <w:top w:w="90" w:type="dxa"/>
              <w:left w:w="90" w:type="dxa"/>
              <w:bottom w:w="90" w:type="dxa"/>
              <w:right w:w="90" w:type="dxa"/>
            </w:tcMar>
            <w:vAlign w:val="center"/>
          </w:tcPr>
          <w:p w14:paraId="5CDF0FC0" w14:textId="77777777" w:rsidR="00624551" w:rsidRDefault="00FD7501">
            <w:pPr>
              <w:spacing w:before="20" w:after="20"/>
              <w:jc w:val="left"/>
            </w:pPr>
            <w:r>
              <w:rPr>
                <w:sz w:val="21"/>
              </w:rPr>
              <w:t>geo_palo_verticale</w:t>
            </w:r>
          </w:p>
        </w:tc>
        <w:tc>
          <w:tcPr>
            <w:tcW w:w="2041" w:type="dxa"/>
            <w:tcMar>
              <w:top w:w="90" w:type="dxa"/>
              <w:left w:w="90" w:type="dxa"/>
              <w:bottom w:w="90" w:type="dxa"/>
              <w:right w:w="90" w:type="dxa"/>
            </w:tcMar>
            <w:vAlign w:val="center"/>
          </w:tcPr>
          <w:p w14:paraId="746C2492" w14:textId="77777777" w:rsidR="00624551" w:rsidRDefault="00FD7501">
            <w:pPr>
              <w:spacing w:before="20" w:after="20"/>
              <w:jc w:val="left"/>
            </w:pPr>
            <w:r>
              <w:rPr>
                <w:sz w:val="21"/>
              </w:rPr>
              <w:t>generali, efficienza, stratigrafie</w:t>
            </w:r>
          </w:p>
        </w:tc>
      </w:tr>
      <w:tr w:rsidR="00624551" w14:paraId="49F0AD01" w14:textId="77777777">
        <w:trPr>
          <w:cantSplit/>
          <w:jc w:val="center"/>
        </w:trPr>
        <w:tc>
          <w:tcPr>
            <w:tcW w:w="3969" w:type="dxa"/>
            <w:tcMar>
              <w:top w:w="90" w:type="dxa"/>
              <w:left w:w="90" w:type="dxa"/>
              <w:bottom w:w="90" w:type="dxa"/>
              <w:right w:w="90" w:type="dxa"/>
            </w:tcMar>
            <w:vAlign w:val="center"/>
          </w:tcPr>
          <w:p w14:paraId="3C14E658" w14:textId="77777777" w:rsidR="00624551" w:rsidRDefault="00FD7501">
            <w:pPr>
              <w:spacing w:before="20" w:after="20"/>
              <w:jc w:val="left"/>
            </w:pPr>
            <w:r>
              <w:rPr>
                <w:sz w:val="21"/>
              </w:rPr>
              <w:t>PO</w:t>
            </w:r>
          </w:p>
        </w:tc>
        <w:tc>
          <w:tcPr>
            <w:tcW w:w="1814" w:type="dxa"/>
            <w:tcMar>
              <w:top w:w="90" w:type="dxa"/>
              <w:left w:w="90" w:type="dxa"/>
              <w:bottom w:w="90" w:type="dxa"/>
              <w:right w:w="90" w:type="dxa"/>
            </w:tcMar>
            <w:vAlign w:val="center"/>
          </w:tcPr>
          <w:p w14:paraId="08D58109" w14:textId="77777777" w:rsidR="00624551" w:rsidRDefault="00FD7501">
            <w:pPr>
              <w:spacing w:before="20" w:after="20"/>
              <w:jc w:val="center"/>
            </w:pPr>
            <w:r>
              <w:rPr>
                <w:sz w:val="21"/>
              </w:rPr>
              <w:t>Palo orizzontale</w:t>
            </w:r>
          </w:p>
        </w:tc>
        <w:tc>
          <w:tcPr>
            <w:tcW w:w="1814" w:type="dxa"/>
            <w:tcMar>
              <w:top w:w="90" w:type="dxa"/>
              <w:left w:w="90" w:type="dxa"/>
              <w:bottom w:w="90" w:type="dxa"/>
              <w:right w:w="90" w:type="dxa"/>
            </w:tcMar>
            <w:vAlign w:val="center"/>
          </w:tcPr>
          <w:p w14:paraId="01C3D931" w14:textId="77777777" w:rsidR="00624551" w:rsidRDefault="00FD7501">
            <w:pPr>
              <w:spacing w:before="20" w:after="20"/>
              <w:jc w:val="left"/>
            </w:pPr>
            <w:r>
              <w:rPr>
                <w:sz w:val="21"/>
              </w:rPr>
              <w:t>geo_palo_orizzontale</w:t>
            </w:r>
          </w:p>
        </w:tc>
        <w:tc>
          <w:tcPr>
            <w:tcW w:w="2041" w:type="dxa"/>
            <w:tcMar>
              <w:top w:w="90" w:type="dxa"/>
              <w:left w:w="90" w:type="dxa"/>
              <w:bottom w:w="90" w:type="dxa"/>
              <w:right w:w="90" w:type="dxa"/>
            </w:tcMar>
            <w:vAlign w:val="center"/>
          </w:tcPr>
          <w:p w14:paraId="516FD2A4" w14:textId="77777777" w:rsidR="00624551" w:rsidRDefault="00FD7501">
            <w:pPr>
              <w:spacing w:before="20" w:after="20"/>
              <w:jc w:val="left"/>
            </w:pPr>
            <w:r>
              <w:rPr>
                <w:sz w:val="21"/>
              </w:rPr>
              <w:t>generali, sezione, verifica, stratigrafie</w:t>
            </w:r>
          </w:p>
        </w:tc>
      </w:tr>
      <w:tr w:rsidR="00624551" w14:paraId="10FE496E" w14:textId="77777777">
        <w:trPr>
          <w:cantSplit/>
          <w:jc w:val="center"/>
        </w:trPr>
        <w:tc>
          <w:tcPr>
            <w:tcW w:w="3969" w:type="dxa"/>
            <w:tcMar>
              <w:top w:w="90" w:type="dxa"/>
              <w:left w:w="90" w:type="dxa"/>
              <w:bottom w:w="90" w:type="dxa"/>
              <w:right w:w="90" w:type="dxa"/>
            </w:tcMar>
            <w:vAlign w:val="center"/>
          </w:tcPr>
          <w:p w14:paraId="3129DE86" w14:textId="77777777" w:rsidR="00624551" w:rsidRDefault="00FD7501">
            <w:pPr>
              <w:spacing w:before="20" w:after="20"/>
              <w:jc w:val="left"/>
            </w:pPr>
            <w:r>
              <w:rPr>
                <w:sz w:val="21"/>
              </w:rPr>
              <w:t>MV</w:t>
            </w:r>
          </w:p>
        </w:tc>
        <w:tc>
          <w:tcPr>
            <w:tcW w:w="1814" w:type="dxa"/>
            <w:tcMar>
              <w:top w:w="90" w:type="dxa"/>
              <w:left w:w="90" w:type="dxa"/>
              <w:bottom w:w="90" w:type="dxa"/>
              <w:right w:w="90" w:type="dxa"/>
            </w:tcMar>
            <w:vAlign w:val="center"/>
          </w:tcPr>
          <w:p w14:paraId="2E4A8862" w14:textId="77777777" w:rsidR="00624551" w:rsidRDefault="00FD7501">
            <w:pPr>
              <w:spacing w:before="20" w:after="20"/>
              <w:jc w:val="left"/>
            </w:pPr>
            <w:r>
              <w:rPr>
                <w:sz w:val="21"/>
              </w:rPr>
              <w:t>Micropalo verticale</w:t>
            </w:r>
          </w:p>
        </w:tc>
        <w:tc>
          <w:tcPr>
            <w:tcW w:w="1814" w:type="dxa"/>
            <w:tcMar>
              <w:top w:w="90" w:type="dxa"/>
              <w:left w:w="90" w:type="dxa"/>
              <w:bottom w:w="90" w:type="dxa"/>
              <w:right w:w="90" w:type="dxa"/>
            </w:tcMar>
            <w:vAlign w:val="center"/>
          </w:tcPr>
          <w:p w14:paraId="7C5ED8F0" w14:textId="77777777" w:rsidR="00624551" w:rsidRDefault="00FD7501">
            <w:pPr>
              <w:spacing w:before="20" w:after="20"/>
              <w:jc w:val="left"/>
            </w:pPr>
            <w:r>
              <w:rPr>
                <w:sz w:val="21"/>
              </w:rPr>
              <w:t>geo_micropalo_verticale</w:t>
            </w:r>
          </w:p>
        </w:tc>
        <w:tc>
          <w:tcPr>
            <w:tcW w:w="2041" w:type="dxa"/>
            <w:tcMar>
              <w:top w:w="90" w:type="dxa"/>
              <w:left w:w="90" w:type="dxa"/>
              <w:bottom w:w="90" w:type="dxa"/>
              <w:right w:w="90" w:type="dxa"/>
            </w:tcMar>
            <w:vAlign w:val="center"/>
          </w:tcPr>
          <w:p w14:paraId="5DB55803" w14:textId="77777777" w:rsidR="00624551" w:rsidRDefault="00FD7501">
            <w:pPr>
              <w:spacing w:before="20" w:after="20"/>
              <w:jc w:val="left"/>
            </w:pPr>
            <w:r>
              <w:rPr>
                <w:sz w:val="21"/>
              </w:rPr>
              <w:t>generali, efficienza, stratigrafie Bustamante–Doix</w:t>
            </w:r>
          </w:p>
        </w:tc>
      </w:tr>
      <w:tr w:rsidR="00624551" w14:paraId="131C3BBB" w14:textId="77777777">
        <w:trPr>
          <w:cantSplit/>
          <w:jc w:val="center"/>
        </w:trPr>
        <w:tc>
          <w:tcPr>
            <w:tcW w:w="3969" w:type="dxa"/>
            <w:tcMar>
              <w:top w:w="90" w:type="dxa"/>
              <w:left w:w="90" w:type="dxa"/>
              <w:bottom w:w="90" w:type="dxa"/>
              <w:right w:w="90" w:type="dxa"/>
            </w:tcMar>
            <w:vAlign w:val="center"/>
          </w:tcPr>
          <w:p w14:paraId="0653A861" w14:textId="77777777" w:rsidR="00624551" w:rsidRDefault="00FD7501">
            <w:pPr>
              <w:spacing w:before="20" w:after="20"/>
              <w:jc w:val="left"/>
            </w:pPr>
            <w:r>
              <w:rPr>
                <w:sz w:val="21"/>
              </w:rPr>
              <w:t>MO</w:t>
            </w:r>
          </w:p>
        </w:tc>
        <w:tc>
          <w:tcPr>
            <w:tcW w:w="1814" w:type="dxa"/>
            <w:tcMar>
              <w:top w:w="90" w:type="dxa"/>
              <w:left w:w="90" w:type="dxa"/>
              <w:bottom w:w="90" w:type="dxa"/>
              <w:right w:w="90" w:type="dxa"/>
            </w:tcMar>
            <w:vAlign w:val="center"/>
          </w:tcPr>
          <w:p w14:paraId="526F332E" w14:textId="77777777" w:rsidR="00624551" w:rsidRDefault="00FD7501">
            <w:pPr>
              <w:spacing w:before="20" w:after="20"/>
              <w:jc w:val="left"/>
            </w:pPr>
            <w:r>
              <w:rPr>
                <w:sz w:val="21"/>
              </w:rPr>
              <w:t>Micropalo orizzontale</w:t>
            </w:r>
          </w:p>
        </w:tc>
        <w:tc>
          <w:tcPr>
            <w:tcW w:w="1814" w:type="dxa"/>
            <w:tcMar>
              <w:top w:w="90" w:type="dxa"/>
              <w:left w:w="90" w:type="dxa"/>
              <w:bottom w:w="90" w:type="dxa"/>
              <w:right w:w="90" w:type="dxa"/>
            </w:tcMar>
            <w:vAlign w:val="center"/>
          </w:tcPr>
          <w:p w14:paraId="0F0B506B" w14:textId="77777777" w:rsidR="00624551" w:rsidRDefault="00FD7501">
            <w:pPr>
              <w:spacing w:before="20" w:after="20"/>
              <w:jc w:val="left"/>
            </w:pPr>
            <w:r>
              <w:rPr>
                <w:sz w:val="21"/>
              </w:rPr>
              <w:t>geo_micropalo_orizzontale</w:t>
            </w:r>
          </w:p>
        </w:tc>
        <w:tc>
          <w:tcPr>
            <w:tcW w:w="2041" w:type="dxa"/>
            <w:tcMar>
              <w:top w:w="90" w:type="dxa"/>
              <w:left w:w="90" w:type="dxa"/>
              <w:bottom w:w="90" w:type="dxa"/>
              <w:right w:w="90" w:type="dxa"/>
            </w:tcMar>
            <w:vAlign w:val="center"/>
          </w:tcPr>
          <w:p w14:paraId="4018D124" w14:textId="77777777" w:rsidR="00624551" w:rsidRDefault="00FD7501">
            <w:pPr>
              <w:spacing w:before="20" w:after="20"/>
              <w:jc w:val="left"/>
            </w:pPr>
            <w:r>
              <w:rPr>
                <w:sz w:val="21"/>
              </w:rPr>
              <w:t>generali, sezione CHS, verifica, stratigrafie</w:t>
            </w:r>
          </w:p>
        </w:tc>
      </w:tr>
      <w:tr w:rsidR="00624551" w14:paraId="6FB456D2" w14:textId="77777777">
        <w:trPr>
          <w:cantSplit/>
          <w:jc w:val="center"/>
        </w:trPr>
        <w:tc>
          <w:tcPr>
            <w:tcW w:w="3969" w:type="dxa"/>
            <w:tcMar>
              <w:top w:w="90" w:type="dxa"/>
              <w:left w:w="90" w:type="dxa"/>
              <w:bottom w:w="90" w:type="dxa"/>
              <w:right w:w="90" w:type="dxa"/>
            </w:tcMar>
            <w:vAlign w:val="center"/>
          </w:tcPr>
          <w:p w14:paraId="3D2C2CC1" w14:textId="77777777" w:rsidR="00624551" w:rsidRDefault="00FD7501">
            <w:pPr>
              <w:spacing w:before="20" w:after="20"/>
              <w:jc w:val="left"/>
            </w:pPr>
            <w:r>
              <w:rPr>
                <w:sz w:val="21"/>
              </w:rPr>
              <w:t>CA</w:t>
            </w:r>
          </w:p>
        </w:tc>
        <w:tc>
          <w:tcPr>
            <w:tcW w:w="1814" w:type="dxa"/>
            <w:tcMar>
              <w:top w:w="90" w:type="dxa"/>
              <w:left w:w="90" w:type="dxa"/>
              <w:bottom w:w="90" w:type="dxa"/>
              <w:right w:w="90" w:type="dxa"/>
            </w:tcMar>
            <w:vAlign w:val="center"/>
          </w:tcPr>
          <w:p w14:paraId="62BDCE50" w14:textId="77777777" w:rsidR="00624551" w:rsidRDefault="00FD7501">
            <w:pPr>
              <w:spacing w:before="20" w:after="20"/>
              <w:jc w:val="left"/>
            </w:pPr>
            <w:r>
              <w:rPr>
                <w:sz w:val="21"/>
              </w:rPr>
              <w:t>Verifica sezione in c.a.</w:t>
            </w:r>
          </w:p>
        </w:tc>
        <w:tc>
          <w:tcPr>
            <w:tcW w:w="1814" w:type="dxa"/>
            <w:tcMar>
              <w:top w:w="90" w:type="dxa"/>
              <w:left w:w="90" w:type="dxa"/>
              <w:bottom w:w="90" w:type="dxa"/>
              <w:right w:w="90" w:type="dxa"/>
            </w:tcMar>
            <w:vAlign w:val="center"/>
          </w:tcPr>
          <w:p w14:paraId="26A0C9FA" w14:textId="77777777" w:rsidR="00624551" w:rsidRDefault="00FD7501">
            <w:pPr>
              <w:spacing w:before="20" w:after="20"/>
              <w:jc w:val="center"/>
            </w:pPr>
            <w:r>
              <w:rPr>
                <w:sz w:val="21"/>
              </w:rPr>
              <w:t>str_palo</w:t>
            </w:r>
          </w:p>
        </w:tc>
        <w:tc>
          <w:tcPr>
            <w:tcW w:w="2041" w:type="dxa"/>
            <w:tcMar>
              <w:top w:w="90" w:type="dxa"/>
              <w:left w:w="90" w:type="dxa"/>
              <w:bottom w:w="90" w:type="dxa"/>
              <w:right w:w="90" w:type="dxa"/>
            </w:tcMar>
            <w:vAlign w:val="center"/>
          </w:tcPr>
          <w:p w14:paraId="0171396A" w14:textId="77777777" w:rsidR="00624551" w:rsidRDefault="00FD7501">
            <w:pPr>
              <w:spacing w:before="20" w:after="20"/>
              <w:jc w:val="left"/>
            </w:pPr>
            <w:r>
              <w:rPr>
                <w:sz w:val="21"/>
              </w:rPr>
              <w:t>input, combinazioni, workspace_ca</w:t>
            </w:r>
          </w:p>
        </w:tc>
      </w:tr>
      <w:tr w:rsidR="00624551" w14:paraId="3AEA64A3" w14:textId="77777777">
        <w:trPr>
          <w:cantSplit/>
          <w:jc w:val="center"/>
        </w:trPr>
        <w:tc>
          <w:tcPr>
            <w:tcW w:w="3969" w:type="dxa"/>
            <w:tcMar>
              <w:top w:w="90" w:type="dxa"/>
              <w:left w:w="90" w:type="dxa"/>
              <w:bottom w:w="90" w:type="dxa"/>
              <w:right w:w="90" w:type="dxa"/>
            </w:tcMar>
            <w:vAlign w:val="center"/>
          </w:tcPr>
          <w:p w14:paraId="7473A2C9" w14:textId="77777777" w:rsidR="00624551" w:rsidRDefault="00FD7501">
            <w:pPr>
              <w:spacing w:before="20" w:after="20"/>
              <w:jc w:val="left"/>
            </w:pPr>
            <w:r>
              <w:rPr>
                <w:sz w:val="21"/>
              </w:rPr>
              <w:t>MAT</w:t>
            </w:r>
          </w:p>
        </w:tc>
        <w:tc>
          <w:tcPr>
            <w:tcW w:w="1814" w:type="dxa"/>
            <w:tcMar>
              <w:top w:w="90" w:type="dxa"/>
              <w:left w:w="90" w:type="dxa"/>
              <w:bottom w:w="90" w:type="dxa"/>
              <w:right w:w="90" w:type="dxa"/>
            </w:tcMar>
            <w:vAlign w:val="center"/>
          </w:tcPr>
          <w:p w14:paraId="1338DF00" w14:textId="77777777" w:rsidR="00624551" w:rsidRDefault="00FD7501">
            <w:pPr>
              <w:spacing w:before="20" w:after="20"/>
              <w:jc w:val="left"/>
            </w:pPr>
            <w:r>
              <w:rPr>
                <w:sz w:val="21"/>
              </w:rPr>
              <w:t>Materiali–Calcestruzzo</w:t>
            </w:r>
          </w:p>
        </w:tc>
        <w:tc>
          <w:tcPr>
            <w:tcW w:w="1814" w:type="dxa"/>
            <w:tcMar>
              <w:top w:w="90" w:type="dxa"/>
              <w:left w:w="90" w:type="dxa"/>
              <w:bottom w:w="90" w:type="dxa"/>
              <w:right w:w="90" w:type="dxa"/>
            </w:tcMar>
            <w:vAlign w:val="center"/>
          </w:tcPr>
          <w:p w14:paraId="07CFBEB9" w14:textId="77777777" w:rsidR="00624551" w:rsidRDefault="00FD7501">
            <w:pPr>
              <w:spacing w:before="20" w:after="20"/>
              <w:jc w:val="center"/>
            </w:pPr>
            <w:r>
              <w:rPr>
                <w:sz w:val="21"/>
              </w:rPr>
              <w:t>mat_calcestruzzo</w:t>
            </w:r>
          </w:p>
        </w:tc>
        <w:tc>
          <w:tcPr>
            <w:tcW w:w="2041" w:type="dxa"/>
            <w:tcMar>
              <w:top w:w="90" w:type="dxa"/>
              <w:left w:w="90" w:type="dxa"/>
              <w:bottom w:w="90" w:type="dxa"/>
              <w:right w:w="90" w:type="dxa"/>
            </w:tcMar>
            <w:vAlign w:val="center"/>
          </w:tcPr>
          <w:p w14:paraId="47D469C4" w14:textId="77777777" w:rsidR="00624551" w:rsidRDefault="00FD7501">
            <w:pPr>
              <w:spacing w:before="20" w:after="20"/>
              <w:jc w:val="left"/>
            </w:pPr>
            <w:r>
              <w:rPr>
                <w:sz w:val="21"/>
              </w:rPr>
              <w:t>classe, numeri, scelte, opzioni, esposizioni</w:t>
            </w:r>
          </w:p>
        </w:tc>
      </w:tr>
    </w:tbl>
    <w:p w14:paraId="4D239249" w14:textId="77777777" w:rsidR="00624551" w:rsidRDefault="00624551"/>
    <w:p w14:paraId="68AFE8E3" w14:textId="77777777" w:rsidR="00624551" w:rsidRDefault="00FD7501">
      <w:pPr>
        <w:spacing w:after="140"/>
      </w:pPr>
      <w:r>
        <w:t>Fonti esaminate:</w:t>
      </w:r>
    </w:p>
    <w:p w14:paraId="3F863BA9" w14:textId="77777777" w:rsidR="00624551" w:rsidRDefault="00FD7501">
      <w:pPr>
        <w:spacing w:after="140"/>
      </w:pPr>
      <w:r>
        <w:t>- X.Core/ProjectSharedData.cs; X.Desktop/Wpf/ProjectSharing.cs: confronto, ereditarietà e propagazione attuali.</w:t>
      </w:r>
    </w:p>
    <w:p w14:paraId="1BAB8B27" w14:textId="77777777" w:rsidR="00624551" w:rsidRDefault="00FD7501">
      <w:pPr>
        <w:spacing w:after="140"/>
      </w:pPr>
      <w:r>
        <w:lastRenderedPageBreak/>
        <w:t>- X.Core/Archivio.cs; X.Desktop/Wpf/GeoEditor.cs; X.Core/Calcolo.cs; X.Core/Micropali.cs: moduli verticali, dati visibili, conversione asse/profondità e peso.</w:t>
      </w:r>
    </w:p>
    <w:p w14:paraId="1F0618F5" w14:textId="77777777" w:rsidR="00624551" w:rsidRDefault="00FD7501">
      <w:pPr>
        <w:spacing w:after="140"/>
      </w:pPr>
      <w:r>
        <w:t>- X.Core/PaloOrizzontale.cs; X.Core/MicropaloOrizzontale.cs; X.Desktop/Wpf/HorizontalWorkspace.cs; HorizontalMaterials.cs: modelli orizzontali, sezione efficace, campi UI.</w:t>
      </w:r>
    </w:p>
    <w:p w14:paraId="47F834E9" w14:textId="77777777" w:rsidR="00624551" w:rsidRDefault="00FD7501">
      <w:pPr>
        <w:spacing w:after="140"/>
      </w:pPr>
      <w:r>
        <w:t>- X.Core/SezioneCA.cs; SectionWorkspace.cs; CheckerSection.cs; ConcreteMaterials.cs; ConcreteMaterialCatalog.cs; ConcreteStandards.cs; Ntc2018Checks.cs.</w:t>
      </w:r>
    </w:p>
    <w:p w14:paraId="1812BA8B" w14:textId="77777777" w:rsidR="00624551" w:rsidRDefault="00FD7501">
      <w:pPr>
        <w:spacing w:after="140"/>
      </w:pPr>
      <w:r>
        <w:t>- X.Desktop/Wpf/ConcreteWorkspace.cs; ConcreteParameters.cs; ConcreteShear.cs; ConcreteStress.cs; ConcreteRefinements.cs; ConcreteTendons.cs.</w:t>
      </w:r>
    </w:p>
    <w:p w14:paraId="218B2F8E" w14:textId="77777777" w:rsidR="00624551" w:rsidRDefault="00FD7501">
      <w:pPr>
        <w:spacing w:after="140"/>
      </w:pPr>
      <w:r>
        <w:t>- X.Materiali/MaterialState.cs; MaterialDetails.cs; Bond.cs; ExposureSelector.cs; MinimumConcrete.cs; MixAutomation.cs.</w:t>
      </w:r>
    </w:p>
    <w:p w14:paraId="73AC11E1" w14:textId="77777777" w:rsidR="00624551" w:rsidRDefault="00FD7501">
      <w:pPr>
        <w:pStyle w:val="Titolo2"/>
        <w:keepNext/>
        <w:spacing w:after="140"/>
      </w:pPr>
      <w:bookmarkStart w:id="277" w:name="_Toc241860156"/>
      <w:r>
        <w:t>Matrice delle proprietà: geometria ed elemento</w:t>
      </w:r>
      <w:bookmarkEnd w:id="277"/>
    </w:p>
    <w:p w14:paraId="2B36E6E4" w14:textId="77777777" w:rsidR="00624551" w:rsidRDefault="00FD7501">
      <w:pPr>
        <w:spacing w:after="140"/>
      </w:pPr>
      <w:r>
        <w:t>Stato: “parziale” significa che esiste un collegamento ma non copre tutti i casi o la semantica necessaria.</w:t>
      </w:r>
    </w:p>
    <w:p w14:paraId="74447FEF" w14:textId="77777777" w:rsidR="00624551" w:rsidRDefault="00FD7501">
      <w:pPr>
        <w:spacing w:after="140"/>
      </w:pPr>
      <w:r>
        <w:t>Tutte le condivisioni presuppongono lo stesso elemento fisico, non soltanto la stessa cartella.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24551" w14:paraId="475C7300" w14:textId="77777777">
        <w:trPr>
          <w:cantSplit/>
          <w:tblHeader/>
          <w:jc w:val="center"/>
        </w:trPr>
        <w:tc>
          <w:tcPr>
            <w:tcW w:w="3969" w:type="dxa"/>
            <w:shd w:val="clear" w:color="auto" w:fill="E7E6E6"/>
            <w:tcMar>
              <w:top w:w="90" w:type="dxa"/>
              <w:left w:w="90" w:type="dxa"/>
              <w:bottom w:w="90" w:type="dxa"/>
              <w:right w:w="90" w:type="dxa"/>
            </w:tcMar>
            <w:vAlign w:val="center"/>
          </w:tcPr>
          <w:p w14:paraId="02ECDC21" w14:textId="77777777" w:rsidR="00624551" w:rsidRDefault="00FD7501">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53C58B78" w14:textId="77777777" w:rsidR="00624551" w:rsidRDefault="00FD7501">
            <w:pPr>
              <w:spacing w:before="20" w:after="20"/>
              <w:jc w:val="center"/>
            </w:pPr>
            <w:r>
              <w:rPr>
                <w:b/>
                <w:sz w:val="21"/>
              </w:rPr>
              <w:t>Percorsi e moduli</w:t>
            </w:r>
          </w:p>
        </w:tc>
        <w:tc>
          <w:tcPr>
            <w:tcW w:w="1814" w:type="dxa"/>
            <w:shd w:val="clear" w:color="auto" w:fill="E7E6E6"/>
            <w:tcMar>
              <w:top w:w="90" w:type="dxa"/>
              <w:left w:w="90" w:type="dxa"/>
              <w:bottom w:w="90" w:type="dxa"/>
              <w:right w:w="90" w:type="dxa"/>
            </w:tcMar>
            <w:vAlign w:val="center"/>
          </w:tcPr>
          <w:p w14:paraId="5C845E40" w14:textId="77777777" w:rsidR="00624551" w:rsidRDefault="00FD7501">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5D209E0E" w14:textId="77777777" w:rsidR="00624551" w:rsidRDefault="00FD7501">
            <w:pPr>
              <w:spacing w:before="20" w:after="20"/>
              <w:jc w:val="center"/>
            </w:pPr>
            <w:r>
              <w:rPr>
                <w:b/>
                <w:sz w:val="21"/>
              </w:rPr>
              <w:t>Stato attuale</w:t>
            </w:r>
          </w:p>
        </w:tc>
      </w:tr>
      <w:tr w:rsidR="00624551" w14:paraId="484147DB" w14:textId="77777777">
        <w:trPr>
          <w:cantSplit/>
          <w:jc w:val="center"/>
        </w:trPr>
        <w:tc>
          <w:tcPr>
            <w:tcW w:w="3969" w:type="dxa"/>
            <w:tcMar>
              <w:top w:w="90" w:type="dxa"/>
              <w:left w:w="90" w:type="dxa"/>
              <w:bottom w:w="90" w:type="dxa"/>
              <w:right w:w="90" w:type="dxa"/>
            </w:tcMar>
            <w:vAlign w:val="center"/>
          </w:tcPr>
          <w:p w14:paraId="40B4A0C4" w14:textId="77777777" w:rsidR="00624551" w:rsidRDefault="00FD7501">
            <w:pPr>
              <w:spacing w:before="20" w:after="20"/>
              <w:jc w:val="left"/>
            </w:pPr>
            <w:r>
              <w:rPr>
                <w:sz w:val="21"/>
              </w:rPr>
              <w:t>Diametro esterno palo in CLS</w:t>
            </w:r>
          </w:p>
        </w:tc>
        <w:tc>
          <w:tcPr>
            <w:tcW w:w="1814" w:type="dxa"/>
            <w:tcMar>
              <w:top w:w="90" w:type="dxa"/>
              <w:left w:w="90" w:type="dxa"/>
              <w:bottom w:w="90" w:type="dxa"/>
              <w:right w:w="90" w:type="dxa"/>
            </w:tcMar>
            <w:vAlign w:val="center"/>
          </w:tcPr>
          <w:p w14:paraId="6C8849E7" w14:textId="77777777" w:rsidR="00624551" w:rsidRDefault="00FD7501">
            <w:pPr>
              <w:spacing w:before="20" w:after="20"/>
              <w:jc w:val="left"/>
            </w:pPr>
            <w:r>
              <w:rPr>
                <w:sz w:val="21"/>
              </w:rPr>
              <w:t>PV/PO generali.diametro [m]; CA input.diameter_mm [mm]</w:t>
            </w:r>
          </w:p>
        </w:tc>
        <w:tc>
          <w:tcPr>
            <w:tcW w:w="1814" w:type="dxa"/>
            <w:tcMar>
              <w:top w:w="90" w:type="dxa"/>
              <w:left w:w="90" w:type="dxa"/>
              <w:bottom w:w="90" w:type="dxa"/>
              <w:right w:w="90" w:type="dxa"/>
            </w:tcMar>
            <w:vAlign w:val="center"/>
          </w:tcPr>
          <w:p w14:paraId="438826CB" w14:textId="77777777" w:rsidR="00624551" w:rsidRDefault="00FD7501">
            <w:pPr>
              <w:spacing w:before="20" w:after="20"/>
              <w:jc w:val="left"/>
            </w:pPr>
            <w:r>
              <w:rPr>
                <w:sz w:val="21"/>
              </w:rPr>
              <w:t>Bidirezionale, Dmm=1000Dm; CA circolare; associare CA al palo</w:t>
            </w:r>
          </w:p>
        </w:tc>
        <w:tc>
          <w:tcPr>
            <w:tcW w:w="2041" w:type="dxa"/>
            <w:tcMar>
              <w:top w:w="90" w:type="dxa"/>
              <w:left w:w="90" w:type="dxa"/>
              <w:bottom w:w="90" w:type="dxa"/>
              <w:right w:w="90" w:type="dxa"/>
            </w:tcMar>
            <w:vAlign w:val="center"/>
          </w:tcPr>
          <w:p w14:paraId="59450798" w14:textId="77777777" w:rsidR="00624551" w:rsidRDefault="00FD7501">
            <w:pPr>
              <w:spacing w:before="20" w:after="20"/>
              <w:jc w:val="left"/>
            </w:pPr>
            <w:r>
              <w:rPr>
                <w:sz w:val="21"/>
              </w:rPr>
              <w:t>Presente con condizioni; non ancora completo</w:t>
            </w:r>
          </w:p>
        </w:tc>
      </w:tr>
      <w:tr w:rsidR="00624551" w14:paraId="4B71B955" w14:textId="77777777">
        <w:trPr>
          <w:cantSplit/>
          <w:jc w:val="center"/>
        </w:trPr>
        <w:tc>
          <w:tcPr>
            <w:tcW w:w="3969" w:type="dxa"/>
            <w:tcMar>
              <w:top w:w="90" w:type="dxa"/>
              <w:left w:w="90" w:type="dxa"/>
              <w:bottom w:w="90" w:type="dxa"/>
              <w:right w:w="90" w:type="dxa"/>
            </w:tcMar>
            <w:vAlign w:val="center"/>
          </w:tcPr>
          <w:p w14:paraId="0B6E7D25" w14:textId="77777777" w:rsidR="00624551" w:rsidRDefault="00FD7501">
            <w:pPr>
              <w:spacing w:before="20" w:after="20"/>
              <w:jc w:val="left"/>
            </w:pPr>
            <w:r>
              <w:rPr>
                <w:sz w:val="21"/>
              </w:rPr>
              <w:t>Forma della sezione resistente</w:t>
            </w:r>
          </w:p>
        </w:tc>
        <w:tc>
          <w:tcPr>
            <w:tcW w:w="1814" w:type="dxa"/>
            <w:tcMar>
              <w:top w:w="90" w:type="dxa"/>
              <w:left w:w="90" w:type="dxa"/>
              <w:bottom w:w="90" w:type="dxa"/>
              <w:right w:w="90" w:type="dxa"/>
            </w:tcMar>
            <w:vAlign w:val="center"/>
          </w:tcPr>
          <w:p w14:paraId="28C3AD17" w14:textId="77777777" w:rsidR="00624551" w:rsidRDefault="00FD7501">
            <w:pPr>
              <w:spacing w:before="20" w:after="20"/>
              <w:jc w:val="left"/>
            </w:pPr>
            <w:r>
              <w:rPr>
                <w:sz w:val="21"/>
              </w:rPr>
              <w:t>CA input.shape; PO circolare imposto dal motore</w:t>
            </w:r>
          </w:p>
        </w:tc>
        <w:tc>
          <w:tcPr>
            <w:tcW w:w="1814" w:type="dxa"/>
            <w:tcMar>
              <w:top w:w="90" w:type="dxa"/>
              <w:left w:w="90" w:type="dxa"/>
              <w:bottom w:w="90" w:type="dxa"/>
              <w:right w:w="90" w:type="dxa"/>
            </w:tcMar>
            <w:vAlign w:val="center"/>
          </w:tcPr>
          <w:p w14:paraId="75D40B1E" w14:textId="77777777" w:rsidR="00624551" w:rsidRDefault="00FD7501">
            <w:pPr>
              <w:spacing w:before="20" w:after="20"/>
              <w:jc w:val="left"/>
            </w:pPr>
            <w:r>
              <w:rPr>
                <w:sz w:val="21"/>
              </w:rPr>
              <w:t>PO può inizializzare CA circolare; CA rettangolare/T non convertibile in PO</w:t>
            </w:r>
          </w:p>
        </w:tc>
        <w:tc>
          <w:tcPr>
            <w:tcW w:w="2041" w:type="dxa"/>
            <w:tcMar>
              <w:top w:w="90" w:type="dxa"/>
              <w:left w:w="90" w:type="dxa"/>
              <w:bottom w:w="90" w:type="dxa"/>
              <w:right w:w="90" w:type="dxa"/>
            </w:tcMar>
            <w:vAlign w:val="center"/>
          </w:tcPr>
          <w:p w14:paraId="62BB6DD7" w14:textId="77777777" w:rsidR="00624551" w:rsidRDefault="00FD7501">
            <w:pPr>
              <w:spacing w:before="20" w:after="20"/>
              <w:jc w:val="left"/>
            </w:pPr>
            <w:r>
              <w:rPr>
                <w:sz w:val="21"/>
              </w:rPr>
              <w:t>Correzione recente; conflitto di forma ora rilevabile</w:t>
            </w:r>
          </w:p>
        </w:tc>
      </w:tr>
      <w:tr w:rsidR="00624551" w14:paraId="1E4F1D15" w14:textId="77777777">
        <w:trPr>
          <w:cantSplit/>
          <w:jc w:val="center"/>
        </w:trPr>
        <w:tc>
          <w:tcPr>
            <w:tcW w:w="3969" w:type="dxa"/>
            <w:tcMar>
              <w:top w:w="90" w:type="dxa"/>
              <w:left w:w="90" w:type="dxa"/>
              <w:bottom w:w="90" w:type="dxa"/>
              <w:right w:w="90" w:type="dxa"/>
            </w:tcMar>
            <w:vAlign w:val="center"/>
          </w:tcPr>
          <w:p w14:paraId="64DFBEC1" w14:textId="77777777" w:rsidR="00624551" w:rsidRDefault="00FD7501">
            <w:pPr>
              <w:spacing w:before="20" w:after="20"/>
              <w:jc w:val="left"/>
            </w:pPr>
            <w:r>
              <w:rPr>
                <w:sz w:val="21"/>
              </w:rPr>
              <w:t>Diametro perforazione micropalo Db</w:t>
            </w:r>
          </w:p>
        </w:tc>
        <w:tc>
          <w:tcPr>
            <w:tcW w:w="1814" w:type="dxa"/>
            <w:tcMar>
              <w:top w:w="90" w:type="dxa"/>
              <w:left w:w="90" w:type="dxa"/>
              <w:bottom w:w="90" w:type="dxa"/>
              <w:right w:w="90" w:type="dxa"/>
            </w:tcMar>
            <w:vAlign w:val="center"/>
          </w:tcPr>
          <w:p w14:paraId="76A5D9E3" w14:textId="77777777" w:rsidR="00624551" w:rsidRDefault="00FD7501">
            <w:pPr>
              <w:spacing w:before="20" w:after="20"/>
              <w:jc w:val="left"/>
            </w:pPr>
            <w:r>
              <w:rPr>
                <w:sz w:val="21"/>
              </w:rPr>
              <w:t>MV generali.diametro [m]; MO generali.diametro [m] etichettato geotecnico</w:t>
            </w:r>
          </w:p>
        </w:tc>
        <w:tc>
          <w:tcPr>
            <w:tcW w:w="1814" w:type="dxa"/>
            <w:tcMar>
              <w:top w:w="90" w:type="dxa"/>
              <w:left w:w="90" w:type="dxa"/>
              <w:bottom w:w="90" w:type="dxa"/>
              <w:right w:w="90" w:type="dxa"/>
            </w:tcMar>
            <w:vAlign w:val="center"/>
          </w:tcPr>
          <w:p w14:paraId="53A4C942" w14:textId="77777777" w:rsidR="00624551" w:rsidRDefault="00FD7501">
            <w:pPr>
              <w:spacing w:before="20" w:after="20"/>
              <w:jc w:val="left"/>
            </w:pPr>
            <w:r>
              <w:rPr>
                <w:sz w:val="21"/>
              </w:rPr>
              <w:t>Collegamento MV–MO solo dopo conferma della definizione del diametro resistente lateralmente</w:t>
            </w:r>
          </w:p>
        </w:tc>
        <w:tc>
          <w:tcPr>
            <w:tcW w:w="2041" w:type="dxa"/>
            <w:tcMar>
              <w:top w:w="90" w:type="dxa"/>
              <w:left w:w="90" w:type="dxa"/>
              <w:bottom w:w="90" w:type="dxa"/>
              <w:right w:w="90" w:type="dxa"/>
            </w:tcMar>
            <w:vAlign w:val="center"/>
          </w:tcPr>
          <w:p w14:paraId="73C9C31D" w14:textId="77777777" w:rsidR="00624551" w:rsidRDefault="00FD7501">
            <w:pPr>
              <w:spacing w:before="20" w:after="20"/>
              <w:jc w:val="left"/>
            </w:pPr>
            <w:r>
              <w:rPr>
                <w:sz w:val="21"/>
              </w:rPr>
              <w:t>Oggi confluisce nella stessa chiave dei pali: da separare</w:t>
            </w:r>
          </w:p>
        </w:tc>
      </w:tr>
      <w:tr w:rsidR="00624551" w14:paraId="24FA8E03" w14:textId="77777777">
        <w:trPr>
          <w:cantSplit/>
          <w:jc w:val="center"/>
        </w:trPr>
        <w:tc>
          <w:tcPr>
            <w:tcW w:w="3969" w:type="dxa"/>
            <w:tcMar>
              <w:top w:w="90" w:type="dxa"/>
              <w:left w:w="90" w:type="dxa"/>
              <w:bottom w:w="90" w:type="dxa"/>
              <w:right w:w="90" w:type="dxa"/>
            </w:tcMar>
            <w:vAlign w:val="center"/>
          </w:tcPr>
          <w:p w14:paraId="5C1B77AF" w14:textId="77777777" w:rsidR="00624551" w:rsidRDefault="00FD7501">
            <w:pPr>
              <w:spacing w:before="20" w:after="20"/>
              <w:jc w:val="left"/>
            </w:pPr>
            <w:r>
              <w:rPr>
                <w:sz w:val="21"/>
              </w:rPr>
              <w:lastRenderedPageBreak/>
              <w:t>Diametro bulbo iniettato Ds</w:t>
            </w:r>
          </w:p>
        </w:tc>
        <w:tc>
          <w:tcPr>
            <w:tcW w:w="1814" w:type="dxa"/>
            <w:tcMar>
              <w:top w:w="90" w:type="dxa"/>
              <w:left w:w="90" w:type="dxa"/>
              <w:bottom w:w="90" w:type="dxa"/>
              <w:right w:w="90" w:type="dxa"/>
            </w:tcMar>
            <w:vAlign w:val="center"/>
          </w:tcPr>
          <w:p w14:paraId="24CB523D" w14:textId="77777777" w:rsidR="00624551" w:rsidRDefault="00FD7501">
            <w:pPr>
              <w:spacing w:before="20" w:after="20"/>
              <w:jc w:val="left"/>
            </w:pPr>
            <w:r>
              <w:rPr>
                <w:sz w:val="21"/>
              </w:rPr>
              <w:t>MV: Db × alpha per strato</w:t>
            </w:r>
          </w:p>
        </w:tc>
        <w:tc>
          <w:tcPr>
            <w:tcW w:w="1814" w:type="dxa"/>
            <w:tcMar>
              <w:top w:w="90" w:type="dxa"/>
              <w:left w:w="90" w:type="dxa"/>
              <w:bottom w:w="90" w:type="dxa"/>
              <w:right w:w="90" w:type="dxa"/>
            </w:tcMar>
            <w:vAlign w:val="center"/>
          </w:tcPr>
          <w:p w14:paraId="271EA396" w14:textId="77777777" w:rsidR="00624551" w:rsidRDefault="00FD7501">
            <w:pPr>
              <w:spacing w:before="20" w:after="20"/>
              <w:jc w:val="left"/>
            </w:pPr>
            <w:r>
              <w:rPr>
                <w:sz w:val="21"/>
              </w:rPr>
              <w:t>Derivato per terreno/iniezione, non una dimensione unica da copiare in MO</w:t>
            </w:r>
          </w:p>
        </w:tc>
        <w:tc>
          <w:tcPr>
            <w:tcW w:w="2041" w:type="dxa"/>
            <w:tcMar>
              <w:top w:w="90" w:type="dxa"/>
              <w:left w:w="90" w:type="dxa"/>
              <w:bottom w:w="90" w:type="dxa"/>
              <w:right w:w="90" w:type="dxa"/>
            </w:tcMar>
            <w:vAlign w:val="center"/>
          </w:tcPr>
          <w:p w14:paraId="5D767886" w14:textId="77777777" w:rsidR="00624551" w:rsidRDefault="00FD7501">
            <w:pPr>
              <w:spacing w:before="20" w:after="20"/>
              <w:jc w:val="left"/>
            </w:pPr>
            <w:r>
              <w:rPr>
                <w:sz w:val="21"/>
              </w:rPr>
              <w:t>Non distinto nel registro</w:t>
            </w:r>
          </w:p>
        </w:tc>
      </w:tr>
      <w:tr w:rsidR="00624551" w14:paraId="0F6C4CC8" w14:textId="77777777">
        <w:trPr>
          <w:cantSplit/>
          <w:jc w:val="center"/>
        </w:trPr>
        <w:tc>
          <w:tcPr>
            <w:tcW w:w="3969" w:type="dxa"/>
            <w:tcMar>
              <w:top w:w="90" w:type="dxa"/>
              <w:left w:w="90" w:type="dxa"/>
              <w:bottom w:w="90" w:type="dxa"/>
              <w:right w:w="90" w:type="dxa"/>
            </w:tcMar>
            <w:vAlign w:val="center"/>
          </w:tcPr>
          <w:p w14:paraId="3B26E10E" w14:textId="77777777" w:rsidR="00624551" w:rsidRDefault="00FD7501">
            <w:pPr>
              <w:spacing w:before="20" w:after="20"/>
              <w:jc w:val="left"/>
            </w:pPr>
            <w:r>
              <w:rPr>
                <w:sz w:val="21"/>
              </w:rPr>
              <w:t>Tubolare CHS</w:t>
            </w:r>
          </w:p>
        </w:tc>
        <w:tc>
          <w:tcPr>
            <w:tcW w:w="1814" w:type="dxa"/>
            <w:tcMar>
              <w:top w:w="90" w:type="dxa"/>
              <w:left w:w="90" w:type="dxa"/>
              <w:bottom w:w="90" w:type="dxa"/>
              <w:right w:w="90" w:type="dxa"/>
            </w:tcMar>
            <w:vAlign w:val="center"/>
          </w:tcPr>
          <w:p w14:paraId="5D94B95D" w14:textId="77777777" w:rsidR="00624551" w:rsidRDefault="00FD7501">
            <w:pPr>
              <w:spacing w:before="20" w:after="20"/>
              <w:jc w:val="left"/>
            </w:pPr>
            <w:r>
              <w:rPr>
                <w:sz w:val="21"/>
              </w:rPr>
              <w:t>MV generali.profilo_chs; MO sezione.profilo_chs / modo_chs / diametro_chs_mm / spessore_chs_mm</w:t>
            </w:r>
          </w:p>
        </w:tc>
        <w:tc>
          <w:tcPr>
            <w:tcW w:w="1814" w:type="dxa"/>
            <w:tcMar>
              <w:top w:w="90" w:type="dxa"/>
              <w:left w:w="90" w:type="dxa"/>
              <w:bottom w:w="90" w:type="dxa"/>
              <w:right w:w="90" w:type="dxa"/>
            </w:tcMar>
            <w:vAlign w:val="center"/>
          </w:tcPr>
          <w:p w14:paraId="2D98187A" w14:textId="77777777" w:rsidR="00624551" w:rsidRDefault="00FD7501">
            <w:pPr>
              <w:spacing w:before="20" w:after="20"/>
              <w:jc w:val="left"/>
            </w:pPr>
            <w:r>
              <w:rPr>
                <w:sz w:val="21"/>
              </w:rPr>
              <w:t>Catalogo↔catalogo bidirezionale; manuale MO→MV solo se profilo rappresentabile, altrimenti incompatibilità</w:t>
            </w:r>
          </w:p>
        </w:tc>
        <w:tc>
          <w:tcPr>
            <w:tcW w:w="2041" w:type="dxa"/>
            <w:tcMar>
              <w:top w:w="90" w:type="dxa"/>
              <w:left w:w="90" w:type="dxa"/>
              <w:bottom w:w="90" w:type="dxa"/>
              <w:right w:w="90" w:type="dxa"/>
            </w:tcMar>
            <w:vAlign w:val="center"/>
          </w:tcPr>
          <w:p w14:paraId="3EEFC52E" w14:textId="77777777" w:rsidR="00624551" w:rsidRDefault="00FD7501">
            <w:pPr>
              <w:spacing w:before="20" w:after="20"/>
              <w:jc w:val="left"/>
            </w:pPr>
            <w:r>
              <w:rPr>
                <w:sz w:val="21"/>
              </w:rPr>
              <w:t>Non collegato tra MV e MO</w:t>
            </w:r>
          </w:p>
        </w:tc>
      </w:tr>
      <w:tr w:rsidR="00624551" w14:paraId="171B7B27" w14:textId="77777777">
        <w:trPr>
          <w:cantSplit/>
          <w:jc w:val="center"/>
        </w:trPr>
        <w:tc>
          <w:tcPr>
            <w:tcW w:w="3969" w:type="dxa"/>
            <w:tcMar>
              <w:top w:w="90" w:type="dxa"/>
              <w:left w:w="90" w:type="dxa"/>
              <w:bottom w:w="90" w:type="dxa"/>
              <w:right w:w="90" w:type="dxa"/>
            </w:tcMar>
            <w:vAlign w:val="center"/>
          </w:tcPr>
          <w:p w14:paraId="48CA4AAE" w14:textId="77777777" w:rsidR="00624551" w:rsidRDefault="00FD7501">
            <w:pPr>
              <w:spacing w:before="20" w:after="20"/>
              <w:jc w:val="left"/>
            </w:pPr>
            <w:r>
              <w:rPr>
                <w:sz w:val="21"/>
              </w:rPr>
              <w:t>Lunghezza palo</w:t>
            </w:r>
          </w:p>
        </w:tc>
        <w:tc>
          <w:tcPr>
            <w:tcW w:w="1814" w:type="dxa"/>
            <w:tcMar>
              <w:top w:w="90" w:type="dxa"/>
              <w:left w:w="90" w:type="dxa"/>
              <w:bottom w:w="90" w:type="dxa"/>
              <w:right w:w="90" w:type="dxa"/>
            </w:tcMar>
            <w:vAlign w:val="center"/>
          </w:tcPr>
          <w:p w14:paraId="139FCDA1" w14:textId="77777777" w:rsidR="00624551" w:rsidRDefault="00FD7501">
            <w:pPr>
              <w:spacing w:before="20" w:after="20"/>
              <w:jc w:val="left"/>
            </w:pPr>
            <w:r>
              <w:rPr>
                <w:sz w:val="21"/>
              </w:rPr>
              <w:t>PV/PO generali.lunghezza [m]</w:t>
            </w:r>
          </w:p>
        </w:tc>
        <w:tc>
          <w:tcPr>
            <w:tcW w:w="1814" w:type="dxa"/>
            <w:tcMar>
              <w:top w:w="90" w:type="dxa"/>
              <w:left w:w="90" w:type="dxa"/>
              <w:bottom w:w="90" w:type="dxa"/>
              <w:right w:w="90" w:type="dxa"/>
            </w:tcMar>
            <w:vAlign w:val="center"/>
          </w:tcPr>
          <w:p w14:paraId="74A059D9" w14:textId="77777777" w:rsidR="00624551" w:rsidRDefault="00FD7501">
            <w:pPr>
              <w:spacing w:before="20" w:after="20"/>
              <w:jc w:val="left"/>
            </w:pPr>
            <w:r>
              <w:rPr>
                <w:sz w:val="21"/>
              </w:rPr>
              <w:t>Stessa origine, quota testa/piano campagna e tratto infisso</w:t>
            </w:r>
          </w:p>
        </w:tc>
        <w:tc>
          <w:tcPr>
            <w:tcW w:w="2041" w:type="dxa"/>
            <w:tcMar>
              <w:top w:w="90" w:type="dxa"/>
              <w:left w:w="90" w:type="dxa"/>
              <w:bottom w:w="90" w:type="dxa"/>
              <w:right w:w="90" w:type="dxa"/>
            </w:tcMar>
            <w:vAlign w:val="center"/>
          </w:tcPr>
          <w:p w14:paraId="46A3DB28" w14:textId="77777777" w:rsidR="00624551" w:rsidRDefault="00FD7501">
            <w:pPr>
              <w:spacing w:before="20" w:after="20"/>
              <w:jc w:val="left"/>
            </w:pPr>
            <w:r>
              <w:rPr>
                <w:sz w:val="21"/>
              </w:rPr>
              <w:t>Copiata senza metadati di riferimento</w:t>
            </w:r>
          </w:p>
        </w:tc>
      </w:tr>
      <w:tr w:rsidR="00624551" w14:paraId="6CAB6B40" w14:textId="77777777">
        <w:trPr>
          <w:cantSplit/>
          <w:jc w:val="center"/>
        </w:trPr>
        <w:tc>
          <w:tcPr>
            <w:tcW w:w="3969" w:type="dxa"/>
            <w:tcMar>
              <w:top w:w="90" w:type="dxa"/>
              <w:left w:w="90" w:type="dxa"/>
              <w:bottom w:w="90" w:type="dxa"/>
              <w:right w:w="90" w:type="dxa"/>
            </w:tcMar>
            <w:vAlign w:val="center"/>
          </w:tcPr>
          <w:p w14:paraId="1450570B" w14:textId="77777777" w:rsidR="00624551" w:rsidRDefault="00FD7501">
            <w:pPr>
              <w:spacing w:before="20" w:after="20"/>
              <w:jc w:val="left"/>
            </w:pPr>
            <w:r>
              <w:rPr>
                <w:sz w:val="21"/>
              </w:rPr>
              <w:t>Lunghezza micropalo inclinato</w:t>
            </w:r>
          </w:p>
        </w:tc>
        <w:tc>
          <w:tcPr>
            <w:tcW w:w="1814" w:type="dxa"/>
            <w:tcMar>
              <w:top w:w="90" w:type="dxa"/>
              <w:left w:w="90" w:type="dxa"/>
              <w:bottom w:w="90" w:type="dxa"/>
              <w:right w:w="90" w:type="dxa"/>
            </w:tcMar>
            <w:vAlign w:val="center"/>
          </w:tcPr>
          <w:p w14:paraId="69280C99" w14:textId="77777777" w:rsidR="00624551" w:rsidRDefault="00FD7501">
            <w:pPr>
              <w:spacing w:before="20" w:after="20"/>
              <w:jc w:val="left"/>
            </w:pPr>
            <w:r>
              <w:rPr>
                <w:sz w:val="21"/>
              </w:rPr>
              <w:t>MV lunghezza lungo asse e inclinazione; MO lunghezza infissa senza inclinazione equivalente</w:t>
            </w:r>
          </w:p>
        </w:tc>
        <w:tc>
          <w:tcPr>
            <w:tcW w:w="1814" w:type="dxa"/>
            <w:tcMar>
              <w:top w:w="90" w:type="dxa"/>
              <w:left w:w="90" w:type="dxa"/>
              <w:bottom w:w="90" w:type="dxa"/>
              <w:right w:w="90" w:type="dxa"/>
            </w:tcMar>
            <w:vAlign w:val="center"/>
          </w:tcPr>
          <w:p w14:paraId="40782DFC" w14:textId="77777777" w:rsidR="00624551" w:rsidRDefault="00FD7501">
            <w:pPr>
              <w:spacing w:before="20" w:after="20"/>
              <w:jc w:val="left"/>
            </w:pPr>
            <w:r>
              <w:rPr>
                <w:sz w:val="21"/>
              </w:rPr>
              <w:t>Non assumere uguaglianza; proiezione Lcosθ solo con riferimenti dichiarati, altrimenti blocco</w:t>
            </w:r>
          </w:p>
        </w:tc>
        <w:tc>
          <w:tcPr>
            <w:tcW w:w="2041" w:type="dxa"/>
            <w:tcMar>
              <w:top w:w="90" w:type="dxa"/>
              <w:left w:w="90" w:type="dxa"/>
              <w:bottom w:w="90" w:type="dxa"/>
              <w:right w:w="90" w:type="dxa"/>
            </w:tcMar>
            <w:vAlign w:val="center"/>
          </w:tcPr>
          <w:p w14:paraId="5D8905AB" w14:textId="77777777" w:rsidR="00624551" w:rsidRDefault="00FD7501">
            <w:pPr>
              <w:spacing w:before="20" w:after="20"/>
              <w:jc w:val="left"/>
            </w:pPr>
            <w:r>
              <w:rPr>
                <w:sz w:val="21"/>
              </w:rPr>
              <w:t>La copia attuale non controlla inclinazione</w:t>
            </w:r>
          </w:p>
        </w:tc>
      </w:tr>
      <w:tr w:rsidR="00624551" w14:paraId="13A80EA2" w14:textId="77777777">
        <w:trPr>
          <w:cantSplit/>
          <w:jc w:val="center"/>
        </w:trPr>
        <w:tc>
          <w:tcPr>
            <w:tcW w:w="3969" w:type="dxa"/>
            <w:tcMar>
              <w:top w:w="90" w:type="dxa"/>
              <w:left w:w="90" w:type="dxa"/>
              <w:bottom w:w="90" w:type="dxa"/>
              <w:right w:w="90" w:type="dxa"/>
            </w:tcMar>
            <w:vAlign w:val="center"/>
          </w:tcPr>
          <w:p w14:paraId="073E794E" w14:textId="77777777" w:rsidR="00624551" w:rsidRDefault="00FD7501">
            <w:pPr>
              <w:spacing w:before="20" w:after="20"/>
              <w:jc w:val="left"/>
            </w:pPr>
            <w:r>
              <w:rPr>
                <w:sz w:val="21"/>
              </w:rPr>
              <w:t>Rettangolo/T</w:t>
            </w:r>
          </w:p>
        </w:tc>
        <w:tc>
          <w:tcPr>
            <w:tcW w:w="1814" w:type="dxa"/>
            <w:tcMar>
              <w:top w:w="90" w:type="dxa"/>
              <w:left w:w="90" w:type="dxa"/>
              <w:bottom w:w="90" w:type="dxa"/>
              <w:right w:w="90" w:type="dxa"/>
            </w:tcMar>
            <w:vAlign w:val="center"/>
          </w:tcPr>
          <w:p w14:paraId="02C04CFA" w14:textId="77777777" w:rsidR="00624551" w:rsidRDefault="00FD7501">
            <w:pPr>
              <w:spacing w:before="20" w:after="20"/>
              <w:jc w:val="left"/>
            </w:pPr>
            <w:r>
              <w:rPr>
                <w:sz w:val="21"/>
              </w:rPr>
              <w:t>CA width_mm, height_mm, flange_width_mm, web_width_mm, flange_thickness_mm</w:t>
            </w:r>
          </w:p>
        </w:tc>
        <w:tc>
          <w:tcPr>
            <w:tcW w:w="1814" w:type="dxa"/>
            <w:tcMar>
              <w:top w:w="90" w:type="dxa"/>
              <w:left w:w="90" w:type="dxa"/>
              <w:bottom w:w="90" w:type="dxa"/>
              <w:right w:w="90" w:type="dxa"/>
            </w:tcMar>
            <w:vAlign w:val="center"/>
          </w:tcPr>
          <w:p w14:paraId="2655C9AB" w14:textId="77777777" w:rsidR="00624551" w:rsidRDefault="00FD7501">
            <w:pPr>
              <w:spacing w:before="20" w:after="20"/>
              <w:jc w:val="left"/>
            </w:pPr>
            <w:r>
              <w:rPr>
                <w:sz w:val="21"/>
              </w:rPr>
              <w:t>Tra CA dello stesso elemento; campi attivi per forma</w:t>
            </w:r>
          </w:p>
        </w:tc>
        <w:tc>
          <w:tcPr>
            <w:tcW w:w="2041" w:type="dxa"/>
            <w:tcMar>
              <w:top w:w="90" w:type="dxa"/>
              <w:left w:w="90" w:type="dxa"/>
              <w:bottom w:w="90" w:type="dxa"/>
              <w:right w:w="90" w:type="dxa"/>
            </w:tcMar>
            <w:vAlign w:val="center"/>
          </w:tcPr>
          <w:p w14:paraId="44267D77" w14:textId="77777777" w:rsidR="00624551" w:rsidRDefault="00FD7501">
            <w:pPr>
              <w:spacing w:before="20" w:after="20"/>
              <w:jc w:val="left"/>
            </w:pPr>
            <w:r>
              <w:rPr>
                <w:sz w:val="21"/>
              </w:rPr>
              <w:t>Presenti; confronto include anche parametri inattivi</w:t>
            </w:r>
          </w:p>
        </w:tc>
      </w:tr>
      <w:tr w:rsidR="00624551" w14:paraId="4D8E8775" w14:textId="77777777">
        <w:trPr>
          <w:cantSplit/>
          <w:jc w:val="center"/>
        </w:trPr>
        <w:tc>
          <w:tcPr>
            <w:tcW w:w="3969" w:type="dxa"/>
            <w:tcMar>
              <w:top w:w="90" w:type="dxa"/>
              <w:left w:w="90" w:type="dxa"/>
              <w:bottom w:w="90" w:type="dxa"/>
              <w:right w:w="90" w:type="dxa"/>
            </w:tcMar>
            <w:vAlign w:val="center"/>
          </w:tcPr>
          <w:p w14:paraId="31460C82" w14:textId="77777777" w:rsidR="00624551" w:rsidRDefault="00FD7501">
            <w:pPr>
              <w:spacing w:before="20" w:after="20"/>
              <w:jc w:val="left"/>
            </w:pPr>
            <w:r>
              <w:rPr>
                <w:sz w:val="21"/>
              </w:rPr>
              <w:lastRenderedPageBreak/>
              <w:t>Coordinate/assi sezione</w:t>
            </w:r>
          </w:p>
        </w:tc>
        <w:tc>
          <w:tcPr>
            <w:tcW w:w="1814" w:type="dxa"/>
            <w:tcMar>
              <w:top w:w="90" w:type="dxa"/>
              <w:left w:w="90" w:type="dxa"/>
              <w:bottom w:w="90" w:type="dxa"/>
              <w:right w:w="90" w:type="dxa"/>
            </w:tcMar>
            <w:vAlign w:val="center"/>
          </w:tcPr>
          <w:p w14:paraId="675A9EC8" w14:textId="77777777" w:rsidR="00624551" w:rsidRDefault="00FD7501">
            <w:pPr>
              <w:spacing w:before="20" w:after="20"/>
              <w:jc w:val="left"/>
            </w:pPr>
            <w:r>
              <w:rPr>
                <w:sz w:val="21"/>
              </w:rPr>
              <w:t>CA input barre; workspace_ca.sle_comuni assi, origine_x/y, rotazione</w:t>
            </w:r>
          </w:p>
        </w:tc>
        <w:tc>
          <w:tcPr>
            <w:tcW w:w="1814" w:type="dxa"/>
            <w:tcMar>
              <w:top w:w="90" w:type="dxa"/>
              <w:left w:w="90" w:type="dxa"/>
              <w:bottom w:w="90" w:type="dxa"/>
              <w:right w:w="90" w:type="dxa"/>
            </w:tcMar>
            <w:vAlign w:val="center"/>
          </w:tcPr>
          <w:p w14:paraId="1A8A4A68" w14:textId="77777777" w:rsidR="00624551" w:rsidRDefault="00FD7501">
            <w:pPr>
              <w:spacing w:before="20" w:after="20"/>
              <w:jc w:val="left"/>
            </w:pPr>
            <w:r>
              <w:rPr>
                <w:sz w:val="21"/>
              </w:rPr>
              <w:t>Coordinate fisiche comuni, trasformazioni delle azioni locali</w:t>
            </w:r>
          </w:p>
        </w:tc>
        <w:tc>
          <w:tcPr>
            <w:tcW w:w="2041" w:type="dxa"/>
            <w:tcMar>
              <w:top w:w="90" w:type="dxa"/>
              <w:left w:w="90" w:type="dxa"/>
              <w:bottom w:w="90" w:type="dxa"/>
              <w:right w:w="90" w:type="dxa"/>
            </w:tcMar>
            <w:vAlign w:val="center"/>
          </w:tcPr>
          <w:p w14:paraId="465532E6" w14:textId="77777777" w:rsidR="00624551" w:rsidRDefault="00FD7501">
            <w:pPr>
              <w:spacing w:before="20" w:after="20"/>
              <w:jc w:val="left"/>
            </w:pPr>
            <w:r>
              <w:rPr>
                <w:sz w:val="21"/>
              </w:rPr>
              <w:t>Nessuna distinzione generale tra sistema fisico e sistema di verifica</w:t>
            </w:r>
          </w:p>
        </w:tc>
      </w:tr>
    </w:tbl>
    <w:p w14:paraId="6FEF6E8A" w14:textId="77777777" w:rsidR="00624551" w:rsidRDefault="00624551"/>
    <w:p w14:paraId="4F709892" w14:textId="77777777" w:rsidR="00624551" w:rsidRDefault="00FD7501">
      <w:pPr>
        <w:spacing w:after="140"/>
      </w:pPr>
      <w:r>
        <w:t>Il problema del diametro PV non è semplicemente “campo assente”: è già mappato e la prova 1200 mm↔1,2 m è presente. Possibili condizioni bloccanti accertate nel codice: CA non circolare; fogli in gruppi diversi; categoria geometria in conflitto; aggiornamento non confermato o locale. Senza un file del caso segnalato non è possibile attribuire a una sola di queste cause il comportamento osservato.</w:t>
      </w:r>
    </w:p>
    <w:p w14:paraId="2D99FD5F" w14:textId="77777777" w:rsidR="00624551" w:rsidRDefault="00FD7501">
      <w:pPr>
        <w:pStyle w:val="Titolo2"/>
        <w:keepNext/>
        <w:spacing w:after="140"/>
      </w:pPr>
      <w:bookmarkStart w:id="278" w:name="_Toc241860157"/>
      <w:r>
        <w:t>Matrice: materiali, ambiente e durabilità</w:t>
      </w:r>
      <w:bookmarkEnd w:id="27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24551" w14:paraId="7119A234" w14:textId="77777777">
        <w:trPr>
          <w:cantSplit/>
          <w:tblHeader/>
          <w:jc w:val="center"/>
        </w:trPr>
        <w:tc>
          <w:tcPr>
            <w:tcW w:w="3969" w:type="dxa"/>
            <w:shd w:val="clear" w:color="auto" w:fill="E7E6E6"/>
            <w:tcMar>
              <w:top w:w="90" w:type="dxa"/>
              <w:left w:w="90" w:type="dxa"/>
              <w:bottom w:w="90" w:type="dxa"/>
              <w:right w:w="90" w:type="dxa"/>
            </w:tcMar>
            <w:vAlign w:val="center"/>
          </w:tcPr>
          <w:p w14:paraId="0799E14F" w14:textId="77777777" w:rsidR="00624551" w:rsidRDefault="00FD7501">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3565453A" w14:textId="77777777" w:rsidR="00624551" w:rsidRDefault="00FD7501">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091D9E63" w14:textId="77777777" w:rsidR="00624551" w:rsidRDefault="00FD7501">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5051E70C" w14:textId="77777777" w:rsidR="00624551" w:rsidRDefault="00FD7501">
            <w:pPr>
              <w:spacing w:before="20" w:after="20"/>
              <w:jc w:val="center"/>
            </w:pPr>
            <w:r>
              <w:rPr>
                <w:b/>
                <w:sz w:val="21"/>
              </w:rPr>
              <w:t>Stato attuale</w:t>
            </w:r>
          </w:p>
        </w:tc>
      </w:tr>
      <w:tr w:rsidR="00624551" w14:paraId="2092E314" w14:textId="77777777">
        <w:trPr>
          <w:cantSplit/>
          <w:jc w:val="center"/>
        </w:trPr>
        <w:tc>
          <w:tcPr>
            <w:tcW w:w="3969" w:type="dxa"/>
            <w:tcMar>
              <w:top w:w="90" w:type="dxa"/>
              <w:left w:w="90" w:type="dxa"/>
              <w:bottom w:w="90" w:type="dxa"/>
              <w:right w:w="90" w:type="dxa"/>
            </w:tcMar>
            <w:vAlign w:val="center"/>
          </w:tcPr>
          <w:p w14:paraId="7F70A5D7" w14:textId="77777777" w:rsidR="00624551" w:rsidRDefault="00FD7501">
            <w:pPr>
              <w:spacing w:before="20" w:after="20"/>
              <w:jc w:val="left"/>
            </w:pPr>
            <w:r>
              <w:rPr>
                <w:sz w:val="21"/>
              </w:rPr>
              <w:t>Classe CLS/fck</w:t>
            </w:r>
          </w:p>
        </w:tc>
        <w:tc>
          <w:tcPr>
            <w:tcW w:w="1814" w:type="dxa"/>
            <w:tcMar>
              <w:top w:w="90" w:type="dxa"/>
              <w:left w:w="90" w:type="dxa"/>
              <w:bottom w:w="90" w:type="dxa"/>
              <w:right w:w="90" w:type="dxa"/>
            </w:tcMar>
            <w:vAlign w:val="center"/>
          </w:tcPr>
          <w:p w14:paraId="1F971A2D" w14:textId="77777777" w:rsidR="00624551" w:rsidRDefault="00FD7501">
            <w:pPr>
              <w:spacing w:before="20" w:after="20"/>
              <w:jc w:val="left"/>
            </w:pPr>
            <w:r>
              <w:rPr>
                <w:sz w:val="21"/>
              </w:rPr>
              <w:t>MAT classe; CA input.classe_cls/fck_mpa; PO sezione.classe_cls/fck_mpa</w:t>
            </w:r>
          </w:p>
        </w:tc>
        <w:tc>
          <w:tcPr>
            <w:tcW w:w="1814" w:type="dxa"/>
            <w:tcMar>
              <w:top w:w="90" w:type="dxa"/>
              <w:left w:w="90" w:type="dxa"/>
              <w:bottom w:w="90" w:type="dxa"/>
              <w:right w:w="90" w:type="dxa"/>
            </w:tcMar>
            <w:vAlign w:val="center"/>
          </w:tcPr>
          <w:p w14:paraId="02D3E793" w14:textId="77777777" w:rsidR="00624551" w:rsidRDefault="00FD7501">
            <w:pPr>
              <w:spacing w:before="20" w:after="20"/>
              <w:jc w:val="left"/>
            </w:pPr>
            <w:r>
              <w:rPr>
                <w:sz w:val="21"/>
              </w:rPr>
              <w:t>Proprietà unica con nome e resistenza coerenti; custom non rappresentabile in MAT segnalato</w:t>
            </w:r>
          </w:p>
        </w:tc>
        <w:tc>
          <w:tcPr>
            <w:tcW w:w="2041" w:type="dxa"/>
            <w:tcMar>
              <w:top w:w="90" w:type="dxa"/>
              <w:left w:w="90" w:type="dxa"/>
              <w:bottom w:w="90" w:type="dxa"/>
              <w:right w:w="90" w:type="dxa"/>
            </w:tcMar>
            <w:vAlign w:val="center"/>
          </w:tcPr>
          <w:p w14:paraId="1667A0DC" w14:textId="77777777" w:rsidR="00624551" w:rsidRDefault="00FD7501">
            <w:pPr>
              <w:spacing w:before="20" w:after="20"/>
              <w:jc w:val="left"/>
            </w:pPr>
            <w:r>
              <w:rPr>
                <w:sz w:val="21"/>
              </w:rPr>
              <w:t>Collegamento presente</w:t>
            </w:r>
          </w:p>
        </w:tc>
      </w:tr>
      <w:tr w:rsidR="00624551" w14:paraId="49120727" w14:textId="77777777">
        <w:trPr>
          <w:cantSplit/>
          <w:jc w:val="center"/>
        </w:trPr>
        <w:tc>
          <w:tcPr>
            <w:tcW w:w="3969" w:type="dxa"/>
            <w:tcMar>
              <w:top w:w="90" w:type="dxa"/>
              <w:left w:w="90" w:type="dxa"/>
              <w:bottom w:w="90" w:type="dxa"/>
              <w:right w:w="90" w:type="dxa"/>
            </w:tcMar>
            <w:vAlign w:val="center"/>
          </w:tcPr>
          <w:p w14:paraId="3E1E47DD" w14:textId="77777777" w:rsidR="00624551" w:rsidRDefault="00FD7501">
            <w:pPr>
              <w:spacing w:before="20" w:after="20"/>
              <w:jc w:val="left"/>
            </w:pPr>
            <w:r>
              <w:rPr>
                <w:sz w:val="21"/>
              </w:rPr>
              <w:t>Diagramma CLS</w:t>
            </w:r>
          </w:p>
        </w:tc>
        <w:tc>
          <w:tcPr>
            <w:tcW w:w="1814" w:type="dxa"/>
            <w:tcMar>
              <w:top w:w="90" w:type="dxa"/>
              <w:left w:w="90" w:type="dxa"/>
              <w:bottom w:w="90" w:type="dxa"/>
              <w:right w:w="90" w:type="dxa"/>
            </w:tcMar>
            <w:vAlign w:val="center"/>
          </w:tcPr>
          <w:p w14:paraId="2AB7BBB5" w14:textId="77777777" w:rsidR="00624551" w:rsidRDefault="00FD7501">
            <w:pPr>
              <w:spacing w:before="20" w:after="20"/>
              <w:jc w:val="left"/>
            </w:pPr>
            <w:r>
              <w:rPr>
                <w:sz w:val="21"/>
              </w:rPr>
              <w:t>CA cls_diagramma; PO usa SezioneCA, non lo stesso motore costitutivo di CA</w:t>
            </w:r>
          </w:p>
        </w:tc>
        <w:tc>
          <w:tcPr>
            <w:tcW w:w="1814" w:type="dxa"/>
            <w:tcMar>
              <w:top w:w="90" w:type="dxa"/>
              <w:left w:w="90" w:type="dxa"/>
              <w:bottom w:w="90" w:type="dxa"/>
              <w:right w:w="90" w:type="dxa"/>
            </w:tcMar>
            <w:vAlign w:val="center"/>
          </w:tcPr>
          <w:p w14:paraId="65A8E119" w14:textId="77777777" w:rsidR="00624551" w:rsidRDefault="00FD7501">
            <w:pPr>
              <w:spacing w:before="20" w:after="20"/>
              <w:jc w:val="left"/>
            </w:pPr>
            <w:r>
              <w:rPr>
                <w:sz w:val="21"/>
              </w:rPr>
              <w:t>Identità del materiale comune; modello costitutivo specifico dichiarato</w:t>
            </w:r>
          </w:p>
        </w:tc>
        <w:tc>
          <w:tcPr>
            <w:tcW w:w="2041" w:type="dxa"/>
            <w:tcMar>
              <w:top w:w="90" w:type="dxa"/>
              <w:left w:w="90" w:type="dxa"/>
              <w:bottom w:w="90" w:type="dxa"/>
              <w:right w:w="90" w:type="dxa"/>
            </w:tcMar>
            <w:vAlign w:val="center"/>
          </w:tcPr>
          <w:p w14:paraId="1AD06DD3" w14:textId="77777777" w:rsidR="00624551" w:rsidRDefault="00FD7501">
            <w:pPr>
              <w:spacing w:before="20" w:after="20"/>
              <w:jc w:val="left"/>
            </w:pPr>
            <w:r>
              <w:rPr>
                <w:sz w:val="21"/>
              </w:rPr>
              <w:t>Copia basata sul campo, non sulla capacità del motore</w:t>
            </w:r>
          </w:p>
        </w:tc>
      </w:tr>
      <w:tr w:rsidR="00624551" w14:paraId="22729DA4" w14:textId="77777777">
        <w:trPr>
          <w:cantSplit/>
          <w:jc w:val="center"/>
        </w:trPr>
        <w:tc>
          <w:tcPr>
            <w:tcW w:w="3969" w:type="dxa"/>
            <w:tcMar>
              <w:top w:w="90" w:type="dxa"/>
              <w:left w:w="90" w:type="dxa"/>
              <w:bottom w:w="90" w:type="dxa"/>
              <w:right w:w="90" w:type="dxa"/>
            </w:tcMar>
            <w:vAlign w:val="center"/>
          </w:tcPr>
          <w:p w14:paraId="53A9324B" w14:textId="77777777" w:rsidR="00624551" w:rsidRDefault="00FD7501">
            <w:pPr>
              <w:spacing w:before="20" w:after="20"/>
              <w:jc w:val="left"/>
            </w:pPr>
            <w:r>
              <w:rPr>
                <w:sz w:val="21"/>
              </w:rPr>
              <w:t>Acciaio ordinario</w:t>
            </w:r>
          </w:p>
        </w:tc>
        <w:tc>
          <w:tcPr>
            <w:tcW w:w="1814" w:type="dxa"/>
            <w:tcMar>
              <w:top w:w="90" w:type="dxa"/>
              <w:left w:w="90" w:type="dxa"/>
              <w:bottom w:w="90" w:type="dxa"/>
              <w:right w:w="90" w:type="dxa"/>
            </w:tcMar>
            <w:vAlign w:val="center"/>
          </w:tcPr>
          <w:p w14:paraId="1CFB39E5" w14:textId="77777777" w:rsidR="00624551" w:rsidRDefault="00FD7501">
            <w:pPr>
              <w:spacing w:before="20" w:after="20"/>
              <w:jc w:val="left"/>
            </w:pPr>
            <w:r>
              <w:rPr>
                <w:sz w:val="21"/>
              </w:rPr>
              <w:t>CA e PO fyk_mpa, steel_modulus_mpa; CA anche classe_acciaio, fu, eps_u, diagramma</w:t>
            </w:r>
          </w:p>
        </w:tc>
        <w:tc>
          <w:tcPr>
            <w:tcW w:w="1814" w:type="dxa"/>
            <w:tcMar>
              <w:top w:w="90" w:type="dxa"/>
              <w:left w:w="90" w:type="dxa"/>
              <w:bottom w:w="90" w:type="dxa"/>
              <w:right w:w="90" w:type="dxa"/>
            </w:tcMar>
            <w:vAlign w:val="center"/>
          </w:tcPr>
          <w:p w14:paraId="6CE8C714" w14:textId="77777777" w:rsidR="00624551" w:rsidRDefault="00FD7501">
            <w:pPr>
              <w:spacing w:before="20" w:after="20"/>
              <w:jc w:val="left"/>
            </w:pPr>
            <w:r>
              <w:rPr>
                <w:sz w:val="21"/>
              </w:rPr>
              <w:t>Condividere fy/Es; altri parametri solo se realmente consumati; aggiornare nomi e preset insieme</w:t>
            </w:r>
          </w:p>
        </w:tc>
        <w:tc>
          <w:tcPr>
            <w:tcW w:w="2041" w:type="dxa"/>
            <w:tcMar>
              <w:top w:w="90" w:type="dxa"/>
              <w:left w:w="90" w:type="dxa"/>
              <w:bottom w:w="90" w:type="dxa"/>
              <w:right w:w="90" w:type="dxa"/>
            </w:tcMar>
            <w:vAlign w:val="center"/>
          </w:tcPr>
          <w:p w14:paraId="392A2FA5" w14:textId="77777777" w:rsidR="00624551" w:rsidRDefault="00FD7501">
            <w:pPr>
              <w:spacing w:before="20" w:after="20"/>
              <w:jc w:val="left"/>
            </w:pPr>
            <w:r>
              <w:rPr>
                <w:sz w:val="21"/>
              </w:rPr>
              <w:t>Parziale; campi CA aggiuntivi non garantiti nel destinatario</w:t>
            </w:r>
          </w:p>
        </w:tc>
      </w:tr>
      <w:tr w:rsidR="00624551" w14:paraId="172F5994" w14:textId="77777777">
        <w:trPr>
          <w:cantSplit/>
          <w:jc w:val="center"/>
        </w:trPr>
        <w:tc>
          <w:tcPr>
            <w:tcW w:w="3969" w:type="dxa"/>
            <w:tcMar>
              <w:top w:w="90" w:type="dxa"/>
              <w:left w:w="90" w:type="dxa"/>
              <w:bottom w:w="90" w:type="dxa"/>
              <w:right w:w="90" w:type="dxa"/>
            </w:tcMar>
            <w:vAlign w:val="center"/>
          </w:tcPr>
          <w:p w14:paraId="2216681C" w14:textId="77777777" w:rsidR="00624551" w:rsidRDefault="00FD7501">
            <w:pPr>
              <w:spacing w:before="20" w:after="20"/>
              <w:jc w:val="left"/>
            </w:pPr>
            <w:r>
              <w:rPr>
                <w:sz w:val="21"/>
              </w:rPr>
              <w:lastRenderedPageBreak/>
              <w:t>Acciaio CHS</w:t>
            </w:r>
          </w:p>
        </w:tc>
        <w:tc>
          <w:tcPr>
            <w:tcW w:w="1814" w:type="dxa"/>
            <w:tcMar>
              <w:top w:w="90" w:type="dxa"/>
              <w:left w:w="90" w:type="dxa"/>
              <w:bottom w:w="90" w:type="dxa"/>
              <w:right w:w="90" w:type="dxa"/>
            </w:tcMar>
            <w:vAlign w:val="center"/>
          </w:tcPr>
          <w:p w14:paraId="50A4B13E" w14:textId="77777777" w:rsidR="00624551" w:rsidRDefault="00FD7501">
            <w:pPr>
              <w:spacing w:before="20" w:after="20"/>
              <w:jc w:val="left"/>
            </w:pPr>
            <w:r>
              <w:rPr>
                <w:sz w:val="21"/>
              </w:rPr>
              <w:t>MO fy_chs_mpa, gamma_m0</w:t>
            </w:r>
          </w:p>
        </w:tc>
        <w:tc>
          <w:tcPr>
            <w:tcW w:w="1814" w:type="dxa"/>
            <w:tcMar>
              <w:top w:w="90" w:type="dxa"/>
              <w:left w:w="90" w:type="dxa"/>
              <w:bottom w:w="90" w:type="dxa"/>
              <w:right w:w="90" w:type="dxa"/>
            </w:tcMar>
            <w:vAlign w:val="center"/>
          </w:tcPr>
          <w:p w14:paraId="593084C5" w14:textId="77777777" w:rsidR="00624551" w:rsidRDefault="00FD7501">
            <w:pPr>
              <w:spacing w:before="20" w:after="20"/>
              <w:jc w:val="left"/>
            </w:pPr>
            <w:r>
              <w:rPr>
                <w:sz w:val="21"/>
              </w:rPr>
              <w:t>Materiale tubolare distinto da barre B450; MV usa profilo per peso, non resistenza fy</w:t>
            </w:r>
          </w:p>
        </w:tc>
        <w:tc>
          <w:tcPr>
            <w:tcW w:w="2041" w:type="dxa"/>
            <w:tcMar>
              <w:top w:w="90" w:type="dxa"/>
              <w:left w:w="90" w:type="dxa"/>
              <w:bottom w:w="90" w:type="dxa"/>
              <w:right w:w="90" w:type="dxa"/>
            </w:tcMar>
            <w:vAlign w:val="center"/>
          </w:tcPr>
          <w:p w14:paraId="35624CF6" w14:textId="77777777" w:rsidR="00624551" w:rsidRDefault="00FD7501">
            <w:pPr>
              <w:spacing w:before="20" w:after="20"/>
              <w:jc w:val="center"/>
            </w:pPr>
            <w:r>
              <w:rPr>
                <w:sz w:val="21"/>
              </w:rPr>
              <w:t>Solo tra MO</w:t>
            </w:r>
          </w:p>
        </w:tc>
      </w:tr>
      <w:tr w:rsidR="00624551" w14:paraId="2241201F" w14:textId="77777777">
        <w:trPr>
          <w:cantSplit/>
          <w:jc w:val="center"/>
        </w:trPr>
        <w:tc>
          <w:tcPr>
            <w:tcW w:w="3969" w:type="dxa"/>
            <w:tcMar>
              <w:top w:w="90" w:type="dxa"/>
              <w:left w:w="90" w:type="dxa"/>
              <w:bottom w:w="90" w:type="dxa"/>
              <w:right w:w="90" w:type="dxa"/>
            </w:tcMar>
            <w:vAlign w:val="center"/>
          </w:tcPr>
          <w:p w14:paraId="0E8C3EF0" w14:textId="77777777" w:rsidR="00624551" w:rsidRDefault="00FD7501">
            <w:pPr>
              <w:spacing w:before="20" w:after="20"/>
              <w:jc w:val="left"/>
            </w:pPr>
            <w:r>
              <w:rPr>
                <w:sz w:val="21"/>
              </w:rPr>
              <w:t>Esposizioni</w:t>
            </w:r>
          </w:p>
        </w:tc>
        <w:tc>
          <w:tcPr>
            <w:tcW w:w="1814" w:type="dxa"/>
            <w:tcMar>
              <w:top w:w="90" w:type="dxa"/>
              <w:left w:w="90" w:type="dxa"/>
              <w:bottom w:w="90" w:type="dxa"/>
              <w:right w:w="90" w:type="dxa"/>
            </w:tcMar>
            <w:vAlign w:val="center"/>
          </w:tcPr>
          <w:p w14:paraId="35572B32" w14:textId="77777777" w:rsidR="00624551" w:rsidRDefault="00FD7501">
            <w:pPr>
              <w:spacing w:before="20" w:after="20"/>
              <w:jc w:val="left"/>
            </w:pPr>
            <w:r>
              <w:rPr>
                <w:sz w:val="21"/>
              </w:rPr>
              <w:t>MAT esposizioni[] + esposizione_principale; CA workspace_ca.sle_comuni.esposizione e repliche sle.*</w:t>
            </w:r>
          </w:p>
        </w:tc>
        <w:tc>
          <w:tcPr>
            <w:tcW w:w="1814" w:type="dxa"/>
            <w:tcMar>
              <w:top w:w="90" w:type="dxa"/>
              <w:left w:w="90" w:type="dxa"/>
              <w:bottom w:w="90" w:type="dxa"/>
              <w:right w:w="90" w:type="dxa"/>
            </w:tcMar>
            <w:vAlign w:val="center"/>
          </w:tcPr>
          <w:p w14:paraId="6C20E4DE" w14:textId="77777777" w:rsidR="00624551" w:rsidRDefault="00FD7501">
            <w:pPr>
              <w:spacing w:before="20" w:after="20"/>
              <w:jc w:val="left"/>
            </w:pPr>
            <w:r>
              <w:rPr>
                <w:sz w:val="21"/>
              </w:rPr>
              <w:t>Lista canonica condivisa. CA attuale accetta una sola classe: valutare tutti i requisiti applicabili e mostrare quello governante senza perdere la lista</w:t>
            </w:r>
          </w:p>
        </w:tc>
        <w:tc>
          <w:tcPr>
            <w:tcW w:w="2041" w:type="dxa"/>
            <w:tcMar>
              <w:top w:w="90" w:type="dxa"/>
              <w:left w:w="90" w:type="dxa"/>
              <w:bottom w:w="90" w:type="dxa"/>
              <w:right w:w="90" w:type="dxa"/>
            </w:tcMar>
            <w:vAlign w:val="center"/>
          </w:tcPr>
          <w:p w14:paraId="44F91255" w14:textId="77777777" w:rsidR="00624551" w:rsidRDefault="00FD7501">
            <w:pPr>
              <w:spacing w:before="20" w:after="20"/>
              <w:jc w:val="left"/>
            </w:pPr>
            <w:r>
              <w:rPr>
                <w:sz w:val="21"/>
              </w:rPr>
              <w:t>Collegamento MAT–CA assente</w:t>
            </w:r>
          </w:p>
        </w:tc>
      </w:tr>
      <w:tr w:rsidR="00624551" w14:paraId="198C4819" w14:textId="77777777">
        <w:trPr>
          <w:cantSplit/>
          <w:jc w:val="center"/>
        </w:trPr>
        <w:tc>
          <w:tcPr>
            <w:tcW w:w="3969" w:type="dxa"/>
            <w:tcMar>
              <w:top w:w="90" w:type="dxa"/>
              <w:left w:w="90" w:type="dxa"/>
              <w:bottom w:w="90" w:type="dxa"/>
              <w:right w:w="90" w:type="dxa"/>
            </w:tcMar>
            <w:vAlign w:val="center"/>
          </w:tcPr>
          <w:p w14:paraId="377A058D" w14:textId="77777777" w:rsidR="00624551" w:rsidRDefault="00FD7501">
            <w:pPr>
              <w:spacing w:before="20" w:after="20"/>
              <w:jc w:val="left"/>
            </w:pPr>
            <w:r>
              <w:rPr>
                <w:sz w:val="21"/>
              </w:rPr>
              <w:t>Esposizione scelta nel menu</w:t>
            </w:r>
          </w:p>
        </w:tc>
        <w:tc>
          <w:tcPr>
            <w:tcW w:w="1814" w:type="dxa"/>
            <w:tcMar>
              <w:top w:w="90" w:type="dxa"/>
              <w:left w:w="90" w:type="dxa"/>
              <w:bottom w:w="90" w:type="dxa"/>
              <w:right w:w="90" w:type="dxa"/>
            </w:tcMar>
            <w:vAlign w:val="center"/>
          </w:tcPr>
          <w:p w14:paraId="5F33C637" w14:textId="77777777" w:rsidR="00624551" w:rsidRDefault="00FD7501">
            <w:pPr>
              <w:spacing w:before="20" w:after="20"/>
              <w:jc w:val="left"/>
            </w:pPr>
            <w:r>
              <w:rPr>
                <w:sz w:val="21"/>
              </w:rPr>
              <w:t>MAT esposizione_principale</w:t>
            </w:r>
          </w:p>
        </w:tc>
        <w:tc>
          <w:tcPr>
            <w:tcW w:w="1814" w:type="dxa"/>
            <w:tcMar>
              <w:top w:w="90" w:type="dxa"/>
              <w:left w:w="90" w:type="dxa"/>
              <w:bottom w:w="90" w:type="dxa"/>
              <w:right w:w="90" w:type="dxa"/>
            </w:tcMar>
            <w:vAlign w:val="center"/>
          </w:tcPr>
          <w:p w14:paraId="60481D92" w14:textId="77777777" w:rsidR="00624551" w:rsidRDefault="00FD7501">
            <w:pPr>
              <w:spacing w:before="20" w:after="20"/>
              <w:jc w:val="left"/>
            </w:pPr>
            <w:r>
              <w:rPr>
                <w:sz w:val="21"/>
              </w:rPr>
              <w:t>Scelta di visualizzazione, non distinta proprietà ambientale</w:t>
            </w:r>
          </w:p>
        </w:tc>
        <w:tc>
          <w:tcPr>
            <w:tcW w:w="2041" w:type="dxa"/>
            <w:tcMar>
              <w:top w:w="90" w:type="dxa"/>
              <w:left w:w="90" w:type="dxa"/>
              <w:bottom w:w="90" w:type="dxa"/>
              <w:right w:w="90" w:type="dxa"/>
            </w:tcMar>
            <w:vAlign w:val="center"/>
          </w:tcPr>
          <w:p w14:paraId="49A351F7" w14:textId="77777777" w:rsidR="00624551" w:rsidRDefault="00FD7501">
            <w:pPr>
              <w:spacing w:before="20" w:after="20"/>
              <w:jc w:val="left"/>
            </w:pPr>
            <w:r>
              <w:rPr>
                <w:sz w:val="21"/>
              </w:rPr>
              <w:t>Oggi confrontata come dato: possibile falso conflitto</w:t>
            </w:r>
          </w:p>
        </w:tc>
      </w:tr>
      <w:tr w:rsidR="00624551" w14:paraId="770D9641" w14:textId="77777777">
        <w:trPr>
          <w:cantSplit/>
          <w:jc w:val="center"/>
        </w:trPr>
        <w:tc>
          <w:tcPr>
            <w:tcW w:w="3969" w:type="dxa"/>
            <w:tcMar>
              <w:top w:w="90" w:type="dxa"/>
              <w:left w:w="90" w:type="dxa"/>
              <w:bottom w:w="90" w:type="dxa"/>
              <w:right w:w="90" w:type="dxa"/>
            </w:tcMar>
            <w:vAlign w:val="center"/>
          </w:tcPr>
          <w:p w14:paraId="35B6B8FB" w14:textId="77777777" w:rsidR="00624551" w:rsidRDefault="00FD7501">
            <w:pPr>
              <w:spacing w:before="20" w:after="20"/>
              <w:jc w:val="left"/>
            </w:pPr>
            <w:r>
              <w:rPr>
                <w:sz w:val="21"/>
              </w:rPr>
              <w:t>Vita utile</w:t>
            </w:r>
          </w:p>
        </w:tc>
        <w:tc>
          <w:tcPr>
            <w:tcW w:w="1814" w:type="dxa"/>
            <w:tcMar>
              <w:top w:w="90" w:type="dxa"/>
              <w:left w:w="90" w:type="dxa"/>
              <w:bottom w:w="90" w:type="dxa"/>
              <w:right w:w="90" w:type="dxa"/>
            </w:tcMar>
            <w:vAlign w:val="center"/>
          </w:tcPr>
          <w:p w14:paraId="3DE33D1D" w14:textId="77777777" w:rsidR="00624551" w:rsidRDefault="00FD7501">
            <w:pPr>
              <w:spacing w:before="20" w:after="20"/>
              <w:jc w:val="center"/>
            </w:pPr>
            <w:r>
              <w:rPr>
                <w:sz w:val="21"/>
              </w:rPr>
              <w:t>MAT scelte.life</w:t>
            </w:r>
          </w:p>
        </w:tc>
        <w:tc>
          <w:tcPr>
            <w:tcW w:w="1814" w:type="dxa"/>
            <w:tcMar>
              <w:top w:w="90" w:type="dxa"/>
              <w:left w:w="90" w:type="dxa"/>
              <w:bottom w:w="90" w:type="dxa"/>
              <w:right w:w="90" w:type="dxa"/>
            </w:tcMar>
            <w:vAlign w:val="center"/>
          </w:tcPr>
          <w:p w14:paraId="51AC69C2" w14:textId="77777777" w:rsidR="00624551" w:rsidRDefault="00FD7501">
            <w:pPr>
              <w:spacing w:before="20" w:after="20"/>
              <w:jc w:val="left"/>
            </w:pPr>
            <w:r>
              <w:rPr>
                <w:sz w:val="21"/>
              </w:rPr>
              <w:t>Dato comune dell'elemento, consumato dove implementato</w:t>
            </w:r>
          </w:p>
        </w:tc>
        <w:tc>
          <w:tcPr>
            <w:tcW w:w="2041" w:type="dxa"/>
            <w:tcMar>
              <w:top w:w="90" w:type="dxa"/>
              <w:left w:w="90" w:type="dxa"/>
              <w:bottom w:w="90" w:type="dxa"/>
              <w:right w:w="90" w:type="dxa"/>
            </w:tcMar>
            <w:vAlign w:val="center"/>
          </w:tcPr>
          <w:p w14:paraId="5E622AB7" w14:textId="77777777" w:rsidR="00624551" w:rsidRDefault="00FD7501">
            <w:pPr>
              <w:spacing w:before="20" w:after="20"/>
              <w:jc w:val="center"/>
            </w:pPr>
            <w:r>
              <w:rPr>
                <w:sz w:val="21"/>
              </w:rPr>
              <w:t>Solo tra MAT</w:t>
            </w:r>
          </w:p>
        </w:tc>
      </w:tr>
      <w:tr w:rsidR="00624551" w14:paraId="1907FD85" w14:textId="77777777">
        <w:trPr>
          <w:cantSplit/>
          <w:jc w:val="center"/>
        </w:trPr>
        <w:tc>
          <w:tcPr>
            <w:tcW w:w="3969" w:type="dxa"/>
            <w:tcMar>
              <w:top w:w="90" w:type="dxa"/>
              <w:left w:w="90" w:type="dxa"/>
              <w:bottom w:w="90" w:type="dxa"/>
              <w:right w:w="90" w:type="dxa"/>
            </w:tcMar>
            <w:vAlign w:val="center"/>
          </w:tcPr>
          <w:p w14:paraId="5F4A2B68" w14:textId="77777777" w:rsidR="00624551" w:rsidRDefault="00FD7501">
            <w:pPr>
              <w:spacing w:before="20" w:after="20"/>
              <w:jc w:val="left"/>
            </w:pPr>
            <w:r>
              <w:rPr>
                <w:sz w:val="21"/>
              </w:rPr>
              <w:t>Classe minima richiesta</w:t>
            </w:r>
          </w:p>
        </w:tc>
        <w:tc>
          <w:tcPr>
            <w:tcW w:w="1814" w:type="dxa"/>
            <w:tcMar>
              <w:top w:w="90" w:type="dxa"/>
              <w:left w:w="90" w:type="dxa"/>
              <w:bottom w:w="90" w:type="dxa"/>
              <w:right w:w="90" w:type="dxa"/>
            </w:tcMar>
            <w:vAlign w:val="center"/>
          </w:tcPr>
          <w:p w14:paraId="3B700EEC" w14:textId="77777777" w:rsidR="00624551" w:rsidRDefault="00FD7501">
            <w:pPr>
              <w:spacing w:before="20" w:after="20"/>
              <w:jc w:val="left"/>
            </w:pPr>
            <w:r>
              <w:rPr>
                <w:sz w:val="21"/>
              </w:rPr>
              <w:t>MAT minimumConcreteClass derivata dalle esposizioni</w:t>
            </w:r>
          </w:p>
        </w:tc>
        <w:tc>
          <w:tcPr>
            <w:tcW w:w="1814" w:type="dxa"/>
            <w:tcMar>
              <w:top w:w="90" w:type="dxa"/>
              <w:left w:w="90" w:type="dxa"/>
              <w:bottom w:w="90" w:type="dxa"/>
              <w:right w:w="90" w:type="dxa"/>
            </w:tcMar>
            <w:vAlign w:val="center"/>
          </w:tcPr>
          <w:p w14:paraId="54F93AEA" w14:textId="77777777" w:rsidR="00624551" w:rsidRDefault="00FD7501">
            <w:pPr>
              <w:spacing w:before="20" w:after="20"/>
              <w:jc w:val="left"/>
            </w:pPr>
            <w:r>
              <w:rPr>
                <w:sz w:val="21"/>
              </w:rPr>
              <w:t>Requisito, non classe adottata: confrontare con CLS scelto, non sostituirlo silenziosamente</w:t>
            </w:r>
          </w:p>
        </w:tc>
        <w:tc>
          <w:tcPr>
            <w:tcW w:w="2041" w:type="dxa"/>
            <w:tcMar>
              <w:top w:w="90" w:type="dxa"/>
              <w:left w:w="90" w:type="dxa"/>
              <w:bottom w:w="90" w:type="dxa"/>
              <w:right w:w="90" w:type="dxa"/>
            </w:tcMar>
            <w:vAlign w:val="center"/>
          </w:tcPr>
          <w:p w14:paraId="78561246" w14:textId="77777777" w:rsidR="00624551" w:rsidRDefault="00FD7501">
            <w:pPr>
              <w:spacing w:before="20" w:after="20"/>
              <w:jc w:val="left"/>
            </w:pPr>
            <w:r>
              <w:rPr>
                <w:sz w:val="21"/>
              </w:rPr>
              <w:t>Derivata; nessun collegamento di requisito alle verifiche</w:t>
            </w:r>
          </w:p>
        </w:tc>
      </w:tr>
      <w:tr w:rsidR="00624551" w14:paraId="1394B59D" w14:textId="77777777">
        <w:trPr>
          <w:cantSplit/>
          <w:jc w:val="center"/>
        </w:trPr>
        <w:tc>
          <w:tcPr>
            <w:tcW w:w="3969" w:type="dxa"/>
            <w:tcMar>
              <w:top w:w="90" w:type="dxa"/>
              <w:left w:w="90" w:type="dxa"/>
              <w:bottom w:w="90" w:type="dxa"/>
              <w:right w:w="90" w:type="dxa"/>
            </w:tcMar>
            <w:vAlign w:val="center"/>
          </w:tcPr>
          <w:p w14:paraId="629594FB" w14:textId="77777777" w:rsidR="00624551" w:rsidRDefault="00FD7501">
            <w:pPr>
              <w:spacing w:before="20" w:after="20"/>
              <w:jc w:val="left"/>
            </w:pPr>
            <w:r>
              <w:rPr>
                <w:sz w:val="21"/>
              </w:rPr>
              <w:t>Dmax</w:t>
            </w:r>
          </w:p>
        </w:tc>
        <w:tc>
          <w:tcPr>
            <w:tcW w:w="1814" w:type="dxa"/>
            <w:tcMar>
              <w:top w:w="90" w:type="dxa"/>
              <w:left w:w="90" w:type="dxa"/>
              <w:bottom w:w="90" w:type="dxa"/>
              <w:right w:w="90" w:type="dxa"/>
            </w:tcMar>
            <w:vAlign w:val="center"/>
          </w:tcPr>
          <w:p w14:paraId="1F814DD5" w14:textId="77777777" w:rsidR="00624551" w:rsidRDefault="00FD7501">
            <w:pPr>
              <w:spacing w:before="20" w:after="20"/>
              <w:jc w:val="left"/>
            </w:pPr>
            <w:r>
              <w:rPr>
                <w:sz w:val="21"/>
              </w:rPr>
              <w:t>MAT numeri.aggregate</w:t>
            </w:r>
          </w:p>
        </w:tc>
        <w:tc>
          <w:tcPr>
            <w:tcW w:w="1814" w:type="dxa"/>
            <w:tcMar>
              <w:top w:w="90" w:type="dxa"/>
              <w:left w:w="90" w:type="dxa"/>
              <w:bottom w:w="90" w:type="dxa"/>
              <w:right w:w="90" w:type="dxa"/>
            </w:tcMar>
            <w:vAlign w:val="center"/>
          </w:tcPr>
          <w:p w14:paraId="3E93A664" w14:textId="77777777" w:rsidR="00624551" w:rsidRDefault="00FD7501">
            <w:pPr>
              <w:spacing w:before="20" w:after="20"/>
              <w:jc w:val="left"/>
            </w:pPr>
            <w:r>
              <w:rPr>
                <w:sz w:val="21"/>
              </w:rPr>
              <w:t>Proprietà materiale comune; influenza copriferro e prescrizione</w:t>
            </w:r>
          </w:p>
        </w:tc>
        <w:tc>
          <w:tcPr>
            <w:tcW w:w="2041" w:type="dxa"/>
            <w:tcMar>
              <w:top w:w="90" w:type="dxa"/>
              <w:left w:w="90" w:type="dxa"/>
              <w:bottom w:w="90" w:type="dxa"/>
              <w:right w:w="90" w:type="dxa"/>
            </w:tcMar>
            <w:vAlign w:val="center"/>
          </w:tcPr>
          <w:p w14:paraId="41632524" w14:textId="77777777" w:rsidR="00624551" w:rsidRDefault="00FD7501">
            <w:pPr>
              <w:spacing w:before="20" w:after="20"/>
              <w:jc w:val="left"/>
            </w:pPr>
            <w:r>
              <w:rPr>
                <w:sz w:val="21"/>
              </w:rPr>
              <w:t>Solo tra MAT, nessun consumatore esplicito equivalente in CA/PO</w:t>
            </w:r>
          </w:p>
        </w:tc>
      </w:tr>
      <w:tr w:rsidR="00624551" w14:paraId="6A494273" w14:textId="77777777">
        <w:trPr>
          <w:cantSplit/>
          <w:jc w:val="center"/>
        </w:trPr>
        <w:tc>
          <w:tcPr>
            <w:tcW w:w="3969" w:type="dxa"/>
            <w:tcMar>
              <w:top w:w="90" w:type="dxa"/>
              <w:left w:w="90" w:type="dxa"/>
              <w:bottom w:w="90" w:type="dxa"/>
              <w:right w:w="90" w:type="dxa"/>
            </w:tcMar>
            <w:vAlign w:val="center"/>
          </w:tcPr>
          <w:p w14:paraId="4B081237" w14:textId="77777777" w:rsidR="00624551" w:rsidRDefault="00FD7501">
            <w:pPr>
              <w:spacing w:before="20" w:after="20"/>
              <w:jc w:val="left"/>
            </w:pPr>
            <w:r>
              <w:rPr>
                <w:sz w:val="21"/>
              </w:rPr>
              <w:lastRenderedPageBreak/>
              <w:t>Copriferro adottato</w:t>
            </w:r>
          </w:p>
        </w:tc>
        <w:tc>
          <w:tcPr>
            <w:tcW w:w="1814" w:type="dxa"/>
            <w:tcMar>
              <w:top w:w="90" w:type="dxa"/>
              <w:left w:w="90" w:type="dxa"/>
              <w:bottom w:w="90" w:type="dxa"/>
              <w:right w:w="90" w:type="dxa"/>
            </w:tcMar>
            <w:vAlign w:val="center"/>
          </w:tcPr>
          <w:p w14:paraId="0FAF9B14" w14:textId="77777777" w:rsidR="00624551" w:rsidRDefault="00FD7501">
            <w:pPr>
              <w:spacing w:before="20" w:after="20"/>
              <w:jc w:val="left"/>
            </w:pPr>
            <w:r>
              <w:rPr>
                <w:sz w:val="21"/>
              </w:rPr>
              <w:t>CA input.cover_mm; PO sezione.cover_mm [mm]</w:t>
            </w:r>
          </w:p>
        </w:tc>
        <w:tc>
          <w:tcPr>
            <w:tcW w:w="1814" w:type="dxa"/>
            <w:tcMar>
              <w:top w:w="90" w:type="dxa"/>
              <w:left w:w="90" w:type="dxa"/>
              <w:bottom w:w="90" w:type="dxa"/>
              <w:right w:w="90" w:type="dxa"/>
            </w:tcMar>
            <w:vAlign w:val="center"/>
          </w:tcPr>
          <w:p w14:paraId="5EDD1299" w14:textId="77777777" w:rsidR="00624551" w:rsidRDefault="00FD7501">
            <w:pPr>
              <w:spacing w:before="20" w:after="20"/>
              <w:jc w:val="left"/>
            </w:pPr>
            <w:r>
              <w:rPr>
                <w:sz w:val="21"/>
              </w:rPr>
              <w:t>Distanza netta al lato esterno della staffa, bidirezionale</w:t>
            </w:r>
          </w:p>
        </w:tc>
        <w:tc>
          <w:tcPr>
            <w:tcW w:w="2041" w:type="dxa"/>
            <w:tcMar>
              <w:top w:w="90" w:type="dxa"/>
              <w:left w:w="90" w:type="dxa"/>
              <w:bottom w:w="90" w:type="dxa"/>
              <w:right w:w="90" w:type="dxa"/>
            </w:tcMar>
            <w:vAlign w:val="center"/>
          </w:tcPr>
          <w:p w14:paraId="621F6A98" w14:textId="77777777" w:rsidR="00624551" w:rsidRDefault="00FD7501">
            <w:pPr>
              <w:spacing w:before="20" w:after="20"/>
              <w:jc w:val="center"/>
            </w:pPr>
            <w:r>
              <w:rPr>
                <w:sz w:val="21"/>
              </w:rPr>
              <w:t>Presente</w:t>
            </w:r>
          </w:p>
        </w:tc>
      </w:tr>
      <w:tr w:rsidR="00624551" w14:paraId="1B61EFB1" w14:textId="77777777">
        <w:trPr>
          <w:cantSplit/>
          <w:jc w:val="center"/>
        </w:trPr>
        <w:tc>
          <w:tcPr>
            <w:tcW w:w="3969" w:type="dxa"/>
            <w:tcMar>
              <w:top w:w="90" w:type="dxa"/>
              <w:left w:w="90" w:type="dxa"/>
              <w:bottom w:w="90" w:type="dxa"/>
              <w:right w:w="90" w:type="dxa"/>
            </w:tcMar>
            <w:vAlign w:val="center"/>
          </w:tcPr>
          <w:p w14:paraId="178731F0" w14:textId="77777777" w:rsidR="00624551" w:rsidRDefault="00FD7501">
            <w:pPr>
              <w:spacing w:before="20" w:after="20"/>
              <w:jc w:val="left"/>
            </w:pPr>
            <w:r>
              <w:rPr>
                <w:sz w:val="21"/>
              </w:rPr>
              <w:t>Copriferro richiesto</w:t>
            </w:r>
          </w:p>
        </w:tc>
        <w:tc>
          <w:tcPr>
            <w:tcW w:w="1814" w:type="dxa"/>
            <w:tcMar>
              <w:top w:w="90" w:type="dxa"/>
              <w:left w:w="90" w:type="dxa"/>
              <w:bottom w:w="90" w:type="dxa"/>
              <w:right w:w="90" w:type="dxa"/>
            </w:tcMar>
            <w:vAlign w:val="center"/>
          </w:tcPr>
          <w:p w14:paraId="389376D7" w14:textId="77777777" w:rsidR="00624551" w:rsidRDefault="00FD7501">
            <w:pPr>
              <w:spacing w:before="20" w:after="20"/>
              <w:jc w:val="left"/>
            </w:pPr>
            <w:r>
              <w:rPr>
                <w:sz w:val="21"/>
              </w:rPr>
              <w:t>MAT cnom calcolato, tolleranza, getto, abrasione, qualità</w:t>
            </w:r>
          </w:p>
        </w:tc>
        <w:tc>
          <w:tcPr>
            <w:tcW w:w="1814" w:type="dxa"/>
            <w:tcMar>
              <w:top w:w="90" w:type="dxa"/>
              <w:left w:w="90" w:type="dxa"/>
              <w:bottom w:w="90" w:type="dxa"/>
              <w:right w:w="90" w:type="dxa"/>
            </w:tcMar>
            <w:vAlign w:val="center"/>
          </w:tcPr>
          <w:p w14:paraId="0C42E7DB" w14:textId="77777777" w:rsidR="00624551" w:rsidRDefault="00FD7501">
            <w:pPr>
              <w:spacing w:before="20" w:after="20"/>
              <w:jc w:val="left"/>
            </w:pPr>
            <w:r>
              <w:rPr>
                <w:sz w:val="21"/>
              </w:rPr>
              <w:t>Vincolo c_adottato≥c_richiesto; proposta esplicita per adottarlo</w:t>
            </w:r>
          </w:p>
        </w:tc>
        <w:tc>
          <w:tcPr>
            <w:tcW w:w="2041" w:type="dxa"/>
            <w:tcMar>
              <w:top w:w="90" w:type="dxa"/>
              <w:left w:w="90" w:type="dxa"/>
              <w:bottom w:w="90" w:type="dxa"/>
              <w:right w:w="90" w:type="dxa"/>
            </w:tcMar>
            <w:vAlign w:val="center"/>
          </w:tcPr>
          <w:p w14:paraId="7DC5768D" w14:textId="77777777" w:rsidR="00624551" w:rsidRDefault="00FD7501">
            <w:pPr>
              <w:spacing w:before="20" w:after="20"/>
              <w:jc w:val="left"/>
            </w:pPr>
            <w:r>
              <w:rPr>
                <w:sz w:val="21"/>
              </w:rPr>
              <w:t>Non collegato, non equiparare input e risultato</w:t>
            </w:r>
          </w:p>
        </w:tc>
      </w:tr>
      <w:tr w:rsidR="00624551" w14:paraId="1A804DCE" w14:textId="77777777">
        <w:trPr>
          <w:cantSplit/>
          <w:jc w:val="center"/>
        </w:trPr>
        <w:tc>
          <w:tcPr>
            <w:tcW w:w="3969" w:type="dxa"/>
            <w:tcMar>
              <w:top w:w="90" w:type="dxa"/>
              <w:left w:w="90" w:type="dxa"/>
              <w:bottom w:w="90" w:type="dxa"/>
              <w:right w:w="90" w:type="dxa"/>
            </w:tcMar>
            <w:vAlign w:val="center"/>
          </w:tcPr>
          <w:p w14:paraId="17352581" w14:textId="77777777" w:rsidR="00624551" w:rsidRDefault="00FD7501">
            <w:pPr>
              <w:spacing w:before="20" w:after="20"/>
              <w:jc w:val="left"/>
            </w:pPr>
            <w:r>
              <w:rPr>
                <w:sz w:val="21"/>
              </w:rPr>
              <w:t>Diametro barra per durabilità/aderenza</w:t>
            </w:r>
          </w:p>
        </w:tc>
        <w:tc>
          <w:tcPr>
            <w:tcW w:w="1814" w:type="dxa"/>
            <w:tcMar>
              <w:top w:w="90" w:type="dxa"/>
              <w:left w:w="90" w:type="dxa"/>
              <w:bottom w:w="90" w:type="dxa"/>
              <w:right w:w="90" w:type="dxa"/>
            </w:tcMar>
            <w:vAlign w:val="center"/>
          </w:tcPr>
          <w:p w14:paraId="6CEC9549" w14:textId="77777777" w:rsidR="00624551" w:rsidRDefault="00FD7501">
            <w:pPr>
              <w:spacing w:before="20" w:after="20"/>
              <w:jc w:val="left"/>
            </w:pPr>
            <w:r>
              <w:rPr>
                <w:sz w:val="21"/>
              </w:rPr>
              <w:t>MAT numeri.diameter; CA/PO più diametri barre e staffe</w:t>
            </w:r>
          </w:p>
        </w:tc>
        <w:tc>
          <w:tcPr>
            <w:tcW w:w="1814" w:type="dxa"/>
            <w:tcMar>
              <w:top w:w="90" w:type="dxa"/>
              <w:left w:w="90" w:type="dxa"/>
              <w:bottom w:w="90" w:type="dxa"/>
              <w:right w:w="90" w:type="dxa"/>
            </w:tcMar>
            <w:vAlign w:val="center"/>
          </w:tcPr>
          <w:p w14:paraId="4B28000A" w14:textId="77777777" w:rsidR="00624551" w:rsidRDefault="00FD7501">
            <w:pPr>
              <w:spacing w:before="20" w:after="20"/>
              <w:jc w:val="left"/>
            </w:pPr>
            <w:r>
              <w:rPr>
                <w:sz w:val="21"/>
              </w:rPr>
              <w:t>Richiede scelta della barra/superficie verificata; più famiglie non riducibili automaticamente a un singolo numero</w:t>
            </w:r>
          </w:p>
        </w:tc>
        <w:tc>
          <w:tcPr>
            <w:tcW w:w="2041" w:type="dxa"/>
            <w:tcMar>
              <w:top w:w="90" w:type="dxa"/>
              <w:left w:w="90" w:type="dxa"/>
              <w:bottom w:w="90" w:type="dxa"/>
              <w:right w:w="90" w:type="dxa"/>
            </w:tcMar>
            <w:vAlign w:val="center"/>
          </w:tcPr>
          <w:p w14:paraId="58965679" w14:textId="77777777" w:rsidR="00624551" w:rsidRDefault="00FD7501">
            <w:pPr>
              <w:spacing w:before="20" w:after="20"/>
              <w:jc w:val="center"/>
            </w:pPr>
            <w:r>
              <w:rPr>
                <w:sz w:val="21"/>
              </w:rPr>
              <w:t>Assente</w:t>
            </w:r>
          </w:p>
        </w:tc>
      </w:tr>
      <w:tr w:rsidR="00624551" w14:paraId="27D5EEC2" w14:textId="77777777">
        <w:trPr>
          <w:cantSplit/>
          <w:jc w:val="center"/>
        </w:trPr>
        <w:tc>
          <w:tcPr>
            <w:tcW w:w="3969" w:type="dxa"/>
            <w:tcMar>
              <w:top w:w="90" w:type="dxa"/>
              <w:left w:w="90" w:type="dxa"/>
              <w:bottom w:w="90" w:type="dxa"/>
              <w:right w:w="90" w:type="dxa"/>
            </w:tcMar>
            <w:vAlign w:val="center"/>
          </w:tcPr>
          <w:p w14:paraId="47359640" w14:textId="77777777" w:rsidR="00624551" w:rsidRDefault="00FD7501">
            <w:pPr>
              <w:spacing w:before="20" w:after="20"/>
              <w:jc w:val="left"/>
            </w:pPr>
            <w:r>
              <w:rPr>
                <w:sz w:val="21"/>
              </w:rPr>
              <w:t>Copriferro fessurazione</w:t>
            </w:r>
          </w:p>
        </w:tc>
        <w:tc>
          <w:tcPr>
            <w:tcW w:w="1814" w:type="dxa"/>
            <w:tcMar>
              <w:top w:w="90" w:type="dxa"/>
              <w:left w:w="90" w:type="dxa"/>
              <w:bottom w:w="90" w:type="dxa"/>
              <w:right w:w="90" w:type="dxa"/>
            </w:tcMar>
            <w:vAlign w:val="center"/>
          </w:tcPr>
          <w:p w14:paraId="6DD1FADA" w14:textId="77777777" w:rsidR="00624551" w:rsidRDefault="00FD7501">
            <w:pPr>
              <w:spacing w:before="20" w:after="20"/>
              <w:jc w:val="left"/>
            </w:pPr>
            <w:r>
              <w:rPr>
                <w:sz w:val="21"/>
              </w:rPr>
              <w:t>CA sle_comuni.copriferro_fessure</w:t>
            </w:r>
          </w:p>
        </w:tc>
        <w:tc>
          <w:tcPr>
            <w:tcW w:w="1814" w:type="dxa"/>
            <w:tcMar>
              <w:top w:w="90" w:type="dxa"/>
              <w:left w:w="90" w:type="dxa"/>
              <w:bottom w:w="90" w:type="dxa"/>
              <w:right w:w="90" w:type="dxa"/>
            </w:tcMar>
            <w:vAlign w:val="center"/>
          </w:tcPr>
          <w:p w14:paraId="2B9162BA" w14:textId="77777777" w:rsidR="00624551" w:rsidRDefault="00FD7501">
            <w:pPr>
              <w:spacing w:before="20" w:after="20"/>
              <w:jc w:val="left"/>
            </w:pPr>
            <w:r>
              <w:rPr>
                <w:sz w:val="21"/>
              </w:rPr>
              <w:t>Nel codice default = cover_mm + Østaffa; valore diverso dal copriferro nominale. Conservare origine auto/manuale</w:t>
            </w:r>
          </w:p>
        </w:tc>
        <w:tc>
          <w:tcPr>
            <w:tcW w:w="2041" w:type="dxa"/>
            <w:tcMar>
              <w:top w:w="90" w:type="dxa"/>
              <w:left w:w="90" w:type="dxa"/>
              <w:bottom w:w="90" w:type="dxa"/>
              <w:right w:w="90" w:type="dxa"/>
            </w:tcMar>
            <w:vAlign w:val="center"/>
          </w:tcPr>
          <w:p w14:paraId="038531D8" w14:textId="77777777" w:rsidR="00624551" w:rsidRDefault="00FD7501">
            <w:pPr>
              <w:spacing w:before="20" w:after="20"/>
              <w:jc w:val="center"/>
            </w:pPr>
            <w:r>
              <w:rPr>
                <w:sz w:val="21"/>
              </w:rPr>
              <w:t>Non incluso</w:t>
            </w:r>
          </w:p>
        </w:tc>
      </w:tr>
      <w:tr w:rsidR="00624551" w14:paraId="74DD182C" w14:textId="77777777">
        <w:trPr>
          <w:cantSplit/>
          <w:jc w:val="center"/>
        </w:trPr>
        <w:tc>
          <w:tcPr>
            <w:tcW w:w="3969" w:type="dxa"/>
            <w:tcMar>
              <w:top w:w="90" w:type="dxa"/>
              <w:left w:w="90" w:type="dxa"/>
              <w:bottom w:w="90" w:type="dxa"/>
              <w:right w:w="90" w:type="dxa"/>
            </w:tcMar>
            <w:vAlign w:val="center"/>
          </w:tcPr>
          <w:p w14:paraId="5535404C" w14:textId="77777777" w:rsidR="00624551" w:rsidRDefault="00FD7501">
            <w:pPr>
              <w:spacing w:before="20" w:after="20"/>
              <w:jc w:val="left"/>
            </w:pPr>
            <w:r>
              <w:rPr>
                <w:sz w:val="21"/>
              </w:rPr>
              <w:t>Aderenza</w:t>
            </w:r>
          </w:p>
        </w:tc>
        <w:tc>
          <w:tcPr>
            <w:tcW w:w="1814" w:type="dxa"/>
            <w:tcMar>
              <w:top w:w="90" w:type="dxa"/>
              <w:left w:w="90" w:type="dxa"/>
              <w:bottom w:w="90" w:type="dxa"/>
              <w:right w:w="90" w:type="dxa"/>
            </w:tcMar>
            <w:vAlign w:val="center"/>
          </w:tcPr>
          <w:p w14:paraId="76F089CF" w14:textId="77777777" w:rsidR="00624551" w:rsidRDefault="00FD7501">
            <w:pPr>
              <w:spacing w:before="20" w:after="20"/>
              <w:jc w:val="left"/>
            </w:pPr>
            <w:r>
              <w:rPr>
                <w:sz w:val="21"/>
              </w:rPr>
              <w:t>MAT scelte.bondCondition buone/altre; CA sle_comuni.aderenza migliorata/liscia</w:t>
            </w:r>
          </w:p>
        </w:tc>
        <w:tc>
          <w:tcPr>
            <w:tcW w:w="1814" w:type="dxa"/>
            <w:tcMar>
              <w:top w:w="90" w:type="dxa"/>
              <w:left w:w="90" w:type="dxa"/>
              <w:bottom w:w="90" w:type="dxa"/>
              <w:right w:w="90" w:type="dxa"/>
            </w:tcMar>
            <w:vAlign w:val="center"/>
          </w:tcPr>
          <w:p w14:paraId="04E3C11D" w14:textId="77777777" w:rsidR="00624551" w:rsidRDefault="00FD7501">
            <w:pPr>
              <w:spacing w:before="20" w:after="20"/>
              <w:jc w:val="left"/>
            </w:pPr>
            <w:r>
              <w:rPr>
                <w:sz w:val="21"/>
              </w:rPr>
              <w:t>Sono proprietà diverse: condizioni di getto vs superficie barra; NON tradurre l'una nell'altra</w:t>
            </w:r>
          </w:p>
        </w:tc>
        <w:tc>
          <w:tcPr>
            <w:tcW w:w="2041" w:type="dxa"/>
            <w:tcMar>
              <w:top w:w="90" w:type="dxa"/>
              <w:left w:w="90" w:type="dxa"/>
              <w:bottom w:w="90" w:type="dxa"/>
              <w:right w:w="90" w:type="dxa"/>
            </w:tcMar>
            <w:vAlign w:val="center"/>
          </w:tcPr>
          <w:p w14:paraId="30743334" w14:textId="77777777" w:rsidR="00624551" w:rsidRDefault="00FD7501">
            <w:pPr>
              <w:spacing w:before="20" w:after="20"/>
              <w:jc w:val="left"/>
            </w:pPr>
            <w:r>
              <w:rPr>
                <w:sz w:val="21"/>
              </w:rPr>
              <w:t>Nessun collegamento, correttamente da non unificare</w:t>
            </w:r>
          </w:p>
        </w:tc>
      </w:tr>
      <w:tr w:rsidR="00624551" w14:paraId="615EDEBF" w14:textId="77777777">
        <w:trPr>
          <w:cantSplit/>
          <w:jc w:val="center"/>
        </w:trPr>
        <w:tc>
          <w:tcPr>
            <w:tcW w:w="3969" w:type="dxa"/>
            <w:tcMar>
              <w:top w:w="90" w:type="dxa"/>
              <w:left w:w="90" w:type="dxa"/>
              <w:bottom w:w="90" w:type="dxa"/>
              <w:right w:w="90" w:type="dxa"/>
            </w:tcMar>
            <w:vAlign w:val="center"/>
          </w:tcPr>
          <w:p w14:paraId="60F5385C" w14:textId="77777777" w:rsidR="00624551" w:rsidRDefault="00FD7501">
            <w:pPr>
              <w:spacing w:before="20" w:after="20"/>
              <w:jc w:val="left"/>
            </w:pPr>
            <w:r>
              <w:rPr>
                <w:sz w:val="21"/>
              </w:rPr>
              <w:lastRenderedPageBreak/>
              <w:t>αct, γc aderenza</w:t>
            </w:r>
          </w:p>
        </w:tc>
        <w:tc>
          <w:tcPr>
            <w:tcW w:w="1814" w:type="dxa"/>
            <w:tcMar>
              <w:top w:w="90" w:type="dxa"/>
              <w:left w:w="90" w:type="dxa"/>
              <w:bottom w:w="90" w:type="dxa"/>
              <w:right w:w="90" w:type="dxa"/>
            </w:tcMar>
            <w:vAlign w:val="center"/>
          </w:tcPr>
          <w:p w14:paraId="3A7FFC50" w14:textId="77777777" w:rsidR="00624551" w:rsidRDefault="00FD7501">
            <w:pPr>
              <w:spacing w:before="20" w:after="20"/>
              <w:jc w:val="left"/>
            </w:pPr>
            <w:r>
              <w:rPr>
                <w:sz w:val="21"/>
              </w:rPr>
              <w:t>MAT numeri.bondAlpha/bondGamma; CA coefficienti AlphaCT/GammaC</w:t>
            </w:r>
          </w:p>
        </w:tc>
        <w:tc>
          <w:tcPr>
            <w:tcW w:w="1814" w:type="dxa"/>
            <w:tcMar>
              <w:top w:w="90" w:type="dxa"/>
              <w:left w:w="90" w:type="dxa"/>
              <w:bottom w:w="90" w:type="dxa"/>
              <w:right w:w="90" w:type="dxa"/>
            </w:tcMar>
            <w:vAlign w:val="center"/>
          </w:tcPr>
          <w:p w14:paraId="5AFF4933" w14:textId="77777777" w:rsidR="00624551" w:rsidRDefault="00FD7501">
            <w:pPr>
              <w:spacing w:before="20" w:after="20"/>
              <w:jc w:val="left"/>
            </w:pPr>
            <w:r>
              <w:rPr>
                <w:sz w:val="21"/>
              </w:rPr>
              <w:t>Solo con stessa norma/situazione di progetto; preservare modalità locale</w:t>
            </w:r>
          </w:p>
        </w:tc>
        <w:tc>
          <w:tcPr>
            <w:tcW w:w="2041" w:type="dxa"/>
            <w:tcMar>
              <w:top w:w="90" w:type="dxa"/>
              <w:left w:w="90" w:type="dxa"/>
              <w:bottom w:w="90" w:type="dxa"/>
              <w:right w:w="90" w:type="dxa"/>
            </w:tcMar>
            <w:vAlign w:val="center"/>
          </w:tcPr>
          <w:p w14:paraId="0EA815F4" w14:textId="77777777" w:rsidR="00624551" w:rsidRDefault="00FD7501">
            <w:pPr>
              <w:spacing w:before="20" w:after="20"/>
              <w:jc w:val="center"/>
            </w:pPr>
            <w:r>
              <w:rPr>
                <w:sz w:val="21"/>
              </w:rPr>
              <w:t>Non collegati</w:t>
            </w:r>
          </w:p>
        </w:tc>
      </w:tr>
      <w:tr w:rsidR="00624551" w14:paraId="00E7E2BC" w14:textId="77777777">
        <w:trPr>
          <w:cantSplit/>
          <w:jc w:val="center"/>
        </w:trPr>
        <w:tc>
          <w:tcPr>
            <w:tcW w:w="3969" w:type="dxa"/>
            <w:tcMar>
              <w:top w:w="90" w:type="dxa"/>
              <w:left w:w="90" w:type="dxa"/>
              <w:bottom w:w="90" w:type="dxa"/>
              <w:right w:w="90" w:type="dxa"/>
            </w:tcMar>
            <w:vAlign w:val="center"/>
          </w:tcPr>
          <w:p w14:paraId="0F942C91" w14:textId="77777777" w:rsidR="00624551" w:rsidRDefault="00FD7501">
            <w:pPr>
              <w:spacing w:before="20" w:after="20"/>
              <w:jc w:val="left"/>
            </w:pPr>
            <w:r>
              <w:rPr>
                <w:sz w:val="21"/>
              </w:rPr>
              <w:t>αcc, γc, γs</w:t>
            </w:r>
          </w:p>
        </w:tc>
        <w:tc>
          <w:tcPr>
            <w:tcW w:w="1814" w:type="dxa"/>
            <w:tcMar>
              <w:top w:w="90" w:type="dxa"/>
              <w:left w:w="90" w:type="dxa"/>
              <w:bottom w:w="90" w:type="dxa"/>
              <w:right w:w="90" w:type="dxa"/>
            </w:tcMar>
            <w:vAlign w:val="center"/>
          </w:tcPr>
          <w:p w14:paraId="427E6EB9" w14:textId="77777777" w:rsidR="00624551" w:rsidRDefault="00FD7501">
            <w:pPr>
              <w:spacing w:before="20" w:after="20"/>
              <w:jc w:val="left"/>
            </w:pPr>
            <w:r>
              <w:rPr>
                <w:sz w:val="21"/>
              </w:rPr>
              <w:t>CA input e workspace_ca.coefficienti; PO sezione</w:t>
            </w:r>
          </w:p>
        </w:tc>
        <w:tc>
          <w:tcPr>
            <w:tcW w:w="1814" w:type="dxa"/>
            <w:tcMar>
              <w:top w:w="90" w:type="dxa"/>
              <w:left w:w="90" w:type="dxa"/>
              <w:bottom w:w="90" w:type="dxa"/>
              <w:right w:w="90" w:type="dxa"/>
            </w:tcMar>
            <w:vAlign w:val="center"/>
          </w:tcPr>
          <w:p w14:paraId="076A83F4" w14:textId="77777777" w:rsidR="00624551" w:rsidRDefault="00FD7501">
            <w:pPr>
              <w:spacing w:before="20" w:after="20"/>
              <w:jc w:val="left"/>
            </w:pPr>
            <w:r>
              <w:rPr>
                <w:sz w:val="21"/>
              </w:rPr>
              <w:t>Parametri di verifica, non materiale intrinseco; sincronizzare copie e contesto normativo</w:t>
            </w:r>
          </w:p>
        </w:tc>
        <w:tc>
          <w:tcPr>
            <w:tcW w:w="2041" w:type="dxa"/>
            <w:tcMar>
              <w:top w:w="90" w:type="dxa"/>
              <w:left w:w="90" w:type="dxa"/>
              <w:bottom w:w="90" w:type="dxa"/>
              <w:right w:w="90" w:type="dxa"/>
            </w:tcMar>
            <w:vAlign w:val="center"/>
          </w:tcPr>
          <w:p w14:paraId="1C54EBD4" w14:textId="77777777" w:rsidR="00624551" w:rsidRDefault="00FD7501">
            <w:pPr>
              <w:spacing w:before="20" w:after="20"/>
              <w:jc w:val="left"/>
            </w:pPr>
            <w:r>
              <w:rPr>
                <w:sz w:val="21"/>
              </w:rPr>
              <w:t>Parte input condivisa; copie workspace sincronizzate all'apertura CA</w:t>
            </w:r>
          </w:p>
        </w:tc>
      </w:tr>
      <w:tr w:rsidR="00624551" w14:paraId="3FE37A0A" w14:textId="77777777">
        <w:trPr>
          <w:cantSplit/>
          <w:jc w:val="center"/>
        </w:trPr>
        <w:tc>
          <w:tcPr>
            <w:tcW w:w="3969" w:type="dxa"/>
            <w:tcMar>
              <w:top w:w="90" w:type="dxa"/>
              <w:left w:w="90" w:type="dxa"/>
              <w:bottom w:w="90" w:type="dxa"/>
              <w:right w:w="90" w:type="dxa"/>
            </w:tcMar>
            <w:vAlign w:val="center"/>
          </w:tcPr>
          <w:p w14:paraId="5AF1FB0C" w14:textId="77777777" w:rsidR="00624551" w:rsidRDefault="00FD7501">
            <w:pPr>
              <w:spacing w:before="20" w:after="20"/>
              <w:jc w:val="left"/>
            </w:pPr>
            <w:r>
              <w:rPr>
                <w:sz w:val="21"/>
              </w:rPr>
              <w:t>Composizione/cemento</w:t>
            </w:r>
          </w:p>
        </w:tc>
        <w:tc>
          <w:tcPr>
            <w:tcW w:w="1814" w:type="dxa"/>
            <w:tcMar>
              <w:top w:w="90" w:type="dxa"/>
              <w:left w:w="90" w:type="dxa"/>
              <w:bottom w:w="90" w:type="dxa"/>
              <w:right w:w="90" w:type="dxa"/>
            </w:tcMar>
            <w:vAlign w:val="center"/>
          </w:tcPr>
          <w:p w14:paraId="1038D068" w14:textId="77777777" w:rsidR="00624551" w:rsidRDefault="00FD7501">
            <w:pPr>
              <w:spacing w:before="20" w:after="20"/>
              <w:jc w:val="left"/>
            </w:pPr>
            <w:r>
              <w:rPr>
                <w:sz w:val="21"/>
              </w:rPr>
              <w:t>MAT scelte.cement, cementClass, cementEarly, consistency, numeri.cementName</w:t>
            </w:r>
          </w:p>
        </w:tc>
        <w:tc>
          <w:tcPr>
            <w:tcW w:w="1814" w:type="dxa"/>
            <w:tcMar>
              <w:top w:w="90" w:type="dxa"/>
              <w:left w:w="90" w:type="dxa"/>
              <w:bottom w:w="90" w:type="dxa"/>
              <w:right w:w="90" w:type="dxa"/>
            </w:tcMar>
            <w:vAlign w:val="center"/>
          </w:tcPr>
          <w:p w14:paraId="6E9FEAF0" w14:textId="77777777" w:rsidR="00624551" w:rsidRDefault="00FD7501">
            <w:pPr>
              <w:spacing w:before="20" w:after="20"/>
              <w:jc w:val="left"/>
            </w:pPr>
            <w:r>
              <w:rPr>
                <w:sz w:val="21"/>
              </w:rPr>
              <w:t>Tra schede dello stesso materiale; a/c, cemento minimo, aria e cloruri derivati separatamente</w:t>
            </w:r>
          </w:p>
        </w:tc>
        <w:tc>
          <w:tcPr>
            <w:tcW w:w="2041" w:type="dxa"/>
            <w:tcMar>
              <w:top w:w="90" w:type="dxa"/>
              <w:left w:w="90" w:type="dxa"/>
              <w:bottom w:w="90" w:type="dxa"/>
              <w:right w:w="90" w:type="dxa"/>
            </w:tcMar>
            <w:vAlign w:val="center"/>
          </w:tcPr>
          <w:p w14:paraId="0804EC22" w14:textId="77777777" w:rsidR="00624551" w:rsidRDefault="00FD7501">
            <w:pPr>
              <w:spacing w:before="20" w:after="20"/>
              <w:jc w:val="left"/>
            </w:pPr>
            <w:r>
              <w:rPr>
                <w:sz w:val="21"/>
              </w:rPr>
              <w:t>Copia di interi oggetti MAT, granularità insufficiente</w:t>
            </w:r>
          </w:p>
        </w:tc>
      </w:tr>
      <w:tr w:rsidR="00624551" w14:paraId="37584D7C" w14:textId="77777777">
        <w:trPr>
          <w:cantSplit/>
          <w:jc w:val="center"/>
        </w:trPr>
        <w:tc>
          <w:tcPr>
            <w:tcW w:w="3969" w:type="dxa"/>
            <w:tcMar>
              <w:top w:w="90" w:type="dxa"/>
              <w:left w:w="90" w:type="dxa"/>
              <w:bottom w:w="90" w:type="dxa"/>
              <w:right w:w="90" w:type="dxa"/>
            </w:tcMar>
            <w:vAlign w:val="center"/>
          </w:tcPr>
          <w:p w14:paraId="14CDB97D" w14:textId="77777777" w:rsidR="00624551" w:rsidRDefault="00FD7501">
            <w:pPr>
              <w:spacing w:before="20" w:after="20"/>
              <w:jc w:val="left"/>
            </w:pPr>
            <w:r>
              <w:rPr>
                <w:sz w:val="21"/>
              </w:rPr>
              <w:t>Peso specifico</w:t>
            </w:r>
          </w:p>
        </w:tc>
        <w:tc>
          <w:tcPr>
            <w:tcW w:w="1814" w:type="dxa"/>
            <w:tcMar>
              <w:top w:w="90" w:type="dxa"/>
              <w:left w:w="90" w:type="dxa"/>
              <w:bottom w:w="90" w:type="dxa"/>
              <w:right w:w="90" w:type="dxa"/>
            </w:tcMar>
            <w:vAlign w:val="center"/>
          </w:tcPr>
          <w:p w14:paraId="33519A72" w14:textId="77777777" w:rsidR="00624551" w:rsidRDefault="00FD7501">
            <w:pPr>
              <w:spacing w:before="20" w:after="20"/>
              <w:jc w:val="left"/>
            </w:pPr>
            <w:r>
              <w:rPr>
                <w:sz w:val="21"/>
              </w:rPr>
              <w:t>PV/MV generali.peso_specifico_palo</w:t>
            </w:r>
          </w:p>
        </w:tc>
        <w:tc>
          <w:tcPr>
            <w:tcW w:w="1814" w:type="dxa"/>
            <w:tcMar>
              <w:top w:w="90" w:type="dxa"/>
              <w:left w:w="90" w:type="dxa"/>
              <w:bottom w:w="90" w:type="dxa"/>
              <w:right w:w="90" w:type="dxa"/>
            </w:tcMar>
            <w:vAlign w:val="center"/>
          </w:tcPr>
          <w:p w14:paraId="5C9EDD6E" w14:textId="77777777" w:rsidR="00624551" w:rsidRDefault="00FD7501">
            <w:pPr>
              <w:spacing w:before="20" w:after="20"/>
              <w:jc w:val="left"/>
            </w:pPr>
            <w:r>
              <w:rPr>
                <w:sz w:val="21"/>
              </w:rPr>
              <w:t>Densità/peso indipendente da fck; MV usa miscela e CHS per peso lineare</w:t>
            </w:r>
          </w:p>
        </w:tc>
        <w:tc>
          <w:tcPr>
            <w:tcW w:w="2041" w:type="dxa"/>
            <w:tcMar>
              <w:top w:w="90" w:type="dxa"/>
              <w:left w:w="90" w:type="dxa"/>
              <w:bottom w:w="90" w:type="dxa"/>
              <w:right w:w="90" w:type="dxa"/>
            </w:tcMar>
            <w:vAlign w:val="center"/>
          </w:tcPr>
          <w:p w14:paraId="55A1B2E1" w14:textId="77777777" w:rsidR="00624551" w:rsidRDefault="00FD7501">
            <w:pPr>
              <w:spacing w:before="20" w:after="20"/>
              <w:jc w:val="left"/>
            </w:pPr>
            <w:r>
              <w:rPr>
                <w:sz w:val="21"/>
              </w:rPr>
              <w:t>Nessuna mappa dedicata</w:t>
            </w:r>
          </w:p>
        </w:tc>
      </w:tr>
    </w:tbl>
    <w:p w14:paraId="51A16F87" w14:textId="77777777" w:rsidR="00624551" w:rsidRDefault="00624551"/>
    <w:p w14:paraId="394073F2" w14:textId="77777777" w:rsidR="00624551" w:rsidRDefault="00FD7501">
      <w:pPr>
        <w:spacing w:after="140"/>
      </w:pPr>
      <w:r>
        <w:t>La classificazione SLE oggi usa Ntc2018Checks.Exposures/CrackRequirement; Materiali gestisce tutte le esposizioni attive. Non bisogna prendere semplicemente la prima classe della lista o l'ultima nell'ordine alfabetico.</w:t>
      </w:r>
    </w:p>
    <w:p w14:paraId="78ACE5F3" w14:textId="77777777" w:rsidR="00624551" w:rsidRDefault="00FD7501">
      <w:pPr>
        <w:pStyle w:val="Titolo2"/>
        <w:keepNext/>
        <w:spacing w:after="140"/>
      </w:pPr>
      <w:bookmarkStart w:id="279" w:name="_Toc241860158"/>
      <w:r>
        <w:lastRenderedPageBreak/>
        <w:t>Matrice: armature</w:t>
      </w:r>
      <w:bookmarkEnd w:id="27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24551" w14:paraId="16944698" w14:textId="77777777">
        <w:trPr>
          <w:cantSplit/>
          <w:tblHeader/>
          <w:jc w:val="center"/>
        </w:trPr>
        <w:tc>
          <w:tcPr>
            <w:tcW w:w="3969" w:type="dxa"/>
            <w:shd w:val="clear" w:color="auto" w:fill="E7E6E6"/>
            <w:tcMar>
              <w:top w:w="90" w:type="dxa"/>
              <w:left w:w="90" w:type="dxa"/>
              <w:bottom w:w="90" w:type="dxa"/>
              <w:right w:w="90" w:type="dxa"/>
            </w:tcMar>
            <w:vAlign w:val="center"/>
          </w:tcPr>
          <w:p w14:paraId="1BFE8FB8" w14:textId="77777777" w:rsidR="00624551" w:rsidRDefault="00FD7501">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0FDC43D0" w14:textId="77777777" w:rsidR="00624551" w:rsidRDefault="00FD7501">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10223E5C" w14:textId="77777777" w:rsidR="00624551" w:rsidRDefault="00FD7501">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0CBF00F4" w14:textId="77777777" w:rsidR="00624551" w:rsidRDefault="00FD7501">
            <w:pPr>
              <w:spacing w:before="20" w:after="20"/>
              <w:jc w:val="center"/>
            </w:pPr>
            <w:r>
              <w:rPr>
                <w:b/>
                <w:sz w:val="21"/>
              </w:rPr>
              <w:t>Stato attuale</w:t>
            </w:r>
          </w:p>
        </w:tc>
      </w:tr>
      <w:tr w:rsidR="00624551" w14:paraId="6637ACB0" w14:textId="77777777">
        <w:trPr>
          <w:cantSplit/>
          <w:jc w:val="center"/>
        </w:trPr>
        <w:tc>
          <w:tcPr>
            <w:tcW w:w="3969" w:type="dxa"/>
            <w:tcMar>
              <w:top w:w="90" w:type="dxa"/>
              <w:left w:w="90" w:type="dxa"/>
              <w:bottom w:w="90" w:type="dxa"/>
              <w:right w:w="90" w:type="dxa"/>
            </w:tcMar>
            <w:vAlign w:val="center"/>
          </w:tcPr>
          <w:p w14:paraId="5164E04D" w14:textId="77777777" w:rsidR="00624551" w:rsidRDefault="00FD7501">
            <w:pPr>
              <w:spacing w:before="20" w:after="20"/>
              <w:jc w:val="left"/>
            </w:pPr>
            <w:r>
              <w:rPr>
                <w:sz w:val="21"/>
              </w:rPr>
              <w:t>Corona circolare ordinaria</w:t>
            </w:r>
          </w:p>
        </w:tc>
        <w:tc>
          <w:tcPr>
            <w:tcW w:w="1814" w:type="dxa"/>
            <w:tcMar>
              <w:top w:w="90" w:type="dxa"/>
              <w:left w:w="90" w:type="dxa"/>
              <w:bottom w:w="90" w:type="dxa"/>
              <w:right w:w="90" w:type="dxa"/>
            </w:tcMar>
            <w:vAlign w:val="center"/>
          </w:tcPr>
          <w:p w14:paraId="25FDD4D3" w14:textId="77777777" w:rsidR="00624551" w:rsidRDefault="00FD7501">
            <w:pPr>
              <w:spacing w:before="20" w:after="20"/>
              <w:jc w:val="left"/>
            </w:pPr>
            <w:r>
              <w:rPr>
                <w:sz w:val="21"/>
              </w:rPr>
              <w:t>CA input / PO sezione: longitudinal_bar_count, longitudinal_bar_diameter_mm, cover_mm, transverse_bar_diameter_mm</w:t>
            </w:r>
          </w:p>
        </w:tc>
        <w:tc>
          <w:tcPr>
            <w:tcW w:w="1814" w:type="dxa"/>
            <w:tcMar>
              <w:top w:w="90" w:type="dxa"/>
              <w:left w:w="90" w:type="dxa"/>
              <w:bottom w:w="90" w:type="dxa"/>
              <w:right w:w="90" w:type="dxa"/>
            </w:tcMar>
            <w:vAlign w:val="center"/>
          </w:tcPr>
          <w:p w14:paraId="15DA56E1" w14:textId="77777777" w:rsidR="00624551" w:rsidRDefault="00FD7501">
            <w:pPr>
              <w:spacing w:before="20" w:after="20"/>
              <w:jc w:val="left"/>
            </w:pPr>
            <w:r>
              <w:rPr>
                <w:sz w:val="21"/>
              </w:rPr>
              <w:t>Stessa distribuzione fisica; confrontare anche barre generate</w:t>
            </w:r>
          </w:p>
        </w:tc>
        <w:tc>
          <w:tcPr>
            <w:tcW w:w="2041" w:type="dxa"/>
            <w:tcMar>
              <w:top w:w="90" w:type="dxa"/>
              <w:left w:w="90" w:type="dxa"/>
              <w:bottom w:w="90" w:type="dxa"/>
              <w:right w:w="90" w:type="dxa"/>
            </w:tcMar>
            <w:vAlign w:val="center"/>
          </w:tcPr>
          <w:p w14:paraId="7443C05D" w14:textId="77777777" w:rsidR="00624551" w:rsidRDefault="00FD7501">
            <w:pPr>
              <w:spacing w:before="20" w:after="20"/>
              <w:jc w:val="left"/>
            </w:pPr>
            <w:r>
              <w:rPr>
                <w:sz w:val="21"/>
              </w:rPr>
              <w:t>Coperta per configurazione semplice</w:t>
            </w:r>
          </w:p>
        </w:tc>
      </w:tr>
      <w:tr w:rsidR="00624551" w14:paraId="55E891AB" w14:textId="77777777">
        <w:trPr>
          <w:cantSplit/>
          <w:jc w:val="center"/>
        </w:trPr>
        <w:tc>
          <w:tcPr>
            <w:tcW w:w="3969" w:type="dxa"/>
            <w:tcMar>
              <w:top w:w="90" w:type="dxa"/>
              <w:left w:w="90" w:type="dxa"/>
              <w:bottom w:w="90" w:type="dxa"/>
              <w:right w:w="90" w:type="dxa"/>
            </w:tcMar>
            <w:vAlign w:val="center"/>
          </w:tcPr>
          <w:p w14:paraId="00E8D45A" w14:textId="77777777" w:rsidR="00624551" w:rsidRDefault="00FD7501">
            <w:pPr>
              <w:spacing w:before="20" w:after="20"/>
              <w:jc w:val="left"/>
            </w:pPr>
            <w:r>
              <w:rPr>
                <w:sz w:val="21"/>
              </w:rPr>
              <w:t>Barre rettangolo/T</w:t>
            </w:r>
          </w:p>
        </w:tc>
        <w:tc>
          <w:tcPr>
            <w:tcW w:w="1814" w:type="dxa"/>
            <w:tcMar>
              <w:top w:w="90" w:type="dxa"/>
              <w:left w:w="90" w:type="dxa"/>
              <w:bottom w:w="90" w:type="dxa"/>
              <w:right w:w="90" w:type="dxa"/>
            </w:tcMar>
            <w:vAlign w:val="center"/>
          </w:tcPr>
          <w:p w14:paraId="7F273032" w14:textId="77777777" w:rsidR="00624551" w:rsidRDefault="00FD7501">
            <w:pPr>
              <w:spacing w:before="20" w:after="20"/>
              <w:jc w:val="left"/>
            </w:pPr>
            <w:r>
              <w:rPr>
                <w:sz w:val="21"/>
              </w:rPr>
              <w:t>CA top_bar_*, bottom_bar_*, side_bar_*, flange_bottom_*</w:t>
            </w:r>
          </w:p>
        </w:tc>
        <w:tc>
          <w:tcPr>
            <w:tcW w:w="1814" w:type="dxa"/>
            <w:tcMar>
              <w:top w:w="90" w:type="dxa"/>
              <w:left w:w="90" w:type="dxa"/>
              <w:bottom w:w="90" w:type="dxa"/>
              <w:right w:w="90" w:type="dxa"/>
            </w:tcMar>
            <w:vAlign w:val="center"/>
          </w:tcPr>
          <w:p w14:paraId="1D70F484" w14:textId="77777777" w:rsidR="00624551" w:rsidRDefault="00FD7501">
            <w:pPr>
              <w:spacing w:before="20" w:after="20"/>
              <w:jc w:val="left"/>
            </w:pPr>
            <w:r>
              <w:rPr>
                <w:sz w:val="21"/>
              </w:rPr>
              <w:t>Solo CA e forma appropriata; non importare in palo circolare</w:t>
            </w:r>
          </w:p>
        </w:tc>
        <w:tc>
          <w:tcPr>
            <w:tcW w:w="2041" w:type="dxa"/>
            <w:tcMar>
              <w:top w:w="90" w:type="dxa"/>
              <w:left w:w="90" w:type="dxa"/>
              <w:bottom w:w="90" w:type="dxa"/>
              <w:right w:w="90" w:type="dxa"/>
            </w:tcMar>
            <w:vAlign w:val="center"/>
          </w:tcPr>
          <w:p w14:paraId="11611ED5" w14:textId="77777777" w:rsidR="00624551" w:rsidRDefault="00FD7501">
            <w:pPr>
              <w:spacing w:before="20" w:after="20"/>
              <w:jc w:val="left"/>
            </w:pPr>
            <w:r>
              <w:rPr>
                <w:sz w:val="21"/>
              </w:rPr>
              <w:t>Coperta parzialmente per presenza dei campi</w:t>
            </w:r>
          </w:p>
        </w:tc>
      </w:tr>
      <w:tr w:rsidR="00624551" w14:paraId="6B588FC1" w14:textId="77777777">
        <w:trPr>
          <w:cantSplit/>
          <w:jc w:val="center"/>
        </w:trPr>
        <w:tc>
          <w:tcPr>
            <w:tcW w:w="3969" w:type="dxa"/>
            <w:tcMar>
              <w:top w:w="90" w:type="dxa"/>
              <w:left w:w="90" w:type="dxa"/>
              <w:bottom w:w="90" w:type="dxa"/>
              <w:right w:w="90" w:type="dxa"/>
            </w:tcMar>
            <w:vAlign w:val="center"/>
          </w:tcPr>
          <w:p w14:paraId="5629211D" w14:textId="77777777" w:rsidR="00624551" w:rsidRDefault="00FD7501">
            <w:pPr>
              <w:spacing w:before="20" w:after="20"/>
              <w:jc w:val="left"/>
            </w:pPr>
            <w:r>
              <w:rPr>
                <w:sz w:val="21"/>
              </w:rPr>
              <w:t>Secondi strati</w:t>
            </w:r>
          </w:p>
        </w:tc>
        <w:tc>
          <w:tcPr>
            <w:tcW w:w="1814" w:type="dxa"/>
            <w:tcMar>
              <w:top w:w="90" w:type="dxa"/>
              <w:left w:w="90" w:type="dxa"/>
              <w:bottom w:w="90" w:type="dxa"/>
              <w:right w:w="90" w:type="dxa"/>
            </w:tcMar>
            <w:vAlign w:val="center"/>
          </w:tcPr>
          <w:p w14:paraId="02E84721" w14:textId="77777777" w:rsidR="00624551" w:rsidRDefault="00FD7501">
            <w:pPr>
              <w:spacing w:before="20" w:after="20"/>
              <w:jc w:val="left"/>
            </w:pPr>
            <w:r>
              <w:rPr>
                <w:sz w:val="21"/>
              </w:rPr>
              <w:t>CA second_*; SezioneCA supporta second_inner_*</w:t>
            </w:r>
          </w:p>
        </w:tc>
        <w:tc>
          <w:tcPr>
            <w:tcW w:w="1814" w:type="dxa"/>
            <w:tcMar>
              <w:top w:w="90" w:type="dxa"/>
              <w:left w:w="90" w:type="dxa"/>
              <w:bottom w:w="90" w:type="dxa"/>
              <w:right w:w="90" w:type="dxa"/>
            </w:tcMar>
            <w:vAlign w:val="center"/>
          </w:tcPr>
          <w:p w14:paraId="23FD7E8D" w14:textId="77777777" w:rsidR="00624551" w:rsidRDefault="00FD7501">
            <w:pPr>
              <w:spacing w:before="20" w:after="20"/>
              <w:jc w:val="left"/>
            </w:pPr>
            <w:r>
              <w:rPr>
                <w:sz w:val="21"/>
              </w:rPr>
              <w:t>CA↔CA; PO richiede esplicita capacità UI e verifica simmetria</w:t>
            </w:r>
          </w:p>
        </w:tc>
        <w:tc>
          <w:tcPr>
            <w:tcW w:w="2041" w:type="dxa"/>
            <w:tcMar>
              <w:top w:w="90" w:type="dxa"/>
              <w:left w:w="90" w:type="dxa"/>
              <w:bottom w:w="90" w:type="dxa"/>
              <w:right w:w="90" w:type="dxa"/>
            </w:tcMar>
            <w:vAlign w:val="center"/>
          </w:tcPr>
          <w:p w14:paraId="4EECBE97" w14:textId="77777777" w:rsidR="00624551" w:rsidRDefault="00FD7501">
            <w:pPr>
              <w:spacing w:before="20" w:after="20"/>
              <w:jc w:val="left"/>
            </w:pPr>
            <w:r>
              <w:rPr>
                <w:sz w:val="21"/>
              </w:rPr>
              <w:t>Esclusi tra moduli, possibile differenza non evidenziata</w:t>
            </w:r>
          </w:p>
        </w:tc>
      </w:tr>
      <w:tr w:rsidR="00624551" w14:paraId="4360AA31" w14:textId="77777777">
        <w:trPr>
          <w:cantSplit/>
          <w:jc w:val="center"/>
        </w:trPr>
        <w:tc>
          <w:tcPr>
            <w:tcW w:w="3969" w:type="dxa"/>
            <w:tcMar>
              <w:top w:w="90" w:type="dxa"/>
              <w:left w:w="90" w:type="dxa"/>
              <w:bottom w:w="90" w:type="dxa"/>
              <w:right w:w="90" w:type="dxa"/>
            </w:tcMar>
            <w:vAlign w:val="center"/>
          </w:tcPr>
          <w:p w14:paraId="3F8FC457" w14:textId="77777777" w:rsidR="00624551" w:rsidRDefault="00FD7501">
            <w:pPr>
              <w:spacing w:before="20" w:after="20"/>
              <w:jc w:val="left"/>
            </w:pPr>
            <w:r>
              <w:rPr>
                <w:sz w:val="21"/>
              </w:rPr>
              <w:t>Barre manuali</w:t>
            </w:r>
          </w:p>
        </w:tc>
        <w:tc>
          <w:tcPr>
            <w:tcW w:w="1814" w:type="dxa"/>
            <w:tcMar>
              <w:top w:w="90" w:type="dxa"/>
              <w:left w:w="90" w:type="dxa"/>
              <w:bottom w:w="90" w:type="dxa"/>
              <w:right w:w="90" w:type="dxa"/>
            </w:tcMar>
            <w:vAlign w:val="center"/>
          </w:tcPr>
          <w:p w14:paraId="096C26BC" w14:textId="77777777" w:rsidR="00624551" w:rsidRDefault="00FD7501">
            <w:pPr>
              <w:spacing w:before="20" w:after="20"/>
              <w:jc w:val="left"/>
            </w:pPr>
            <w:r>
              <w:rPr>
                <w:sz w:val="21"/>
              </w:rPr>
              <w:t>CA input.barre_manuali; SezioneCA legge barre_manuali</w:t>
            </w:r>
          </w:p>
        </w:tc>
        <w:tc>
          <w:tcPr>
            <w:tcW w:w="1814" w:type="dxa"/>
            <w:tcMar>
              <w:top w:w="90" w:type="dxa"/>
              <w:left w:w="90" w:type="dxa"/>
              <w:bottom w:w="90" w:type="dxa"/>
              <w:right w:w="90" w:type="dxa"/>
            </w:tcMar>
            <w:vAlign w:val="center"/>
          </w:tcPr>
          <w:p w14:paraId="1516A7B5" w14:textId="77777777" w:rsidR="00624551" w:rsidRDefault="00FD7501">
            <w:pPr>
              <w:spacing w:before="20" w:after="20"/>
              <w:jc w:val="left"/>
            </w:pPr>
            <w:r>
              <w:rPr>
                <w:sz w:val="21"/>
              </w:rPr>
              <w:t>Intero assetto come oggetto atomico; verso PO ammissibilità/simmetria da verificare, non solo coincidenza di campi</w:t>
            </w:r>
          </w:p>
        </w:tc>
        <w:tc>
          <w:tcPr>
            <w:tcW w:w="2041" w:type="dxa"/>
            <w:tcMar>
              <w:top w:w="90" w:type="dxa"/>
              <w:left w:w="90" w:type="dxa"/>
              <w:bottom w:w="90" w:type="dxa"/>
              <w:right w:w="90" w:type="dxa"/>
            </w:tcMar>
            <w:vAlign w:val="center"/>
          </w:tcPr>
          <w:p w14:paraId="212C8114" w14:textId="77777777" w:rsidR="00624551" w:rsidRDefault="00FD7501">
            <w:pPr>
              <w:spacing w:before="20" w:after="20"/>
              <w:jc w:val="left"/>
            </w:pPr>
            <w:r>
              <w:rPr>
                <w:sz w:val="21"/>
              </w:rPr>
              <w:t>CA↔CA; incompatibilità cross-modulo non mostrata come stato separato</w:t>
            </w:r>
          </w:p>
        </w:tc>
      </w:tr>
      <w:tr w:rsidR="00624551" w14:paraId="4A03A5A8" w14:textId="77777777">
        <w:trPr>
          <w:cantSplit/>
          <w:jc w:val="center"/>
        </w:trPr>
        <w:tc>
          <w:tcPr>
            <w:tcW w:w="3969" w:type="dxa"/>
            <w:tcMar>
              <w:top w:w="90" w:type="dxa"/>
              <w:left w:w="90" w:type="dxa"/>
              <w:bottom w:w="90" w:type="dxa"/>
              <w:right w:w="90" w:type="dxa"/>
            </w:tcMar>
            <w:vAlign w:val="center"/>
          </w:tcPr>
          <w:p w14:paraId="6E6DF00A" w14:textId="77777777" w:rsidR="00624551" w:rsidRDefault="00FD7501">
            <w:pPr>
              <w:spacing w:before="20" w:after="20"/>
              <w:jc w:val="left"/>
            </w:pPr>
            <w:r>
              <w:rPr>
                <w:sz w:val="21"/>
              </w:rPr>
              <w:t>Staffe: diametro/passo</w:t>
            </w:r>
          </w:p>
        </w:tc>
        <w:tc>
          <w:tcPr>
            <w:tcW w:w="1814" w:type="dxa"/>
            <w:tcMar>
              <w:top w:w="90" w:type="dxa"/>
              <w:left w:w="90" w:type="dxa"/>
              <w:bottom w:w="90" w:type="dxa"/>
              <w:right w:w="90" w:type="dxa"/>
            </w:tcMar>
            <w:vAlign w:val="center"/>
          </w:tcPr>
          <w:p w14:paraId="0A9EB276" w14:textId="77777777" w:rsidR="00624551" w:rsidRDefault="00FD7501">
            <w:pPr>
              <w:spacing w:before="20" w:after="20"/>
              <w:jc w:val="left"/>
            </w:pPr>
            <w:r>
              <w:rPr>
                <w:sz w:val="21"/>
              </w:rPr>
              <w:t>CA input.transverse_*; PO espone diametro, non passo</w:t>
            </w:r>
          </w:p>
        </w:tc>
        <w:tc>
          <w:tcPr>
            <w:tcW w:w="1814" w:type="dxa"/>
            <w:tcMar>
              <w:top w:w="90" w:type="dxa"/>
              <w:left w:w="90" w:type="dxa"/>
              <w:bottom w:w="90" w:type="dxa"/>
              <w:right w:w="90" w:type="dxa"/>
            </w:tcMar>
            <w:vAlign w:val="center"/>
          </w:tcPr>
          <w:p w14:paraId="0531120B" w14:textId="77777777" w:rsidR="00624551" w:rsidRDefault="00FD7501">
            <w:pPr>
              <w:spacing w:before="20" w:after="20"/>
              <w:jc w:val="left"/>
            </w:pPr>
            <w:r>
              <w:rPr>
                <w:sz w:val="21"/>
              </w:rPr>
              <w:t>Diametro fisico comune; passo usato nel taglio CA, non fingere utilizzo nel calcolo PO</w:t>
            </w:r>
          </w:p>
        </w:tc>
        <w:tc>
          <w:tcPr>
            <w:tcW w:w="2041" w:type="dxa"/>
            <w:tcMar>
              <w:top w:w="90" w:type="dxa"/>
              <w:left w:w="90" w:type="dxa"/>
              <w:bottom w:w="90" w:type="dxa"/>
              <w:right w:w="90" w:type="dxa"/>
            </w:tcMar>
            <w:vAlign w:val="center"/>
          </w:tcPr>
          <w:p w14:paraId="468DD3D0" w14:textId="77777777" w:rsidR="00624551" w:rsidRDefault="00FD7501">
            <w:pPr>
              <w:spacing w:before="20" w:after="20"/>
              <w:jc w:val="left"/>
            </w:pPr>
            <w:r>
              <w:rPr>
                <w:sz w:val="21"/>
              </w:rPr>
              <w:t>Campi copiabili anche se UI/modello non li usa</w:t>
            </w:r>
          </w:p>
        </w:tc>
      </w:tr>
      <w:tr w:rsidR="00624551" w14:paraId="766CAEDA" w14:textId="77777777">
        <w:trPr>
          <w:cantSplit/>
          <w:jc w:val="center"/>
        </w:trPr>
        <w:tc>
          <w:tcPr>
            <w:tcW w:w="3969" w:type="dxa"/>
            <w:tcMar>
              <w:top w:w="90" w:type="dxa"/>
              <w:left w:w="90" w:type="dxa"/>
              <w:bottom w:w="90" w:type="dxa"/>
              <w:right w:w="90" w:type="dxa"/>
            </w:tcMar>
            <w:vAlign w:val="center"/>
          </w:tcPr>
          <w:p w14:paraId="08F708BC" w14:textId="77777777" w:rsidR="00624551" w:rsidRDefault="00FD7501">
            <w:pPr>
              <w:spacing w:before="20" w:after="20"/>
              <w:jc w:val="left"/>
            </w:pPr>
            <w:r>
              <w:rPr>
                <w:sz w:val="21"/>
              </w:rPr>
              <w:lastRenderedPageBreak/>
              <w:t>Staffe: schema e bracci</w:t>
            </w:r>
          </w:p>
        </w:tc>
        <w:tc>
          <w:tcPr>
            <w:tcW w:w="1814" w:type="dxa"/>
            <w:tcMar>
              <w:top w:w="90" w:type="dxa"/>
              <w:left w:w="90" w:type="dxa"/>
              <w:bottom w:w="90" w:type="dxa"/>
              <w:right w:w="90" w:type="dxa"/>
            </w:tcMar>
            <w:vAlign w:val="center"/>
          </w:tcPr>
          <w:p w14:paraId="0816BA97" w14:textId="77777777" w:rsidR="00624551" w:rsidRDefault="00FD7501">
            <w:pPr>
              <w:spacing w:before="20" w:after="20"/>
              <w:jc w:val="left"/>
            </w:pPr>
            <w:r>
              <w:rPr>
                <w:sz w:val="21"/>
              </w:rPr>
              <w:t>CA workspace_ca.taglio: tipo_staffa, rami_x/y, rami_interni, schema_interno, rotazione_staffa</w:t>
            </w:r>
          </w:p>
        </w:tc>
        <w:tc>
          <w:tcPr>
            <w:tcW w:w="1814" w:type="dxa"/>
            <w:tcMar>
              <w:top w:w="90" w:type="dxa"/>
              <w:left w:w="90" w:type="dxa"/>
              <w:bottom w:w="90" w:type="dxa"/>
              <w:right w:w="90" w:type="dxa"/>
            </w:tcMar>
            <w:vAlign w:val="center"/>
          </w:tcPr>
          <w:p w14:paraId="6B00DF5C" w14:textId="77777777" w:rsidR="00624551" w:rsidRDefault="00FD7501">
            <w:pPr>
              <w:spacing w:before="20" w:after="20"/>
              <w:jc w:val="left"/>
            </w:pPr>
            <w:r>
              <w:rPr>
                <w:sz w:val="21"/>
              </w:rPr>
              <w:t>Comune tra CA; distinto dai parametri analitici di taglio</w:t>
            </w:r>
          </w:p>
        </w:tc>
        <w:tc>
          <w:tcPr>
            <w:tcW w:w="2041" w:type="dxa"/>
            <w:tcMar>
              <w:top w:w="90" w:type="dxa"/>
              <w:left w:w="90" w:type="dxa"/>
              <w:bottom w:w="90" w:type="dxa"/>
              <w:right w:w="90" w:type="dxa"/>
            </w:tcMar>
            <w:vAlign w:val="center"/>
          </w:tcPr>
          <w:p w14:paraId="1B85C895" w14:textId="77777777" w:rsidR="00624551" w:rsidRDefault="00FD7501">
            <w:pPr>
              <w:spacing w:before="20" w:after="20"/>
              <w:jc w:val="left"/>
            </w:pPr>
            <w:r>
              <w:rPr>
                <w:sz w:val="21"/>
              </w:rPr>
              <w:t>Mancanti nel confronto</w:t>
            </w:r>
          </w:p>
        </w:tc>
      </w:tr>
      <w:tr w:rsidR="00624551" w14:paraId="334BBE83" w14:textId="77777777">
        <w:trPr>
          <w:cantSplit/>
          <w:jc w:val="center"/>
        </w:trPr>
        <w:tc>
          <w:tcPr>
            <w:tcW w:w="3969" w:type="dxa"/>
            <w:tcMar>
              <w:top w:w="90" w:type="dxa"/>
              <w:left w:w="90" w:type="dxa"/>
              <w:bottom w:w="90" w:type="dxa"/>
              <w:right w:w="90" w:type="dxa"/>
            </w:tcMar>
            <w:vAlign w:val="center"/>
          </w:tcPr>
          <w:p w14:paraId="427CE046" w14:textId="77777777" w:rsidR="00624551" w:rsidRDefault="00FD7501">
            <w:pPr>
              <w:spacing w:before="20" w:after="20"/>
              <w:jc w:val="left"/>
            </w:pPr>
            <w:r>
              <w:rPr>
                <w:sz w:val="21"/>
              </w:rPr>
              <w:t>Trefoli</w:t>
            </w:r>
          </w:p>
        </w:tc>
        <w:tc>
          <w:tcPr>
            <w:tcW w:w="1814" w:type="dxa"/>
            <w:tcMar>
              <w:top w:w="90" w:type="dxa"/>
              <w:left w:w="90" w:type="dxa"/>
              <w:bottom w:w="90" w:type="dxa"/>
              <w:right w:w="90" w:type="dxa"/>
            </w:tcMar>
            <w:vAlign w:val="center"/>
          </w:tcPr>
          <w:p w14:paraId="4BB4B9AB" w14:textId="77777777" w:rsidR="00624551" w:rsidRDefault="00FD7501">
            <w:pPr>
              <w:spacing w:before="20" w:after="20"/>
              <w:jc w:val="left"/>
            </w:pPr>
            <w:r>
              <w:rPr>
                <w:sz w:val="21"/>
              </w:rPr>
              <w:t>CA workspace_ca.trefoli e relativi materiali</w:t>
            </w:r>
          </w:p>
        </w:tc>
        <w:tc>
          <w:tcPr>
            <w:tcW w:w="1814" w:type="dxa"/>
            <w:tcMar>
              <w:top w:w="90" w:type="dxa"/>
              <w:left w:w="90" w:type="dxa"/>
              <w:bottom w:w="90" w:type="dxa"/>
              <w:right w:w="90" w:type="dxa"/>
            </w:tcMar>
            <w:vAlign w:val="center"/>
          </w:tcPr>
          <w:p w14:paraId="6F439F99" w14:textId="77777777" w:rsidR="00624551" w:rsidRDefault="00FD7501">
            <w:pPr>
              <w:spacing w:before="20" w:after="20"/>
              <w:jc w:val="left"/>
            </w:pPr>
            <w:r>
              <w:rPr>
                <w:sz w:val="21"/>
              </w:rPr>
              <w:t>Geometria/materiali comuni fra CA; sigma0 richiede fase di precompressione comune</w:t>
            </w:r>
          </w:p>
        </w:tc>
        <w:tc>
          <w:tcPr>
            <w:tcW w:w="2041" w:type="dxa"/>
            <w:tcMar>
              <w:top w:w="90" w:type="dxa"/>
              <w:left w:w="90" w:type="dxa"/>
              <w:bottom w:w="90" w:type="dxa"/>
              <w:right w:w="90" w:type="dxa"/>
            </w:tcMar>
            <w:vAlign w:val="center"/>
          </w:tcPr>
          <w:p w14:paraId="104E9F8E" w14:textId="77777777" w:rsidR="00624551" w:rsidRDefault="00FD7501">
            <w:pPr>
              <w:spacing w:before="20" w:after="20"/>
              <w:jc w:val="left"/>
            </w:pPr>
            <w:r>
              <w:rPr>
                <w:sz w:val="21"/>
              </w:rPr>
              <w:t>Array copiato integralmente, include sigma0</w:t>
            </w:r>
          </w:p>
        </w:tc>
      </w:tr>
      <w:tr w:rsidR="00624551" w14:paraId="599AA54C" w14:textId="77777777">
        <w:trPr>
          <w:cantSplit/>
          <w:jc w:val="center"/>
        </w:trPr>
        <w:tc>
          <w:tcPr>
            <w:tcW w:w="3969" w:type="dxa"/>
            <w:tcMar>
              <w:top w:w="90" w:type="dxa"/>
              <w:left w:w="90" w:type="dxa"/>
              <w:bottom w:w="90" w:type="dxa"/>
              <w:right w:w="90" w:type="dxa"/>
            </w:tcMar>
            <w:vAlign w:val="center"/>
          </w:tcPr>
          <w:p w14:paraId="7BD87CB4" w14:textId="77777777" w:rsidR="00624551" w:rsidRDefault="00FD7501">
            <w:pPr>
              <w:spacing w:before="20" w:after="20"/>
              <w:jc w:val="left"/>
            </w:pPr>
            <w:r>
              <w:rPr>
                <w:sz w:val="21"/>
              </w:rPr>
              <w:t>Parametri manuali taglio</w:t>
            </w:r>
          </w:p>
        </w:tc>
        <w:tc>
          <w:tcPr>
            <w:tcW w:w="1814" w:type="dxa"/>
            <w:tcMar>
              <w:top w:w="90" w:type="dxa"/>
              <w:left w:w="90" w:type="dxa"/>
              <w:bottom w:w="90" w:type="dxa"/>
              <w:right w:w="90" w:type="dxa"/>
            </w:tcMar>
            <w:vAlign w:val="center"/>
          </w:tcPr>
          <w:p w14:paraId="3B3512C8" w14:textId="77777777" w:rsidR="00624551" w:rsidRDefault="00FD7501">
            <w:pPr>
              <w:spacing w:before="20" w:after="20"/>
              <w:jc w:val="left"/>
            </w:pPr>
            <w:r>
              <w:rPr>
                <w:sz w:val="21"/>
              </w:rPr>
              <w:t>taglio.bw_*, d_*, asl_*, ancoraggio, alpha_*, cot_*</w:t>
            </w:r>
          </w:p>
        </w:tc>
        <w:tc>
          <w:tcPr>
            <w:tcW w:w="1814" w:type="dxa"/>
            <w:tcMar>
              <w:top w:w="90" w:type="dxa"/>
              <w:left w:w="90" w:type="dxa"/>
              <w:bottom w:w="90" w:type="dxa"/>
              <w:right w:w="90" w:type="dxa"/>
            </w:tcMar>
            <w:vAlign w:val="center"/>
          </w:tcPr>
          <w:p w14:paraId="7E1E5333" w14:textId="77777777" w:rsidR="00624551" w:rsidRDefault="00FD7501">
            <w:pPr>
              <w:spacing w:before="20" w:after="20"/>
              <w:jc w:val="left"/>
            </w:pPr>
            <w:r>
              <w:rPr>
                <w:sz w:val="21"/>
              </w:rPr>
              <w:t>Separare proprietà fisiche da ipotesi e override di verifica; ricalcolo dei derivati</w:t>
            </w:r>
          </w:p>
        </w:tc>
        <w:tc>
          <w:tcPr>
            <w:tcW w:w="2041" w:type="dxa"/>
            <w:tcMar>
              <w:top w:w="90" w:type="dxa"/>
              <w:left w:w="90" w:type="dxa"/>
              <w:bottom w:w="90" w:type="dxa"/>
              <w:right w:w="90" w:type="dxa"/>
            </w:tcMar>
            <w:vAlign w:val="center"/>
          </w:tcPr>
          <w:p w14:paraId="6C6AD5D8" w14:textId="77777777" w:rsidR="00624551" w:rsidRDefault="00FD7501">
            <w:pPr>
              <w:spacing w:before="20" w:after="20"/>
              <w:jc w:val="left"/>
            </w:pPr>
            <w:r>
              <w:rPr>
                <w:sz w:val="21"/>
              </w:rPr>
              <w:t>Non coperti, non copiare il blocco completo</w:t>
            </w:r>
          </w:p>
        </w:tc>
      </w:tr>
    </w:tbl>
    <w:p w14:paraId="1CC428C2" w14:textId="77777777" w:rsidR="00624551" w:rsidRDefault="00624551"/>
    <w:p w14:paraId="2C5C4D48" w14:textId="77777777" w:rsidR="00624551" w:rsidRDefault="00FD7501">
      <w:pPr>
        <w:pStyle w:val="Titolo2"/>
        <w:keepNext/>
        <w:spacing w:after="140"/>
      </w:pPr>
      <w:bookmarkStart w:id="280" w:name="_Toc241860159"/>
      <w:r>
        <w:t>Matrice: geotecnica</w:t>
      </w:r>
      <w:bookmarkEnd w:id="2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24551" w14:paraId="1C4EF5BD" w14:textId="77777777">
        <w:trPr>
          <w:cantSplit/>
          <w:tblHeader/>
          <w:jc w:val="center"/>
        </w:trPr>
        <w:tc>
          <w:tcPr>
            <w:tcW w:w="3969" w:type="dxa"/>
            <w:shd w:val="clear" w:color="auto" w:fill="E7E6E6"/>
            <w:tcMar>
              <w:top w:w="90" w:type="dxa"/>
              <w:left w:w="90" w:type="dxa"/>
              <w:bottom w:w="90" w:type="dxa"/>
              <w:right w:w="90" w:type="dxa"/>
            </w:tcMar>
            <w:vAlign w:val="center"/>
          </w:tcPr>
          <w:p w14:paraId="6C0D7C79" w14:textId="77777777" w:rsidR="00624551" w:rsidRDefault="00FD7501">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5C6D2C6F" w14:textId="77777777" w:rsidR="00624551" w:rsidRDefault="00FD7501">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634E8F8A" w14:textId="77777777" w:rsidR="00624551" w:rsidRDefault="00FD7501">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57E58C94" w14:textId="77777777" w:rsidR="00624551" w:rsidRDefault="00FD7501">
            <w:pPr>
              <w:spacing w:before="20" w:after="20"/>
              <w:jc w:val="center"/>
            </w:pPr>
            <w:r>
              <w:rPr>
                <w:b/>
                <w:sz w:val="21"/>
              </w:rPr>
              <w:t>Stato attuale</w:t>
            </w:r>
          </w:p>
        </w:tc>
      </w:tr>
      <w:tr w:rsidR="00624551" w14:paraId="008FBEDD" w14:textId="77777777">
        <w:trPr>
          <w:cantSplit/>
          <w:jc w:val="center"/>
        </w:trPr>
        <w:tc>
          <w:tcPr>
            <w:tcW w:w="3969" w:type="dxa"/>
            <w:tcMar>
              <w:top w:w="90" w:type="dxa"/>
              <w:left w:w="90" w:type="dxa"/>
              <w:bottom w:w="90" w:type="dxa"/>
              <w:right w:w="90" w:type="dxa"/>
            </w:tcMar>
            <w:vAlign w:val="center"/>
          </w:tcPr>
          <w:p w14:paraId="1C3623B0" w14:textId="77777777" w:rsidR="00624551" w:rsidRDefault="00FD7501">
            <w:pPr>
              <w:spacing w:before="20" w:after="20"/>
              <w:jc w:val="left"/>
            </w:pPr>
            <w:r>
              <w:rPr>
                <w:sz w:val="21"/>
              </w:rPr>
              <w:t>Falda</w:t>
            </w:r>
          </w:p>
        </w:tc>
        <w:tc>
          <w:tcPr>
            <w:tcW w:w="1814" w:type="dxa"/>
            <w:tcMar>
              <w:top w:w="90" w:type="dxa"/>
              <w:left w:w="90" w:type="dxa"/>
              <w:bottom w:w="90" w:type="dxa"/>
              <w:right w:w="90" w:type="dxa"/>
            </w:tcMar>
            <w:vAlign w:val="center"/>
          </w:tcPr>
          <w:p w14:paraId="6403CA1D" w14:textId="77777777" w:rsidR="00624551" w:rsidRDefault="00FD7501">
            <w:pPr>
              <w:spacing w:before="20" w:after="20"/>
              <w:jc w:val="left"/>
            </w:pPr>
            <w:r>
              <w:rPr>
                <w:sz w:val="21"/>
              </w:rPr>
              <w:t>PV/PO/MO generali.presenza_falda, profondita_falda [m]</w:t>
            </w:r>
          </w:p>
        </w:tc>
        <w:tc>
          <w:tcPr>
            <w:tcW w:w="1814" w:type="dxa"/>
            <w:tcMar>
              <w:top w:w="90" w:type="dxa"/>
              <w:left w:w="90" w:type="dxa"/>
              <w:bottom w:w="90" w:type="dxa"/>
              <w:right w:w="90" w:type="dxa"/>
            </w:tcMar>
            <w:vAlign w:val="center"/>
          </w:tcPr>
          <w:p w14:paraId="006D96B3" w14:textId="77777777" w:rsidR="00624551" w:rsidRDefault="00FD7501">
            <w:pPr>
              <w:spacing w:before="20" w:after="20"/>
              <w:jc w:val="left"/>
            </w:pPr>
            <w:r>
              <w:rPr>
                <w:sz w:val="21"/>
              </w:rPr>
              <w:t>Stesso sondaggio/origine quote. MV non usa la falda nel motore attuale</w:t>
            </w:r>
          </w:p>
        </w:tc>
        <w:tc>
          <w:tcPr>
            <w:tcW w:w="2041" w:type="dxa"/>
            <w:tcMar>
              <w:top w:w="90" w:type="dxa"/>
              <w:left w:w="90" w:type="dxa"/>
              <w:bottom w:w="90" w:type="dxa"/>
              <w:right w:w="90" w:type="dxa"/>
            </w:tcMar>
            <w:vAlign w:val="center"/>
          </w:tcPr>
          <w:p w14:paraId="073B148B" w14:textId="77777777" w:rsidR="00624551" w:rsidRDefault="00FD7501">
            <w:pPr>
              <w:spacing w:before="20" w:after="20"/>
              <w:jc w:val="center"/>
            </w:pPr>
            <w:r>
              <w:rPr>
                <w:sz w:val="21"/>
              </w:rPr>
              <w:t>Assente</w:t>
            </w:r>
          </w:p>
        </w:tc>
      </w:tr>
      <w:tr w:rsidR="00624551" w14:paraId="73468B40" w14:textId="77777777">
        <w:trPr>
          <w:cantSplit/>
          <w:jc w:val="center"/>
        </w:trPr>
        <w:tc>
          <w:tcPr>
            <w:tcW w:w="3969" w:type="dxa"/>
            <w:tcMar>
              <w:top w:w="90" w:type="dxa"/>
              <w:left w:w="90" w:type="dxa"/>
              <w:bottom w:w="90" w:type="dxa"/>
              <w:right w:w="90" w:type="dxa"/>
            </w:tcMar>
            <w:vAlign w:val="center"/>
          </w:tcPr>
          <w:p w14:paraId="2599E344" w14:textId="77777777" w:rsidR="00624551" w:rsidRDefault="00FD7501">
            <w:pPr>
              <w:spacing w:before="20" w:after="20"/>
              <w:jc w:val="left"/>
            </w:pPr>
            <w:r>
              <w:rPr>
                <w:sz w:val="21"/>
              </w:rPr>
              <w:lastRenderedPageBreak/>
              <w:t>Sondaggi e stratigrafie</w:t>
            </w:r>
          </w:p>
        </w:tc>
        <w:tc>
          <w:tcPr>
            <w:tcW w:w="1814" w:type="dxa"/>
            <w:tcMar>
              <w:top w:w="90" w:type="dxa"/>
              <w:left w:w="90" w:type="dxa"/>
              <w:bottom w:w="90" w:type="dxa"/>
              <w:right w:w="90" w:type="dxa"/>
            </w:tcMar>
            <w:vAlign w:val="center"/>
          </w:tcPr>
          <w:p w14:paraId="1BB061AA" w14:textId="77777777" w:rsidR="00624551" w:rsidRDefault="00FD7501">
            <w:pPr>
              <w:spacing w:before="20" w:after="20"/>
              <w:jc w:val="left"/>
            </w:pPr>
            <w:r>
              <w:rPr>
                <w:sz w:val="21"/>
              </w:rPr>
              <w:t>PV/PO/MO stratigrafie[][]</w:t>
            </w:r>
          </w:p>
        </w:tc>
        <w:tc>
          <w:tcPr>
            <w:tcW w:w="1814" w:type="dxa"/>
            <w:tcMar>
              <w:top w:w="90" w:type="dxa"/>
              <w:left w:w="90" w:type="dxa"/>
              <w:bottom w:w="90" w:type="dxa"/>
              <w:right w:w="90" w:type="dxa"/>
            </w:tcMar>
            <w:vAlign w:val="center"/>
          </w:tcPr>
          <w:p w14:paraId="589F75B2" w14:textId="77777777" w:rsidR="00624551" w:rsidRDefault="00FD7501">
            <w:pPr>
              <w:spacing w:before="20" w:after="20"/>
              <w:jc w:val="left"/>
            </w:pPr>
            <w:r>
              <w:rPr>
                <w:sz w:val="21"/>
              </w:rPr>
              <w:t>Identità stabile di sondaggio/strato, origine e ordine quote; non corrispondenza per solo indice</w:t>
            </w:r>
          </w:p>
        </w:tc>
        <w:tc>
          <w:tcPr>
            <w:tcW w:w="2041" w:type="dxa"/>
            <w:tcMar>
              <w:top w:w="90" w:type="dxa"/>
              <w:left w:w="90" w:type="dxa"/>
              <w:bottom w:w="90" w:type="dxa"/>
              <w:right w:w="90" w:type="dxa"/>
            </w:tcMar>
            <w:vAlign w:val="center"/>
          </w:tcPr>
          <w:p w14:paraId="78731DAE" w14:textId="77777777" w:rsidR="00624551" w:rsidRDefault="00FD7501">
            <w:pPr>
              <w:spacing w:before="20" w:after="20"/>
              <w:jc w:val="center"/>
            </w:pPr>
            <w:r>
              <w:rPr>
                <w:sz w:val="21"/>
              </w:rPr>
              <w:t>Assente</w:t>
            </w:r>
          </w:p>
        </w:tc>
      </w:tr>
      <w:tr w:rsidR="00624551" w14:paraId="65FF2A64" w14:textId="77777777">
        <w:trPr>
          <w:cantSplit/>
          <w:jc w:val="center"/>
        </w:trPr>
        <w:tc>
          <w:tcPr>
            <w:tcW w:w="3969" w:type="dxa"/>
            <w:tcMar>
              <w:top w:w="90" w:type="dxa"/>
              <w:left w:w="90" w:type="dxa"/>
              <w:bottom w:w="90" w:type="dxa"/>
              <w:right w:w="90" w:type="dxa"/>
            </w:tcMar>
            <w:vAlign w:val="center"/>
          </w:tcPr>
          <w:p w14:paraId="74591DF1" w14:textId="77777777" w:rsidR="00624551" w:rsidRDefault="00FD7501">
            <w:pPr>
              <w:spacing w:before="20" w:after="20"/>
              <w:jc w:val="left"/>
            </w:pPr>
            <w:r>
              <w:rPr>
                <w:sz w:val="21"/>
              </w:rPr>
              <w:t>Parametri geotecnici comuni</w:t>
            </w:r>
          </w:p>
        </w:tc>
        <w:tc>
          <w:tcPr>
            <w:tcW w:w="1814" w:type="dxa"/>
            <w:tcMar>
              <w:top w:w="90" w:type="dxa"/>
              <w:left w:w="90" w:type="dxa"/>
              <w:bottom w:w="90" w:type="dxa"/>
              <w:right w:w="90" w:type="dxa"/>
            </w:tcMar>
            <w:vAlign w:val="center"/>
          </w:tcPr>
          <w:p w14:paraId="19DEA4F5" w14:textId="77777777" w:rsidR="00624551" w:rsidRDefault="00FD7501">
            <w:pPr>
              <w:spacing w:before="20" w:after="20"/>
              <w:jc w:val="left"/>
            </w:pPr>
            <w:r>
              <w:rPr>
                <w:sz w:val="21"/>
              </w:rPr>
              <w:t>tipologia, spessore, peso_specifico, peso_specifico_saturo, angolo_attrito, coesione_non_drenata, coesione_efficace</w:t>
            </w:r>
          </w:p>
        </w:tc>
        <w:tc>
          <w:tcPr>
            <w:tcW w:w="1814" w:type="dxa"/>
            <w:tcMar>
              <w:top w:w="90" w:type="dxa"/>
              <w:left w:w="90" w:type="dxa"/>
              <w:bottom w:w="90" w:type="dxa"/>
              <w:right w:w="90" w:type="dxa"/>
            </w:tcMar>
            <w:vAlign w:val="center"/>
          </w:tcPr>
          <w:p w14:paraId="0D6B0EF8" w14:textId="77777777" w:rsidR="00624551" w:rsidRDefault="00FD7501">
            <w:pPr>
              <w:spacing w:before="20" w:after="20"/>
              <w:jc w:val="left"/>
            </w:pPr>
            <w:r>
              <w:rPr>
                <w:sz w:val="21"/>
              </w:rPr>
              <w:t>PV↔PO↔MO per medesimo terreno; mantenere parametri extra locali</w:t>
            </w:r>
          </w:p>
        </w:tc>
        <w:tc>
          <w:tcPr>
            <w:tcW w:w="2041" w:type="dxa"/>
            <w:tcMar>
              <w:top w:w="90" w:type="dxa"/>
              <w:left w:w="90" w:type="dxa"/>
              <w:bottom w:w="90" w:type="dxa"/>
              <w:right w:w="90" w:type="dxa"/>
            </w:tcMar>
            <w:vAlign w:val="center"/>
          </w:tcPr>
          <w:p w14:paraId="5F29E9E7" w14:textId="77777777" w:rsidR="00624551" w:rsidRDefault="00FD7501">
            <w:pPr>
              <w:spacing w:before="20" w:after="20"/>
              <w:jc w:val="center"/>
            </w:pPr>
            <w:r>
              <w:rPr>
                <w:sz w:val="21"/>
              </w:rPr>
              <w:t>Assente</w:t>
            </w:r>
          </w:p>
        </w:tc>
      </w:tr>
      <w:tr w:rsidR="00624551" w14:paraId="6A379D93" w14:textId="77777777">
        <w:trPr>
          <w:cantSplit/>
          <w:jc w:val="center"/>
        </w:trPr>
        <w:tc>
          <w:tcPr>
            <w:tcW w:w="3969" w:type="dxa"/>
            <w:tcMar>
              <w:top w:w="90" w:type="dxa"/>
              <w:left w:w="90" w:type="dxa"/>
              <w:bottom w:w="90" w:type="dxa"/>
              <w:right w:w="90" w:type="dxa"/>
            </w:tcMar>
            <w:vAlign w:val="center"/>
          </w:tcPr>
          <w:p w14:paraId="090A389D" w14:textId="77777777" w:rsidR="00624551" w:rsidRDefault="00FD7501">
            <w:pPr>
              <w:spacing w:before="20" w:after="20"/>
              <w:jc w:val="left"/>
            </w:pPr>
            <w:r>
              <w:rPr>
                <w:sz w:val="21"/>
              </w:rPr>
              <w:t>Campi solo PV</w:t>
            </w:r>
          </w:p>
        </w:tc>
        <w:tc>
          <w:tcPr>
            <w:tcW w:w="1814" w:type="dxa"/>
            <w:tcMar>
              <w:top w:w="90" w:type="dxa"/>
              <w:left w:w="90" w:type="dxa"/>
              <w:bottom w:w="90" w:type="dxa"/>
              <w:right w:w="90" w:type="dxa"/>
            </w:tcMar>
            <w:vAlign w:val="center"/>
          </w:tcPr>
          <w:p w14:paraId="682AA34B" w14:textId="77777777" w:rsidR="00624551" w:rsidRDefault="00FD7501">
            <w:pPr>
              <w:spacing w:before="20" w:after="20"/>
              <w:jc w:val="left"/>
            </w:pPr>
            <w:r>
              <w:rPr>
                <w:sz w:val="21"/>
              </w:rPr>
              <w:t>addensamento, nc, laterale_attiva, tipo_palo, sottotipo</w:t>
            </w:r>
          </w:p>
        </w:tc>
        <w:tc>
          <w:tcPr>
            <w:tcW w:w="1814" w:type="dxa"/>
            <w:tcMar>
              <w:top w:w="90" w:type="dxa"/>
              <w:left w:w="90" w:type="dxa"/>
              <w:bottom w:w="90" w:type="dxa"/>
              <w:right w:w="90" w:type="dxa"/>
            </w:tcMar>
            <w:vAlign w:val="center"/>
          </w:tcPr>
          <w:p w14:paraId="46C7604B" w14:textId="77777777" w:rsidR="00624551" w:rsidRDefault="00FD7501">
            <w:pPr>
              <w:spacing w:before="20" w:after="20"/>
              <w:jc w:val="left"/>
            </w:pPr>
            <w:r>
              <w:rPr>
                <w:sz w:val="21"/>
              </w:rPr>
              <w:t>Locali al metodo verticale; non eliminare copiando stratigrafie</w:t>
            </w:r>
          </w:p>
        </w:tc>
        <w:tc>
          <w:tcPr>
            <w:tcW w:w="2041" w:type="dxa"/>
            <w:tcMar>
              <w:top w:w="90" w:type="dxa"/>
              <w:left w:w="90" w:type="dxa"/>
              <w:bottom w:w="90" w:type="dxa"/>
              <w:right w:w="90" w:type="dxa"/>
            </w:tcMar>
            <w:vAlign w:val="center"/>
          </w:tcPr>
          <w:p w14:paraId="69C5F43C" w14:textId="77777777" w:rsidR="00624551" w:rsidRDefault="00FD7501">
            <w:pPr>
              <w:spacing w:before="20" w:after="20"/>
              <w:jc w:val="center"/>
            </w:pPr>
            <w:r>
              <w:rPr>
                <w:sz w:val="21"/>
              </w:rPr>
              <w:t>Non mappati</w:t>
            </w:r>
          </w:p>
        </w:tc>
      </w:tr>
      <w:tr w:rsidR="00624551" w14:paraId="56D0574E" w14:textId="77777777">
        <w:trPr>
          <w:cantSplit/>
          <w:jc w:val="center"/>
        </w:trPr>
        <w:tc>
          <w:tcPr>
            <w:tcW w:w="3969" w:type="dxa"/>
            <w:tcMar>
              <w:top w:w="90" w:type="dxa"/>
              <w:left w:w="90" w:type="dxa"/>
              <w:bottom w:w="90" w:type="dxa"/>
              <w:right w:w="90" w:type="dxa"/>
            </w:tcMar>
            <w:vAlign w:val="center"/>
          </w:tcPr>
          <w:p w14:paraId="72A5134D" w14:textId="77777777" w:rsidR="00624551" w:rsidRDefault="00FD7501">
            <w:pPr>
              <w:spacing w:before="20" w:after="20"/>
              <w:jc w:val="left"/>
            </w:pPr>
            <w:r>
              <w:rPr>
                <w:sz w:val="21"/>
              </w:rPr>
              <w:t>Terreno MV</w:t>
            </w:r>
          </w:p>
        </w:tc>
        <w:tc>
          <w:tcPr>
            <w:tcW w:w="1814" w:type="dxa"/>
            <w:tcMar>
              <w:top w:w="90" w:type="dxa"/>
              <w:left w:w="90" w:type="dxa"/>
              <w:bottom w:w="90" w:type="dxa"/>
              <w:right w:w="90" w:type="dxa"/>
            </w:tcMar>
            <w:vAlign w:val="center"/>
          </w:tcPr>
          <w:p w14:paraId="41E25753" w14:textId="77777777" w:rsidR="00624551" w:rsidRDefault="00FD7501">
            <w:pPr>
              <w:spacing w:before="20" w:after="20"/>
              <w:jc w:val="left"/>
            </w:pPr>
            <w:r>
              <w:rPr>
                <w:sz w:val="21"/>
              </w:rPr>
              <w:t>terreno, spessore, alpha, laterale_attiva</w:t>
            </w:r>
          </w:p>
        </w:tc>
        <w:tc>
          <w:tcPr>
            <w:tcW w:w="1814" w:type="dxa"/>
            <w:tcMar>
              <w:top w:w="90" w:type="dxa"/>
              <w:left w:w="90" w:type="dxa"/>
              <w:bottom w:w="90" w:type="dxa"/>
              <w:right w:w="90" w:type="dxa"/>
            </w:tcMar>
            <w:vAlign w:val="center"/>
          </w:tcPr>
          <w:p w14:paraId="233CE9CA" w14:textId="77777777" w:rsidR="00624551" w:rsidRDefault="00FD7501">
            <w:pPr>
              <w:spacing w:before="20" w:after="20"/>
              <w:jc w:val="left"/>
            </w:pPr>
            <w:r>
              <w:rPr>
                <w:sz w:val="21"/>
              </w:rPr>
              <w:t>Spessori/geometria sondaggio condivisibili con riferimento verticale; categorie Bustamante non traducibili automaticamente in φ, Cu</w:t>
            </w:r>
          </w:p>
        </w:tc>
        <w:tc>
          <w:tcPr>
            <w:tcW w:w="2041" w:type="dxa"/>
            <w:tcMar>
              <w:top w:w="90" w:type="dxa"/>
              <w:left w:w="90" w:type="dxa"/>
              <w:bottom w:w="90" w:type="dxa"/>
              <w:right w:w="90" w:type="dxa"/>
            </w:tcMar>
            <w:vAlign w:val="center"/>
          </w:tcPr>
          <w:p w14:paraId="72E1ADAA" w14:textId="77777777" w:rsidR="00624551" w:rsidRDefault="00FD7501">
            <w:pPr>
              <w:spacing w:before="20" w:after="20"/>
              <w:jc w:val="left"/>
            </w:pPr>
            <w:r>
              <w:rPr>
                <w:sz w:val="21"/>
              </w:rPr>
              <w:t>Nessuna conversione, da mantenere esplicita</w:t>
            </w:r>
          </w:p>
        </w:tc>
      </w:tr>
      <w:tr w:rsidR="00624551" w14:paraId="00284A90" w14:textId="77777777">
        <w:trPr>
          <w:cantSplit/>
          <w:jc w:val="center"/>
        </w:trPr>
        <w:tc>
          <w:tcPr>
            <w:tcW w:w="3969" w:type="dxa"/>
            <w:tcMar>
              <w:top w:w="90" w:type="dxa"/>
              <w:left w:w="90" w:type="dxa"/>
              <w:bottom w:w="90" w:type="dxa"/>
              <w:right w:w="90" w:type="dxa"/>
            </w:tcMar>
            <w:vAlign w:val="center"/>
          </w:tcPr>
          <w:p w14:paraId="11B2319E" w14:textId="77777777" w:rsidR="00624551" w:rsidRDefault="00FD7501">
            <w:pPr>
              <w:spacing w:before="20" w:after="20"/>
              <w:jc w:val="left"/>
            </w:pPr>
            <w:r>
              <w:rPr>
                <w:sz w:val="21"/>
              </w:rPr>
              <w:t>Indagini</w:t>
            </w:r>
          </w:p>
        </w:tc>
        <w:tc>
          <w:tcPr>
            <w:tcW w:w="1814" w:type="dxa"/>
            <w:tcMar>
              <w:top w:w="90" w:type="dxa"/>
              <w:left w:w="90" w:type="dxa"/>
              <w:bottom w:w="90" w:type="dxa"/>
              <w:right w:w="90" w:type="dxa"/>
            </w:tcMar>
            <w:vAlign w:val="center"/>
          </w:tcPr>
          <w:p w14:paraId="7C262B8C" w14:textId="77777777" w:rsidR="00624551" w:rsidRDefault="00FD7501">
            <w:pPr>
              <w:spacing w:before="20" w:after="20"/>
              <w:jc w:val="left"/>
            </w:pPr>
            <w:r>
              <w:rPr>
                <w:sz w:val="21"/>
              </w:rPr>
              <w:t>PV/MV generali.verticali_indagate; PO/MO verifica.verticali_indagate</w:t>
            </w:r>
          </w:p>
        </w:tc>
        <w:tc>
          <w:tcPr>
            <w:tcW w:w="1814" w:type="dxa"/>
            <w:tcMar>
              <w:top w:w="90" w:type="dxa"/>
              <w:left w:w="90" w:type="dxa"/>
              <w:bottom w:w="90" w:type="dxa"/>
              <w:right w:w="90" w:type="dxa"/>
            </w:tcMar>
            <w:vAlign w:val="center"/>
          </w:tcPr>
          <w:p w14:paraId="5F61A00E" w14:textId="77777777" w:rsidR="00624551" w:rsidRDefault="00FD7501">
            <w:pPr>
              <w:spacing w:before="20" w:after="20"/>
              <w:jc w:val="left"/>
            </w:pPr>
            <w:r>
              <w:rPr>
                <w:sz w:val="21"/>
              </w:rPr>
              <w:t>Numero comune se riferito allo stesso insieme di indagini; ξ derivati</w:t>
            </w:r>
          </w:p>
        </w:tc>
        <w:tc>
          <w:tcPr>
            <w:tcW w:w="2041" w:type="dxa"/>
            <w:tcMar>
              <w:top w:w="90" w:type="dxa"/>
              <w:left w:w="90" w:type="dxa"/>
              <w:bottom w:w="90" w:type="dxa"/>
              <w:right w:w="90" w:type="dxa"/>
            </w:tcMar>
            <w:vAlign w:val="center"/>
          </w:tcPr>
          <w:p w14:paraId="3F461F37" w14:textId="77777777" w:rsidR="00624551" w:rsidRDefault="00FD7501">
            <w:pPr>
              <w:spacing w:before="20" w:after="20"/>
              <w:jc w:val="center"/>
            </w:pPr>
            <w:r>
              <w:rPr>
                <w:sz w:val="21"/>
              </w:rPr>
              <w:t>Assente</w:t>
            </w:r>
          </w:p>
        </w:tc>
      </w:tr>
      <w:tr w:rsidR="00624551" w14:paraId="0846F5BB" w14:textId="77777777">
        <w:trPr>
          <w:cantSplit/>
          <w:jc w:val="center"/>
        </w:trPr>
        <w:tc>
          <w:tcPr>
            <w:tcW w:w="3969" w:type="dxa"/>
            <w:tcMar>
              <w:top w:w="90" w:type="dxa"/>
              <w:left w:w="90" w:type="dxa"/>
              <w:bottom w:w="90" w:type="dxa"/>
              <w:right w:w="90" w:type="dxa"/>
            </w:tcMar>
            <w:vAlign w:val="center"/>
          </w:tcPr>
          <w:p w14:paraId="24C13807" w14:textId="77777777" w:rsidR="00624551" w:rsidRDefault="00FD7501">
            <w:pPr>
              <w:spacing w:before="20" w:after="20"/>
              <w:jc w:val="left"/>
            </w:pPr>
            <w:r>
              <w:rPr>
                <w:sz w:val="21"/>
              </w:rPr>
              <w:lastRenderedPageBreak/>
              <w:t>Efficienza gruppo</w:t>
            </w:r>
          </w:p>
        </w:tc>
        <w:tc>
          <w:tcPr>
            <w:tcW w:w="1814" w:type="dxa"/>
            <w:tcMar>
              <w:top w:w="90" w:type="dxa"/>
              <w:left w:w="90" w:type="dxa"/>
              <w:bottom w:w="90" w:type="dxa"/>
              <w:right w:w="90" w:type="dxa"/>
            </w:tcMar>
            <w:vAlign w:val="center"/>
          </w:tcPr>
          <w:p w14:paraId="238F237C" w14:textId="77777777" w:rsidR="00624551" w:rsidRDefault="00FD7501">
            <w:pPr>
              <w:spacing w:before="20" w:after="20"/>
              <w:jc w:val="left"/>
            </w:pPr>
            <w:r>
              <w:rPr>
                <w:sz w:val="21"/>
              </w:rPr>
              <w:t>PV/MV efficienza.*; PO/MO verifica.efficienza_*, interassi direzionali</w:t>
            </w:r>
          </w:p>
        </w:tc>
        <w:tc>
          <w:tcPr>
            <w:tcW w:w="1814" w:type="dxa"/>
            <w:tcMar>
              <w:top w:w="90" w:type="dxa"/>
              <w:left w:w="90" w:type="dxa"/>
              <w:bottom w:w="90" w:type="dxa"/>
              <w:right w:w="90" w:type="dxa"/>
            </w:tcMar>
            <w:vAlign w:val="center"/>
          </w:tcPr>
          <w:p w14:paraId="45512416" w14:textId="77777777" w:rsidR="00624551" w:rsidRDefault="00FD7501">
            <w:pPr>
              <w:spacing w:before="20" w:after="20"/>
              <w:jc w:val="left"/>
            </w:pPr>
            <w:r>
              <w:rPr>
                <w:sz w:val="21"/>
              </w:rPr>
              <w:t>Layout fisico comune, metodi/η verticali e orizzontali differenti</w:t>
            </w:r>
          </w:p>
        </w:tc>
        <w:tc>
          <w:tcPr>
            <w:tcW w:w="2041" w:type="dxa"/>
            <w:tcMar>
              <w:top w:w="90" w:type="dxa"/>
              <w:left w:w="90" w:type="dxa"/>
              <w:bottom w:w="90" w:type="dxa"/>
              <w:right w:w="90" w:type="dxa"/>
            </w:tcMar>
            <w:vAlign w:val="center"/>
          </w:tcPr>
          <w:p w14:paraId="54E24A3D" w14:textId="77777777" w:rsidR="00624551" w:rsidRDefault="00FD7501">
            <w:pPr>
              <w:spacing w:before="20" w:after="20"/>
              <w:jc w:val="left"/>
            </w:pPr>
            <w:r>
              <w:rPr>
                <w:sz w:val="21"/>
              </w:rPr>
              <w:t>Non unificare i coefficienti</w:t>
            </w:r>
          </w:p>
        </w:tc>
      </w:tr>
      <w:tr w:rsidR="00624551" w14:paraId="57511FDF" w14:textId="77777777">
        <w:trPr>
          <w:cantSplit/>
          <w:jc w:val="center"/>
        </w:trPr>
        <w:tc>
          <w:tcPr>
            <w:tcW w:w="3969" w:type="dxa"/>
            <w:tcMar>
              <w:top w:w="90" w:type="dxa"/>
              <w:left w:w="90" w:type="dxa"/>
              <w:bottom w:w="90" w:type="dxa"/>
              <w:right w:w="90" w:type="dxa"/>
            </w:tcMar>
            <w:vAlign w:val="center"/>
          </w:tcPr>
          <w:p w14:paraId="254DCC2B" w14:textId="77777777" w:rsidR="00624551" w:rsidRDefault="00FD7501">
            <w:pPr>
              <w:spacing w:before="20" w:after="20"/>
              <w:jc w:val="left"/>
            </w:pPr>
            <w:r>
              <w:rPr>
                <w:sz w:val="21"/>
              </w:rPr>
              <w:t>Iniezione micropalo</w:t>
            </w:r>
          </w:p>
        </w:tc>
        <w:tc>
          <w:tcPr>
            <w:tcW w:w="1814" w:type="dxa"/>
            <w:tcMar>
              <w:top w:w="90" w:type="dxa"/>
              <w:left w:w="90" w:type="dxa"/>
              <w:bottom w:w="90" w:type="dxa"/>
              <w:right w:w="90" w:type="dxa"/>
            </w:tcMar>
            <w:vAlign w:val="center"/>
          </w:tcPr>
          <w:p w14:paraId="349E612B" w14:textId="77777777" w:rsidR="00624551" w:rsidRDefault="00FD7501">
            <w:pPr>
              <w:spacing w:before="20" w:after="20"/>
              <w:jc w:val="left"/>
            </w:pPr>
            <w:r>
              <w:rPr>
                <w:sz w:val="21"/>
              </w:rPr>
              <w:t>MV IGU/IRS, pressione, inizio_aderenza, percentuale_punta</w:t>
            </w:r>
          </w:p>
        </w:tc>
        <w:tc>
          <w:tcPr>
            <w:tcW w:w="1814" w:type="dxa"/>
            <w:tcMar>
              <w:top w:w="90" w:type="dxa"/>
              <w:left w:w="90" w:type="dxa"/>
              <w:bottom w:w="90" w:type="dxa"/>
              <w:right w:w="90" w:type="dxa"/>
            </w:tcMar>
            <w:vAlign w:val="center"/>
          </w:tcPr>
          <w:p w14:paraId="3B027667" w14:textId="77777777" w:rsidR="00624551" w:rsidRDefault="00FD7501">
            <w:pPr>
              <w:spacing w:before="20" w:after="20"/>
              <w:jc w:val="left"/>
            </w:pPr>
            <w:r>
              <w:rPr>
                <w:sz w:val="21"/>
              </w:rPr>
              <w:t>Specifico del metodo; può alimentare metadati esecutivi ma non tradurre in parametri Broms</w:t>
            </w:r>
          </w:p>
        </w:tc>
        <w:tc>
          <w:tcPr>
            <w:tcW w:w="2041" w:type="dxa"/>
            <w:tcMar>
              <w:top w:w="90" w:type="dxa"/>
              <w:left w:w="90" w:type="dxa"/>
              <w:bottom w:w="90" w:type="dxa"/>
              <w:right w:w="90" w:type="dxa"/>
            </w:tcMar>
            <w:vAlign w:val="center"/>
          </w:tcPr>
          <w:p w14:paraId="688527B4" w14:textId="77777777" w:rsidR="00624551" w:rsidRDefault="00FD7501">
            <w:pPr>
              <w:spacing w:before="20" w:after="20"/>
              <w:jc w:val="center"/>
            </w:pPr>
            <w:r>
              <w:rPr>
                <w:sz w:val="21"/>
              </w:rPr>
              <w:t>Locale</w:t>
            </w:r>
          </w:p>
        </w:tc>
      </w:tr>
      <w:tr w:rsidR="00624551" w14:paraId="7082DE7C" w14:textId="77777777">
        <w:trPr>
          <w:cantSplit/>
          <w:jc w:val="center"/>
        </w:trPr>
        <w:tc>
          <w:tcPr>
            <w:tcW w:w="3969" w:type="dxa"/>
            <w:tcMar>
              <w:top w:w="90" w:type="dxa"/>
              <w:left w:w="90" w:type="dxa"/>
              <w:bottom w:w="90" w:type="dxa"/>
              <w:right w:w="90" w:type="dxa"/>
            </w:tcMar>
            <w:vAlign w:val="center"/>
          </w:tcPr>
          <w:p w14:paraId="5E409509" w14:textId="77777777" w:rsidR="00624551" w:rsidRDefault="00FD7501">
            <w:pPr>
              <w:spacing w:before="20" w:after="20"/>
              <w:jc w:val="left"/>
            </w:pPr>
            <w:r>
              <w:rPr>
                <w:sz w:val="21"/>
              </w:rPr>
              <w:t>Peso lineare micropalo</w:t>
            </w:r>
          </w:p>
        </w:tc>
        <w:tc>
          <w:tcPr>
            <w:tcW w:w="1814" w:type="dxa"/>
            <w:tcMar>
              <w:top w:w="90" w:type="dxa"/>
              <w:left w:w="90" w:type="dxa"/>
              <w:bottom w:w="90" w:type="dxa"/>
              <w:right w:w="90" w:type="dxa"/>
            </w:tcMar>
            <w:vAlign w:val="center"/>
          </w:tcPr>
          <w:p w14:paraId="6EA2711A" w14:textId="77777777" w:rsidR="00624551" w:rsidRDefault="00FD7501">
            <w:pPr>
              <w:spacing w:before="20" w:after="20"/>
              <w:jc w:val="left"/>
            </w:pPr>
            <w:r>
              <w:rPr>
                <w:sz w:val="21"/>
              </w:rPr>
              <w:t>MV derivato da CHS e perforazione</w:t>
            </w:r>
          </w:p>
        </w:tc>
        <w:tc>
          <w:tcPr>
            <w:tcW w:w="1814" w:type="dxa"/>
            <w:tcMar>
              <w:top w:w="90" w:type="dxa"/>
              <w:left w:w="90" w:type="dxa"/>
              <w:bottom w:w="90" w:type="dxa"/>
              <w:right w:w="90" w:type="dxa"/>
            </w:tcMar>
            <w:vAlign w:val="center"/>
          </w:tcPr>
          <w:p w14:paraId="68D9F5CB" w14:textId="77777777" w:rsidR="00624551" w:rsidRDefault="00FD7501">
            <w:pPr>
              <w:spacing w:before="20" w:after="20"/>
              <w:jc w:val="left"/>
            </w:pPr>
            <w:r>
              <w:rPr>
                <w:sz w:val="21"/>
              </w:rPr>
              <w:t>Ricalcolo dopo modifica profilo/Db; mai copia di output</w:t>
            </w:r>
          </w:p>
        </w:tc>
        <w:tc>
          <w:tcPr>
            <w:tcW w:w="2041" w:type="dxa"/>
            <w:tcMar>
              <w:top w:w="90" w:type="dxa"/>
              <w:left w:w="90" w:type="dxa"/>
              <w:bottom w:w="90" w:type="dxa"/>
              <w:right w:w="90" w:type="dxa"/>
            </w:tcMar>
            <w:vAlign w:val="center"/>
          </w:tcPr>
          <w:p w14:paraId="0CB756A0" w14:textId="77777777" w:rsidR="00624551" w:rsidRDefault="00FD7501">
            <w:pPr>
              <w:spacing w:before="20" w:after="20"/>
              <w:jc w:val="center"/>
            </w:pPr>
            <w:r>
              <w:rPr>
                <w:sz w:val="21"/>
              </w:rPr>
              <w:t>Derivato</w:t>
            </w:r>
          </w:p>
        </w:tc>
      </w:tr>
    </w:tbl>
    <w:p w14:paraId="679E3B3F" w14:textId="77777777" w:rsidR="00624551" w:rsidRDefault="00624551"/>
    <w:p w14:paraId="3C53D7FF" w14:textId="77777777" w:rsidR="00624551" w:rsidRDefault="00FD7501">
      <w:pPr>
        <w:pStyle w:val="Titolo2"/>
        <w:keepNext/>
        <w:spacing w:after="140"/>
      </w:pPr>
      <w:bookmarkStart w:id="281" w:name="_Toc241860160"/>
      <w:r>
        <w:t>Dati da mantenere locali e risultati da ricalcolare</w:t>
      </w:r>
      <w:bookmarkEnd w:id="281"/>
    </w:p>
    <w:p w14:paraId="779231FE" w14:textId="77777777" w:rsidR="00624551" w:rsidRDefault="00FD7501">
      <w:pPr>
        <w:spacing w:after="140"/>
      </w:pPr>
      <w:r>
        <w:t>- Azioni N, H, M, V, combinazioni, eccentricità e vincoli: uno stesso elemento non implica lo stesso caso di carico.</w:t>
      </w:r>
    </w:p>
    <w:p w14:paraId="3E94CDBE" w14:textId="77777777" w:rsidR="00624551" w:rsidRDefault="00FD7501">
      <w:pPr>
        <w:spacing w:after="140"/>
      </w:pPr>
      <w:r>
        <w:t>- Compressione positiva in PO contro N negativo a compressione in CA; nessuna copia diretta senza un collegamento di combinazioni esplicito.</w:t>
      </w:r>
    </w:p>
    <w:p w14:paraId="6DA5BE39" w14:textId="77777777" w:rsidR="00624551" w:rsidRDefault="00FD7501">
      <w:pPr>
        <w:spacing w:after="140"/>
      </w:pPr>
      <w:r>
        <w:t>- Momento resistente PO: risultato della sezione per una specifica forza assiale/metodo, oppure valore manuale con provenienza. Non è un materiale né il momento sollecitante CA.</w:t>
      </w:r>
    </w:p>
    <w:p w14:paraId="0A7F867F" w14:textId="77777777" w:rsidR="00624551" w:rsidRDefault="00FD7501">
      <w:pPr>
        <w:spacing w:after="140"/>
      </w:pPr>
      <w:r>
        <w:t>- Fattori parziali geotecnici, modello/risoluzione numerica, dominio, limiti e scelte analitiche: locali salvo un profilo di verifica esplicitamente condiviso.</w:t>
      </w:r>
    </w:p>
    <w:p w14:paraId="59577E4B" w14:textId="77777777" w:rsidR="00624551" w:rsidRDefault="00FD7501">
      <w:pPr>
        <w:spacing w:after="140"/>
      </w:pPr>
      <w:r>
        <w:t>- fcd, fyd, Ecm derivato, area, inerzia, peso lineare, Nq/Kp, capacità, limiti durabilità, esiti: ricalcolare dai dati aggiornati.</w:t>
      </w:r>
    </w:p>
    <w:p w14:paraId="0C94DA04" w14:textId="77777777" w:rsidR="00624551" w:rsidRDefault="00FD7501">
      <w:pPr>
        <w:spacing w:after="140"/>
      </w:pPr>
      <w:r>
        <w:t>- Stato risultati: oggi il destinatario è ricalcolato alla riapertura. Occorre registrare subito “da ricalcolare” e impedire export di risultati obsoleti.</w:t>
      </w:r>
    </w:p>
    <w:p w14:paraId="457C8BF7" w14:textId="77777777" w:rsidR="00624551" w:rsidRDefault="00FD7501">
      <w:pPr>
        <w:spacing w:after="140"/>
      </w:pPr>
      <w:r>
        <w:t>- Normativa, situazione persistente/accidentale e convenzioni devono accompagnare coefficienti e modelli; non basta uguagliare fck.</w:t>
      </w:r>
    </w:p>
    <w:p w14:paraId="56126BA1" w14:textId="77777777" w:rsidR="00624551" w:rsidRDefault="00FD7501">
      <w:pPr>
        <w:pStyle w:val="Titolo2"/>
        <w:keepNext/>
        <w:spacing w:after="140"/>
      </w:pPr>
      <w:bookmarkStart w:id="282" w:name="_Toc241860161"/>
      <w:r>
        <w:lastRenderedPageBreak/>
        <w:t>Difetti e limiti del meccanismo attuale</w:t>
      </w:r>
      <w:bookmarkEnd w:id="282"/>
    </w:p>
    <w:p w14:paraId="1BB7E4B8" w14:textId="77777777" w:rsidR="00624551" w:rsidRDefault="00FD7501">
      <w:pPr>
        <w:spacing w:after="140"/>
        <w:ind w:left="283" w:hanging="283"/>
      </w:pPr>
      <w:r>
        <w:t>1. Common esamina l'intersezione delle chiavi: un parametro assente/incompatibile può non apparire nelle differenze. “Dati comuni coerenti” non significa stessa sezione resistente completa.</w:t>
      </w:r>
    </w:p>
    <w:p w14:paraId="78CE2987" w14:textId="77777777" w:rsidR="00624551" w:rsidRDefault="00FD7501">
      <w:pPr>
        <w:spacing w:after="140"/>
        <w:ind w:left="283" w:hanging="283"/>
      </w:pPr>
      <w:r>
        <w:t>2. Forma, armatura avanzata e CHS necessitano stati espliciti: coerente, diverso, non rappresentabile, dato mancante, non utilizzato dal modulo.</w:t>
      </w:r>
    </w:p>
    <w:p w14:paraId="181C1336" w14:textId="77777777" w:rsidR="00624551" w:rsidRDefault="00FD7501">
      <w:pPr>
        <w:spacing w:after="140"/>
        <w:ind w:left="283" w:hanging="283"/>
      </w:pPr>
      <w:r>
        <w:t>3. Tutti i geo condividono diameter_mm: confonde palo, perforazione micropalo e associazione con sezione CA; la famiglia dell'elemento deve diventare parte della chiave.</w:t>
      </w:r>
    </w:p>
    <w:p w14:paraId="0819B924" w14:textId="77777777" w:rsidR="00624551" w:rsidRDefault="00FD7501">
      <w:pPr>
        <w:spacing w:after="140"/>
        <w:ind w:left="283" w:hanging="283"/>
      </w:pPr>
      <w:r>
        <w:t>4. Fields confronta dimensioni/armature inattive presenti nei default, specialmente fra moduli uguali: possibile falso conflitto.</w:t>
      </w:r>
    </w:p>
    <w:p w14:paraId="5DE0483C" w14:textId="77777777" w:rsidR="00624551" w:rsidRDefault="00FD7501">
      <w:pPr>
        <w:spacing w:after="140"/>
        <w:ind w:left="283" w:hanging="283"/>
      </w:pPr>
      <w:r>
        <w:t>5. MAT confronta numeri/scelte/opzioni come blocchi interi. Una modifica del cemento può propagare anche scelte locali di durabilità.</w:t>
      </w:r>
    </w:p>
    <w:p w14:paraId="003FFB72" w14:textId="77777777" w:rsidR="00624551" w:rsidRDefault="00FD7501">
      <w:pPr>
        <w:spacing w:after="140"/>
        <w:ind w:left="283" w:hanging="283"/>
      </w:pPr>
      <w:r>
        <w:t>6. ChangedGroups/Apply propaga l'intera categoria modificata: può sovrascrivere altre eccezioni della stessa categoria. Serve diff delle sole proprietà modificate più anteprima.</w:t>
      </w:r>
    </w:p>
    <w:p w14:paraId="319DE921" w14:textId="77777777" w:rsidR="00624551" w:rsidRDefault="00FD7501">
      <w:pPr>
        <w:spacing w:after="140"/>
        <w:ind w:left="283" w:hanging="283"/>
      </w:pPr>
      <w:r>
        <w:t>7. Mancano proprietà fisiche in workspace_ca (esposizione, dettagli staffe), non solo campi input.</w:t>
      </w:r>
    </w:p>
    <w:p w14:paraId="120570FB" w14:textId="77777777" w:rsidR="00624551" w:rsidRDefault="00FD7501">
      <w:pPr>
        <w:spacing w:after="140"/>
        <w:ind w:left="283" w:hanging="283"/>
      </w:pPr>
      <w:r>
        <w:t>8. Identità materiale acciaio e resistenza possono divergere se un foglio cambia fy manualmente dopo una precedente copia del nome: servono transazioni coerenti.</w:t>
      </w:r>
    </w:p>
    <w:p w14:paraId="75CC14D0" w14:textId="77777777" w:rsidR="00624551" w:rsidRDefault="00FD7501">
      <w:pPr>
        <w:spacing w:after="140"/>
        <w:ind w:left="283" w:hanging="283"/>
      </w:pPr>
      <w:r>
        <w:t>9. Ereditarietà dipende dai peers e dai conflitti di categoria; l'ordine dei fogli non deve diventare implicitamente un criterio di autorità.</w:t>
      </w:r>
    </w:p>
    <w:p w14:paraId="31476247" w14:textId="77777777" w:rsidR="00624551" w:rsidRDefault="00FD7501">
      <w:pPr>
        <w:spacing w:after="140"/>
        <w:ind w:left="283" w:hanging="283"/>
      </w:pPr>
      <w:r>
        <w:t>10. Valori null, stringhe vuote e default non hanno uno stato distinto; valori incompleti non vanno propagati come geometrie valide.</w:t>
      </w:r>
    </w:p>
    <w:p w14:paraId="1A921B3B" w14:textId="77777777" w:rsidR="00624551" w:rsidRDefault="00FD7501">
      <w:pPr>
        <w:spacing w:after="140"/>
        <w:ind w:left="283" w:hanging="283"/>
      </w:pPr>
      <w:r>
        <w:t>11. Registro delle conversioni privo di metadati di origine, coordinata, superficie e unità persistite.</w:t>
      </w:r>
    </w:p>
    <w:p w14:paraId="722B6D50" w14:textId="77777777" w:rsidR="00624551" w:rsidRDefault="00FD7501">
      <w:pPr>
        <w:spacing w:after="140"/>
        <w:ind w:left="283" w:hanging="283"/>
      </w:pPr>
      <w:r>
        <w:t>12. Lo studio non ha aperto un progetto reale fornito dall'utente: il caso specifico del diametro va riprodotto sul relativo archivio se persiste dopo le correzioni.</w:t>
      </w:r>
    </w:p>
    <w:p w14:paraId="070D8FD3" w14:textId="77777777" w:rsidR="00624551" w:rsidRDefault="00FD7501">
      <w:pPr>
        <w:pStyle w:val="Titolo2"/>
        <w:keepNext/>
        <w:spacing w:after="140"/>
      </w:pPr>
      <w:bookmarkStart w:id="283" w:name="_Toc241860162"/>
      <w:r>
        <w:t>Struttura proposta</w:t>
      </w:r>
      <w:bookmarkEnd w:id="283"/>
    </w:p>
    <w:p w14:paraId="2E534B93" w14:textId="77777777" w:rsidR="00624551" w:rsidRDefault="00FD7501">
      <w:pPr>
        <w:spacing w:after="140"/>
      </w:pPr>
      <w:r>
        <w:t>Mantenere modifica nei fogli, senza introdurre una nuova scheda obbligatoria. Aggiungere:</w:t>
      </w:r>
    </w:p>
    <w:p w14:paraId="4C87098A" w14:textId="77777777" w:rsidR="00624551" w:rsidRDefault="00FD7501">
      <w:pPr>
        <w:spacing w:after="140"/>
      </w:pPr>
      <w:r>
        <w:t>- Identità di elemento (palo, micropalo, sezione generica), materiale, sondaggio e superficie di esposizione.</w:t>
      </w:r>
    </w:p>
    <w:p w14:paraId="7385C361" w14:textId="77777777" w:rsidR="00624551" w:rsidRDefault="00FD7501">
      <w:pPr>
        <w:spacing w:after="140"/>
      </w:pPr>
      <w:r>
        <w:t>- Registro di proprietà canoniche: ID, tipo, unità, etichetta, dominio, gruppo atomico, applicabilità e dipendenze.</w:t>
      </w:r>
    </w:p>
    <w:p w14:paraId="6DA54EAE" w14:textId="77777777" w:rsidR="00624551" w:rsidRDefault="00FD7501">
      <w:pPr>
        <w:spacing w:after="140"/>
      </w:pPr>
      <w:r>
        <w:lastRenderedPageBreak/>
        <w:t>- Adattatore per ogni modulo: lettura, scrittura, capacità di rappresentazione, conversione, invalidazione e verifica.</w:t>
      </w:r>
    </w:p>
    <w:p w14:paraId="79C85F85" w14:textId="77777777" w:rsidR="00624551" w:rsidRDefault="00FD7501">
      <w:pPr>
        <w:spacing w:after="140"/>
      </w:pPr>
      <w:r>
        <w:t>- Distinzione tra dato fisico adottato, requisito minimo, ipotesi di calcolo e risultato.</w:t>
      </w:r>
    </w:p>
    <w:p w14:paraId="17056A54" w14:textId="77777777" w:rsidR="00624551" w:rsidRDefault="00FD7501">
      <w:pPr>
        <w:spacing w:after="140"/>
      </w:pPr>
      <w:r>
        <w:t>- Collegamento predefinito ai fogli dello stesso gruppo compatibili, con eccezioni esplicite per singola proprietà.</w:t>
      </w:r>
    </w:p>
    <w:p w14:paraId="45CCD97A" w14:textId="77777777" w:rsidR="00624551" w:rsidRDefault="00FD7501">
      <w:pPr>
        <w:spacing w:after="140"/>
      </w:pPr>
      <w:r>
        <w:t>- Provenienza/versione: foglio sorgente, revisione, ultima applicazione e override; non dipendere dal nome o dall'ordine dell'albero.</w:t>
      </w:r>
    </w:p>
    <w:p w14:paraId="5EC009AA" w14:textId="77777777" w:rsidR="00624551" w:rsidRDefault="00FD7501">
      <w:pPr>
        <w:spacing w:after="140"/>
      </w:pPr>
      <w:r>
        <w:t>- Anteprima “questi campi cambiano in questi fogli”, tutti/solo questo; copia atomica dopo validazione, annullabile.</w:t>
      </w:r>
    </w:p>
    <w:p w14:paraId="083FB1A0" w14:textId="77777777" w:rsidR="00624551" w:rsidRDefault="00FD7501">
      <w:pPr>
        <w:spacing w:after="140"/>
      </w:pPr>
      <w:r>
        <w:t>- Nello spostamento di gruppo: conservare i dati e chiedere separatamente se riallinearli.</w:t>
      </w:r>
    </w:p>
    <w:p w14:paraId="0E8E0C10" w14:textId="77777777" w:rsidR="00624551" w:rsidRDefault="00FD7501">
      <w:pPr>
        <w:spacing w:after="140"/>
      </w:pPr>
      <w:r>
        <w:t>- Gerarchia visiva e ordine manuale restano indipendenti dalle relazioni dati.</w:t>
      </w:r>
    </w:p>
    <w:p w14:paraId="7A71797B" w14:textId="77777777" w:rsidR="00624551" w:rsidRDefault="00FD7501">
      <w:pPr>
        <w:pStyle w:val="Titolo2"/>
        <w:keepNext/>
        <w:spacing w:after="140"/>
      </w:pPr>
      <w:bookmarkStart w:id="284" w:name="_Toc241860163"/>
      <w:r>
        <w:t>Piano di intervento e prove di accettazione</w:t>
      </w:r>
      <w:bookmarkEnd w:id="284"/>
    </w:p>
    <w:p w14:paraId="6E4E624F" w14:textId="77777777" w:rsidR="00624551" w:rsidRDefault="00FD7501">
      <w:pPr>
        <w:spacing w:after="140"/>
        <w:ind w:left="283" w:hanging="283"/>
      </w:pPr>
      <w:r>
        <w:t>1. Registro e adattatori; separare diametro palo/perforazione/CHS; distinguere mancanti, inattivi e incompatibili.</w:t>
      </w:r>
    </w:p>
    <w:p w14:paraId="501E7000" w14:textId="77777777" w:rsidR="00624551" w:rsidRDefault="00FD7501">
      <w:pPr>
        <w:spacing w:after="140"/>
        <w:ind w:left="283" w:hanging="283"/>
      </w:pPr>
      <w:r>
        <w:t>2. Copertura base: dimensioni PV–PO–CA, CHS MV–MO, classe/fy/Es, corona semplice e staffe CA complete.</w:t>
      </w:r>
    </w:p>
    <w:p w14:paraId="3ABBA138" w14:textId="77777777" w:rsidR="00624551" w:rsidRDefault="00FD7501">
      <w:pPr>
        <w:spacing w:after="140"/>
        <w:ind w:left="283" w:hanging="283"/>
      </w:pPr>
      <w:r>
        <w:t>3. Ambiente: lista esposizioni persistita anche in CA, criterio governante SLE tracciabile, verifica copriferro adottato/richiesto e gestione esplicita della barra di riferimento.</w:t>
      </w:r>
    </w:p>
    <w:p w14:paraId="4B24A66D" w14:textId="77777777" w:rsidR="00624551" w:rsidRDefault="00FD7501">
      <w:pPr>
        <w:spacing w:after="140"/>
        <w:ind w:left="283" w:hanging="283"/>
      </w:pPr>
      <w:r>
        <w:t>4. Geotecnica: sondaggio/strato con ID e quote, falda, parametri fisici, indagini; preservare dati specifici dei metodi.</w:t>
      </w:r>
    </w:p>
    <w:p w14:paraId="58118F91" w14:textId="77777777" w:rsidR="00624551" w:rsidRDefault="00FD7501">
      <w:pPr>
        <w:spacing w:after="140"/>
        <w:ind w:left="283" w:hanging="283"/>
      </w:pPr>
      <w:r>
        <w:t>5. Armature avanzate: doppie corone, manuali, trefoli e fasi; audit dei motori prima di abilitare collegamenti.</w:t>
      </w:r>
    </w:p>
    <w:p w14:paraId="34BDA410" w14:textId="77777777" w:rsidR="00624551" w:rsidRDefault="00FD7501">
      <w:pPr>
        <w:spacing w:after="140"/>
        <w:ind w:left="283" w:hanging="283"/>
      </w:pPr>
      <w:r>
        <w:t>6. Anteprima proprietà, eccezioni, annullamento, migrazione conservativa, stato dei risultati.</w:t>
      </w:r>
    </w:p>
    <w:p w14:paraId="6A4BD359" w14:textId="77777777" w:rsidR="00624551" w:rsidRDefault="00FD7501">
      <w:pPr>
        <w:spacing w:after="140"/>
      </w:pPr>
      <w:r>
        <w:t>Prove necessarie per ogni proprietà:</w:t>
      </w:r>
    </w:p>
    <w:p w14:paraId="79F7FFDB" w14:textId="77777777" w:rsidR="00624551" w:rsidRDefault="00FD7501">
      <w:pPr>
        <w:spacing w:after="140"/>
      </w:pPr>
      <w:r>
        <w:t>- A→B e B→A con valori non predefiniti; ricostruzione del dato effettivamente usato dal motore, non solo JSON.</w:t>
      </w:r>
    </w:p>
    <w:p w14:paraId="3A1F5E6F" w14:textId="77777777" w:rsidR="00624551" w:rsidRDefault="00FD7501">
      <w:pPr>
        <w:spacing w:after="140"/>
      </w:pPr>
      <w:r>
        <w:t>- Unità, decimali con virgola, null/vuoto, input non valido, reset e rimozione.</w:t>
      </w:r>
    </w:p>
    <w:p w14:paraId="60769520" w14:textId="77777777" w:rsidR="00624551" w:rsidRDefault="00FD7501">
      <w:pPr>
        <w:spacing w:after="140"/>
      </w:pPr>
      <w:r>
        <w:t>- Modifica locale, condivisa, annullamento e nessuna richiesta ripetuta.</w:t>
      </w:r>
    </w:p>
    <w:p w14:paraId="4043CD6F" w14:textId="77777777" w:rsidR="00624551" w:rsidRDefault="00FD7501">
      <w:pPr>
        <w:spacing w:after="140"/>
      </w:pPr>
      <w:r>
        <w:t>- Preservazione di carichi, parametri esclusivi e altri elementi.</w:t>
      </w:r>
    </w:p>
    <w:p w14:paraId="042CE8E1" w14:textId="77777777" w:rsidR="00624551" w:rsidRDefault="00FD7501">
      <w:pPr>
        <w:spacing w:after="140"/>
      </w:pPr>
      <w:r>
        <w:t>- Aggiunta/rimozione/riordino/spostamento; indipendenza dall'ordine dei peers.</w:t>
      </w:r>
    </w:p>
    <w:p w14:paraId="49EEB324" w14:textId="77777777" w:rsidR="00624551" w:rsidRDefault="00FD7501">
      <w:pPr>
        <w:spacing w:after="140"/>
      </w:pPr>
      <w:r>
        <w:t>- Salvataggio/riapertura; vecchi archivi non modificati senza consenso.</w:t>
      </w:r>
    </w:p>
    <w:p w14:paraId="655B36C8" w14:textId="77777777" w:rsidR="00624551" w:rsidRDefault="00FD7501">
      <w:pPr>
        <w:spacing w:after="140"/>
      </w:pPr>
      <w:r>
        <w:lastRenderedPageBreak/>
        <w:t>- Circolare contro rettangolare/T; perforazione contro CHS; materiale custom; catalogo contro manuale.</w:t>
      </w:r>
    </w:p>
    <w:p w14:paraId="7751742A" w14:textId="77777777" w:rsidR="00624551" w:rsidRDefault="00FD7501">
      <w:pPr>
        <w:spacing w:after="140"/>
      </w:pPr>
      <w:r>
        <w:t>- Esposizioni multiple e campi inattivi; copriferro richiesto sotto/sopra quello adottato.</w:t>
      </w:r>
    </w:p>
    <w:p w14:paraId="0AE2637A" w14:textId="77777777" w:rsidR="00624551" w:rsidRDefault="00FD7501">
      <w:pPr>
        <w:spacing w:after="140"/>
      </w:pPr>
      <w:r>
        <w:t>- Confronto di contorno, coordinate/diametri barre, proprietà materiale e sondaggio dopo propagazione.</w:t>
      </w:r>
    </w:p>
    <w:p w14:paraId="2A0EE84F" w14:textId="77777777" w:rsidR="00624551" w:rsidRDefault="00FD7501">
      <w:pPr>
        <w:spacing w:after="140"/>
      </w:pPr>
      <w:r>
        <w:t>- Invalidazione immediata dei risultati, aggiornamento UI e blocco export di esiti obsoleti.</w:t>
      </w:r>
    </w:p>
    <w:p w14:paraId="18F2DFE4" w14:textId="77777777" w:rsidR="00624551" w:rsidRDefault="00FD7501">
      <w:pPr>
        <w:pStyle w:val="Titolo2"/>
        <w:keepNext/>
        <w:spacing w:after="140"/>
      </w:pPr>
      <w:bookmarkStart w:id="285" w:name="_Toc241860164"/>
      <w:r>
        <w:t>Decisioni da definire nell'implementazione</w:t>
      </w:r>
      <w:bookmarkEnd w:id="285"/>
    </w:p>
    <w:p w14:paraId="3883E25B" w14:textId="77777777" w:rsidR="00624551" w:rsidRDefault="00FD7501">
      <w:pPr>
        <w:spacing w:after="140"/>
      </w:pPr>
      <w:r>
        <w:t>- Ambito stesso elemento dentro una sezione organizzativa con più elementi: introdurre un ID, senza costringere a duplicare la struttura dei progetti.</w:t>
      </w:r>
    </w:p>
    <w:p w14:paraId="368F7D33" w14:textId="77777777" w:rsidR="00624551" w:rsidRDefault="00FD7501">
      <w:pPr>
        <w:spacing w:after="140"/>
      </w:pPr>
      <w:r>
        <w:t>- Esposizioni per superficie o per elemento: predisporre la lista con ambito; non appiattire esposizioni diverse di parti diverse.</w:t>
      </w:r>
    </w:p>
    <w:p w14:paraId="39C2D396" w14:textId="77777777" w:rsidR="00624551" w:rsidRDefault="00FD7501">
      <w:pPr>
        <w:spacing w:after="140"/>
      </w:pPr>
      <w:r>
        <w:t>- Override permanente o singola modifica locale: mostrare l'effetto della prossima sincronizzazione.</w:t>
      </w:r>
    </w:p>
    <w:p w14:paraId="023BF4F7" w14:textId="77777777" w:rsidR="00624551" w:rsidRDefault="00FD7501">
      <w:pPr>
        <w:spacing w:after="140"/>
      </w:pPr>
      <w:r>
        <w:t>- Propagazione dei requisiti di durabilità: proporre l'adozione del valore, senza imporre silenziosamente il copriferro.</w:t>
      </w:r>
    </w:p>
    <w:p w14:paraId="5131688B" w14:textId="77777777" w:rsidR="00624551" w:rsidRDefault="00FD7501">
      <w:pPr>
        <w:spacing w:after="140"/>
      </w:pPr>
      <w:r>
        <w:t>- Collegamento terreni condiviso a livello superiore: per ora preservare il comportamento di sottosezioni indipendenti, salvo scelta esplicita.</w:t>
      </w:r>
    </w:p>
    <w:p w14:paraId="6F847AE8" w14:textId="77777777" w:rsidR="00624551" w:rsidRDefault="00FD7501">
      <w:pPr>
        <w:spacing w:after="140"/>
      </w:pPr>
      <w:r>
        <w:t>Esito: fattibile, ma l'estensione va costruita sul modello semantico e verificata a livello dei motori. La sola aggiunta di chiavi all'attuale lista non rende affidabile la condivisione.</w:t>
      </w:r>
    </w:p>
    <w:p w14:paraId="486C0207" w14:textId="77777777" w:rsidR="00624551" w:rsidRDefault="00FD7501">
      <w:pPr>
        <w:pStyle w:val="Titolo2"/>
        <w:keepNext/>
        <w:spacing w:after="140"/>
      </w:pPr>
      <w:bookmarkStart w:id="286" w:name="_Toc241860165"/>
      <w:r>
        <w:t>Aggiornamento implementativo — 24 settembre 2026</w:t>
      </w:r>
      <w:bookmarkEnd w:id="286"/>
    </w:p>
    <w:p w14:paraId="7296A82C" w14:textId="77777777" w:rsidR="00624551" w:rsidRDefault="00FD7501">
      <w:pPr>
        <w:spacing w:after="140"/>
      </w:pPr>
      <w:r>
        <w:t xml:space="preserve">Decisione dell'utente: una sola classe di esposizione. Materiali conserva la classe principale; negli archivi precedenti le esposizioni multiple sono archiviate in </w:t>
      </w:r>
      <w:r>
        <w:rPr>
          <w:rFonts w:ascii="Consolas" w:hAnsi="Consolas"/>
        </w:rPr>
        <w:t>esposizioni_precedenti</w:t>
      </w:r>
      <w:r>
        <w:t xml:space="preserve"> e segnalate. Il valore unico si collega a tutte le famiglie SLE della verifica CA e al palo orizzontale.</w:t>
      </w:r>
    </w:p>
    <w:p w14:paraId="18BE93D4" w14:textId="77777777" w:rsidR="00624551" w:rsidRDefault="00FD7501">
      <w:pPr>
        <w:spacing w:after="140"/>
      </w:pPr>
      <w:r>
        <w:t>Implementati: propagazione dei soli campi modificati con anteprima; gruppo atomico per identità dell'acciaio e cambio forma; copriferro adottato CA↔PO; confronto con il nominale minimo del motore Materiali, riferito alla barra dichiarata nella scheda Materiali, con stato non verificabile in caso di esposizione/CLS incoerenti o input incompleti. Questo avviso non costituisce la verifica di ogni barra/superficie né una verifica al fuoco.</w:t>
      </w:r>
    </w:p>
    <w:p w14:paraId="6239D899" w14:textId="77777777" w:rsidR="00624551" w:rsidRDefault="00FD7501">
      <w:pPr>
        <w:spacing w:after="140"/>
      </w:pPr>
      <w:r>
        <w:t>Separati diametro del palo CA e perforazione del micropalo. Collegati CHS da catalogo MV↔MO, falda PV/PO/MO, verticali indagate e dettagli delle staffe tra verifiche CA. Le lunghezze dei micropali inclinati non si propagano verso il modulo orizzontale. Forme incompatibili, armature avanzate e profili manuali non rappresentabili sono segnalati nel confronto.</w:t>
      </w:r>
    </w:p>
    <w:p w14:paraId="60374257" w14:textId="77777777" w:rsidR="00624551" w:rsidRDefault="00FD7501">
      <w:pPr>
        <w:spacing w:after="140"/>
      </w:pPr>
      <w:r>
        <w:lastRenderedPageBreak/>
        <w:t>Stratigrafie PV/PO/MO: collegamento esplicito da Confronto, con anteprima e conferma dello stesso sondaggio e origine delle quote. Su destinatari compilati sono richiesti numero di sondaggi, strati e spessori corrispondenti; vengono preservati i parametri esclusivi. ID persistenti per strato; aggiornamenti successivi per proprietà, mai per solo indice. Cambiare suddivisione/ordine sospende la condivisione fino a un nuovo collegamento. Le categorie Bustamante restano locali.</w:t>
      </w:r>
    </w:p>
    <w:p w14:paraId="42F8FEDD" w14:textId="77777777" w:rsidR="00624551" w:rsidRDefault="00FD7501">
      <w:pPr>
        <w:spacing w:after="140"/>
      </w:pPr>
      <w:r>
        <w:t>L'ambito resta il gruppo immediato del progetto: sottosezioni indipendenti. Il registro storico completo, l'annullamento delle sincronizzazioni e un collegamento tra gruppi diversi sono sviluppi ulteriori; non sono introdotti da questa revisione.</w:t>
      </w:r>
    </w:p>
    <w:p w14:paraId="65563668" w14:textId="77777777" w:rsidR="00624551" w:rsidRDefault="00FD7501">
      <w:pPr>
        <w:pStyle w:val="Titolo2"/>
        <w:keepNext/>
        <w:spacing w:after="140"/>
      </w:pPr>
      <w:bookmarkStart w:id="287" w:name="_Toc241860166"/>
      <w:r>
        <w:t>Confronto indipendente dall'ordine dei fogli</w:t>
      </w:r>
      <w:bookmarkEnd w:id="287"/>
    </w:p>
    <w:p w14:paraId="3772109E" w14:textId="77777777" w:rsidR="00624551" w:rsidRDefault="00FD7501">
      <w:pPr>
        <w:spacing w:after="140"/>
      </w:pPr>
      <w:r>
        <w:t xml:space="preserve">Il confronto usa ora </w:t>
      </w:r>
      <w:r>
        <w:rPr>
          <w:rFonts w:ascii="Consolas" w:hAnsi="Consolas"/>
        </w:rPr>
        <w:t>ComparableFields</w:t>
      </w:r>
      <w:r>
        <w:t>, con criteri simmetrici separati dalla compatibilità di trasferimento (</w:t>
      </w:r>
      <w:r>
        <w:rPr>
          <w:rFonts w:ascii="Consolas" w:hAnsi="Consolas"/>
        </w:rPr>
        <w:t>Common</w:t>
      </w:r>
      <w:r>
        <w:t xml:space="preserve"> / </w:t>
      </w:r>
      <w:r>
        <w:rPr>
          <w:rFonts w:ascii="Consolas" w:hAnsi="Consolas"/>
        </w:rPr>
        <w:t>Apply</w:t>
      </w:r>
      <w:r>
        <w:t>). L'esposizione non compilata e il profilo CHS mancante vengono rilevati indipendentemente da quale foglio viene prima, senza rendere tali valori trasferibili a selettori che non li ammettono. Le coppie e gli avvisi sono ordinati per identità stabile; la posizione nell'albero resta una scelta di visualizzazione. Controllati tutti i 24 ordini di Materiali, CA, palo verticale e palo orizzontale, le coppie tra i sei moduli, la conservazione degli input e l'uniformazione in entrambi gli ordini. Verificati anch</w:t>
      </w:r>
      <w:r>
        <w:t>e Test 1 e Test 3, in sola lettura sugli originali.</w:t>
      </w:r>
    </w:p>
    <w:p w14:paraId="2DF45943" w14:textId="77777777" w:rsidR="00624551" w:rsidRDefault="00FD7501">
      <w:pPr>
        <w:pStyle w:val="Titolo1"/>
        <w:keepNext/>
        <w:spacing w:after="140"/>
      </w:pPr>
      <w:bookmarkStart w:id="288" w:name="_Toc241860167"/>
      <w:r>
        <w:t>TEORICA A25 — Sezione da ponte — taglio, irrigidimenti e connessione</w:t>
      </w:r>
      <w:bookmarkEnd w:id="288"/>
    </w:p>
    <w:p w14:paraId="12112D58" w14:textId="77777777" w:rsidR="00624551" w:rsidRDefault="00FD7501">
      <w:pPr>
        <w:spacing w:after="140"/>
      </w:pPr>
      <w:r>
        <w:t>Revisione del 25 settembre 2026. Metodi ricavati dai testi normativi, senza assumere corretto il codice precedente. Le edizioni sono quelle selezionabili nel modulo: NTC 2018, EN 1993-1-5:2006 con corrigendum, EN 1993-2:2006 ed EN 1994-2:2005 con corrigendum. Non si applicano implicitamente le edizioni di seconda generazione.</w:t>
      </w:r>
    </w:p>
    <w:p w14:paraId="38053FD1" w14:textId="77777777" w:rsidR="00624551" w:rsidRDefault="00FD7501">
      <w:pPr>
        <w:pStyle w:val="Titolo2"/>
        <w:keepNext/>
        <w:spacing w:after="140"/>
      </w:pPr>
      <w:bookmarkStart w:id="289" w:name="_Toc241860168"/>
      <w:r>
        <w:t>Fonti primarie consultate</w:t>
      </w:r>
      <w:bookmarkEnd w:id="289"/>
    </w:p>
    <w:p w14:paraId="3C6E0D44" w14:textId="77777777" w:rsidR="00624551" w:rsidRDefault="00FD7501">
      <w:pPr>
        <w:spacing w:after="140"/>
      </w:pPr>
      <w:r>
        <w:t>- NTC 2018, allegato ufficiale in Gazzetta Ufficiale (https://www.gazzettaufficiale.it/atto/serie_generale/caricaArticolo?art.codiceRedazionale=18A00716&amp;art.dataPubblicazioneGazzetta=2018-02-20&amp;art.flagTipoArticolo=1&amp;art.idArticolo=1&amp;art.idGruppo=0&amp;art.idSottoArticolo=1&amp;art.idSottoArticolo1=10&amp;art.progressivo=0&amp;art.versione=1): capitoli 4 e 5, in particolare Tab. 4.2.VII, §§4.3.4.2.2 e 4.3.4.3.1–5.</w:t>
      </w:r>
    </w:p>
    <w:p w14:paraId="64FFC976" w14:textId="77777777" w:rsidR="00624551" w:rsidRDefault="00FD7501">
      <w:pPr>
        <w:spacing w:after="140"/>
      </w:pPr>
      <w:r>
        <w:t>- EN 1993-1-5:2006, testo CEN riprodotto (https://www.phd.eng.br/wp-content/uploads/2015/12/en.1993.1.5.2006.pdf): §§5, 7.1, 9.1–9.4, allegato A.3.</w:t>
      </w:r>
    </w:p>
    <w:p w14:paraId="43E092F4" w14:textId="77777777" w:rsidR="00624551" w:rsidRDefault="00FD7501">
      <w:pPr>
        <w:spacing w:after="140"/>
      </w:pPr>
      <w:r>
        <w:t>- EN 1993-2:2006, testo CEN riprodotto (https://www.phd.eng.br/wp-content/uploads/2015/12/en.1993.2.2006.pdf): §6.1, coefficienti per ponti.</w:t>
      </w:r>
    </w:p>
    <w:p w14:paraId="19726160" w14:textId="77777777" w:rsidR="00624551" w:rsidRDefault="00FD7501">
      <w:pPr>
        <w:spacing w:after="140"/>
      </w:pPr>
      <w:r>
        <w:t>- EN 1994-2:2005, testo CEN riprodotto (https://www.phd.eng.br/wp-content/uploads/2015/12/en.1994.2.2005.pdf): §§6.2.2.2–5, 6.6.2.1, 6.6.3.1, 6.6.5, 6.8.1(3), 7.2.2.</w:t>
      </w:r>
    </w:p>
    <w:p w14:paraId="540E6555" w14:textId="77777777" w:rsidR="00624551" w:rsidRDefault="00FD7501">
      <w:pPr>
        <w:spacing w:after="140"/>
      </w:pPr>
      <w:r>
        <w:lastRenderedPageBreak/>
        <w:t>- Commentario JRC a EN 1993-1-5 (https://eurocodes.jrc.ec.europa.eu/sites/default/files/2021-12/EUR22898EN.pdf): riscontro del modello di irrigidimento e del caso numerico hw=2720, tw=18, a=8000 mm.</w:t>
      </w:r>
    </w:p>
    <w:p w14:paraId="47525654" w14:textId="77777777" w:rsidR="00624551" w:rsidRDefault="00FD7501">
      <w:pPr>
        <w:spacing w:after="140"/>
      </w:pPr>
      <w:r>
        <w:t xml:space="preserve">Le copie consultate e le estrazioni di controllo sono sotto </w:t>
      </w:r>
      <w:r>
        <w:rPr>
          <w:rFonts w:ascii="Consolas" w:hAnsi="Consolas"/>
        </w:rPr>
        <w:t>supporto/artefatti/ponte_taglio_pioli/fonti</w:t>
      </w:r>
      <w:r>
        <w:t>. Queste ultime non sostituiscono la lettura delle formule grafiche del PDF.</w:t>
      </w:r>
    </w:p>
    <w:p w14:paraId="3CC6B64C" w14:textId="77777777" w:rsidR="00624551" w:rsidRDefault="00FD7501">
      <w:pPr>
        <w:pStyle w:val="Titolo2"/>
        <w:keepNext/>
        <w:spacing w:after="140"/>
      </w:pPr>
      <w:bookmarkStart w:id="290" w:name="_Toc241860169"/>
      <w:r>
        <w:t>Scelte implementate e loro campo</w:t>
      </w:r>
      <w:bookmarkEnd w:id="290"/>
    </w:p>
    <w:p w14:paraId="2E4C5D06" w14:textId="77777777" w:rsidR="00624551" w:rsidRDefault="00FD7501">
      <w:pPr>
        <w:spacing w:after="140"/>
      </w:pPr>
      <w:r>
        <w:rPr>
          <w:b/>
        </w:rPr>
        <w:t>Taglio.</w:t>
      </w:r>
      <w:r>
        <w:t xml:space="preserve"> La soletta non contribuisce a V resistente. L’anima intera resiste al taglio anche quando la riduzione per tensioni normali ne rende inefficace una parte. Si calcolano kτ, τcr, λw, χw, Vpl,Rd e Vbw,Rd. VRd è il minore delle ultime due; si omette il contributo favorevole delle flange. Il limite plastico usa cautelativamente Av=hw·tw. Senza intermedi idonei si adotta il pannello lungo. La curva del montante terminale è non rigida salvo verifica positiva del dettaglio rigido a due coppie. Per anime snelle sen</w:t>
      </w:r>
      <w:r>
        <w:t>za appoggi inseriti rimane una segnalazione di incompletezza.</w:t>
      </w:r>
    </w:p>
    <w:p w14:paraId="429979BC" w14:textId="77777777" w:rsidR="00624551" w:rsidRDefault="00FD7501">
      <w:pPr>
        <w:spacing w:after="140"/>
      </w:pPr>
      <w:r>
        <w:rPr>
          <w:b/>
        </w:rPr>
        <w:t>Coefficienti.</w:t>
      </w:r>
      <w:r>
        <w:t xml:space="preserve"> γM1 iniziale 1,10 sia NTC sia EC per ponti, γV=1,25, η=1,20. γM0 rimane 1,05 per NTC e 1,00 per EC. Sono esposti e modificabili in un unico punto. I valori EC sono raccomandati per l’edizione indicata, non una selezione automatica di tutte le Appendici Nazionali.</w:t>
      </w:r>
    </w:p>
    <w:p w14:paraId="14DFF0E0" w14:textId="77777777" w:rsidR="00624551" w:rsidRDefault="00FD7501">
      <w:pPr>
        <w:spacing w:after="140"/>
      </w:pPr>
      <w:r>
        <w:rPr>
          <w:b/>
        </w:rPr>
        <w:t>Interazione N–M–V.</w:t>
      </w:r>
      <w:r>
        <w:t xml:space="preserve"> EN 1994-2 §6.2.2.4(3) rimanda, per classe 3/4, a EN 1993-1-5 §7.1 usando il momento totale e le capacità della sezione composta. Per N=0, fy≤355 MPa e anima non interamente compressa, Mpl è integrato con flange efficaci, anima intera e soletta compressa; Mf omette l’anima. Il calcestruzzo teso è nullo e le barre sono omesse cautelativamente nelle sole capacità di riferimento. L’integrazione dei blocchi rettangolari è esatta; le verifiche elastiche non sono sostituite da queste capacità plastiche. La soglia</w:t>
      </w:r>
      <w:r>
        <w:t xml:space="preserve"> di applicazione è 0,5 VRd. Negli altri casi ad alto taglio si usa un inviluppo elastico cautelativo con Mf=0, esplicitato in dettagli locali (guida-teorica-anthea.md). Non si attribuisce al criterio il significato di un dominio plastico esatto sotto N.</w:t>
      </w:r>
    </w:p>
    <w:p w14:paraId="6E28711A" w14:textId="77777777" w:rsidR="00624551" w:rsidRDefault="00FD7501">
      <w:pPr>
        <w:spacing w:after="140"/>
      </w:pPr>
      <w:r>
        <w:rPr>
          <w:b/>
        </w:rPr>
        <w:t>Tensioni tangenziali.</w:t>
      </w:r>
      <w:r>
        <w:t xml:space="preserve"> Si espongono V/(hw·tw) e il massimo del campo elastico V·S/(I·tw) sulla sezione lorda omogeneizzata di ciascuna fase. La somma è algebrica. L’inviluppo √(max|σ|²+3 max|τ|²) è un controllo elastico aggiuntivo, non sostituisce l’instabilità o l’interazione. La colorazione della viewport è σ/limite delle sole tensioni normali.</w:t>
      </w:r>
    </w:p>
    <w:p w14:paraId="2087E756" w14:textId="77777777" w:rsidR="00624551" w:rsidRDefault="00FD7501">
      <w:pPr>
        <w:spacing w:after="140"/>
      </w:pPr>
      <w:r>
        <w:rPr>
          <w:b/>
        </w:rPr>
        <w:t>Irrigidimenti e appoggi.</w:t>
      </w:r>
      <w:r>
        <w:t xml:space="preserve"> Sono gestiti piatti mono/bilaterali anche diversi, pannelli adiacenti diversi, appoggi interni e terminali, reazione eccentrica, montante rigido a due coppie e saldature continue. Il metodo corrente usa pressoflessione elastica del secondo ordine con imperfezioni equivalenti, eccentricità reale e Lcr/L iniziale 1,00; sostituisce nell’adattatore la precedente ipotesi dei soli piatti simmetrici. Campo, formule e verifiche sono descritti in irrigidimenti, appoggi e connessione (guida-teorica-</w:t>
      </w:r>
      <w:r>
        <w:lastRenderedPageBreak/>
        <w:t>anthea.md). Un ir</w:t>
      </w:r>
      <w:r>
        <w:t>rigidimento non idoneo non aumenta VRd. Intagli e azioni dei traversi non assegnate restano fuori campo.</w:t>
      </w:r>
    </w:p>
    <w:p w14:paraId="18C28F82" w14:textId="77777777" w:rsidR="00624551" w:rsidRDefault="00FD7501">
      <w:pPr>
        <w:spacing w:after="140"/>
      </w:pPr>
      <w:r>
        <w:rPr>
          <w:b/>
        </w:rPr>
        <w:t>Pioli.</w:t>
      </w:r>
      <w:r>
        <w:t xml:space="preserve"> Pioli a testa saldata uniformi, soletta piena ordinaria C20/25–C60/75, d=16–25 mm, h≥3d. Resistenza minima dei due meccanismi normativi, fu limitato a 500 MPa. La domanda elastica è q=Σ(Vi·Si/Ii+Δqi), PEd=|q|·passo/numero per fila. Il getto/solo acciaio non carica la connessione e non riceve un esito pioli. La relazione V·S/I assume proprietà costanti nel tratto e N costante lungo la trave; introduzioni locali di N e variazioni di sezione richiedono Δq separato. Ritiro uniforme: nessun V, ma Δq può introdu</w:t>
      </w:r>
      <w:r>
        <w:t>rre gli effetti di estremità ottenuti da un modello longitudinale; non è deducibile dal solo stato di una sezione.</w:t>
      </w:r>
    </w:p>
    <w:p w14:paraId="7B0829B7" w14:textId="77777777" w:rsidR="00624551" w:rsidRDefault="00FD7501">
      <w:pPr>
        <w:spacing w:after="140"/>
      </w:pPr>
      <w:r>
        <w:rPr>
          <w:b/>
        </w:rPr>
        <w:t>Distinzione NTC/EC per S e I.</w:t>
      </w:r>
      <w:r>
        <w:t xml:space="preserve"> NTC §4.3.4.3.3: medesime proprietà della fase tensionale, inclusa l’esclusione della soletta. EC4 §6.6.2.1(2): soletta non fessurata, mantenendo la carpenteria efficace; la fase con soletta esclusa ha quindi un proprio φ/n per lo scorrimento se la verifica pioli è attiva. Nessuna commutazione nascosta a una geometria d’acciaio lorda. S e I sono riportati per fase.</w:t>
      </w:r>
    </w:p>
    <w:p w14:paraId="03355A3B" w14:textId="77777777" w:rsidR="00624551" w:rsidRDefault="00FD7501">
      <w:pPr>
        <w:spacing w:after="140"/>
      </w:pPr>
      <w:r>
        <w:rPr>
          <w:b/>
        </w:rPr>
        <w:t>Pioli SLE.</w:t>
      </w:r>
      <w:r>
        <w:t xml:space="preserve"> 0,75 PRd è il limite sotto combinazione caratteristica, secondo §§6.8.1(3)/7.2.2 EC4. Il selettore quasi permanente non riceve un esito di tale controllo. Il modulo non genera combinazioni né moltiplica le azioni per γF.</w:t>
      </w:r>
    </w:p>
    <w:p w14:paraId="30D32994" w14:textId="77777777" w:rsidR="00624551" w:rsidRDefault="00FD7501">
      <w:pPr>
        <w:spacing w:after="140"/>
      </w:pPr>
      <w:r>
        <w:rPr>
          <w:b/>
        </w:rPr>
        <w:t>Dettagli.</w:t>
      </w:r>
      <w:r>
        <w:t xml:space="preserve"> Passi minimo longitudinale 5d e trasversale 2,5d; massimo longitudinale min(800 mm,4hc). Bordo libero flangia minimo 20 mm NTC, 25 mm EC. Testa almeno 1,5d e 0,4d; copriferro almeno quello assegnato, almeno 20 mm NTC e almeno quello delle barre superiori per EC. Intradosso testa 30 mm sopra l’armatura inferiore. Il limite d≤1,5tf è attivo inizialmente per azioni ripetute ed è obbligatorio con verifica a fatica; il limite statico 2,5tf è adottato cautelativamente anche sopra l’anima. Non si aumenta la class</w:t>
      </w:r>
      <w:r>
        <w:t>e della flangia grazie ai pioli. Sono aggiunte armature trasversali, superfici a–a/b–b, ancoraggio, bordi e fatica resistente dei pioli con interazione della flangia tesa. Restano fuori campo sollevamento, splitting attraverso lo spessore, gruppi non uniformi, mensole locali e lamiere grecate.</w:t>
      </w:r>
    </w:p>
    <w:p w14:paraId="2FEEE9B0" w14:textId="77777777" w:rsidR="00624551" w:rsidRDefault="00FD7501">
      <w:pPr>
        <w:pStyle w:val="Titolo2"/>
        <w:keepNext/>
        <w:spacing w:after="140"/>
      </w:pPr>
      <w:bookmarkStart w:id="291" w:name="_Toc241860170"/>
      <w:r>
        <w:t>Organizzazione e prove</w:t>
      </w:r>
      <w:bookmarkEnd w:id="291"/>
    </w:p>
    <w:p w14:paraId="7B87C406" w14:textId="77777777" w:rsidR="00624551" w:rsidRDefault="00FD7501">
      <w:pPr>
        <w:spacing w:after="140"/>
      </w:pPr>
      <w:r>
        <w:t xml:space="preserve">- Metodi nuovi in Checker: </w:t>
      </w:r>
      <w:r>
        <w:rPr>
          <w:rFonts w:ascii="Consolas" w:hAnsi="Consolas"/>
        </w:rPr>
        <w:t>GPCChecker.Steel/CompositeBridges/BridgeShearConnection.cs</w:t>
      </w:r>
      <w:r>
        <w:t xml:space="preserve">, </w:t>
      </w:r>
      <w:r>
        <w:rPr>
          <w:rFonts w:ascii="Consolas" w:hAnsi="Consolas"/>
        </w:rPr>
        <w:t>BridgeBendingShear.cs</w:t>
      </w:r>
      <w:r>
        <w:t xml:space="preserve"> e </w:t>
      </w:r>
      <w:r>
        <w:rPr>
          <w:rFonts w:ascii="Consolas" w:hAnsi="Consolas"/>
        </w:rPr>
        <w:t>BridgeLocalDetails.cs</w:t>
      </w:r>
      <w:r>
        <w:t xml:space="preserve">. ANTHEA compila temporaneamente gli stessi sorgenti con </w:t>
      </w:r>
      <w:r>
        <w:rPr>
          <w:rFonts w:ascii="Consolas" w:hAnsi="Consolas"/>
        </w:rPr>
        <w:t>Compile Link</w:t>
      </w:r>
      <w:r>
        <w:t xml:space="preserve"> poiché i DLL distribuiti non espongono ancora queste classi. Nessuna modifica ai solver precedenti.</w:t>
      </w:r>
    </w:p>
    <w:p w14:paraId="22781823" w14:textId="77777777" w:rsidR="00624551" w:rsidRDefault="00FD7501">
      <w:pPr>
        <w:spacing w:after="140"/>
      </w:pPr>
      <w:r>
        <w:t xml:space="preserve">- Adattatore per le fasi e unità in ANTHEA </w:t>
      </w:r>
      <w:r>
        <w:rPr>
          <w:rFonts w:ascii="Consolas" w:hAnsi="Consolas"/>
        </w:rPr>
        <w:t>X.Core/BridgeSection.Shear.cs</w:t>
      </w:r>
      <w:r>
        <w:t>.</w:t>
      </w:r>
    </w:p>
    <w:p w14:paraId="7442B73A" w14:textId="77777777" w:rsidR="00624551" w:rsidRDefault="00FD7501">
      <w:pPr>
        <w:spacing w:after="140"/>
      </w:pPr>
      <w:r>
        <w:t xml:space="preserve">- Test in Checker </w:t>
      </w:r>
      <w:r>
        <w:rPr>
          <w:rFonts w:ascii="Consolas" w:hAnsi="Consolas"/>
        </w:rPr>
        <w:t>GPCChecker.Test.BridgeAudit/BridgeShearConnectionTests.cs</w:t>
      </w:r>
      <w:r>
        <w:t xml:space="preserve"> e </w:t>
      </w:r>
      <w:r>
        <w:rPr>
          <w:rFonts w:ascii="Consolas" w:hAnsi="Consolas"/>
        </w:rPr>
        <w:t>BridgeLocalDetailsTests.cs</w:t>
      </w:r>
      <w:r>
        <w:t xml:space="preserve">: valori indipendenti, transizioni, errori di ingresso, segni, fasi, proprietà efficaci, NTC/EC, ritiro, SLE, dettagli e fallback degli irrigidimenti. Suite </w:t>
      </w:r>
      <w:r>
        <w:lastRenderedPageBreak/>
        <w:t xml:space="preserve">ordinaria: 259 test passati, con esclusione esplicita dei difetti storici </w:t>
      </w:r>
      <w:r>
        <w:rPr>
          <w:rFonts w:ascii="Consolas" w:hAnsi="Consolas"/>
        </w:rPr>
        <w:t>KnownBug</w:t>
      </w:r>
      <w:r>
        <w:t xml:space="preserve"> e </w:t>
      </w:r>
      <w:r>
        <w:rPr>
          <w:rFonts w:ascii="Consolas" w:hAnsi="Consolas"/>
        </w:rPr>
        <w:t>ConstructorRegression</w:t>
      </w:r>
      <w:r>
        <w:t>.</w:t>
      </w:r>
    </w:p>
    <w:p w14:paraId="3E7C14F8" w14:textId="77777777" w:rsidR="00624551" w:rsidRDefault="00FD7501">
      <w:pPr>
        <w:spacing w:after="140"/>
      </w:pPr>
      <w:r>
        <w:t xml:space="preserve">- Test della vista in ANTHEA </w:t>
      </w:r>
      <w:r>
        <w:rPr>
          <w:rFonts w:ascii="Consolas" w:hAnsi="Consolas"/>
        </w:rPr>
        <w:t>supporto/test/Desktop/BridgeShearUiSmokeChecks.cs</w:t>
      </w:r>
      <w:r>
        <w:t>: aggiunte rapide, 11 fasi, modifiche e inattivazione, scelta dell’ultima situazione, eliminazione e riapertura, contouring e report. Le righe di input sono riconciliate senza svuotare la collezione WPF.</w:t>
      </w:r>
    </w:p>
    <w:p w14:paraId="393D5353" w14:textId="77777777" w:rsidR="00624551" w:rsidRDefault="00FD7501">
      <w:pPr>
        <w:pStyle w:val="Titolo2"/>
        <w:keepNext/>
        <w:spacing w:after="140"/>
      </w:pPr>
      <w:bookmarkStart w:id="292" w:name="_Toc241860171"/>
      <w:r>
        <w:t>Difetti del codice preesistente trovati nel confronto</w:t>
      </w:r>
      <w:bookmarkEnd w:id="292"/>
    </w:p>
    <w:p w14:paraId="00B259D8" w14:textId="77777777" w:rsidR="00624551" w:rsidRDefault="00FD7501">
      <w:pPr>
        <w:spacing w:after="140"/>
      </w:pPr>
      <w:r>
        <w:t>Non corretti in questa attività:</w:t>
      </w:r>
    </w:p>
    <w:p w14:paraId="552D59E8" w14:textId="77777777" w:rsidR="00624551" w:rsidRDefault="00FD7501">
      <w:pPr>
        <w:spacing w:after="140"/>
        <w:ind w:left="283" w:hanging="283"/>
      </w:pPr>
      <w:r>
        <w:t xml:space="preserve">1. </w:t>
      </w:r>
      <w:r>
        <w:rPr>
          <w:rFonts w:ascii="Consolas" w:hAnsi="Consolas"/>
        </w:rPr>
        <w:t>EN1993p11Checker.CalculateVbRd1</w:t>
      </w:r>
      <w:r>
        <w:t>, circa riga 1061: nel ramo oltre la soglia di snellezza usa χ=0,83/η, mentre la Tab. 5.1 richiede la dipendenza da λw. Il ramo non rigido deve decrescere all’aumentare della snellezza. Questo può sovrastimare la resistenza di anime molto snelle.</w:t>
      </w:r>
    </w:p>
    <w:p w14:paraId="47DEFA17" w14:textId="77777777" w:rsidR="00624551" w:rsidRDefault="00FD7501">
      <w:pPr>
        <w:spacing w:after="140"/>
        <w:ind w:left="283" w:hanging="283"/>
      </w:pPr>
      <w:r>
        <w:t xml:space="preserve">2. </w:t>
      </w:r>
      <w:r>
        <w:rPr>
          <w:rFonts w:ascii="Consolas" w:hAnsi="Consolas"/>
        </w:rPr>
        <w:t>PanelsStability/PanelShearStability.cs</w:t>
      </w:r>
      <w:r>
        <w:t xml:space="preserve">, circa righe 93–101: i rami a/h&lt;1 e a/h&gt;1 non includono l’uguaglianza; un pannello quadrato può lasciare kτ nullo. Quel sorgente è attualmente escluso tramite </w:t>
      </w:r>
      <w:r>
        <w:rPr>
          <w:rFonts w:ascii="Consolas" w:hAnsi="Consolas"/>
        </w:rPr>
        <w:t>#if NEVER</w:t>
      </w:r>
      <w:r>
        <w:t>.</w:t>
      </w:r>
    </w:p>
    <w:p w14:paraId="502D1D5F" w14:textId="77777777" w:rsidR="00624551" w:rsidRDefault="00FD7501">
      <w:pPr>
        <w:spacing w:after="140"/>
      </w:pPr>
      <w:r>
        <w:t>I nuovi test non usano questi metodi come riferimento. Restano inoltre aperti i difetti del solver lineare già documentati nella precedente revisione.</w:t>
      </w:r>
    </w:p>
    <w:p w14:paraId="6DCC9742" w14:textId="77777777" w:rsidR="00624551" w:rsidRDefault="00FD7501">
      <w:pPr>
        <w:pStyle w:val="Titolo1"/>
        <w:keepNext/>
        <w:spacing w:after="140"/>
      </w:pPr>
      <w:bookmarkStart w:id="293" w:name="_Toc241860172"/>
      <w:r>
        <w:t>TEORICA A26 — Test dei metodi per i ponti</w:t>
      </w:r>
      <w:bookmarkEnd w:id="293"/>
    </w:p>
    <w:p w14:paraId="5CD39F55" w14:textId="77777777" w:rsidR="00624551" w:rsidRDefault="00FD7501">
      <w:pPr>
        <w:spacing w:after="140"/>
      </w:pPr>
      <w:r>
        <w:t xml:space="preserve">Aggiornamento del 26 settembre 2026, sulle DLL presenti in </w:t>
      </w:r>
      <w:r>
        <w:rPr>
          <w:rFonts w:ascii="Consolas" w:hAnsi="Consolas"/>
        </w:rPr>
        <w:t>lib/Checker</w:t>
      </w:r>
      <w:r>
        <w:t>.</w:t>
      </w:r>
    </w:p>
    <w:p w14:paraId="3D94707F" w14:textId="77777777" w:rsidR="00624551" w:rsidRDefault="00FD7501">
      <w:pPr>
        <w:spacing w:after="140"/>
      </w:pPr>
      <w:r>
        <w:t xml:space="preserve">La suite </w:t>
      </w:r>
      <w:r>
        <w:rPr>
          <w:rFonts w:ascii="Consolas" w:hAnsi="Consolas"/>
        </w:rPr>
        <w:t>supporto/test/X.Verifiche/BridgeMethodChecks.cs</w:t>
      </w:r>
      <w:r>
        <w:t xml:space="preserve"> verifica l'integrazione</w:t>
      </w:r>
    </w:p>
    <w:p w14:paraId="02AC9234" w14:textId="77777777" w:rsidR="00624551" w:rsidRDefault="00FD7501">
      <w:pPr>
        <w:spacing w:after="140"/>
      </w:pPr>
      <w:r>
        <w:t>degli ingressi e risultati di ANTHEA con i nuovi metodi di Checker.</w:t>
      </w:r>
    </w:p>
    <w:p w14:paraId="3171951B" w14:textId="77777777" w:rsidR="00624551" w:rsidRDefault="00FD7501">
      <w:pPr>
        <w:spacing w:after="140"/>
      </w:pPr>
      <w:r>
        <w:t xml:space="preserve">Si aggiunge a </w:t>
      </w:r>
      <w:r>
        <w:rPr>
          <w:rFonts w:ascii="Consolas" w:hAnsi="Consolas"/>
        </w:rPr>
        <w:t>BridgeSectionChecks.cs</w:t>
      </w:r>
      <w:r>
        <w:t>, senza sostituirne i riferimenti.</w:t>
      </w:r>
    </w:p>
    <w:p w14:paraId="6D71F9D6" w14:textId="77777777" w:rsidR="00624551" w:rsidRDefault="00FD7501">
      <w:pPr>
        <w:pStyle w:val="Titolo2"/>
        <w:keepNext/>
        <w:spacing w:after="140"/>
      </w:pPr>
      <w:bookmarkStart w:id="294" w:name="_Toc241860173"/>
      <w:r>
        <w:t>Esecuzione</w:t>
      </w:r>
      <w:bookmarkEnd w:id="294"/>
    </w:p>
    <w:p w14:paraId="488A6D18" w14:textId="77777777" w:rsidR="00624551" w:rsidRDefault="00FD7501">
      <w:pPr>
        <w:spacing w:after="140"/>
      </w:pPr>
      <w:r>
        <w:t>Dalla radice del repository:</w:t>
      </w:r>
    </w:p>
    <w:p w14:paraId="0188105B" w14:textId="77777777" w:rsidR="00624551" w:rsidRDefault="00FD7501">
      <w:pPr>
        <w:spacing w:after="140"/>
      </w:pPr>
      <w:r>
        <w:t>dotnet run --project supporto/test/X.Verifiche -c Release -- --bridge</w:t>
      </w:r>
    </w:p>
    <w:p w14:paraId="5BE83658" w14:textId="77777777" w:rsidR="00624551" w:rsidRDefault="00FD7501">
      <w:pPr>
        <w:spacing w:after="140"/>
      </w:pPr>
      <w:r>
        <w:t xml:space="preserve">Per eseguire soltanto i nuovi test usare </w:t>
      </w:r>
      <w:r>
        <w:rPr>
          <w:rFonts w:ascii="Consolas" w:hAnsi="Consolas"/>
        </w:rPr>
        <w:t>--bridge-methods</w:t>
      </w:r>
      <w:r>
        <w:t>.</w:t>
      </w:r>
    </w:p>
    <w:p w14:paraId="7679AC27" w14:textId="77777777" w:rsidR="00624551" w:rsidRDefault="00FD7501">
      <w:pPr>
        <w:spacing w:after="140"/>
      </w:pPr>
      <w:r>
        <w:t>Gli errori restituiscono codice di uscita 1, con grandezza, risultato e riferimento.</w:t>
      </w:r>
    </w:p>
    <w:p w14:paraId="34CE45D6" w14:textId="77777777" w:rsidR="00624551" w:rsidRDefault="00FD7501">
      <w:pPr>
        <w:spacing w:after="140"/>
      </w:pPr>
      <w:r>
        <w:t xml:space="preserve">Il log della campagna è in </w:t>
      </w:r>
      <w:r>
        <w:rPr>
          <w:rFonts w:ascii="Consolas" w:hAnsi="Consolas"/>
        </w:rPr>
        <w:t>supporto/artefatti/ponti_metodi_2026_09_26/bridge.log</w:t>
      </w:r>
      <w:r>
        <w:t>.</w:t>
      </w:r>
    </w:p>
    <w:p w14:paraId="6859EB58" w14:textId="77777777" w:rsidR="00624551" w:rsidRDefault="00FD7501">
      <w:pPr>
        <w:pStyle w:val="Titolo2"/>
        <w:keepNext/>
        <w:spacing w:after="140"/>
      </w:pPr>
      <w:bookmarkStart w:id="295" w:name="_Toc241860174"/>
      <w:r>
        <w:lastRenderedPageBreak/>
        <w:t>Copertura</w:t>
      </w:r>
      <w:bookmarkEnd w:id="29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618283DF" w14:textId="77777777">
        <w:trPr>
          <w:cantSplit/>
          <w:tblHeader/>
          <w:jc w:val="center"/>
        </w:trPr>
        <w:tc>
          <w:tcPr>
            <w:tcW w:w="3005" w:type="dxa"/>
            <w:shd w:val="clear" w:color="auto" w:fill="E7E6E6"/>
            <w:tcMar>
              <w:top w:w="90" w:type="dxa"/>
              <w:left w:w="90" w:type="dxa"/>
              <w:bottom w:w="90" w:type="dxa"/>
              <w:right w:w="90" w:type="dxa"/>
            </w:tcMar>
            <w:vAlign w:val="center"/>
          </w:tcPr>
          <w:p w14:paraId="5CA68F8B" w14:textId="77777777" w:rsidR="00624551" w:rsidRDefault="00FD7501">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7CDDBC02" w14:textId="77777777" w:rsidR="00624551" w:rsidRDefault="00FD7501">
            <w:pPr>
              <w:spacing w:before="20" w:after="20"/>
              <w:jc w:val="center"/>
            </w:pPr>
            <w:r>
              <w:rPr>
                <w:b/>
                <w:sz w:val="21"/>
              </w:rPr>
              <w:t>Casi e controlli</w:t>
            </w:r>
          </w:p>
        </w:tc>
      </w:tr>
      <w:tr w:rsidR="00624551" w14:paraId="3726F30E" w14:textId="77777777">
        <w:trPr>
          <w:cantSplit/>
          <w:jc w:val="center"/>
        </w:trPr>
        <w:tc>
          <w:tcPr>
            <w:tcW w:w="3005" w:type="dxa"/>
            <w:tcMar>
              <w:top w:w="90" w:type="dxa"/>
              <w:left w:w="90" w:type="dxa"/>
              <w:bottom w:w="90" w:type="dxa"/>
              <w:right w:w="90" w:type="dxa"/>
            </w:tcMar>
            <w:vAlign w:val="center"/>
          </w:tcPr>
          <w:p w14:paraId="6709F89F" w14:textId="77777777" w:rsidR="00624551" w:rsidRDefault="00FD7501">
            <w:pPr>
              <w:spacing w:before="20" w:after="20"/>
              <w:jc w:val="left"/>
            </w:pPr>
            <w:r>
              <w:rPr>
                <w:sz w:val="21"/>
              </w:rPr>
              <w:t>Tre metodi di analisi</w:t>
            </w:r>
          </w:p>
        </w:tc>
        <w:tc>
          <w:tcPr>
            <w:tcW w:w="6633" w:type="dxa"/>
            <w:tcMar>
              <w:top w:w="90" w:type="dxa"/>
              <w:left w:w="90" w:type="dxa"/>
              <w:bottom w:w="90" w:type="dxa"/>
              <w:right w:w="90" w:type="dxa"/>
            </w:tcMar>
            <w:vAlign w:val="center"/>
          </w:tcPr>
          <w:p w14:paraId="0493DA36" w14:textId="77777777" w:rsidR="00624551" w:rsidRDefault="00FD7501">
            <w:pPr>
              <w:spacing w:before="20" w:after="20"/>
              <w:jc w:val="left"/>
            </w:pPr>
            <w:r>
              <w:rPr>
                <w:sz w:val="21"/>
              </w:rPr>
              <w:t>Due coppie N–M di segno diverso; confronto elastico indipendente su carpenteria</w:t>
            </w:r>
          </w:p>
        </w:tc>
      </w:tr>
      <w:tr w:rsidR="00624551" w14:paraId="6080F1F9" w14:textId="77777777">
        <w:trPr>
          <w:cantSplit/>
          <w:jc w:val="center"/>
        </w:trPr>
        <w:tc>
          <w:tcPr>
            <w:tcW w:w="3005" w:type="dxa"/>
            <w:tcMar>
              <w:top w:w="90" w:type="dxa"/>
              <w:left w:w="90" w:type="dxa"/>
              <w:bottom w:w="90" w:type="dxa"/>
              <w:right w:w="90" w:type="dxa"/>
            </w:tcMar>
            <w:vAlign w:val="center"/>
          </w:tcPr>
          <w:p w14:paraId="6C4724B8" w14:textId="77777777" w:rsidR="00624551" w:rsidRDefault="00FD7501">
            <w:pPr>
              <w:spacing w:before="20" w:after="20"/>
              <w:jc w:val="left"/>
            </w:pPr>
            <w:r>
              <w:rPr>
                <w:sz w:val="21"/>
              </w:rPr>
              <w:t>Getto e attivazione</w:t>
            </w:r>
          </w:p>
        </w:tc>
        <w:tc>
          <w:tcPr>
            <w:tcW w:w="6633" w:type="dxa"/>
            <w:tcMar>
              <w:top w:w="90" w:type="dxa"/>
              <w:left w:w="90" w:type="dxa"/>
              <w:bottom w:w="90" w:type="dxa"/>
              <w:right w:w="90" w:type="dxa"/>
            </w:tcMar>
            <w:vAlign w:val="center"/>
          </w:tcPr>
          <w:p w14:paraId="00588F5F" w14:textId="77777777" w:rsidR="00624551" w:rsidRDefault="00FD7501">
            <w:pPr>
              <w:spacing w:before="20" w:after="20"/>
              <w:jc w:val="left"/>
            </w:pPr>
            <w:r>
              <w:rPr>
                <w:sz w:val="21"/>
              </w:rPr>
              <w:t>Due momenti iniziali per ciascun metodo storico; deformazione al getto conservata, CLS e barre inizialmente scarichi</w:t>
            </w:r>
          </w:p>
        </w:tc>
      </w:tr>
      <w:tr w:rsidR="00624551" w14:paraId="7254E243" w14:textId="77777777">
        <w:trPr>
          <w:cantSplit/>
          <w:jc w:val="center"/>
        </w:trPr>
        <w:tc>
          <w:tcPr>
            <w:tcW w:w="3005" w:type="dxa"/>
            <w:tcMar>
              <w:top w:w="90" w:type="dxa"/>
              <w:left w:w="90" w:type="dxa"/>
              <w:bottom w:w="90" w:type="dxa"/>
              <w:right w:w="90" w:type="dxa"/>
            </w:tcMar>
            <w:vAlign w:val="center"/>
          </w:tcPr>
          <w:p w14:paraId="4DCFBBB8" w14:textId="77777777" w:rsidR="00624551" w:rsidRDefault="00FD7501">
            <w:pPr>
              <w:spacing w:before="20" w:after="20"/>
              <w:jc w:val="left"/>
            </w:pPr>
            <w:r>
              <w:rPr>
                <w:sz w:val="21"/>
              </w:rPr>
              <w:t>Scarico elastico</w:t>
            </w:r>
          </w:p>
        </w:tc>
        <w:tc>
          <w:tcPr>
            <w:tcW w:w="6633" w:type="dxa"/>
            <w:tcMar>
              <w:top w:w="90" w:type="dxa"/>
              <w:left w:w="90" w:type="dxa"/>
              <w:bottom w:w="90" w:type="dxa"/>
              <w:right w:w="90" w:type="dxa"/>
            </w:tcMar>
            <w:vAlign w:val="center"/>
          </w:tcPr>
          <w:p w14:paraId="3561570A" w14:textId="77777777" w:rsidR="00624551" w:rsidRDefault="00FD7501">
            <w:pPr>
              <w:spacing w:before="20" w:after="20"/>
              <w:jc w:val="left"/>
            </w:pPr>
            <w:r>
              <w:rPr>
                <w:sz w:val="21"/>
              </w:rPr>
              <w:t>Due cicli carico/scarico per ciascun metodo storico; tensioni finali nulle</w:t>
            </w:r>
          </w:p>
        </w:tc>
      </w:tr>
      <w:tr w:rsidR="00624551" w14:paraId="7B22488F" w14:textId="77777777">
        <w:trPr>
          <w:cantSplit/>
          <w:jc w:val="center"/>
        </w:trPr>
        <w:tc>
          <w:tcPr>
            <w:tcW w:w="3005" w:type="dxa"/>
            <w:tcMar>
              <w:top w:w="90" w:type="dxa"/>
              <w:left w:w="90" w:type="dxa"/>
              <w:bottom w:w="90" w:type="dxa"/>
              <w:right w:w="90" w:type="dxa"/>
            </w:tcMar>
            <w:vAlign w:val="center"/>
          </w:tcPr>
          <w:p w14:paraId="3D79170E" w14:textId="77777777" w:rsidR="00624551" w:rsidRDefault="00FD7501">
            <w:pPr>
              <w:spacing w:before="20" w:after="20"/>
              <w:jc w:val="left"/>
            </w:pPr>
            <w:r>
              <w:rPr>
                <w:sz w:val="21"/>
              </w:rPr>
              <w:t>Ritiro incrementale</w:t>
            </w:r>
          </w:p>
        </w:tc>
        <w:tc>
          <w:tcPr>
            <w:tcW w:w="6633" w:type="dxa"/>
            <w:tcMar>
              <w:top w:w="90" w:type="dxa"/>
              <w:left w:w="90" w:type="dxa"/>
              <w:bottom w:w="90" w:type="dxa"/>
              <w:right w:w="90" w:type="dxa"/>
            </w:tcMar>
            <w:vAlign w:val="center"/>
          </w:tcPr>
          <w:p w14:paraId="69765185" w14:textId="77777777" w:rsidR="00624551" w:rsidRDefault="00FD7501">
            <w:pPr>
              <w:spacing w:before="20" w:after="20"/>
              <w:jc w:val="left"/>
            </w:pPr>
            <w:r>
              <w:rPr>
                <w:sz w:val="21"/>
              </w:rPr>
              <w:t>24 eventi da −1 microdeformazione in ciascun metodo storico; somma −24 microdeformazioni e superamento del vecchio limite di venti fasi</w:t>
            </w:r>
          </w:p>
        </w:tc>
      </w:tr>
      <w:tr w:rsidR="00624551" w14:paraId="7D8F89D7" w14:textId="77777777">
        <w:trPr>
          <w:cantSplit/>
          <w:jc w:val="center"/>
        </w:trPr>
        <w:tc>
          <w:tcPr>
            <w:tcW w:w="3005" w:type="dxa"/>
            <w:tcMar>
              <w:top w:w="90" w:type="dxa"/>
              <w:left w:w="90" w:type="dxa"/>
              <w:bottom w:w="90" w:type="dxa"/>
              <w:right w:w="90" w:type="dxa"/>
            </w:tcMar>
            <w:vAlign w:val="center"/>
          </w:tcPr>
          <w:p w14:paraId="6D468FB5" w14:textId="77777777" w:rsidR="00624551" w:rsidRDefault="00FD7501">
            <w:pPr>
              <w:spacing w:before="20" w:after="20"/>
              <w:jc w:val="left"/>
            </w:pPr>
            <w:r>
              <w:rPr>
                <w:sz w:val="21"/>
              </w:rPr>
              <w:t>Momento–curvatura</w:t>
            </w:r>
          </w:p>
        </w:tc>
        <w:tc>
          <w:tcPr>
            <w:tcW w:w="6633" w:type="dxa"/>
            <w:tcMar>
              <w:top w:w="90" w:type="dxa"/>
              <w:left w:w="90" w:type="dxa"/>
              <w:bottom w:w="90" w:type="dxa"/>
              <w:right w:w="90" w:type="dxa"/>
            </w:tcMar>
            <w:vAlign w:val="center"/>
          </w:tcPr>
          <w:p w14:paraId="4703F309" w14:textId="77777777" w:rsidR="00624551" w:rsidRDefault="00FD7501">
            <w:pPr>
              <w:spacing w:before="20" w:after="20"/>
              <w:jc w:val="left"/>
            </w:pPr>
            <w:r>
              <w:rPr>
                <w:sz w:val="21"/>
              </w:rPr>
              <w:t>Rampe positiva e negativa, N = −50 kN, origine nello storico, M = EIκ al baricentro</w:t>
            </w:r>
          </w:p>
        </w:tc>
      </w:tr>
      <w:tr w:rsidR="00624551" w14:paraId="0B0E48BB" w14:textId="77777777">
        <w:trPr>
          <w:cantSplit/>
          <w:jc w:val="center"/>
        </w:trPr>
        <w:tc>
          <w:tcPr>
            <w:tcW w:w="3005" w:type="dxa"/>
            <w:tcMar>
              <w:top w:w="90" w:type="dxa"/>
              <w:left w:w="90" w:type="dxa"/>
              <w:bottom w:w="90" w:type="dxa"/>
              <w:right w:w="90" w:type="dxa"/>
            </w:tcMar>
            <w:vAlign w:val="center"/>
          </w:tcPr>
          <w:p w14:paraId="06A7FAB0" w14:textId="77777777" w:rsidR="00624551" w:rsidRDefault="00FD7501">
            <w:pPr>
              <w:spacing w:before="20" w:after="20"/>
              <w:jc w:val="left"/>
            </w:pPr>
            <w:r>
              <w:rPr>
                <w:sz w:val="21"/>
              </w:rPr>
              <w:t>Forza–deformazione</w:t>
            </w:r>
          </w:p>
        </w:tc>
        <w:tc>
          <w:tcPr>
            <w:tcW w:w="6633" w:type="dxa"/>
            <w:tcMar>
              <w:top w:w="90" w:type="dxa"/>
              <w:left w:w="90" w:type="dxa"/>
              <w:bottom w:w="90" w:type="dxa"/>
              <w:right w:w="90" w:type="dxa"/>
            </w:tcMar>
            <w:vAlign w:val="center"/>
          </w:tcPr>
          <w:p w14:paraId="7548F5E5" w14:textId="77777777" w:rsidR="00624551" w:rsidRDefault="00FD7501">
            <w:pPr>
              <w:spacing w:before="20" w:after="20"/>
              <w:jc w:val="left"/>
            </w:pPr>
            <w:r>
              <w:rPr>
                <w:sz w:val="21"/>
              </w:rPr>
              <w:t>Rampe positiva e negativa, κ = 0, N = EAε</w:t>
            </w:r>
          </w:p>
        </w:tc>
      </w:tr>
      <w:tr w:rsidR="00624551" w14:paraId="162B2933" w14:textId="77777777">
        <w:trPr>
          <w:cantSplit/>
          <w:jc w:val="center"/>
        </w:trPr>
        <w:tc>
          <w:tcPr>
            <w:tcW w:w="3005" w:type="dxa"/>
            <w:tcMar>
              <w:top w:w="90" w:type="dxa"/>
              <w:left w:w="90" w:type="dxa"/>
              <w:bottom w:w="90" w:type="dxa"/>
              <w:right w:w="90" w:type="dxa"/>
            </w:tcMar>
            <w:vAlign w:val="center"/>
          </w:tcPr>
          <w:p w14:paraId="3E08EF32" w14:textId="77777777" w:rsidR="00624551" w:rsidRDefault="00FD7501">
            <w:pPr>
              <w:spacing w:before="20" w:after="20"/>
              <w:jc w:val="left"/>
            </w:pPr>
            <w:r>
              <w:rPr>
                <w:sz w:val="21"/>
              </w:rPr>
              <w:t>Ramo plastico</w:t>
            </w:r>
          </w:p>
        </w:tc>
        <w:tc>
          <w:tcPr>
            <w:tcW w:w="6633" w:type="dxa"/>
            <w:tcMar>
              <w:top w:w="90" w:type="dxa"/>
              <w:left w:w="90" w:type="dxa"/>
              <w:bottom w:w="90" w:type="dxa"/>
              <w:right w:w="90" w:type="dxa"/>
            </w:tcMar>
            <w:vAlign w:val="center"/>
          </w:tcPr>
          <w:p w14:paraId="77CD3304" w14:textId="77777777" w:rsidR="00624551" w:rsidRDefault="00FD7501">
            <w:pPr>
              <w:spacing w:before="20" w:after="20"/>
              <w:jc w:val="left"/>
            </w:pPr>
            <w:r>
              <w:rPr>
                <w:sz w:val="21"/>
              </w:rPr>
              <w:t>Trazione uniforme fino a 3000 e 4000 microdeformazioni, acciaio elastoplastico con fy = 235 MPa; tensione al plateau e deformazione plastica analitica</w:t>
            </w:r>
          </w:p>
        </w:tc>
      </w:tr>
      <w:tr w:rsidR="00624551" w14:paraId="27423FE4" w14:textId="77777777">
        <w:trPr>
          <w:cantSplit/>
          <w:jc w:val="center"/>
        </w:trPr>
        <w:tc>
          <w:tcPr>
            <w:tcW w:w="3005" w:type="dxa"/>
            <w:tcMar>
              <w:top w:w="90" w:type="dxa"/>
              <w:left w:w="90" w:type="dxa"/>
              <w:bottom w:w="90" w:type="dxa"/>
              <w:right w:w="90" w:type="dxa"/>
            </w:tcMar>
            <w:vAlign w:val="center"/>
          </w:tcPr>
          <w:p w14:paraId="10D8500A" w14:textId="77777777" w:rsidR="00624551" w:rsidRDefault="00FD7501">
            <w:pPr>
              <w:spacing w:before="20" w:after="20"/>
              <w:jc w:val="left"/>
            </w:pPr>
            <w:r>
              <w:rPr>
                <w:sz w:val="21"/>
              </w:rPr>
              <w:t>Omogeneizzazione</w:t>
            </w:r>
          </w:p>
        </w:tc>
        <w:tc>
          <w:tcPr>
            <w:tcW w:w="6633" w:type="dxa"/>
            <w:tcMar>
              <w:top w:w="90" w:type="dxa"/>
              <w:left w:w="90" w:type="dxa"/>
              <w:bottom w:w="90" w:type="dxa"/>
              <w:right w:w="90" w:type="dxa"/>
            </w:tcMar>
            <w:vAlign w:val="center"/>
          </w:tcPr>
          <w:p w14:paraId="5583402F" w14:textId="77777777" w:rsidR="00624551" w:rsidRDefault="00FD7501">
            <w:pPr>
              <w:spacing w:before="20" w:after="20"/>
              <w:jc w:val="left"/>
            </w:pPr>
            <w:r>
              <w:rPr>
                <w:sz w:val="21"/>
              </w:rPr>
              <w:t>φ = 0,5 e 2, confronto con l'ingresso equivalente n nel metodo storico lineare</w:t>
            </w:r>
          </w:p>
        </w:tc>
      </w:tr>
      <w:tr w:rsidR="00624551" w14:paraId="4F7D8D2A" w14:textId="77777777">
        <w:trPr>
          <w:cantSplit/>
          <w:jc w:val="center"/>
        </w:trPr>
        <w:tc>
          <w:tcPr>
            <w:tcW w:w="3005" w:type="dxa"/>
            <w:tcMar>
              <w:top w:w="90" w:type="dxa"/>
              <w:left w:w="90" w:type="dxa"/>
              <w:bottom w:w="90" w:type="dxa"/>
              <w:right w:w="90" w:type="dxa"/>
            </w:tcMar>
            <w:vAlign w:val="center"/>
          </w:tcPr>
          <w:p w14:paraId="3399C820" w14:textId="77777777" w:rsidR="00624551" w:rsidRDefault="00FD7501">
            <w:pPr>
              <w:spacing w:before="20" w:after="20"/>
              <w:jc w:val="left"/>
            </w:pPr>
            <w:r>
              <w:rPr>
                <w:sz w:val="21"/>
              </w:rPr>
              <w:t>Passaggio al non lineare</w:t>
            </w:r>
          </w:p>
        </w:tc>
        <w:tc>
          <w:tcPr>
            <w:tcW w:w="6633" w:type="dxa"/>
            <w:tcMar>
              <w:top w:w="90" w:type="dxa"/>
              <w:left w:w="90" w:type="dxa"/>
              <w:bottom w:w="90" w:type="dxa"/>
              <w:right w:w="90" w:type="dxa"/>
            </w:tcMar>
            <w:vAlign w:val="center"/>
          </w:tcPr>
          <w:p w14:paraId="2D9F333E" w14:textId="77777777" w:rsidR="00624551" w:rsidRDefault="00FD7501">
            <w:pPr>
              <w:spacing w:before="20" w:after="20"/>
              <w:jc w:val="left"/>
            </w:pPr>
            <w:r>
              <w:rPr>
                <w:sz w:val="21"/>
              </w:rPr>
              <w:t>φ e classe 4 salvati non vengono modificati; la soluzione istantanea usa la sezione lorda</w:t>
            </w:r>
          </w:p>
        </w:tc>
      </w:tr>
      <w:tr w:rsidR="00624551" w14:paraId="7A06FAB3" w14:textId="77777777">
        <w:trPr>
          <w:cantSplit/>
          <w:jc w:val="center"/>
        </w:trPr>
        <w:tc>
          <w:tcPr>
            <w:tcW w:w="3005" w:type="dxa"/>
            <w:tcMar>
              <w:top w:w="90" w:type="dxa"/>
              <w:left w:w="90" w:type="dxa"/>
              <w:bottom w:w="90" w:type="dxa"/>
              <w:right w:w="90" w:type="dxa"/>
            </w:tcMar>
            <w:vAlign w:val="center"/>
          </w:tcPr>
          <w:p w14:paraId="1E9D7494" w14:textId="77777777" w:rsidR="00624551" w:rsidRDefault="00FD7501">
            <w:pPr>
              <w:spacing w:before="20" w:after="20"/>
              <w:jc w:val="left"/>
            </w:pPr>
            <w:r>
              <w:rPr>
                <w:sz w:val="21"/>
              </w:rPr>
              <w:t>Risultati</w:t>
            </w:r>
          </w:p>
        </w:tc>
        <w:tc>
          <w:tcPr>
            <w:tcW w:w="6633" w:type="dxa"/>
            <w:tcMar>
              <w:top w:w="90" w:type="dxa"/>
              <w:left w:w="90" w:type="dxa"/>
              <w:bottom w:w="90" w:type="dxa"/>
              <w:right w:w="90" w:type="dxa"/>
            </w:tcMar>
            <w:vAlign w:val="center"/>
          </w:tcPr>
          <w:p w14:paraId="198E0FF5" w14:textId="77777777" w:rsidR="00624551" w:rsidRDefault="00FD7501">
            <w:pPr>
              <w:spacing w:before="20" w:after="20"/>
              <w:jc w:val="left"/>
            </w:pPr>
            <w:r>
              <w:rPr>
                <w:sz w:val="21"/>
              </w:rPr>
              <w:t>Equilibrio integrato N–M, memoria degli stati, esportazione JSON/CSV e conversioni kN/N, 1/m/1/mm, microdeformazioni/deformazioni</w:t>
            </w:r>
          </w:p>
        </w:tc>
      </w:tr>
      <w:tr w:rsidR="00624551" w14:paraId="6BFAD627" w14:textId="77777777">
        <w:trPr>
          <w:cantSplit/>
          <w:jc w:val="center"/>
        </w:trPr>
        <w:tc>
          <w:tcPr>
            <w:tcW w:w="3005" w:type="dxa"/>
            <w:tcMar>
              <w:top w:w="90" w:type="dxa"/>
              <w:left w:w="90" w:type="dxa"/>
              <w:bottom w:w="90" w:type="dxa"/>
              <w:right w:w="90" w:type="dxa"/>
            </w:tcMar>
            <w:vAlign w:val="center"/>
          </w:tcPr>
          <w:p w14:paraId="78CC96EA" w14:textId="77777777" w:rsidR="00624551" w:rsidRDefault="00FD7501">
            <w:pPr>
              <w:spacing w:before="20" w:after="20"/>
              <w:jc w:val="left"/>
            </w:pPr>
            <w:r>
              <w:rPr>
                <w:sz w:val="21"/>
              </w:rPr>
              <w:t>Errori</w:t>
            </w:r>
          </w:p>
        </w:tc>
        <w:tc>
          <w:tcPr>
            <w:tcW w:w="6633" w:type="dxa"/>
            <w:tcMar>
              <w:top w:w="90" w:type="dxa"/>
              <w:left w:w="90" w:type="dxa"/>
              <w:bottom w:w="90" w:type="dxa"/>
              <w:right w:w="90" w:type="dxa"/>
            </w:tcMar>
            <w:vAlign w:val="center"/>
          </w:tcPr>
          <w:p w14:paraId="5BC692CE" w14:textId="77777777" w:rsidR="00624551" w:rsidRDefault="00FD7501">
            <w:pPr>
              <w:spacing w:before="20" w:after="20"/>
              <w:jc w:val="left"/>
            </w:pPr>
            <w:r>
              <w:rPr>
                <w:sz w:val="21"/>
              </w:rPr>
              <w:t>Metodo inesistente, discretizzazioni nulle o frazionarie, punti/sottopassi frazionari, incremento nullo e annullamento dei tre metodi</w:t>
            </w:r>
          </w:p>
        </w:tc>
      </w:tr>
    </w:tbl>
    <w:p w14:paraId="10F696E6" w14:textId="77777777" w:rsidR="00624551" w:rsidRDefault="00624551"/>
    <w:p w14:paraId="5F07AB6D" w14:textId="77777777" w:rsidR="00624551" w:rsidRDefault="00FD7501">
      <w:pPr>
        <w:pStyle w:val="Titolo2"/>
        <w:keepNext/>
        <w:spacing w:after="140"/>
      </w:pPr>
      <w:bookmarkStart w:id="296" w:name="_Toc241860175"/>
      <w:r>
        <w:t>Riferimenti indipendenti</w:t>
      </w:r>
      <w:bookmarkEnd w:id="296"/>
    </w:p>
    <w:p w14:paraId="44486571" w14:textId="77777777" w:rsidR="00624551" w:rsidRDefault="00FD7501">
      <w:pPr>
        <w:spacing w:after="140"/>
      </w:pPr>
      <w:r>
        <w:t>La carpenteria di riferimento è composta da tre rettangoli:</w:t>
      </w:r>
    </w:p>
    <w:p w14:paraId="286868A8" w14:textId="77777777" w:rsidR="00624551" w:rsidRDefault="00FD7501">
      <w:pPr>
        <w:spacing w:after="140"/>
      </w:pPr>
      <w:r>
        <w:t>piattabanda superiore 500 × 25 mm a y = −12,5 mm;</w:t>
      </w:r>
    </w:p>
    <w:p w14:paraId="4883CF3F" w14:textId="77777777" w:rsidR="00624551" w:rsidRDefault="00FD7501">
      <w:pPr>
        <w:spacing w:after="140"/>
      </w:pPr>
      <w:r>
        <w:t>anima 14 × 1800 mm a y = −925 mm;</w:t>
      </w:r>
    </w:p>
    <w:p w14:paraId="03B2720A" w14:textId="77777777" w:rsidR="00624551" w:rsidRDefault="00FD7501">
      <w:pPr>
        <w:spacing w:after="140"/>
      </w:pPr>
      <w:r>
        <w:t>piattabanda inferiore 700 × 30 mm a y = −1840 mm.</w:t>
      </w:r>
    </w:p>
    <w:p w14:paraId="6FCDAE6A" w14:textId="77777777" w:rsidR="00624551" w:rsidRDefault="00FD7501">
      <w:pPr>
        <w:spacing w:after="140"/>
      </w:pPr>
      <w:r>
        <w:t>Si usano E = 210000 MPa e le formule:</w:t>
      </w:r>
    </w:p>
    <w:p w14:paraId="40A90EF8" w14:textId="77777777" w:rsidR="00624551" w:rsidRDefault="00FD7501">
      <w:pPr>
        <w:spacing w:after="140"/>
      </w:pPr>
      <w:r>
        <w:lastRenderedPageBreak/>
        <w:t>- A = Σ bi hi; yc = Σ Ai yi / A;</w:t>
      </w:r>
    </w:p>
    <w:p w14:paraId="30B020AD" w14:textId="77777777" w:rsidR="00624551" w:rsidRDefault="00FD7501">
      <w:pPr>
        <w:spacing w:after="140"/>
      </w:pPr>
      <w:r>
        <w:t>- I = Σ [bi hi³/12 + Ai(yi−yc)²];</w:t>
      </w:r>
    </w:p>
    <w:p w14:paraId="6FE26BDB" w14:textId="77777777" w:rsidR="00624551" w:rsidRDefault="00FD7501">
      <w:pPr>
        <w:spacing w:after="140"/>
      </w:pPr>
      <w:r>
        <w:t>- Mc = M0 + N yc; κ = Mc/(EI);</w:t>
      </w:r>
    </w:p>
    <w:p w14:paraId="5C5096AF" w14:textId="77777777" w:rsidR="00624551" w:rsidRDefault="00FD7501">
      <w:pPr>
        <w:spacing w:after="140"/>
      </w:pPr>
      <w:r>
        <w:t>- ε0 = N/(EA) + κ yc; σ(y) = E(ε0−κy);</w:t>
      </w:r>
    </w:p>
    <w:p w14:paraId="1AB1A798" w14:textId="77777777" w:rsidR="00624551" w:rsidRDefault="00FD7501">
      <w:pPr>
        <w:spacing w:after="140"/>
      </w:pPr>
      <w:r>
        <w:t>- oltre snervamento, per la legge elastoplastica assegnata: σ = fy,</w:t>
      </w:r>
    </w:p>
    <w:p w14:paraId="2C773AE7" w14:textId="77777777" w:rsidR="00624551" w:rsidRDefault="00FD7501">
      <w:pPr>
        <w:spacing w:after="140"/>
      </w:pPr>
      <w:r>
        <w:t>εp = ε−fy/E e N = fy A.</w:t>
      </w:r>
    </w:p>
    <w:p w14:paraId="751B6ABC" w14:textId="77777777" w:rsidR="00624551" w:rsidRDefault="00FD7501">
      <w:pPr>
        <w:spacing w:after="140"/>
      </w:pPr>
      <w:r>
        <w:t>Aree, inerzie e risultati attesi sono calcolati nel test senza interrogare</w:t>
      </w:r>
    </w:p>
    <w:p w14:paraId="37DA9EB1" w14:textId="77777777" w:rsidR="00624551" w:rsidRDefault="00FD7501">
      <w:pPr>
        <w:spacing w:after="140"/>
      </w:pPr>
      <w:r>
        <w:t>il risolutore di produzione. L'equilibrio viene ricostruito dalle singole fibre:</w:t>
      </w:r>
    </w:p>
    <w:p w14:paraId="5906B175" w14:textId="77777777" w:rsidR="00624551" w:rsidRDefault="00FD7501">
      <w:pPr>
        <w:spacing w:after="140"/>
      </w:pPr>
      <w:r>
        <w:t>N = Σ σi Ai e M0 = −Σ σi Ai yi.</w:t>
      </w:r>
    </w:p>
    <w:p w14:paraId="70D2C871" w14:textId="77777777" w:rsidR="00624551" w:rsidRDefault="00FD7501">
      <w:pPr>
        <w:spacing w:after="140"/>
      </w:pPr>
      <w:r>
        <w:t>Le tolleranze assolute sono esplicite accanto alle asserzioni, nelle rispettive</w:t>
      </w:r>
    </w:p>
    <w:p w14:paraId="61608951" w14:textId="77777777" w:rsidR="00624551" w:rsidRDefault="00FD7501">
      <w:pPr>
        <w:spacing w:after="140"/>
      </w:pPr>
      <w:r>
        <w:t>unità; per l'equilibrio integrato sono 0,01 N e 10 Nmm.</w:t>
      </w:r>
    </w:p>
    <w:p w14:paraId="4F80C26A" w14:textId="77777777" w:rsidR="00624551" w:rsidRDefault="00FD7501">
      <w:pPr>
        <w:spacing w:after="140"/>
      </w:pPr>
      <w:r>
        <w:t xml:space="preserve">Campagna eseguita: </w:t>
      </w:r>
      <w:r>
        <w:rPr>
          <w:b/>
        </w:rPr>
        <w:t>117 controlli precedenti e 2957 nuovi controlli superati</w:t>
      </w:r>
      <w:r>
        <w:t>.</w:t>
      </w:r>
    </w:p>
    <w:p w14:paraId="19AF3C1E" w14:textId="77777777" w:rsidR="00624551" w:rsidRDefault="00FD7501">
      <w:pPr>
        <w:spacing w:after="140"/>
      </w:pPr>
      <w:r>
        <w:t>Il conteggio comprende i confronti delle singole fibre, non 2957 esempi distinti.</w:t>
      </w:r>
    </w:p>
    <w:p w14:paraId="72A21C0B" w14:textId="77777777" w:rsidR="00624551" w:rsidRDefault="00FD7501">
      <w:pPr>
        <w:spacing w:after="140"/>
      </w:pPr>
      <w:r>
        <w:t>Queste prove verificano le API e l'integrazione del modulo: non sostituiscono</w:t>
      </w:r>
    </w:p>
    <w:p w14:paraId="501AC755" w14:textId="77777777" w:rsidR="00624551" w:rsidRDefault="00FD7501">
      <w:pPr>
        <w:spacing w:after="140"/>
      </w:pPr>
      <w:r>
        <w:t>le prove della libreria su plasticità ciclica, classe 4, confronti OpenSees</w:t>
      </w:r>
    </w:p>
    <w:p w14:paraId="2E5DF31A" w14:textId="77777777" w:rsidR="00624551" w:rsidRDefault="00FD7501">
      <w:pPr>
        <w:spacing w:after="140"/>
      </w:pPr>
      <w:r>
        <w:t>o i controlli grafici WPF. Il documento Word di validazione non è rigenerato</w:t>
      </w:r>
    </w:p>
    <w:p w14:paraId="65440383" w14:textId="77777777" w:rsidR="00624551" w:rsidRDefault="00FD7501">
      <w:pPr>
        <w:spacing w:after="140"/>
      </w:pPr>
      <w:r>
        <w:t>da questo comando.</w:t>
      </w:r>
    </w:p>
    <w:p w14:paraId="7D4794F9" w14:textId="77777777" w:rsidR="00624551" w:rsidRDefault="00FD7501">
      <w:pPr>
        <w:pStyle w:val="Titolo1"/>
        <w:keepNext/>
        <w:spacing w:after="140"/>
      </w:pPr>
      <w:bookmarkStart w:id="297" w:name="_Toc241860176"/>
      <w:r>
        <w:t>TEORICA A27 — Unificazione dei calcoli e controllo dei progetti</w:t>
      </w:r>
      <w:bookmarkEnd w:id="297"/>
    </w:p>
    <w:p w14:paraId="3E2B133C" w14:textId="77777777" w:rsidR="00624551" w:rsidRDefault="00FD7501">
      <w:pPr>
        <w:spacing w:after="140"/>
      </w:pPr>
      <w:r>
        <w:t xml:space="preserve">Revisione del 25 settembre 2026. Repository ANTHEA; riferimento committato: </w:t>
      </w:r>
      <w:r>
        <w:rPr>
          <w:rFonts w:ascii="Consolas" w:hAnsi="Consolas"/>
        </w:rPr>
        <w:t>7d1fcbf91196e4d7d28b8449e3a248b71a4d51b3</w:t>
      </w:r>
      <w:r>
        <w:t>.</w:t>
      </w:r>
    </w:p>
    <w:p w14:paraId="158DCB87" w14:textId="77777777" w:rsidR="00624551" w:rsidRDefault="00FD7501">
      <w:pPr>
        <w:pStyle w:val="Titolo2"/>
        <w:keepNext/>
        <w:spacing w:after="140"/>
      </w:pPr>
      <w:bookmarkStart w:id="298" w:name="_Toc241860177"/>
      <w:r>
        <w:t>Risultato del riordino</w:t>
      </w:r>
      <w:bookmarkEnd w:id="298"/>
    </w:p>
    <w:p w14:paraId="7BC5AEA4" w14:textId="77777777" w:rsidR="00624551" w:rsidRDefault="00FD7501">
      <w:pPr>
        <w:spacing w:after="140"/>
      </w:pPr>
      <w:r>
        <w:t xml:space="preserve">Il catalogo, le factory e la validazione dei fogli sono definiti una volta in </w:t>
      </w:r>
      <w:r>
        <w:rPr>
          <w:rFonts w:ascii="Consolas" w:hAnsi="Consolas"/>
        </w:rPr>
        <w:t>X.Core/ModuleCatalog.cs</w:t>
      </w:r>
      <w:r>
        <w:t xml:space="preserve">. La creazione di archivi, progetti, sezioni e fogli usa </w:t>
      </w:r>
      <w:r>
        <w:rPr>
          <w:rFonts w:ascii="Consolas" w:hAnsi="Consolas"/>
        </w:rPr>
        <w:t>ProjectDocuments</w:t>
      </w:r>
      <w:r>
        <w:t>. Moduli singoli, albero dei progetti e strumenti senza interfaccia attingono alle stesse definizioni.</w:t>
      </w:r>
    </w:p>
    <w:p w14:paraId="69C9B70C" w14:textId="77777777" w:rsidR="00624551" w:rsidRDefault="00FD7501">
      <w:pPr>
        <w:spacing w:after="140"/>
      </w:pPr>
      <w:r>
        <w:rPr>
          <w:rFonts w:ascii="Consolas" w:hAnsi="Consolas"/>
        </w:rPr>
        <w:t>CalculationService.Calculate(module, data, token)</w:t>
      </w:r>
      <w:r>
        <w:t xml:space="preserve"> è l’ingresso senza interfaccia. Lavora su una copia dei dati e chiama gli stessi motori dei fogli. I servizi con risultati tipizzati restano disponibili per l’aggiornamento selettivo della UI: l’interfaccia conserva gestione degli eventi, cancellazione, grafici, tabelle ed esportazione.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624551" w14:paraId="725A83B4" w14:textId="77777777">
        <w:trPr>
          <w:cantSplit/>
          <w:tblHeader/>
          <w:jc w:val="center"/>
        </w:trPr>
        <w:tc>
          <w:tcPr>
            <w:tcW w:w="1928" w:type="dxa"/>
            <w:shd w:val="clear" w:color="auto" w:fill="E7E6E6"/>
            <w:tcMar>
              <w:top w:w="90" w:type="dxa"/>
              <w:left w:w="90" w:type="dxa"/>
              <w:bottom w:w="90" w:type="dxa"/>
              <w:right w:w="90" w:type="dxa"/>
            </w:tcMar>
            <w:vAlign w:val="center"/>
          </w:tcPr>
          <w:p w14:paraId="7A802FBB" w14:textId="77777777" w:rsidR="00624551" w:rsidRDefault="00FD7501">
            <w:pPr>
              <w:spacing w:before="20" w:after="20"/>
              <w:jc w:val="left"/>
            </w:pPr>
            <w:r>
              <w:rPr>
                <w:b/>
                <w:sz w:val="21"/>
              </w:rPr>
              <w:lastRenderedPageBreak/>
              <w:t>Ambito</w:t>
            </w:r>
          </w:p>
        </w:tc>
        <w:tc>
          <w:tcPr>
            <w:tcW w:w="1701" w:type="dxa"/>
            <w:shd w:val="clear" w:color="auto" w:fill="E7E6E6"/>
            <w:tcMar>
              <w:top w:w="90" w:type="dxa"/>
              <w:left w:w="90" w:type="dxa"/>
              <w:bottom w:w="90" w:type="dxa"/>
              <w:right w:w="90" w:type="dxa"/>
            </w:tcMar>
            <w:vAlign w:val="center"/>
          </w:tcPr>
          <w:p w14:paraId="22B41A1D" w14:textId="77777777" w:rsidR="00624551" w:rsidRDefault="00FD7501">
            <w:pPr>
              <w:spacing w:before="20" w:after="20"/>
              <w:jc w:val="left"/>
            </w:pPr>
            <w:r>
              <w:rPr>
                <w:b/>
                <w:sz w:val="21"/>
              </w:rPr>
              <w:t>Motore / servizio condiviso</w:t>
            </w:r>
          </w:p>
        </w:tc>
      </w:tr>
      <w:tr w:rsidR="00624551" w14:paraId="3F8A98D0" w14:textId="77777777">
        <w:trPr>
          <w:cantSplit/>
          <w:jc w:val="center"/>
        </w:trPr>
        <w:tc>
          <w:tcPr>
            <w:tcW w:w="1928" w:type="dxa"/>
            <w:tcMar>
              <w:top w:w="90" w:type="dxa"/>
              <w:left w:w="90" w:type="dxa"/>
              <w:bottom w:w="90" w:type="dxa"/>
              <w:right w:w="90" w:type="dxa"/>
            </w:tcMar>
            <w:vAlign w:val="center"/>
          </w:tcPr>
          <w:p w14:paraId="157B80F0" w14:textId="77777777" w:rsidR="00624551" w:rsidRDefault="00FD7501">
            <w:pPr>
              <w:spacing w:before="20" w:after="20"/>
              <w:jc w:val="left"/>
            </w:pPr>
            <w:r>
              <w:rPr>
                <w:sz w:val="21"/>
              </w:rPr>
              <w:t>Palo e micropalo verticali</w:t>
            </w:r>
          </w:p>
        </w:tc>
        <w:tc>
          <w:tcPr>
            <w:tcW w:w="1701" w:type="dxa"/>
            <w:tcMar>
              <w:top w:w="90" w:type="dxa"/>
              <w:left w:w="90" w:type="dxa"/>
              <w:bottom w:w="90" w:type="dxa"/>
              <w:right w:w="90" w:type="dxa"/>
            </w:tcMar>
            <w:vAlign w:val="center"/>
          </w:tcPr>
          <w:p w14:paraId="3E0E2412" w14:textId="77777777" w:rsidR="00624551" w:rsidRDefault="00FD7501">
            <w:pPr>
              <w:spacing w:before="20" w:after="20"/>
              <w:jc w:val="left"/>
            </w:pPr>
            <w:r>
              <w:rPr>
                <w:rFonts w:ascii="Consolas" w:hAnsi="Consolas"/>
                <w:sz w:val="21"/>
              </w:rPr>
              <w:t>Calcolo</w:t>
            </w:r>
            <w:r>
              <w:rPr>
                <w:sz w:val="21"/>
              </w:rPr>
              <w:t xml:space="preserve">, con le factory di </w:t>
            </w:r>
            <w:r>
              <w:rPr>
                <w:rFonts w:ascii="Consolas" w:hAnsi="Consolas"/>
                <w:sz w:val="21"/>
              </w:rPr>
              <w:t>ModuleCatalog</w:t>
            </w:r>
          </w:p>
        </w:tc>
      </w:tr>
      <w:tr w:rsidR="00624551" w14:paraId="50058104" w14:textId="77777777">
        <w:trPr>
          <w:cantSplit/>
          <w:jc w:val="center"/>
        </w:trPr>
        <w:tc>
          <w:tcPr>
            <w:tcW w:w="1928" w:type="dxa"/>
            <w:tcMar>
              <w:top w:w="90" w:type="dxa"/>
              <w:left w:w="90" w:type="dxa"/>
              <w:bottom w:w="90" w:type="dxa"/>
              <w:right w:w="90" w:type="dxa"/>
            </w:tcMar>
            <w:vAlign w:val="center"/>
          </w:tcPr>
          <w:p w14:paraId="431527F9" w14:textId="77777777" w:rsidR="00624551" w:rsidRDefault="00FD7501">
            <w:pPr>
              <w:spacing w:before="20" w:after="20"/>
              <w:jc w:val="left"/>
            </w:pPr>
            <w:r>
              <w:rPr>
                <w:sz w:val="21"/>
              </w:rPr>
              <w:t>Palo e micropalo orizzontali</w:t>
            </w:r>
          </w:p>
        </w:tc>
        <w:tc>
          <w:tcPr>
            <w:tcW w:w="1701" w:type="dxa"/>
            <w:tcMar>
              <w:top w:w="90" w:type="dxa"/>
              <w:left w:w="90" w:type="dxa"/>
              <w:bottom w:w="90" w:type="dxa"/>
              <w:right w:w="90" w:type="dxa"/>
            </w:tcMar>
            <w:vAlign w:val="center"/>
          </w:tcPr>
          <w:p w14:paraId="1DAB4F14" w14:textId="77777777" w:rsidR="00624551" w:rsidRDefault="00FD7501">
            <w:pPr>
              <w:spacing w:before="20" w:after="20"/>
              <w:jc w:val="left"/>
            </w:pPr>
            <w:r>
              <w:rPr>
                <w:rFonts w:ascii="Consolas" w:hAnsi="Consolas"/>
                <w:sz w:val="21"/>
              </w:rPr>
              <w:t>PaloOrizzontale</w:t>
            </w:r>
            <w:r>
              <w:rPr>
                <w:sz w:val="21"/>
              </w:rPr>
              <w:t xml:space="preserve">, </w:t>
            </w:r>
            <w:r>
              <w:rPr>
                <w:rFonts w:ascii="Consolas" w:hAnsi="Consolas"/>
                <w:sz w:val="21"/>
              </w:rPr>
              <w:t>MicropaloOrizzontale</w:t>
            </w:r>
            <w:r>
              <w:rPr>
                <w:sz w:val="21"/>
              </w:rPr>
              <w:t xml:space="preserve"> e relativi modelli di sezione</w:t>
            </w:r>
          </w:p>
        </w:tc>
      </w:tr>
      <w:tr w:rsidR="00624551" w14:paraId="11E0B232" w14:textId="77777777">
        <w:trPr>
          <w:cantSplit/>
          <w:jc w:val="center"/>
        </w:trPr>
        <w:tc>
          <w:tcPr>
            <w:tcW w:w="1928" w:type="dxa"/>
            <w:tcMar>
              <w:top w:w="90" w:type="dxa"/>
              <w:left w:w="90" w:type="dxa"/>
              <w:bottom w:w="90" w:type="dxa"/>
              <w:right w:w="90" w:type="dxa"/>
            </w:tcMar>
            <w:vAlign w:val="center"/>
          </w:tcPr>
          <w:p w14:paraId="7E334C9E" w14:textId="77777777" w:rsidR="00624551" w:rsidRDefault="00FD7501">
            <w:pPr>
              <w:spacing w:before="20" w:after="20"/>
              <w:jc w:val="left"/>
            </w:pPr>
            <w:r>
              <w:rPr>
                <w:sz w:val="21"/>
              </w:rPr>
              <w:t>CA: domini, tensioni, fessurazione</w:t>
            </w:r>
          </w:p>
        </w:tc>
        <w:tc>
          <w:tcPr>
            <w:tcW w:w="1701" w:type="dxa"/>
            <w:tcMar>
              <w:top w:w="90" w:type="dxa"/>
              <w:left w:w="90" w:type="dxa"/>
              <w:bottom w:w="90" w:type="dxa"/>
              <w:right w:w="90" w:type="dxa"/>
            </w:tcMar>
            <w:vAlign w:val="center"/>
          </w:tcPr>
          <w:p w14:paraId="110F4542" w14:textId="77777777" w:rsidR="00624551" w:rsidRDefault="00FD7501">
            <w:pPr>
              <w:spacing w:before="20" w:after="20"/>
              <w:jc w:val="left"/>
            </w:pPr>
            <w:r>
              <w:rPr>
                <w:rFonts w:ascii="Consolas" w:hAnsi="Consolas"/>
                <w:sz w:val="21"/>
              </w:rPr>
              <w:t>ConcreteAnalysisSession</w:t>
            </w:r>
            <w:r>
              <w:rPr>
                <w:sz w:val="21"/>
              </w:rPr>
              <w:t xml:space="preserve"> → </w:t>
            </w:r>
            <w:r>
              <w:rPr>
                <w:rFonts w:ascii="Consolas" w:hAnsi="Consolas"/>
                <w:sz w:val="21"/>
              </w:rPr>
              <w:t>CheckerSection</w:t>
            </w:r>
            <w:r>
              <w:rPr>
                <w:sz w:val="21"/>
              </w:rPr>
              <w:t xml:space="preserve"> / </w:t>
            </w:r>
            <w:r>
              <w:rPr>
                <w:rFonts w:ascii="Consolas" w:hAnsi="Consolas"/>
                <w:sz w:val="21"/>
              </w:rPr>
              <w:t>Ntc2018Checks</w:t>
            </w:r>
          </w:p>
        </w:tc>
      </w:tr>
      <w:tr w:rsidR="00624551" w14:paraId="2787E04D" w14:textId="77777777">
        <w:trPr>
          <w:cantSplit/>
          <w:jc w:val="center"/>
        </w:trPr>
        <w:tc>
          <w:tcPr>
            <w:tcW w:w="1928" w:type="dxa"/>
            <w:tcMar>
              <w:top w:w="90" w:type="dxa"/>
              <w:left w:w="90" w:type="dxa"/>
              <w:bottom w:w="90" w:type="dxa"/>
              <w:right w:w="90" w:type="dxa"/>
            </w:tcMar>
            <w:vAlign w:val="center"/>
          </w:tcPr>
          <w:p w14:paraId="7420EAFF" w14:textId="77777777" w:rsidR="00624551" w:rsidRDefault="00FD7501">
            <w:pPr>
              <w:spacing w:before="20" w:after="20"/>
              <w:jc w:val="left"/>
            </w:pPr>
            <w:r>
              <w:rPr>
                <w:sz w:val="21"/>
              </w:rPr>
              <w:t>CA: taglio e torsione</w:t>
            </w:r>
          </w:p>
        </w:tc>
        <w:tc>
          <w:tcPr>
            <w:tcW w:w="1701" w:type="dxa"/>
            <w:tcMar>
              <w:top w:w="90" w:type="dxa"/>
              <w:left w:w="90" w:type="dxa"/>
              <w:bottom w:w="90" w:type="dxa"/>
              <w:right w:w="90" w:type="dxa"/>
            </w:tcMar>
            <w:vAlign w:val="center"/>
          </w:tcPr>
          <w:p w14:paraId="2DE439BD" w14:textId="77777777" w:rsidR="00624551" w:rsidRDefault="00FD7501">
            <w:pPr>
              <w:spacing w:before="20" w:after="20"/>
              <w:jc w:val="left"/>
            </w:pPr>
            <w:r>
              <w:rPr>
                <w:rFonts w:ascii="Consolas" w:hAnsi="Consolas"/>
                <w:sz w:val="21"/>
              </w:rPr>
              <w:t>ConcreteShearAnalysis</w:t>
            </w:r>
            <w:r>
              <w:rPr>
                <w:sz w:val="21"/>
              </w:rPr>
              <w:t xml:space="preserve"> → </w:t>
            </w:r>
            <w:r>
              <w:rPr>
                <w:rFonts w:ascii="Consolas" w:hAnsi="Consolas"/>
                <w:sz w:val="21"/>
              </w:rPr>
              <w:t>Ntc2018Checks.Shear</w:t>
            </w:r>
            <w:r>
              <w:rPr>
                <w:sz w:val="21"/>
              </w:rPr>
              <w:t xml:space="preserve"> / </w:t>
            </w:r>
            <w:r>
              <w:rPr>
                <w:rFonts w:ascii="Consolas" w:hAnsi="Consolas"/>
                <w:sz w:val="21"/>
              </w:rPr>
              <w:t>ConcreteTorsionCalculator</w:t>
            </w:r>
          </w:p>
        </w:tc>
      </w:tr>
      <w:tr w:rsidR="00624551" w14:paraId="6BBB9FDB" w14:textId="77777777">
        <w:trPr>
          <w:cantSplit/>
          <w:jc w:val="center"/>
        </w:trPr>
        <w:tc>
          <w:tcPr>
            <w:tcW w:w="1928" w:type="dxa"/>
            <w:tcMar>
              <w:top w:w="90" w:type="dxa"/>
              <w:left w:w="90" w:type="dxa"/>
              <w:bottom w:w="90" w:type="dxa"/>
              <w:right w:w="90" w:type="dxa"/>
            </w:tcMar>
            <w:vAlign w:val="center"/>
          </w:tcPr>
          <w:p w14:paraId="22B4BF3E" w14:textId="77777777" w:rsidR="00624551" w:rsidRDefault="00FD7501">
            <w:pPr>
              <w:spacing w:before="20" w:after="20"/>
              <w:jc w:val="left"/>
            </w:pPr>
            <w:r>
              <w:rPr>
                <w:sz w:val="21"/>
              </w:rPr>
              <w:t>CA: momento–curvatura</w:t>
            </w:r>
          </w:p>
        </w:tc>
        <w:tc>
          <w:tcPr>
            <w:tcW w:w="1701" w:type="dxa"/>
            <w:tcMar>
              <w:top w:w="90" w:type="dxa"/>
              <w:left w:w="90" w:type="dxa"/>
              <w:bottom w:w="90" w:type="dxa"/>
              <w:right w:w="90" w:type="dxa"/>
            </w:tcMar>
            <w:vAlign w:val="center"/>
          </w:tcPr>
          <w:p w14:paraId="0B197C20" w14:textId="77777777" w:rsidR="00624551" w:rsidRDefault="00FD7501">
            <w:pPr>
              <w:spacing w:before="20" w:after="20"/>
              <w:jc w:val="left"/>
            </w:pPr>
            <w:r>
              <w:rPr>
                <w:rFonts w:ascii="Consolas" w:hAnsi="Consolas"/>
                <w:sz w:val="21"/>
              </w:rPr>
              <w:t>ConcreteCurvatureAnalysis</w:t>
            </w:r>
            <w:r>
              <w:rPr>
                <w:sz w:val="21"/>
              </w:rPr>
              <w:t xml:space="preserve"> → </w:t>
            </w:r>
            <w:r>
              <w:rPr>
                <w:rFonts w:ascii="Consolas" w:hAnsi="Consolas"/>
                <w:sz w:val="21"/>
              </w:rPr>
              <w:t>MomentCurvatureCalculator</w:t>
            </w:r>
            <w:r>
              <w:rPr>
                <w:sz w:val="21"/>
              </w:rPr>
              <w:t xml:space="preserve"> e Checker</w:t>
            </w:r>
          </w:p>
        </w:tc>
      </w:tr>
      <w:tr w:rsidR="00624551" w14:paraId="6586EB25" w14:textId="77777777">
        <w:trPr>
          <w:cantSplit/>
          <w:jc w:val="center"/>
        </w:trPr>
        <w:tc>
          <w:tcPr>
            <w:tcW w:w="1928" w:type="dxa"/>
            <w:tcMar>
              <w:top w:w="90" w:type="dxa"/>
              <w:left w:w="90" w:type="dxa"/>
              <w:bottom w:w="90" w:type="dxa"/>
              <w:right w:w="90" w:type="dxa"/>
            </w:tcMar>
            <w:vAlign w:val="center"/>
          </w:tcPr>
          <w:p w14:paraId="17F0724C" w14:textId="77777777" w:rsidR="00624551" w:rsidRDefault="00FD7501">
            <w:pPr>
              <w:spacing w:before="20" w:after="20"/>
              <w:jc w:val="left"/>
            </w:pPr>
            <w:r>
              <w:rPr>
                <w:sz w:val="21"/>
              </w:rPr>
              <w:t>CA: dettagli e ancoraggi</w:t>
            </w:r>
          </w:p>
        </w:tc>
        <w:tc>
          <w:tcPr>
            <w:tcW w:w="1701" w:type="dxa"/>
            <w:tcMar>
              <w:top w:w="90" w:type="dxa"/>
              <w:left w:w="90" w:type="dxa"/>
              <w:bottom w:w="90" w:type="dxa"/>
              <w:right w:w="90" w:type="dxa"/>
            </w:tcMar>
            <w:vAlign w:val="center"/>
          </w:tcPr>
          <w:p w14:paraId="7E5D8A13" w14:textId="77777777" w:rsidR="00624551" w:rsidRDefault="00FD7501">
            <w:pPr>
              <w:spacing w:before="20" w:after="20"/>
              <w:jc w:val="left"/>
            </w:pPr>
            <w:r>
              <w:rPr>
                <w:rFonts w:ascii="Consolas" w:hAnsi="Consolas"/>
                <w:sz w:val="21"/>
              </w:rPr>
              <w:t>ConcreteDetailingAnalysis</w:t>
            </w:r>
            <w:r>
              <w:rPr>
                <w:sz w:val="21"/>
              </w:rPr>
              <w:t xml:space="preserve"> → motori di durabilità e </w:t>
            </w:r>
            <w:r>
              <w:rPr>
                <w:rFonts w:ascii="Consolas" w:hAnsi="Consolas"/>
                <w:sz w:val="21"/>
              </w:rPr>
              <w:t>ConcreteDetailingCalculator</w:t>
            </w:r>
            <w:r>
              <w:rPr>
                <w:sz w:val="21"/>
              </w:rPr>
              <w:t xml:space="preserve"> / </w:t>
            </w:r>
            <w:r>
              <w:rPr>
                <w:rFonts w:ascii="Consolas" w:hAnsi="Consolas"/>
                <w:sz w:val="21"/>
              </w:rPr>
              <w:t>ConcreteAnchorageCalculator</w:t>
            </w:r>
          </w:p>
        </w:tc>
      </w:tr>
      <w:tr w:rsidR="00624551" w14:paraId="1F4C53B9" w14:textId="77777777">
        <w:trPr>
          <w:cantSplit/>
          <w:jc w:val="center"/>
        </w:trPr>
        <w:tc>
          <w:tcPr>
            <w:tcW w:w="1928" w:type="dxa"/>
            <w:tcMar>
              <w:top w:w="90" w:type="dxa"/>
              <w:left w:w="90" w:type="dxa"/>
              <w:bottom w:w="90" w:type="dxa"/>
              <w:right w:w="90" w:type="dxa"/>
            </w:tcMar>
            <w:vAlign w:val="center"/>
          </w:tcPr>
          <w:p w14:paraId="03F7C82E" w14:textId="77777777" w:rsidR="00624551" w:rsidRDefault="00FD7501">
            <w:pPr>
              <w:spacing w:before="20" w:after="20"/>
              <w:jc w:val="left"/>
            </w:pPr>
            <w:r>
              <w:rPr>
                <w:sz w:val="21"/>
              </w:rPr>
              <w:t>Calcestruzzo: durabilità, copriferro e prescrizioni</w:t>
            </w:r>
          </w:p>
        </w:tc>
        <w:tc>
          <w:tcPr>
            <w:tcW w:w="1701" w:type="dxa"/>
            <w:tcMar>
              <w:top w:w="90" w:type="dxa"/>
              <w:left w:w="90" w:type="dxa"/>
              <w:bottom w:w="90" w:type="dxa"/>
              <w:right w:w="90" w:type="dxa"/>
            </w:tcMar>
            <w:vAlign w:val="center"/>
          </w:tcPr>
          <w:p w14:paraId="53C7491A" w14:textId="77777777" w:rsidR="00624551" w:rsidRDefault="00FD7501">
            <w:pPr>
              <w:spacing w:before="20" w:after="20"/>
              <w:jc w:val="left"/>
            </w:pPr>
            <w:r>
              <w:rPr>
                <w:rFonts w:ascii="Consolas" w:hAnsi="Consolas"/>
                <w:sz w:val="21"/>
              </w:rPr>
              <w:t>X.Core/Materials</w:t>
            </w:r>
            <w:r>
              <w:rPr>
                <w:sz w:val="21"/>
              </w:rPr>
              <w:t xml:space="preserve">, mantenendo il namespace </w:t>
            </w:r>
            <w:r>
              <w:rPr>
                <w:rFonts w:ascii="Consolas" w:hAnsi="Consolas"/>
                <w:sz w:val="21"/>
              </w:rPr>
              <w:t>Materiali</w:t>
            </w:r>
          </w:p>
        </w:tc>
      </w:tr>
      <w:tr w:rsidR="00624551" w14:paraId="639722CB" w14:textId="77777777">
        <w:trPr>
          <w:cantSplit/>
          <w:jc w:val="center"/>
        </w:trPr>
        <w:tc>
          <w:tcPr>
            <w:tcW w:w="1928" w:type="dxa"/>
            <w:tcMar>
              <w:top w:w="90" w:type="dxa"/>
              <w:left w:w="90" w:type="dxa"/>
              <w:bottom w:w="90" w:type="dxa"/>
              <w:right w:w="90" w:type="dxa"/>
            </w:tcMar>
            <w:vAlign w:val="center"/>
          </w:tcPr>
          <w:p w14:paraId="4E349B8D" w14:textId="77777777" w:rsidR="00624551" w:rsidRDefault="00FD7501">
            <w:pPr>
              <w:spacing w:before="20" w:after="20"/>
              <w:jc w:val="left"/>
            </w:pPr>
            <w:r>
              <w:rPr>
                <w:sz w:val="21"/>
              </w:rPr>
              <w:lastRenderedPageBreak/>
              <w:t>Aderenza</w:t>
            </w:r>
          </w:p>
        </w:tc>
        <w:tc>
          <w:tcPr>
            <w:tcW w:w="1701" w:type="dxa"/>
            <w:tcMar>
              <w:top w:w="90" w:type="dxa"/>
              <w:left w:w="90" w:type="dxa"/>
              <w:bottom w:w="90" w:type="dxa"/>
              <w:right w:w="90" w:type="dxa"/>
            </w:tcMar>
            <w:vAlign w:val="center"/>
          </w:tcPr>
          <w:p w14:paraId="534044AA" w14:textId="77777777" w:rsidR="00624551" w:rsidRDefault="00FD7501">
            <w:pPr>
              <w:spacing w:before="20" w:after="20"/>
              <w:jc w:val="left"/>
            </w:pPr>
            <w:r>
              <w:rPr>
                <w:sz w:val="21"/>
              </w:rPr>
              <w:t xml:space="preserve">Unica espressione in </w:t>
            </w:r>
            <w:r>
              <w:rPr>
                <w:rFonts w:ascii="Consolas" w:hAnsi="Consolas"/>
                <w:sz w:val="21"/>
              </w:rPr>
              <w:t>ConcreteBond</w:t>
            </w:r>
            <w:r>
              <w:rPr>
                <w:sz w:val="21"/>
              </w:rPr>
              <w:t>, usata da materiali e ancoraggi</w:t>
            </w:r>
          </w:p>
        </w:tc>
      </w:tr>
      <w:tr w:rsidR="00624551" w14:paraId="6260A331" w14:textId="77777777">
        <w:trPr>
          <w:cantSplit/>
          <w:jc w:val="center"/>
        </w:trPr>
        <w:tc>
          <w:tcPr>
            <w:tcW w:w="1928" w:type="dxa"/>
            <w:tcMar>
              <w:top w:w="90" w:type="dxa"/>
              <w:left w:w="90" w:type="dxa"/>
              <w:bottom w:w="90" w:type="dxa"/>
              <w:right w:w="90" w:type="dxa"/>
            </w:tcMar>
            <w:vAlign w:val="center"/>
          </w:tcPr>
          <w:p w14:paraId="381EBB4F" w14:textId="77777777" w:rsidR="00624551" w:rsidRDefault="00FD7501">
            <w:pPr>
              <w:spacing w:before="20" w:after="20"/>
              <w:jc w:val="left"/>
            </w:pPr>
            <w:r>
              <w:rPr>
                <w:sz w:val="21"/>
              </w:rPr>
              <w:t>Acciaio per armature</w:t>
            </w:r>
          </w:p>
        </w:tc>
        <w:tc>
          <w:tcPr>
            <w:tcW w:w="1701" w:type="dxa"/>
            <w:tcMar>
              <w:top w:w="90" w:type="dxa"/>
              <w:left w:w="90" w:type="dxa"/>
              <w:bottom w:w="90" w:type="dxa"/>
              <w:right w:w="90" w:type="dxa"/>
            </w:tcMar>
            <w:vAlign w:val="center"/>
          </w:tcPr>
          <w:p w14:paraId="0E049F51" w14:textId="77777777" w:rsidR="00624551" w:rsidRDefault="00FD7501">
            <w:pPr>
              <w:spacing w:before="20" w:after="20"/>
              <w:jc w:val="left"/>
            </w:pPr>
            <w:r>
              <w:rPr>
                <w:rFonts w:ascii="Consolas" w:hAnsi="Consolas"/>
                <w:sz w:val="21"/>
              </w:rPr>
              <w:t>RebarMaterial</w:t>
            </w:r>
            <w:r>
              <w:rPr>
                <w:sz w:val="21"/>
              </w:rPr>
              <w:t xml:space="preserve"> e materiali della libreria Model</w:t>
            </w:r>
          </w:p>
        </w:tc>
      </w:tr>
      <w:tr w:rsidR="00624551" w14:paraId="00A88E42" w14:textId="77777777">
        <w:trPr>
          <w:cantSplit/>
          <w:jc w:val="center"/>
        </w:trPr>
        <w:tc>
          <w:tcPr>
            <w:tcW w:w="1928" w:type="dxa"/>
            <w:tcMar>
              <w:top w:w="90" w:type="dxa"/>
              <w:left w:w="90" w:type="dxa"/>
              <w:bottom w:w="90" w:type="dxa"/>
              <w:right w:w="90" w:type="dxa"/>
            </w:tcMar>
            <w:vAlign w:val="center"/>
          </w:tcPr>
          <w:p w14:paraId="3061748E" w14:textId="77777777" w:rsidR="00624551" w:rsidRDefault="00FD7501">
            <w:pPr>
              <w:spacing w:before="20" w:after="20"/>
              <w:jc w:val="left"/>
            </w:pPr>
            <w:r>
              <w:rPr>
                <w:sz w:val="21"/>
              </w:rPr>
              <w:t>Sezione composta da ponte</w:t>
            </w:r>
          </w:p>
        </w:tc>
        <w:tc>
          <w:tcPr>
            <w:tcW w:w="1701" w:type="dxa"/>
            <w:tcMar>
              <w:top w:w="90" w:type="dxa"/>
              <w:left w:w="90" w:type="dxa"/>
              <w:bottom w:w="90" w:type="dxa"/>
              <w:right w:w="90" w:type="dxa"/>
            </w:tcMar>
            <w:vAlign w:val="center"/>
          </w:tcPr>
          <w:p w14:paraId="25C138B0" w14:textId="77777777" w:rsidR="00624551" w:rsidRDefault="00FD7501">
            <w:pPr>
              <w:spacing w:before="20" w:after="20"/>
              <w:jc w:val="left"/>
            </w:pPr>
            <w:r>
              <w:rPr>
                <w:sz w:val="21"/>
              </w:rPr>
              <w:t xml:space="preserve">Adapter </w:t>
            </w:r>
            <w:r>
              <w:rPr>
                <w:rFonts w:ascii="Consolas" w:hAnsi="Consolas"/>
                <w:sz w:val="21"/>
              </w:rPr>
              <w:t>BridgeSection</w:t>
            </w:r>
            <w:r>
              <w:rPr>
                <w:sz w:val="21"/>
              </w:rPr>
              <w:t xml:space="preserve"> e libreria </w:t>
            </w:r>
            <w:r>
              <w:rPr>
                <w:rFonts w:ascii="Consolas" w:hAnsi="Consolas"/>
                <w:sz w:val="21"/>
              </w:rPr>
              <w:t>GPCChecker.CompositeBridge</w:t>
            </w:r>
            <w:r>
              <w:rPr>
                <w:sz w:val="21"/>
              </w:rPr>
              <w:t>; mantenuti i diversi metodi di analisi</w:t>
            </w:r>
          </w:p>
        </w:tc>
      </w:tr>
    </w:tbl>
    <w:p w14:paraId="5D66370B" w14:textId="77777777" w:rsidR="00624551" w:rsidRDefault="00624551"/>
    <w:p w14:paraId="355A7C43" w14:textId="77777777" w:rsidR="00624551" w:rsidRDefault="00FD7501">
      <w:pPr>
        <w:spacing w:after="140"/>
      </w:pPr>
      <w:r>
        <w:rPr>
          <w:rFonts w:ascii="Consolas" w:hAnsi="Consolas"/>
        </w:rPr>
        <w:t>ConcreteCalculationSettings</w:t>
      </w:r>
      <w:r>
        <w:t xml:space="preserve"> prepara coefficienti, staffe, taglio, torsione, curva e dettagli prima dell’apertura delle schede. I coefficienti condivisi αcc, γc e γs provengono dall’input della sezione. Le copie delle opzioni normative sono sincronizzate e non costituiscono un secondo dato indipendente.</w:t>
      </w:r>
    </w:p>
    <w:p w14:paraId="6B5DDE6B" w14:textId="77777777" w:rsidR="00624551" w:rsidRDefault="00FD7501">
      <w:pPr>
        <w:spacing w:after="140"/>
      </w:pPr>
      <w:r>
        <w:t xml:space="preserve">L’ingresso JSON CA esegue domini 3D/2D SLU/SLV, tensioni/fessurazione SLE e le righe di taglio/torsione. Curve, dettagli e ancoraggi hanno ingressi espliciti separati, perché richiedono scelte aggiuntive dell’utente. Per il modulo materiali CLS, l’ingresso JSON espone proprietà e copriferro; gli altri risultati sono accessibili dai rispettivi servizi. </w:t>
      </w:r>
      <w:r>
        <w:rPr>
          <w:rFonts w:ascii="Consolas" w:hAnsi="Consolas"/>
        </w:rPr>
        <w:t>calcoli_inclusi</w:t>
      </w:r>
      <w:r>
        <w:t xml:space="preserve"> dichiara il perimetro dell’output.</w:t>
      </w:r>
    </w:p>
    <w:p w14:paraId="0B2AA509" w14:textId="77777777" w:rsidR="00624551" w:rsidRDefault="00FD7501">
      <w:pPr>
        <w:pStyle w:val="Titolo2"/>
        <w:keepNext/>
        <w:spacing w:after="140"/>
      </w:pPr>
      <w:bookmarkStart w:id="299" w:name="_Toc241860178"/>
      <w:r>
        <w:t>Correzioni e controlli sui dati</w:t>
      </w:r>
      <w:bookmarkEnd w:id="299"/>
    </w:p>
    <w:p w14:paraId="7E0A0EFA" w14:textId="77777777" w:rsidR="00624551" w:rsidRDefault="00FD7501">
      <w:pPr>
        <w:spacing w:after="140"/>
      </w:pPr>
      <w:r>
        <w:t>- Un identificativo di modulo sconosciuto viene rifiutato; non produce più accidentalmente i dati di un palo.</w:t>
      </w:r>
    </w:p>
    <w:p w14:paraId="62ED7C50" w14:textId="77777777" w:rsidR="00624551" w:rsidRDefault="00FD7501">
      <w:pPr>
        <w:spacing w:after="140"/>
      </w:pPr>
      <w:r>
        <w:t>- Foglio singolo e foglio di progetto nascono dagli stessi valori iniziali. Ogni foglio possiede una copia indipendente dei dati.</w:t>
      </w:r>
    </w:p>
    <w:p w14:paraId="4BC6EDB1" w14:textId="77777777" w:rsidR="00624551" w:rsidRDefault="00FD7501">
      <w:pPr>
        <w:spacing w:after="140"/>
      </w:pPr>
      <w:r>
        <w:t>- Progetti e sezioni nuovi contengono sia l’elenco dei fogli sia quello delle sottosezioni, con identificativi nuovi e nomi automatici non duplicati fra fratelli.</w:t>
      </w:r>
    </w:p>
    <w:p w14:paraId="299976F8" w14:textId="77777777" w:rsidR="00624551" w:rsidRDefault="00FD7501">
      <w:pPr>
        <w:spacing w:after="140"/>
      </w:pPr>
      <w:r>
        <w:t>- La creazione del foglio applica l’eredità dopo il collegamento all’albero reale. Se l’eredità fallisce, annulla l’inserimento senza lasciare un foglio parziale.</w:t>
      </w:r>
    </w:p>
    <w:p w14:paraId="7F75CF7F" w14:textId="77777777" w:rsidR="00624551" w:rsidRDefault="00FD7501">
      <w:pPr>
        <w:spacing w:after="140"/>
      </w:pPr>
      <w:r>
        <w:lastRenderedPageBreak/>
        <w:t>- Le combinazioni CA malformate e i contenitori di impostazioni non validi vengono rifiutati prima della migrazione. Non vengono sostituiti silenziosamente con elenchi vuoti. Il controllo della struttura non vieta il salvataggio di testi numerici ancora incompleti nei campi di input.</w:t>
      </w:r>
    </w:p>
    <w:p w14:paraId="65A63F4F" w14:textId="77777777" w:rsidR="00624551" w:rsidRDefault="00FD7501">
      <w:pPr>
        <w:spacing w:after="140"/>
      </w:pPr>
      <w:r>
        <w:t>- La migrazione del segno di N resta quella esistente e si esegue una sola volta. I calcoli senza interfaccia non modificano l’archivio sorgente.</w:t>
      </w:r>
    </w:p>
    <w:p w14:paraId="35D7A36D" w14:textId="77777777" w:rsidR="00624551" w:rsidRDefault="00FD7501">
      <w:pPr>
        <w:spacing w:after="140"/>
      </w:pPr>
      <w:r>
        <w:t>- Cache SLE e domini sono nel servizio comune. Una variazione delle azioni invalida lo stato; una variazione dei soli criteri di fessurazione riusa lo stato tensionale e aggiorna la verifica. Input non validi non restituiscono il precedente stato come corrente.</w:t>
      </w:r>
    </w:p>
    <w:p w14:paraId="2CA54B64" w14:textId="77777777" w:rsidR="00624551" w:rsidRDefault="00FD7501">
      <w:pPr>
        <w:spacing w:after="140"/>
      </w:pPr>
      <w:r>
        <w:t>- La conferma dell’ancoraggio a taglio viene invalidata quando cambia la geometria numerica, non per una diversa rappresentazione testuale dello stesso numero.</w:t>
      </w:r>
    </w:p>
    <w:p w14:paraId="5C49F70B" w14:textId="77777777" w:rsidR="00624551" w:rsidRDefault="00FD7501">
      <w:pPr>
        <w:spacing w:after="140"/>
      </w:pPr>
      <w:r>
        <w:t>- Nei progetti, geometria, materiali e armature dei ponti partecipano a eredità, confronto e report. Seconda piattabanda, armature disattivabili e sovrascrittura fy sono gestite insieme ai rispettivi dati. Fasi, ritiri, carichi e opzioni di analisi restano propri del foglio. Nessuna conversione implicita fra materiali del ponte e legami personalizzati del CA.</w:t>
      </w:r>
    </w:p>
    <w:p w14:paraId="1C975849" w14:textId="77777777" w:rsidR="00624551" w:rsidRDefault="00FD7501">
      <w:pPr>
        <w:spacing w:after="140"/>
      </w:pPr>
      <w:r>
        <w:t>- Il test dell’aderenza della scheda Materiali ora segue il separatore decimale della cultura corrente, conservando il benchmark numerico.</w:t>
      </w:r>
    </w:p>
    <w:p w14:paraId="7522A296" w14:textId="77777777" w:rsidR="00624551" w:rsidRDefault="00FD7501">
      <w:pPr>
        <w:pStyle w:val="Titolo2"/>
        <w:keepNext/>
        <w:spacing w:after="140"/>
      </w:pPr>
      <w:bookmarkStart w:id="300" w:name="_Toc241860179"/>
      <w:r>
        <w:t>Metodi mantenuti distinti</w:t>
      </w:r>
      <w:bookmarkEnd w:id="300"/>
    </w:p>
    <w:p w14:paraId="4CC44BED" w14:textId="77777777" w:rsidR="00624551" w:rsidRDefault="00FD7501">
      <w:pPr>
        <w:spacing w:after="140"/>
      </w:pPr>
      <w:r>
        <w:t>Unificare il codice comune non equivale a sostituire i modelli fisici. Per il ponte restano i metodi cumulativo, con storico e non lineare, oltre alle curve M–κ/N–ε. Non sono stati fusi in un solo algoritmo.</w:t>
      </w:r>
    </w:p>
    <w:p w14:paraId="21A1B19E" w14:textId="77777777" w:rsidR="00624551" w:rsidRDefault="00FD7501">
      <w:pPr>
        <w:spacing w:after="140"/>
      </w:pPr>
      <w:r>
        <w:rPr>
          <w:rFonts w:ascii="Consolas" w:hAnsi="Consolas"/>
        </w:rPr>
        <w:t>SezioneCA</w:t>
      </w:r>
      <w:r>
        <w:t>/</w:t>
      </w:r>
      <w:r>
        <w:rPr>
          <w:rFonts w:ascii="Consolas" w:hAnsi="Consolas"/>
        </w:rPr>
        <w:t>SezioneElastica</w:t>
      </w:r>
      <w:r>
        <w:t xml:space="preserve"> e </w:t>
      </w:r>
      <w:r>
        <w:rPr>
          <w:rFonts w:ascii="Consolas" w:hAnsi="Consolas"/>
        </w:rPr>
        <w:t>CalcoloSezione</w:t>
      </w:r>
      <w:r>
        <w:t xml:space="preserve"> mantengono le API storiche. Il palo orizzontale utilizza ancora il proprio percorso di capacità della sezione, con convenzioni e affinamento numerico esistenti. Il foglio CA corrente e il comando </w:t>
      </w:r>
      <w:r>
        <w:rPr>
          <w:rFonts w:ascii="Consolas" w:hAnsi="Consolas"/>
        </w:rPr>
        <w:t>--calcola</w:t>
      </w:r>
      <w:r>
        <w:t xml:space="preserve"> usano invece i servizi Checker. Cambiare il modello del palo richiederebbe una migrazione fisica e una validazione dedicate, non una sostituzione di nomi.</w:t>
      </w:r>
    </w:p>
    <w:p w14:paraId="5327D12A" w14:textId="77777777" w:rsidR="00624551" w:rsidRDefault="00FD7501">
      <w:pPr>
        <w:spacing w:after="140"/>
      </w:pPr>
      <w:r>
        <w:t>I motori normativi non sono stati riformulati in questa attività. Le prove di parità verificano il riordino e la coerenza fra percorsi, non costituiscono una validazione indipendente delle formule.</w:t>
      </w:r>
    </w:p>
    <w:p w14:paraId="39901F23" w14:textId="77777777" w:rsidR="00624551" w:rsidRDefault="00FD7501">
      <w:pPr>
        <w:pStyle w:val="Titolo2"/>
        <w:keepNext/>
        <w:spacing w:after="140"/>
      </w:pPr>
      <w:bookmarkStart w:id="301" w:name="_Toc241860180"/>
      <w:r>
        <w:t>Prove eseguite</w:t>
      </w:r>
      <w:bookmarkEnd w:id="301"/>
    </w:p>
    <w:p w14:paraId="69074440" w14:textId="77777777" w:rsidR="00624551" w:rsidRDefault="00FD7501">
      <w:pPr>
        <w:spacing w:after="140"/>
      </w:pPr>
      <w:r>
        <w:t xml:space="preserve">Output in </w:t>
      </w:r>
      <w:r>
        <w:rPr>
          <w:rFonts w:ascii="Consolas" w:hAnsi="Consolas"/>
        </w:rPr>
        <w:t>supporto/artefatti/unificazione_progetto/</w:t>
      </w:r>
      <w:r>
        <w:t xml:space="preserve">; nuovi sorgenti in </w:t>
      </w:r>
      <w:r>
        <w:rPr>
          <w:rFonts w:ascii="Consolas" w:hAnsi="Consolas"/>
        </w:rPr>
        <w:t>supporto/test/X.Verifiche/ProjectCalculationChecks.cs</w:t>
      </w:r>
      <w:r>
        <w: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3F2D8650" w14:textId="77777777">
        <w:trPr>
          <w:cantSplit/>
          <w:tblHeader/>
          <w:jc w:val="center"/>
        </w:trPr>
        <w:tc>
          <w:tcPr>
            <w:tcW w:w="3005" w:type="dxa"/>
            <w:shd w:val="clear" w:color="auto" w:fill="E7E6E6"/>
            <w:tcMar>
              <w:top w:w="90" w:type="dxa"/>
              <w:left w:w="90" w:type="dxa"/>
              <w:bottom w:w="90" w:type="dxa"/>
              <w:right w:w="90" w:type="dxa"/>
            </w:tcMar>
            <w:vAlign w:val="center"/>
          </w:tcPr>
          <w:p w14:paraId="56D2307A" w14:textId="77777777" w:rsidR="00624551" w:rsidRDefault="00FD7501">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589AA15E" w14:textId="77777777" w:rsidR="00624551" w:rsidRDefault="00FD7501">
            <w:pPr>
              <w:spacing w:before="20" w:after="20"/>
              <w:jc w:val="center"/>
            </w:pPr>
            <w:r>
              <w:rPr>
                <w:b/>
                <w:sz w:val="21"/>
              </w:rPr>
              <w:t>Esito</w:t>
            </w:r>
          </w:p>
        </w:tc>
      </w:tr>
      <w:tr w:rsidR="00624551" w14:paraId="1A7EE914" w14:textId="77777777">
        <w:trPr>
          <w:cantSplit/>
          <w:jc w:val="center"/>
        </w:trPr>
        <w:tc>
          <w:tcPr>
            <w:tcW w:w="3005" w:type="dxa"/>
            <w:tcMar>
              <w:top w:w="90" w:type="dxa"/>
              <w:left w:w="90" w:type="dxa"/>
              <w:bottom w:w="90" w:type="dxa"/>
              <w:right w:w="90" w:type="dxa"/>
            </w:tcMar>
            <w:vAlign w:val="center"/>
          </w:tcPr>
          <w:p w14:paraId="50868BDF" w14:textId="77777777" w:rsidR="00624551" w:rsidRDefault="00FD7501">
            <w:pPr>
              <w:spacing w:before="20" w:after="20"/>
              <w:jc w:val="left"/>
            </w:pPr>
            <w:r>
              <w:rPr>
                <w:sz w:val="21"/>
              </w:rPr>
              <w:t>Compilazione Release desktop</w:t>
            </w:r>
          </w:p>
        </w:tc>
        <w:tc>
          <w:tcPr>
            <w:tcW w:w="6633" w:type="dxa"/>
            <w:tcMar>
              <w:top w:w="90" w:type="dxa"/>
              <w:left w:w="90" w:type="dxa"/>
              <w:bottom w:w="90" w:type="dxa"/>
              <w:right w:w="90" w:type="dxa"/>
            </w:tcMar>
            <w:vAlign w:val="center"/>
          </w:tcPr>
          <w:p w14:paraId="54B0B790" w14:textId="77777777" w:rsidR="00624551" w:rsidRDefault="00FD7501">
            <w:pPr>
              <w:spacing w:before="20" w:after="20"/>
              <w:jc w:val="left"/>
            </w:pPr>
            <w:r>
              <w:rPr>
                <w:sz w:val="21"/>
              </w:rPr>
              <w:t>0 errori, 0 avvisi</w:t>
            </w:r>
          </w:p>
        </w:tc>
      </w:tr>
      <w:tr w:rsidR="00624551" w14:paraId="7CA6F128" w14:textId="77777777">
        <w:trPr>
          <w:cantSplit/>
          <w:jc w:val="center"/>
        </w:trPr>
        <w:tc>
          <w:tcPr>
            <w:tcW w:w="3005" w:type="dxa"/>
            <w:tcMar>
              <w:top w:w="90" w:type="dxa"/>
              <w:left w:w="90" w:type="dxa"/>
              <w:bottom w:w="90" w:type="dxa"/>
              <w:right w:w="90" w:type="dxa"/>
            </w:tcMar>
            <w:vAlign w:val="center"/>
          </w:tcPr>
          <w:p w14:paraId="11C06EF9" w14:textId="77777777" w:rsidR="00624551" w:rsidRDefault="00FD7501">
            <w:pPr>
              <w:spacing w:before="20" w:after="20"/>
              <w:jc w:val="left"/>
            </w:pPr>
            <w:r>
              <w:rPr>
                <w:sz w:val="21"/>
              </w:rPr>
              <w:lastRenderedPageBreak/>
              <w:t>Nuovi controlli su progetti e servizi</w:t>
            </w:r>
          </w:p>
        </w:tc>
        <w:tc>
          <w:tcPr>
            <w:tcW w:w="6633" w:type="dxa"/>
            <w:tcMar>
              <w:top w:w="90" w:type="dxa"/>
              <w:left w:w="90" w:type="dxa"/>
              <w:bottom w:w="90" w:type="dxa"/>
              <w:right w:w="90" w:type="dxa"/>
            </w:tcMar>
            <w:vAlign w:val="center"/>
          </w:tcPr>
          <w:p w14:paraId="1E6DFD9B" w14:textId="77777777" w:rsidR="00624551" w:rsidRDefault="00FD7501">
            <w:pPr>
              <w:spacing w:before="20" w:after="20"/>
              <w:jc w:val="center"/>
            </w:pPr>
            <w:r>
              <w:rPr>
                <w:sz w:val="21"/>
              </w:rPr>
              <w:t>80 superati</w:t>
            </w:r>
          </w:p>
        </w:tc>
      </w:tr>
      <w:tr w:rsidR="00624551" w14:paraId="19DB7CA5" w14:textId="77777777">
        <w:trPr>
          <w:cantSplit/>
          <w:jc w:val="center"/>
        </w:trPr>
        <w:tc>
          <w:tcPr>
            <w:tcW w:w="3005" w:type="dxa"/>
            <w:tcMar>
              <w:top w:w="90" w:type="dxa"/>
              <w:left w:w="90" w:type="dxa"/>
              <w:bottom w:w="90" w:type="dxa"/>
              <w:right w:w="90" w:type="dxa"/>
            </w:tcMar>
            <w:vAlign w:val="center"/>
          </w:tcPr>
          <w:p w14:paraId="2B7E812C" w14:textId="77777777" w:rsidR="00624551" w:rsidRDefault="00FD7501">
            <w:pPr>
              <w:spacing w:before="20" w:after="20"/>
              <w:jc w:val="left"/>
            </w:pPr>
            <w:r>
              <w:rPr>
                <w:sz w:val="21"/>
              </w:rPr>
              <w:t>Checker e CA: domini/NTC, Excel, estensioni, dati</w:t>
            </w:r>
          </w:p>
        </w:tc>
        <w:tc>
          <w:tcPr>
            <w:tcW w:w="6633" w:type="dxa"/>
            <w:tcMar>
              <w:top w:w="90" w:type="dxa"/>
              <w:left w:w="90" w:type="dxa"/>
              <w:bottom w:w="90" w:type="dxa"/>
              <w:right w:w="90" w:type="dxa"/>
            </w:tcMar>
            <w:vAlign w:val="center"/>
          </w:tcPr>
          <w:p w14:paraId="2F2E2F5B" w14:textId="77777777" w:rsidR="00624551" w:rsidRDefault="00FD7501">
            <w:pPr>
              <w:spacing w:before="20" w:after="20"/>
              <w:jc w:val="left"/>
            </w:pPr>
            <w:r>
              <w:rPr>
                <w:sz w:val="21"/>
              </w:rPr>
              <w:t>102 + 18 + 174 + 27 superati</w:t>
            </w:r>
          </w:p>
        </w:tc>
      </w:tr>
      <w:tr w:rsidR="00624551" w14:paraId="72D836FB" w14:textId="77777777">
        <w:trPr>
          <w:cantSplit/>
          <w:jc w:val="center"/>
        </w:trPr>
        <w:tc>
          <w:tcPr>
            <w:tcW w:w="3005" w:type="dxa"/>
            <w:tcMar>
              <w:top w:w="90" w:type="dxa"/>
              <w:left w:w="90" w:type="dxa"/>
              <w:bottom w:w="90" w:type="dxa"/>
              <w:right w:w="90" w:type="dxa"/>
            </w:tcMar>
            <w:vAlign w:val="center"/>
          </w:tcPr>
          <w:p w14:paraId="14497D77" w14:textId="77777777" w:rsidR="00624551" w:rsidRDefault="00FD7501">
            <w:pPr>
              <w:spacing w:before="20" w:after="20"/>
              <w:jc w:val="left"/>
            </w:pPr>
            <w:r>
              <w:rPr>
                <w:sz w:val="21"/>
              </w:rPr>
              <w:t>Modulo CA ampliato</w:t>
            </w:r>
          </w:p>
        </w:tc>
        <w:tc>
          <w:tcPr>
            <w:tcW w:w="6633" w:type="dxa"/>
            <w:tcMar>
              <w:top w:w="90" w:type="dxa"/>
              <w:left w:w="90" w:type="dxa"/>
              <w:bottom w:w="90" w:type="dxa"/>
              <w:right w:w="90" w:type="dxa"/>
            </w:tcMar>
            <w:vAlign w:val="center"/>
          </w:tcPr>
          <w:p w14:paraId="625F088F" w14:textId="77777777" w:rsidR="00624551" w:rsidRDefault="00FD7501">
            <w:pPr>
              <w:spacing w:before="20" w:after="20"/>
              <w:jc w:val="center"/>
            </w:pPr>
            <w:r>
              <w:rPr>
                <w:sz w:val="21"/>
              </w:rPr>
              <w:t>78 superati</w:t>
            </w:r>
          </w:p>
        </w:tc>
      </w:tr>
      <w:tr w:rsidR="00624551" w14:paraId="11DDCDD5" w14:textId="77777777">
        <w:trPr>
          <w:cantSplit/>
          <w:jc w:val="center"/>
        </w:trPr>
        <w:tc>
          <w:tcPr>
            <w:tcW w:w="3005" w:type="dxa"/>
            <w:tcMar>
              <w:top w:w="90" w:type="dxa"/>
              <w:left w:w="90" w:type="dxa"/>
              <w:bottom w:w="90" w:type="dxa"/>
              <w:right w:w="90" w:type="dxa"/>
            </w:tcMar>
            <w:vAlign w:val="center"/>
          </w:tcPr>
          <w:p w14:paraId="6BC21DA3" w14:textId="77777777" w:rsidR="00624551" w:rsidRDefault="00FD7501">
            <w:pPr>
              <w:spacing w:before="20" w:after="20"/>
              <w:jc w:val="left"/>
            </w:pPr>
            <w:r>
              <w:rPr>
                <w:sz w:val="21"/>
              </w:rPr>
              <w:t>Palo orizzontale</w:t>
            </w:r>
          </w:p>
        </w:tc>
        <w:tc>
          <w:tcPr>
            <w:tcW w:w="6633" w:type="dxa"/>
            <w:tcMar>
              <w:top w:w="90" w:type="dxa"/>
              <w:left w:w="90" w:type="dxa"/>
              <w:bottom w:w="90" w:type="dxa"/>
              <w:right w:w="90" w:type="dxa"/>
            </w:tcMar>
            <w:vAlign w:val="center"/>
          </w:tcPr>
          <w:p w14:paraId="10F7EA22" w14:textId="77777777" w:rsidR="00624551" w:rsidRDefault="00FD7501">
            <w:pPr>
              <w:spacing w:before="20" w:after="20"/>
              <w:jc w:val="left"/>
            </w:pPr>
            <w:r>
              <w:rPr>
                <w:sz w:val="21"/>
              </w:rPr>
              <w:t>1.079 superati; anche la suite CHS superata</w:t>
            </w:r>
          </w:p>
        </w:tc>
      </w:tr>
      <w:tr w:rsidR="00624551" w14:paraId="0E0BE0BE" w14:textId="77777777">
        <w:trPr>
          <w:cantSplit/>
          <w:jc w:val="center"/>
        </w:trPr>
        <w:tc>
          <w:tcPr>
            <w:tcW w:w="3005" w:type="dxa"/>
            <w:tcMar>
              <w:top w:w="90" w:type="dxa"/>
              <w:left w:w="90" w:type="dxa"/>
              <w:bottom w:w="90" w:type="dxa"/>
              <w:right w:w="90" w:type="dxa"/>
            </w:tcMar>
            <w:vAlign w:val="center"/>
          </w:tcPr>
          <w:p w14:paraId="052E0FB1" w14:textId="77777777" w:rsidR="00624551" w:rsidRDefault="00FD7501">
            <w:pPr>
              <w:spacing w:before="20" w:after="20"/>
              <w:jc w:val="left"/>
            </w:pPr>
            <w:r>
              <w:rPr>
                <w:sz w:val="21"/>
              </w:rPr>
              <w:t>Coesione efficace</w:t>
            </w:r>
          </w:p>
        </w:tc>
        <w:tc>
          <w:tcPr>
            <w:tcW w:w="6633" w:type="dxa"/>
            <w:tcMar>
              <w:top w:w="90" w:type="dxa"/>
              <w:left w:w="90" w:type="dxa"/>
              <w:bottom w:w="90" w:type="dxa"/>
              <w:right w:w="90" w:type="dxa"/>
            </w:tcMar>
            <w:vAlign w:val="center"/>
          </w:tcPr>
          <w:p w14:paraId="531CAC53" w14:textId="77777777" w:rsidR="00624551" w:rsidRDefault="00FD7501">
            <w:pPr>
              <w:spacing w:before="20" w:after="20"/>
              <w:jc w:val="center"/>
            </w:pPr>
            <w:r>
              <w:rPr>
                <w:sz w:val="21"/>
              </w:rPr>
              <w:t>312 superati</w:t>
            </w:r>
          </w:p>
        </w:tc>
      </w:tr>
      <w:tr w:rsidR="00624551" w14:paraId="00DC621A" w14:textId="77777777">
        <w:trPr>
          <w:cantSplit/>
          <w:jc w:val="center"/>
        </w:trPr>
        <w:tc>
          <w:tcPr>
            <w:tcW w:w="3005" w:type="dxa"/>
            <w:tcMar>
              <w:top w:w="90" w:type="dxa"/>
              <w:left w:w="90" w:type="dxa"/>
              <w:bottom w:w="90" w:type="dxa"/>
              <w:right w:w="90" w:type="dxa"/>
            </w:tcMar>
            <w:vAlign w:val="center"/>
          </w:tcPr>
          <w:p w14:paraId="78B9A4C6" w14:textId="77777777" w:rsidR="00624551" w:rsidRDefault="00FD7501">
            <w:pPr>
              <w:spacing w:before="20" w:after="20"/>
              <w:jc w:val="left"/>
            </w:pPr>
            <w:r>
              <w:rPr>
                <w:sz w:val="21"/>
              </w:rPr>
              <w:t>Peso specifico saturo</w:t>
            </w:r>
          </w:p>
        </w:tc>
        <w:tc>
          <w:tcPr>
            <w:tcW w:w="6633" w:type="dxa"/>
            <w:tcMar>
              <w:top w:w="90" w:type="dxa"/>
              <w:left w:w="90" w:type="dxa"/>
              <w:bottom w:w="90" w:type="dxa"/>
              <w:right w:w="90" w:type="dxa"/>
            </w:tcMar>
            <w:vAlign w:val="center"/>
          </w:tcPr>
          <w:p w14:paraId="04F33246" w14:textId="77777777" w:rsidR="00624551" w:rsidRDefault="00FD7501">
            <w:pPr>
              <w:spacing w:before="20" w:after="20"/>
              <w:jc w:val="center"/>
            </w:pPr>
            <w:r>
              <w:rPr>
                <w:sz w:val="21"/>
              </w:rPr>
              <w:t>57 superati</w:t>
            </w:r>
          </w:p>
        </w:tc>
      </w:tr>
      <w:tr w:rsidR="00624551" w14:paraId="0B56611A" w14:textId="77777777">
        <w:trPr>
          <w:cantSplit/>
          <w:jc w:val="center"/>
        </w:trPr>
        <w:tc>
          <w:tcPr>
            <w:tcW w:w="3005" w:type="dxa"/>
            <w:tcMar>
              <w:top w:w="90" w:type="dxa"/>
              <w:left w:w="90" w:type="dxa"/>
              <w:bottom w:w="90" w:type="dxa"/>
              <w:right w:w="90" w:type="dxa"/>
            </w:tcMar>
            <w:vAlign w:val="center"/>
          </w:tcPr>
          <w:p w14:paraId="21AC3B8A" w14:textId="77777777" w:rsidR="00624551" w:rsidRDefault="00FD7501">
            <w:pPr>
              <w:spacing w:before="20" w:after="20"/>
              <w:jc w:val="left"/>
            </w:pPr>
            <w:r>
              <w:rPr>
                <w:sz w:val="21"/>
              </w:rPr>
              <w:t>Sezione da ponte</w:t>
            </w:r>
          </w:p>
        </w:tc>
        <w:tc>
          <w:tcPr>
            <w:tcW w:w="6633" w:type="dxa"/>
            <w:tcMar>
              <w:top w:w="90" w:type="dxa"/>
              <w:left w:w="90" w:type="dxa"/>
              <w:bottom w:w="90" w:type="dxa"/>
              <w:right w:w="90" w:type="dxa"/>
            </w:tcMar>
            <w:vAlign w:val="center"/>
          </w:tcPr>
          <w:p w14:paraId="6774EA88" w14:textId="77777777" w:rsidR="00624551" w:rsidRDefault="00FD7501">
            <w:pPr>
              <w:spacing w:before="20" w:after="20"/>
              <w:jc w:val="center"/>
            </w:pPr>
            <w:r>
              <w:rPr>
                <w:sz w:val="21"/>
              </w:rPr>
              <w:t>117 superati</w:t>
            </w:r>
          </w:p>
        </w:tc>
      </w:tr>
      <w:tr w:rsidR="00624551" w14:paraId="10A359EA" w14:textId="77777777">
        <w:trPr>
          <w:cantSplit/>
          <w:jc w:val="center"/>
        </w:trPr>
        <w:tc>
          <w:tcPr>
            <w:tcW w:w="3005" w:type="dxa"/>
            <w:tcMar>
              <w:top w:w="90" w:type="dxa"/>
              <w:left w:w="90" w:type="dxa"/>
              <w:bottom w:w="90" w:type="dxa"/>
              <w:right w:w="90" w:type="dxa"/>
            </w:tcMar>
            <w:vAlign w:val="center"/>
          </w:tcPr>
          <w:p w14:paraId="0BD7DDA4" w14:textId="77777777" w:rsidR="00624551" w:rsidRDefault="00FD7501">
            <w:pPr>
              <w:spacing w:before="20" w:after="20"/>
              <w:jc w:val="left"/>
            </w:pPr>
            <w:r>
              <w:rPr>
                <w:sz w:val="21"/>
              </w:rPr>
              <w:t>Micropalo verticale</w:t>
            </w:r>
          </w:p>
        </w:tc>
        <w:tc>
          <w:tcPr>
            <w:tcW w:w="6633" w:type="dxa"/>
            <w:tcMar>
              <w:top w:w="90" w:type="dxa"/>
              <w:left w:w="90" w:type="dxa"/>
              <w:bottom w:w="90" w:type="dxa"/>
              <w:right w:w="90" w:type="dxa"/>
            </w:tcMar>
            <w:vAlign w:val="center"/>
          </w:tcPr>
          <w:p w14:paraId="735EA315" w14:textId="77777777" w:rsidR="00624551" w:rsidRDefault="00FD7501">
            <w:pPr>
              <w:spacing w:before="20" w:after="20"/>
              <w:jc w:val="left"/>
            </w:pPr>
            <w:r>
              <w:rPr>
                <w:sz w:val="21"/>
              </w:rPr>
              <w:t>34 casi di riferimento, 101.883 confronti superati</w:t>
            </w:r>
          </w:p>
        </w:tc>
      </w:tr>
      <w:tr w:rsidR="00624551" w14:paraId="48D33BDA" w14:textId="77777777">
        <w:trPr>
          <w:cantSplit/>
          <w:jc w:val="center"/>
        </w:trPr>
        <w:tc>
          <w:tcPr>
            <w:tcW w:w="3005" w:type="dxa"/>
            <w:tcMar>
              <w:top w:w="90" w:type="dxa"/>
              <w:left w:w="90" w:type="dxa"/>
              <w:bottom w:w="90" w:type="dxa"/>
              <w:right w:w="90" w:type="dxa"/>
            </w:tcMar>
            <w:vAlign w:val="center"/>
          </w:tcPr>
          <w:p w14:paraId="65BD0E18" w14:textId="77777777" w:rsidR="00624551" w:rsidRDefault="00FD7501">
            <w:pPr>
              <w:spacing w:before="20" w:after="20"/>
              <w:jc w:val="left"/>
            </w:pPr>
            <w:r>
              <w:rPr>
                <w:sz w:val="21"/>
              </w:rPr>
              <w:t>Interfaccia</w:t>
            </w:r>
          </w:p>
        </w:tc>
        <w:tc>
          <w:tcPr>
            <w:tcW w:w="6633" w:type="dxa"/>
            <w:tcMar>
              <w:top w:w="90" w:type="dxa"/>
              <w:left w:w="90" w:type="dxa"/>
              <w:bottom w:w="90" w:type="dxa"/>
              <w:right w:w="90" w:type="dxa"/>
            </w:tcMar>
            <w:vAlign w:val="center"/>
          </w:tcPr>
          <w:p w14:paraId="20D28F61" w14:textId="77777777" w:rsidR="00624551" w:rsidRDefault="00FD7501">
            <w:pPr>
              <w:spacing w:before="20" w:after="20"/>
              <w:jc w:val="left"/>
            </w:pPr>
            <w:r>
              <w:rPr>
                <w:sz w:val="21"/>
              </w:rPr>
              <w:t>Progetti, workspace progetto, gerarchie, condivisione, materiali, acciaio, CA, estensioni CA, curve ponte, palo orizzontale e report progetto superati</w:t>
            </w:r>
          </w:p>
        </w:tc>
      </w:tr>
      <w:tr w:rsidR="00624551" w14:paraId="3DB3E306" w14:textId="77777777">
        <w:trPr>
          <w:cantSplit/>
          <w:jc w:val="center"/>
        </w:trPr>
        <w:tc>
          <w:tcPr>
            <w:tcW w:w="3005" w:type="dxa"/>
            <w:tcMar>
              <w:top w:w="90" w:type="dxa"/>
              <w:left w:w="90" w:type="dxa"/>
              <w:bottom w:w="90" w:type="dxa"/>
              <w:right w:w="90" w:type="dxa"/>
            </w:tcMar>
            <w:vAlign w:val="center"/>
          </w:tcPr>
          <w:p w14:paraId="6AABFC33" w14:textId="77777777" w:rsidR="00624551" w:rsidRDefault="00FD7501">
            <w:pPr>
              <w:spacing w:before="20" w:after="20"/>
              <w:jc w:val="left"/>
            </w:pPr>
            <w:r>
              <w:rPr>
                <w:sz w:val="21"/>
              </w:rPr>
              <w:t xml:space="preserve">Eseguibile pubblicato in </w:t>
            </w:r>
            <w:r>
              <w:rPr>
                <w:rFonts w:ascii="Consolas" w:hAnsi="Consolas"/>
                <w:sz w:val="21"/>
              </w:rPr>
              <w:t>app</w:t>
            </w:r>
          </w:p>
        </w:tc>
        <w:tc>
          <w:tcPr>
            <w:tcW w:w="6633" w:type="dxa"/>
            <w:tcMar>
              <w:top w:w="90" w:type="dxa"/>
              <w:left w:w="90" w:type="dxa"/>
              <w:bottom w:w="90" w:type="dxa"/>
              <w:right w:w="90" w:type="dxa"/>
            </w:tcMar>
            <w:vAlign w:val="center"/>
          </w:tcPr>
          <w:p w14:paraId="62F720D8" w14:textId="77777777" w:rsidR="00624551" w:rsidRDefault="00FD7501">
            <w:pPr>
              <w:spacing w:before="20" w:after="20"/>
              <w:jc w:val="left"/>
            </w:pPr>
            <w:r>
              <w:rPr>
                <w:sz w:val="21"/>
              </w:rPr>
              <w:t>Creazione, trascinamento, rinomina, gerarchie, conservazione input e riapertura progetti superati</w:t>
            </w:r>
          </w:p>
        </w:tc>
      </w:tr>
      <w:tr w:rsidR="00624551" w14:paraId="606BFA23" w14:textId="77777777">
        <w:trPr>
          <w:cantSplit/>
          <w:jc w:val="center"/>
        </w:trPr>
        <w:tc>
          <w:tcPr>
            <w:tcW w:w="3005" w:type="dxa"/>
            <w:tcMar>
              <w:top w:w="90" w:type="dxa"/>
              <w:left w:w="90" w:type="dxa"/>
              <w:bottom w:w="90" w:type="dxa"/>
              <w:right w:w="90" w:type="dxa"/>
            </w:tcMar>
            <w:vAlign w:val="center"/>
          </w:tcPr>
          <w:p w14:paraId="39192DE1" w14:textId="77777777" w:rsidR="00624551" w:rsidRDefault="00FD7501">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1601DC45" w14:textId="77777777" w:rsidR="00624551" w:rsidRDefault="00FD7501">
            <w:pPr>
              <w:spacing w:before="20" w:after="20"/>
              <w:jc w:val="left"/>
            </w:pPr>
            <w:r>
              <w:rPr>
                <w:b/>
                <w:sz w:val="21"/>
              </w:rPr>
              <w:t>414 casi superati, 50 differenze su 464 casi</w:t>
            </w:r>
          </w:p>
        </w:tc>
      </w:tr>
      <w:tr w:rsidR="00624551" w14:paraId="67C5AE0C" w14:textId="77777777">
        <w:trPr>
          <w:cantSplit/>
          <w:jc w:val="center"/>
        </w:trPr>
        <w:tc>
          <w:tcPr>
            <w:tcW w:w="3005" w:type="dxa"/>
            <w:tcMar>
              <w:top w:w="90" w:type="dxa"/>
              <w:left w:w="90" w:type="dxa"/>
              <w:bottom w:w="90" w:type="dxa"/>
              <w:right w:w="90" w:type="dxa"/>
            </w:tcMar>
            <w:vAlign w:val="center"/>
          </w:tcPr>
          <w:p w14:paraId="2967FDF6" w14:textId="77777777" w:rsidR="00624551" w:rsidRDefault="00FD7501">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158699C4" w14:textId="77777777" w:rsidR="00624551" w:rsidRDefault="00FD7501">
            <w:pPr>
              <w:spacing w:before="20" w:after="20"/>
              <w:jc w:val="left"/>
            </w:pPr>
            <w:r>
              <w:rPr>
                <w:b/>
                <w:sz w:val="21"/>
              </w:rPr>
              <w:t>Non completato: interruzione sul salvataggio del report micropalo</w:t>
            </w:r>
          </w:p>
        </w:tc>
      </w:tr>
    </w:tbl>
    <w:p w14:paraId="25B2E4E4" w14:textId="77777777" w:rsidR="00624551" w:rsidRDefault="00624551"/>
    <w:p w14:paraId="5B03D332" w14:textId="77777777" w:rsidR="00624551" w:rsidRDefault="00FD7501">
      <w:pPr>
        <w:spacing w:after="140"/>
      </w:pPr>
      <w:r>
        <w:t>I conteggi delle suite comprendono controlli di coerenza e confronti numerici; non rappresentano altrettanti benchmark indipendenti.</w:t>
      </w:r>
    </w:p>
    <w:p w14:paraId="3CCA133C" w14:textId="77777777" w:rsidR="00624551" w:rsidRDefault="00FD7501">
      <w:pPr>
        <w:pStyle w:val="Titolo2"/>
        <w:keepNext/>
        <w:spacing w:after="140"/>
      </w:pPr>
      <w:bookmarkStart w:id="302" w:name="_Toc241860181"/>
      <w:r>
        <w:t>Interruzione da approfondire nel salvataggio del report micropalo</w:t>
      </w:r>
      <w:bookmarkEnd w:id="302"/>
    </w:p>
    <w:p w14:paraId="2F50B81E" w14:textId="77777777" w:rsidR="00624551" w:rsidRDefault="00FD7501">
      <w:pPr>
        <w:spacing w:after="140"/>
      </w:pPr>
      <w:r>
        <w:t xml:space="preserve">L’aggregatore </w:t>
      </w:r>
      <w:r>
        <w:rPr>
          <w:rFonts w:ascii="Consolas" w:hAnsi="Consolas"/>
        </w:rPr>
        <w:t>--software</w:t>
      </w:r>
      <w:r>
        <w:t xml:space="preserve"> si interrompe ripetutamente durante </w:t>
      </w:r>
      <w:r>
        <w:rPr>
          <w:rFonts w:ascii="Consolas" w:hAnsi="Consolas"/>
        </w:rPr>
        <w:t>File.Move(temp, path, true)</w:t>
      </w:r>
      <w:r>
        <w:t xml:space="preserve"> di </w:t>
      </w:r>
      <w:r>
        <w:rPr>
          <w:rFonts w:ascii="Consolas" w:hAnsi="Consolas"/>
        </w:rPr>
        <w:t>Archivio.ScriviAtomico</w:t>
      </w:r>
      <w:r>
        <w:t xml:space="preserve">, con destinazione </w:t>
      </w:r>
      <w:r>
        <w:rPr>
          <w:rFonts w:ascii="Consolas" w:hAnsi="Consolas"/>
        </w:rPr>
        <w:t>micro.docx</w:t>
      </w:r>
      <w:r>
        <w:t xml:space="preserve">. Il processo restituisce zero senza completare il metodo; non viene intercettata un’eccezione gestita. La diagnostica temporanea ha verificato che scrittura e </w:t>
      </w:r>
      <w:r>
        <w:rPr>
          <w:rFonts w:ascii="Consolas" w:hAnsi="Consolas"/>
        </w:rPr>
        <w:t>Flush(true)</w:t>
      </w:r>
      <w:r>
        <w:t xml:space="preserve"> del file temporaneo terminano. Il pacchetto DOCX generato è leggibile e l’XML risulta valido. Il medesimo flush e spostamento eseguiti separatamente dal terminale sono riusciti.</w:t>
      </w:r>
    </w:p>
    <w:p w14:paraId="46B43023" w14:textId="77777777" w:rsidR="00624551" w:rsidRDefault="00FD7501">
      <w:pPr>
        <w:spacing w:after="140"/>
      </w:pPr>
      <w:r>
        <w:t xml:space="preserve">Questo esito non identifica ancora la causa dell’interruzione, né dimostra un errore delle formule. Il salvataggio atomico di produzione è stato lasciato invariato e la diagnostica temporanea rimossa. La suite non è conteggiata fra quelle superate; le prove UI del report di progetto sono invece concluse. Tracce: </w:t>
      </w:r>
      <w:r>
        <w:rPr>
          <w:rFonts w:ascii="Consolas" w:hAnsi="Consolas"/>
        </w:rPr>
        <w:t>software-io.log</w:t>
      </w:r>
      <w:r>
        <w:t xml:space="preserve">, </w:t>
      </w:r>
      <w:r>
        <w:rPr>
          <w:rFonts w:ascii="Consolas" w:hAnsi="Consolas"/>
        </w:rPr>
        <w:t>software-</w:t>
      </w:r>
      <w:r>
        <w:rPr>
          <w:rFonts w:ascii="Consolas" w:hAnsi="Consolas"/>
        </w:rPr>
        <w:lastRenderedPageBreak/>
        <w:t>final.trace.txt</w:t>
      </w:r>
      <w:r>
        <w:t xml:space="preserve"> e </w:t>
      </w:r>
      <w:r>
        <w:rPr>
          <w:rFonts w:ascii="Consolas" w:hAnsi="Consolas"/>
        </w:rPr>
        <w:t>software-local.trace.txt</w:t>
      </w:r>
      <w:r>
        <w:t xml:space="preserve">. Gli output intermedi sono conservati sotto </w:t>
      </w:r>
      <w:r>
        <w:rPr>
          <w:rFonts w:ascii="Consolas" w:hAnsi="Consolas"/>
        </w:rPr>
        <w:t>run-*</w:t>
      </w:r>
      <w:r>
        <w:t>.</w:t>
      </w:r>
    </w:p>
    <w:p w14:paraId="09A7955F" w14:textId="77777777" w:rsidR="00624551" w:rsidRDefault="00FD7501">
      <w:pPr>
        <w:spacing w:after="140"/>
      </w:pPr>
      <w:r>
        <w:rPr>
          <w:rFonts w:ascii="Consolas" w:hAnsi="Consolas"/>
        </w:rPr>
        <w:t>supporto/scripts/Test-SoftwareReports.ps1</w:t>
      </w:r>
      <w:r>
        <w:t xml:space="preserve"> controlla anche la presenza del messaggio finale nella traccia e restituisce un errore se il processo termina senza aver completato le asserzioni, anche con codice zero.</w:t>
      </w:r>
    </w:p>
    <w:p w14:paraId="7D1A0B24" w14:textId="77777777" w:rsidR="00624551" w:rsidRDefault="00FD7501">
      <w:pPr>
        <w:pStyle w:val="Titolo2"/>
        <w:keepNext/>
        <w:spacing w:after="140"/>
      </w:pPr>
      <w:bookmarkStart w:id="303" w:name="_Toc241860182"/>
      <w:r>
        <w:t>Differenze storiche riprodotte</w:t>
      </w:r>
      <w:bookmarkEnd w:id="303"/>
    </w:p>
    <w:p w14:paraId="6B2A55AB" w14:textId="77777777" w:rsidR="00624551" w:rsidRDefault="00FD7501">
      <w:pPr>
        <w:spacing w:after="140"/>
      </w:pPr>
      <w:r>
        <w:t>Gli stessi 464 casi sono stati eseguiti anche su una copia dei sorgenti ANTHEA committati. I 50 messaggi di differenza sono identici e i due riepiloghi JSON hanno lo stesso SHA-256:</w:t>
      </w:r>
    </w:p>
    <w:p w14:paraId="5225690C" w14:textId="77777777" w:rsidR="00624551" w:rsidRDefault="00FD7501">
      <w:pPr>
        <w:spacing w:after="140"/>
      </w:pPr>
      <w:r>
        <w:rPr>
          <w:rFonts w:ascii="Consolas" w:hAnsi="Consolas"/>
        </w:rPr>
        <w:t>3BBD26EDE2F4AEA7CDDDE252F9E4588C5D8D5D0D0994BDCC4CDD0498C7E3DF4B</w:t>
      </w:r>
    </w:p>
    <w:p w14:paraId="003BC8CE" w14:textId="77777777" w:rsidR="00624551" w:rsidRDefault="00FD7501">
      <w:pPr>
        <w:spacing w:after="140"/>
      </w:pPr>
      <w:r>
        <w:t xml:space="preserve">La baseline è sotto </w:t>
      </w:r>
      <w:r>
        <w:rPr>
          <w:rFonts w:ascii="Consolas" w:hAnsi="Consolas"/>
        </w:rPr>
        <w:t>baseline-head/</w:t>
      </w:r>
      <w:r>
        <w:t>. Per renderla compilabile è stato necessario reinserire i tre sorgenti esterni del ponte allora collegati da Checker, usando quelli attuali con il namespace precedente; nessuno dei 464 casi chiama quei tre sorgenti. I motori ANTHEA e le DLL della baseline provengono dal commit indicato.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0397137B" w14:textId="77777777">
        <w:trPr>
          <w:cantSplit/>
          <w:tblHeader/>
          <w:jc w:val="center"/>
        </w:trPr>
        <w:tc>
          <w:tcPr>
            <w:tcW w:w="3005" w:type="dxa"/>
            <w:shd w:val="clear" w:color="auto" w:fill="E7E6E6"/>
            <w:tcMar>
              <w:top w:w="90" w:type="dxa"/>
              <w:left w:w="90" w:type="dxa"/>
              <w:bottom w:w="90" w:type="dxa"/>
              <w:right w:w="90" w:type="dxa"/>
            </w:tcMar>
            <w:vAlign w:val="center"/>
          </w:tcPr>
          <w:p w14:paraId="10933957" w14:textId="77777777" w:rsidR="00624551" w:rsidRDefault="00FD7501">
            <w:pPr>
              <w:spacing w:before="20" w:after="20"/>
              <w:jc w:val="left"/>
            </w:pPr>
            <w:r>
              <w:rPr>
                <w:b/>
                <w:sz w:val="21"/>
              </w:rPr>
              <w:t>Famiglia di confronto</w:t>
            </w:r>
          </w:p>
        </w:tc>
        <w:tc>
          <w:tcPr>
            <w:tcW w:w="6633" w:type="dxa"/>
            <w:shd w:val="clear" w:color="auto" w:fill="E7E6E6"/>
            <w:tcMar>
              <w:top w:w="90" w:type="dxa"/>
              <w:left w:w="90" w:type="dxa"/>
              <w:bottom w:w="90" w:type="dxa"/>
              <w:right w:w="90" w:type="dxa"/>
            </w:tcMar>
            <w:vAlign w:val="center"/>
          </w:tcPr>
          <w:p w14:paraId="7B0B826A" w14:textId="77777777" w:rsidR="00624551" w:rsidRDefault="00FD7501">
            <w:pPr>
              <w:spacing w:before="20" w:after="20"/>
              <w:jc w:val="center"/>
            </w:pPr>
            <w:r>
              <w:rPr>
                <w:b/>
                <w:sz w:val="21"/>
              </w:rPr>
              <w:t>Differenze</w:t>
            </w:r>
          </w:p>
        </w:tc>
      </w:tr>
      <w:tr w:rsidR="00624551" w14:paraId="7BEB6286" w14:textId="77777777">
        <w:trPr>
          <w:cantSplit/>
          <w:jc w:val="center"/>
        </w:trPr>
        <w:tc>
          <w:tcPr>
            <w:tcW w:w="3005" w:type="dxa"/>
            <w:tcMar>
              <w:top w:w="90" w:type="dxa"/>
              <w:left w:w="90" w:type="dxa"/>
              <w:bottom w:w="90" w:type="dxa"/>
              <w:right w:w="90" w:type="dxa"/>
            </w:tcMar>
            <w:vAlign w:val="center"/>
          </w:tcPr>
          <w:p w14:paraId="55D2FBD2" w14:textId="77777777" w:rsidR="00624551" w:rsidRDefault="00FD7501">
            <w:pPr>
              <w:spacing w:before="20" w:after="20"/>
              <w:jc w:val="left"/>
            </w:pPr>
            <w:r>
              <w:rPr>
                <w:sz w:val="21"/>
              </w:rPr>
              <w:t>Capacità del palo, casi storici</w:t>
            </w:r>
          </w:p>
        </w:tc>
        <w:tc>
          <w:tcPr>
            <w:tcW w:w="6633" w:type="dxa"/>
            <w:tcMar>
              <w:top w:w="90" w:type="dxa"/>
              <w:left w:w="90" w:type="dxa"/>
              <w:bottom w:w="90" w:type="dxa"/>
              <w:right w:w="90" w:type="dxa"/>
            </w:tcMar>
            <w:vAlign w:val="center"/>
          </w:tcPr>
          <w:p w14:paraId="1A139297" w14:textId="77777777" w:rsidR="00624551" w:rsidRDefault="00FD7501">
            <w:pPr>
              <w:spacing w:before="20" w:after="20"/>
              <w:jc w:val="center"/>
            </w:pPr>
            <w:r>
              <w:rPr>
                <w:sz w:val="21"/>
              </w:rPr>
              <w:t>2</w:t>
            </w:r>
          </w:p>
        </w:tc>
      </w:tr>
      <w:tr w:rsidR="00624551" w14:paraId="183EC65C" w14:textId="77777777">
        <w:trPr>
          <w:cantSplit/>
          <w:jc w:val="center"/>
        </w:trPr>
        <w:tc>
          <w:tcPr>
            <w:tcW w:w="3005" w:type="dxa"/>
            <w:tcMar>
              <w:top w:w="90" w:type="dxa"/>
              <w:left w:w="90" w:type="dxa"/>
              <w:bottom w:w="90" w:type="dxa"/>
              <w:right w:w="90" w:type="dxa"/>
            </w:tcMar>
            <w:vAlign w:val="center"/>
          </w:tcPr>
          <w:p w14:paraId="102FAD50" w14:textId="77777777" w:rsidR="00624551" w:rsidRDefault="00FD7501">
            <w:pPr>
              <w:spacing w:before="20" w:after="20"/>
              <w:jc w:val="left"/>
            </w:pPr>
            <w:r>
              <w:rPr>
                <w:sz w:val="21"/>
              </w:rPr>
              <w:t>Geometria/risultati delle sezioni</w:t>
            </w:r>
          </w:p>
        </w:tc>
        <w:tc>
          <w:tcPr>
            <w:tcW w:w="6633" w:type="dxa"/>
            <w:tcMar>
              <w:top w:w="90" w:type="dxa"/>
              <w:left w:w="90" w:type="dxa"/>
              <w:bottom w:w="90" w:type="dxa"/>
              <w:right w:w="90" w:type="dxa"/>
            </w:tcMar>
            <w:vAlign w:val="center"/>
          </w:tcPr>
          <w:p w14:paraId="101888A4" w14:textId="77777777" w:rsidR="00624551" w:rsidRDefault="00FD7501">
            <w:pPr>
              <w:spacing w:before="20" w:after="20"/>
              <w:jc w:val="center"/>
            </w:pPr>
            <w:r>
              <w:rPr>
                <w:sz w:val="21"/>
              </w:rPr>
              <w:t>24</w:t>
            </w:r>
          </w:p>
        </w:tc>
      </w:tr>
      <w:tr w:rsidR="00624551" w14:paraId="3A6905EF" w14:textId="77777777">
        <w:trPr>
          <w:cantSplit/>
          <w:jc w:val="center"/>
        </w:trPr>
        <w:tc>
          <w:tcPr>
            <w:tcW w:w="3005" w:type="dxa"/>
            <w:tcMar>
              <w:top w:w="90" w:type="dxa"/>
              <w:left w:w="90" w:type="dxa"/>
              <w:bottom w:w="90" w:type="dxa"/>
              <w:right w:w="90" w:type="dxa"/>
            </w:tcMar>
            <w:vAlign w:val="center"/>
          </w:tcPr>
          <w:p w14:paraId="3B4C758A" w14:textId="77777777" w:rsidR="00624551" w:rsidRDefault="00FD7501">
            <w:pPr>
              <w:spacing w:before="20" w:after="20"/>
              <w:jc w:val="left"/>
            </w:pPr>
            <w:r>
              <w:rPr>
                <w:sz w:val="21"/>
              </w:rPr>
              <w:t>Analisi elastica</w:t>
            </w:r>
          </w:p>
        </w:tc>
        <w:tc>
          <w:tcPr>
            <w:tcW w:w="6633" w:type="dxa"/>
            <w:tcMar>
              <w:top w:w="90" w:type="dxa"/>
              <w:left w:w="90" w:type="dxa"/>
              <w:bottom w:w="90" w:type="dxa"/>
              <w:right w:w="90" w:type="dxa"/>
            </w:tcMar>
            <w:vAlign w:val="center"/>
          </w:tcPr>
          <w:p w14:paraId="7F45F8DC" w14:textId="77777777" w:rsidR="00624551" w:rsidRDefault="00FD7501">
            <w:pPr>
              <w:spacing w:before="20" w:after="20"/>
              <w:jc w:val="center"/>
            </w:pPr>
            <w:r>
              <w:rPr>
                <w:sz w:val="21"/>
              </w:rPr>
              <w:t>16</w:t>
            </w:r>
          </w:p>
        </w:tc>
      </w:tr>
      <w:tr w:rsidR="00624551" w14:paraId="06EF5A8B" w14:textId="77777777">
        <w:trPr>
          <w:cantSplit/>
          <w:jc w:val="center"/>
        </w:trPr>
        <w:tc>
          <w:tcPr>
            <w:tcW w:w="3005" w:type="dxa"/>
            <w:tcMar>
              <w:top w:w="90" w:type="dxa"/>
              <w:left w:w="90" w:type="dxa"/>
              <w:bottom w:w="90" w:type="dxa"/>
              <w:right w:w="90" w:type="dxa"/>
            </w:tcMar>
            <w:vAlign w:val="center"/>
          </w:tcPr>
          <w:p w14:paraId="6A157EF5" w14:textId="77777777" w:rsidR="00624551" w:rsidRDefault="00FD7501">
            <w:pPr>
              <w:spacing w:before="20" w:after="20"/>
              <w:jc w:val="left"/>
            </w:pPr>
            <w:r>
              <w:rPr>
                <w:sz w:val="21"/>
              </w:rPr>
              <w:t>Resistenza elastica limite</w:t>
            </w:r>
          </w:p>
        </w:tc>
        <w:tc>
          <w:tcPr>
            <w:tcW w:w="6633" w:type="dxa"/>
            <w:tcMar>
              <w:top w:w="90" w:type="dxa"/>
              <w:left w:w="90" w:type="dxa"/>
              <w:bottom w:w="90" w:type="dxa"/>
              <w:right w:w="90" w:type="dxa"/>
            </w:tcMar>
            <w:vAlign w:val="center"/>
          </w:tcPr>
          <w:p w14:paraId="55B474BD" w14:textId="77777777" w:rsidR="00624551" w:rsidRDefault="00FD7501">
            <w:pPr>
              <w:spacing w:before="20" w:after="20"/>
              <w:jc w:val="center"/>
            </w:pPr>
            <w:r>
              <w:rPr>
                <w:sz w:val="21"/>
              </w:rPr>
              <w:t>4</w:t>
            </w:r>
          </w:p>
        </w:tc>
      </w:tr>
      <w:tr w:rsidR="00624551" w14:paraId="032FC946" w14:textId="77777777">
        <w:trPr>
          <w:cantSplit/>
          <w:jc w:val="center"/>
        </w:trPr>
        <w:tc>
          <w:tcPr>
            <w:tcW w:w="3005" w:type="dxa"/>
            <w:tcMar>
              <w:top w:w="90" w:type="dxa"/>
              <w:left w:w="90" w:type="dxa"/>
              <w:bottom w:w="90" w:type="dxa"/>
              <w:right w:w="90" w:type="dxa"/>
            </w:tcMar>
            <w:vAlign w:val="center"/>
          </w:tcPr>
          <w:p w14:paraId="27713ED8" w14:textId="77777777" w:rsidR="00624551" w:rsidRDefault="00FD7501">
            <w:pPr>
              <w:spacing w:before="20" w:after="20"/>
              <w:jc w:val="left"/>
            </w:pPr>
            <w:r>
              <w:rPr>
                <w:sz w:val="21"/>
              </w:rPr>
              <w:t>Domini</w:t>
            </w:r>
          </w:p>
        </w:tc>
        <w:tc>
          <w:tcPr>
            <w:tcW w:w="6633" w:type="dxa"/>
            <w:tcMar>
              <w:top w:w="90" w:type="dxa"/>
              <w:left w:w="90" w:type="dxa"/>
              <w:bottom w:w="90" w:type="dxa"/>
              <w:right w:w="90" w:type="dxa"/>
            </w:tcMar>
            <w:vAlign w:val="center"/>
          </w:tcPr>
          <w:p w14:paraId="3E84AEB9" w14:textId="77777777" w:rsidR="00624551" w:rsidRDefault="00FD7501">
            <w:pPr>
              <w:spacing w:before="20" w:after="20"/>
              <w:jc w:val="center"/>
            </w:pPr>
            <w:r>
              <w:rPr>
                <w:sz w:val="21"/>
              </w:rPr>
              <w:t>4</w:t>
            </w:r>
          </w:p>
        </w:tc>
      </w:tr>
    </w:tbl>
    <w:p w14:paraId="5B4942A4" w14:textId="77777777" w:rsidR="00624551" w:rsidRDefault="00624551"/>
    <w:p w14:paraId="248E80F9" w14:textId="77777777" w:rsidR="00624551" w:rsidRDefault="00FD7501">
      <w:pPr>
        <w:spacing w:after="140"/>
      </w:pPr>
      <w:r>
        <w:t>Sono quindi divergenze preesistenti rispetto ai riferimenti Python, non introdotte da questo riordino. Il confronto da solo non stabilisce quale delle due formulazioni sia corretta. I riferimenti e le tolleranze sono rimasti invariati: serve una revisione mirata dei casi circolari e a T e dei due casi del palo prima di dichiarare interamente superata la vecchia suite.</w:t>
      </w:r>
    </w:p>
    <w:p w14:paraId="09F69073" w14:textId="77777777" w:rsidR="00624551" w:rsidRDefault="00FD7501">
      <w:pPr>
        <w:pStyle w:val="Titolo2"/>
        <w:keepNext/>
        <w:spacing w:after="140"/>
      </w:pPr>
      <w:bookmarkStart w:id="304" w:name="_Toc241860183"/>
      <w:r>
        <w:t>Ripetizione delle prove</w:t>
      </w:r>
      <w:bookmarkEnd w:id="304"/>
    </w:p>
    <w:p w14:paraId="531043E6" w14:textId="77777777" w:rsidR="00624551" w:rsidRDefault="00FD7501">
      <w:pPr>
        <w:spacing w:after="140"/>
      </w:pPr>
      <w:r>
        <w:t>dotnet build X.Desktop/X.Desktop.csproj -c Release</w:t>
      </w:r>
    </w:p>
    <w:p w14:paraId="3209AA45" w14:textId="77777777" w:rsidR="00624551" w:rsidRDefault="00FD7501">
      <w:pPr>
        <w:spacing w:after="140"/>
      </w:pPr>
      <w:r>
        <w:t>dotnet run --project supporto/test/X.Verifiche -c Release -- --project-calculations supporto/artefatti/unificazione_progetto/core</w:t>
      </w:r>
    </w:p>
    <w:p w14:paraId="37D5D922" w14:textId="77777777" w:rsidR="00624551" w:rsidRDefault="00FD7501">
      <w:pPr>
        <w:spacing w:after="140"/>
      </w:pPr>
      <w:r>
        <w:t>dotnet run --project supporto/test/X.Verifiche -c Release -- --checker</w:t>
      </w:r>
    </w:p>
    <w:p w14:paraId="21F7AC71" w14:textId="77777777" w:rsidR="00624551" w:rsidRDefault="00FD7501">
      <w:pPr>
        <w:spacing w:after="140"/>
      </w:pPr>
      <w:r>
        <w:t>dotnet run --project supporto/test/X.Verifiche -c Release -- --ca-module</w:t>
      </w:r>
    </w:p>
    <w:p w14:paraId="359F42A5" w14:textId="77777777" w:rsidR="00624551" w:rsidRDefault="00FD7501">
      <w:pPr>
        <w:spacing w:after="140"/>
      </w:pPr>
      <w:r>
        <w:lastRenderedPageBreak/>
        <w:t>dotnet run --project supporto/test/X.Verifiche -c Release -- --horizontal</w:t>
      </w:r>
    </w:p>
    <w:p w14:paraId="39CC7461" w14:textId="77777777" w:rsidR="00624551" w:rsidRDefault="00FD7501">
      <w:pPr>
        <w:spacing w:after="140"/>
      </w:pPr>
      <w:r>
        <w:t>dotnet run --project supporto/test/X.Verifiche -c Release -- --coesione</w:t>
      </w:r>
    </w:p>
    <w:p w14:paraId="73998F2B" w14:textId="77777777" w:rsidR="00624551" w:rsidRDefault="00FD7501">
      <w:pPr>
        <w:spacing w:after="140"/>
      </w:pPr>
      <w:r>
        <w:t>dotnet run --project supporto/test/X.Verifiche -c Release -- --gamma-sat</w:t>
      </w:r>
    </w:p>
    <w:p w14:paraId="65164DF8" w14:textId="77777777" w:rsidR="00624551" w:rsidRDefault="00FD7501">
      <w:pPr>
        <w:spacing w:after="140"/>
      </w:pPr>
      <w:r>
        <w:t>dotnet run --project supporto/test/X.Verifiche -c Release -- --bridge</w:t>
      </w:r>
    </w:p>
    <w:p w14:paraId="23BA0BEC" w14:textId="77777777" w:rsidR="00624551" w:rsidRDefault="00FD7501">
      <w:pPr>
        <w:spacing w:after="140"/>
      </w:pPr>
      <w:r>
        <w:t>dotnet run --project supporto/test/X.Verifiche -c Release -- --micropalo supporto/test/casi_confronto.json</w:t>
      </w:r>
    </w:p>
    <w:p w14:paraId="336814A2" w14:textId="77777777" w:rsidR="00624551" w:rsidRDefault="00FD7501">
      <w:pPr>
        <w:spacing w:after="140"/>
      </w:pPr>
      <w:r>
        <w:t>dotnet run --project supporto/test/X.Verifiche -c Release -- --reference-only supporto/test/casi_confronto.json supporto/artefatti/unificazione_progetto/riferimenti-python.json</w:t>
      </w:r>
    </w:p>
    <w:p w14:paraId="3AEC51A9" w14:textId="77777777" w:rsidR="00624551" w:rsidRDefault="00FD7501">
      <w:pPr>
        <w:spacing w:after="140"/>
      </w:pPr>
      <w:r>
        <w:t>L’ultimo comando restituisce 1 finché sono presenti le differenze documentate. Il runner intercetta esplicitamente le eccezioni per produrre una diagnostica e un codice di uscita non nullo.</w:t>
      </w:r>
    </w:p>
    <w:p w14:paraId="17058CD3" w14:textId="77777777" w:rsidR="00624551" w:rsidRDefault="00FD7501">
      <w:pPr>
        <w:spacing w:after="140"/>
      </w:pPr>
      <w:r>
        <w:t>Per l’aggregatore archivi/report usare il controllo esterno di completamento:</w:t>
      </w:r>
    </w:p>
    <w:p w14:paraId="4AF8389E" w14:textId="77777777" w:rsidR="00624551" w:rsidRDefault="00FD7501">
      <w:pPr>
        <w:spacing w:after="140"/>
      </w:pPr>
      <w:r>
        <w:t>./supporto/scripts/Test-SoftwareReports.ps1 -OutputDirectory supporto/artefatti/unificazione_progetto</w:t>
      </w:r>
    </w:p>
    <w:p w14:paraId="2FA0E78E" w14:textId="77777777" w:rsidR="00624551" w:rsidRDefault="00FD7501">
      <w:pPr>
        <w:pStyle w:val="Titolo2"/>
        <w:keepNext/>
        <w:spacing w:after="140"/>
      </w:pPr>
      <w:bookmarkStart w:id="305" w:name="_Toc241860184"/>
      <w:r>
        <w:t>Aggiornamento del 26 settembre 2026</w:t>
      </w:r>
      <w:bookmarkEnd w:id="305"/>
    </w:p>
    <w:p w14:paraId="4AE00A7A" w14:textId="77777777" w:rsidR="00624551" w:rsidRDefault="00FD7501">
      <w:pPr>
        <w:spacing w:after="140"/>
      </w:pPr>
      <w:r>
        <w:t>I servizi numerici descritti sopra sono stati trasferiti da X.Core a X.Calculations, assembly ANTHEA.Calculations, senza dipendenze dalla UI o dalla gestione degli archivi. Il resoconto aggiornato è in validazione-libreria-calcolo.md (guida-teorica-anthea.md); architettura e trasferimento in libreria-calcolo.md (guida-teorica-anthea.md).</w:t>
      </w:r>
    </w:p>
    <w:p w14:paraId="0FFEC6A3" w14:textId="77777777" w:rsidR="00624551" w:rsidRDefault="00FD7501">
      <w:pPr>
        <w:spacing w:after="140"/>
      </w:pPr>
      <w:r>
        <w:t xml:space="preserve">La nuova prova del report ricorsivo di progetto è </w:t>
      </w:r>
      <w:r>
        <w:rPr>
          <w:b/>
        </w:rPr>
        <w:t>incompleta</w:t>
      </w:r>
      <w:r>
        <w:t>: il processo termina prima dell’attestazione finale. Il solo codice zero e il file di avanzamento non autorizzano a considerare la suite superata. Il nuovo runner controlla espressamente l’attestazione finale. Restano documentate anche le 50 differenze storiche dei riferimenti Python e l’interruzione del report micropalo.</w:t>
      </w:r>
    </w:p>
    <w:p w14:paraId="3C17064D" w14:textId="77777777" w:rsidR="00624551" w:rsidRDefault="00FD7501">
      <w:pPr>
        <w:pStyle w:val="Titolo1"/>
        <w:keepNext/>
        <w:spacing w:after="140"/>
      </w:pPr>
      <w:bookmarkStart w:id="306" w:name="_Toc241860185"/>
      <w:r>
        <w:t>TEORICA A28 — Validazione della separazione della libreria di calcolo</w:t>
      </w:r>
      <w:bookmarkEnd w:id="306"/>
    </w:p>
    <w:p w14:paraId="5A597C75" w14:textId="77777777" w:rsidR="00624551" w:rsidRDefault="00FD7501">
      <w:pPr>
        <w:keepNext/>
        <w:spacing w:after="140"/>
      </w:pPr>
      <w:r>
        <w:t>Documento storico del 26 settembre. Per la verifica corrente del 27 settembre vedere Audit calcoli e progetti (guida-teorica-anthea.md): i 464 riferimenti attuali e le suite complete dei report risultano superati. Gli esiti seguenti sono conservati per tracciabilità.</w:t>
      </w:r>
    </w:p>
    <w:p w14:paraId="36086F18" w14:textId="77777777" w:rsidR="00624551" w:rsidRDefault="00FD7501">
      <w:pPr>
        <w:spacing w:after="140"/>
      </w:pPr>
      <w:r>
        <w:t xml:space="preserve">Data: 26 settembre 2026. Ambito: </w:t>
      </w:r>
      <w:r>
        <w:rPr>
          <w:rFonts w:ascii="Consolas" w:hAnsi="Consolas"/>
        </w:rPr>
        <w:t>X.Calculations</w:t>
      </w:r>
      <w:r>
        <w:t>, progetti, coefficienti condivisi e collegamenti a interfaccia e report. Questa revisione verifica la separazione e la conservazione del comportamento; non costituisce una certificazione generale delle formulazioni ingegneristiche.</w:t>
      </w:r>
    </w:p>
    <w:p w14:paraId="7C9AB658" w14:textId="77777777" w:rsidR="00624551" w:rsidRDefault="00FD7501">
      <w:pPr>
        <w:pStyle w:val="Titolo2"/>
        <w:keepNext/>
        <w:spacing w:after="140"/>
      </w:pPr>
      <w:bookmarkStart w:id="307" w:name="_Toc241860186"/>
      <w:r>
        <w:lastRenderedPageBreak/>
        <w:t>Esito</w:t>
      </w:r>
      <w:bookmarkEnd w:id="307"/>
    </w:p>
    <w:p w14:paraId="56524AE0" w14:textId="77777777" w:rsidR="00624551" w:rsidRDefault="00FD7501">
      <w:pPr>
        <w:spacing w:after="140"/>
      </w:pPr>
      <w:r>
        <w:t xml:space="preserve">La libreria è compilabile e utilizzabile fuori dal progetto desktop. Il pacchetto esportato contiene sorgenti della libreria, dipendenze Checker/Model/Geometry e test autonomi. Nessun riferimento a </w:t>
      </w:r>
      <w:r>
        <w:rPr>
          <w:rFonts w:ascii="Consolas" w:hAnsi="Consolas"/>
        </w:rPr>
        <w:t>X.Core</w:t>
      </w:r>
      <w:r>
        <w:t>, WPF o archivi è richiesto dai test autonomi. La compilazione desktop termina senza errori o avvisi.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2E47C36E" w14:textId="77777777">
        <w:trPr>
          <w:cantSplit/>
          <w:tblHeader/>
          <w:jc w:val="center"/>
        </w:trPr>
        <w:tc>
          <w:tcPr>
            <w:tcW w:w="3005" w:type="dxa"/>
            <w:shd w:val="clear" w:color="auto" w:fill="E7E6E6"/>
            <w:tcMar>
              <w:top w:w="90" w:type="dxa"/>
              <w:left w:w="90" w:type="dxa"/>
              <w:bottom w:w="90" w:type="dxa"/>
              <w:right w:w="90" w:type="dxa"/>
            </w:tcMar>
            <w:vAlign w:val="center"/>
          </w:tcPr>
          <w:p w14:paraId="2E0F456C" w14:textId="77777777" w:rsidR="00624551" w:rsidRDefault="00FD7501">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1AE7161B" w14:textId="77777777" w:rsidR="00624551" w:rsidRDefault="00FD7501">
            <w:pPr>
              <w:spacing w:before="20" w:after="20"/>
              <w:jc w:val="center"/>
            </w:pPr>
            <w:r>
              <w:rPr>
                <w:b/>
                <w:sz w:val="21"/>
              </w:rPr>
              <w:t>Esito</w:t>
            </w:r>
          </w:p>
        </w:tc>
      </w:tr>
      <w:tr w:rsidR="00624551" w14:paraId="4711A6A7" w14:textId="77777777">
        <w:trPr>
          <w:cantSplit/>
          <w:jc w:val="center"/>
        </w:trPr>
        <w:tc>
          <w:tcPr>
            <w:tcW w:w="3005" w:type="dxa"/>
            <w:tcMar>
              <w:top w:w="90" w:type="dxa"/>
              <w:left w:w="90" w:type="dxa"/>
              <w:bottom w:w="90" w:type="dxa"/>
              <w:right w:w="90" w:type="dxa"/>
            </w:tcMar>
            <w:vAlign w:val="center"/>
          </w:tcPr>
          <w:p w14:paraId="12212097" w14:textId="77777777" w:rsidR="00624551" w:rsidRDefault="00FD7501">
            <w:pPr>
              <w:spacing w:before="20" w:after="20"/>
              <w:jc w:val="left"/>
            </w:pPr>
            <w:r>
              <w:rPr>
                <w:sz w:val="21"/>
              </w:rPr>
              <w:t>Libreria compilata dalla cartella esportata</w:t>
            </w:r>
          </w:p>
        </w:tc>
        <w:tc>
          <w:tcPr>
            <w:tcW w:w="6633" w:type="dxa"/>
            <w:tcMar>
              <w:top w:w="90" w:type="dxa"/>
              <w:left w:w="90" w:type="dxa"/>
              <w:bottom w:w="90" w:type="dxa"/>
              <w:right w:w="90" w:type="dxa"/>
            </w:tcMar>
            <w:vAlign w:val="center"/>
          </w:tcPr>
          <w:p w14:paraId="1BEBFB3A" w14:textId="77777777" w:rsidR="00624551" w:rsidRDefault="00FD7501">
            <w:pPr>
              <w:spacing w:before="20" w:after="20"/>
              <w:jc w:val="left"/>
            </w:pPr>
            <w:r>
              <w:rPr>
                <w:sz w:val="21"/>
              </w:rPr>
              <w:t>57 controlli superati</w:t>
            </w:r>
          </w:p>
        </w:tc>
      </w:tr>
      <w:tr w:rsidR="00624551" w14:paraId="6A32610A" w14:textId="77777777">
        <w:trPr>
          <w:cantSplit/>
          <w:jc w:val="center"/>
        </w:trPr>
        <w:tc>
          <w:tcPr>
            <w:tcW w:w="3005" w:type="dxa"/>
            <w:tcMar>
              <w:top w:w="90" w:type="dxa"/>
              <w:left w:w="90" w:type="dxa"/>
              <w:bottom w:w="90" w:type="dxa"/>
              <w:right w:w="90" w:type="dxa"/>
            </w:tcMar>
            <w:vAlign w:val="center"/>
          </w:tcPr>
          <w:p w14:paraId="0B33328F" w14:textId="77777777" w:rsidR="00624551" w:rsidRDefault="00FD7501">
            <w:pPr>
              <w:spacing w:before="20" w:after="20"/>
              <w:jc w:val="left"/>
            </w:pPr>
            <w:r>
              <w:rPr>
                <w:sz w:val="21"/>
              </w:rPr>
              <w:t>Progetti e servizi comuni</w:t>
            </w:r>
          </w:p>
        </w:tc>
        <w:tc>
          <w:tcPr>
            <w:tcW w:w="6633" w:type="dxa"/>
            <w:tcMar>
              <w:top w:w="90" w:type="dxa"/>
              <w:left w:w="90" w:type="dxa"/>
              <w:bottom w:w="90" w:type="dxa"/>
              <w:right w:w="90" w:type="dxa"/>
            </w:tcMar>
            <w:vAlign w:val="center"/>
          </w:tcPr>
          <w:p w14:paraId="46273BEA" w14:textId="77777777" w:rsidR="00624551" w:rsidRDefault="00FD7501">
            <w:pPr>
              <w:spacing w:before="20" w:after="20"/>
              <w:jc w:val="left"/>
            </w:pPr>
            <w:r>
              <w:rPr>
                <w:sz w:val="21"/>
              </w:rPr>
              <w:t>114 controlli superati, di cui 34 aggiunti per coefficienti, normativa e nomi</w:t>
            </w:r>
          </w:p>
        </w:tc>
      </w:tr>
      <w:tr w:rsidR="00624551" w14:paraId="35D3984E" w14:textId="77777777">
        <w:trPr>
          <w:cantSplit/>
          <w:jc w:val="center"/>
        </w:trPr>
        <w:tc>
          <w:tcPr>
            <w:tcW w:w="3005" w:type="dxa"/>
            <w:tcMar>
              <w:top w:w="90" w:type="dxa"/>
              <w:left w:w="90" w:type="dxa"/>
              <w:bottom w:w="90" w:type="dxa"/>
              <w:right w:w="90" w:type="dxa"/>
            </w:tcMar>
            <w:vAlign w:val="center"/>
          </w:tcPr>
          <w:p w14:paraId="29C19F17" w14:textId="77777777" w:rsidR="00624551" w:rsidRDefault="00FD7501">
            <w:pPr>
              <w:spacing w:before="20" w:after="20"/>
              <w:jc w:val="left"/>
            </w:pPr>
            <w:r>
              <w:rPr>
                <w:sz w:val="21"/>
              </w:rPr>
              <w:t>Checker CA, Excel, estensioni e dati</w:t>
            </w:r>
          </w:p>
        </w:tc>
        <w:tc>
          <w:tcPr>
            <w:tcW w:w="6633" w:type="dxa"/>
            <w:tcMar>
              <w:top w:w="90" w:type="dxa"/>
              <w:left w:w="90" w:type="dxa"/>
              <w:bottom w:w="90" w:type="dxa"/>
              <w:right w:w="90" w:type="dxa"/>
            </w:tcMar>
            <w:vAlign w:val="center"/>
          </w:tcPr>
          <w:p w14:paraId="040102C3" w14:textId="77777777" w:rsidR="00624551" w:rsidRDefault="00FD7501">
            <w:pPr>
              <w:spacing w:before="20" w:after="20"/>
              <w:jc w:val="left"/>
            </w:pPr>
            <w:r>
              <w:rPr>
                <w:sz w:val="21"/>
              </w:rPr>
              <w:t>102 + 18 + 174 + 27 controlli superati</w:t>
            </w:r>
          </w:p>
        </w:tc>
      </w:tr>
      <w:tr w:rsidR="00624551" w14:paraId="35432D44" w14:textId="77777777">
        <w:trPr>
          <w:cantSplit/>
          <w:jc w:val="center"/>
        </w:trPr>
        <w:tc>
          <w:tcPr>
            <w:tcW w:w="3005" w:type="dxa"/>
            <w:tcMar>
              <w:top w:w="90" w:type="dxa"/>
              <w:left w:w="90" w:type="dxa"/>
              <w:bottom w:w="90" w:type="dxa"/>
              <w:right w:w="90" w:type="dxa"/>
            </w:tcMar>
            <w:vAlign w:val="center"/>
          </w:tcPr>
          <w:p w14:paraId="1186BB49" w14:textId="77777777" w:rsidR="00624551" w:rsidRDefault="00FD7501">
            <w:pPr>
              <w:spacing w:before="20" w:after="20"/>
              <w:jc w:val="left"/>
            </w:pPr>
            <w:r>
              <w:rPr>
                <w:sz w:val="21"/>
              </w:rPr>
              <w:t>Modulo CA ampliato</w:t>
            </w:r>
          </w:p>
        </w:tc>
        <w:tc>
          <w:tcPr>
            <w:tcW w:w="6633" w:type="dxa"/>
            <w:tcMar>
              <w:top w:w="90" w:type="dxa"/>
              <w:left w:w="90" w:type="dxa"/>
              <w:bottom w:w="90" w:type="dxa"/>
              <w:right w:w="90" w:type="dxa"/>
            </w:tcMar>
            <w:vAlign w:val="center"/>
          </w:tcPr>
          <w:p w14:paraId="78CB95EA" w14:textId="77777777" w:rsidR="00624551" w:rsidRDefault="00FD7501">
            <w:pPr>
              <w:spacing w:before="20" w:after="20"/>
              <w:jc w:val="left"/>
            </w:pPr>
            <w:r>
              <w:rPr>
                <w:sz w:val="21"/>
              </w:rPr>
              <w:t>78 controlli superati</w:t>
            </w:r>
          </w:p>
        </w:tc>
      </w:tr>
      <w:tr w:rsidR="00624551" w14:paraId="5ED32329" w14:textId="77777777">
        <w:trPr>
          <w:cantSplit/>
          <w:jc w:val="center"/>
        </w:trPr>
        <w:tc>
          <w:tcPr>
            <w:tcW w:w="3005" w:type="dxa"/>
            <w:tcMar>
              <w:top w:w="90" w:type="dxa"/>
              <w:left w:w="90" w:type="dxa"/>
              <w:bottom w:w="90" w:type="dxa"/>
              <w:right w:w="90" w:type="dxa"/>
            </w:tcMar>
            <w:vAlign w:val="center"/>
          </w:tcPr>
          <w:p w14:paraId="6D2C5BE6" w14:textId="77777777" w:rsidR="00624551" w:rsidRDefault="00FD7501">
            <w:pPr>
              <w:spacing w:before="20" w:after="20"/>
              <w:jc w:val="left"/>
            </w:pPr>
            <w:r>
              <w:rPr>
                <w:sz w:val="21"/>
              </w:rPr>
              <w:t>Palo orizzontale</w:t>
            </w:r>
          </w:p>
        </w:tc>
        <w:tc>
          <w:tcPr>
            <w:tcW w:w="6633" w:type="dxa"/>
            <w:tcMar>
              <w:top w:w="90" w:type="dxa"/>
              <w:left w:w="90" w:type="dxa"/>
              <w:bottom w:w="90" w:type="dxa"/>
              <w:right w:w="90" w:type="dxa"/>
            </w:tcMar>
            <w:vAlign w:val="center"/>
          </w:tcPr>
          <w:p w14:paraId="59CE6A5C" w14:textId="77777777" w:rsidR="00624551" w:rsidRDefault="00FD7501">
            <w:pPr>
              <w:spacing w:before="20" w:after="20"/>
              <w:jc w:val="left"/>
            </w:pPr>
            <w:r>
              <w:rPr>
                <w:sz w:val="21"/>
              </w:rPr>
              <w:t>1.079 controlli superati, oltre alla suite CHS</w:t>
            </w:r>
          </w:p>
        </w:tc>
      </w:tr>
      <w:tr w:rsidR="00624551" w14:paraId="2349883C" w14:textId="77777777">
        <w:trPr>
          <w:cantSplit/>
          <w:jc w:val="center"/>
        </w:trPr>
        <w:tc>
          <w:tcPr>
            <w:tcW w:w="3005" w:type="dxa"/>
            <w:tcMar>
              <w:top w:w="90" w:type="dxa"/>
              <w:left w:w="90" w:type="dxa"/>
              <w:bottom w:w="90" w:type="dxa"/>
              <w:right w:w="90" w:type="dxa"/>
            </w:tcMar>
            <w:vAlign w:val="center"/>
          </w:tcPr>
          <w:p w14:paraId="64F8D0A2" w14:textId="77777777" w:rsidR="00624551" w:rsidRDefault="00FD7501">
            <w:pPr>
              <w:spacing w:before="20" w:after="20"/>
              <w:jc w:val="left"/>
            </w:pPr>
            <w:r>
              <w:rPr>
                <w:sz w:val="21"/>
              </w:rPr>
              <w:t>Coesione efficace</w:t>
            </w:r>
          </w:p>
        </w:tc>
        <w:tc>
          <w:tcPr>
            <w:tcW w:w="6633" w:type="dxa"/>
            <w:tcMar>
              <w:top w:w="90" w:type="dxa"/>
              <w:left w:w="90" w:type="dxa"/>
              <w:bottom w:w="90" w:type="dxa"/>
              <w:right w:w="90" w:type="dxa"/>
            </w:tcMar>
            <w:vAlign w:val="center"/>
          </w:tcPr>
          <w:p w14:paraId="3868B08B" w14:textId="77777777" w:rsidR="00624551" w:rsidRDefault="00FD7501">
            <w:pPr>
              <w:spacing w:before="20" w:after="20"/>
              <w:jc w:val="left"/>
            </w:pPr>
            <w:r>
              <w:rPr>
                <w:sz w:val="21"/>
              </w:rPr>
              <w:t>312 controlli superati</w:t>
            </w:r>
          </w:p>
        </w:tc>
      </w:tr>
      <w:tr w:rsidR="00624551" w14:paraId="46421777" w14:textId="77777777">
        <w:trPr>
          <w:cantSplit/>
          <w:jc w:val="center"/>
        </w:trPr>
        <w:tc>
          <w:tcPr>
            <w:tcW w:w="3005" w:type="dxa"/>
            <w:tcMar>
              <w:top w:w="90" w:type="dxa"/>
              <w:left w:w="90" w:type="dxa"/>
              <w:bottom w:w="90" w:type="dxa"/>
              <w:right w:w="90" w:type="dxa"/>
            </w:tcMar>
            <w:vAlign w:val="center"/>
          </w:tcPr>
          <w:p w14:paraId="56FC2110" w14:textId="77777777" w:rsidR="00624551" w:rsidRDefault="00FD7501">
            <w:pPr>
              <w:spacing w:before="20" w:after="20"/>
              <w:jc w:val="left"/>
            </w:pPr>
            <w:r>
              <w:rPr>
                <w:sz w:val="21"/>
              </w:rPr>
              <w:t>Peso specifico saturo</w:t>
            </w:r>
          </w:p>
        </w:tc>
        <w:tc>
          <w:tcPr>
            <w:tcW w:w="6633" w:type="dxa"/>
            <w:tcMar>
              <w:top w:w="90" w:type="dxa"/>
              <w:left w:w="90" w:type="dxa"/>
              <w:bottom w:w="90" w:type="dxa"/>
              <w:right w:w="90" w:type="dxa"/>
            </w:tcMar>
            <w:vAlign w:val="center"/>
          </w:tcPr>
          <w:p w14:paraId="218D56A7" w14:textId="77777777" w:rsidR="00624551" w:rsidRDefault="00FD7501">
            <w:pPr>
              <w:spacing w:before="20" w:after="20"/>
              <w:jc w:val="left"/>
            </w:pPr>
            <w:r>
              <w:rPr>
                <w:sz w:val="21"/>
              </w:rPr>
              <w:t>57 controlli superati</w:t>
            </w:r>
          </w:p>
        </w:tc>
      </w:tr>
      <w:tr w:rsidR="00624551" w14:paraId="646DF127" w14:textId="77777777">
        <w:trPr>
          <w:cantSplit/>
          <w:jc w:val="center"/>
        </w:trPr>
        <w:tc>
          <w:tcPr>
            <w:tcW w:w="3005" w:type="dxa"/>
            <w:tcMar>
              <w:top w:w="90" w:type="dxa"/>
              <w:left w:w="90" w:type="dxa"/>
              <w:bottom w:w="90" w:type="dxa"/>
              <w:right w:w="90" w:type="dxa"/>
            </w:tcMar>
            <w:vAlign w:val="center"/>
          </w:tcPr>
          <w:p w14:paraId="708AFF0D" w14:textId="77777777" w:rsidR="00624551" w:rsidRDefault="00FD7501">
            <w:pPr>
              <w:spacing w:before="20" w:after="20"/>
              <w:jc w:val="left"/>
            </w:pPr>
            <w:r>
              <w:rPr>
                <w:sz w:val="21"/>
              </w:rPr>
              <w:t>Sezione da ponte</w:t>
            </w:r>
          </w:p>
        </w:tc>
        <w:tc>
          <w:tcPr>
            <w:tcW w:w="6633" w:type="dxa"/>
            <w:tcMar>
              <w:top w:w="90" w:type="dxa"/>
              <w:left w:w="90" w:type="dxa"/>
              <w:bottom w:w="90" w:type="dxa"/>
              <w:right w:w="90" w:type="dxa"/>
            </w:tcMar>
            <w:vAlign w:val="center"/>
          </w:tcPr>
          <w:p w14:paraId="1F679939" w14:textId="77777777" w:rsidR="00624551" w:rsidRDefault="00FD7501">
            <w:pPr>
              <w:spacing w:before="20" w:after="20"/>
              <w:jc w:val="left"/>
            </w:pPr>
            <w:r>
              <w:rPr>
                <w:sz w:val="21"/>
              </w:rPr>
              <w:t>117 controlli superati</w:t>
            </w:r>
          </w:p>
        </w:tc>
      </w:tr>
      <w:tr w:rsidR="00624551" w14:paraId="044964A1" w14:textId="77777777">
        <w:trPr>
          <w:cantSplit/>
          <w:jc w:val="center"/>
        </w:trPr>
        <w:tc>
          <w:tcPr>
            <w:tcW w:w="3005" w:type="dxa"/>
            <w:tcMar>
              <w:top w:w="90" w:type="dxa"/>
              <w:left w:w="90" w:type="dxa"/>
              <w:bottom w:w="90" w:type="dxa"/>
              <w:right w:w="90" w:type="dxa"/>
            </w:tcMar>
            <w:vAlign w:val="center"/>
          </w:tcPr>
          <w:p w14:paraId="68C95003" w14:textId="77777777" w:rsidR="00624551" w:rsidRDefault="00FD7501">
            <w:pPr>
              <w:spacing w:before="20" w:after="20"/>
              <w:jc w:val="left"/>
            </w:pPr>
            <w:r>
              <w:rPr>
                <w:sz w:val="21"/>
              </w:rPr>
              <w:t>Micropalo verticale</w:t>
            </w:r>
          </w:p>
        </w:tc>
        <w:tc>
          <w:tcPr>
            <w:tcW w:w="6633" w:type="dxa"/>
            <w:tcMar>
              <w:top w:w="90" w:type="dxa"/>
              <w:left w:w="90" w:type="dxa"/>
              <w:bottom w:w="90" w:type="dxa"/>
              <w:right w:w="90" w:type="dxa"/>
            </w:tcMar>
            <w:vAlign w:val="center"/>
          </w:tcPr>
          <w:p w14:paraId="0E0F840B" w14:textId="77777777" w:rsidR="00624551" w:rsidRDefault="00FD7501">
            <w:pPr>
              <w:spacing w:before="20" w:after="20"/>
              <w:jc w:val="left"/>
            </w:pPr>
            <w:r>
              <w:rPr>
                <w:sz w:val="21"/>
              </w:rPr>
              <w:t>34 casi di riferimento e 101.883 confronti superati</w:t>
            </w:r>
          </w:p>
        </w:tc>
      </w:tr>
      <w:tr w:rsidR="00624551" w14:paraId="31FA159F" w14:textId="77777777">
        <w:trPr>
          <w:cantSplit/>
          <w:jc w:val="center"/>
        </w:trPr>
        <w:tc>
          <w:tcPr>
            <w:tcW w:w="3005" w:type="dxa"/>
            <w:tcMar>
              <w:top w:w="90" w:type="dxa"/>
              <w:left w:w="90" w:type="dxa"/>
              <w:bottom w:w="90" w:type="dxa"/>
              <w:right w:w="90" w:type="dxa"/>
            </w:tcMar>
            <w:vAlign w:val="center"/>
          </w:tcPr>
          <w:p w14:paraId="0EA624AC" w14:textId="77777777" w:rsidR="00624551" w:rsidRDefault="00FD7501">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16D98618" w14:textId="77777777" w:rsidR="00624551" w:rsidRDefault="00FD7501">
            <w:pPr>
              <w:spacing w:before="20" w:after="20"/>
              <w:jc w:val="left"/>
            </w:pPr>
            <w:r>
              <w:rPr>
                <w:sz w:val="21"/>
              </w:rPr>
              <w:t>414 superati, 50 differenze preesistenti su 464 casi</w:t>
            </w:r>
          </w:p>
        </w:tc>
      </w:tr>
      <w:tr w:rsidR="00624551" w14:paraId="61D6D8CA" w14:textId="77777777">
        <w:trPr>
          <w:cantSplit/>
          <w:jc w:val="center"/>
        </w:trPr>
        <w:tc>
          <w:tcPr>
            <w:tcW w:w="3005" w:type="dxa"/>
            <w:tcMar>
              <w:top w:w="90" w:type="dxa"/>
              <w:left w:w="90" w:type="dxa"/>
              <w:bottom w:w="90" w:type="dxa"/>
              <w:right w:w="90" w:type="dxa"/>
            </w:tcMar>
            <w:vAlign w:val="center"/>
          </w:tcPr>
          <w:p w14:paraId="621C3280" w14:textId="77777777" w:rsidR="00624551" w:rsidRDefault="00FD7501">
            <w:pPr>
              <w:spacing w:before="20" w:after="20"/>
              <w:jc w:val="left"/>
            </w:pPr>
            <w:r>
              <w:rPr>
                <w:sz w:val="21"/>
              </w:rPr>
              <w:t>UI progetti</w:t>
            </w:r>
          </w:p>
        </w:tc>
        <w:tc>
          <w:tcPr>
            <w:tcW w:w="6633" w:type="dxa"/>
            <w:tcMar>
              <w:top w:w="90" w:type="dxa"/>
              <w:left w:w="90" w:type="dxa"/>
              <w:bottom w:w="90" w:type="dxa"/>
              <w:right w:w="90" w:type="dxa"/>
            </w:tcMar>
            <w:vAlign w:val="center"/>
          </w:tcPr>
          <w:p w14:paraId="6ECA4C1D" w14:textId="77777777" w:rsidR="00624551" w:rsidRDefault="00FD7501">
            <w:pPr>
              <w:spacing w:before="20" w:after="20"/>
              <w:jc w:val="left"/>
            </w:pPr>
            <w:r>
              <w:rPr>
                <w:sz w:val="21"/>
              </w:rPr>
              <w:t>Creazione, riapertura, workspace, gerarchie e condivisione completati</w:t>
            </w:r>
          </w:p>
        </w:tc>
      </w:tr>
      <w:tr w:rsidR="00624551" w14:paraId="50B6A371" w14:textId="77777777">
        <w:trPr>
          <w:cantSplit/>
          <w:jc w:val="center"/>
        </w:trPr>
        <w:tc>
          <w:tcPr>
            <w:tcW w:w="3005" w:type="dxa"/>
            <w:tcMar>
              <w:top w:w="90" w:type="dxa"/>
              <w:left w:w="90" w:type="dxa"/>
              <w:bottom w:w="90" w:type="dxa"/>
              <w:right w:w="90" w:type="dxa"/>
            </w:tcMar>
            <w:vAlign w:val="center"/>
          </w:tcPr>
          <w:p w14:paraId="0A4798B9" w14:textId="77777777" w:rsidR="00624551" w:rsidRDefault="00FD7501">
            <w:pPr>
              <w:spacing w:before="20" w:after="20"/>
              <w:jc w:val="left"/>
            </w:pPr>
            <w:r>
              <w:rPr>
                <w:sz w:val="21"/>
              </w:rPr>
              <w:t>UI moduli</w:t>
            </w:r>
          </w:p>
        </w:tc>
        <w:tc>
          <w:tcPr>
            <w:tcW w:w="6633" w:type="dxa"/>
            <w:tcMar>
              <w:top w:w="90" w:type="dxa"/>
              <w:left w:w="90" w:type="dxa"/>
              <w:bottom w:w="90" w:type="dxa"/>
              <w:right w:w="90" w:type="dxa"/>
            </w:tcMar>
            <w:vAlign w:val="center"/>
          </w:tcPr>
          <w:p w14:paraId="77BAB4CA" w14:textId="77777777" w:rsidR="00624551" w:rsidRDefault="00FD7501">
            <w:pPr>
              <w:spacing w:before="20" w:after="20"/>
              <w:jc w:val="left"/>
            </w:pPr>
            <w:r>
              <w:rPr>
                <w:sz w:val="21"/>
              </w:rPr>
              <w:t>Materiali, acciaio, CA, estensioni CA, palo orizzontale e curva ponte completati</w:t>
            </w:r>
          </w:p>
        </w:tc>
      </w:tr>
      <w:tr w:rsidR="00624551" w14:paraId="4CB274CB" w14:textId="77777777">
        <w:trPr>
          <w:cantSplit/>
          <w:jc w:val="center"/>
        </w:trPr>
        <w:tc>
          <w:tcPr>
            <w:tcW w:w="3005" w:type="dxa"/>
            <w:tcMar>
              <w:top w:w="90" w:type="dxa"/>
              <w:left w:w="90" w:type="dxa"/>
              <w:bottom w:w="90" w:type="dxa"/>
              <w:right w:w="90" w:type="dxa"/>
            </w:tcMar>
            <w:vAlign w:val="center"/>
          </w:tcPr>
          <w:p w14:paraId="09A8FBD9" w14:textId="77777777" w:rsidR="00624551" w:rsidRDefault="00FD7501">
            <w:pPr>
              <w:spacing w:before="20" w:after="20"/>
              <w:jc w:val="left"/>
            </w:pPr>
            <w:r>
              <w:rPr>
                <w:sz w:val="21"/>
              </w:rPr>
              <w:t>UI ponte completa</w:t>
            </w:r>
          </w:p>
        </w:tc>
        <w:tc>
          <w:tcPr>
            <w:tcW w:w="6633" w:type="dxa"/>
            <w:tcMar>
              <w:top w:w="90" w:type="dxa"/>
              <w:left w:w="90" w:type="dxa"/>
              <w:bottom w:w="90" w:type="dxa"/>
              <w:right w:w="90" w:type="dxa"/>
            </w:tcMar>
            <w:vAlign w:val="center"/>
          </w:tcPr>
          <w:p w14:paraId="32D2667C" w14:textId="77777777" w:rsidR="00624551" w:rsidRDefault="00FD7501">
            <w:pPr>
              <w:spacing w:before="20" w:after="20"/>
              <w:jc w:val="left"/>
            </w:pPr>
            <w:r>
              <w:rPr>
                <w:sz w:val="21"/>
              </w:rPr>
              <w:t>Geometria, tensioni, opzioni, ritiri, taglio/pioli, dettagli, storico, curve e report del ponte completati</w:t>
            </w:r>
          </w:p>
        </w:tc>
      </w:tr>
      <w:tr w:rsidR="00624551" w14:paraId="76222E35" w14:textId="77777777">
        <w:trPr>
          <w:cantSplit/>
          <w:jc w:val="center"/>
        </w:trPr>
        <w:tc>
          <w:tcPr>
            <w:tcW w:w="3005" w:type="dxa"/>
            <w:tcMar>
              <w:top w:w="90" w:type="dxa"/>
              <w:left w:w="90" w:type="dxa"/>
              <w:bottom w:w="90" w:type="dxa"/>
              <w:right w:w="90" w:type="dxa"/>
            </w:tcMar>
            <w:vAlign w:val="center"/>
          </w:tcPr>
          <w:p w14:paraId="7537701A" w14:textId="77777777" w:rsidR="00624551" w:rsidRDefault="00FD7501">
            <w:pPr>
              <w:spacing w:before="20" w:after="20"/>
              <w:jc w:val="left"/>
            </w:pPr>
            <w:r>
              <w:rPr>
                <w:sz w:val="21"/>
              </w:rPr>
              <w:t>Report materiali</w:t>
            </w:r>
          </w:p>
        </w:tc>
        <w:tc>
          <w:tcPr>
            <w:tcW w:w="6633" w:type="dxa"/>
            <w:tcMar>
              <w:top w:w="90" w:type="dxa"/>
              <w:left w:w="90" w:type="dxa"/>
              <w:bottom w:w="90" w:type="dxa"/>
              <w:right w:w="90" w:type="dxa"/>
            </w:tcMar>
            <w:vAlign w:val="center"/>
          </w:tcPr>
          <w:p w14:paraId="6AD485E9" w14:textId="77777777" w:rsidR="00624551" w:rsidRDefault="00FD7501">
            <w:pPr>
              <w:spacing w:before="20" w:after="20"/>
              <w:jc w:val="left"/>
            </w:pPr>
            <w:r>
              <w:rPr>
                <w:sz w:val="21"/>
              </w:rPr>
              <w:t>Generazione e controlli del pacchetto Word completati</w:t>
            </w:r>
          </w:p>
        </w:tc>
      </w:tr>
      <w:tr w:rsidR="00624551" w14:paraId="797D33B1" w14:textId="77777777">
        <w:trPr>
          <w:cantSplit/>
          <w:jc w:val="center"/>
        </w:trPr>
        <w:tc>
          <w:tcPr>
            <w:tcW w:w="3005" w:type="dxa"/>
            <w:tcMar>
              <w:top w:w="90" w:type="dxa"/>
              <w:left w:w="90" w:type="dxa"/>
              <w:bottom w:w="90" w:type="dxa"/>
              <w:right w:w="90" w:type="dxa"/>
            </w:tcMar>
            <w:vAlign w:val="center"/>
          </w:tcPr>
          <w:p w14:paraId="18539D1E" w14:textId="77777777" w:rsidR="00624551" w:rsidRDefault="00FD7501">
            <w:pPr>
              <w:spacing w:before="20" w:after="20"/>
              <w:jc w:val="left"/>
            </w:pPr>
            <w:r>
              <w:rPr>
                <w:sz w:val="21"/>
              </w:rPr>
              <w:t>Applicazione pubblicata in app</w:t>
            </w:r>
          </w:p>
        </w:tc>
        <w:tc>
          <w:tcPr>
            <w:tcW w:w="6633" w:type="dxa"/>
            <w:tcMar>
              <w:top w:w="90" w:type="dxa"/>
              <w:left w:w="90" w:type="dxa"/>
              <w:bottom w:w="90" w:type="dxa"/>
              <w:right w:w="90" w:type="dxa"/>
            </w:tcMar>
            <w:vAlign w:val="center"/>
          </w:tcPr>
          <w:p w14:paraId="5ABF5719" w14:textId="77777777" w:rsidR="00624551" w:rsidRDefault="00FD7501">
            <w:pPr>
              <w:spacing w:before="20" w:after="20"/>
              <w:jc w:val="left"/>
            </w:pPr>
            <w:r>
              <w:rPr>
                <w:sz w:val="21"/>
              </w:rPr>
              <w:t>Creazione/riapertura progetti e report materiali completati; DLL di calcolo identica a quella compilata</w:t>
            </w:r>
          </w:p>
        </w:tc>
      </w:tr>
      <w:tr w:rsidR="00624551" w14:paraId="57D18E79" w14:textId="77777777">
        <w:trPr>
          <w:cantSplit/>
          <w:jc w:val="center"/>
        </w:trPr>
        <w:tc>
          <w:tcPr>
            <w:tcW w:w="3005" w:type="dxa"/>
            <w:tcMar>
              <w:top w:w="90" w:type="dxa"/>
              <w:left w:w="90" w:type="dxa"/>
              <w:bottom w:w="90" w:type="dxa"/>
              <w:right w:w="90" w:type="dxa"/>
            </w:tcMar>
            <w:vAlign w:val="center"/>
          </w:tcPr>
          <w:p w14:paraId="533516CB" w14:textId="77777777" w:rsidR="00624551" w:rsidRDefault="00FD7501">
            <w:pPr>
              <w:spacing w:before="20" w:after="20"/>
              <w:jc w:val="left"/>
            </w:pPr>
            <w:r>
              <w:rPr>
                <w:sz w:val="21"/>
              </w:rPr>
              <w:t>Report complessivo del progetto</w:t>
            </w:r>
          </w:p>
        </w:tc>
        <w:tc>
          <w:tcPr>
            <w:tcW w:w="6633" w:type="dxa"/>
            <w:tcMar>
              <w:top w:w="90" w:type="dxa"/>
              <w:left w:w="90" w:type="dxa"/>
              <w:bottom w:w="90" w:type="dxa"/>
              <w:right w:w="90" w:type="dxa"/>
            </w:tcMar>
            <w:vAlign w:val="center"/>
          </w:tcPr>
          <w:p w14:paraId="36B84F93" w14:textId="77777777" w:rsidR="00624551" w:rsidRDefault="00FD7501">
            <w:pPr>
              <w:spacing w:before="20" w:after="20"/>
              <w:jc w:val="left"/>
            </w:pPr>
            <w:r>
              <w:rPr>
                <w:b/>
                <w:sz w:val="21"/>
              </w:rPr>
              <w:t>Non completato</w:t>
            </w:r>
            <w:r>
              <w:rPr>
                <w:sz w:val="21"/>
              </w:rPr>
              <w:t>: interruzione durante il salvataggio dopo l’impaginazione</w:t>
            </w:r>
          </w:p>
        </w:tc>
      </w:tr>
      <w:tr w:rsidR="00624551" w14:paraId="623B7132" w14:textId="77777777">
        <w:trPr>
          <w:cantSplit/>
          <w:jc w:val="center"/>
        </w:trPr>
        <w:tc>
          <w:tcPr>
            <w:tcW w:w="3005" w:type="dxa"/>
            <w:tcMar>
              <w:top w:w="90" w:type="dxa"/>
              <w:left w:w="90" w:type="dxa"/>
              <w:bottom w:w="90" w:type="dxa"/>
              <w:right w:w="90" w:type="dxa"/>
            </w:tcMar>
            <w:vAlign w:val="center"/>
          </w:tcPr>
          <w:p w14:paraId="1D538A28" w14:textId="77777777" w:rsidR="00624551" w:rsidRDefault="00FD7501">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28E7DDF9" w14:textId="77777777" w:rsidR="00624551" w:rsidRDefault="00FD7501">
            <w:pPr>
              <w:spacing w:before="20" w:after="20"/>
              <w:jc w:val="left"/>
            </w:pPr>
            <w:r>
              <w:rPr>
                <w:b/>
                <w:sz w:val="21"/>
              </w:rPr>
              <w:t>Non completato</w:t>
            </w:r>
            <w:r>
              <w:rPr>
                <w:sz w:val="21"/>
              </w:rPr>
              <w:t>: interruzione durante il salvataggio del report micropalo</w:t>
            </w:r>
          </w:p>
        </w:tc>
      </w:tr>
    </w:tbl>
    <w:p w14:paraId="1D727FE8" w14:textId="77777777" w:rsidR="00624551" w:rsidRDefault="00624551"/>
    <w:p w14:paraId="4CA19A9B" w14:textId="77777777" w:rsidR="00624551" w:rsidRDefault="00FD7501">
      <w:pPr>
        <w:spacing w:after="140"/>
      </w:pPr>
      <w:r>
        <w:t xml:space="preserve">Le attestazioni finali dei test UI sono necessarie: un processo terminato con codice zero e un file di avanzamento non costituiscono una prova superata. Il nuovo runner </w:t>
      </w:r>
      <w:r>
        <w:rPr>
          <w:rFonts w:ascii="Consolas" w:hAnsi="Consolas"/>
        </w:rPr>
        <w:t>Test-CalculationUi.ps1</w:t>
      </w:r>
      <w:r>
        <w:t xml:space="preserve"> verifica l’attestazione specifica di ogni suite e richiede cartelle vuote, per evitare di riutilizzare esiti precedenti.</w:t>
      </w:r>
    </w:p>
    <w:p w14:paraId="6EB51668" w14:textId="77777777" w:rsidR="00624551" w:rsidRDefault="00FD7501">
      <w:pPr>
        <w:pStyle w:val="Titolo2"/>
        <w:keepNext/>
        <w:spacing w:after="140"/>
      </w:pPr>
      <w:bookmarkStart w:id="308" w:name="_Toc241860187"/>
      <w:r>
        <w:t>Provenienza dei riscontri</w:t>
      </w:r>
      <w:bookmarkEnd w:id="308"/>
    </w:p>
    <w:p w14:paraId="3429756A" w14:textId="77777777" w:rsidR="00624551" w:rsidRDefault="00FD7501">
      <w:pPr>
        <w:spacing w:after="140"/>
      </w:pPr>
      <w:r>
        <w:t>I test autonomi confrontano area e inerzia del rettangolo, area tagliata, distanza dai bordi/fori, rapporto di omogeneizzazione, coefficiente di spinta passiva e aderenza con risultati analitici. Coprono inoltre zero, NaN, valori fuori campo, coefficienti non pertinenti, normativa sconosciuta, input immutati e avvio del calcolo ponte senza UI. Le proprietà geometriche utilizzano direttamente la DLL GPC.Geometry fornita.</w:t>
      </w:r>
    </w:p>
    <w:p w14:paraId="358A310F" w14:textId="77777777" w:rsidR="00624551" w:rsidRDefault="00FD7501">
      <w:pPr>
        <w:spacing w:after="140"/>
      </w:pPr>
      <w:r>
        <w:t>I 114 controlli di progetto sono regressioni e verifiche di comportamento: non sono 114 benchmark ingegneristici indipendenti. Verificano priorità del riferimento gerarchico, creazione atomica, ID indipendenti, aggiornamento degli alias dei coefficienti CA, assenza di duplicati, incompatibilità fra normative, ereditarietà del ponte e conservazione delle azioni locali.</w:t>
      </w:r>
    </w:p>
    <w:p w14:paraId="1188E637" w14:textId="77777777" w:rsidR="00624551" w:rsidRDefault="00FD7501">
      <w:pPr>
        <w:spacing w:after="140"/>
      </w:pPr>
      <w:r>
        <w:t>I riferimenti Python sono esterni all’esecuzione C# ma derivano dalla precedente implementazione del progetto. Le 50 differenze non vengono nascoste modificando tolleranze o attesi. Il riepilogo di questa revisione ha lo stesso SHA-256 della baseline già confrontata:</w:t>
      </w:r>
    </w:p>
    <w:p w14:paraId="4BF496AF" w14:textId="77777777" w:rsidR="00624551" w:rsidRDefault="00FD7501">
      <w:pPr>
        <w:spacing w:after="140"/>
      </w:pPr>
      <w:r>
        <w:rPr>
          <w:rFonts w:ascii="Consolas" w:hAnsi="Consolas"/>
        </w:rPr>
        <w:t>3BBD26EDE2F4AEA7CDDDE252F9E4588C5D8D5D0D0994BDCC4CDD0498C7E3DF4B</w:t>
      </w:r>
    </w:p>
    <w:p w14:paraId="01459517" w14:textId="77777777" w:rsidR="00624551" w:rsidRDefault="00FD7501">
      <w:pPr>
        <w:spacing w:after="140"/>
      </w:pPr>
      <w:r>
        <w:t xml:space="preserve">Rimangono 2 casi del palo, 24 delle sezioni, 16 dell’analisi elastica, 4 della resistenza elastica e 4 dei domini. Per stabilire quale formulazione sia corretta serve l’analisi ingegneristica dei singoli casi descritta nel precedente audit </w:t>
      </w:r>
      <w:r>
        <w:rPr>
          <w:rFonts w:ascii="Consolas" w:hAnsi="Consolas"/>
        </w:rPr>
        <w:t>unificazione-calcoli-progetti.md</w:t>
      </w:r>
      <w:r>
        <w:t>.</w:t>
      </w:r>
    </w:p>
    <w:p w14:paraId="65753AD7" w14:textId="77777777" w:rsidR="00624551" w:rsidRDefault="00FD7501">
      <w:pPr>
        <w:pStyle w:val="Titolo2"/>
        <w:keepNext/>
        <w:spacing w:after="140"/>
      </w:pPr>
      <w:bookmarkStart w:id="309" w:name="_Toc241860188"/>
      <w:r>
        <w:t>Anomalie aperte dei report</w:t>
      </w:r>
      <w:bookmarkEnd w:id="309"/>
    </w:p>
    <w:p w14:paraId="5D5F3FBE" w14:textId="77777777" w:rsidR="00624551" w:rsidRDefault="00FD7501">
      <w:pPr>
        <w:spacing w:after="140"/>
      </w:pPr>
      <w:r>
        <w:t xml:space="preserve">Il test del report ricorsivo prepara i sette capitoli e arriva alla fase «Unione dei dati comuni e impaginazione», ma termina con codice zero prima di produrre </w:t>
      </w:r>
      <w:r>
        <w:rPr>
          <w:rFonts w:ascii="Consolas" w:hAnsi="Consolas"/>
        </w:rPr>
        <w:t>smoke.txt</w:t>
      </w:r>
      <w:r>
        <w:t>. Resta il file temporaneo. Questo esito è incompleto, anche se le schede materiali e il report del ponte vengono esportati correttamente in prove separate.</w:t>
      </w:r>
    </w:p>
    <w:p w14:paraId="2A1D4812" w14:textId="77777777" w:rsidR="00624551" w:rsidRDefault="00FD7501">
      <w:pPr>
        <w:spacing w:after="140"/>
      </w:pPr>
      <w:r>
        <w:t xml:space="preserve">Anche </w:t>
      </w:r>
      <w:r>
        <w:rPr>
          <w:rFonts w:ascii="Consolas" w:hAnsi="Consolas"/>
        </w:rPr>
        <w:t>Test-SoftwareReports.ps1</w:t>
      </w:r>
      <w:r>
        <w:t xml:space="preserve"> conferma l’interruzione dell’aggregatore dopo «Report: micropalo» e «Tabelle completate». Nella diagnostica precedente il punto era </w:t>
      </w:r>
      <w:r>
        <w:rPr>
          <w:rFonts w:ascii="Consolas" w:hAnsi="Consolas"/>
        </w:rPr>
        <w:t>File.Move</w:t>
      </w:r>
      <w:r>
        <w:t xml:space="preserve"> del salvataggio atomico. Non è stata identificata una causa certa; non è stata modificata la persistenza atomica per aggirare l’interruzione.</w:t>
      </w:r>
    </w:p>
    <w:p w14:paraId="4062B188" w14:textId="77777777" w:rsidR="00624551" w:rsidRDefault="00FD7501">
      <w:pPr>
        <w:spacing w:after="140"/>
      </w:pPr>
      <w:r>
        <w:t xml:space="preserve">La verifica visiva Word mediante </w:t>
      </w:r>
      <w:r>
        <w:rPr>
          <w:rFonts w:ascii="Consolas" w:hAnsi="Consolas"/>
        </w:rPr>
        <w:t>render_docx.py</w:t>
      </w:r>
      <w:r>
        <w:t xml:space="preserve"> non è eseguibile su questa macchina: LibreOffice </w:t>
      </w:r>
      <w:r>
        <w:rPr>
          <w:rFonts w:ascii="Consolas" w:hAnsi="Consolas"/>
        </w:rPr>
        <w:t>soffice.exe</w:t>
      </w:r>
      <w:r>
        <w:t xml:space="preserve"> è assente. I controlli XML, relazioni e contenuti del report materiali sono conclusi, ma non sostituiscono il controllo dell’impaginazione stampata. Nessuna impaginazione Word viene dichiarata validata visivamente da questa revisione.</w:t>
      </w:r>
    </w:p>
    <w:p w14:paraId="254183D4" w14:textId="77777777" w:rsidR="00624551" w:rsidRDefault="00FD7501">
      <w:pPr>
        <w:pStyle w:val="Titolo2"/>
        <w:keepNext/>
        <w:spacing w:after="140"/>
      </w:pPr>
      <w:bookmarkStart w:id="310" w:name="_Toc241860189"/>
      <w:r>
        <w:lastRenderedPageBreak/>
        <w:t>Ripetizione e artefatti</w:t>
      </w:r>
      <w:bookmarkEnd w:id="310"/>
    </w:p>
    <w:p w14:paraId="5D6B1230" w14:textId="77777777" w:rsidR="00624551" w:rsidRDefault="00FD7501">
      <w:pPr>
        <w:spacing w:after="140"/>
      </w:pPr>
      <w:r>
        <w:t xml:space="preserve">Tutti gli output sono in </w:t>
      </w:r>
      <w:r>
        <w:rPr>
          <w:rFonts w:ascii="Consolas" w:hAnsi="Consolas"/>
        </w:rPr>
        <w:t>supporto/artefatti/calculation-library/</w:t>
      </w:r>
      <w:r>
        <w:t xml:space="preserve">; sorgenti dei test in </w:t>
      </w:r>
      <w:r>
        <w:rPr>
          <w:rFonts w:ascii="Consolas" w:hAnsi="Consolas"/>
        </w:rPr>
        <w:t>supporto/test/</w:t>
      </w:r>
      <w:r>
        <w:t xml:space="preserve">. La copia trasferibile è in </w:t>
      </w:r>
      <w:r>
        <w:rPr>
          <w:rFonts w:ascii="Consolas" w:hAnsi="Consolas"/>
        </w:rPr>
        <w:t>portable/</w:t>
      </w:r>
      <w:r>
        <w:t xml:space="preserve">; il suo log finale è </w:t>
      </w:r>
      <w:r>
        <w:rPr>
          <w:rFonts w:ascii="Consolas" w:hAnsi="Consolas"/>
        </w:rPr>
        <w:t>standalone-checks.log</w:t>
      </w:r>
      <w:r>
        <w:t xml:space="preserve">. I file di confronto sono </w:t>
      </w:r>
      <w:r>
        <w:rPr>
          <w:rFonts w:ascii="Consolas" w:hAnsi="Consolas"/>
        </w:rPr>
        <w:t>riferimenti-python.json</w:t>
      </w:r>
      <w:r>
        <w:t xml:space="preserve"> e </w:t>
      </w:r>
      <w:r>
        <w:rPr>
          <w:rFonts w:ascii="Consolas" w:hAnsi="Consolas"/>
        </w:rPr>
        <w:t>.log</w:t>
      </w:r>
      <w:r>
        <w:t xml:space="preserve">; le prove UI sono in </w:t>
      </w:r>
      <w:r>
        <w:rPr>
          <w:rFonts w:ascii="Consolas" w:hAnsi="Consolas"/>
        </w:rPr>
        <w:t>ui/</w:t>
      </w:r>
      <w:r>
        <w:t xml:space="preserve"> e </w:t>
      </w:r>
      <w:r>
        <w:rPr>
          <w:rFonts w:ascii="Consolas" w:hAnsi="Consolas"/>
        </w:rPr>
        <w:t>ui-final/</w:t>
      </w:r>
      <w:r>
        <w:t xml:space="preserve">. Per il report progetto consultare </w:t>
      </w:r>
      <w:r>
        <w:rPr>
          <w:rFonts w:ascii="Consolas" w:hAnsi="Consolas"/>
        </w:rPr>
        <w:t>ui/project-report/progress.txt</w:t>
      </w:r>
      <w:r>
        <w:t>, non un esito di successo.</w:t>
      </w:r>
    </w:p>
    <w:p w14:paraId="6FA5A1C9" w14:textId="77777777" w:rsidR="00624551" w:rsidRDefault="00FD7501">
      <w:pPr>
        <w:spacing w:after="140"/>
      </w:pPr>
      <w:r>
        <w:t>dotnet run --project supporto/test/CalculationLibrary.Checks -c Release</w:t>
      </w:r>
    </w:p>
    <w:p w14:paraId="403CA0DE" w14:textId="77777777" w:rsidR="00624551" w:rsidRDefault="00FD7501">
      <w:pPr>
        <w:spacing w:after="140"/>
      </w:pPr>
      <w:r>
        <w:t>dotnet run --project supporto/test/X.Verifiche -c Release -- --project-calculations supporto/artefatti/calculation-library/nuovo-test</w:t>
      </w:r>
    </w:p>
    <w:p w14:paraId="70F4406F" w14:textId="77777777" w:rsidR="00624551" w:rsidRDefault="00FD7501">
      <w:pPr>
        <w:spacing w:after="140"/>
      </w:pPr>
      <w:r>
        <w:t>./supporto/scripts/Test-CalculationUi.ps1</w:t>
      </w:r>
    </w:p>
    <w:p w14:paraId="6558CFB8" w14:textId="77777777" w:rsidR="00624551" w:rsidRDefault="00FD7501">
      <w:pPr>
        <w:spacing w:after="140"/>
      </w:pPr>
      <w:r>
        <w:t>./supporto/scripts/Test-SoftwareReports.ps1</w:t>
      </w:r>
    </w:p>
    <w:p w14:paraId="1B25A72E" w14:textId="77777777" w:rsidR="00624551" w:rsidRDefault="00FD7501">
      <w:pPr>
        <w:spacing w:after="140"/>
      </w:pPr>
      <w:r>
        <w:t>./supporto/scripts/Export-CalculationLibrary.ps1</w:t>
      </w:r>
    </w:p>
    <w:p w14:paraId="0E8B4151" w14:textId="77777777" w:rsidR="00624551" w:rsidRDefault="00FD7501">
      <w:pPr>
        <w:spacing w:after="140"/>
      </w:pPr>
      <w:r>
        <w:t>I due aggregatori dei report devono continuare a fallire in modo esplicito se non raggiungono le rispettive attestazioni finali. Le formule e i solver alternativi conservano i limiti già documentati nei relativi dossier.</w:t>
      </w:r>
    </w:p>
    <w:p w14:paraId="0F557D59" w14:textId="77777777" w:rsidR="00624551" w:rsidRDefault="00FD7501">
      <w:pPr>
        <w:pStyle w:val="Titolo1"/>
        <w:keepNext/>
        <w:spacing w:after="140"/>
      </w:pPr>
      <w:bookmarkStart w:id="311" w:name="_Toc241860190"/>
      <w:r>
        <w:t>TEORICA A29 — Teoria e validazione di Bridge Design</w:t>
      </w:r>
      <w:bookmarkEnd w:id="311"/>
    </w:p>
    <w:p w14:paraId="5DB6664B" w14:textId="77777777" w:rsidR="00624551" w:rsidRDefault="00FD7501">
      <w:pPr>
        <w:spacing w:after="140"/>
      </w:pPr>
      <w:r>
        <w:t>Edizione 30 settembre 2026 · Revisione 01 · ANTHEA BD T01</w:t>
      </w:r>
    </w:p>
    <w:p w14:paraId="397F3678" w14:textId="77777777" w:rsidR="00624551" w:rsidRDefault="00FD7501">
      <w:pPr>
        <w:spacing w:after="140"/>
      </w:pPr>
      <w:r>
        <w:t>Questo rapporto descrive come ANTHEA costruisce, confronta e ordina le alternative di Bridge Design. È destinato a chi deve usare il predimensionamento per scegliere soluzioni da approfondire e vuole ricostruire le formule, la provenienza dei dati e il significato delle prove. Il contenuto è ricavato dalle sorgenti e dalle esecuzioni indicate in appendice, non da una ricostruzione ipotetica del sito di riferimento.</w:t>
      </w:r>
    </w:p>
    <w:p w14:paraId="605970A9" w14:textId="77777777" w:rsidR="00624551" w:rsidRDefault="00FD7501">
      <w:pPr>
        <w:spacing w:after="140"/>
      </w:pPr>
      <w:r>
        <w:t>La conclusione è precisa: il software individua il minimo del proprio criterio fra le combinazioni ammesse ed effettivamente esplorate. Sono stati verificati calcoli ideali, quantità, ordinamento e vincoli; una prova indipendente ha confrontato 100 travi con un modello FEM separato e un intero computo con una griglia di 26 geometrie. Queste prove non attestano la sicurezza né l’ottimo globale di un ponte reale. Le regole di snellezza, le incidenze di armatura e i parametri geotecnici convenzionali richiedon</w:t>
      </w:r>
      <w:r>
        <w:t>o una valutazione progettuale specifica.</w:t>
      </w:r>
    </w:p>
    <w:p w14:paraId="6243DFC8" w14:textId="77777777" w:rsidR="00624551" w:rsidRDefault="00FD7501">
      <w:pPr>
        <w:pStyle w:val="Titolo2"/>
        <w:keepNext/>
        <w:spacing w:after="140"/>
      </w:pPr>
      <w:bookmarkStart w:id="312" w:name="_Toc241860191"/>
      <w:r>
        <w:t>Ambito del motore e significato di ottimizzazione</w:t>
      </w:r>
      <w:bookmarkEnd w:id="312"/>
    </w:p>
    <w:p w14:paraId="60ECD412" w14:textId="77777777" w:rsidR="00624551" w:rsidRDefault="00FD7501">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Il nuovo riferimento GPC Engine non trasforma il predimensionamento in una verifica strutturale completa.</w:t>
      </w:r>
    </w:p>
    <w:p w14:paraId="78909D43" w14:textId="77777777" w:rsidR="00624551" w:rsidRDefault="00FD7501">
      <w:pPr>
        <w:spacing w:after="140"/>
      </w:pPr>
      <w:r>
        <w:lastRenderedPageBreak/>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5EEE14AA" w14:textId="77777777" w:rsidR="00624551" w:rsidRDefault="00FD7501">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E9BAB60" w14:textId="77777777" w:rsidR="00624551" w:rsidRDefault="00FD7501">
      <w:pPr>
        <w:pStyle w:val="Titolo2"/>
        <w:keepNext/>
        <w:spacing w:after="140"/>
      </w:pPr>
      <w:bookmarkStart w:id="313" w:name="_Toc241860192"/>
      <w:r>
        <w:t>Dati esterni e loro ingresso nel calcolo</w:t>
      </w:r>
      <w:bookmarkEnd w:id="313"/>
    </w:p>
    <w:p w14:paraId="650A781C" w14:textId="77777777" w:rsidR="00624551" w:rsidRDefault="00FD7501">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24551" w14:paraId="19C7495C" w14:textId="77777777">
        <w:trPr>
          <w:cantSplit/>
          <w:tblHeader/>
          <w:jc w:val="center"/>
        </w:trPr>
        <w:tc>
          <w:tcPr>
            <w:tcW w:w="2381" w:type="dxa"/>
            <w:shd w:val="clear" w:color="auto" w:fill="E7E6E6"/>
            <w:tcMar>
              <w:top w:w="90" w:type="dxa"/>
              <w:left w:w="90" w:type="dxa"/>
              <w:bottom w:w="90" w:type="dxa"/>
              <w:right w:w="90" w:type="dxa"/>
            </w:tcMar>
            <w:vAlign w:val="center"/>
          </w:tcPr>
          <w:p w14:paraId="5DAEBC49" w14:textId="77777777" w:rsidR="00624551" w:rsidRDefault="00FD7501">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37A2EDD" w14:textId="77777777" w:rsidR="00624551" w:rsidRDefault="00FD7501">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51648ECE" w14:textId="77777777" w:rsidR="00624551" w:rsidRDefault="00FD7501">
            <w:pPr>
              <w:spacing w:before="20" w:after="20"/>
              <w:jc w:val="left"/>
            </w:pPr>
            <w:r>
              <w:rPr>
                <w:b/>
                <w:sz w:val="21"/>
              </w:rPr>
              <w:t>Effetto nel modello</w:t>
            </w:r>
          </w:p>
        </w:tc>
      </w:tr>
      <w:tr w:rsidR="00624551" w14:paraId="6A3769BC" w14:textId="77777777">
        <w:trPr>
          <w:cantSplit/>
          <w:jc w:val="center"/>
        </w:trPr>
        <w:tc>
          <w:tcPr>
            <w:tcW w:w="2381" w:type="dxa"/>
            <w:tcMar>
              <w:top w:w="90" w:type="dxa"/>
              <w:left w:w="90" w:type="dxa"/>
              <w:bottom w:w="90" w:type="dxa"/>
              <w:right w:w="90" w:type="dxa"/>
            </w:tcMar>
            <w:vAlign w:val="center"/>
          </w:tcPr>
          <w:p w14:paraId="0D55FDB4" w14:textId="77777777" w:rsidR="00624551" w:rsidRDefault="00FD7501">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36F2AD78" w14:textId="77777777" w:rsidR="00624551" w:rsidRDefault="00FD7501">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16F5AE96" w14:textId="77777777" w:rsidR="00624551" w:rsidRDefault="00FD7501">
            <w:pPr>
              <w:spacing w:before="20" w:after="20"/>
              <w:jc w:val="left"/>
            </w:pPr>
            <w:r>
              <w:rPr>
                <w:sz w:val="21"/>
              </w:rPr>
              <w:t>Geometria campate volumi e carichi</w:t>
            </w:r>
          </w:p>
        </w:tc>
      </w:tr>
      <w:tr w:rsidR="00624551" w14:paraId="5A2C3B52" w14:textId="77777777">
        <w:trPr>
          <w:cantSplit/>
          <w:jc w:val="center"/>
        </w:trPr>
        <w:tc>
          <w:tcPr>
            <w:tcW w:w="2381" w:type="dxa"/>
            <w:tcMar>
              <w:top w:w="90" w:type="dxa"/>
              <w:left w:w="90" w:type="dxa"/>
              <w:bottom w:w="90" w:type="dxa"/>
              <w:right w:w="90" w:type="dxa"/>
            </w:tcMar>
            <w:vAlign w:val="center"/>
          </w:tcPr>
          <w:p w14:paraId="6AE048CE" w14:textId="77777777" w:rsidR="00624551" w:rsidRDefault="00FD7501">
            <w:pPr>
              <w:spacing w:before="20" w:after="20"/>
              <w:jc w:val="left"/>
            </w:pPr>
            <w:r>
              <w:rPr>
                <w:sz w:val="21"/>
              </w:rPr>
              <w:t>Ostacolo e sua larghezza</w:t>
            </w:r>
          </w:p>
        </w:tc>
        <w:tc>
          <w:tcPr>
            <w:tcW w:w="3402" w:type="dxa"/>
            <w:tcMar>
              <w:top w:w="90" w:type="dxa"/>
              <w:left w:w="90" w:type="dxa"/>
              <w:bottom w:w="90" w:type="dxa"/>
              <w:right w:w="90" w:type="dxa"/>
            </w:tcMar>
            <w:vAlign w:val="center"/>
          </w:tcPr>
          <w:p w14:paraId="3955FC2D" w14:textId="77777777" w:rsidR="00624551" w:rsidRDefault="00FD7501">
            <w:pPr>
              <w:spacing w:before="20" w:after="20"/>
              <w:jc w:val="center"/>
            </w:pPr>
            <w:r>
              <w:rPr>
                <w:sz w:val="21"/>
              </w:rPr>
              <w:t>Vincoli del sito</w:t>
            </w:r>
          </w:p>
        </w:tc>
        <w:tc>
          <w:tcPr>
            <w:tcW w:w="3855" w:type="dxa"/>
            <w:tcMar>
              <w:top w:w="90" w:type="dxa"/>
              <w:left w:w="90" w:type="dxa"/>
              <w:bottom w:w="90" w:type="dxa"/>
              <w:right w:w="90" w:type="dxa"/>
            </w:tcMar>
            <w:vAlign w:val="center"/>
          </w:tcPr>
          <w:p w14:paraId="32B80F35" w14:textId="77777777" w:rsidR="00624551" w:rsidRDefault="00FD7501">
            <w:pPr>
              <w:spacing w:before="20" w:after="20"/>
              <w:jc w:val="left"/>
            </w:pPr>
            <w:r>
              <w:rPr>
                <w:sz w:val="21"/>
              </w:rPr>
              <w:t>Spostamento o esclusione degli appoggi interferenti</w:t>
            </w:r>
          </w:p>
        </w:tc>
      </w:tr>
      <w:tr w:rsidR="00624551" w14:paraId="252F87A4" w14:textId="77777777">
        <w:trPr>
          <w:cantSplit/>
          <w:jc w:val="center"/>
        </w:trPr>
        <w:tc>
          <w:tcPr>
            <w:tcW w:w="2381" w:type="dxa"/>
            <w:tcMar>
              <w:top w:w="90" w:type="dxa"/>
              <w:left w:w="90" w:type="dxa"/>
              <w:bottom w:w="90" w:type="dxa"/>
              <w:right w:w="90" w:type="dxa"/>
            </w:tcMar>
            <w:vAlign w:val="center"/>
          </w:tcPr>
          <w:p w14:paraId="6DEC952C" w14:textId="77777777" w:rsidR="00624551" w:rsidRDefault="00FD7501">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2823B7C4" w14:textId="77777777" w:rsidR="00624551" w:rsidRDefault="00FD7501">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D4D9A90" w14:textId="77777777" w:rsidR="00624551" w:rsidRDefault="00FD7501">
            <w:pPr>
              <w:spacing w:before="20" w:after="20"/>
              <w:jc w:val="left"/>
            </w:pPr>
            <w:r>
              <w:rPr>
                <w:sz w:val="21"/>
              </w:rPr>
              <w:t>Fondazione automatica e soglie assiali</w:t>
            </w:r>
          </w:p>
        </w:tc>
      </w:tr>
      <w:tr w:rsidR="00624551" w14:paraId="77C57B67" w14:textId="77777777">
        <w:trPr>
          <w:cantSplit/>
          <w:jc w:val="center"/>
        </w:trPr>
        <w:tc>
          <w:tcPr>
            <w:tcW w:w="2381" w:type="dxa"/>
            <w:tcMar>
              <w:top w:w="90" w:type="dxa"/>
              <w:left w:w="90" w:type="dxa"/>
              <w:bottom w:w="90" w:type="dxa"/>
              <w:right w:w="90" w:type="dxa"/>
            </w:tcMar>
            <w:vAlign w:val="center"/>
          </w:tcPr>
          <w:p w14:paraId="2B7365D6" w14:textId="77777777" w:rsidR="00624551" w:rsidRDefault="00FD7501">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0516929F" w14:textId="77777777" w:rsidR="00624551" w:rsidRDefault="00FD7501">
            <w:pPr>
              <w:spacing w:before="20" w:after="20"/>
              <w:jc w:val="left"/>
            </w:pPr>
            <w:r>
              <w:rPr>
                <w:sz w:val="21"/>
              </w:rPr>
              <w:t>Ipotesi dell’utente</w:t>
            </w:r>
          </w:p>
        </w:tc>
        <w:tc>
          <w:tcPr>
            <w:tcW w:w="3855" w:type="dxa"/>
            <w:tcMar>
              <w:top w:w="90" w:type="dxa"/>
              <w:left w:w="90" w:type="dxa"/>
              <w:bottom w:w="90" w:type="dxa"/>
              <w:right w:w="90" w:type="dxa"/>
            </w:tcMar>
            <w:vAlign w:val="center"/>
          </w:tcPr>
          <w:p w14:paraId="4E038300" w14:textId="77777777" w:rsidR="00624551" w:rsidRDefault="00FD7501">
            <w:pPr>
              <w:spacing w:before="20" w:after="20"/>
              <w:jc w:val="left"/>
            </w:pPr>
            <w:r>
              <w:rPr>
                <w:sz w:val="21"/>
              </w:rPr>
              <w:t>Sollecitazioni reazioni e dimensioni automatiche</w:t>
            </w:r>
          </w:p>
        </w:tc>
      </w:tr>
      <w:tr w:rsidR="00624551" w14:paraId="1C2BD804" w14:textId="77777777">
        <w:trPr>
          <w:cantSplit/>
          <w:jc w:val="center"/>
        </w:trPr>
        <w:tc>
          <w:tcPr>
            <w:tcW w:w="2381" w:type="dxa"/>
            <w:tcMar>
              <w:top w:w="90" w:type="dxa"/>
              <w:left w:w="90" w:type="dxa"/>
              <w:bottom w:w="90" w:type="dxa"/>
              <w:right w:w="90" w:type="dxa"/>
            </w:tcMar>
            <w:vAlign w:val="center"/>
          </w:tcPr>
          <w:p w14:paraId="6E1C078A" w14:textId="77777777" w:rsidR="00624551" w:rsidRDefault="00FD7501">
            <w:pPr>
              <w:spacing w:before="20" w:after="20"/>
              <w:jc w:val="left"/>
            </w:pPr>
            <w:r>
              <w:rPr>
                <w:sz w:val="21"/>
              </w:rPr>
              <w:t>Prezzi unitari</w:t>
            </w:r>
          </w:p>
        </w:tc>
        <w:tc>
          <w:tcPr>
            <w:tcW w:w="3402" w:type="dxa"/>
            <w:tcMar>
              <w:top w:w="90" w:type="dxa"/>
              <w:left w:w="90" w:type="dxa"/>
              <w:bottom w:w="90" w:type="dxa"/>
              <w:right w:w="90" w:type="dxa"/>
            </w:tcMar>
            <w:vAlign w:val="center"/>
          </w:tcPr>
          <w:p w14:paraId="445A3357" w14:textId="77777777" w:rsidR="00624551" w:rsidRDefault="00FD7501">
            <w:pPr>
              <w:spacing w:before="20" w:after="20"/>
              <w:jc w:val="left"/>
            </w:pPr>
            <w:r>
              <w:rPr>
                <w:sz w:val="21"/>
              </w:rPr>
              <w:t>Prezzari e preventivi</w:t>
            </w:r>
          </w:p>
        </w:tc>
        <w:tc>
          <w:tcPr>
            <w:tcW w:w="3855" w:type="dxa"/>
            <w:tcMar>
              <w:top w:w="90" w:type="dxa"/>
              <w:left w:w="90" w:type="dxa"/>
              <w:bottom w:w="90" w:type="dxa"/>
              <w:right w:w="90" w:type="dxa"/>
            </w:tcMar>
            <w:vAlign w:val="center"/>
          </w:tcPr>
          <w:p w14:paraId="53707456" w14:textId="77777777" w:rsidR="00624551" w:rsidRDefault="00FD7501">
            <w:pPr>
              <w:spacing w:before="20" w:after="20"/>
              <w:jc w:val="left"/>
            </w:pPr>
            <w:r>
              <w:rPr>
                <w:sz w:val="21"/>
              </w:rPr>
              <w:t>Costo a parità di quantità</w:t>
            </w:r>
          </w:p>
        </w:tc>
      </w:tr>
      <w:tr w:rsidR="00624551" w14:paraId="4AD0B832" w14:textId="77777777">
        <w:trPr>
          <w:cantSplit/>
          <w:jc w:val="center"/>
        </w:trPr>
        <w:tc>
          <w:tcPr>
            <w:tcW w:w="2381" w:type="dxa"/>
            <w:tcMar>
              <w:top w:w="90" w:type="dxa"/>
              <w:left w:w="90" w:type="dxa"/>
              <w:bottom w:w="90" w:type="dxa"/>
              <w:right w:w="90" w:type="dxa"/>
            </w:tcMar>
            <w:vAlign w:val="center"/>
          </w:tcPr>
          <w:p w14:paraId="590AE3F3" w14:textId="77777777" w:rsidR="00624551" w:rsidRDefault="00FD7501">
            <w:pPr>
              <w:spacing w:before="20" w:after="20"/>
              <w:jc w:val="left"/>
            </w:pPr>
            <w:r>
              <w:rPr>
                <w:sz w:val="21"/>
              </w:rPr>
              <w:t>Fattori ambientali</w:t>
            </w:r>
          </w:p>
        </w:tc>
        <w:tc>
          <w:tcPr>
            <w:tcW w:w="3402" w:type="dxa"/>
            <w:tcMar>
              <w:top w:w="90" w:type="dxa"/>
              <w:left w:w="90" w:type="dxa"/>
              <w:bottom w:w="90" w:type="dxa"/>
              <w:right w:w="90" w:type="dxa"/>
            </w:tcMar>
            <w:vAlign w:val="center"/>
          </w:tcPr>
          <w:p w14:paraId="11D7BA98" w14:textId="77777777" w:rsidR="00624551" w:rsidRDefault="00FD7501">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1C1E207A" w14:textId="77777777" w:rsidR="00624551" w:rsidRDefault="00FD7501">
            <w:pPr>
              <w:spacing w:before="20" w:after="20"/>
              <w:jc w:val="left"/>
            </w:pPr>
            <w:r>
              <w:rPr>
                <w:sz w:val="21"/>
              </w:rPr>
              <w:t>Indicatore parziale di CO₂</w:t>
            </w:r>
          </w:p>
        </w:tc>
      </w:tr>
    </w:tbl>
    <w:p w14:paraId="443721C4" w14:textId="77777777" w:rsidR="00624551" w:rsidRDefault="00624551"/>
    <w:p w14:paraId="1217409C" w14:textId="77777777" w:rsidR="00624551" w:rsidRDefault="00FD7501">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2116636F" w14:textId="77777777" w:rsidR="00624551" w:rsidRDefault="00FD7501">
      <w:pPr>
        <w:spacing w:after="140"/>
      </w:pPr>
      <w:r>
        <w:lastRenderedPageBreak/>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72F16D17" w14:textId="77777777" w:rsidR="00624551" w:rsidRDefault="00FD7501">
      <w:pPr>
        <w:pStyle w:val="Titolo2"/>
        <w:keepNext/>
        <w:spacing w:after="140"/>
      </w:pPr>
      <w:bookmarkStart w:id="314" w:name="_Toc241860193"/>
      <w:r>
        <w:t>Variabili libere e grandezze conservate</w:t>
      </w:r>
      <w:bookmarkEnd w:id="314"/>
    </w:p>
    <w:p w14:paraId="32F30E68" w14:textId="77777777" w:rsidR="00624551" w:rsidRDefault="00FD7501">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317C79C8" w14:textId="77777777" w:rsidR="00624551" w:rsidRDefault="00FD7501">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0F58CADF" w14:textId="77777777" w:rsidR="00624551" w:rsidRDefault="00FD7501">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5C6B7EFD" w14:textId="77777777" w:rsidR="00624551" w:rsidRDefault="00FD7501">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22F38FAC" w14:textId="77777777" w:rsidR="00624551" w:rsidRDefault="00FD7501">
      <w:pPr>
        <w:pStyle w:val="Titolo2"/>
        <w:keepNext/>
        <w:spacing w:after="140"/>
      </w:pPr>
      <w:bookmarkStart w:id="315" w:name="_Toc241860194"/>
      <w:r>
        <w:t>Costruzione della griglia di ricerca</w:t>
      </w:r>
      <w:bookmarkEnd w:id="315"/>
    </w:p>
    <w:p w14:paraId="74DB7234" w14:textId="77777777" w:rsidR="00624551" w:rsidRDefault="00FD7501">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21B921FD" w14:textId="77777777" w:rsidR="00624551" w:rsidRDefault="00FD7501">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5659AC5E" w14:textId="77777777" w:rsidR="00624551" w:rsidRDefault="00FD7501">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49367A99" w14:textId="77777777" w:rsidR="00624551" w:rsidRDefault="00FD7501">
      <w:pPr>
        <w:spacing w:after="140"/>
      </w:pPr>
      <w:r>
        <w:t>Le altezze aumentate vengono arrotondate verso l’alto a passi di 0,05 m; il valore al 100% conserva la quota automatica non arrotondata. Nella revisione documentata è stata corretta la sensibilità dell’arrotondamento al rumore numerico. Prima della correzione, una quota teorica esatta di 0,80 m poteva essere portata a 0,85 m perché rappresentata internamente come un numero appena superiore a 0,80.</w:t>
      </w:r>
    </w:p>
    <w:p w14:paraId="4A0A215D" w14:textId="77777777" w:rsidR="00624551" w:rsidRDefault="00FD7501">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01AEC834" w14:textId="77777777" w:rsidR="00624551" w:rsidRDefault="00FD7501">
      <w:pPr>
        <w:pStyle w:val="Titolo2"/>
        <w:keepNext/>
        <w:spacing w:after="140"/>
      </w:pPr>
      <w:bookmarkStart w:id="316" w:name="_Toc241860195"/>
      <w:r>
        <w:t>Geometria longitudinale e larghezza</w:t>
      </w:r>
      <w:bookmarkEnd w:id="316"/>
    </w:p>
    <w:p w14:paraId="29431715" w14:textId="77777777" w:rsidR="00624551" w:rsidRDefault="00FD7501">
      <w:pPr>
        <w:spacing w:after="140"/>
      </w:pPr>
      <w:r>
        <w:t>Indicando con nc il numero delle corsie, bc la larghezza della corsia, b la banchina per lato, m lo spartitraffico e bb l’ingombro della barriera per lato, la larghezza complessiva W è:</w:t>
      </w:r>
    </w:p>
    <w:p w14:paraId="0DD95035" w14:textId="77777777" w:rsidR="00624551" w:rsidRDefault="00FD7501">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64E6C7FC" w14:textId="77777777" w:rsidR="00624551" w:rsidRDefault="00FD7501">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0492FA5F" w14:textId="77777777" w:rsidR="00624551" w:rsidRDefault="00FD7501">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159BD09A" w14:textId="77777777" w:rsidR="00624551" w:rsidRDefault="00FD7501">
      <w:pPr>
        <w:pStyle w:val="Titolo2"/>
        <w:keepNext/>
        <w:spacing w:after="140"/>
      </w:pPr>
      <w:bookmarkStart w:id="317" w:name="_Toc241860196"/>
      <w:r>
        <w:t>Regole di altezza per le quattordici famiglie</w:t>
      </w:r>
      <w:bookmarkEnd w:id="317"/>
    </w:p>
    <w:p w14:paraId="159E5F5E" w14:textId="77777777" w:rsidR="00624551" w:rsidRDefault="00FD7501">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77BD4E32" w14:textId="77777777" w:rsidR="00624551" w:rsidRDefault="00FD7501">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24551" w14:paraId="6456F22F" w14:textId="77777777">
        <w:trPr>
          <w:cantSplit/>
          <w:tblHeader/>
          <w:jc w:val="center"/>
        </w:trPr>
        <w:tc>
          <w:tcPr>
            <w:tcW w:w="3969" w:type="dxa"/>
            <w:shd w:val="clear" w:color="auto" w:fill="E7E6E6"/>
            <w:tcMar>
              <w:top w:w="90" w:type="dxa"/>
              <w:left w:w="90" w:type="dxa"/>
              <w:bottom w:w="90" w:type="dxa"/>
              <w:right w:w="90" w:type="dxa"/>
            </w:tcMar>
            <w:vAlign w:val="center"/>
          </w:tcPr>
          <w:p w14:paraId="346DC515" w14:textId="77777777" w:rsidR="00624551" w:rsidRDefault="00FD7501">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722E8646" w14:textId="77777777" w:rsidR="00624551" w:rsidRDefault="00FD7501">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DE22EDA" w14:textId="77777777" w:rsidR="00624551" w:rsidRDefault="00FD7501">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692C521C" w14:textId="77777777" w:rsidR="00624551" w:rsidRDefault="00FD7501">
            <w:pPr>
              <w:spacing w:before="20" w:after="20"/>
              <w:jc w:val="center"/>
            </w:pPr>
            <w:r>
              <w:rPr>
                <w:b/>
                <w:sz w:val="21"/>
              </w:rPr>
              <w:t>Minimo d m</w:t>
            </w:r>
          </w:p>
        </w:tc>
      </w:tr>
      <w:tr w:rsidR="00624551" w14:paraId="046FD85E" w14:textId="77777777">
        <w:trPr>
          <w:cantSplit/>
          <w:jc w:val="center"/>
        </w:trPr>
        <w:tc>
          <w:tcPr>
            <w:tcW w:w="3969" w:type="dxa"/>
            <w:tcMar>
              <w:top w:w="90" w:type="dxa"/>
              <w:left w:w="90" w:type="dxa"/>
              <w:bottom w:w="90" w:type="dxa"/>
              <w:right w:w="90" w:type="dxa"/>
            </w:tcMar>
            <w:vAlign w:val="center"/>
          </w:tcPr>
          <w:p w14:paraId="7695D222" w14:textId="77777777" w:rsidR="00624551" w:rsidRDefault="00FD7501">
            <w:pPr>
              <w:spacing w:before="20" w:after="20"/>
              <w:jc w:val="left"/>
            </w:pPr>
            <w:r>
              <w:rPr>
                <w:sz w:val="21"/>
              </w:rPr>
              <w:t>Soletta piena in c.a.</w:t>
            </w:r>
          </w:p>
        </w:tc>
        <w:tc>
          <w:tcPr>
            <w:tcW w:w="1814" w:type="dxa"/>
            <w:tcMar>
              <w:top w:w="90" w:type="dxa"/>
              <w:left w:w="90" w:type="dxa"/>
              <w:bottom w:w="90" w:type="dxa"/>
              <w:right w:w="90" w:type="dxa"/>
            </w:tcMar>
            <w:vAlign w:val="center"/>
          </w:tcPr>
          <w:p w14:paraId="6CAB531E" w14:textId="77777777" w:rsidR="00624551" w:rsidRDefault="00FD7501">
            <w:pPr>
              <w:spacing w:before="20" w:after="20"/>
              <w:jc w:val="center"/>
            </w:pPr>
            <w:r>
              <w:rPr>
                <w:sz w:val="21"/>
              </w:rPr>
              <w:t>6–15</w:t>
            </w:r>
          </w:p>
        </w:tc>
        <w:tc>
          <w:tcPr>
            <w:tcW w:w="1814" w:type="dxa"/>
            <w:tcMar>
              <w:top w:w="90" w:type="dxa"/>
              <w:left w:w="90" w:type="dxa"/>
              <w:bottom w:w="90" w:type="dxa"/>
              <w:right w:w="90" w:type="dxa"/>
            </w:tcMar>
            <w:vAlign w:val="center"/>
          </w:tcPr>
          <w:p w14:paraId="03A08DFA" w14:textId="77777777" w:rsidR="00624551" w:rsidRDefault="00FD7501">
            <w:pPr>
              <w:spacing w:before="20" w:after="20"/>
              <w:jc w:val="center"/>
            </w:pPr>
            <w:r>
              <w:rPr>
                <w:sz w:val="21"/>
              </w:rPr>
              <w:t>18</w:t>
            </w:r>
          </w:p>
        </w:tc>
        <w:tc>
          <w:tcPr>
            <w:tcW w:w="2041" w:type="dxa"/>
            <w:tcMar>
              <w:top w:w="90" w:type="dxa"/>
              <w:left w:w="90" w:type="dxa"/>
              <w:bottom w:w="90" w:type="dxa"/>
              <w:right w:w="90" w:type="dxa"/>
            </w:tcMar>
            <w:vAlign w:val="center"/>
          </w:tcPr>
          <w:p w14:paraId="41736ED6" w14:textId="77777777" w:rsidR="00624551" w:rsidRDefault="00FD7501">
            <w:pPr>
              <w:spacing w:before="20" w:after="20"/>
              <w:jc w:val="center"/>
            </w:pPr>
            <w:r>
              <w:rPr>
                <w:sz w:val="21"/>
              </w:rPr>
              <w:t>0,35</w:t>
            </w:r>
          </w:p>
        </w:tc>
      </w:tr>
      <w:tr w:rsidR="00624551" w14:paraId="01BD1275" w14:textId="77777777">
        <w:trPr>
          <w:cantSplit/>
          <w:jc w:val="center"/>
        </w:trPr>
        <w:tc>
          <w:tcPr>
            <w:tcW w:w="3969" w:type="dxa"/>
            <w:tcMar>
              <w:top w:w="90" w:type="dxa"/>
              <w:left w:w="90" w:type="dxa"/>
              <w:bottom w:w="90" w:type="dxa"/>
              <w:right w:w="90" w:type="dxa"/>
            </w:tcMar>
            <w:vAlign w:val="center"/>
          </w:tcPr>
          <w:p w14:paraId="51CC52B5" w14:textId="77777777" w:rsidR="00624551" w:rsidRDefault="00FD7501">
            <w:pPr>
              <w:spacing w:before="20" w:after="20"/>
              <w:jc w:val="left"/>
            </w:pPr>
            <w:r>
              <w:rPr>
                <w:sz w:val="21"/>
              </w:rPr>
              <w:t>Travi a T in c.a.</w:t>
            </w:r>
          </w:p>
        </w:tc>
        <w:tc>
          <w:tcPr>
            <w:tcW w:w="1814" w:type="dxa"/>
            <w:tcMar>
              <w:top w:w="90" w:type="dxa"/>
              <w:left w:w="90" w:type="dxa"/>
              <w:bottom w:w="90" w:type="dxa"/>
              <w:right w:w="90" w:type="dxa"/>
            </w:tcMar>
            <w:vAlign w:val="center"/>
          </w:tcPr>
          <w:p w14:paraId="268DCB50" w14:textId="77777777" w:rsidR="00624551" w:rsidRDefault="00FD7501">
            <w:pPr>
              <w:spacing w:before="20" w:after="20"/>
              <w:jc w:val="center"/>
            </w:pPr>
            <w:r>
              <w:rPr>
                <w:sz w:val="21"/>
              </w:rPr>
              <w:t>12–30</w:t>
            </w:r>
          </w:p>
        </w:tc>
        <w:tc>
          <w:tcPr>
            <w:tcW w:w="1814" w:type="dxa"/>
            <w:tcMar>
              <w:top w:w="90" w:type="dxa"/>
              <w:left w:w="90" w:type="dxa"/>
              <w:bottom w:w="90" w:type="dxa"/>
              <w:right w:w="90" w:type="dxa"/>
            </w:tcMar>
            <w:vAlign w:val="center"/>
          </w:tcPr>
          <w:p w14:paraId="28BD8292" w14:textId="77777777" w:rsidR="00624551" w:rsidRDefault="00FD7501">
            <w:pPr>
              <w:spacing w:before="20" w:after="20"/>
              <w:jc w:val="center"/>
            </w:pPr>
            <w:r>
              <w:rPr>
                <w:sz w:val="21"/>
              </w:rPr>
              <w:t>17</w:t>
            </w:r>
          </w:p>
        </w:tc>
        <w:tc>
          <w:tcPr>
            <w:tcW w:w="2041" w:type="dxa"/>
            <w:tcMar>
              <w:top w:w="90" w:type="dxa"/>
              <w:left w:w="90" w:type="dxa"/>
              <w:bottom w:w="90" w:type="dxa"/>
              <w:right w:w="90" w:type="dxa"/>
            </w:tcMar>
            <w:vAlign w:val="center"/>
          </w:tcPr>
          <w:p w14:paraId="0946F1F6" w14:textId="77777777" w:rsidR="00624551" w:rsidRDefault="00FD7501">
            <w:pPr>
              <w:spacing w:before="20" w:after="20"/>
              <w:jc w:val="center"/>
            </w:pPr>
            <w:r>
              <w:rPr>
                <w:sz w:val="21"/>
              </w:rPr>
              <w:t>0,70</w:t>
            </w:r>
          </w:p>
        </w:tc>
      </w:tr>
      <w:tr w:rsidR="00624551" w14:paraId="3DE478A1" w14:textId="77777777">
        <w:trPr>
          <w:cantSplit/>
          <w:jc w:val="center"/>
        </w:trPr>
        <w:tc>
          <w:tcPr>
            <w:tcW w:w="3969" w:type="dxa"/>
            <w:tcMar>
              <w:top w:w="90" w:type="dxa"/>
              <w:left w:w="90" w:type="dxa"/>
              <w:bottom w:w="90" w:type="dxa"/>
              <w:right w:w="90" w:type="dxa"/>
            </w:tcMar>
            <w:vAlign w:val="center"/>
          </w:tcPr>
          <w:p w14:paraId="4D79CCCC" w14:textId="77777777" w:rsidR="00624551" w:rsidRDefault="00FD7501">
            <w:pPr>
              <w:spacing w:before="20" w:after="20"/>
              <w:jc w:val="left"/>
            </w:pPr>
            <w:r>
              <w:rPr>
                <w:sz w:val="21"/>
              </w:rPr>
              <w:t>Travi a I in c.a.p.</w:t>
            </w:r>
          </w:p>
        </w:tc>
        <w:tc>
          <w:tcPr>
            <w:tcW w:w="1814" w:type="dxa"/>
            <w:tcMar>
              <w:top w:w="90" w:type="dxa"/>
              <w:left w:w="90" w:type="dxa"/>
              <w:bottom w:w="90" w:type="dxa"/>
              <w:right w:w="90" w:type="dxa"/>
            </w:tcMar>
            <w:vAlign w:val="center"/>
          </w:tcPr>
          <w:p w14:paraId="54B29417" w14:textId="77777777" w:rsidR="00624551" w:rsidRDefault="00FD7501">
            <w:pPr>
              <w:spacing w:before="20" w:after="20"/>
              <w:jc w:val="center"/>
            </w:pPr>
            <w:r>
              <w:rPr>
                <w:sz w:val="21"/>
              </w:rPr>
              <w:t>20–50</w:t>
            </w:r>
          </w:p>
        </w:tc>
        <w:tc>
          <w:tcPr>
            <w:tcW w:w="1814" w:type="dxa"/>
            <w:tcMar>
              <w:top w:w="90" w:type="dxa"/>
              <w:left w:w="90" w:type="dxa"/>
              <w:bottom w:w="90" w:type="dxa"/>
              <w:right w:w="90" w:type="dxa"/>
            </w:tcMar>
            <w:vAlign w:val="center"/>
          </w:tcPr>
          <w:p w14:paraId="61E80900" w14:textId="77777777" w:rsidR="00624551" w:rsidRDefault="00FD7501">
            <w:pPr>
              <w:spacing w:before="20" w:after="20"/>
              <w:jc w:val="center"/>
            </w:pPr>
            <w:r>
              <w:rPr>
                <w:sz w:val="21"/>
              </w:rPr>
              <w:t>22,22</w:t>
            </w:r>
          </w:p>
        </w:tc>
        <w:tc>
          <w:tcPr>
            <w:tcW w:w="2041" w:type="dxa"/>
            <w:tcMar>
              <w:top w:w="90" w:type="dxa"/>
              <w:left w:w="90" w:type="dxa"/>
              <w:bottom w:w="90" w:type="dxa"/>
              <w:right w:w="90" w:type="dxa"/>
            </w:tcMar>
            <w:vAlign w:val="center"/>
          </w:tcPr>
          <w:p w14:paraId="1DAE2C41" w14:textId="77777777" w:rsidR="00624551" w:rsidRDefault="00FD7501">
            <w:pPr>
              <w:spacing w:before="20" w:after="20"/>
              <w:jc w:val="center"/>
            </w:pPr>
            <w:r>
              <w:rPr>
                <w:sz w:val="21"/>
              </w:rPr>
              <w:t>1,00</w:t>
            </w:r>
          </w:p>
        </w:tc>
      </w:tr>
      <w:tr w:rsidR="00624551" w14:paraId="75CFE340" w14:textId="77777777">
        <w:trPr>
          <w:cantSplit/>
          <w:jc w:val="center"/>
        </w:trPr>
        <w:tc>
          <w:tcPr>
            <w:tcW w:w="3969" w:type="dxa"/>
            <w:tcMar>
              <w:top w:w="90" w:type="dxa"/>
              <w:left w:w="90" w:type="dxa"/>
              <w:bottom w:w="90" w:type="dxa"/>
              <w:right w:w="90" w:type="dxa"/>
            </w:tcMar>
            <w:vAlign w:val="center"/>
          </w:tcPr>
          <w:p w14:paraId="00F4891E" w14:textId="77777777" w:rsidR="00624551" w:rsidRDefault="00FD7501">
            <w:pPr>
              <w:spacing w:before="20" w:after="20"/>
              <w:jc w:val="left"/>
            </w:pPr>
            <w:r>
              <w:rPr>
                <w:sz w:val="21"/>
              </w:rPr>
              <w:t>Travi a U in c.a.p.</w:t>
            </w:r>
          </w:p>
        </w:tc>
        <w:tc>
          <w:tcPr>
            <w:tcW w:w="1814" w:type="dxa"/>
            <w:tcMar>
              <w:top w:w="90" w:type="dxa"/>
              <w:left w:w="90" w:type="dxa"/>
              <w:bottom w:w="90" w:type="dxa"/>
              <w:right w:w="90" w:type="dxa"/>
            </w:tcMar>
            <w:vAlign w:val="center"/>
          </w:tcPr>
          <w:p w14:paraId="403CE218" w14:textId="77777777" w:rsidR="00624551" w:rsidRDefault="00FD7501">
            <w:pPr>
              <w:spacing w:before="20" w:after="20"/>
              <w:jc w:val="center"/>
            </w:pPr>
            <w:r>
              <w:rPr>
                <w:sz w:val="21"/>
              </w:rPr>
              <w:t>25–50</w:t>
            </w:r>
          </w:p>
        </w:tc>
        <w:tc>
          <w:tcPr>
            <w:tcW w:w="1814" w:type="dxa"/>
            <w:tcMar>
              <w:top w:w="90" w:type="dxa"/>
              <w:left w:w="90" w:type="dxa"/>
              <w:bottom w:w="90" w:type="dxa"/>
              <w:right w:w="90" w:type="dxa"/>
            </w:tcMar>
            <w:vAlign w:val="center"/>
          </w:tcPr>
          <w:p w14:paraId="7ABA9446" w14:textId="77777777" w:rsidR="00624551" w:rsidRDefault="00FD7501">
            <w:pPr>
              <w:spacing w:before="20" w:after="20"/>
              <w:jc w:val="center"/>
            </w:pPr>
            <w:r>
              <w:rPr>
                <w:sz w:val="21"/>
              </w:rPr>
              <w:t>22,22</w:t>
            </w:r>
          </w:p>
        </w:tc>
        <w:tc>
          <w:tcPr>
            <w:tcW w:w="2041" w:type="dxa"/>
            <w:tcMar>
              <w:top w:w="90" w:type="dxa"/>
              <w:left w:w="90" w:type="dxa"/>
              <w:bottom w:w="90" w:type="dxa"/>
              <w:right w:w="90" w:type="dxa"/>
            </w:tcMar>
            <w:vAlign w:val="center"/>
          </w:tcPr>
          <w:p w14:paraId="62D739C3" w14:textId="77777777" w:rsidR="00624551" w:rsidRDefault="00FD7501">
            <w:pPr>
              <w:spacing w:before="20" w:after="20"/>
              <w:jc w:val="center"/>
            </w:pPr>
            <w:r>
              <w:rPr>
                <w:sz w:val="21"/>
              </w:rPr>
              <w:t>1,10</w:t>
            </w:r>
          </w:p>
        </w:tc>
      </w:tr>
      <w:tr w:rsidR="00624551" w14:paraId="05386725" w14:textId="77777777">
        <w:trPr>
          <w:cantSplit/>
          <w:jc w:val="center"/>
        </w:trPr>
        <w:tc>
          <w:tcPr>
            <w:tcW w:w="3969" w:type="dxa"/>
            <w:tcMar>
              <w:top w:w="90" w:type="dxa"/>
              <w:left w:w="90" w:type="dxa"/>
              <w:bottom w:w="90" w:type="dxa"/>
              <w:right w:w="90" w:type="dxa"/>
            </w:tcMar>
            <w:vAlign w:val="center"/>
          </w:tcPr>
          <w:p w14:paraId="434E004A" w14:textId="77777777" w:rsidR="00624551" w:rsidRDefault="00FD7501">
            <w:pPr>
              <w:spacing w:before="20" w:after="20"/>
              <w:jc w:val="left"/>
            </w:pPr>
            <w:r>
              <w:rPr>
                <w:sz w:val="21"/>
              </w:rPr>
              <w:t>Cassone in c.a.p.</w:t>
            </w:r>
          </w:p>
        </w:tc>
        <w:tc>
          <w:tcPr>
            <w:tcW w:w="1814" w:type="dxa"/>
            <w:tcMar>
              <w:top w:w="90" w:type="dxa"/>
              <w:left w:w="90" w:type="dxa"/>
              <w:bottom w:w="90" w:type="dxa"/>
              <w:right w:w="90" w:type="dxa"/>
            </w:tcMar>
            <w:vAlign w:val="center"/>
          </w:tcPr>
          <w:p w14:paraId="226E0268" w14:textId="77777777" w:rsidR="00624551" w:rsidRDefault="00FD7501">
            <w:pPr>
              <w:spacing w:before="20" w:after="20"/>
              <w:jc w:val="center"/>
            </w:pPr>
            <w:r>
              <w:rPr>
                <w:sz w:val="21"/>
              </w:rPr>
              <w:t>35–80</w:t>
            </w:r>
          </w:p>
        </w:tc>
        <w:tc>
          <w:tcPr>
            <w:tcW w:w="1814" w:type="dxa"/>
            <w:tcMar>
              <w:top w:w="90" w:type="dxa"/>
              <w:left w:w="90" w:type="dxa"/>
              <w:bottom w:w="90" w:type="dxa"/>
              <w:right w:w="90" w:type="dxa"/>
            </w:tcMar>
            <w:vAlign w:val="center"/>
          </w:tcPr>
          <w:p w14:paraId="715F1C5B" w14:textId="77777777" w:rsidR="00624551" w:rsidRDefault="00FD7501">
            <w:pPr>
              <w:spacing w:before="20" w:after="20"/>
              <w:jc w:val="center"/>
            </w:pPr>
            <w:r>
              <w:rPr>
                <w:sz w:val="21"/>
              </w:rPr>
              <w:t>22,22</w:t>
            </w:r>
          </w:p>
        </w:tc>
        <w:tc>
          <w:tcPr>
            <w:tcW w:w="2041" w:type="dxa"/>
            <w:tcMar>
              <w:top w:w="90" w:type="dxa"/>
              <w:left w:w="90" w:type="dxa"/>
              <w:bottom w:w="90" w:type="dxa"/>
              <w:right w:w="90" w:type="dxa"/>
            </w:tcMar>
            <w:vAlign w:val="center"/>
          </w:tcPr>
          <w:p w14:paraId="68CFC152" w14:textId="77777777" w:rsidR="00624551" w:rsidRDefault="00FD7501">
            <w:pPr>
              <w:spacing w:before="20" w:after="20"/>
              <w:jc w:val="center"/>
            </w:pPr>
            <w:r>
              <w:rPr>
                <w:sz w:val="21"/>
              </w:rPr>
              <w:t>1,30</w:t>
            </w:r>
          </w:p>
        </w:tc>
      </w:tr>
      <w:tr w:rsidR="00624551" w14:paraId="2DA65BF8" w14:textId="77777777">
        <w:trPr>
          <w:cantSplit/>
          <w:jc w:val="center"/>
        </w:trPr>
        <w:tc>
          <w:tcPr>
            <w:tcW w:w="3969" w:type="dxa"/>
            <w:tcMar>
              <w:top w:w="90" w:type="dxa"/>
              <w:left w:w="90" w:type="dxa"/>
              <w:bottom w:w="90" w:type="dxa"/>
              <w:right w:w="90" w:type="dxa"/>
            </w:tcMar>
            <w:vAlign w:val="center"/>
          </w:tcPr>
          <w:p w14:paraId="5FD9AFAF" w14:textId="77777777" w:rsidR="00624551" w:rsidRDefault="00FD7501">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3D35C416" w14:textId="77777777" w:rsidR="00624551" w:rsidRDefault="00FD7501">
            <w:pPr>
              <w:spacing w:before="20" w:after="20"/>
              <w:jc w:val="center"/>
            </w:pPr>
            <w:r>
              <w:rPr>
                <w:sz w:val="21"/>
              </w:rPr>
              <w:t>80–200</w:t>
            </w:r>
          </w:p>
        </w:tc>
        <w:tc>
          <w:tcPr>
            <w:tcW w:w="1814" w:type="dxa"/>
            <w:tcMar>
              <w:top w:w="90" w:type="dxa"/>
              <w:left w:w="90" w:type="dxa"/>
              <w:bottom w:w="90" w:type="dxa"/>
              <w:right w:w="90" w:type="dxa"/>
            </w:tcMar>
            <w:vAlign w:val="center"/>
          </w:tcPr>
          <w:p w14:paraId="52B04EF7" w14:textId="77777777" w:rsidR="00624551" w:rsidRDefault="00FD7501">
            <w:pPr>
              <w:spacing w:before="20" w:after="20"/>
              <w:jc w:val="center"/>
            </w:pPr>
            <w:r>
              <w:rPr>
                <w:sz w:val="21"/>
              </w:rPr>
              <w:t>45</w:t>
            </w:r>
          </w:p>
        </w:tc>
        <w:tc>
          <w:tcPr>
            <w:tcW w:w="2041" w:type="dxa"/>
            <w:tcMar>
              <w:top w:w="90" w:type="dxa"/>
              <w:left w:w="90" w:type="dxa"/>
              <w:bottom w:w="90" w:type="dxa"/>
              <w:right w:w="90" w:type="dxa"/>
            </w:tcMar>
            <w:vAlign w:val="center"/>
          </w:tcPr>
          <w:p w14:paraId="50D244CD" w14:textId="77777777" w:rsidR="00624551" w:rsidRDefault="00FD7501">
            <w:pPr>
              <w:spacing w:before="20" w:after="20"/>
              <w:jc w:val="center"/>
            </w:pPr>
            <w:r>
              <w:rPr>
                <w:sz w:val="21"/>
              </w:rPr>
              <w:t>2,00</w:t>
            </w:r>
          </w:p>
        </w:tc>
      </w:tr>
      <w:tr w:rsidR="00624551" w14:paraId="11C234E7" w14:textId="77777777">
        <w:trPr>
          <w:cantSplit/>
          <w:jc w:val="center"/>
        </w:trPr>
        <w:tc>
          <w:tcPr>
            <w:tcW w:w="3969" w:type="dxa"/>
            <w:tcMar>
              <w:top w:w="90" w:type="dxa"/>
              <w:left w:w="90" w:type="dxa"/>
              <w:bottom w:w="90" w:type="dxa"/>
              <w:right w:w="90" w:type="dxa"/>
            </w:tcMar>
            <w:vAlign w:val="center"/>
          </w:tcPr>
          <w:p w14:paraId="6222F75B" w14:textId="77777777" w:rsidR="00624551" w:rsidRDefault="00FD7501">
            <w:pPr>
              <w:spacing w:before="20" w:after="20"/>
              <w:jc w:val="left"/>
            </w:pPr>
            <w:r>
              <w:rPr>
                <w:sz w:val="21"/>
              </w:rPr>
              <w:t>Travi a I acciaio cls</w:t>
            </w:r>
          </w:p>
        </w:tc>
        <w:tc>
          <w:tcPr>
            <w:tcW w:w="1814" w:type="dxa"/>
            <w:tcMar>
              <w:top w:w="90" w:type="dxa"/>
              <w:left w:w="90" w:type="dxa"/>
              <w:bottom w:w="90" w:type="dxa"/>
              <w:right w:w="90" w:type="dxa"/>
            </w:tcMar>
            <w:vAlign w:val="center"/>
          </w:tcPr>
          <w:p w14:paraId="72785C16" w14:textId="77777777" w:rsidR="00624551" w:rsidRDefault="00FD7501">
            <w:pPr>
              <w:spacing w:before="20" w:after="20"/>
              <w:jc w:val="center"/>
            </w:pPr>
            <w:r>
              <w:rPr>
                <w:sz w:val="21"/>
              </w:rPr>
              <w:t>30–90</w:t>
            </w:r>
          </w:p>
        </w:tc>
        <w:tc>
          <w:tcPr>
            <w:tcW w:w="1814" w:type="dxa"/>
            <w:tcMar>
              <w:top w:w="90" w:type="dxa"/>
              <w:left w:w="90" w:type="dxa"/>
              <w:bottom w:w="90" w:type="dxa"/>
              <w:right w:w="90" w:type="dxa"/>
            </w:tcMar>
            <w:vAlign w:val="center"/>
          </w:tcPr>
          <w:p w14:paraId="0E71A5C4" w14:textId="77777777" w:rsidR="00624551" w:rsidRDefault="00FD7501">
            <w:pPr>
              <w:spacing w:before="20" w:after="20"/>
              <w:jc w:val="center"/>
            </w:pPr>
            <w:r>
              <w:rPr>
                <w:sz w:val="21"/>
              </w:rPr>
              <w:t>25</w:t>
            </w:r>
          </w:p>
        </w:tc>
        <w:tc>
          <w:tcPr>
            <w:tcW w:w="2041" w:type="dxa"/>
            <w:tcMar>
              <w:top w:w="90" w:type="dxa"/>
              <w:left w:w="90" w:type="dxa"/>
              <w:bottom w:w="90" w:type="dxa"/>
              <w:right w:w="90" w:type="dxa"/>
            </w:tcMar>
            <w:vAlign w:val="center"/>
          </w:tcPr>
          <w:p w14:paraId="38F107BA" w14:textId="77777777" w:rsidR="00624551" w:rsidRDefault="00FD7501">
            <w:pPr>
              <w:spacing w:before="20" w:after="20"/>
              <w:jc w:val="center"/>
            </w:pPr>
            <w:r>
              <w:rPr>
                <w:sz w:val="21"/>
              </w:rPr>
              <w:t>1,00</w:t>
            </w:r>
          </w:p>
        </w:tc>
      </w:tr>
      <w:tr w:rsidR="00624551" w14:paraId="16204C95" w14:textId="77777777">
        <w:trPr>
          <w:cantSplit/>
          <w:jc w:val="center"/>
        </w:trPr>
        <w:tc>
          <w:tcPr>
            <w:tcW w:w="3969" w:type="dxa"/>
            <w:tcMar>
              <w:top w:w="90" w:type="dxa"/>
              <w:left w:w="90" w:type="dxa"/>
              <w:bottom w:w="90" w:type="dxa"/>
              <w:right w:w="90" w:type="dxa"/>
            </w:tcMar>
            <w:vAlign w:val="center"/>
          </w:tcPr>
          <w:p w14:paraId="62743C96" w14:textId="77777777" w:rsidR="00624551" w:rsidRDefault="00FD7501">
            <w:pPr>
              <w:spacing w:before="20" w:after="20"/>
              <w:jc w:val="left"/>
            </w:pPr>
            <w:r>
              <w:rPr>
                <w:sz w:val="21"/>
              </w:rPr>
              <w:t>Cassone acciaio cls</w:t>
            </w:r>
          </w:p>
        </w:tc>
        <w:tc>
          <w:tcPr>
            <w:tcW w:w="1814" w:type="dxa"/>
            <w:tcMar>
              <w:top w:w="90" w:type="dxa"/>
              <w:left w:w="90" w:type="dxa"/>
              <w:bottom w:w="90" w:type="dxa"/>
              <w:right w:w="90" w:type="dxa"/>
            </w:tcMar>
            <w:vAlign w:val="center"/>
          </w:tcPr>
          <w:p w14:paraId="204528F3" w14:textId="77777777" w:rsidR="00624551" w:rsidRDefault="00FD7501">
            <w:pPr>
              <w:spacing w:before="20" w:after="20"/>
              <w:jc w:val="center"/>
            </w:pPr>
            <w:r>
              <w:rPr>
                <w:sz w:val="21"/>
              </w:rPr>
              <w:t>40–150</w:t>
            </w:r>
          </w:p>
        </w:tc>
        <w:tc>
          <w:tcPr>
            <w:tcW w:w="1814" w:type="dxa"/>
            <w:tcMar>
              <w:top w:w="90" w:type="dxa"/>
              <w:left w:w="90" w:type="dxa"/>
              <w:bottom w:w="90" w:type="dxa"/>
              <w:right w:w="90" w:type="dxa"/>
            </w:tcMar>
            <w:vAlign w:val="center"/>
          </w:tcPr>
          <w:p w14:paraId="1840BFAE" w14:textId="77777777" w:rsidR="00624551" w:rsidRDefault="00FD7501">
            <w:pPr>
              <w:spacing w:before="20" w:after="20"/>
              <w:jc w:val="center"/>
            </w:pPr>
            <w:r>
              <w:rPr>
                <w:sz w:val="21"/>
              </w:rPr>
              <w:t>25</w:t>
            </w:r>
          </w:p>
        </w:tc>
        <w:tc>
          <w:tcPr>
            <w:tcW w:w="2041" w:type="dxa"/>
            <w:tcMar>
              <w:top w:w="90" w:type="dxa"/>
              <w:left w:w="90" w:type="dxa"/>
              <w:bottom w:w="90" w:type="dxa"/>
              <w:right w:w="90" w:type="dxa"/>
            </w:tcMar>
            <w:vAlign w:val="center"/>
          </w:tcPr>
          <w:p w14:paraId="0706420B" w14:textId="77777777" w:rsidR="00624551" w:rsidRDefault="00FD7501">
            <w:pPr>
              <w:spacing w:before="20" w:after="20"/>
              <w:jc w:val="center"/>
            </w:pPr>
            <w:r>
              <w:rPr>
                <w:sz w:val="21"/>
              </w:rPr>
              <w:t>1,20</w:t>
            </w:r>
          </w:p>
        </w:tc>
      </w:tr>
      <w:tr w:rsidR="00624551" w14:paraId="755A7685" w14:textId="77777777">
        <w:trPr>
          <w:cantSplit/>
          <w:jc w:val="center"/>
        </w:trPr>
        <w:tc>
          <w:tcPr>
            <w:tcW w:w="3969" w:type="dxa"/>
            <w:tcMar>
              <w:top w:w="90" w:type="dxa"/>
              <w:left w:w="90" w:type="dxa"/>
              <w:bottom w:w="90" w:type="dxa"/>
              <w:right w:w="90" w:type="dxa"/>
            </w:tcMar>
            <w:vAlign w:val="center"/>
          </w:tcPr>
          <w:p w14:paraId="7026A686" w14:textId="77777777" w:rsidR="00624551" w:rsidRDefault="00FD7501">
            <w:pPr>
              <w:spacing w:before="20" w:after="20"/>
              <w:jc w:val="left"/>
            </w:pPr>
            <w:r>
              <w:rPr>
                <w:sz w:val="21"/>
              </w:rPr>
              <w:t>Travi incorporate</w:t>
            </w:r>
          </w:p>
        </w:tc>
        <w:tc>
          <w:tcPr>
            <w:tcW w:w="1814" w:type="dxa"/>
            <w:tcMar>
              <w:top w:w="90" w:type="dxa"/>
              <w:left w:w="90" w:type="dxa"/>
              <w:bottom w:w="90" w:type="dxa"/>
              <w:right w:w="90" w:type="dxa"/>
            </w:tcMar>
            <w:vAlign w:val="center"/>
          </w:tcPr>
          <w:p w14:paraId="15CF5DF1" w14:textId="77777777" w:rsidR="00624551" w:rsidRDefault="00FD7501">
            <w:pPr>
              <w:spacing w:before="20" w:after="20"/>
              <w:jc w:val="center"/>
            </w:pPr>
            <w:r>
              <w:rPr>
                <w:sz w:val="21"/>
              </w:rPr>
              <w:t>8–40</w:t>
            </w:r>
          </w:p>
        </w:tc>
        <w:tc>
          <w:tcPr>
            <w:tcW w:w="1814" w:type="dxa"/>
            <w:tcMar>
              <w:top w:w="90" w:type="dxa"/>
              <w:left w:w="90" w:type="dxa"/>
              <w:bottom w:w="90" w:type="dxa"/>
              <w:right w:w="90" w:type="dxa"/>
            </w:tcMar>
            <w:vAlign w:val="center"/>
          </w:tcPr>
          <w:p w14:paraId="4F539262" w14:textId="77777777" w:rsidR="00624551" w:rsidRDefault="00FD7501">
            <w:pPr>
              <w:spacing w:before="20" w:after="20"/>
              <w:jc w:val="center"/>
            </w:pPr>
            <w:r>
              <w:rPr>
                <w:sz w:val="21"/>
              </w:rPr>
              <w:t>28</w:t>
            </w:r>
          </w:p>
        </w:tc>
        <w:tc>
          <w:tcPr>
            <w:tcW w:w="2041" w:type="dxa"/>
            <w:tcMar>
              <w:top w:w="90" w:type="dxa"/>
              <w:left w:w="90" w:type="dxa"/>
              <w:bottom w:w="90" w:type="dxa"/>
              <w:right w:w="90" w:type="dxa"/>
            </w:tcMar>
            <w:vAlign w:val="center"/>
          </w:tcPr>
          <w:p w14:paraId="54239D68" w14:textId="77777777" w:rsidR="00624551" w:rsidRDefault="00FD7501">
            <w:pPr>
              <w:spacing w:before="20" w:after="20"/>
              <w:jc w:val="center"/>
            </w:pPr>
            <w:r>
              <w:rPr>
                <w:sz w:val="21"/>
              </w:rPr>
              <w:t>0,45</w:t>
            </w:r>
          </w:p>
        </w:tc>
      </w:tr>
      <w:tr w:rsidR="00624551" w14:paraId="692DB33A" w14:textId="77777777">
        <w:trPr>
          <w:cantSplit/>
          <w:jc w:val="center"/>
        </w:trPr>
        <w:tc>
          <w:tcPr>
            <w:tcW w:w="3969" w:type="dxa"/>
            <w:tcMar>
              <w:top w:w="90" w:type="dxa"/>
              <w:left w:w="90" w:type="dxa"/>
              <w:bottom w:w="90" w:type="dxa"/>
              <w:right w:w="90" w:type="dxa"/>
            </w:tcMar>
            <w:vAlign w:val="center"/>
          </w:tcPr>
          <w:p w14:paraId="2A81C10E" w14:textId="77777777" w:rsidR="00624551" w:rsidRDefault="00FD7501">
            <w:pPr>
              <w:spacing w:before="20" w:after="20"/>
              <w:jc w:val="left"/>
            </w:pPr>
            <w:r>
              <w:rPr>
                <w:sz w:val="21"/>
              </w:rPr>
              <w:t>Piastra ortotropa</w:t>
            </w:r>
          </w:p>
        </w:tc>
        <w:tc>
          <w:tcPr>
            <w:tcW w:w="1814" w:type="dxa"/>
            <w:tcMar>
              <w:top w:w="90" w:type="dxa"/>
              <w:left w:w="90" w:type="dxa"/>
              <w:bottom w:w="90" w:type="dxa"/>
              <w:right w:w="90" w:type="dxa"/>
            </w:tcMar>
            <w:vAlign w:val="center"/>
          </w:tcPr>
          <w:p w14:paraId="4ED80FED" w14:textId="77777777" w:rsidR="00624551" w:rsidRDefault="00FD7501">
            <w:pPr>
              <w:spacing w:before="20" w:after="20"/>
              <w:jc w:val="center"/>
            </w:pPr>
            <w:r>
              <w:rPr>
                <w:sz w:val="21"/>
              </w:rPr>
              <w:t>40–200</w:t>
            </w:r>
          </w:p>
        </w:tc>
        <w:tc>
          <w:tcPr>
            <w:tcW w:w="1814" w:type="dxa"/>
            <w:tcMar>
              <w:top w:w="90" w:type="dxa"/>
              <w:left w:w="90" w:type="dxa"/>
              <w:bottom w:w="90" w:type="dxa"/>
              <w:right w:w="90" w:type="dxa"/>
            </w:tcMar>
            <w:vAlign w:val="center"/>
          </w:tcPr>
          <w:p w14:paraId="51E7C8C5" w14:textId="77777777" w:rsidR="00624551" w:rsidRDefault="00FD7501">
            <w:pPr>
              <w:spacing w:before="20" w:after="20"/>
              <w:jc w:val="center"/>
            </w:pPr>
            <w:r>
              <w:rPr>
                <w:sz w:val="21"/>
              </w:rPr>
              <w:t>30</w:t>
            </w:r>
          </w:p>
        </w:tc>
        <w:tc>
          <w:tcPr>
            <w:tcW w:w="2041" w:type="dxa"/>
            <w:tcMar>
              <w:top w:w="90" w:type="dxa"/>
              <w:left w:w="90" w:type="dxa"/>
              <w:bottom w:w="90" w:type="dxa"/>
              <w:right w:w="90" w:type="dxa"/>
            </w:tcMar>
            <w:vAlign w:val="center"/>
          </w:tcPr>
          <w:p w14:paraId="440E06F5" w14:textId="77777777" w:rsidR="00624551" w:rsidRDefault="00FD7501">
            <w:pPr>
              <w:spacing w:before="20" w:after="20"/>
              <w:jc w:val="center"/>
            </w:pPr>
            <w:r>
              <w:rPr>
                <w:sz w:val="21"/>
              </w:rPr>
              <w:t>1,20</w:t>
            </w:r>
          </w:p>
        </w:tc>
      </w:tr>
      <w:tr w:rsidR="00624551" w14:paraId="0DC1C07A" w14:textId="77777777">
        <w:trPr>
          <w:cantSplit/>
          <w:jc w:val="center"/>
        </w:trPr>
        <w:tc>
          <w:tcPr>
            <w:tcW w:w="3969" w:type="dxa"/>
            <w:tcMar>
              <w:top w:w="90" w:type="dxa"/>
              <w:left w:w="90" w:type="dxa"/>
              <w:bottom w:w="90" w:type="dxa"/>
              <w:right w:w="90" w:type="dxa"/>
            </w:tcMar>
            <w:vAlign w:val="center"/>
          </w:tcPr>
          <w:p w14:paraId="1941AA30" w14:textId="77777777" w:rsidR="00624551" w:rsidRDefault="00FD7501">
            <w:pPr>
              <w:spacing w:before="20" w:after="20"/>
              <w:jc w:val="left"/>
            </w:pPr>
            <w:r>
              <w:rPr>
                <w:sz w:val="21"/>
              </w:rPr>
              <w:t>Arco con catena</w:t>
            </w:r>
          </w:p>
        </w:tc>
        <w:tc>
          <w:tcPr>
            <w:tcW w:w="1814" w:type="dxa"/>
            <w:tcMar>
              <w:top w:w="90" w:type="dxa"/>
              <w:left w:w="90" w:type="dxa"/>
              <w:bottom w:w="90" w:type="dxa"/>
              <w:right w:w="90" w:type="dxa"/>
            </w:tcMar>
            <w:vAlign w:val="center"/>
          </w:tcPr>
          <w:p w14:paraId="072ABF6B" w14:textId="77777777" w:rsidR="00624551" w:rsidRDefault="00FD7501">
            <w:pPr>
              <w:spacing w:before="20" w:after="20"/>
              <w:jc w:val="center"/>
            </w:pPr>
            <w:r>
              <w:rPr>
                <w:sz w:val="21"/>
              </w:rPr>
              <w:t>40–250</w:t>
            </w:r>
          </w:p>
        </w:tc>
        <w:tc>
          <w:tcPr>
            <w:tcW w:w="1814" w:type="dxa"/>
            <w:tcMar>
              <w:top w:w="90" w:type="dxa"/>
              <w:left w:w="90" w:type="dxa"/>
              <w:bottom w:w="90" w:type="dxa"/>
              <w:right w:w="90" w:type="dxa"/>
            </w:tcMar>
            <w:vAlign w:val="center"/>
          </w:tcPr>
          <w:p w14:paraId="0DFE2665" w14:textId="77777777" w:rsidR="00624551" w:rsidRDefault="00FD7501">
            <w:pPr>
              <w:spacing w:before="20" w:after="20"/>
              <w:jc w:val="center"/>
            </w:pPr>
            <w:r>
              <w:rPr>
                <w:sz w:val="21"/>
              </w:rPr>
              <w:t>120</w:t>
            </w:r>
          </w:p>
        </w:tc>
        <w:tc>
          <w:tcPr>
            <w:tcW w:w="2041" w:type="dxa"/>
            <w:tcMar>
              <w:top w:w="90" w:type="dxa"/>
              <w:left w:w="90" w:type="dxa"/>
              <w:bottom w:w="90" w:type="dxa"/>
              <w:right w:w="90" w:type="dxa"/>
            </w:tcMar>
            <w:vAlign w:val="center"/>
          </w:tcPr>
          <w:p w14:paraId="6A139ED8" w14:textId="77777777" w:rsidR="00624551" w:rsidRDefault="00FD7501">
            <w:pPr>
              <w:spacing w:before="20" w:after="20"/>
              <w:jc w:val="center"/>
            </w:pPr>
            <w:r>
              <w:rPr>
                <w:sz w:val="21"/>
              </w:rPr>
              <w:t>0,80</w:t>
            </w:r>
          </w:p>
        </w:tc>
      </w:tr>
      <w:tr w:rsidR="00624551" w14:paraId="68B6B58D" w14:textId="77777777">
        <w:trPr>
          <w:cantSplit/>
          <w:jc w:val="center"/>
        </w:trPr>
        <w:tc>
          <w:tcPr>
            <w:tcW w:w="3969" w:type="dxa"/>
            <w:tcMar>
              <w:top w:w="90" w:type="dxa"/>
              <w:left w:w="90" w:type="dxa"/>
              <w:bottom w:w="90" w:type="dxa"/>
              <w:right w:w="90" w:type="dxa"/>
            </w:tcMar>
            <w:vAlign w:val="center"/>
          </w:tcPr>
          <w:p w14:paraId="5D01D366" w14:textId="77777777" w:rsidR="00624551" w:rsidRDefault="00FD7501">
            <w:pPr>
              <w:spacing w:before="20" w:after="20"/>
              <w:jc w:val="left"/>
            </w:pPr>
            <w:r>
              <w:rPr>
                <w:sz w:val="21"/>
              </w:rPr>
              <w:t>Strallato</w:t>
            </w:r>
          </w:p>
        </w:tc>
        <w:tc>
          <w:tcPr>
            <w:tcW w:w="1814" w:type="dxa"/>
            <w:tcMar>
              <w:top w:w="90" w:type="dxa"/>
              <w:left w:w="90" w:type="dxa"/>
              <w:bottom w:w="90" w:type="dxa"/>
              <w:right w:w="90" w:type="dxa"/>
            </w:tcMar>
            <w:vAlign w:val="center"/>
          </w:tcPr>
          <w:p w14:paraId="2A17CA0C" w14:textId="77777777" w:rsidR="00624551" w:rsidRDefault="00FD7501">
            <w:pPr>
              <w:spacing w:before="20" w:after="20"/>
              <w:jc w:val="center"/>
            </w:pPr>
            <w:r>
              <w:rPr>
                <w:sz w:val="21"/>
              </w:rPr>
              <w:t>100–700 centrale</w:t>
            </w:r>
          </w:p>
        </w:tc>
        <w:tc>
          <w:tcPr>
            <w:tcW w:w="1814" w:type="dxa"/>
            <w:tcMar>
              <w:top w:w="90" w:type="dxa"/>
              <w:left w:w="90" w:type="dxa"/>
              <w:bottom w:w="90" w:type="dxa"/>
              <w:right w:w="90" w:type="dxa"/>
            </w:tcMar>
            <w:vAlign w:val="center"/>
          </w:tcPr>
          <w:p w14:paraId="6DAEE79A" w14:textId="77777777" w:rsidR="00624551" w:rsidRDefault="00FD7501">
            <w:pPr>
              <w:spacing w:before="20" w:after="20"/>
              <w:jc w:val="center"/>
            </w:pPr>
            <w:r>
              <w:rPr>
                <w:sz w:val="21"/>
              </w:rPr>
              <w:t>150</w:t>
            </w:r>
          </w:p>
        </w:tc>
        <w:tc>
          <w:tcPr>
            <w:tcW w:w="2041" w:type="dxa"/>
            <w:tcMar>
              <w:top w:w="90" w:type="dxa"/>
              <w:left w:w="90" w:type="dxa"/>
              <w:bottom w:w="90" w:type="dxa"/>
              <w:right w:w="90" w:type="dxa"/>
            </w:tcMar>
            <w:vAlign w:val="center"/>
          </w:tcPr>
          <w:p w14:paraId="69F7F674" w14:textId="77777777" w:rsidR="00624551" w:rsidRDefault="00FD7501">
            <w:pPr>
              <w:spacing w:before="20" w:after="20"/>
              <w:jc w:val="center"/>
            </w:pPr>
            <w:r>
              <w:rPr>
                <w:sz w:val="21"/>
              </w:rPr>
              <w:t>1,00</w:t>
            </w:r>
          </w:p>
        </w:tc>
      </w:tr>
      <w:tr w:rsidR="00624551" w14:paraId="5E170405" w14:textId="77777777">
        <w:trPr>
          <w:cantSplit/>
          <w:jc w:val="center"/>
        </w:trPr>
        <w:tc>
          <w:tcPr>
            <w:tcW w:w="3969" w:type="dxa"/>
            <w:tcMar>
              <w:top w:w="90" w:type="dxa"/>
              <w:left w:w="90" w:type="dxa"/>
              <w:bottom w:w="90" w:type="dxa"/>
              <w:right w:w="90" w:type="dxa"/>
            </w:tcMar>
            <w:vAlign w:val="center"/>
          </w:tcPr>
          <w:p w14:paraId="445FD443" w14:textId="77777777" w:rsidR="00624551" w:rsidRDefault="00FD7501">
            <w:pPr>
              <w:spacing w:before="20" w:after="20"/>
              <w:jc w:val="left"/>
            </w:pPr>
            <w:r>
              <w:rPr>
                <w:sz w:val="21"/>
              </w:rPr>
              <w:t>Sospeso</w:t>
            </w:r>
          </w:p>
        </w:tc>
        <w:tc>
          <w:tcPr>
            <w:tcW w:w="1814" w:type="dxa"/>
            <w:tcMar>
              <w:top w:w="90" w:type="dxa"/>
              <w:left w:w="90" w:type="dxa"/>
              <w:bottom w:w="90" w:type="dxa"/>
              <w:right w:w="90" w:type="dxa"/>
            </w:tcMar>
            <w:vAlign w:val="center"/>
          </w:tcPr>
          <w:p w14:paraId="2B5EF9B7" w14:textId="77777777" w:rsidR="00624551" w:rsidRDefault="00FD7501">
            <w:pPr>
              <w:spacing w:before="20" w:after="20"/>
              <w:jc w:val="center"/>
            </w:pPr>
            <w:r>
              <w:rPr>
                <w:sz w:val="21"/>
              </w:rPr>
              <w:t>200–1200 centrale</w:t>
            </w:r>
          </w:p>
        </w:tc>
        <w:tc>
          <w:tcPr>
            <w:tcW w:w="1814" w:type="dxa"/>
            <w:tcMar>
              <w:top w:w="90" w:type="dxa"/>
              <w:left w:w="90" w:type="dxa"/>
              <w:bottom w:w="90" w:type="dxa"/>
              <w:right w:w="90" w:type="dxa"/>
            </w:tcMar>
            <w:vAlign w:val="center"/>
          </w:tcPr>
          <w:p w14:paraId="759EA01E" w14:textId="77777777" w:rsidR="00624551" w:rsidRDefault="00FD7501">
            <w:pPr>
              <w:spacing w:before="20" w:after="20"/>
              <w:jc w:val="center"/>
            </w:pPr>
            <w:r>
              <w:rPr>
                <w:sz w:val="21"/>
              </w:rPr>
              <w:t>200</w:t>
            </w:r>
          </w:p>
        </w:tc>
        <w:tc>
          <w:tcPr>
            <w:tcW w:w="2041" w:type="dxa"/>
            <w:tcMar>
              <w:top w:w="90" w:type="dxa"/>
              <w:left w:w="90" w:type="dxa"/>
              <w:bottom w:w="90" w:type="dxa"/>
              <w:right w:w="90" w:type="dxa"/>
            </w:tcMar>
            <w:vAlign w:val="center"/>
          </w:tcPr>
          <w:p w14:paraId="61719968" w14:textId="77777777" w:rsidR="00624551" w:rsidRDefault="00FD7501">
            <w:pPr>
              <w:spacing w:before="20" w:after="20"/>
              <w:jc w:val="center"/>
            </w:pPr>
            <w:r>
              <w:rPr>
                <w:sz w:val="21"/>
              </w:rPr>
              <w:t>1,20</w:t>
            </w:r>
          </w:p>
        </w:tc>
      </w:tr>
      <w:tr w:rsidR="00624551" w14:paraId="1FEFE8F4" w14:textId="77777777">
        <w:trPr>
          <w:cantSplit/>
          <w:jc w:val="center"/>
        </w:trPr>
        <w:tc>
          <w:tcPr>
            <w:tcW w:w="3969" w:type="dxa"/>
            <w:tcMar>
              <w:top w:w="90" w:type="dxa"/>
              <w:left w:w="90" w:type="dxa"/>
              <w:bottom w:w="90" w:type="dxa"/>
              <w:right w:w="90" w:type="dxa"/>
            </w:tcMar>
            <w:vAlign w:val="center"/>
          </w:tcPr>
          <w:p w14:paraId="34021A78" w14:textId="77777777" w:rsidR="00624551" w:rsidRDefault="00FD7501">
            <w:pPr>
              <w:spacing w:before="20" w:after="20"/>
              <w:jc w:val="left"/>
            </w:pPr>
            <w:r>
              <w:rPr>
                <w:sz w:val="21"/>
              </w:rPr>
              <w:t>Reticolare</w:t>
            </w:r>
          </w:p>
        </w:tc>
        <w:tc>
          <w:tcPr>
            <w:tcW w:w="1814" w:type="dxa"/>
            <w:tcMar>
              <w:top w:w="90" w:type="dxa"/>
              <w:left w:w="90" w:type="dxa"/>
              <w:bottom w:w="90" w:type="dxa"/>
              <w:right w:w="90" w:type="dxa"/>
            </w:tcMar>
            <w:vAlign w:val="center"/>
          </w:tcPr>
          <w:p w14:paraId="4FBE4196" w14:textId="77777777" w:rsidR="00624551" w:rsidRDefault="00FD7501">
            <w:pPr>
              <w:spacing w:before="20" w:after="20"/>
              <w:jc w:val="center"/>
            </w:pPr>
            <w:r>
              <w:rPr>
                <w:sz w:val="21"/>
              </w:rPr>
              <w:t>30–150</w:t>
            </w:r>
          </w:p>
        </w:tc>
        <w:tc>
          <w:tcPr>
            <w:tcW w:w="1814" w:type="dxa"/>
            <w:tcMar>
              <w:top w:w="90" w:type="dxa"/>
              <w:left w:w="90" w:type="dxa"/>
              <w:bottom w:w="90" w:type="dxa"/>
              <w:right w:w="90" w:type="dxa"/>
            </w:tcMar>
            <w:vAlign w:val="center"/>
          </w:tcPr>
          <w:p w14:paraId="50E70915" w14:textId="77777777" w:rsidR="00624551" w:rsidRDefault="00FD7501">
            <w:pPr>
              <w:spacing w:before="20" w:after="20"/>
              <w:jc w:val="center"/>
            </w:pPr>
            <w:r>
              <w:rPr>
                <w:sz w:val="21"/>
              </w:rPr>
              <w:t>100</w:t>
            </w:r>
          </w:p>
        </w:tc>
        <w:tc>
          <w:tcPr>
            <w:tcW w:w="2041" w:type="dxa"/>
            <w:tcMar>
              <w:top w:w="90" w:type="dxa"/>
              <w:left w:w="90" w:type="dxa"/>
              <w:bottom w:w="90" w:type="dxa"/>
              <w:right w:w="90" w:type="dxa"/>
            </w:tcMar>
            <w:vAlign w:val="center"/>
          </w:tcPr>
          <w:p w14:paraId="4A54528E" w14:textId="77777777" w:rsidR="00624551" w:rsidRDefault="00FD7501">
            <w:pPr>
              <w:spacing w:before="20" w:after="20"/>
              <w:jc w:val="center"/>
            </w:pPr>
            <w:r>
              <w:rPr>
                <w:sz w:val="21"/>
              </w:rPr>
              <w:t>0,70</w:t>
            </w:r>
          </w:p>
        </w:tc>
      </w:tr>
    </w:tbl>
    <w:p w14:paraId="51C8AA89" w14:textId="77777777" w:rsidR="00624551" w:rsidRDefault="00624551"/>
    <w:p w14:paraId="1A433811" w14:textId="77777777" w:rsidR="00624551" w:rsidRDefault="00FD7501">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1FCAA60A" w14:textId="77777777" w:rsidR="00624551" w:rsidRDefault="00FD7501">
      <w:pPr>
        <w:pStyle w:val="Titolo2"/>
        <w:keepNext/>
        <w:spacing w:after="140"/>
      </w:pPr>
      <w:bookmarkStart w:id="318" w:name="_Toc241860197"/>
      <w:r>
        <w:t>Sezioni ideali quantità e inerzie</w:t>
      </w:r>
      <w:bookmarkEnd w:id="318"/>
    </w:p>
    <w:p w14:paraId="3C509A83" w14:textId="77777777" w:rsidR="00624551" w:rsidRDefault="00FD7501">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7B445500" w14:textId="77777777" w:rsidR="00624551" w:rsidRDefault="00FD7501">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077DD0CC" w14:textId="77777777" w:rsidR="00624551" w:rsidRDefault="00FD7501">
      <w:pPr>
        <w:spacing w:after="140"/>
      </w:pPr>
      <w:r>
        <w:t>Per una trave metallica a I, tf e tw sono gli spessori di piattabanda e anima, bf è la larghezza delle piattabande e h l’altezza sotto soletta. L’area per trave è:</w:t>
      </w:r>
    </w:p>
    <w:p w14:paraId="00BFD5E4" w14:textId="77777777" w:rsidR="00624551" w:rsidRDefault="00FD7501">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5A7D2CA5" w14:textId="77777777" w:rsidR="00624551" w:rsidRDefault="00FD7501">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F26A537" w14:textId="77777777" w:rsidR="00624551" w:rsidRDefault="00FD7501">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589CE3CE" w14:textId="77777777" w:rsidR="00624551" w:rsidRDefault="00FD7501">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15DC31DA" w14:textId="77777777" w:rsidR="00624551" w:rsidRDefault="00FD7501">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3B712DC5" w14:textId="77777777" w:rsidR="00624551" w:rsidRDefault="00FD750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7FF5B388" w14:textId="77777777" w:rsidR="00624551" w:rsidRDefault="00FD7501">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0FF567DD" w14:textId="77777777" w:rsidR="00624551" w:rsidRDefault="00FD7501">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549E3BB6" w14:textId="77777777" w:rsidR="00624551" w:rsidRDefault="00FD7501">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55659852" w14:textId="77777777" w:rsidR="00624551" w:rsidRDefault="00FD7501">
      <w:pPr>
        <w:pStyle w:val="Titolo2"/>
        <w:keepNext/>
        <w:spacing w:after="140"/>
      </w:pPr>
      <w:bookmarkStart w:id="319" w:name="_Toc241860198"/>
      <w:r>
        <w:t>Acciai e carichi equivalenti</w:t>
      </w:r>
      <w:bookmarkEnd w:id="319"/>
    </w:p>
    <w:p w14:paraId="35916E83" w14:textId="77777777" w:rsidR="00624551" w:rsidRDefault="00FD7501">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27496092" w14:textId="77777777" w:rsidR="00624551" w:rsidRDefault="00FD7501">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450A97BB" w14:textId="77777777" w:rsidR="00624551" w:rsidRDefault="00FD7501">
      <w:pPr>
        <w:spacing w:after="140"/>
      </w:pPr>
      <w:r>
        <w:t>Indicando con ma la massa totale di carpenteria dell’impalcato in t, con g2 il carico permanente portato in kN/m² e con nb il numero convenzionale di barriere, i carichi sull’intera larghezza sono:</w:t>
      </w:r>
    </w:p>
    <w:p w14:paraId="426BC0D8" w14:textId="77777777" w:rsidR="00624551" w:rsidRDefault="00FD7501">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3AD1E520" w14:textId="77777777" w:rsidR="00624551" w:rsidRDefault="00FD7501">
      <w:pPr>
        <w:keepNext/>
        <w:spacing w:before="60" w:after="80"/>
        <w:ind w:left="255"/>
      </w:pPr>
      <m:oMathPara>
        <m:oMath>
          <m:r>
            <m:t>Q=</m:t>
          </m:r>
          <m:sSub>
            <m:e>
              <m:r>
                <m:t>q</m:t>
              </m:r>
            </m:e>
            <m:sub>
              <m:r>
                <m:t>traffico</m:t>
              </m:r>
            </m:sub>
          </m:sSub>
          <m:r>
            <m:t>·W</m:t>
          </m:r>
        </m:oMath>
      </m:oMathPara>
    </w:p>
    <w:p w14:paraId="214FE17B" w14:textId="77777777" w:rsidR="00624551" w:rsidRDefault="00FD7501">
      <w:pPr>
        <w:keepNext/>
        <w:spacing w:before="60" w:after="80"/>
        <w:ind w:left="255"/>
      </w:pPr>
      <m:oMathPara>
        <m:oMath>
          <m:sSub>
            <m:e>
              <m:r>
                <m:t>q</m:t>
              </m:r>
            </m:e>
            <m:sub>
              <m:r>
                <m:t>s</m:t>
              </m:r>
            </m:sub>
          </m:sSub>
          <m:r>
            <m:t>=G+Q</m:t>
          </m:r>
        </m:oMath>
      </m:oMathPara>
    </w:p>
    <w:p w14:paraId="1089F1E5" w14:textId="77777777" w:rsidR="00624551" w:rsidRDefault="00FD7501">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1711993D" w14:textId="77777777" w:rsidR="00624551" w:rsidRDefault="00FD7501">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193071BC" w14:textId="77777777" w:rsidR="00624551" w:rsidRDefault="00FD7501">
      <w:pPr>
        <w:pStyle w:val="Titolo2"/>
        <w:keepNext/>
        <w:spacing w:after="140"/>
      </w:pPr>
      <w:bookmarkStart w:id="320" w:name="_Toc241860199"/>
      <w:r>
        <w:t>Analisi della trave equivalente</w:t>
      </w:r>
      <w:bookmarkEnd w:id="320"/>
    </w:p>
    <w:p w14:paraId="7287F217" w14:textId="77777777" w:rsidR="00624551" w:rsidRDefault="00FD7501">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645F506B" w14:textId="77777777" w:rsidR="00624551" w:rsidRDefault="00FD7501">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379D00A6" w14:textId="77777777" w:rsidR="00624551" w:rsidRDefault="00FD7501">
      <w:pPr>
        <w:spacing w:after="140"/>
      </w:pPr>
      <w:r>
        <w:t>Una volta noti i momenti agli estremi della campata di lunghezza l, la reazione locale sinistra, il taglio e il momento sono:</w:t>
      </w:r>
    </w:p>
    <w:p w14:paraId="1D2EA9BD" w14:textId="77777777" w:rsidR="00624551" w:rsidRDefault="00FD7501">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22326B70" w14:textId="77777777" w:rsidR="00624551" w:rsidRDefault="00FD7501">
      <w:pPr>
        <w:keepNext/>
        <w:spacing w:before="60" w:after="80"/>
        <w:ind w:left="255"/>
      </w:pPr>
      <m:oMathPara>
        <m:oMath>
          <m:r>
            <m:t>V(x)=</m:t>
          </m:r>
          <m:sSub>
            <m:e>
              <m:r>
                <m:t>R</m:t>
              </m:r>
            </m:e>
            <m:sub>
              <m:r>
                <m:t>l</m:t>
              </m:r>
            </m:sub>
          </m:sSub>
          <m:r>
            <m:t>−qx</m:t>
          </m:r>
        </m:oMath>
      </m:oMathPara>
    </w:p>
    <w:p w14:paraId="03506EE0" w14:textId="77777777" w:rsidR="00624551" w:rsidRDefault="00FD7501">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3FBA29EB" w14:textId="77777777" w:rsidR="00624551" w:rsidRDefault="00FD7501">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63E6EC18" w14:textId="77777777" w:rsidR="00624551" w:rsidRDefault="00FD7501">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2CFC4FC1" w14:textId="77777777" w:rsidR="00624551" w:rsidRDefault="00FD7501">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668C5C54" w14:textId="77777777" w:rsidR="00624551" w:rsidRDefault="00FD7501">
      <w:pPr>
        <w:pStyle w:val="Titolo2"/>
        <w:keepNext/>
        <w:spacing w:after="140"/>
      </w:pPr>
      <w:bookmarkStart w:id="321" w:name="_Toc241860200"/>
      <w:r>
        <w:t>Pile spalle e fondazioni</w:t>
      </w:r>
      <w:bookmarkEnd w:id="321"/>
    </w:p>
    <w:p w14:paraId="31BEEBB7" w14:textId="77777777" w:rsidR="00624551" w:rsidRDefault="00FD7501">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0465A639" w14:textId="77777777" w:rsidR="00624551" w:rsidRDefault="00FD7501">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4AA68AE9" w14:textId="77777777" w:rsidR="00624551" w:rsidRDefault="00FD7501">
      <w:pPr>
        <w:spacing w:after="140"/>
      </w:pPr>
      <w:r>
        <w:t>Il dimensionamento automatico della pila ordinaria soddisfa una snellezza convenzionale non maggiore di 90 e una compressione media non maggiore di 0,30fc,sub. Considerando il peso proprio del fusto, l’area minima si ricava da:</w:t>
      </w:r>
    </w:p>
    <w:p w14:paraId="722BDAF1" w14:textId="77777777" w:rsidR="00624551" w:rsidRDefault="00FD7501">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177B48A3" w14:textId="77777777" w:rsidR="00624551" w:rsidRDefault="00FD7501">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24551" w14:paraId="3CD4F3D3" w14:textId="77777777">
        <w:trPr>
          <w:cantSplit/>
          <w:tblHeader/>
          <w:jc w:val="center"/>
        </w:trPr>
        <w:tc>
          <w:tcPr>
            <w:tcW w:w="2835" w:type="dxa"/>
            <w:shd w:val="clear" w:color="auto" w:fill="E7E6E6"/>
            <w:tcMar>
              <w:top w:w="90" w:type="dxa"/>
              <w:left w:w="90" w:type="dxa"/>
              <w:bottom w:w="90" w:type="dxa"/>
              <w:right w:w="90" w:type="dxa"/>
            </w:tcMar>
            <w:vAlign w:val="center"/>
          </w:tcPr>
          <w:p w14:paraId="6F9E5D12" w14:textId="77777777" w:rsidR="00624551" w:rsidRDefault="00FD7501">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29655CCC" w14:textId="77777777" w:rsidR="00624551" w:rsidRDefault="00FD7501">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30A5CF42" w14:textId="77777777" w:rsidR="00624551" w:rsidRDefault="00FD7501">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640CE5F3" w14:textId="77777777" w:rsidR="00624551" w:rsidRDefault="00FD7501">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5DDE8659" w14:textId="77777777" w:rsidR="00624551" w:rsidRDefault="00FD7501">
            <w:pPr>
              <w:spacing w:before="20" w:after="20"/>
              <w:jc w:val="center"/>
            </w:pPr>
            <w:r>
              <w:rPr>
                <w:b/>
                <w:sz w:val="21"/>
              </w:rPr>
              <w:t>Lunghezza palo m</w:t>
            </w:r>
          </w:p>
        </w:tc>
      </w:tr>
      <w:tr w:rsidR="00624551" w14:paraId="0069672F" w14:textId="77777777">
        <w:trPr>
          <w:cantSplit/>
          <w:jc w:val="center"/>
        </w:trPr>
        <w:tc>
          <w:tcPr>
            <w:tcW w:w="2835" w:type="dxa"/>
            <w:tcMar>
              <w:top w:w="90" w:type="dxa"/>
              <w:left w:w="90" w:type="dxa"/>
              <w:bottom w:w="90" w:type="dxa"/>
              <w:right w:w="90" w:type="dxa"/>
            </w:tcMar>
            <w:vAlign w:val="center"/>
          </w:tcPr>
          <w:p w14:paraId="509ACA48" w14:textId="77777777" w:rsidR="00624551" w:rsidRDefault="00FD7501">
            <w:pPr>
              <w:spacing w:before="20" w:after="20"/>
              <w:jc w:val="left"/>
            </w:pPr>
            <w:r>
              <w:rPr>
                <w:sz w:val="21"/>
              </w:rPr>
              <w:t>Roccia</w:t>
            </w:r>
          </w:p>
        </w:tc>
        <w:tc>
          <w:tcPr>
            <w:tcW w:w="1701" w:type="dxa"/>
            <w:tcMar>
              <w:top w:w="90" w:type="dxa"/>
              <w:left w:w="90" w:type="dxa"/>
              <w:bottom w:w="90" w:type="dxa"/>
              <w:right w:w="90" w:type="dxa"/>
            </w:tcMar>
            <w:vAlign w:val="center"/>
          </w:tcPr>
          <w:p w14:paraId="5D4F03D2" w14:textId="77777777" w:rsidR="00624551" w:rsidRDefault="00FD7501">
            <w:pPr>
              <w:spacing w:before="20" w:after="20"/>
              <w:jc w:val="center"/>
            </w:pPr>
            <w:r>
              <w:rPr>
                <w:sz w:val="21"/>
              </w:rPr>
              <w:t>1.000</w:t>
            </w:r>
          </w:p>
        </w:tc>
        <w:tc>
          <w:tcPr>
            <w:tcW w:w="1701" w:type="dxa"/>
            <w:tcMar>
              <w:top w:w="90" w:type="dxa"/>
              <w:left w:w="90" w:type="dxa"/>
              <w:bottom w:w="90" w:type="dxa"/>
              <w:right w:w="90" w:type="dxa"/>
            </w:tcMar>
            <w:vAlign w:val="center"/>
          </w:tcPr>
          <w:p w14:paraId="3B527D0F" w14:textId="77777777" w:rsidR="00624551" w:rsidRDefault="00FD7501">
            <w:pPr>
              <w:spacing w:before="20" w:after="20"/>
              <w:jc w:val="center"/>
            </w:pPr>
            <w:r>
              <w:rPr>
                <w:sz w:val="21"/>
              </w:rPr>
              <w:t>150</w:t>
            </w:r>
          </w:p>
        </w:tc>
        <w:tc>
          <w:tcPr>
            <w:tcW w:w="1701" w:type="dxa"/>
            <w:tcMar>
              <w:top w:w="90" w:type="dxa"/>
              <w:left w:w="90" w:type="dxa"/>
              <w:bottom w:w="90" w:type="dxa"/>
              <w:right w:w="90" w:type="dxa"/>
            </w:tcMar>
            <w:vAlign w:val="center"/>
          </w:tcPr>
          <w:p w14:paraId="66948642" w14:textId="77777777" w:rsidR="00624551" w:rsidRDefault="00FD7501">
            <w:pPr>
              <w:spacing w:before="20" w:after="20"/>
              <w:jc w:val="center"/>
            </w:pPr>
            <w:r>
              <w:rPr>
                <w:sz w:val="21"/>
              </w:rPr>
              <w:t>8.000</w:t>
            </w:r>
          </w:p>
        </w:tc>
        <w:tc>
          <w:tcPr>
            <w:tcW w:w="1701" w:type="dxa"/>
            <w:tcMar>
              <w:top w:w="90" w:type="dxa"/>
              <w:left w:w="90" w:type="dxa"/>
              <w:bottom w:w="90" w:type="dxa"/>
              <w:right w:w="90" w:type="dxa"/>
            </w:tcMar>
            <w:vAlign w:val="center"/>
          </w:tcPr>
          <w:p w14:paraId="6AEF7BB3" w14:textId="77777777" w:rsidR="00624551" w:rsidRDefault="00FD7501">
            <w:pPr>
              <w:spacing w:before="20" w:after="20"/>
              <w:jc w:val="center"/>
            </w:pPr>
            <w:r>
              <w:rPr>
                <w:sz w:val="21"/>
              </w:rPr>
              <w:t>10</w:t>
            </w:r>
          </w:p>
        </w:tc>
      </w:tr>
      <w:tr w:rsidR="00624551" w14:paraId="165D64FF" w14:textId="77777777">
        <w:trPr>
          <w:cantSplit/>
          <w:jc w:val="center"/>
        </w:trPr>
        <w:tc>
          <w:tcPr>
            <w:tcW w:w="2835" w:type="dxa"/>
            <w:tcMar>
              <w:top w:w="90" w:type="dxa"/>
              <w:left w:w="90" w:type="dxa"/>
              <w:bottom w:w="90" w:type="dxa"/>
              <w:right w:w="90" w:type="dxa"/>
            </w:tcMar>
            <w:vAlign w:val="center"/>
          </w:tcPr>
          <w:p w14:paraId="66A831F1" w14:textId="77777777" w:rsidR="00624551" w:rsidRDefault="00FD7501">
            <w:pPr>
              <w:spacing w:before="20" w:after="20"/>
              <w:jc w:val="left"/>
            </w:pPr>
            <w:r>
              <w:rPr>
                <w:sz w:val="21"/>
              </w:rPr>
              <w:t>Sabbia o ghiaia densa</w:t>
            </w:r>
          </w:p>
        </w:tc>
        <w:tc>
          <w:tcPr>
            <w:tcW w:w="1701" w:type="dxa"/>
            <w:tcMar>
              <w:top w:w="90" w:type="dxa"/>
              <w:left w:w="90" w:type="dxa"/>
              <w:bottom w:w="90" w:type="dxa"/>
              <w:right w:w="90" w:type="dxa"/>
            </w:tcMar>
            <w:vAlign w:val="center"/>
          </w:tcPr>
          <w:p w14:paraId="5D90C969" w14:textId="77777777" w:rsidR="00624551" w:rsidRDefault="00FD7501">
            <w:pPr>
              <w:spacing w:before="20" w:after="20"/>
              <w:jc w:val="center"/>
            </w:pPr>
            <w:r>
              <w:rPr>
                <w:sz w:val="21"/>
              </w:rPr>
              <w:t>400</w:t>
            </w:r>
          </w:p>
        </w:tc>
        <w:tc>
          <w:tcPr>
            <w:tcW w:w="1701" w:type="dxa"/>
            <w:tcMar>
              <w:top w:w="90" w:type="dxa"/>
              <w:left w:w="90" w:type="dxa"/>
              <w:bottom w:w="90" w:type="dxa"/>
              <w:right w:w="90" w:type="dxa"/>
            </w:tcMar>
            <w:vAlign w:val="center"/>
          </w:tcPr>
          <w:p w14:paraId="168BA7B9" w14:textId="77777777" w:rsidR="00624551" w:rsidRDefault="00FD7501">
            <w:pPr>
              <w:spacing w:before="20" w:after="20"/>
              <w:jc w:val="center"/>
            </w:pPr>
            <w:r>
              <w:rPr>
                <w:sz w:val="21"/>
              </w:rPr>
              <w:t>70</w:t>
            </w:r>
          </w:p>
        </w:tc>
        <w:tc>
          <w:tcPr>
            <w:tcW w:w="1701" w:type="dxa"/>
            <w:tcMar>
              <w:top w:w="90" w:type="dxa"/>
              <w:left w:w="90" w:type="dxa"/>
              <w:bottom w:w="90" w:type="dxa"/>
              <w:right w:w="90" w:type="dxa"/>
            </w:tcMar>
            <w:vAlign w:val="center"/>
          </w:tcPr>
          <w:p w14:paraId="06AE313D" w14:textId="77777777" w:rsidR="00624551" w:rsidRDefault="00FD7501">
            <w:pPr>
              <w:spacing w:before="20" w:after="20"/>
              <w:jc w:val="center"/>
            </w:pPr>
            <w:r>
              <w:rPr>
                <w:sz w:val="21"/>
              </w:rPr>
              <w:t>2.500</w:t>
            </w:r>
          </w:p>
        </w:tc>
        <w:tc>
          <w:tcPr>
            <w:tcW w:w="1701" w:type="dxa"/>
            <w:tcMar>
              <w:top w:w="90" w:type="dxa"/>
              <w:left w:w="90" w:type="dxa"/>
              <w:bottom w:w="90" w:type="dxa"/>
              <w:right w:w="90" w:type="dxa"/>
            </w:tcMar>
            <w:vAlign w:val="center"/>
          </w:tcPr>
          <w:p w14:paraId="63A39A25" w14:textId="77777777" w:rsidR="00624551" w:rsidRDefault="00FD7501">
            <w:pPr>
              <w:spacing w:before="20" w:after="20"/>
              <w:jc w:val="center"/>
            </w:pPr>
            <w:r>
              <w:rPr>
                <w:sz w:val="21"/>
              </w:rPr>
              <w:t>15</w:t>
            </w:r>
          </w:p>
        </w:tc>
      </w:tr>
      <w:tr w:rsidR="00624551" w14:paraId="66186A9E" w14:textId="77777777">
        <w:trPr>
          <w:cantSplit/>
          <w:jc w:val="center"/>
        </w:trPr>
        <w:tc>
          <w:tcPr>
            <w:tcW w:w="2835" w:type="dxa"/>
            <w:tcMar>
              <w:top w:w="90" w:type="dxa"/>
              <w:left w:w="90" w:type="dxa"/>
              <w:bottom w:w="90" w:type="dxa"/>
              <w:right w:w="90" w:type="dxa"/>
            </w:tcMar>
            <w:vAlign w:val="center"/>
          </w:tcPr>
          <w:p w14:paraId="17F83F2A" w14:textId="77777777" w:rsidR="00624551" w:rsidRDefault="00FD7501">
            <w:pPr>
              <w:spacing w:before="20" w:after="20"/>
              <w:jc w:val="left"/>
            </w:pPr>
            <w:r>
              <w:rPr>
                <w:sz w:val="21"/>
              </w:rPr>
              <w:t>Terreno medio</w:t>
            </w:r>
          </w:p>
        </w:tc>
        <w:tc>
          <w:tcPr>
            <w:tcW w:w="1701" w:type="dxa"/>
            <w:tcMar>
              <w:top w:w="90" w:type="dxa"/>
              <w:left w:w="90" w:type="dxa"/>
              <w:bottom w:w="90" w:type="dxa"/>
              <w:right w:w="90" w:type="dxa"/>
            </w:tcMar>
            <w:vAlign w:val="center"/>
          </w:tcPr>
          <w:p w14:paraId="299BEE66" w14:textId="77777777" w:rsidR="00624551" w:rsidRDefault="00FD7501">
            <w:pPr>
              <w:spacing w:before="20" w:after="20"/>
              <w:jc w:val="center"/>
            </w:pPr>
            <w:r>
              <w:rPr>
                <w:sz w:val="21"/>
              </w:rPr>
              <w:t>200</w:t>
            </w:r>
          </w:p>
        </w:tc>
        <w:tc>
          <w:tcPr>
            <w:tcW w:w="1701" w:type="dxa"/>
            <w:tcMar>
              <w:top w:w="90" w:type="dxa"/>
              <w:left w:w="90" w:type="dxa"/>
              <w:bottom w:w="90" w:type="dxa"/>
              <w:right w:w="90" w:type="dxa"/>
            </w:tcMar>
            <w:vAlign w:val="center"/>
          </w:tcPr>
          <w:p w14:paraId="5E15851C" w14:textId="77777777" w:rsidR="00624551" w:rsidRDefault="00FD7501">
            <w:pPr>
              <w:spacing w:before="20" w:after="20"/>
              <w:jc w:val="center"/>
            </w:pPr>
            <w:r>
              <w:rPr>
                <w:sz w:val="21"/>
              </w:rPr>
              <w:t>45</w:t>
            </w:r>
          </w:p>
        </w:tc>
        <w:tc>
          <w:tcPr>
            <w:tcW w:w="1701" w:type="dxa"/>
            <w:tcMar>
              <w:top w:w="90" w:type="dxa"/>
              <w:left w:w="90" w:type="dxa"/>
              <w:bottom w:w="90" w:type="dxa"/>
              <w:right w:w="90" w:type="dxa"/>
            </w:tcMar>
            <w:vAlign w:val="center"/>
          </w:tcPr>
          <w:p w14:paraId="7AA07D01" w14:textId="77777777" w:rsidR="00624551" w:rsidRDefault="00FD7501">
            <w:pPr>
              <w:spacing w:before="20" w:after="20"/>
              <w:jc w:val="center"/>
            </w:pPr>
            <w:r>
              <w:rPr>
                <w:sz w:val="21"/>
              </w:rPr>
              <w:t>1.500</w:t>
            </w:r>
          </w:p>
        </w:tc>
        <w:tc>
          <w:tcPr>
            <w:tcW w:w="1701" w:type="dxa"/>
            <w:tcMar>
              <w:top w:w="90" w:type="dxa"/>
              <w:left w:w="90" w:type="dxa"/>
              <w:bottom w:w="90" w:type="dxa"/>
              <w:right w:w="90" w:type="dxa"/>
            </w:tcMar>
            <w:vAlign w:val="center"/>
          </w:tcPr>
          <w:p w14:paraId="79E87689" w14:textId="77777777" w:rsidR="00624551" w:rsidRDefault="00FD7501">
            <w:pPr>
              <w:spacing w:before="20" w:after="20"/>
              <w:jc w:val="center"/>
            </w:pPr>
            <w:r>
              <w:rPr>
                <w:sz w:val="21"/>
              </w:rPr>
              <w:t>22</w:t>
            </w:r>
          </w:p>
        </w:tc>
      </w:tr>
      <w:tr w:rsidR="00624551" w14:paraId="74D91A1E" w14:textId="77777777">
        <w:trPr>
          <w:cantSplit/>
          <w:jc w:val="center"/>
        </w:trPr>
        <w:tc>
          <w:tcPr>
            <w:tcW w:w="2835" w:type="dxa"/>
            <w:tcMar>
              <w:top w:w="90" w:type="dxa"/>
              <w:left w:w="90" w:type="dxa"/>
              <w:bottom w:w="90" w:type="dxa"/>
              <w:right w:w="90" w:type="dxa"/>
            </w:tcMar>
            <w:vAlign w:val="center"/>
          </w:tcPr>
          <w:p w14:paraId="51BF0B2F" w14:textId="77777777" w:rsidR="00624551" w:rsidRDefault="00FD7501">
            <w:pPr>
              <w:spacing w:before="20" w:after="20"/>
              <w:jc w:val="left"/>
            </w:pPr>
            <w:r>
              <w:rPr>
                <w:sz w:val="21"/>
              </w:rPr>
              <w:t>Argilla soffice</w:t>
            </w:r>
          </w:p>
        </w:tc>
        <w:tc>
          <w:tcPr>
            <w:tcW w:w="1701" w:type="dxa"/>
            <w:tcMar>
              <w:top w:w="90" w:type="dxa"/>
              <w:left w:w="90" w:type="dxa"/>
              <w:bottom w:w="90" w:type="dxa"/>
              <w:right w:w="90" w:type="dxa"/>
            </w:tcMar>
            <w:vAlign w:val="center"/>
          </w:tcPr>
          <w:p w14:paraId="291CF779" w14:textId="77777777" w:rsidR="00624551" w:rsidRDefault="00FD7501">
            <w:pPr>
              <w:spacing w:before="20" w:after="20"/>
              <w:jc w:val="center"/>
            </w:pPr>
            <w:r>
              <w:rPr>
                <w:sz w:val="21"/>
              </w:rPr>
              <w:t>100</w:t>
            </w:r>
          </w:p>
        </w:tc>
        <w:tc>
          <w:tcPr>
            <w:tcW w:w="1701" w:type="dxa"/>
            <w:tcMar>
              <w:top w:w="90" w:type="dxa"/>
              <w:left w:w="90" w:type="dxa"/>
              <w:bottom w:w="90" w:type="dxa"/>
              <w:right w:w="90" w:type="dxa"/>
            </w:tcMar>
            <w:vAlign w:val="center"/>
          </w:tcPr>
          <w:p w14:paraId="574E97ED" w14:textId="77777777" w:rsidR="00624551" w:rsidRDefault="00FD7501">
            <w:pPr>
              <w:spacing w:before="20" w:after="20"/>
              <w:jc w:val="center"/>
            </w:pPr>
            <w:r>
              <w:rPr>
                <w:sz w:val="21"/>
              </w:rPr>
              <w:t>25</w:t>
            </w:r>
          </w:p>
        </w:tc>
        <w:tc>
          <w:tcPr>
            <w:tcW w:w="1701" w:type="dxa"/>
            <w:tcMar>
              <w:top w:w="90" w:type="dxa"/>
              <w:left w:w="90" w:type="dxa"/>
              <w:bottom w:w="90" w:type="dxa"/>
              <w:right w:w="90" w:type="dxa"/>
            </w:tcMar>
            <w:vAlign w:val="center"/>
          </w:tcPr>
          <w:p w14:paraId="7D27370F" w14:textId="77777777" w:rsidR="00624551" w:rsidRDefault="00FD7501">
            <w:pPr>
              <w:spacing w:before="20" w:after="20"/>
              <w:jc w:val="center"/>
            </w:pPr>
            <w:r>
              <w:rPr>
                <w:sz w:val="21"/>
              </w:rPr>
              <w:t>500</w:t>
            </w:r>
          </w:p>
        </w:tc>
        <w:tc>
          <w:tcPr>
            <w:tcW w:w="1701" w:type="dxa"/>
            <w:tcMar>
              <w:top w:w="90" w:type="dxa"/>
              <w:left w:w="90" w:type="dxa"/>
              <w:bottom w:w="90" w:type="dxa"/>
              <w:right w:w="90" w:type="dxa"/>
            </w:tcMar>
            <w:vAlign w:val="center"/>
          </w:tcPr>
          <w:p w14:paraId="64784417" w14:textId="77777777" w:rsidR="00624551" w:rsidRDefault="00FD7501">
            <w:pPr>
              <w:spacing w:before="20" w:after="20"/>
              <w:jc w:val="center"/>
            </w:pPr>
            <w:r>
              <w:rPr>
                <w:sz w:val="21"/>
              </w:rPr>
              <w:t>30</w:t>
            </w:r>
          </w:p>
        </w:tc>
      </w:tr>
    </w:tbl>
    <w:p w14:paraId="47CBE317" w14:textId="77777777" w:rsidR="00624551" w:rsidRDefault="00624551"/>
    <w:p w14:paraId="73D3BC4C" w14:textId="77777777" w:rsidR="00624551" w:rsidRDefault="00FD7501">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1CEBB2BD" w14:textId="77777777" w:rsidR="00624551" w:rsidRDefault="00FD7501">
      <w:pPr>
        <w:spacing w:after="140"/>
      </w:pPr>
      <w:r>
        <w:t>Per un palo di diametro D e lunghezza Lp, la resistenza assiale di riferimento è:</w:t>
      </w:r>
    </w:p>
    <w:p w14:paraId="1934AB58" w14:textId="77777777" w:rsidR="00624551" w:rsidRDefault="00FD7501">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149E08AB" w14:textId="77777777" w:rsidR="00624551" w:rsidRDefault="00FD7501">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0DBF365B" w14:textId="77777777" w:rsidR="00624551" w:rsidRDefault="00FD7501">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7B94F74E" w14:textId="77777777" w:rsidR="00624551" w:rsidRDefault="00FD7501">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1CE058A9" w14:textId="77777777" w:rsidR="00624551" w:rsidRDefault="00FD7501">
      <w:pPr>
        <w:pStyle w:val="Titolo2"/>
        <w:keepNext/>
        <w:spacing w:after="140"/>
      </w:pPr>
      <w:bookmarkStart w:id="322" w:name="_Toc241860201"/>
      <w:r>
        <w:lastRenderedPageBreak/>
        <w:t>Archi reticolari stralli e sospensioni</w:t>
      </w:r>
      <w:bookmarkEnd w:id="322"/>
    </w:p>
    <w:p w14:paraId="65B5FF78" w14:textId="77777777" w:rsidR="00624551" w:rsidRDefault="00FD7501">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121681A7" w14:textId="77777777" w:rsidR="00624551" w:rsidRDefault="00FD7501">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04789C18" w14:textId="77777777" w:rsidR="00624551" w:rsidRDefault="00FD7501">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2208EF94" w14:textId="77777777" w:rsidR="00624551" w:rsidRDefault="00FD7501">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4BDBD6B5" w14:textId="77777777" w:rsidR="00624551" w:rsidRDefault="00FD7501">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4BC8C4B4" w14:textId="77777777" w:rsidR="00624551" w:rsidRDefault="00FD7501">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702F1D42" w14:textId="77777777" w:rsidR="00624551" w:rsidRDefault="00FD7501">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5A824E15" w14:textId="77777777" w:rsidR="00624551" w:rsidRDefault="00FD7501">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53FA650D" w14:textId="77777777" w:rsidR="00624551" w:rsidRDefault="00FD7501">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4803935E" w14:textId="77777777" w:rsidR="00624551" w:rsidRDefault="00FD7501">
      <w:pPr>
        <w:pStyle w:val="Titolo2"/>
        <w:keepNext/>
        <w:spacing w:after="140"/>
      </w:pPr>
      <w:bookmarkStart w:id="323" w:name="_Toc241860202"/>
      <w:r>
        <w:t>Computo prezzi e indicatore ambientale</w:t>
      </w:r>
      <w:bookmarkEnd w:id="323"/>
    </w:p>
    <w:p w14:paraId="4C39495A" w14:textId="77777777" w:rsidR="00624551" w:rsidRDefault="00FD7501">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4CBFD11E" w14:textId="77777777" w:rsidR="00624551" w:rsidRDefault="00FD7501">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75C65A6A" w14:textId="77777777" w:rsidR="00624551" w:rsidRDefault="00FD7501">
      <w:pPr>
        <w:keepNext/>
        <w:spacing w:before="60" w:after="80"/>
        <w:ind w:left="255"/>
      </w:pPr>
      <m:oMathPara>
        <m:oMath>
          <m:sSub>
            <m:e>
              <m:r>
                <m:t>C</m:t>
              </m:r>
            </m:e>
            <m:sub>
              <m:r>
                <m:t>totale</m:t>
              </m:r>
            </m:sub>
          </m:sSub>
          <m:r>
            <m:t>=</m:t>
          </m:r>
          <m:sSub>
            <m:e>
              <m:r>
                <m:t>C</m:t>
              </m:r>
            </m:e>
            <m:sub>
              <m:r>
                <m:t>diretto</m:t>
              </m:r>
            </m:sub>
          </m:sSub>
          <m:r>
            <m:t>(1+oneri/100)(1+imprevisti/100)</m:t>
          </m:r>
        </m:oMath>
      </m:oMathPara>
    </w:p>
    <w:p w14:paraId="558791A3" w14:textId="77777777" w:rsidR="00624551" w:rsidRDefault="00FD7501">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24551" w14:paraId="797013A2" w14:textId="77777777">
        <w:trPr>
          <w:cantSplit/>
          <w:tblHeader/>
          <w:jc w:val="center"/>
        </w:trPr>
        <w:tc>
          <w:tcPr>
            <w:tcW w:w="2381" w:type="dxa"/>
            <w:shd w:val="clear" w:color="auto" w:fill="E7E6E6"/>
            <w:tcMar>
              <w:top w:w="90" w:type="dxa"/>
              <w:left w:w="90" w:type="dxa"/>
              <w:bottom w:w="90" w:type="dxa"/>
              <w:right w:w="90" w:type="dxa"/>
            </w:tcMar>
            <w:vAlign w:val="center"/>
          </w:tcPr>
          <w:p w14:paraId="4CEB013E" w14:textId="77777777" w:rsidR="00624551" w:rsidRDefault="00FD7501">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6E9B77FE" w14:textId="77777777" w:rsidR="00624551" w:rsidRDefault="00FD7501">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5D574E9F" w14:textId="77777777" w:rsidR="00624551" w:rsidRDefault="00FD7501">
            <w:pPr>
              <w:spacing w:before="20" w:after="20"/>
              <w:jc w:val="left"/>
            </w:pPr>
            <w:r>
              <w:rPr>
                <w:b/>
                <w:sz w:val="21"/>
              </w:rPr>
              <w:t>Natura del riferimento</w:t>
            </w:r>
          </w:p>
        </w:tc>
      </w:tr>
      <w:tr w:rsidR="00624551" w14:paraId="10EE3E65" w14:textId="77777777">
        <w:trPr>
          <w:cantSplit/>
          <w:jc w:val="center"/>
        </w:trPr>
        <w:tc>
          <w:tcPr>
            <w:tcW w:w="2381" w:type="dxa"/>
            <w:tcMar>
              <w:top w:w="90" w:type="dxa"/>
              <w:left w:w="90" w:type="dxa"/>
              <w:bottom w:w="90" w:type="dxa"/>
              <w:right w:w="90" w:type="dxa"/>
            </w:tcMar>
            <w:vAlign w:val="center"/>
          </w:tcPr>
          <w:p w14:paraId="5BAE20F1" w14:textId="77777777" w:rsidR="00624551" w:rsidRDefault="00FD7501">
            <w:pPr>
              <w:spacing w:before="20" w:after="20"/>
              <w:jc w:val="left"/>
            </w:pPr>
            <w:r>
              <w:rPr>
                <w:sz w:val="21"/>
              </w:rPr>
              <w:t>Cls impalcato</w:t>
            </w:r>
          </w:p>
        </w:tc>
        <w:tc>
          <w:tcPr>
            <w:tcW w:w="3402" w:type="dxa"/>
            <w:tcMar>
              <w:top w:w="90" w:type="dxa"/>
              <w:left w:w="90" w:type="dxa"/>
              <w:bottom w:w="90" w:type="dxa"/>
              <w:right w:w="90" w:type="dxa"/>
            </w:tcMar>
            <w:vAlign w:val="center"/>
          </w:tcPr>
          <w:p w14:paraId="42329764" w14:textId="77777777" w:rsidR="00624551" w:rsidRDefault="00FD7501">
            <w:pPr>
              <w:spacing w:before="20" w:after="20"/>
              <w:jc w:val="center"/>
            </w:pPr>
            <w:r>
              <w:rPr>
                <w:sz w:val="21"/>
              </w:rPr>
              <w:t>260 €/m³</w:t>
            </w:r>
          </w:p>
        </w:tc>
        <w:tc>
          <w:tcPr>
            <w:tcW w:w="3855" w:type="dxa"/>
            <w:tcMar>
              <w:top w:w="90" w:type="dxa"/>
              <w:left w:w="90" w:type="dxa"/>
              <w:bottom w:w="90" w:type="dxa"/>
              <w:right w:w="90" w:type="dxa"/>
            </w:tcMar>
            <w:vAlign w:val="center"/>
          </w:tcPr>
          <w:p w14:paraId="29E6A900" w14:textId="77777777" w:rsidR="00624551" w:rsidRDefault="00FD7501">
            <w:pPr>
              <w:spacing w:before="20" w:after="20"/>
              <w:jc w:val="left"/>
            </w:pPr>
            <w:r>
              <w:rPr>
                <w:sz w:val="21"/>
              </w:rPr>
              <w:t>Confronto C45/55 ANAS</w:t>
            </w:r>
          </w:p>
        </w:tc>
      </w:tr>
      <w:tr w:rsidR="00624551" w14:paraId="14B91104" w14:textId="77777777">
        <w:trPr>
          <w:cantSplit/>
          <w:jc w:val="center"/>
        </w:trPr>
        <w:tc>
          <w:tcPr>
            <w:tcW w:w="2381" w:type="dxa"/>
            <w:tcMar>
              <w:top w:w="90" w:type="dxa"/>
              <w:left w:w="90" w:type="dxa"/>
              <w:bottom w:w="90" w:type="dxa"/>
              <w:right w:w="90" w:type="dxa"/>
            </w:tcMar>
            <w:vAlign w:val="center"/>
          </w:tcPr>
          <w:p w14:paraId="1EDC508E" w14:textId="77777777" w:rsidR="00624551" w:rsidRDefault="00FD7501">
            <w:pPr>
              <w:spacing w:before="20" w:after="20"/>
              <w:jc w:val="left"/>
            </w:pPr>
            <w:r>
              <w:rPr>
                <w:sz w:val="21"/>
              </w:rPr>
              <w:t>Cls sottostrutture</w:t>
            </w:r>
          </w:p>
        </w:tc>
        <w:tc>
          <w:tcPr>
            <w:tcW w:w="3402" w:type="dxa"/>
            <w:tcMar>
              <w:top w:w="90" w:type="dxa"/>
              <w:left w:w="90" w:type="dxa"/>
              <w:bottom w:w="90" w:type="dxa"/>
              <w:right w:w="90" w:type="dxa"/>
            </w:tcMar>
            <w:vAlign w:val="center"/>
          </w:tcPr>
          <w:p w14:paraId="050B2358" w14:textId="77777777" w:rsidR="00624551" w:rsidRDefault="00FD7501">
            <w:pPr>
              <w:spacing w:before="20" w:after="20"/>
              <w:jc w:val="center"/>
            </w:pPr>
            <w:r>
              <w:rPr>
                <w:sz w:val="21"/>
              </w:rPr>
              <w:t>240 €/m³</w:t>
            </w:r>
          </w:p>
        </w:tc>
        <w:tc>
          <w:tcPr>
            <w:tcW w:w="3855" w:type="dxa"/>
            <w:tcMar>
              <w:top w:w="90" w:type="dxa"/>
              <w:left w:w="90" w:type="dxa"/>
              <w:bottom w:w="90" w:type="dxa"/>
              <w:right w:w="90" w:type="dxa"/>
            </w:tcMar>
            <w:vAlign w:val="center"/>
          </w:tcPr>
          <w:p w14:paraId="17578C96" w14:textId="77777777" w:rsidR="00624551" w:rsidRDefault="00FD7501">
            <w:pPr>
              <w:spacing w:before="20" w:after="20"/>
              <w:jc w:val="left"/>
            </w:pPr>
            <w:r>
              <w:rPr>
                <w:sz w:val="21"/>
              </w:rPr>
              <w:t>Aggregato fondazioni ed elevazioni</w:t>
            </w:r>
          </w:p>
        </w:tc>
      </w:tr>
      <w:tr w:rsidR="00624551" w14:paraId="68774F00" w14:textId="77777777">
        <w:trPr>
          <w:cantSplit/>
          <w:jc w:val="center"/>
        </w:trPr>
        <w:tc>
          <w:tcPr>
            <w:tcW w:w="2381" w:type="dxa"/>
            <w:tcMar>
              <w:top w:w="90" w:type="dxa"/>
              <w:left w:w="90" w:type="dxa"/>
              <w:bottom w:w="90" w:type="dxa"/>
              <w:right w:w="90" w:type="dxa"/>
            </w:tcMar>
            <w:vAlign w:val="center"/>
          </w:tcPr>
          <w:p w14:paraId="1ACE749D" w14:textId="77777777" w:rsidR="00624551" w:rsidRDefault="00FD7501">
            <w:pPr>
              <w:spacing w:before="20" w:after="20"/>
              <w:jc w:val="left"/>
            </w:pPr>
            <w:r>
              <w:rPr>
                <w:sz w:val="21"/>
              </w:rPr>
              <w:t>Armatura ordinaria</w:t>
            </w:r>
          </w:p>
        </w:tc>
        <w:tc>
          <w:tcPr>
            <w:tcW w:w="3402" w:type="dxa"/>
            <w:tcMar>
              <w:top w:w="90" w:type="dxa"/>
              <w:left w:w="90" w:type="dxa"/>
              <w:bottom w:w="90" w:type="dxa"/>
              <w:right w:w="90" w:type="dxa"/>
            </w:tcMar>
            <w:vAlign w:val="center"/>
          </w:tcPr>
          <w:p w14:paraId="7D5C5A50" w14:textId="77777777" w:rsidR="00624551" w:rsidRDefault="00FD7501">
            <w:pPr>
              <w:spacing w:before="20" w:after="20"/>
              <w:jc w:val="center"/>
            </w:pPr>
            <w:r>
              <w:rPr>
                <w:sz w:val="21"/>
              </w:rPr>
              <w:t>1.660 €/t</w:t>
            </w:r>
          </w:p>
        </w:tc>
        <w:tc>
          <w:tcPr>
            <w:tcW w:w="3855" w:type="dxa"/>
            <w:tcMar>
              <w:top w:w="90" w:type="dxa"/>
              <w:left w:w="90" w:type="dxa"/>
              <w:bottom w:w="90" w:type="dxa"/>
              <w:right w:w="90" w:type="dxa"/>
            </w:tcMar>
            <w:vAlign w:val="center"/>
          </w:tcPr>
          <w:p w14:paraId="5B01A081" w14:textId="77777777" w:rsidR="00624551" w:rsidRDefault="00FD7501">
            <w:pPr>
              <w:spacing w:before="20" w:after="20"/>
              <w:jc w:val="center"/>
            </w:pPr>
            <w:r>
              <w:rPr>
                <w:sz w:val="21"/>
              </w:rPr>
              <w:t>ANAS 1,66 €/kg</w:t>
            </w:r>
          </w:p>
        </w:tc>
      </w:tr>
      <w:tr w:rsidR="00624551" w14:paraId="15695921" w14:textId="77777777">
        <w:trPr>
          <w:cantSplit/>
          <w:jc w:val="center"/>
        </w:trPr>
        <w:tc>
          <w:tcPr>
            <w:tcW w:w="2381" w:type="dxa"/>
            <w:tcMar>
              <w:top w:w="90" w:type="dxa"/>
              <w:left w:w="90" w:type="dxa"/>
              <w:bottom w:w="90" w:type="dxa"/>
              <w:right w:w="90" w:type="dxa"/>
            </w:tcMar>
            <w:vAlign w:val="center"/>
          </w:tcPr>
          <w:p w14:paraId="441EA08C" w14:textId="77777777" w:rsidR="00624551" w:rsidRDefault="00FD7501">
            <w:pPr>
              <w:spacing w:before="20" w:after="20"/>
              <w:jc w:val="left"/>
            </w:pPr>
            <w:r>
              <w:rPr>
                <w:sz w:val="21"/>
              </w:rPr>
              <w:t>Precompressione</w:t>
            </w:r>
          </w:p>
        </w:tc>
        <w:tc>
          <w:tcPr>
            <w:tcW w:w="3402" w:type="dxa"/>
            <w:tcMar>
              <w:top w:w="90" w:type="dxa"/>
              <w:left w:w="90" w:type="dxa"/>
              <w:bottom w:w="90" w:type="dxa"/>
              <w:right w:w="90" w:type="dxa"/>
            </w:tcMar>
            <w:vAlign w:val="center"/>
          </w:tcPr>
          <w:p w14:paraId="6601E3C3" w14:textId="77777777" w:rsidR="00624551" w:rsidRDefault="00FD7501">
            <w:pPr>
              <w:spacing w:before="20" w:after="20"/>
              <w:jc w:val="center"/>
            </w:pPr>
            <w:r>
              <w:rPr>
                <w:sz w:val="21"/>
              </w:rPr>
              <w:t>3.600 €/t</w:t>
            </w:r>
          </w:p>
        </w:tc>
        <w:tc>
          <w:tcPr>
            <w:tcW w:w="3855" w:type="dxa"/>
            <w:tcMar>
              <w:top w:w="90" w:type="dxa"/>
              <w:left w:w="90" w:type="dxa"/>
              <w:bottom w:w="90" w:type="dxa"/>
              <w:right w:w="90" w:type="dxa"/>
            </w:tcMar>
            <w:vAlign w:val="center"/>
          </w:tcPr>
          <w:p w14:paraId="718BA5ED" w14:textId="77777777" w:rsidR="00624551" w:rsidRDefault="00FD7501">
            <w:pPr>
              <w:spacing w:before="20" w:after="20"/>
              <w:jc w:val="left"/>
            </w:pPr>
            <w:r>
              <w:rPr>
                <w:sz w:val="21"/>
              </w:rPr>
              <w:t>Riserva di sistema con accessori</w:t>
            </w:r>
          </w:p>
        </w:tc>
      </w:tr>
      <w:tr w:rsidR="00624551" w14:paraId="58CF0B05" w14:textId="77777777">
        <w:trPr>
          <w:cantSplit/>
          <w:jc w:val="center"/>
        </w:trPr>
        <w:tc>
          <w:tcPr>
            <w:tcW w:w="2381" w:type="dxa"/>
            <w:tcMar>
              <w:top w:w="90" w:type="dxa"/>
              <w:left w:w="90" w:type="dxa"/>
              <w:bottom w:w="90" w:type="dxa"/>
              <w:right w:w="90" w:type="dxa"/>
            </w:tcMar>
            <w:vAlign w:val="center"/>
          </w:tcPr>
          <w:p w14:paraId="058D0D5A" w14:textId="77777777" w:rsidR="00624551" w:rsidRDefault="00FD7501">
            <w:pPr>
              <w:spacing w:before="20" w:after="20"/>
              <w:jc w:val="left"/>
            </w:pPr>
            <w:r>
              <w:rPr>
                <w:sz w:val="21"/>
              </w:rPr>
              <w:t>Carpenteria ordinaria</w:t>
            </w:r>
          </w:p>
        </w:tc>
        <w:tc>
          <w:tcPr>
            <w:tcW w:w="3402" w:type="dxa"/>
            <w:tcMar>
              <w:top w:w="90" w:type="dxa"/>
              <w:left w:w="90" w:type="dxa"/>
              <w:bottom w:w="90" w:type="dxa"/>
              <w:right w:w="90" w:type="dxa"/>
            </w:tcMar>
            <w:vAlign w:val="center"/>
          </w:tcPr>
          <w:p w14:paraId="0F45D851" w14:textId="77777777" w:rsidR="00624551" w:rsidRDefault="00FD7501">
            <w:pPr>
              <w:spacing w:before="20" w:after="20"/>
              <w:jc w:val="center"/>
            </w:pPr>
            <w:r>
              <w:rPr>
                <w:sz w:val="21"/>
              </w:rPr>
              <w:t>3.500 €/t</w:t>
            </w:r>
          </w:p>
        </w:tc>
        <w:tc>
          <w:tcPr>
            <w:tcW w:w="3855" w:type="dxa"/>
            <w:tcMar>
              <w:top w:w="90" w:type="dxa"/>
              <w:left w:w="90" w:type="dxa"/>
              <w:bottom w:w="90" w:type="dxa"/>
              <w:right w:w="90" w:type="dxa"/>
            </w:tcMar>
            <w:vAlign w:val="center"/>
          </w:tcPr>
          <w:p w14:paraId="05884BC2" w14:textId="77777777" w:rsidR="00624551" w:rsidRDefault="00FD7501">
            <w:pPr>
              <w:spacing w:before="20" w:after="20"/>
              <w:jc w:val="left"/>
            </w:pPr>
            <w:r>
              <w:rPr>
                <w:sz w:val="21"/>
              </w:rPr>
              <w:t>Base ANAS con varo ordinario</w:t>
            </w:r>
          </w:p>
        </w:tc>
      </w:tr>
      <w:tr w:rsidR="00624551" w14:paraId="7DB9AAC9" w14:textId="77777777">
        <w:trPr>
          <w:cantSplit/>
          <w:jc w:val="center"/>
        </w:trPr>
        <w:tc>
          <w:tcPr>
            <w:tcW w:w="2381" w:type="dxa"/>
            <w:tcMar>
              <w:top w:w="90" w:type="dxa"/>
              <w:left w:w="90" w:type="dxa"/>
              <w:bottom w:w="90" w:type="dxa"/>
              <w:right w:w="90" w:type="dxa"/>
            </w:tcMar>
            <w:vAlign w:val="center"/>
          </w:tcPr>
          <w:p w14:paraId="19E6ABD7" w14:textId="77777777" w:rsidR="00624551" w:rsidRDefault="00FD7501">
            <w:pPr>
              <w:spacing w:before="20" w:after="20"/>
              <w:jc w:val="left"/>
            </w:pPr>
            <w:r>
              <w:rPr>
                <w:sz w:val="21"/>
              </w:rPr>
              <w:t>Carpenteria cassoni</w:t>
            </w:r>
          </w:p>
        </w:tc>
        <w:tc>
          <w:tcPr>
            <w:tcW w:w="3402" w:type="dxa"/>
            <w:tcMar>
              <w:top w:w="90" w:type="dxa"/>
              <w:left w:w="90" w:type="dxa"/>
              <w:bottom w:w="90" w:type="dxa"/>
              <w:right w:w="90" w:type="dxa"/>
            </w:tcMar>
            <w:vAlign w:val="center"/>
          </w:tcPr>
          <w:p w14:paraId="415B1599" w14:textId="77777777" w:rsidR="00624551" w:rsidRDefault="00FD7501">
            <w:pPr>
              <w:spacing w:before="20" w:after="20"/>
              <w:jc w:val="center"/>
            </w:pPr>
            <w:r>
              <w:rPr>
                <w:sz w:val="21"/>
              </w:rPr>
              <w:t>4.000 €/t</w:t>
            </w:r>
          </w:p>
        </w:tc>
        <w:tc>
          <w:tcPr>
            <w:tcW w:w="3855" w:type="dxa"/>
            <w:tcMar>
              <w:top w:w="90" w:type="dxa"/>
              <w:left w:w="90" w:type="dxa"/>
              <w:bottom w:w="90" w:type="dxa"/>
              <w:right w:w="90" w:type="dxa"/>
            </w:tcMar>
            <w:vAlign w:val="center"/>
          </w:tcPr>
          <w:p w14:paraId="5E5854CA" w14:textId="77777777" w:rsidR="00624551" w:rsidRDefault="00FD7501">
            <w:pPr>
              <w:spacing w:before="20" w:after="20"/>
              <w:jc w:val="left"/>
            </w:pPr>
            <w:r>
              <w:rPr>
                <w:sz w:val="21"/>
              </w:rPr>
              <w:t>Maggiorazione convenzionale</w:t>
            </w:r>
          </w:p>
        </w:tc>
      </w:tr>
      <w:tr w:rsidR="00624551" w14:paraId="5CE9E164" w14:textId="77777777">
        <w:trPr>
          <w:cantSplit/>
          <w:jc w:val="center"/>
        </w:trPr>
        <w:tc>
          <w:tcPr>
            <w:tcW w:w="2381" w:type="dxa"/>
            <w:tcMar>
              <w:top w:w="90" w:type="dxa"/>
              <w:left w:w="90" w:type="dxa"/>
              <w:bottom w:w="90" w:type="dxa"/>
              <w:right w:w="90" w:type="dxa"/>
            </w:tcMar>
            <w:vAlign w:val="center"/>
          </w:tcPr>
          <w:p w14:paraId="56D9E651" w14:textId="77777777" w:rsidR="00624551" w:rsidRDefault="00FD7501">
            <w:pPr>
              <w:spacing w:before="20" w:after="20"/>
              <w:jc w:val="left"/>
            </w:pPr>
            <w:r>
              <w:rPr>
                <w:sz w:val="21"/>
              </w:rPr>
              <w:t>Casseforme</w:t>
            </w:r>
          </w:p>
        </w:tc>
        <w:tc>
          <w:tcPr>
            <w:tcW w:w="3402" w:type="dxa"/>
            <w:tcMar>
              <w:top w:w="90" w:type="dxa"/>
              <w:left w:w="90" w:type="dxa"/>
              <w:bottom w:w="90" w:type="dxa"/>
              <w:right w:w="90" w:type="dxa"/>
            </w:tcMar>
            <w:vAlign w:val="center"/>
          </w:tcPr>
          <w:p w14:paraId="006590AA" w14:textId="77777777" w:rsidR="00624551" w:rsidRDefault="00FD7501">
            <w:pPr>
              <w:spacing w:before="20" w:after="20"/>
              <w:jc w:val="center"/>
            </w:pPr>
            <w:r>
              <w:rPr>
                <w:sz w:val="21"/>
              </w:rPr>
              <w:t>50 €/m²</w:t>
            </w:r>
          </w:p>
        </w:tc>
        <w:tc>
          <w:tcPr>
            <w:tcW w:w="3855" w:type="dxa"/>
            <w:tcMar>
              <w:top w:w="90" w:type="dxa"/>
              <w:left w:w="90" w:type="dxa"/>
              <w:bottom w:w="90" w:type="dxa"/>
              <w:right w:w="90" w:type="dxa"/>
            </w:tcMar>
            <w:vAlign w:val="center"/>
          </w:tcPr>
          <w:p w14:paraId="536B7810" w14:textId="77777777" w:rsidR="00624551" w:rsidRDefault="00FD7501">
            <w:pPr>
              <w:spacing w:before="20" w:after="20"/>
              <w:jc w:val="left"/>
            </w:pPr>
            <w:r>
              <w:rPr>
                <w:sz w:val="21"/>
              </w:rPr>
              <w:t>Superfici equivalenti e prezzo medio</w:t>
            </w:r>
          </w:p>
        </w:tc>
      </w:tr>
      <w:tr w:rsidR="00624551" w14:paraId="584B13F0" w14:textId="77777777">
        <w:trPr>
          <w:cantSplit/>
          <w:jc w:val="center"/>
        </w:trPr>
        <w:tc>
          <w:tcPr>
            <w:tcW w:w="2381" w:type="dxa"/>
            <w:tcMar>
              <w:top w:w="90" w:type="dxa"/>
              <w:left w:w="90" w:type="dxa"/>
              <w:bottom w:w="90" w:type="dxa"/>
              <w:right w:w="90" w:type="dxa"/>
            </w:tcMar>
            <w:vAlign w:val="center"/>
          </w:tcPr>
          <w:p w14:paraId="1378B0EB" w14:textId="77777777" w:rsidR="00624551" w:rsidRDefault="00FD7501">
            <w:pPr>
              <w:spacing w:before="20" w:after="20"/>
              <w:jc w:val="left"/>
            </w:pPr>
            <w:r>
              <w:rPr>
                <w:sz w:val="21"/>
              </w:rPr>
              <w:t>Pali da 1,0 e 1,5 m</w:t>
            </w:r>
          </w:p>
        </w:tc>
        <w:tc>
          <w:tcPr>
            <w:tcW w:w="3402" w:type="dxa"/>
            <w:tcMar>
              <w:top w:w="90" w:type="dxa"/>
              <w:left w:w="90" w:type="dxa"/>
              <w:bottom w:w="90" w:type="dxa"/>
              <w:right w:w="90" w:type="dxa"/>
            </w:tcMar>
            <w:vAlign w:val="center"/>
          </w:tcPr>
          <w:p w14:paraId="1827D6F4" w14:textId="77777777" w:rsidR="00624551" w:rsidRDefault="00FD7501">
            <w:pPr>
              <w:spacing w:before="20" w:after="20"/>
              <w:jc w:val="center"/>
            </w:pPr>
            <w:r>
              <w:rPr>
                <w:sz w:val="21"/>
              </w:rPr>
              <w:t>300 e 550 €/m</w:t>
            </w:r>
          </w:p>
        </w:tc>
        <w:tc>
          <w:tcPr>
            <w:tcW w:w="3855" w:type="dxa"/>
            <w:tcMar>
              <w:top w:w="90" w:type="dxa"/>
              <w:left w:w="90" w:type="dxa"/>
              <w:bottom w:w="90" w:type="dxa"/>
              <w:right w:w="90" w:type="dxa"/>
            </w:tcMar>
            <w:vAlign w:val="center"/>
          </w:tcPr>
          <w:p w14:paraId="4B6E0F3A" w14:textId="77777777" w:rsidR="00624551" w:rsidRDefault="00FD7501">
            <w:pPr>
              <w:spacing w:before="20" w:after="20"/>
              <w:jc w:val="left"/>
            </w:pPr>
            <w:r>
              <w:rPr>
                <w:sz w:val="21"/>
              </w:rPr>
              <w:t>Perforazione e cls armatura separata</w:t>
            </w:r>
          </w:p>
        </w:tc>
      </w:tr>
      <w:tr w:rsidR="00624551" w14:paraId="080DAF69" w14:textId="77777777">
        <w:trPr>
          <w:cantSplit/>
          <w:jc w:val="center"/>
        </w:trPr>
        <w:tc>
          <w:tcPr>
            <w:tcW w:w="2381" w:type="dxa"/>
            <w:tcMar>
              <w:top w:w="90" w:type="dxa"/>
              <w:left w:w="90" w:type="dxa"/>
              <w:bottom w:w="90" w:type="dxa"/>
              <w:right w:w="90" w:type="dxa"/>
            </w:tcMar>
            <w:vAlign w:val="center"/>
          </w:tcPr>
          <w:p w14:paraId="5348BF4B" w14:textId="77777777" w:rsidR="00624551" w:rsidRDefault="00FD7501">
            <w:pPr>
              <w:spacing w:before="20" w:after="20"/>
              <w:jc w:val="left"/>
            </w:pPr>
            <w:r>
              <w:rPr>
                <w:sz w:val="21"/>
              </w:rPr>
              <w:t>Appoggi</w:t>
            </w:r>
          </w:p>
        </w:tc>
        <w:tc>
          <w:tcPr>
            <w:tcW w:w="3402" w:type="dxa"/>
            <w:tcMar>
              <w:top w:w="90" w:type="dxa"/>
              <w:left w:w="90" w:type="dxa"/>
              <w:bottom w:w="90" w:type="dxa"/>
              <w:right w:w="90" w:type="dxa"/>
            </w:tcMar>
            <w:vAlign w:val="center"/>
          </w:tcPr>
          <w:p w14:paraId="28DF89AC" w14:textId="77777777" w:rsidR="00624551" w:rsidRDefault="00FD7501">
            <w:pPr>
              <w:spacing w:before="20" w:after="20"/>
              <w:jc w:val="center"/>
            </w:pPr>
            <w:r>
              <w:rPr>
                <w:sz w:val="21"/>
              </w:rPr>
              <w:t>5.000 €/cad</w:t>
            </w:r>
          </w:p>
        </w:tc>
        <w:tc>
          <w:tcPr>
            <w:tcW w:w="3855" w:type="dxa"/>
            <w:tcMar>
              <w:top w:w="90" w:type="dxa"/>
              <w:left w:w="90" w:type="dxa"/>
              <w:bottom w:w="90" w:type="dxa"/>
              <w:right w:w="90" w:type="dxa"/>
            </w:tcMar>
            <w:vAlign w:val="center"/>
          </w:tcPr>
          <w:p w14:paraId="22B154C4" w14:textId="77777777" w:rsidR="00624551" w:rsidRDefault="00FD7501">
            <w:pPr>
              <w:spacing w:before="20" w:after="20"/>
              <w:jc w:val="left"/>
            </w:pPr>
            <w:r>
              <w:rPr>
                <w:sz w:val="21"/>
              </w:rPr>
              <w:t>Indennità media non dimensionamento</w:t>
            </w:r>
          </w:p>
        </w:tc>
      </w:tr>
      <w:tr w:rsidR="00624551" w14:paraId="3321F486" w14:textId="77777777">
        <w:trPr>
          <w:cantSplit/>
          <w:jc w:val="center"/>
        </w:trPr>
        <w:tc>
          <w:tcPr>
            <w:tcW w:w="2381" w:type="dxa"/>
            <w:tcMar>
              <w:top w:w="90" w:type="dxa"/>
              <w:left w:w="90" w:type="dxa"/>
              <w:bottom w:w="90" w:type="dxa"/>
              <w:right w:w="90" w:type="dxa"/>
            </w:tcMar>
            <w:vAlign w:val="center"/>
          </w:tcPr>
          <w:p w14:paraId="100EF835" w14:textId="77777777" w:rsidR="00624551" w:rsidRDefault="00FD7501">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2954D169" w14:textId="77777777" w:rsidR="00624551" w:rsidRDefault="00FD7501">
            <w:pPr>
              <w:spacing w:before="20" w:after="20"/>
              <w:jc w:val="center"/>
            </w:pPr>
            <w:r>
              <w:rPr>
                <w:sz w:val="21"/>
              </w:rPr>
              <w:t>2.400 €/m</w:t>
            </w:r>
          </w:p>
        </w:tc>
        <w:tc>
          <w:tcPr>
            <w:tcW w:w="3855" w:type="dxa"/>
            <w:tcMar>
              <w:top w:w="90" w:type="dxa"/>
              <w:left w:w="90" w:type="dxa"/>
              <w:bottom w:w="90" w:type="dxa"/>
              <w:right w:w="90" w:type="dxa"/>
            </w:tcMar>
            <w:vAlign w:val="center"/>
          </w:tcPr>
          <w:p w14:paraId="35F27FEA" w14:textId="77777777" w:rsidR="00624551" w:rsidRDefault="00FD7501">
            <w:pPr>
              <w:spacing w:before="20" w:after="20"/>
              <w:jc w:val="left"/>
            </w:pPr>
            <w:r>
              <w:rPr>
                <w:sz w:val="21"/>
              </w:rPr>
              <w:t>Corsa moderata da confermare</w:t>
            </w:r>
          </w:p>
        </w:tc>
      </w:tr>
      <w:tr w:rsidR="00624551" w14:paraId="51F79123" w14:textId="77777777">
        <w:trPr>
          <w:cantSplit/>
          <w:jc w:val="center"/>
        </w:trPr>
        <w:tc>
          <w:tcPr>
            <w:tcW w:w="2381" w:type="dxa"/>
            <w:tcMar>
              <w:top w:w="90" w:type="dxa"/>
              <w:left w:w="90" w:type="dxa"/>
              <w:bottom w:w="90" w:type="dxa"/>
              <w:right w:w="90" w:type="dxa"/>
            </w:tcMar>
            <w:vAlign w:val="center"/>
          </w:tcPr>
          <w:p w14:paraId="38AE7B37" w14:textId="77777777" w:rsidR="00624551" w:rsidRDefault="00FD7501">
            <w:pPr>
              <w:spacing w:before="20" w:after="20"/>
              <w:jc w:val="left"/>
            </w:pPr>
            <w:r>
              <w:rPr>
                <w:sz w:val="21"/>
              </w:rPr>
              <w:t>Barriere</w:t>
            </w:r>
          </w:p>
        </w:tc>
        <w:tc>
          <w:tcPr>
            <w:tcW w:w="3402" w:type="dxa"/>
            <w:tcMar>
              <w:top w:w="90" w:type="dxa"/>
              <w:left w:w="90" w:type="dxa"/>
              <w:bottom w:w="90" w:type="dxa"/>
              <w:right w:w="90" w:type="dxa"/>
            </w:tcMar>
            <w:vAlign w:val="center"/>
          </w:tcPr>
          <w:p w14:paraId="18B9D236" w14:textId="77777777" w:rsidR="00624551" w:rsidRDefault="00FD7501">
            <w:pPr>
              <w:spacing w:before="20" w:after="20"/>
              <w:jc w:val="center"/>
            </w:pPr>
            <w:r>
              <w:rPr>
                <w:sz w:val="21"/>
              </w:rPr>
              <w:t>360 €/m</w:t>
            </w:r>
          </w:p>
        </w:tc>
        <w:tc>
          <w:tcPr>
            <w:tcW w:w="3855" w:type="dxa"/>
            <w:tcMar>
              <w:top w:w="90" w:type="dxa"/>
              <w:left w:w="90" w:type="dxa"/>
              <w:bottom w:w="90" w:type="dxa"/>
              <w:right w:w="90" w:type="dxa"/>
            </w:tcMar>
            <w:vAlign w:val="center"/>
          </w:tcPr>
          <w:p w14:paraId="2BC2244E" w14:textId="77777777" w:rsidR="00624551" w:rsidRDefault="00FD7501">
            <w:pPr>
              <w:spacing w:before="20" w:after="20"/>
              <w:jc w:val="left"/>
            </w:pPr>
            <w:r>
              <w:rPr>
                <w:sz w:val="21"/>
              </w:rPr>
              <w:t>Confronto bordo ponte H4</w:t>
            </w:r>
          </w:p>
        </w:tc>
      </w:tr>
      <w:tr w:rsidR="00624551" w14:paraId="3EEE2A62" w14:textId="77777777">
        <w:trPr>
          <w:cantSplit/>
          <w:jc w:val="center"/>
        </w:trPr>
        <w:tc>
          <w:tcPr>
            <w:tcW w:w="2381" w:type="dxa"/>
            <w:tcMar>
              <w:top w:w="90" w:type="dxa"/>
              <w:left w:w="90" w:type="dxa"/>
              <w:bottom w:w="90" w:type="dxa"/>
              <w:right w:w="90" w:type="dxa"/>
            </w:tcMar>
            <w:vAlign w:val="center"/>
          </w:tcPr>
          <w:p w14:paraId="2187CC86" w14:textId="77777777" w:rsidR="00624551" w:rsidRDefault="00FD7501">
            <w:pPr>
              <w:spacing w:before="20" w:after="20"/>
              <w:jc w:val="left"/>
            </w:pPr>
            <w:r>
              <w:rPr>
                <w:sz w:val="21"/>
              </w:rPr>
              <w:t>Pavimentazione</w:t>
            </w:r>
          </w:p>
        </w:tc>
        <w:tc>
          <w:tcPr>
            <w:tcW w:w="3402" w:type="dxa"/>
            <w:tcMar>
              <w:top w:w="90" w:type="dxa"/>
              <w:left w:w="90" w:type="dxa"/>
              <w:bottom w:w="90" w:type="dxa"/>
              <w:right w:w="90" w:type="dxa"/>
            </w:tcMar>
            <w:vAlign w:val="center"/>
          </w:tcPr>
          <w:p w14:paraId="71BDFE3A" w14:textId="77777777" w:rsidR="00624551" w:rsidRDefault="00FD7501">
            <w:pPr>
              <w:spacing w:before="20" w:after="20"/>
              <w:jc w:val="center"/>
            </w:pPr>
            <w:r>
              <w:rPr>
                <w:sz w:val="21"/>
              </w:rPr>
              <w:t>32 €/m²</w:t>
            </w:r>
          </w:p>
        </w:tc>
        <w:tc>
          <w:tcPr>
            <w:tcW w:w="3855" w:type="dxa"/>
            <w:tcMar>
              <w:top w:w="90" w:type="dxa"/>
              <w:left w:w="90" w:type="dxa"/>
              <w:bottom w:w="90" w:type="dxa"/>
              <w:right w:w="90" w:type="dxa"/>
            </w:tcMar>
            <w:vAlign w:val="center"/>
          </w:tcPr>
          <w:p w14:paraId="20CEF733" w14:textId="77777777" w:rsidR="00624551" w:rsidRDefault="00FD7501">
            <w:pPr>
              <w:spacing w:before="20" w:after="20"/>
              <w:jc w:val="left"/>
            </w:pPr>
            <w:r>
              <w:rPr>
                <w:sz w:val="21"/>
              </w:rPr>
              <w:t>Pacchetto convenzionale</w:t>
            </w:r>
          </w:p>
        </w:tc>
      </w:tr>
      <w:tr w:rsidR="00624551" w14:paraId="56FDB4A4" w14:textId="77777777">
        <w:trPr>
          <w:cantSplit/>
          <w:jc w:val="center"/>
        </w:trPr>
        <w:tc>
          <w:tcPr>
            <w:tcW w:w="2381" w:type="dxa"/>
            <w:tcMar>
              <w:top w:w="90" w:type="dxa"/>
              <w:left w:w="90" w:type="dxa"/>
              <w:bottom w:w="90" w:type="dxa"/>
              <w:right w:w="90" w:type="dxa"/>
            </w:tcMar>
            <w:vAlign w:val="center"/>
          </w:tcPr>
          <w:p w14:paraId="51DCB6AF" w14:textId="77777777" w:rsidR="00624551" w:rsidRDefault="00FD7501">
            <w:pPr>
              <w:spacing w:before="20" w:after="20"/>
              <w:jc w:val="left"/>
            </w:pPr>
            <w:r>
              <w:rPr>
                <w:sz w:val="21"/>
              </w:rPr>
              <w:t>Carpenteria ortotropa</w:t>
            </w:r>
          </w:p>
        </w:tc>
        <w:tc>
          <w:tcPr>
            <w:tcW w:w="3402" w:type="dxa"/>
            <w:tcMar>
              <w:top w:w="90" w:type="dxa"/>
              <w:left w:w="90" w:type="dxa"/>
              <w:bottom w:w="90" w:type="dxa"/>
              <w:right w:w="90" w:type="dxa"/>
            </w:tcMar>
            <w:vAlign w:val="center"/>
          </w:tcPr>
          <w:p w14:paraId="1B59438C" w14:textId="77777777" w:rsidR="00624551" w:rsidRDefault="00FD7501">
            <w:pPr>
              <w:spacing w:before="20" w:after="20"/>
              <w:jc w:val="center"/>
            </w:pPr>
            <w:r>
              <w:rPr>
                <w:sz w:val="21"/>
              </w:rPr>
              <w:t>5.000 €/t</w:t>
            </w:r>
          </w:p>
        </w:tc>
        <w:tc>
          <w:tcPr>
            <w:tcW w:w="3855" w:type="dxa"/>
            <w:tcMar>
              <w:top w:w="90" w:type="dxa"/>
              <w:left w:w="90" w:type="dxa"/>
              <w:bottom w:w="90" w:type="dxa"/>
              <w:right w:w="90" w:type="dxa"/>
            </w:tcMar>
            <w:vAlign w:val="center"/>
          </w:tcPr>
          <w:p w14:paraId="4A8121E2" w14:textId="77777777" w:rsidR="00624551" w:rsidRDefault="00FD7501">
            <w:pPr>
              <w:spacing w:before="20" w:after="20"/>
              <w:jc w:val="left"/>
            </w:pPr>
            <w:r>
              <w:rPr>
                <w:sz w:val="21"/>
              </w:rPr>
              <w:t>Aggregato non singola voce ANAS</w:t>
            </w:r>
          </w:p>
        </w:tc>
      </w:tr>
      <w:tr w:rsidR="00624551" w14:paraId="4D5EA0FA" w14:textId="77777777">
        <w:trPr>
          <w:cantSplit/>
          <w:jc w:val="center"/>
        </w:trPr>
        <w:tc>
          <w:tcPr>
            <w:tcW w:w="2381" w:type="dxa"/>
            <w:tcMar>
              <w:top w:w="90" w:type="dxa"/>
              <w:left w:w="90" w:type="dxa"/>
              <w:bottom w:w="90" w:type="dxa"/>
              <w:right w:w="90" w:type="dxa"/>
            </w:tcMar>
            <w:vAlign w:val="center"/>
          </w:tcPr>
          <w:p w14:paraId="5E07D3BD" w14:textId="77777777" w:rsidR="00624551" w:rsidRDefault="00FD7501">
            <w:pPr>
              <w:spacing w:before="20" w:after="20"/>
              <w:jc w:val="left"/>
            </w:pPr>
            <w:r>
              <w:rPr>
                <w:sz w:val="21"/>
              </w:rPr>
              <w:t>Cavi e pendini</w:t>
            </w:r>
          </w:p>
        </w:tc>
        <w:tc>
          <w:tcPr>
            <w:tcW w:w="3402" w:type="dxa"/>
            <w:tcMar>
              <w:top w:w="90" w:type="dxa"/>
              <w:left w:w="90" w:type="dxa"/>
              <w:bottom w:w="90" w:type="dxa"/>
              <w:right w:w="90" w:type="dxa"/>
            </w:tcMar>
            <w:vAlign w:val="center"/>
          </w:tcPr>
          <w:p w14:paraId="6D52E388" w14:textId="77777777" w:rsidR="00624551" w:rsidRDefault="00FD7501">
            <w:pPr>
              <w:spacing w:before="20" w:after="20"/>
              <w:jc w:val="center"/>
            </w:pPr>
            <w:r>
              <w:rPr>
                <w:sz w:val="21"/>
              </w:rPr>
              <w:t>16.000 €/t</w:t>
            </w:r>
          </w:p>
        </w:tc>
        <w:tc>
          <w:tcPr>
            <w:tcW w:w="3855" w:type="dxa"/>
            <w:tcMar>
              <w:top w:w="90" w:type="dxa"/>
              <w:left w:w="90" w:type="dxa"/>
              <w:bottom w:w="90" w:type="dxa"/>
              <w:right w:w="90" w:type="dxa"/>
            </w:tcMar>
            <w:vAlign w:val="center"/>
          </w:tcPr>
          <w:p w14:paraId="1FEFCB80" w14:textId="77777777" w:rsidR="00624551" w:rsidRDefault="00FD7501">
            <w:pPr>
              <w:spacing w:before="20" w:after="20"/>
              <w:jc w:val="left"/>
            </w:pPr>
            <w:r>
              <w:rPr>
                <w:sz w:val="21"/>
              </w:rPr>
              <w:t>Sistema installato da preventivare</w:t>
            </w:r>
          </w:p>
        </w:tc>
      </w:tr>
      <w:tr w:rsidR="00624551" w14:paraId="699A50CC" w14:textId="77777777">
        <w:trPr>
          <w:cantSplit/>
          <w:jc w:val="center"/>
        </w:trPr>
        <w:tc>
          <w:tcPr>
            <w:tcW w:w="2381" w:type="dxa"/>
            <w:tcMar>
              <w:top w:w="90" w:type="dxa"/>
              <w:left w:w="90" w:type="dxa"/>
              <w:bottom w:w="90" w:type="dxa"/>
              <w:right w:w="90" w:type="dxa"/>
            </w:tcMar>
            <w:vAlign w:val="center"/>
          </w:tcPr>
          <w:p w14:paraId="4252687E" w14:textId="77777777" w:rsidR="00624551" w:rsidRDefault="00FD7501">
            <w:pPr>
              <w:spacing w:before="20" w:after="20"/>
              <w:jc w:val="left"/>
            </w:pPr>
            <w:r>
              <w:rPr>
                <w:sz w:val="21"/>
              </w:rPr>
              <w:t>Montaggio speciale</w:t>
            </w:r>
          </w:p>
        </w:tc>
        <w:tc>
          <w:tcPr>
            <w:tcW w:w="3402" w:type="dxa"/>
            <w:tcMar>
              <w:top w:w="90" w:type="dxa"/>
              <w:left w:w="90" w:type="dxa"/>
              <w:bottom w:w="90" w:type="dxa"/>
              <w:right w:w="90" w:type="dxa"/>
            </w:tcMar>
            <w:vAlign w:val="center"/>
          </w:tcPr>
          <w:p w14:paraId="6E7F8329" w14:textId="77777777" w:rsidR="00624551" w:rsidRDefault="00FD7501">
            <w:pPr>
              <w:spacing w:before="20" w:after="20"/>
              <w:jc w:val="center"/>
            </w:pPr>
            <w:r>
              <w:rPr>
                <w:sz w:val="21"/>
              </w:rPr>
              <w:t>1.000 €/t</w:t>
            </w:r>
          </w:p>
        </w:tc>
        <w:tc>
          <w:tcPr>
            <w:tcW w:w="3855" w:type="dxa"/>
            <w:tcMar>
              <w:top w:w="90" w:type="dxa"/>
              <w:left w:w="90" w:type="dxa"/>
              <w:bottom w:w="90" w:type="dxa"/>
              <w:right w:w="90" w:type="dxa"/>
            </w:tcMar>
            <w:vAlign w:val="center"/>
          </w:tcPr>
          <w:p w14:paraId="2CD7B07C" w14:textId="77777777" w:rsidR="00624551" w:rsidRDefault="00FD7501">
            <w:pPr>
              <w:spacing w:before="20" w:after="20"/>
              <w:jc w:val="left"/>
            </w:pPr>
            <w:r>
              <w:rPr>
                <w:sz w:val="21"/>
              </w:rPr>
              <w:t>Aggiunta per complessità speciale</w:t>
            </w:r>
          </w:p>
        </w:tc>
      </w:tr>
    </w:tbl>
    <w:p w14:paraId="601A9473" w14:textId="77777777" w:rsidR="00624551" w:rsidRDefault="00624551"/>
    <w:p w14:paraId="76BDE0A8" w14:textId="77777777" w:rsidR="00624551" w:rsidRDefault="00FD7501">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6D6087E9" w14:textId="77777777" w:rsidR="00624551" w:rsidRDefault="00FD7501">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2B4AF1A7" w14:textId="77777777" w:rsidR="00624551" w:rsidRDefault="00FD7501">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75255ED1" w14:textId="77777777" w:rsidR="00624551" w:rsidRDefault="00FD7501">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35B37F3F" w14:textId="77777777" w:rsidR="00624551" w:rsidRDefault="00FD7501">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42256F86" w14:textId="77777777" w:rsidR="00624551" w:rsidRDefault="00FD7501">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31344724" w14:textId="77777777" w:rsidR="00624551" w:rsidRDefault="00FD7501">
      <w:pPr>
        <w:pStyle w:val="Titolo2"/>
        <w:keepNext/>
        <w:spacing w:after="140"/>
      </w:pPr>
      <w:bookmarkStart w:id="324" w:name="_Toc241860203"/>
      <w:r>
        <w:t>Filtri di ammissibilità</w:t>
      </w:r>
      <w:bookmarkEnd w:id="324"/>
    </w:p>
    <w:p w14:paraId="3D99F34A" w14:textId="77777777" w:rsidR="00624551" w:rsidRDefault="00FD7501">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56173519" w14:textId="77777777" w:rsidR="00624551" w:rsidRDefault="00FD7501">
      <w:pPr>
        <w:spacing w:after="140"/>
        <w:ind w:left="283" w:hanging="283"/>
      </w:pPr>
      <w:r>
        <w:t>1. Numero di campate fuori dai limiti, luci effettive fuori dal campo della famiglia, altezza sotto il minimo richiesto o la regola di predimensionamento, oppure altezza massima dell’impalcato superata.</w:t>
      </w:r>
    </w:p>
    <w:p w14:paraId="535CEA68" w14:textId="77777777" w:rsidR="00624551" w:rsidRDefault="00FD7501">
      <w:pPr>
        <w:spacing w:after="140"/>
        <w:ind w:left="283" w:hanging="283"/>
      </w:pPr>
      <w:r>
        <w:t>2. Appoggi interni dentro l’ostacolo ampliato di 1 m per lato; schemi di continuità incompatibili con la tipologia; geometrie impossibili.</w:t>
      </w:r>
    </w:p>
    <w:p w14:paraId="2E9967F5" w14:textId="77777777" w:rsidR="00624551" w:rsidRDefault="00FD7501">
      <w:pPr>
        <w:spacing w:after="140"/>
        <w:ind w:left="283" w:hanging="283"/>
      </w:pPr>
      <w:r>
        <w:t>3. Rapporto assiale della fondazione maggiore di 1, snellezza delle pile maggiore di 100, compressione media maggiore di 0,30fc,sub o antenna oltre la tensione di riferimento.</w:t>
      </w:r>
    </w:p>
    <w:p w14:paraId="4E35E31E" w14:textId="77777777" w:rsidR="00624551" w:rsidRDefault="00FD7501">
      <w:pPr>
        <w:spacing w:after="140"/>
        <w:ind w:left="283" w:hanging="283"/>
      </w:pPr>
      <w:r>
        <w:t>4. Fusto non contenuto nel plinto, più di 64 pali per appoggio o griglia a interasse 3D non contenuta nel plinto.</w:t>
      </w:r>
    </w:p>
    <w:p w14:paraId="0456C9D2" w14:textId="77777777" w:rsidR="00624551" w:rsidRDefault="00FD7501">
      <w:pPr>
        <w:spacing w:after="140"/>
        <w:ind w:left="283" w:hanging="283"/>
      </w:pPr>
      <w:r>
        <w:t>5. Reazione negativa per tipologie diverse dal sospeso, quando servirebbero dispositivi antisollevamento non dimensionati; risultante di fondazione non compressa dopo i pesi propri.</w:t>
      </w:r>
    </w:p>
    <w:p w14:paraId="1089418D" w14:textId="77777777" w:rsidR="00624551" w:rsidRDefault="00FD7501">
      <w:pPr>
        <w:spacing w:after="140"/>
        <w:ind w:left="283" w:hanging="283"/>
      </w:pPr>
      <w:r>
        <w:t>6. Sovrapposizione delle travi a U, cassoni metallici ordinari oltre la larghezza disponibile, costo o CO₂ negativi o non finiti.</w:t>
      </w:r>
    </w:p>
    <w:p w14:paraId="7CA483E7" w14:textId="77777777" w:rsidR="00624551" w:rsidRDefault="00FD7501">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4E653246" w14:textId="77777777" w:rsidR="00624551" w:rsidRDefault="00FD7501">
      <w:pPr>
        <w:pStyle w:val="Titolo2"/>
        <w:keepNext/>
        <w:spacing w:after="140"/>
      </w:pPr>
      <w:bookmarkStart w:id="325" w:name="_Toc241860204"/>
      <w:r>
        <w:t>Punteggi graduatoria e frontiera Pareto</w:t>
      </w:r>
      <w:bookmarkEnd w:id="325"/>
    </w:p>
    <w:p w14:paraId="1B467CED" w14:textId="77777777" w:rsidR="00624551" w:rsidRDefault="00FD7501">
      <w:pPr>
        <w:spacing w:after="140"/>
      </w:pPr>
      <w:r>
        <w:t>Con Costo minimo il punteggio coincide con C; con CO₂ minima coincide con E. Il compromesso usa i minimi Cmin ed Emin delle soluzioni ammesse della stessa ricerca:</w:t>
      </w:r>
    </w:p>
    <w:p w14:paraId="7A334D3C" w14:textId="77777777" w:rsidR="00624551" w:rsidRDefault="00FD7501">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1D26FF65" w14:textId="77777777" w:rsidR="00624551" w:rsidRDefault="00FD7501">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7C207E42" w14:textId="77777777" w:rsidR="00624551" w:rsidRDefault="00FD7501">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0598AF81" w14:textId="77777777" w:rsidR="00624551" w:rsidRDefault="00FD7501">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4D918F5A" w14:textId="77777777" w:rsidR="00624551" w:rsidRDefault="00FD7501">
      <w:pPr>
        <w:pStyle w:val="Titolo2"/>
        <w:keepNext/>
        <w:spacing w:after="140"/>
      </w:pPr>
      <w:bookmarkStart w:id="326" w:name="_Toc241860205"/>
      <w:r>
        <w:t>Come sono stati validati i risultati</w:t>
      </w:r>
      <w:bookmarkEnd w:id="326"/>
    </w:p>
    <w:p w14:paraId="64353EF8" w14:textId="77777777" w:rsidR="00624551" w:rsidRDefault="00FD7501">
      <w:pPr>
        <w:spacing w:after="140"/>
      </w:pPr>
      <w:r>
        <w:t>La verifica è articolata in quattro livelli. Il primo controlla le formule ideali con soluzioni note; il secondo la gestione del problema di ricerca; il terzo usa un’implementazione indipendente; il quarto confronta dati esterni o risultati storici. Tenere distinti questi livelli impedisce di scambiare un test software superato con una validazione fisica sperimentale.</w:t>
      </w:r>
    </w:p>
    <w:p w14:paraId="69BD90AD" w14:textId="77777777" w:rsidR="00624551" w:rsidRDefault="00FD7501">
      <w:pPr>
        <w:pStyle w:val="Titolo2"/>
        <w:keepNext/>
        <w:spacing w:after="140"/>
      </w:pPr>
      <w:bookmarkStart w:id="327" w:name="_Toc241860206"/>
      <w:r>
        <w:t>Suite del motore rieseguita</w:t>
      </w:r>
      <w:bookmarkEnd w:id="327"/>
    </w:p>
    <w:p w14:paraId="28641BDC" w14:textId="77777777" w:rsidR="00624551" w:rsidRDefault="00FD7501">
      <w:pPr>
        <w:spacing w:after="140"/>
      </w:pPr>
      <w:r>
        <w:t>Il 30 settembre 2026, dopo la correzione dell’arrotondamento, la suite BridgeDesign.Checks ha superato 44.259 asserzioni. Comprende formule chiuse per una e due campate, 200 travi diseguali con equilibrio globale, 224 combinazioni famiglia terreno pila, quantità, fondazioni, prezzi, salvataggio, export e ottimizzazione. Un’asserzione è un singolo confronto: il numero non indica altrettanti progetti distinti.</w:t>
      </w:r>
    </w:p>
    <w:p w14:paraId="238D86B0" w14:textId="77777777" w:rsidR="00624551" w:rsidRDefault="00FD7501">
      <w:pPr>
        <w:spacing w:after="140"/>
      </w:pPr>
      <w:r>
        <w:t>La campagna geometrica dell’audit comprende 1.008 configurazioni, 874 calcolate e 134 rifiutate esplicitamente. I rifiuti comprendono 116 fondazioni automatiche non convergenti e 18 antenne incompatibili con la tensione di riferimento. Il rifiuto atteso non è un risultato strutturale favorevole: dimostra che il programma segnala il limite anziché produrre un numero non utilizzabile.</w:t>
      </w:r>
    </w:p>
    <w:p w14:paraId="0774D785" w14:textId="77777777" w:rsidR="00624551" w:rsidRDefault="00FD7501">
      <w:pPr>
        <w:spacing w:after="140"/>
      </w:pPr>
      <w:r>
        <w:t>Per l’ottimizzazione sono state rieseguite 27 ricerche di campagna, pari a 10.491 valutazioni, oltre a una prova limite con prezzi e CO₂ nulli. Sette famiglie sono state esplorate con tipologia bloccata e tre obiettivi; due lunghezze, 120 e 480 m, sono state esplorate liberamente raggiungendo tutte le 14 famiglie. Le prove verificano riproducibilità, immutabilità dell’input, vincoli, traccia dei tentativi, graduatoria, numero di alternative e Pareto.</w:t>
      </w:r>
    </w:p>
    <w:p w14:paraId="287CCB08" w14:textId="77777777" w:rsidR="00624551" w:rsidRDefault="00FD7501">
      <w:pPr>
        <w:spacing w:after="140"/>
      </w:pPr>
      <w:r>
        <w:t>L’enumerazione diretta delle piccole griglie nella suite C# è esterna alla funzione Optimize, ma riusa Calculate e i filtri. Verifica quindi il meccanismo di ricerca, non costituisce un secondo modello strutturale indipendente. Questa distinzione è essenziale per interpretarne correttamente il risultato.</w:t>
      </w:r>
    </w:p>
    <w:p w14:paraId="5685B0D8" w14:textId="77777777" w:rsidR="00624551" w:rsidRDefault="00FD7501">
      <w:pPr>
        <w:pStyle w:val="Titolo2"/>
        <w:keepNext/>
        <w:spacing w:after="140"/>
      </w:pPr>
      <w:bookmarkStart w:id="328" w:name="_Toc241860207"/>
      <w:r>
        <w:lastRenderedPageBreak/>
        <w:t>Secondo solutore indipendente dal sito</w:t>
      </w:r>
      <w:bookmarkEnd w:id="328"/>
    </w:p>
    <w:p w14:paraId="61DE3E7C" w14:textId="77777777" w:rsidR="00624551" w:rsidRDefault="00FD7501">
      <w:pPr>
        <w:spacing w:after="140"/>
      </w:pPr>
      <w:r>
        <w:t>È stato aggiunto un verificatore Python che non carica librerie ANTHEA e non chiama il sito. Per 100 travi riproducibili, da 1 a 12 campate, costruisce la matrice di rigidezza di elementi Euler Bernoulli, applica i carichi nodali consistenti, blocca gli spostamenti sugli appoggi e risolve le rotazioni. Le lunghezze sono fra 5 e 70 m, q fra 2 e 500 kN/m ed EI fra 10⁵ e 10⁹ kN m²; sono presenti schemi continui e campate indipendenti, con seme 30092026.</w:t>
      </w:r>
    </w:p>
    <w:p w14:paraId="26100A18" w14:textId="77777777" w:rsidR="00624551" w:rsidRDefault="00FD7501">
      <w:pPr>
        <w:spacing w:after="140"/>
      </w:pPr>
      <w:r>
        <w:t>Le reazioni si ottengono dal residuo della matrice globale. Taglio e momento sono ricostruiti dalle forze di estremità. La deformata usa funzioni di Hermite con il termine particolare del carico uniforme, qx²(l − x)²/(24EI), che ha spostamento e rotazione nulli agli estremi. Questo evita di confrontare la soluzione esatta con una sola interpolazione cubica approssimata. I segni e le unità sono allineati prima del confronto.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24551" w14:paraId="2C44056B" w14:textId="77777777">
        <w:trPr>
          <w:cantSplit/>
          <w:tblHeader/>
          <w:jc w:val="center"/>
        </w:trPr>
        <w:tc>
          <w:tcPr>
            <w:tcW w:w="3005" w:type="dxa"/>
            <w:shd w:val="clear" w:color="auto" w:fill="E7E6E6"/>
            <w:tcMar>
              <w:top w:w="90" w:type="dxa"/>
              <w:left w:w="90" w:type="dxa"/>
              <w:bottom w:w="90" w:type="dxa"/>
              <w:right w:w="90" w:type="dxa"/>
            </w:tcMar>
            <w:vAlign w:val="center"/>
          </w:tcPr>
          <w:p w14:paraId="505FF589" w14:textId="77777777" w:rsidR="00624551" w:rsidRDefault="00FD7501">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0C5B792A" w14:textId="77777777" w:rsidR="00624551" w:rsidRDefault="00FD7501">
            <w:pPr>
              <w:spacing w:before="20" w:after="20"/>
              <w:jc w:val="left"/>
            </w:pPr>
            <w:r>
              <w:rPr>
                <w:b/>
                <w:sz w:val="21"/>
              </w:rPr>
              <w:t>Scarto assoluto massimo</w:t>
            </w:r>
          </w:p>
        </w:tc>
      </w:tr>
      <w:tr w:rsidR="00624551" w14:paraId="0839CE21" w14:textId="77777777">
        <w:trPr>
          <w:cantSplit/>
          <w:jc w:val="center"/>
        </w:trPr>
        <w:tc>
          <w:tcPr>
            <w:tcW w:w="3005" w:type="dxa"/>
            <w:tcMar>
              <w:top w:w="90" w:type="dxa"/>
              <w:left w:w="90" w:type="dxa"/>
              <w:bottom w:w="90" w:type="dxa"/>
              <w:right w:w="90" w:type="dxa"/>
            </w:tcMar>
            <w:vAlign w:val="center"/>
          </w:tcPr>
          <w:p w14:paraId="4890A673" w14:textId="77777777" w:rsidR="00624551" w:rsidRDefault="00FD7501">
            <w:pPr>
              <w:spacing w:before="20" w:after="20"/>
              <w:jc w:val="left"/>
            </w:pPr>
            <w:r>
              <w:rPr>
                <w:sz w:val="21"/>
              </w:rPr>
              <w:t>Reazione</w:t>
            </w:r>
          </w:p>
        </w:tc>
        <w:tc>
          <w:tcPr>
            <w:tcW w:w="6633" w:type="dxa"/>
            <w:tcMar>
              <w:top w:w="90" w:type="dxa"/>
              <w:left w:w="90" w:type="dxa"/>
              <w:bottom w:w="90" w:type="dxa"/>
              <w:right w:w="90" w:type="dxa"/>
            </w:tcMar>
            <w:vAlign w:val="center"/>
          </w:tcPr>
          <w:p w14:paraId="704E55AD" w14:textId="77777777" w:rsidR="00624551" w:rsidRDefault="00FD7501">
            <w:pPr>
              <w:spacing w:before="20" w:after="20"/>
              <w:jc w:val="center"/>
            </w:pPr>
            <w:r>
              <w:rPr>
                <w:sz w:val="21"/>
              </w:rPr>
              <w:t>1,46 × 10⁻¹¹ kN</w:t>
            </w:r>
          </w:p>
        </w:tc>
      </w:tr>
      <w:tr w:rsidR="00624551" w14:paraId="1C4BBA0F" w14:textId="77777777">
        <w:trPr>
          <w:cantSplit/>
          <w:jc w:val="center"/>
        </w:trPr>
        <w:tc>
          <w:tcPr>
            <w:tcW w:w="3005" w:type="dxa"/>
            <w:tcMar>
              <w:top w:w="90" w:type="dxa"/>
              <w:left w:w="90" w:type="dxa"/>
              <w:bottom w:w="90" w:type="dxa"/>
              <w:right w:w="90" w:type="dxa"/>
            </w:tcMar>
            <w:vAlign w:val="center"/>
          </w:tcPr>
          <w:p w14:paraId="2CA57A44" w14:textId="77777777" w:rsidR="00624551" w:rsidRDefault="00FD7501">
            <w:pPr>
              <w:spacing w:before="20" w:after="20"/>
              <w:jc w:val="left"/>
            </w:pPr>
            <w:r>
              <w:rPr>
                <w:sz w:val="21"/>
              </w:rPr>
              <w:t>Momento</w:t>
            </w:r>
          </w:p>
        </w:tc>
        <w:tc>
          <w:tcPr>
            <w:tcW w:w="6633" w:type="dxa"/>
            <w:tcMar>
              <w:top w:w="90" w:type="dxa"/>
              <w:left w:w="90" w:type="dxa"/>
              <w:bottom w:w="90" w:type="dxa"/>
              <w:right w:w="90" w:type="dxa"/>
            </w:tcMar>
            <w:vAlign w:val="center"/>
          </w:tcPr>
          <w:p w14:paraId="635057F8" w14:textId="77777777" w:rsidR="00624551" w:rsidRDefault="00FD7501">
            <w:pPr>
              <w:spacing w:before="20" w:after="20"/>
              <w:jc w:val="center"/>
            </w:pPr>
            <w:r>
              <w:rPr>
                <w:sz w:val="21"/>
              </w:rPr>
              <w:t>4,88 × 10⁻¹⁰ kNm</w:t>
            </w:r>
          </w:p>
        </w:tc>
      </w:tr>
      <w:tr w:rsidR="00624551" w14:paraId="54B877AB" w14:textId="77777777">
        <w:trPr>
          <w:cantSplit/>
          <w:jc w:val="center"/>
        </w:trPr>
        <w:tc>
          <w:tcPr>
            <w:tcW w:w="3005" w:type="dxa"/>
            <w:tcMar>
              <w:top w:w="90" w:type="dxa"/>
              <w:left w:w="90" w:type="dxa"/>
              <w:bottom w:w="90" w:type="dxa"/>
              <w:right w:w="90" w:type="dxa"/>
            </w:tcMar>
            <w:vAlign w:val="center"/>
          </w:tcPr>
          <w:p w14:paraId="202D99AF" w14:textId="77777777" w:rsidR="00624551" w:rsidRDefault="00FD7501">
            <w:pPr>
              <w:spacing w:before="20" w:after="20"/>
              <w:jc w:val="left"/>
            </w:pPr>
            <w:r>
              <w:rPr>
                <w:sz w:val="21"/>
              </w:rPr>
              <w:t>Taglio</w:t>
            </w:r>
          </w:p>
        </w:tc>
        <w:tc>
          <w:tcPr>
            <w:tcW w:w="6633" w:type="dxa"/>
            <w:tcMar>
              <w:top w:w="90" w:type="dxa"/>
              <w:left w:w="90" w:type="dxa"/>
              <w:bottom w:w="90" w:type="dxa"/>
              <w:right w:w="90" w:type="dxa"/>
            </w:tcMar>
            <w:vAlign w:val="center"/>
          </w:tcPr>
          <w:p w14:paraId="106D85F3" w14:textId="77777777" w:rsidR="00624551" w:rsidRDefault="00FD7501">
            <w:pPr>
              <w:spacing w:before="20" w:after="20"/>
              <w:jc w:val="center"/>
            </w:pPr>
            <w:r>
              <w:rPr>
                <w:sz w:val="21"/>
              </w:rPr>
              <w:t>3,10 × 10⁻¹¹ kN</w:t>
            </w:r>
          </w:p>
        </w:tc>
      </w:tr>
      <w:tr w:rsidR="00624551" w14:paraId="71DA757F" w14:textId="77777777">
        <w:trPr>
          <w:cantSplit/>
          <w:jc w:val="center"/>
        </w:trPr>
        <w:tc>
          <w:tcPr>
            <w:tcW w:w="3005" w:type="dxa"/>
            <w:tcMar>
              <w:top w:w="90" w:type="dxa"/>
              <w:left w:w="90" w:type="dxa"/>
              <w:bottom w:w="90" w:type="dxa"/>
              <w:right w:w="90" w:type="dxa"/>
            </w:tcMar>
            <w:vAlign w:val="center"/>
          </w:tcPr>
          <w:p w14:paraId="43D3C465" w14:textId="77777777" w:rsidR="00624551" w:rsidRDefault="00FD7501">
            <w:pPr>
              <w:spacing w:before="20" w:after="20"/>
              <w:jc w:val="left"/>
            </w:pPr>
            <w:r>
              <w:rPr>
                <w:sz w:val="21"/>
              </w:rPr>
              <w:t>Freccia nei punti confrontati</w:t>
            </w:r>
          </w:p>
        </w:tc>
        <w:tc>
          <w:tcPr>
            <w:tcW w:w="6633" w:type="dxa"/>
            <w:tcMar>
              <w:top w:w="90" w:type="dxa"/>
              <w:left w:w="90" w:type="dxa"/>
              <w:bottom w:w="90" w:type="dxa"/>
              <w:right w:w="90" w:type="dxa"/>
            </w:tcMar>
            <w:vAlign w:val="center"/>
          </w:tcPr>
          <w:p w14:paraId="2E223866" w14:textId="77777777" w:rsidR="00624551" w:rsidRDefault="00FD7501">
            <w:pPr>
              <w:spacing w:before="20" w:after="20"/>
              <w:jc w:val="center"/>
            </w:pPr>
            <w:r>
              <w:rPr>
                <w:sz w:val="21"/>
              </w:rPr>
              <w:t>3,06 × 10⁻¹⁰ mm</w:t>
            </w:r>
          </w:p>
        </w:tc>
      </w:tr>
    </w:tbl>
    <w:p w14:paraId="64DA7E2C" w14:textId="77777777" w:rsidR="00624551" w:rsidRDefault="00624551"/>
    <w:p w14:paraId="2D2753B3" w14:textId="77777777" w:rsidR="00624551" w:rsidRDefault="00FD7501">
      <w:pPr>
        <w:spacing w:after="140"/>
      </w:pPr>
      <w:r>
        <w:t>Gli scarti sono compatibili con l’aritmetica in virgola mobile. La soglia usata è 10⁻⁷ in unità della grandezza più 2 × 10⁻⁸ volte il massimo valore assoluto dei due risultati. La prova riguarda le equazioni elastiche ideali e i punti confrontati, non l’accuratezza della freccia reale di un impalcato fessurato o precompresso.</w:t>
      </w:r>
    </w:p>
    <w:p w14:paraId="58C2BB37" w14:textId="77777777" w:rsidR="00624551" w:rsidRDefault="00FD7501">
      <w:pPr>
        <w:pStyle w:val="Titolo2"/>
        <w:keepNext/>
        <w:spacing w:after="140"/>
      </w:pPr>
      <w:bookmarkStart w:id="329" w:name="_Toc241860208"/>
      <w:r>
        <w:t>Computo e ottimo ricostruiti separatamente</w:t>
      </w:r>
      <w:bookmarkEnd w:id="329"/>
    </w:p>
    <w:p w14:paraId="419507DE" w14:textId="77777777" w:rsidR="00624551" w:rsidRDefault="00FD7501">
      <w:pPr>
        <w:spacing w:after="140"/>
      </w:pPr>
      <w:r>
        <w:t>Il secondo controllo indipendente considera una soletta piena lunga 120 m e larga 11,30 m, quota 12 m, campate indipendenti, due spalle, pile circolari di diametro imposto 2 m, plinti diretti con lato longitudinale imposto 6 m e terreno Roccia. Le campate esplorate sono 8–16; per ogni numero si esaminano 100, 110 e 120% dell’altezza di riferimento. Le quote di riferimento e gli arrotondamenti sono costruiti in aritmetica razionale nel verificatore, prima della conversione in decimali.</w:t>
      </w:r>
    </w:p>
    <w:p w14:paraId="0D5BB627" w14:textId="77777777" w:rsidR="00624551" w:rsidRDefault="00FD7501">
      <w:pPr>
        <w:spacing w:after="140"/>
      </w:pPr>
      <w:r>
        <w:t>Il verificatore deriva autonomamente volumi di soletta, fusti, pulvini, spalle e plinti; armature per incidenza; casseforme; appoggi, giunti, barriere e pavimentazione. Ricostruisce il costo con i prezzi esplicitati e la CO₂ con i fattori documentati. Le fondazioni sono imposte per evitare che il controllo riproduca il ciclo automatico del motore. Sono confrontati tutti i costi, le quantità principali, l’ordine e le condizioni di dominanza delle 26 geometrie distinte, ottenute da 27 combinazioni nominali.</w:t>
      </w:r>
    </w:p>
    <w:p w14:paraId="1267BC3B" w14:textId="77777777" w:rsidR="00624551" w:rsidRDefault="00FD7501">
      <w:pPr>
        <w:spacing w:after="140"/>
      </w:pPr>
      <w:r>
        <w:lastRenderedPageBreak/>
        <w:t>Il minimo indipendente è una soletta con 8 campate da 15 m, altezza 0,916667 m, costo 2.270.714,97 euro, CO₂ 1.342,665 t, cls totale 2.266,445 m³ e armatura 315,909 t. Il massimo scarto di costo sull’intera griglia è 2,33 × 10⁻⁹ euro e quello della CO₂ 2,05 × 10⁻¹² t. Complessivamente il nuovo verificatore esegue 80.133 confronti numerici, oltre ai controlli di cardinalità, quote, quantità, ordine e Pareto.</w:t>
      </w:r>
    </w:p>
    <w:p w14:paraId="30ACD08B" w14:textId="77777777" w:rsidR="00624551" w:rsidRDefault="00FD7501">
      <w:pPr>
        <w:spacing w:after="140"/>
      </w:pPr>
      <w:r>
        <w:t>Questo test ha rilevato il difetto 0,80 → 0,85 m relativo alle 11 campate al 120%. È stato corretto l’arrotondamento a 5 cm e sono state ripetute sia la prova indipendente sia la suite generale. Il difetto alterava alcune alternative; nel caso controllato non cambiava il vincitore. La prova certifica il minimo economico della griglia del caso imposto, senza estendere automaticamente tale conclusione a ogni famiglia e ogni combinazione possibile.</w:t>
      </w:r>
    </w:p>
    <w:p w14:paraId="70C9254E" w14:textId="77777777" w:rsidR="00624551" w:rsidRDefault="00FD7501">
      <w:pPr>
        <w:pStyle w:val="Titolo2"/>
        <w:keepNext/>
        <w:spacing w:after="140"/>
      </w:pPr>
      <w:bookmarkStart w:id="330" w:name="_Toc241860209"/>
      <w:r>
        <w:t>Confronto storico con il sito</w:t>
      </w:r>
      <w:bookmarkEnd w:id="330"/>
    </w:p>
    <w:p w14:paraId="6FA9261B" w14:textId="77777777" w:rsidR="00624551" w:rsidRDefault="00FD7501">
      <w:pPr>
        <w:spacing w:after="140"/>
      </w:pPr>
      <w:r>
        <w:t>La campagna storica contiene 1.000 input unici realmente acquisiti dalla UI, 125 per ciascuna delle otto famiglie originali: 600 casi automatici, 160 variazioni d’altezza, 120 del numero di campate e 120 della resistenza del cls. Ogni caso è stato eseguito nel nostro motore in modalità native e resolved, per 2.000 esecuzioni. Nella seconda modalità alcune dimensioni adottate dal sito sono state imposte in ANTHEA, per separare l’effetto delle regole automatiche dalle altre differenze.</w:t>
      </w:r>
    </w:p>
    <w:p w14:paraId="4727D4EA" w14:textId="77777777" w:rsidR="00624551" w:rsidRDefault="00FD7501">
      <w:pPr>
        <w:spacing w:after="140"/>
      </w:pPr>
      <w:r>
        <w:t>L’esito storico è stato 939 casi calcolati con differenze e 61 rifiutati in native; 932 calcolati con differenze e 68 rifiutati in resolved. Nessun caso coincideva su tutti gli indicatori confrontati. Non era quindi una prova di equivalenza. La mediana assoluta dello scarto relativo sul costo native era 33,28%, ma i listini e i perimetri erano diversi: quel valore non misura da solo l’errore di un solutore.</w:t>
      </w:r>
    </w:p>
    <w:p w14:paraId="5E1FFFA1" w14:textId="77777777" w:rsidR="00624551" w:rsidRDefault="00FD7501">
      <w:pPr>
        <w:spacing w:after="140"/>
      </w:pPr>
      <w:r>
        <w:t>Una successiva regressione del 27 settembre sugli stessi input congelati ha prodotto 1.872 calcoli e 128 rifiuti, senza risultati non finiti. Questa è una riesecuzione su dati salvati, non una nuova acquisizione del sito e non una nuova dichiarazione di parità. Le sei famiglie aggiunte non appartengono al campione originario. Nel lavoro del 30 settembre la validazione nuova è il confronto indipendente descritto sopra; non sono stati acquisiti altri 1.000 casi live.</w:t>
      </w:r>
    </w:p>
    <w:p w14:paraId="0C9EAF8A" w14:textId="77777777" w:rsidR="00624551" w:rsidRDefault="00FD7501">
      <w:pPr>
        <w:pStyle w:val="Titolo2"/>
        <w:keepNext/>
        <w:spacing w:after="140"/>
      </w:pPr>
      <w:bookmarkStart w:id="331" w:name="_Toc241860210"/>
      <w:r>
        <w:t>Esempio operativo e lettura critica del vincitore</w:t>
      </w:r>
      <w:bookmarkEnd w:id="331"/>
    </w:p>
    <w:p w14:paraId="3EC0F1C3" w14:textId="77777777" w:rsidR="00624551" w:rsidRDefault="00FD7501">
      <w:pPr>
        <w:spacing w:after="140"/>
      </w:pPr>
      <w:r>
        <w:t>Un esempio distinto, utile per l’interfaccia, considera 120 m di lunghezza, 20,20 m di larghezza, quota 12 m, terreno Roccia, nessun ostacolo, tre campate iniziali in c.a.p. a I, continuità, pila a setto e fondazione automatica che risolve a plinto. La ricerca conserva pila, fondazione e continuità; libera tipologia e campate fra 1 e 8 e usa altezze 100–120% con passo 10.</w:t>
      </w:r>
    </w:p>
    <w:p w14:paraId="0B079B43" w14:textId="77777777" w:rsidR="00624551" w:rsidRDefault="00FD7501">
      <w:pPr>
        <w:spacing w:after="140"/>
      </w:pPr>
      <w:r>
        <w:t xml:space="preserve">Nel calcolo documentato il riferimento costa 2.332.503,86 euro ed emette 1.371,939 t di CO₂. La ricerca produce 91 tentativi, 70 ammessi e 69 geometrie distinte. Vince un cassone in c.a.p. con due campate da 60 m e altezza 2,565257 m: 2.049.525,73 euro e </w:t>
      </w:r>
      <w:r>
        <w:lastRenderedPageBreak/>
        <w:t>1.287,035 t. In questo esempio lo stesso candidato minimizza costo e CO₂, quindi coincide anche con il compromesso. Non è un risultato generale della ricerca multiobiettivo.</w:t>
      </w:r>
    </w:p>
    <w:p w14:paraId="3DDC0F83" w14:textId="77777777" w:rsidR="00624551" w:rsidRDefault="00FD7501">
      <w:pPr>
        <w:spacing w:after="140"/>
      </w:pPr>
      <w:r>
        <w:t>Imponendo almeno cinque campate, il riferimento a tre campate non è più ammesso. Il nuovo minimo è una soluzione a T in c.a. a cinque campate, con costo 2.657.209,43 euro. Il costo superiore al vecchio riferimento non è un fallimento dell’ottimizzatore: è cambiato l’insieme delle soluzioni consentite. Moltiplicando tutti i prezzi per 0,8 o 1,2, la geometria vincente resta uguale e il costo scala della stessa quantità, mentre la CO₂ resta invariata.</w:t>
      </w:r>
    </w:p>
    <w:p w14:paraId="3E4BFAF1" w14:textId="77777777" w:rsidR="00624551" w:rsidRDefault="00FD7501">
      <w:pPr>
        <w:keepNext/>
        <w:spacing w:after="140"/>
      </w:pPr>
      <w:r>
        <w:rPr>
          <w:noProof/>
        </w:rPr>
        <w:drawing>
          <wp:inline distT="0" distB="0" distL="0" distR="0" wp14:anchorId="404A6CEF" wp14:editId="0241EDB6">
            <wp:extent cx="6120000" cy="3519000"/>
            <wp:effectExtent l="0" t="0" r="0" b="0"/>
            <wp:docPr id="1" name="Picture 1" descr="Costo e CO₂ delle geometrie ammesse nell’esempio da 12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3"/>
                    <a:stretch>
                      <a:fillRect/>
                    </a:stretch>
                  </pic:blipFill>
                  <pic:spPr>
                    <a:xfrm>
                      <a:off x="0" y="0"/>
                      <a:ext cx="6120000" cy="3519000"/>
                    </a:xfrm>
                    <a:prstGeom prst="rect">
                      <a:avLst/>
                    </a:prstGeom>
                  </pic:spPr>
                </pic:pic>
              </a:graphicData>
            </a:graphic>
          </wp:inline>
        </w:drawing>
      </w:r>
    </w:p>
    <w:p w14:paraId="03E6CE0A" w14:textId="77777777" w:rsidR="00624551" w:rsidRDefault="00FD7501">
      <w:pPr>
        <w:pStyle w:val="Didascalia"/>
      </w:pPr>
      <w:r>
        <w:t>Costo e CO₂ delle geometrie ammesse nell’esempio da 120 m</w:t>
      </w:r>
    </w:p>
    <w:p w14:paraId="487B0AFB" w14:textId="77777777" w:rsidR="00624551" w:rsidRDefault="00FD7501">
      <w:pPr>
        <w:spacing w:after="140"/>
      </w:pPr>
      <w:r>
        <w:t>La nuvola evidenzia alternative spesso vicine. Uno scarto di costo del 2% non basta per scegliere con sicurezza quando alcune voci aggregate hanno incertezza del 20–30% o maggiore. Per decidere serve ripetere la ricerca con ipotesi geotecniche e prezzi plausibili, approfondire i primi candidati e verificare se la scelta resta stabile. La fascia ±30% mostrata dal software non esegue questa analisi: è necessario variare realmente gli input e ricalcolare.</w:t>
      </w:r>
    </w:p>
    <w:p w14:paraId="3361259D" w14:textId="77777777" w:rsidR="00624551" w:rsidRDefault="00FD7501">
      <w:pPr>
        <w:pStyle w:val="Titolo2"/>
        <w:keepNext/>
        <w:spacing w:after="140"/>
      </w:pPr>
      <w:bookmarkStart w:id="332" w:name="_Toc241860211"/>
      <w:r>
        <w:t>Cosa rimane da validare prima dell’uso progettuale</w:t>
      </w:r>
      <w:bookmarkEnd w:id="332"/>
    </w:p>
    <w:p w14:paraId="30ECB720" w14:textId="77777777" w:rsidR="00624551" w:rsidRDefault="00FD7501">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043A1E38" w14:textId="77777777" w:rsidR="00624551" w:rsidRDefault="00FD7501">
      <w:pPr>
        <w:spacing w:after="140"/>
      </w:pPr>
      <w:r>
        <w:lastRenderedPageBreak/>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44A60AC8" w14:textId="77777777" w:rsidR="00624551" w:rsidRDefault="00FD7501">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30F87C97" w14:textId="77777777" w:rsidR="00624551" w:rsidRDefault="00FD7501">
      <w:pPr>
        <w:pStyle w:val="Titolo2"/>
        <w:keepNext/>
        <w:spacing w:after="140"/>
      </w:pPr>
      <w:bookmarkStart w:id="333" w:name="_Toc241860212"/>
      <w:r>
        <w:t>Tracciabilità e ripetizione delle prove</w:t>
      </w:r>
      <w:bookmarkEnd w:id="333"/>
    </w:p>
    <w:p w14:paraId="47D06FD7" w14:textId="77777777" w:rsidR="00624551" w:rsidRDefault="00FD7501">
      <w:pPr>
        <w:spacing w:after="140"/>
      </w:pPr>
      <w:r>
        <w:t>Le sorgenti principali sono X.Calculations/BridgeConcept.Optimization.cs, BridgeConcept.Calculation.cs, BridgeConcept.Foundation.cs, BridgeConcept.AdvancedDeck.cs, BridgeConcept.AdvancedStructure.cs e BridgeConcept.AdvancedCalculation.cs. La descrizione dei prezzi è in BridgeConcept.Pricing.cs; i prospetti tecnici in BridgeConcept.Technical.cs. La UI della ricerca è separata nei file BridgeDesignOptimization.cs e BridgeDesignOptimizationPanel.cs.</w:t>
      </w:r>
    </w:p>
    <w:p w14:paraId="225F73C8" w14:textId="77777777" w:rsidR="00624551" w:rsidRDefault="00FD7501">
      <w:pPr>
        <w:spacing w:after="140"/>
      </w:pPr>
      <w:r>
        <w:t>La nuova prova indipendente è in supporto/test/BridgeDesign.IndependentChecks. Program.cs esporta i risultati osservati del motore; verify.py costruisce i risultati attesi separatamente. Le evidenze finali sono in supporto/artefatti/bridge-design-guide-20260930/indipendente-corretto, con osservati.json e independent-summary.json. Il corpus precedente alla correzione è conservato nella sottocartella indipendente. La suite generale finale è nella sottocartella calcoli-corretti; gli esempi operativi sono nella</w:t>
      </w:r>
      <w:r>
        <w:t xml:space="preserve"> sottocartella esempi.</w:t>
      </w:r>
    </w:p>
    <w:p w14:paraId="42E98FFB" w14:textId="77777777" w:rsidR="00624551" w:rsidRDefault="00FD7501">
      <w:pPr>
        <w:spacing w:after="140"/>
      </w:pPr>
      <w:r>
        <w:t>Per ripetere dalla radice del repository, eseguire nell’ordine i comandi seguenti. Per Python usare un interprete con NumPy; nel lavoro descritto è stato usato il runtime Python fornito da Codex. La destinazione può essere sostituita con una nuova cartella di artefatti per conservare gli esiti precedenti.</w:t>
      </w:r>
    </w:p>
    <w:p w14:paraId="15455F3C" w14:textId="77777777" w:rsidR="00624551" w:rsidRDefault="00FD7501">
      <w:pPr>
        <w:spacing w:after="140"/>
      </w:pPr>
      <w:r>
        <w:t>dotnet run --project supporto/test/BridgeDesign.Checks -c Release -- supporto/artefatti/nuova-verifica/calcoli</w:t>
      </w:r>
    </w:p>
    <w:p w14:paraId="21634C7A" w14:textId="77777777" w:rsidR="00624551" w:rsidRDefault="00FD7501">
      <w:pPr>
        <w:spacing w:after="140"/>
      </w:pPr>
      <w:r>
        <w:t>dotnet run --project supporto/test/BridgeDesign.IndependentChecks -c Release -- supporto/artefatti/nuova-verifica/indipendente</w:t>
      </w:r>
    </w:p>
    <w:p w14:paraId="7979A953" w14:textId="77777777" w:rsidR="00624551" w:rsidRDefault="00FD7501">
      <w:pPr>
        <w:spacing w:after="140"/>
      </w:pPr>
      <w:r>
        <w:t>python supporto/test/BridgeDesign.IndependentChecks/verify.py supporto/artefatti/nuova-verifica/indipendente</w:t>
      </w:r>
    </w:p>
    <w:p w14:paraId="4B61E085" w14:textId="77777777" w:rsidR="00624551" w:rsidRDefault="00FD7501">
      <w:pPr>
        <w:spacing w:after="140"/>
      </w:pPr>
      <w:r>
        <w:t xml:space="preserve">I file sorgente, i risultati e le versioni dei documenti sono identificati nel manifest JSON degli artefatti di questa attività. Il rapporto va riletto quando cambiano formule, filtri, </w:t>
      </w:r>
      <w:r>
        <w:lastRenderedPageBreak/>
        <w:t>listini o funzioni dell’ottimizzatore: i risultati di una vecchia campagna non validano automaticamente una revisione successiva.</w:t>
      </w:r>
    </w:p>
    <w:p w14:paraId="04EF2277" w14:textId="77777777" w:rsidR="00624551" w:rsidRDefault="00FD7501">
      <w:pPr>
        <w:pStyle w:val="Titolo2"/>
        <w:keepNext/>
        <w:spacing w:after="140"/>
      </w:pPr>
      <w:bookmarkStart w:id="334" w:name="_Toc241860213"/>
      <w:r>
        <w:t>Riferimenti</w:t>
      </w:r>
      <w:bookmarkEnd w:id="334"/>
    </w:p>
    <w:p w14:paraId="6509E208" w14:textId="77777777" w:rsidR="00624551" w:rsidRDefault="00FD7501">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47312C97" w14:textId="77777777" w:rsidR="00624551" w:rsidRDefault="00FD7501">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448874F9" w14:textId="77777777" w:rsidR="00624551" w:rsidRDefault="00FD7501">
      <w:pPr>
        <w:spacing w:after="140"/>
      </w:pPr>
      <w:r>
        <w:t>[R3] TheBridgeEng, Bridge Design. Riferimento della campagna storica conservata in bridge_design_site_1000. Non usato nel nuovo verificatore indipendente. https://thebridgeeng.com/design</w:t>
      </w:r>
    </w:p>
    <w:p w14:paraId="41FC3F50" w14:textId="77777777" w:rsidR="00624551" w:rsidRDefault="00FD7501">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0515A526" w14:textId="77777777" w:rsidR="00624551" w:rsidRDefault="00FD7501">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2A6D686A" w14:textId="77777777" w:rsidR="00624551" w:rsidRDefault="00FD7501">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424B7A88" w14:textId="77777777" w:rsidR="00624551" w:rsidRDefault="00FD7501">
      <w:pPr>
        <w:pStyle w:val="Titolo1"/>
        <w:keepNext/>
        <w:spacing w:after="140"/>
      </w:pPr>
      <w:bookmarkStart w:id="335" w:name="_Toc241860214"/>
      <w:r>
        <w:t>Elementi Beam</w:t>
      </w:r>
      <w:bookmarkEnd w:id="335"/>
    </w:p>
    <w:p w14:paraId="64A88CF2" w14:textId="77777777" w:rsidR="00624551" w:rsidRDefault="00FD7501">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3133FC14" w14:textId="77777777" w:rsidR="00624551" w:rsidRDefault="00FD7501">
      <w:pPr>
        <w:pStyle w:val="Titolo2"/>
        <w:keepNext/>
        <w:spacing w:after="140"/>
      </w:pPr>
      <w:bookmarkStart w:id="336" w:name="_Toc241860215"/>
      <w:r>
        <w:t>Cos'è un elemento beam</w:t>
      </w:r>
      <w:bookmarkEnd w:id="336"/>
    </w:p>
    <w:p w14:paraId="325A4EC7" w14:textId="77777777" w:rsidR="00624551" w:rsidRDefault="00FD7501">
      <w:pPr>
        <w:spacing w:after="140"/>
      </w:pPr>
      <w:r>
        <w:t xml:space="preserve">Il beam è un elemento finito monodimensionale con una sezione associata. L'asse geometrico collega due nodi, mentre area, inerzie e rigidezza torsionale rappresentano la parte trasversale. Il calcolo cerca spostamenti e rotazioni compatibili con equilibrio, </w:t>
      </w:r>
      <w:r>
        <w:lastRenderedPageBreak/>
        <w:t>vincoli e legame costitutivo. Le tensioni tridimensionali complete non sono tutte incognite indipendenti: si ricostruiscono a partire dalle ipotesi di trave.</w:t>
      </w:r>
    </w:p>
    <w:p w14:paraId="4D8CF505" w14:textId="77777777" w:rsidR="00624551" w:rsidRDefault="00FD7501">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33A09AA8" w14:textId="77777777" w:rsidR="00624551" w:rsidRDefault="00FD7501">
      <w:pPr>
        <w:pStyle w:val="Titolo2"/>
        <w:keepNext/>
        <w:spacing w:after="140"/>
      </w:pPr>
      <w:bookmarkStart w:id="337" w:name="_Toc241860216"/>
      <w:r>
        <w:t>Idealizzazione della struttura reale</w:t>
      </w:r>
      <w:bookmarkEnd w:id="337"/>
    </w:p>
    <w:p w14:paraId="3359F0B4" w14:textId="77777777" w:rsidR="00624551" w:rsidRDefault="00FD7501">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1C7402C8" w14:textId="77777777" w:rsidR="00624551" w:rsidRDefault="00FD7501">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299B80E2" w14:textId="77777777" w:rsidR="00624551" w:rsidRDefault="00FD7501">
      <w:pPr>
        <w:pStyle w:val="Titolo2"/>
        <w:keepNext/>
        <w:spacing w:after="140"/>
      </w:pPr>
      <w:bookmarkStart w:id="338" w:name="_Toc241860217"/>
      <w:r>
        <w:t>Nodi e asse dell'elemento</w:t>
      </w:r>
      <w:bookmarkEnd w:id="338"/>
    </w:p>
    <w:p w14:paraId="4DAC29DB" w14:textId="77777777" w:rsidR="00624551" w:rsidRDefault="00FD7501">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60CE8289" w14:textId="77777777" w:rsidR="00624551" w:rsidRDefault="00FD7501">
      <w:pPr>
        <w:keepNext/>
        <w:spacing w:after="140"/>
      </w:pPr>
      <w:r>
        <w:rPr>
          <w:noProof/>
        </w:rPr>
        <w:drawing>
          <wp:inline distT="0" distB="0" distL="0" distR="0" wp14:anchorId="36490D46" wp14:editId="2B8F0C14">
            <wp:extent cx="6120000" cy="2346000"/>
            <wp:effectExtent l="0" t="0" r="0" b="0"/>
            <wp:docPr id="2" name="Picture 2"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4"/>
                    <a:stretch>
                      <a:fillRect/>
                    </a:stretch>
                  </pic:blipFill>
                  <pic:spPr>
                    <a:xfrm>
                      <a:off x="0" y="0"/>
                      <a:ext cx="6120000" cy="2346000"/>
                    </a:xfrm>
                    <a:prstGeom prst="rect">
                      <a:avLst/>
                    </a:prstGeom>
                  </pic:spPr>
                </pic:pic>
              </a:graphicData>
            </a:graphic>
          </wp:inline>
        </w:drawing>
      </w:r>
    </w:p>
    <w:p w14:paraId="6D72A2A6" w14:textId="77777777" w:rsidR="00624551" w:rsidRDefault="00FD7501">
      <w:pPr>
        <w:pStyle w:val="Didascalia"/>
      </w:pPr>
      <w:r>
        <w:t>Fig. 6.1 Elemento beam tra i nodi i e j con asse locale x e direzioni trasversali y e z.</w:t>
      </w:r>
    </w:p>
    <w:p w14:paraId="61D6B52F" w14:textId="77777777" w:rsidR="00624551" w:rsidRDefault="00FD7501">
      <w:pPr>
        <w:spacing w:after="140"/>
      </w:pPr>
      <w:r>
        <w:lastRenderedPageBreak/>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04F1C816" w14:textId="77777777" w:rsidR="00624551" w:rsidRDefault="00FD7501">
      <w:pPr>
        <w:pStyle w:val="Titolo2"/>
        <w:keepNext/>
        <w:spacing w:after="140"/>
      </w:pPr>
      <w:bookmarkStart w:id="339" w:name="_Toc241860218"/>
      <w:r>
        <w:t>Sistema locale e globale</w:t>
      </w:r>
      <w:bookmarkEnd w:id="339"/>
    </w:p>
    <w:p w14:paraId="4A9598B5" w14:textId="77777777" w:rsidR="00624551" w:rsidRDefault="00FD7501">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681031BE" w14:textId="77777777" w:rsidR="00624551" w:rsidRDefault="00FD7501">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505125A2" w14:textId="77777777" w:rsidR="00624551" w:rsidRDefault="00FD7501">
      <w:pPr>
        <w:pStyle w:val="Titolo2"/>
        <w:keepNext/>
        <w:spacing w:after="140"/>
      </w:pPr>
      <w:bookmarkStart w:id="340" w:name="_Toc241860219"/>
      <w:r>
        <w:t>Gradi di libertà</w:t>
      </w:r>
      <w:bookmarkEnd w:id="340"/>
    </w:p>
    <w:p w14:paraId="541D88FF" w14:textId="77777777" w:rsidR="00624551" w:rsidRDefault="00FD7501">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0C1D93FA" w14:textId="77777777" w:rsidR="00624551" w:rsidRDefault="00FD7501">
      <w:pPr>
        <w:keepNext/>
        <w:spacing w:after="140"/>
      </w:pPr>
      <w:r>
        <w:rPr>
          <w:noProof/>
        </w:rPr>
        <w:drawing>
          <wp:inline distT="0" distB="0" distL="0" distR="0" wp14:anchorId="29CF16FC" wp14:editId="08B19279">
            <wp:extent cx="6120000" cy="2346000"/>
            <wp:effectExtent l="0" t="0" r="0" b="0"/>
            <wp:docPr id="3" name="Picture 3"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5"/>
                    <a:stretch>
                      <a:fillRect/>
                    </a:stretch>
                  </pic:blipFill>
                  <pic:spPr>
                    <a:xfrm>
                      <a:off x="0" y="0"/>
                      <a:ext cx="6120000" cy="2346000"/>
                    </a:xfrm>
                    <a:prstGeom prst="rect">
                      <a:avLst/>
                    </a:prstGeom>
                  </pic:spPr>
                </pic:pic>
              </a:graphicData>
            </a:graphic>
          </wp:inline>
        </w:drawing>
      </w:r>
    </w:p>
    <w:p w14:paraId="65C2A287" w14:textId="77777777" w:rsidR="00624551" w:rsidRDefault="00FD7501">
      <w:pPr>
        <w:pStyle w:val="Didascalia"/>
      </w:pPr>
      <w:r>
        <w:t>Fig. 6.2 Traslazioni e rotazioni nodali nel piano; deformata amplificata a solo scopo illustrativo.</w:t>
      </w:r>
    </w:p>
    <w:p w14:paraId="76E20489" w14:textId="77777777" w:rsidR="00624551" w:rsidRDefault="00FD7501">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57D4E066" w14:textId="77777777" w:rsidR="00624551" w:rsidRDefault="00FD7501">
      <w:pPr>
        <w:pStyle w:val="Titolo2"/>
        <w:keepNext/>
        <w:spacing w:after="140"/>
      </w:pPr>
      <w:bookmarkStart w:id="341" w:name="_Toc241860220"/>
      <w:r>
        <w:lastRenderedPageBreak/>
        <w:t>Rigidezza assiale</w:t>
      </w:r>
      <w:bookmarkEnd w:id="341"/>
    </w:p>
    <w:p w14:paraId="1CB180CC" w14:textId="77777777" w:rsidR="00624551" w:rsidRDefault="00FD7501">
      <w:pPr>
        <w:keepNext/>
        <w:spacing w:before="60" w:after="80"/>
        <w:ind w:left="255"/>
      </w:pPr>
      <m:oMathPara>
        <m:oMath>
          <m:sSub>
            <m:e>
              <m:r>
                <m:t>k</m:t>
              </m:r>
            </m:e>
            <m:sub>
              <m:r>
                <m:t>a</m:t>
              </m:r>
            </m:sub>
          </m:sSub>
          <m:r>
            <m:t>=</m:t>
          </m:r>
          <m:f>
            <m:fPr>
              <m:type m:val="bar"/>
            </m:fPr>
            <m:num>
              <m:r>
                <m:t>EA</m:t>
              </m:r>
            </m:num>
            <m:den>
              <m:r>
                <m:t>L</m:t>
              </m:r>
            </m:den>
          </m:f>
        </m:oMath>
      </m:oMathPara>
    </w:p>
    <w:p w14:paraId="60A6E07C" w14:textId="77777777" w:rsidR="00624551" w:rsidRDefault="00FD7501">
      <w:pPr>
        <w:keepNext/>
        <w:spacing w:before="60" w:after="80"/>
        <w:ind w:left="255"/>
      </w:pPr>
      <m:oMathPara>
        <m:oMath>
          <m:r>
            <m:t>δ=</m:t>
          </m:r>
          <m:f>
            <m:fPr>
              <m:type m:val="bar"/>
            </m:fPr>
            <m:num>
              <m:r>
                <m:t>NL</m:t>
              </m:r>
            </m:num>
            <m:den>
              <m:r>
                <m:t>EA</m:t>
              </m:r>
            </m:den>
          </m:f>
        </m:oMath>
      </m:oMathPara>
    </w:p>
    <w:p w14:paraId="7CFECEBC" w14:textId="77777777" w:rsidR="00624551" w:rsidRDefault="00FD7501">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564DEC65" w14:textId="77777777" w:rsidR="00624551" w:rsidRDefault="00FD7501">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0672C054" w14:textId="77777777" w:rsidR="00624551" w:rsidRDefault="00FD7501">
      <w:pPr>
        <w:pStyle w:val="Titolo2"/>
        <w:keepNext/>
        <w:spacing w:after="140"/>
      </w:pPr>
      <w:bookmarkStart w:id="342" w:name="_Toc241860221"/>
      <w:r>
        <w:t>Flessione</w:t>
      </w:r>
      <w:bookmarkEnd w:id="342"/>
    </w:p>
    <w:p w14:paraId="7B48FDA0" w14:textId="77777777" w:rsidR="00624551" w:rsidRDefault="00FD7501">
      <w:pPr>
        <w:keepNext/>
        <w:spacing w:before="60" w:after="80"/>
        <w:ind w:left="255"/>
      </w:pPr>
      <m:oMathPara>
        <m:oMath>
          <m:r>
            <m:t>κ=</m:t>
          </m:r>
          <m:f>
            <m:fPr>
              <m:type m:val="bar"/>
            </m:fPr>
            <m:num>
              <m:r>
                <m:t>M</m:t>
              </m:r>
            </m:num>
            <m:den>
              <m:r>
                <m:t>EI</m:t>
              </m:r>
            </m:den>
          </m:f>
        </m:oMath>
      </m:oMathPara>
    </w:p>
    <w:p w14:paraId="3A36DC49" w14:textId="77777777" w:rsidR="00624551" w:rsidRDefault="00FD7501">
      <w:pPr>
        <w:keepNext/>
        <w:spacing w:before="60" w:after="80"/>
        <w:ind w:left="255"/>
      </w:pPr>
      <m:oMathPara>
        <m:oMath>
          <m:r>
            <m:t>σ=</m:t>
          </m:r>
          <m:f>
            <m:fPr>
              <m:type m:val="bar"/>
            </m:fPr>
            <m:num>
              <m:r>
                <m:t>M</m:t>
              </m:r>
            </m:num>
            <m:den>
              <m:r>
                <m:t>W</m:t>
              </m:r>
            </m:den>
          </m:f>
        </m:oMath>
      </m:oMathPara>
    </w:p>
    <w:p w14:paraId="65ADAB6B" w14:textId="77777777" w:rsidR="00624551" w:rsidRDefault="00FD7501">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52960BF9" w14:textId="77777777" w:rsidR="00624551" w:rsidRDefault="00FD7501">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61564312" w14:textId="77777777" w:rsidR="00624551" w:rsidRDefault="00FD7501">
      <w:pPr>
        <w:pStyle w:val="Titolo2"/>
        <w:keepNext/>
        <w:spacing w:after="140"/>
      </w:pPr>
      <w:bookmarkStart w:id="343" w:name="_Toc241860222"/>
      <w:r>
        <w:t>Taglio</w:t>
      </w:r>
      <w:bookmarkEnd w:id="343"/>
    </w:p>
    <w:p w14:paraId="4557EDCB" w14:textId="77777777" w:rsidR="00624551" w:rsidRDefault="00FD7501">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594A5FEF" w14:textId="77777777" w:rsidR="00624551" w:rsidRDefault="00FD7501">
      <w:pPr>
        <w:keepNext/>
        <w:spacing w:before="60" w:after="80"/>
        <w:ind w:left="255"/>
      </w:pPr>
      <m:oMathPara>
        <m:oMath>
          <m:r>
            <m:t>γ=</m:t>
          </m:r>
          <m:f>
            <m:fPr>
              <m:type m:val="bar"/>
            </m:fPr>
            <m:num>
              <m:r>
                <m:t>V</m:t>
              </m:r>
            </m:num>
            <m:den>
              <m:r>
                <m:t>G</m:t>
              </m:r>
              <m:sSub>
                <m:e>
                  <m:r>
                    <m:t>A</m:t>
                  </m:r>
                </m:e>
                <m:sub>
                  <m:r>
                    <m:t>s</m:t>
                  </m:r>
                </m:sub>
              </m:sSub>
            </m:den>
          </m:f>
        </m:oMath>
      </m:oMathPara>
    </w:p>
    <w:p w14:paraId="154F2FD7" w14:textId="77777777" w:rsidR="00624551" w:rsidRDefault="00FD7501">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19EB00AF" w14:textId="77777777" w:rsidR="00624551" w:rsidRDefault="00FD7501">
      <w:pPr>
        <w:pStyle w:val="Titolo2"/>
        <w:keepNext/>
        <w:spacing w:after="140"/>
      </w:pPr>
      <w:bookmarkStart w:id="344" w:name="_Toc241860223"/>
      <w:r>
        <w:lastRenderedPageBreak/>
        <w:t>Torsione</w:t>
      </w:r>
      <w:bookmarkEnd w:id="344"/>
    </w:p>
    <w:p w14:paraId="6785E82D" w14:textId="77777777" w:rsidR="00624551" w:rsidRDefault="00FD7501">
      <w:pPr>
        <w:keepNext/>
        <w:spacing w:before="60" w:after="80"/>
        <w:ind w:left="255"/>
      </w:pPr>
      <m:oMathPara>
        <m:oMath>
          <m:r>
            <m:t>θ=</m:t>
          </m:r>
          <m:f>
            <m:fPr>
              <m:type m:val="bar"/>
            </m:fPr>
            <m:num>
              <m:r>
                <m:t>TL</m:t>
              </m:r>
            </m:num>
            <m:den>
              <m:r>
                <m:t>GJ</m:t>
              </m:r>
            </m:den>
          </m:f>
        </m:oMath>
      </m:oMathPara>
    </w:p>
    <w:p w14:paraId="172905CE" w14:textId="77777777" w:rsidR="00624551" w:rsidRDefault="00FD7501">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1BD06231" w14:textId="77777777" w:rsidR="00624551" w:rsidRDefault="00FD7501">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2453A7AD" w14:textId="77777777" w:rsidR="00624551" w:rsidRDefault="00FD7501">
      <w:pPr>
        <w:pStyle w:val="Titolo2"/>
        <w:keepNext/>
        <w:spacing w:after="140"/>
      </w:pPr>
      <w:bookmarkStart w:id="345" w:name="_Toc241860224"/>
      <w:r>
        <w:t>Euler-Bernoulli e Timoshenko</w:t>
      </w:r>
      <w:bookmarkEnd w:id="345"/>
    </w:p>
    <w:p w14:paraId="38546254" w14:textId="77777777" w:rsidR="00624551" w:rsidRDefault="00FD7501">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24551" w14:paraId="563678BD" w14:textId="77777777">
        <w:trPr>
          <w:cantSplit/>
          <w:tblHeader/>
          <w:jc w:val="center"/>
        </w:trPr>
        <w:tc>
          <w:tcPr>
            <w:tcW w:w="2381" w:type="dxa"/>
            <w:shd w:val="clear" w:color="auto" w:fill="E7E6E6"/>
            <w:tcMar>
              <w:top w:w="90" w:type="dxa"/>
              <w:left w:w="90" w:type="dxa"/>
              <w:bottom w:w="90" w:type="dxa"/>
              <w:right w:w="90" w:type="dxa"/>
            </w:tcMar>
            <w:vAlign w:val="center"/>
          </w:tcPr>
          <w:p w14:paraId="184CF920" w14:textId="77777777" w:rsidR="00624551" w:rsidRDefault="00FD7501">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5BFDF479" w14:textId="77777777" w:rsidR="00624551" w:rsidRDefault="00FD7501">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3898BA79" w14:textId="77777777" w:rsidR="00624551" w:rsidRDefault="00FD7501">
            <w:pPr>
              <w:spacing w:before="20" w:after="20"/>
              <w:jc w:val="center"/>
            </w:pPr>
            <w:r>
              <w:rPr>
                <w:b/>
                <w:sz w:val="21"/>
              </w:rPr>
              <w:t>Timoshenko</w:t>
            </w:r>
          </w:p>
        </w:tc>
      </w:tr>
      <w:tr w:rsidR="00624551" w14:paraId="6EDED68C" w14:textId="77777777">
        <w:trPr>
          <w:cantSplit/>
          <w:jc w:val="center"/>
        </w:trPr>
        <w:tc>
          <w:tcPr>
            <w:tcW w:w="2381" w:type="dxa"/>
            <w:tcMar>
              <w:top w:w="90" w:type="dxa"/>
              <w:left w:w="90" w:type="dxa"/>
              <w:bottom w:w="90" w:type="dxa"/>
              <w:right w:w="90" w:type="dxa"/>
            </w:tcMar>
            <w:vAlign w:val="center"/>
          </w:tcPr>
          <w:p w14:paraId="02C2E120" w14:textId="77777777" w:rsidR="00624551" w:rsidRDefault="00FD7501">
            <w:pPr>
              <w:spacing w:before="20" w:after="20"/>
              <w:jc w:val="left"/>
            </w:pPr>
            <w:r>
              <w:rPr>
                <w:sz w:val="21"/>
              </w:rPr>
              <w:t>Cinematica</w:t>
            </w:r>
          </w:p>
        </w:tc>
        <w:tc>
          <w:tcPr>
            <w:tcW w:w="3402" w:type="dxa"/>
            <w:tcMar>
              <w:top w:w="90" w:type="dxa"/>
              <w:left w:w="90" w:type="dxa"/>
              <w:bottom w:w="90" w:type="dxa"/>
              <w:right w:w="90" w:type="dxa"/>
            </w:tcMar>
            <w:vAlign w:val="center"/>
          </w:tcPr>
          <w:p w14:paraId="094342C6" w14:textId="77777777" w:rsidR="00624551" w:rsidRDefault="00FD7501">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7465579B" w14:textId="77777777" w:rsidR="00624551" w:rsidRDefault="00FD7501">
            <w:pPr>
              <w:spacing w:before="20" w:after="20"/>
              <w:jc w:val="left"/>
            </w:pPr>
            <w:r>
              <w:rPr>
                <w:sz w:val="21"/>
              </w:rPr>
              <w:t>Rotazione indipendente</w:t>
            </w:r>
          </w:p>
        </w:tc>
      </w:tr>
      <w:tr w:rsidR="00624551" w14:paraId="0258FBC9" w14:textId="77777777">
        <w:trPr>
          <w:cantSplit/>
          <w:jc w:val="center"/>
        </w:trPr>
        <w:tc>
          <w:tcPr>
            <w:tcW w:w="2381" w:type="dxa"/>
            <w:tcMar>
              <w:top w:w="90" w:type="dxa"/>
              <w:left w:w="90" w:type="dxa"/>
              <w:bottom w:w="90" w:type="dxa"/>
              <w:right w:w="90" w:type="dxa"/>
            </w:tcMar>
            <w:vAlign w:val="center"/>
          </w:tcPr>
          <w:p w14:paraId="75D9B683" w14:textId="77777777" w:rsidR="00624551" w:rsidRDefault="00FD7501">
            <w:pPr>
              <w:spacing w:before="20" w:after="20"/>
              <w:jc w:val="left"/>
            </w:pPr>
            <w:r>
              <w:rPr>
                <w:sz w:val="21"/>
              </w:rPr>
              <w:t>Taglio deformabile</w:t>
            </w:r>
          </w:p>
        </w:tc>
        <w:tc>
          <w:tcPr>
            <w:tcW w:w="3402" w:type="dxa"/>
            <w:tcMar>
              <w:top w:w="90" w:type="dxa"/>
              <w:left w:w="90" w:type="dxa"/>
              <w:bottom w:w="90" w:type="dxa"/>
              <w:right w:w="90" w:type="dxa"/>
            </w:tcMar>
            <w:vAlign w:val="center"/>
          </w:tcPr>
          <w:p w14:paraId="3C3BB0F5" w14:textId="77777777" w:rsidR="00624551" w:rsidRDefault="00FD7501">
            <w:pPr>
              <w:spacing w:before="20" w:after="20"/>
              <w:jc w:val="center"/>
            </w:pPr>
            <w:r>
              <w:rPr>
                <w:sz w:val="21"/>
              </w:rPr>
              <w:t>Trascurato</w:t>
            </w:r>
          </w:p>
        </w:tc>
        <w:tc>
          <w:tcPr>
            <w:tcW w:w="3855" w:type="dxa"/>
            <w:tcMar>
              <w:top w:w="90" w:type="dxa"/>
              <w:left w:w="90" w:type="dxa"/>
              <w:bottom w:w="90" w:type="dxa"/>
              <w:right w:w="90" w:type="dxa"/>
            </w:tcMar>
            <w:vAlign w:val="center"/>
          </w:tcPr>
          <w:p w14:paraId="59007A19" w14:textId="77777777" w:rsidR="00624551" w:rsidRDefault="00FD7501">
            <w:pPr>
              <w:spacing w:before="20" w:after="20"/>
              <w:jc w:val="left"/>
            </w:pPr>
            <w:r>
              <w:rPr>
                <w:sz w:val="21"/>
              </w:rPr>
              <w:t>Incluso mediante area efficace</w:t>
            </w:r>
          </w:p>
        </w:tc>
      </w:tr>
      <w:tr w:rsidR="00624551" w14:paraId="1BC0CFB1" w14:textId="77777777">
        <w:trPr>
          <w:cantSplit/>
          <w:jc w:val="center"/>
        </w:trPr>
        <w:tc>
          <w:tcPr>
            <w:tcW w:w="2381" w:type="dxa"/>
            <w:tcMar>
              <w:top w:w="90" w:type="dxa"/>
              <w:left w:w="90" w:type="dxa"/>
              <w:bottom w:w="90" w:type="dxa"/>
              <w:right w:w="90" w:type="dxa"/>
            </w:tcMar>
            <w:vAlign w:val="center"/>
          </w:tcPr>
          <w:p w14:paraId="2ABFF44F" w14:textId="77777777" w:rsidR="00624551" w:rsidRDefault="00FD7501">
            <w:pPr>
              <w:spacing w:before="20" w:after="20"/>
              <w:jc w:val="left"/>
            </w:pPr>
            <w:r>
              <w:rPr>
                <w:sz w:val="21"/>
              </w:rPr>
              <w:t>Controllo</w:t>
            </w:r>
          </w:p>
        </w:tc>
        <w:tc>
          <w:tcPr>
            <w:tcW w:w="3402" w:type="dxa"/>
            <w:tcMar>
              <w:top w:w="90" w:type="dxa"/>
              <w:left w:w="90" w:type="dxa"/>
              <w:bottom w:w="90" w:type="dxa"/>
              <w:right w:w="90" w:type="dxa"/>
            </w:tcMar>
            <w:vAlign w:val="center"/>
          </w:tcPr>
          <w:p w14:paraId="210C4D93" w14:textId="77777777" w:rsidR="00624551" w:rsidRDefault="00FD7501">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7008C6D5" w14:textId="77777777" w:rsidR="00624551" w:rsidRDefault="00FD7501">
            <w:pPr>
              <w:spacing w:before="20" w:after="20"/>
              <w:jc w:val="left"/>
            </w:pPr>
            <w:r>
              <w:rPr>
                <w:sz w:val="21"/>
              </w:rPr>
              <w:t>Parametri di taglio e possibili fenomeni di locking</w:t>
            </w:r>
          </w:p>
        </w:tc>
      </w:tr>
    </w:tbl>
    <w:p w14:paraId="4EEC8BF2" w14:textId="77777777" w:rsidR="00624551" w:rsidRDefault="00624551"/>
    <w:p w14:paraId="63C1AA2A" w14:textId="77777777" w:rsidR="00624551" w:rsidRDefault="00FD7501">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17A9F2A3" w14:textId="77777777" w:rsidR="00624551" w:rsidRDefault="00FD7501">
      <w:pPr>
        <w:pStyle w:val="Titolo2"/>
        <w:keepNext/>
        <w:spacing w:after="140"/>
      </w:pPr>
      <w:bookmarkStart w:id="346" w:name="_Toc241860225"/>
      <w:r>
        <w:t>Proprietà della sezione</w:t>
      </w:r>
      <w:bookmarkEnd w:id="346"/>
    </w:p>
    <w:p w14:paraId="6DCE27D6" w14:textId="77777777" w:rsidR="00624551" w:rsidRDefault="00FD7501">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18DB27AB" w14:textId="77777777" w:rsidR="00624551" w:rsidRDefault="00FD7501">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2A8D8664" w14:textId="77777777" w:rsidR="00624551" w:rsidRDefault="00FD7501">
      <w:pPr>
        <w:pStyle w:val="Titolo2"/>
        <w:keepNext/>
        <w:spacing w:after="140"/>
      </w:pPr>
      <w:bookmarkStart w:id="347" w:name="_Toc241860226"/>
      <w:r>
        <w:lastRenderedPageBreak/>
        <w:t>Orientamento</w:t>
      </w:r>
      <w:bookmarkEnd w:id="347"/>
    </w:p>
    <w:p w14:paraId="126977CF" w14:textId="77777777" w:rsidR="00624551" w:rsidRDefault="00FD7501">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325ECA1" w14:textId="77777777" w:rsidR="00624551" w:rsidRDefault="00FD7501">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10F3D1AE" w14:textId="77777777" w:rsidR="00624551" w:rsidRDefault="00FD7501">
      <w:pPr>
        <w:pStyle w:val="Titolo2"/>
        <w:keepNext/>
        <w:spacing w:after="140"/>
      </w:pPr>
      <w:bookmarkStart w:id="348" w:name="_Toc241860227"/>
      <w:r>
        <w:t>Offset ed eccentricità</w:t>
      </w:r>
      <w:bookmarkEnd w:id="348"/>
    </w:p>
    <w:p w14:paraId="74BFB6FB" w14:textId="77777777" w:rsidR="00624551" w:rsidRDefault="00FD7501">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79DBB2EA" w14:textId="77777777" w:rsidR="00624551" w:rsidRDefault="00FD7501">
      <w:pPr>
        <w:keepNext/>
        <w:spacing w:after="140"/>
      </w:pPr>
      <w:r>
        <w:rPr>
          <w:noProof/>
        </w:rPr>
        <w:drawing>
          <wp:inline distT="0" distB="0" distL="0" distR="0" wp14:anchorId="1F4CE607" wp14:editId="64216B9D">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7C6BC566" w14:textId="77777777" w:rsidR="00624551" w:rsidRDefault="00FD7501">
      <w:pPr>
        <w:pStyle w:val="Didascalia"/>
      </w:pPr>
      <w:r>
        <w:t>Fig. 6.3 Offset tra asse del beam e punto di applicazione della forza; la coppia aggiuntiva dipende dal braccio e.</w:t>
      </w:r>
    </w:p>
    <w:p w14:paraId="4D80C6C6" w14:textId="77777777" w:rsidR="00624551" w:rsidRDefault="00FD7501">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60568959" w14:textId="77777777" w:rsidR="00624551" w:rsidRDefault="00FD7501">
      <w:pPr>
        <w:pStyle w:val="Titolo2"/>
        <w:keepNext/>
        <w:spacing w:after="140"/>
      </w:pPr>
      <w:bookmarkStart w:id="349" w:name="_Toc241860228"/>
      <w:r>
        <w:t>Releases</w:t>
      </w:r>
      <w:bookmarkEnd w:id="349"/>
    </w:p>
    <w:p w14:paraId="72DFF8FD" w14:textId="77777777" w:rsidR="00624551" w:rsidRDefault="00FD7501">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15600410" w14:textId="77777777" w:rsidR="00624551" w:rsidRDefault="00FD7501">
      <w:pPr>
        <w:spacing w:after="140"/>
      </w:pPr>
      <w:r>
        <w:t xml:space="preserve">Rilasciare la stessa rotazione su tutti gli elementi di un nodo senza un controllo dei vincoli può creare un meccanismo. Il messaggio di matrice singolare è una conseguenza </w:t>
      </w:r>
      <w:r>
        <w:lastRenderedPageBreak/>
        <w:t>del modello: non va eliminato aggiungendo molle arbitrarie. Disegna la cinematica consentita e controlla che non esista uno spostamento rigido senza energia.</w:t>
      </w:r>
    </w:p>
    <w:p w14:paraId="1F88A0EC" w14:textId="77777777" w:rsidR="00624551" w:rsidRDefault="00FD7501">
      <w:pPr>
        <w:pStyle w:val="Titolo2"/>
        <w:keepNext/>
        <w:spacing w:after="140"/>
      </w:pPr>
      <w:bookmarkStart w:id="350" w:name="_Toc241860229"/>
      <w:r>
        <w:t>Discretizzazione</w:t>
      </w:r>
      <w:bookmarkEnd w:id="350"/>
    </w:p>
    <w:p w14:paraId="57923FAC" w14:textId="77777777" w:rsidR="00624551" w:rsidRDefault="00FD7501">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20A17D55" w14:textId="77777777" w:rsidR="00624551" w:rsidRDefault="00FD7501">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6E51E32B" w14:textId="77777777" w:rsidR="00624551" w:rsidRDefault="00FD7501">
      <w:pPr>
        <w:pStyle w:val="Titolo2"/>
        <w:keepNext/>
        <w:spacing w:after="140"/>
      </w:pPr>
      <w:bookmarkStart w:id="351" w:name="_Toc241860230"/>
      <w:r>
        <w:t>Risultati FEM</w:t>
      </w:r>
      <w:bookmarkEnd w:id="351"/>
    </w:p>
    <w:p w14:paraId="5684D8CA" w14:textId="77777777" w:rsidR="00624551" w:rsidRDefault="00FD7501">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417D9413" w14:textId="77777777" w:rsidR="00624551" w:rsidRDefault="00FD7501">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09A67CD0" w14:textId="77777777" w:rsidR="00624551" w:rsidRDefault="00FD7501">
      <w:pPr>
        <w:pStyle w:val="Titolo2"/>
        <w:keepNext/>
        <w:spacing w:after="140"/>
      </w:pPr>
      <w:bookmarkStart w:id="352" w:name="_Toc241860231"/>
      <w:r>
        <w:t>Convenzioni di segno</w:t>
      </w:r>
      <w:bookmarkEnd w:id="352"/>
    </w:p>
    <w:p w14:paraId="530EFE38" w14:textId="77777777" w:rsidR="00624551" w:rsidRDefault="00FD7501">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013B8F34" w14:textId="77777777" w:rsidR="00624551" w:rsidRDefault="00FD7501">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64F15DBC" w14:textId="77777777" w:rsidR="00624551" w:rsidRDefault="00FD7501">
      <w:pPr>
        <w:pStyle w:val="Titolo2"/>
        <w:keepNext/>
        <w:spacing w:after="140"/>
      </w:pPr>
      <w:bookmarkStart w:id="353" w:name="_Toc241860232"/>
      <w:r>
        <w:t>Limiti del modello</w:t>
      </w:r>
      <w:bookmarkEnd w:id="353"/>
    </w:p>
    <w:p w14:paraId="1AA5D6B5" w14:textId="77777777" w:rsidR="00624551" w:rsidRDefault="00FD7501">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672AA1C9" w14:textId="77777777" w:rsidR="00624551" w:rsidRDefault="00FD7501">
      <w:pPr>
        <w:spacing w:after="140"/>
      </w:pPr>
      <w:r>
        <w:lastRenderedPageBreak/>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698D9986" w14:textId="77777777" w:rsidR="00624551" w:rsidRDefault="00FD7501">
      <w:pPr>
        <w:pStyle w:val="Titolo2"/>
        <w:keepNext/>
        <w:spacing w:after="140"/>
      </w:pPr>
      <w:bookmarkStart w:id="354" w:name="_Toc241860233"/>
      <w:r>
        <w:t>Errori comuni</w:t>
      </w:r>
      <w:bookmarkEnd w:id="354"/>
    </w:p>
    <w:p w14:paraId="78478D08" w14:textId="77777777" w:rsidR="00624551" w:rsidRDefault="00FD7501">
      <w:pPr>
        <w:keepNext/>
        <w:spacing w:after="140"/>
      </w:pPr>
      <w:r>
        <w:t>ERRORI COMUNI</w:t>
      </w:r>
    </w:p>
    <w:p w14:paraId="6BFA6690" w14:textId="77777777" w:rsidR="00624551" w:rsidRDefault="00FD7501">
      <w:pPr>
        <w:keepNext/>
        <w:spacing w:after="140"/>
      </w:pPr>
      <w:r>
        <w:t>Nodi coincidenti ma scollegati; elementi duplicati che raddoppiano la rigidezza; inerzie scambiate; J sostituito dal momento polare; release che generano un meccanismo; metri mescolati a millimetri; carico locale applicato nel verso globale; offset ed eccentricità conteggiati due volte.</w:t>
      </w:r>
    </w:p>
    <w:p w14:paraId="003D897E" w14:textId="77777777" w:rsidR="00624551" w:rsidRDefault="00FD7501">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53D05EE5" w14:textId="77777777" w:rsidR="00624551" w:rsidRDefault="00FD7501">
      <w:pPr>
        <w:pStyle w:val="Titolo2"/>
        <w:keepNext/>
        <w:spacing w:after="140"/>
      </w:pPr>
      <w:bookmarkStart w:id="355" w:name="_Toc241860234"/>
      <w:r>
        <w:t>Regole pratiche</w:t>
      </w:r>
      <w:bookmarkEnd w:id="355"/>
    </w:p>
    <w:p w14:paraId="7BD552E7" w14:textId="77777777" w:rsidR="00624551" w:rsidRDefault="00FD7501">
      <w:pPr>
        <w:keepNext/>
        <w:spacing w:after="140"/>
      </w:pPr>
      <w:r>
        <w:t>REGOLA PRATICA</w:t>
      </w:r>
    </w:p>
    <w:p w14:paraId="41DA5CBB" w14:textId="77777777" w:rsidR="00624551" w:rsidRDefault="00FD7501">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712452AA" w14:textId="77777777" w:rsidR="00624551" w:rsidRDefault="00FD7501">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198430B5" w14:textId="77777777" w:rsidR="00624551" w:rsidRDefault="00FD7501">
      <w:pPr>
        <w:pStyle w:val="Titolo2"/>
        <w:keepNext/>
        <w:spacing w:after="140"/>
      </w:pPr>
      <w:bookmarkStart w:id="356" w:name="_Toc241860235"/>
      <w:r>
        <w:t>Esempio concettuale</w:t>
      </w:r>
      <w:bookmarkEnd w:id="356"/>
    </w:p>
    <w:p w14:paraId="7F4D476C" w14:textId="77777777" w:rsidR="00624551" w:rsidRDefault="00FD7501">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2B9F8DD" w14:textId="77777777" w:rsidR="00624551" w:rsidRDefault="00FD7501">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438D0F3A" w14:textId="77777777" w:rsidR="00624551" w:rsidRDefault="00FD7501">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158DEEDA" w14:textId="77777777" w:rsidR="00624551" w:rsidRDefault="00FD7501">
      <w:pPr>
        <w:keepNext/>
        <w:spacing w:after="140"/>
      </w:pPr>
      <w:r>
        <w:rPr>
          <w:noProof/>
        </w:rPr>
        <w:drawing>
          <wp:inline distT="0" distB="0" distL="0" distR="0" wp14:anchorId="712A5467" wp14:editId="7FF4E29C">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0110DF51" w14:textId="77777777" w:rsidR="00624551" w:rsidRDefault="00FD7501">
      <w:pPr>
        <w:pStyle w:val="Didascalia"/>
      </w:pPr>
      <w:r>
        <w:t>Fig. 6.4 Trave appoggiata con carico uniforme; diagramma qualitativo del momento positivo massimo in mezzeria.</w:t>
      </w:r>
    </w:p>
    <w:p w14:paraId="7F53C9CA" w14:textId="77777777" w:rsidR="00624551" w:rsidRDefault="00FD7501">
      <w:pPr>
        <w:spacing w:after="140"/>
      </w:pPr>
      <w:r>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4C714065" w14:textId="77777777" w:rsidR="00624551" w:rsidRDefault="00FD7501">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2FC04B5E" w14:textId="77777777" w:rsidR="00624551" w:rsidRDefault="00FD7501">
      <w:pPr>
        <w:pStyle w:val="Titolo2"/>
        <w:keepNext/>
        <w:spacing w:after="140"/>
      </w:pPr>
      <w:bookmarkStart w:id="357" w:name="_Toc241860236"/>
      <w:r>
        <w:t>Interazione con Anthea</w:t>
      </w:r>
      <w:bookmarkEnd w:id="357"/>
    </w:p>
    <w:p w14:paraId="7F182578" w14:textId="77777777" w:rsidR="00624551" w:rsidRDefault="00FD7501">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5C626201" w14:textId="77777777" w:rsidR="00624551" w:rsidRDefault="00FD7501">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4556B27B" w14:textId="77777777" w:rsidR="00624551" w:rsidRDefault="00FD7501">
      <w:pPr>
        <w:spacing w:after="140"/>
      </w:pPr>
      <w:r>
        <w:t>Guida del modulo Sezione in c.a. (/wiki/guide/moduli/sezione-ca)</w:t>
      </w:r>
    </w:p>
    <w:p w14:paraId="2A09E4AA" w14:textId="77777777" w:rsidR="00624551" w:rsidRDefault="00FD7501">
      <w:pPr>
        <w:pStyle w:val="Titolo2"/>
        <w:keepNext/>
        <w:spacing w:after="140"/>
      </w:pPr>
      <w:bookmarkStart w:id="358" w:name="_Toc241860237"/>
      <w:r>
        <w:lastRenderedPageBreak/>
        <w:t>Riepilogo</w:t>
      </w:r>
      <w:bookmarkEnd w:id="358"/>
    </w:p>
    <w:p w14:paraId="58960847" w14:textId="77777777" w:rsidR="00624551" w:rsidRDefault="00FD7501">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0EC86051" w14:textId="77777777" w:rsidR="00624551" w:rsidRDefault="00FD7501">
      <w:pPr>
        <w:pStyle w:val="Titolo2"/>
        <w:keepNext/>
        <w:spacing w:after="140"/>
      </w:pPr>
      <w:bookmarkStart w:id="359" w:name="_Toc241860238"/>
      <w:r>
        <w:t>Argomenti correlati</w:t>
      </w:r>
      <w:bookmarkEnd w:id="359"/>
    </w:p>
    <w:p w14:paraId="3823B2B5" w14:textId="77777777" w:rsidR="00624551" w:rsidRDefault="00FD7501">
      <w:pPr>
        <w:spacing w:after="140"/>
      </w:pPr>
      <w:r>
        <w:t>Elementi Shell (/wiki/manuale/fem-e-modellazione/elementi-shell)</w:t>
      </w:r>
    </w:p>
    <w:p w14:paraId="4C8B94D5" w14:textId="77777777" w:rsidR="00624551" w:rsidRDefault="00FD7501">
      <w:pPr>
        <w:spacing w:after="140"/>
      </w:pPr>
      <w:r>
        <w:t>Releases e connettività (/wiki/manuale/fem-e-modellazione/releases-e-connettivita)</w:t>
      </w:r>
    </w:p>
    <w:p w14:paraId="21D9895F" w14:textId="77777777" w:rsidR="00624551" w:rsidRDefault="00FD7501">
      <w:pPr>
        <w:spacing w:after="140"/>
      </w:pPr>
      <w:r>
        <w:t>Instabilità delle aste compresse (/wiki/manuale/acciaio/instabilita-delle-aste-compresse)</w:t>
      </w:r>
    </w:p>
    <w:p w14:paraId="3177BAC2" w14:textId="77777777" w:rsidR="00624551" w:rsidRDefault="00FD7501">
      <w:pPr>
        <w:pStyle w:val="Titolo2"/>
        <w:keepNext/>
        <w:spacing w:after="140"/>
      </w:pPr>
      <w:bookmarkStart w:id="360" w:name="_Toc241860239"/>
      <w:r>
        <w:t>Riferimenti</w:t>
      </w:r>
      <w:bookmarkEnd w:id="360"/>
    </w:p>
    <w:p w14:paraId="5944759F" w14:textId="77777777" w:rsidR="00624551" w:rsidRDefault="00FD7501">
      <w:pPr>
        <w:spacing w:after="140"/>
      </w:pPr>
      <w:r>
        <w:t>- TU Delft, Computational Modelling, Euler-Bernoulli beam elements: derivazione della cinematica e dell'interpolazione. https://teachbooks.tudelft.nl/computational-modelling/structural_linear/euler_bernouilli.html</w:t>
      </w:r>
    </w:p>
    <w:p w14:paraId="32614A1A" w14:textId="77777777" w:rsidR="00624551" w:rsidRDefault="00FD7501">
      <w:pPr>
        <w:spacing w:after="140"/>
      </w:pPr>
      <w:r>
        <w:t>- OpenSees, documentazione Elastic Beam Column Element: esempio verificabile delle proprietà richieste da una formulazione beam. https://opensees.berkeley.edu/wiki/index.php/Elastic_Beam_Column_Element</w:t>
      </w:r>
    </w:p>
    <w:p w14:paraId="59648C27" w14:textId="77777777" w:rsidR="00624551" w:rsidRDefault="00FD7501">
      <w:pPr>
        <w:spacing w:after="140"/>
      </w:pPr>
      <w:r>
        <w:t>- Il capitolo spiega un modello meccanico e non introduce coefficienti di verifica normativa. Le prescrizioni dei materiali e gli stati limite si consultano nella guida teorica globale, nelle sezioni dei moduli corrispondenti.</w:t>
      </w:r>
    </w:p>
    <w:p w14:paraId="0161A3AA" w14:textId="77777777" w:rsidR="00624551" w:rsidRDefault="00FD7501">
      <w:pPr>
        <w:pStyle w:val="Titolo1"/>
        <w:keepNext/>
        <w:spacing w:after="140"/>
      </w:pPr>
      <w:bookmarkStart w:id="361" w:name="_Toc241860240"/>
      <w:r>
        <w:t>Elementi Shell</w:t>
      </w:r>
      <w:bookmarkEnd w:id="361"/>
    </w:p>
    <w:p w14:paraId="19D06F07" w14:textId="77777777" w:rsidR="00624551" w:rsidRDefault="00FD7501">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L'asse medio sostituisce il volume, mentre lo spessore partecipa alle rigidezze di membrana e flessione in modo differente.</w:t>
      </w:r>
    </w:p>
    <w:p w14:paraId="6C4010D8" w14:textId="77777777" w:rsidR="00624551" w:rsidRDefault="00FD7501">
      <w:pPr>
        <w:pStyle w:val="Titolo2"/>
        <w:keepNext/>
        <w:spacing w:after="140"/>
      </w:pPr>
      <w:bookmarkStart w:id="362" w:name="_Toc241860241"/>
      <w:r>
        <w:t>Membrana e flessione</w:t>
      </w:r>
      <w:bookmarkEnd w:id="362"/>
    </w:p>
    <w:p w14:paraId="70D327BD" w14:textId="77777777" w:rsidR="00624551" w:rsidRDefault="00FD7501">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6FA86A3B" w14:textId="77777777" w:rsidR="00624551" w:rsidRDefault="00FD7501">
      <w:pPr>
        <w:pStyle w:val="Titolo2"/>
        <w:keepNext/>
        <w:spacing w:after="140"/>
      </w:pPr>
      <w:bookmarkStart w:id="363" w:name="_Toc241860242"/>
      <w:r>
        <w:lastRenderedPageBreak/>
        <w:t>Assi e connessioni</w:t>
      </w:r>
      <w:bookmarkEnd w:id="363"/>
    </w:p>
    <w:p w14:paraId="2B003AEB" w14:textId="77777777" w:rsidR="00624551" w:rsidRDefault="00FD7501">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42E108FC" w14:textId="77777777" w:rsidR="00624551" w:rsidRDefault="00FD7501">
      <w:pPr>
        <w:pStyle w:val="Titolo2"/>
        <w:keepNext/>
        <w:spacing w:after="140"/>
      </w:pPr>
      <w:bookmarkStart w:id="364" w:name="_Toc241860243"/>
      <w:r>
        <w:t>Errori e limiti</w:t>
      </w:r>
      <w:bookmarkEnd w:id="364"/>
    </w:p>
    <w:p w14:paraId="4E228D8D" w14:textId="77777777" w:rsidR="00624551" w:rsidRDefault="00FD7501">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1E9D4A8B" w14:textId="77777777" w:rsidR="00624551" w:rsidRDefault="00FD7501">
      <w:pPr>
        <w:pStyle w:val="Titolo2"/>
        <w:keepNext/>
        <w:spacing w:after="140"/>
      </w:pPr>
      <w:bookmarkStart w:id="365" w:name="_Toc241860244"/>
      <w:r>
        <w:t>Riepilogo</w:t>
      </w:r>
      <w:bookmarkEnd w:id="365"/>
    </w:p>
    <w:p w14:paraId="134174B1" w14:textId="77777777" w:rsidR="00624551" w:rsidRDefault="00FD7501">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512654A2" w14:textId="77777777" w:rsidR="00624551" w:rsidRDefault="00FD7501">
      <w:pPr>
        <w:pStyle w:val="Titolo1"/>
        <w:keepNext/>
        <w:spacing w:after="140"/>
      </w:pPr>
      <w:bookmarkStart w:id="366" w:name="_Toc241860245"/>
      <w:r>
        <w:t>Releases e connettività</w:t>
      </w:r>
      <w:bookmarkEnd w:id="366"/>
    </w:p>
    <w:p w14:paraId="4689BCBE" w14:textId="77777777" w:rsidR="00624551" w:rsidRDefault="00FD7501">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2D1AA276" w14:textId="77777777" w:rsidR="00624551" w:rsidRDefault="00FD7501">
      <w:pPr>
        <w:pStyle w:val="Titolo2"/>
        <w:keepNext/>
        <w:spacing w:after="140"/>
      </w:pPr>
      <w:bookmarkStart w:id="367" w:name="_Toc241860246"/>
      <w:r>
        <w:t>Controllare un nodo</w:t>
      </w:r>
      <w:bookmarkEnd w:id="367"/>
    </w:p>
    <w:p w14:paraId="71D74FBF" w14:textId="77777777" w:rsidR="00624551" w:rsidRDefault="00FD7501">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C1B4C25" w14:textId="77777777" w:rsidR="00624551" w:rsidRDefault="00FD7501">
      <w:pPr>
        <w:pStyle w:val="Titolo2"/>
        <w:keepNext/>
        <w:spacing w:after="140"/>
      </w:pPr>
      <w:bookmarkStart w:id="368" w:name="_Toc241860247"/>
      <w:r>
        <w:t>Meccanismi e collegamenti rigidi</w:t>
      </w:r>
      <w:bookmarkEnd w:id="368"/>
    </w:p>
    <w:p w14:paraId="6E4507B9" w14:textId="77777777" w:rsidR="00624551" w:rsidRDefault="00FD7501">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69462DC7" w14:textId="77777777" w:rsidR="00624551" w:rsidRDefault="00FD7501">
      <w:pPr>
        <w:pStyle w:val="Titolo2"/>
        <w:keepNext/>
        <w:spacing w:after="140"/>
      </w:pPr>
      <w:bookmarkStart w:id="369" w:name="_Toc241860248"/>
      <w:r>
        <w:t>Riepilogo</w:t>
      </w:r>
      <w:bookmarkEnd w:id="369"/>
    </w:p>
    <w:p w14:paraId="445728F3" w14:textId="77777777" w:rsidR="00624551" w:rsidRDefault="00FD7501">
      <w:pPr>
        <w:spacing w:after="140"/>
      </w:pPr>
      <w:r>
        <w:t>Confronta il modello numerico con uno schizzo cinematico. Usa un carico unitario per verificare il movimento consentito e la distribuzione delle reazioni. Conserva una descrizione delle ipotesi del nodo accanto ai risultati.</w:t>
      </w:r>
    </w:p>
    <w:p w14:paraId="5ECABD34" w14:textId="77777777" w:rsidR="00624551" w:rsidRDefault="00FD7501">
      <w:pPr>
        <w:pStyle w:val="Titolo1"/>
        <w:keepNext/>
        <w:spacing w:after="140"/>
      </w:pPr>
      <w:bookmarkStart w:id="370" w:name="_Toc241860249"/>
      <w:r>
        <w:lastRenderedPageBreak/>
        <w:t>Instabilità delle aste compresse</w:t>
      </w:r>
      <w:bookmarkEnd w:id="370"/>
    </w:p>
    <w:p w14:paraId="22C9664F" w14:textId="77777777" w:rsidR="00624551" w:rsidRDefault="00FD7501">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2366A630" w14:textId="77777777" w:rsidR="00624551" w:rsidRDefault="00FD7501">
      <w:pPr>
        <w:pStyle w:val="Titolo2"/>
        <w:keepNext/>
        <w:spacing w:after="140"/>
      </w:pPr>
      <w:bookmarkStart w:id="371" w:name="_Toc241860250"/>
      <w:r>
        <w:t>Modello di Eulero</w:t>
      </w:r>
      <w:bookmarkEnd w:id="371"/>
    </w:p>
    <w:p w14:paraId="34024FD6" w14:textId="77777777" w:rsidR="00624551" w:rsidRDefault="00FD7501">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57BD9AC2" w14:textId="77777777" w:rsidR="00624551" w:rsidRDefault="00FD7501">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1FE6F266" w14:textId="77777777" w:rsidR="00624551" w:rsidRDefault="00FD7501">
      <w:pPr>
        <w:pStyle w:val="Titolo2"/>
        <w:keepNext/>
        <w:spacing w:after="140"/>
      </w:pPr>
      <w:bookmarkStart w:id="372" w:name="_Toc241860251"/>
      <w:r>
        <w:t>Lunghezza libera di inflessione</w:t>
      </w:r>
      <w:bookmarkEnd w:id="372"/>
    </w:p>
    <w:p w14:paraId="79EDF86F" w14:textId="77777777" w:rsidR="00624551" w:rsidRDefault="00FD7501">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p w14:paraId="3960C22C" w14:textId="77777777" w:rsidR="00624551" w:rsidRDefault="00FD7501">
      <w:pPr>
        <w:pStyle w:val="Titolo2"/>
        <w:keepNext/>
        <w:spacing w:after="140"/>
      </w:pPr>
      <w:bookmarkStart w:id="373" w:name="_Toc241860252"/>
      <w:r>
        <w:t>Errori comuni</w:t>
      </w:r>
      <w:bookmarkEnd w:id="373"/>
    </w:p>
    <w:p w14:paraId="5005D199" w14:textId="77777777" w:rsidR="00624551" w:rsidRDefault="00FD7501">
      <w:pPr>
        <w:keepNext/>
        <w:spacing w:after="140"/>
      </w:pPr>
      <w:r>
        <w:t>ATTENZIONE</w:t>
      </w:r>
    </w:p>
    <w:p w14:paraId="0A46BC98" w14:textId="77777777" w:rsidR="00624551" w:rsidRDefault="00FD7501">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56BDB6CF" w14:textId="77777777" w:rsidR="00624551" w:rsidRDefault="00FD7501">
      <w:pPr>
        <w:pStyle w:val="Titolo2"/>
        <w:keepNext/>
        <w:spacing w:after="140"/>
      </w:pPr>
      <w:bookmarkStart w:id="374" w:name="_Toc241860253"/>
      <w:r>
        <w:t>Riepilogo</w:t>
      </w:r>
      <w:bookmarkEnd w:id="374"/>
    </w:p>
    <w:p w14:paraId="471B07C1" w14:textId="77777777" w:rsidR="00624551" w:rsidRDefault="00FD7501">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730547CF" w14:textId="77777777" w:rsidR="00624551" w:rsidRDefault="00FD7501">
      <w:pPr>
        <w:pStyle w:val="Titolo1"/>
        <w:keepNext/>
        <w:spacing w:after="140"/>
      </w:pPr>
      <w:bookmarkStart w:id="375" w:name="_Toc241860254"/>
      <w:r>
        <w:t>Fondamenti del percorso dei carichi</w:t>
      </w:r>
      <w:bookmarkEnd w:id="375"/>
    </w:p>
    <w:p w14:paraId="2CA0C217" w14:textId="77777777" w:rsidR="00624551" w:rsidRDefault="00FD7501">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2E42C9CB" w14:textId="77777777" w:rsidR="00624551" w:rsidRDefault="00FD7501">
      <w:pPr>
        <w:pStyle w:val="Titolo2"/>
        <w:keepNext/>
        <w:spacing w:after="140"/>
      </w:pPr>
      <w:bookmarkStart w:id="376" w:name="_Toc241860255"/>
      <w:r>
        <w:lastRenderedPageBreak/>
        <w:t>Equilibrio e rigidezza</w:t>
      </w:r>
      <w:bookmarkEnd w:id="376"/>
    </w:p>
    <w:p w14:paraId="534437A1" w14:textId="77777777" w:rsidR="00624551" w:rsidRDefault="00FD7501">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7B16EEE1" w14:textId="77777777" w:rsidR="00624551" w:rsidRDefault="00FD7501">
      <w:pPr>
        <w:pStyle w:val="Titolo2"/>
        <w:keepNext/>
        <w:spacing w:after="140"/>
      </w:pPr>
      <w:bookmarkStart w:id="377" w:name="_Toc241860256"/>
      <w:r>
        <w:t>Modello e verifica</w:t>
      </w:r>
      <w:bookmarkEnd w:id="377"/>
    </w:p>
    <w:p w14:paraId="39D7344F" w14:textId="77777777" w:rsidR="00624551" w:rsidRDefault="00FD7501">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0FFE9D3C" w14:textId="77777777" w:rsidR="00624551" w:rsidRDefault="00FD7501">
      <w:pPr>
        <w:pStyle w:val="Titolo2"/>
        <w:keepNext/>
        <w:spacing w:after="140"/>
      </w:pPr>
      <w:bookmarkStart w:id="378" w:name="_Toc241860257"/>
      <w:r>
        <w:t>Riepilogo</w:t>
      </w:r>
      <w:bookmarkEnd w:id="378"/>
    </w:p>
    <w:p w14:paraId="35E2B4CE" w14:textId="77777777" w:rsidR="00624551" w:rsidRDefault="00FD7501">
      <w:pPr>
        <w:spacing w:after="140"/>
      </w:pPr>
      <w:r>
        <w:t>Prima di leggere un coefficiente di utilizzo, controlla dove passa il carico e quale meccanismo rappresenta il calcolo. Confronta sempre un equilibrio globale e un ordine di grandezza indipendente con i risultati del software.</w:t>
      </w:r>
    </w:p>
    <w:p w14:paraId="553F0A8B" w14:textId="77777777" w:rsidR="00624551" w:rsidRDefault="00FD7501">
      <w:pPr>
        <w:pStyle w:val="Titolo1"/>
        <w:keepNext/>
        <w:spacing w:after="140"/>
      </w:pPr>
      <w:bookmarkStart w:id="379" w:name="_Toc241860258"/>
      <w:r>
        <w:t>Azioni e combinazioni del modello</w:t>
      </w:r>
      <w:bookmarkEnd w:id="379"/>
    </w:p>
    <w:p w14:paraId="6E8449D0" w14:textId="77777777" w:rsidR="00624551" w:rsidRDefault="00FD7501">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6410B02A" w14:textId="77777777" w:rsidR="00624551" w:rsidRDefault="00FD7501">
      <w:pPr>
        <w:pStyle w:val="Titolo2"/>
        <w:keepNext/>
        <w:spacing w:after="140"/>
      </w:pPr>
      <w:bookmarkStart w:id="380" w:name="_Toc241860259"/>
      <w:r>
        <w:t>Percorso dal carico alla domanda</w:t>
      </w:r>
      <w:bookmarkEnd w:id="380"/>
    </w:p>
    <w:p w14:paraId="6F4321FB" w14:textId="77777777" w:rsidR="00624551" w:rsidRDefault="00FD7501">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7D7B9B82" w14:textId="77777777" w:rsidR="00624551" w:rsidRDefault="00FD7501">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0A09B7DA" w14:textId="77777777" w:rsidR="00624551" w:rsidRDefault="00FD7501">
      <w:pPr>
        <w:pStyle w:val="Titolo2"/>
        <w:keepNext/>
        <w:spacing w:after="140"/>
      </w:pPr>
      <w:bookmarkStart w:id="381" w:name="_Toc241860260"/>
      <w:r>
        <w:t>Stati limite distinti</w:t>
      </w:r>
      <w:bookmarkEnd w:id="381"/>
    </w:p>
    <w:p w14:paraId="31DECFC8" w14:textId="77777777" w:rsidR="00624551" w:rsidRDefault="00FD7501">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4BD5FE3A" w14:textId="77777777" w:rsidR="00624551" w:rsidRDefault="00FD7501">
      <w:pPr>
        <w:pStyle w:val="Titolo2"/>
        <w:keepNext/>
        <w:spacing w:after="140"/>
      </w:pPr>
      <w:bookmarkStart w:id="382" w:name="_Toc241860261"/>
      <w:r>
        <w:lastRenderedPageBreak/>
        <w:t>Errori comuni e riferimenti</w:t>
      </w:r>
      <w:bookmarkEnd w:id="382"/>
    </w:p>
    <w:p w14:paraId="6B86D75A" w14:textId="77777777" w:rsidR="00624551" w:rsidRDefault="00FD7501">
      <w:pPr>
        <w:keepNext/>
        <w:spacing w:after="140"/>
      </w:pPr>
      <w:r>
        <w:t>ERRORI COMUNI</w:t>
      </w:r>
    </w:p>
    <w:p w14:paraId="2F008132" w14:textId="77777777" w:rsidR="00624551" w:rsidRDefault="00FD7501">
      <w:pPr>
        <w:keepNext/>
        <w:spacing w:after="140"/>
      </w:pPr>
      <w:r>
        <w:t>Moltiplicare nuovamente un'azione già fattorizzata; includere due volte il peso proprio; confondere carico superficiale e lineare; usare un inviluppo di massimi indipendenti come se fosse una combinazione reale.</w:t>
      </w:r>
    </w:p>
    <w:p w14:paraId="41692B6A" w14:textId="77777777" w:rsidR="00624551" w:rsidRDefault="00FD7501">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7AB34996" w14:textId="77777777" w:rsidR="00624551" w:rsidRDefault="00FD7501">
      <w:pPr>
        <w:pStyle w:val="Titolo1"/>
        <w:keepNext/>
        <w:spacing w:after="140"/>
      </w:pPr>
      <w:bookmarkStart w:id="383" w:name="_Toc241860262"/>
      <w:r>
        <w:t>Dinamica e sisma del modello</w:t>
      </w:r>
      <w:bookmarkEnd w:id="383"/>
    </w:p>
    <w:p w14:paraId="4B1AF5A7" w14:textId="77777777" w:rsidR="00624551" w:rsidRDefault="00FD7501">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644EF2BD" w14:textId="77777777" w:rsidR="00624551" w:rsidRDefault="00FD7501">
      <w:pPr>
        <w:pStyle w:val="Titolo2"/>
        <w:keepNext/>
        <w:spacing w:after="140"/>
      </w:pPr>
      <w:bookmarkStart w:id="384" w:name="_Toc241860263"/>
      <w:r>
        <w:t>Massa rigidezza e modi</w:t>
      </w:r>
      <w:bookmarkEnd w:id="384"/>
    </w:p>
    <w:p w14:paraId="43C32C27" w14:textId="77777777" w:rsidR="00624551" w:rsidRDefault="00FD7501">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3181B8CC" w14:textId="77777777" w:rsidR="00624551" w:rsidRDefault="00FD7501">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89B41C6" w14:textId="77777777" w:rsidR="00624551" w:rsidRDefault="00FD7501">
      <w:pPr>
        <w:pStyle w:val="Titolo2"/>
        <w:keepNext/>
        <w:spacing w:after="140"/>
      </w:pPr>
      <w:bookmarkStart w:id="385" w:name="_Toc241860264"/>
      <w:r>
        <w:t>Azione e risposta</w:t>
      </w:r>
      <w:bookmarkEnd w:id="385"/>
    </w:p>
    <w:p w14:paraId="573736B3" w14:textId="77777777" w:rsidR="00624551" w:rsidRDefault="00FD7501">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7C3A4ED6" w14:textId="77777777" w:rsidR="00624551" w:rsidRDefault="00FD7501">
      <w:pPr>
        <w:pStyle w:val="Titolo2"/>
        <w:keepNext/>
        <w:spacing w:after="140"/>
      </w:pPr>
      <w:bookmarkStart w:id="386" w:name="_Toc241860265"/>
      <w:r>
        <w:t>Limiti e applicazione</w:t>
      </w:r>
      <w:bookmarkEnd w:id="386"/>
    </w:p>
    <w:p w14:paraId="63EF5177" w14:textId="77777777" w:rsidR="00624551" w:rsidRDefault="00FD7501">
      <w:pPr>
        <w:spacing w:after="140"/>
      </w:pPr>
      <w:r>
        <w:t xml:space="preserve">Un'analisi modale elastica non dimostra capacità dissipativa, duttilità dei dettagli o stabilità durante grandi spostamenti. Anthea non espone un solutore dinamico generale; eventuali procedure sismiche o Newmark dei muri hanno campo e input </w:t>
      </w:r>
      <w:r>
        <w:lastRenderedPageBreak/>
        <w:t>specifici, documentati nei relativi capitoli. Per spettro, combinazioni e verifiche usa la normativa applicabile, senza trasferire coefficienti da un meccanismo all'altro.</w:t>
      </w:r>
    </w:p>
    <w:p w14:paraId="6F152775" w14:textId="77777777" w:rsidR="00624551" w:rsidRDefault="00FD7501">
      <w:pPr>
        <w:pStyle w:val="Titolo1"/>
        <w:keepNext/>
        <w:spacing w:after="140"/>
      </w:pPr>
      <w:bookmarkStart w:id="387" w:name="_Toc241860266"/>
      <w:r>
        <w:t>Fasi costruttive e percorso dei carichi</w:t>
      </w:r>
      <w:bookmarkEnd w:id="387"/>
    </w:p>
    <w:p w14:paraId="19979C8E" w14:textId="77777777" w:rsidR="00624551" w:rsidRDefault="00FD7501">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685DC089" w14:textId="77777777" w:rsidR="00624551" w:rsidRDefault="00FD7501">
      <w:pPr>
        <w:pStyle w:val="Titolo2"/>
        <w:keepNext/>
        <w:spacing w:after="140"/>
      </w:pPr>
      <w:bookmarkStart w:id="388" w:name="_Toc241860267"/>
      <w:r>
        <w:t>Carichi e sezioni attive</w:t>
      </w:r>
      <w:bookmarkEnd w:id="388"/>
    </w:p>
    <w:p w14:paraId="6FB03683" w14:textId="77777777" w:rsidR="00624551" w:rsidRDefault="00FD7501">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56282B43" w14:textId="77777777" w:rsidR="00624551" w:rsidRDefault="00FD7501">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5E1083ED" w14:textId="77777777" w:rsidR="00624551" w:rsidRDefault="00FD7501">
      <w:pPr>
        <w:pStyle w:val="Titolo2"/>
        <w:keepNext/>
        <w:spacing w:after="140"/>
      </w:pPr>
      <w:bookmarkStart w:id="389" w:name="_Toc241860268"/>
      <w:r>
        <w:t>Fenomeni differiti</w:t>
      </w:r>
      <w:bookmarkEnd w:id="389"/>
    </w:p>
    <w:p w14:paraId="3AA20C17" w14:textId="77777777" w:rsidR="00624551" w:rsidRDefault="00FD7501">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75B6A4E5" w14:textId="77777777" w:rsidR="00624551" w:rsidRDefault="00FD7501">
      <w:pPr>
        <w:pStyle w:val="Titolo2"/>
        <w:keepNext/>
        <w:spacing w:after="140"/>
      </w:pPr>
      <w:bookmarkStart w:id="390" w:name="_Toc241860269"/>
      <w:r>
        <w:t>Controlli e riepilogo</w:t>
      </w:r>
      <w:bookmarkEnd w:id="390"/>
    </w:p>
    <w:p w14:paraId="7AE0DD86" w14:textId="77777777" w:rsidR="00624551" w:rsidRDefault="00FD7501">
      <w:pPr>
        <w:keepNext/>
        <w:spacing w:after="140"/>
      </w:pPr>
      <w:r>
        <w:t>REGOLA PRATICA</w:t>
      </w:r>
    </w:p>
    <w:p w14:paraId="1F9F5318" w14:textId="77777777" w:rsidR="00624551" w:rsidRDefault="00FD7501">
      <w:pPr>
        <w:keepNext/>
        <w:spacing w:after="140"/>
      </w:pPr>
      <w:r>
        <w:t>Scrivi una tabella delle fasi prima di compilare il modello. Per ogni carico identifica la sezione che lo porta al momento dell'applicazione e il percorso fino agli appoggi disponibili.</w:t>
      </w:r>
    </w:p>
    <w:p w14:paraId="3E438B79" w14:textId="77777777" w:rsidR="00624551" w:rsidRDefault="00FD7501">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ANTHEA_Guida_teorica_ITEC_Rev11.docx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ANTHEA_Guida_teorica_ITEC_Rev11.docx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234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ANTHEA_Guida_teorica_ITEC_Rev11.docx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Rev11; Contenuti 2026-10-02</cp:keywords>
  <dc:description/>
  <cp:lastModifiedBy>ANTHEA</cp:lastModifiedBy>
  <cp:revision>11</cp:revision>
  <cp:lastPrinted>2023-02-17T15:30:00Z</cp:lastPrinted>
  <dcterms:created xsi:type="dcterms:W3CDTF">2024-01-22T16:51:00Z</dcterms:created>
  <dcterms:modified xsi:type="dcterms:W3CDTF">2026-03-05T14:41:00Z</dcterms:modified>
</cp:coreProperties>
</file>