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207AC86" w14:textId="77777777" w:rsidTr="00DC48B9">
        <w:tc>
          <w:tcPr>
            <w:tcW w:w="2835" w:type="dxa"/>
          </w:tcPr>
          <w:p w14:paraId="0087E0BE" w14:textId="77777777" w:rsidR="00BC3766" w:rsidRPr="004913BD" w:rsidRDefault="00BC3766" w:rsidP="00DC48B9">
            <w:pPr>
              <w:rPr>
                <w:b/>
                <w:bCs/>
              </w:rPr>
            </w:pPr>
          </w:p>
        </w:tc>
        <w:tc>
          <w:tcPr>
            <w:tcW w:w="7797" w:type="dxa"/>
          </w:tcPr>
          <w:p w14:paraId="77C59590" w14:textId="77777777" w:rsidR="00BC3766" w:rsidRPr="004913BD" w:rsidRDefault="00BC3766" w:rsidP="00DC48B9">
            <w:pPr>
              <w:rPr>
                <w:b/>
                <w:bCs/>
                <w:sz w:val="20"/>
              </w:rPr>
            </w:pPr>
          </w:p>
        </w:tc>
      </w:tr>
      <w:tr w:rsidR="00BC3766" w14:paraId="1ACE4BC6" w14:textId="77777777" w:rsidTr="00DC48B9">
        <w:tc>
          <w:tcPr>
            <w:tcW w:w="2835" w:type="dxa"/>
          </w:tcPr>
          <w:p w14:paraId="2B7275C2" w14:textId="77777777" w:rsidR="00BC3766" w:rsidRPr="004913BD" w:rsidRDefault="00BC3766" w:rsidP="00DC48B9">
            <w:pPr>
              <w:tabs>
                <w:tab w:val="left" w:pos="1296"/>
              </w:tabs>
              <w:rPr>
                <w:sz w:val="28"/>
                <w:szCs w:val="28"/>
              </w:rPr>
            </w:pPr>
          </w:p>
        </w:tc>
        <w:tc>
          <w:tcPr>
            <w:tcW w:w="7797" w:type="dxa"/>
          </w:tcPr>
          <w:p w14:paraId="611C6EAA" w14:textId="77777777" w:rsidR="00BC3766" w:rsidRPr="004913BD" w:rsidRDefault="00BC3766" w:rsidP="00DC48B9">
            <w:pPr>
              <w:tabs>
                <w:tab w:val="left" w:pos="1296"/>
              </w:tabs>
              <w:rPr>
                <w:sz w:val="28"/>
                <w:szCs w:val="28"/>
              </w:rPr>
            </w:pPr>
          </w:p>
        </w:tc>
      </w:tr>
      <w:tr w:rsidR="00BC3766" w14:paraId="1A39190E" w14:textId="77777777" w:rsidTr="00DC48B9">
        <w:trPr>
          <w:trHeight w:val="573"/>
        </w:trPr>
        <w:tc>
          <w:tcPr>
            <w:tcW w:w="2835" w:type="dxa"/>
          </w:tcPr>
          <w:p w14:paraId="773DA080" w14:textId="77777777" w:rsidR="00BC3766" w:rsidRPr="006D3BBF" w:rsidRDefault="00BC3766" w:rsidP="00DC48B9">
            <w:pPr>
              <w:rPr>
                <w:sz w:val="20"/>
                <w:szCs w:val="16"/>
              </w:rPr>
            </w:pPr>
          </w:p>
          <w:p w14:paraId="124349D6" w14:textId="77777777" w:rsidR="006D3BBF" w:rsidRDefault="006D3BBF" w:rsidP="00DC48B9"/>
        </w:tc>
        <w:tc>
          <w:tcPr>
            <w:tcW w:w="7797" w:type="dxa"/>
          </w:tcPr>
          <w:p w14:paraId="3A74499F" w14:textId="77777777" w:rsidR="00BC3766" w:rsidRDefault="00BC3766" w:rsidP="00DC48B9"/>
        </w:tc>
      </w:tr>
      <w:tr w:rsidR="00793049" w14:paraId="111AB378" w14:textId="77777777" w:rsidTr="00DC48B9">
        <w:trPr>
          <w:trHeight w:val="396"/>
        </w:trPr>
        <w:tc>
          <w:tcPr>
            <w:tcW w:w="2835" w:type="dxa"/>
          </w:tcPr>
          <w:p w14:paraId="1B82DBB8" w14:textId="77777777" w:rsidR="00793049" w:rsidRPr="006D3BBF" w:rsidRDefault="00793049" w:rsidP="00F63D34">
            <w:pPr>
              <w:ind w:left="31"/>
              <w:rPr>
                <w:sz w:val="20"/>
                <w:szCs w:val="16"/>
              </w:rPr>
            </w:pPr>
            <w:r w:rsidRPr="004913BD">
              <w:rPr>
                <w:b/>
                <w:bCs/>
              </w:rPr>
              <w:t>Ambito:</w:t>
            </w:r>
          </w:p>
        </w:tc>
        <w:tc>
          <w:tcPr>
            <w:tcW w:w="7797" w:type="dxa"/>
          </w:tcPr>
          <w:p w14:paraId="0633ED13" w14:textId="77777777" w:rsidR="00793049" w:rsidRDefault="00793049" w:rsidP="00DC48B9"/>
        </w:tc>
      </w:tr>
      <w:tr w:rsidR="00793049" w14:paraId="43E4249D" w14:textId="77777777" w:rsidTr="00DC48B9">
        <w:trPr>
          <w:trHeight w:val="560"/>
        </w:trPr>
        <w:tc>
          <w:tcPr>
            <w:tcW w:w="2835" w:type="dxa"/>
          </w:tcPr>
          <w:p w14:paraId="4863B399" w14:textId="77777777" w:rsidR="00793049" w:rsidRPr="004913BD" w:rsidRDefault="00793049" w:rsidP="00DC48B9">
            <w:pPr>
              <w:rPr>
                <w:b/>
                <w:bCs/>
                <w:sz w:val="32"/>
                <w:szCs w:val="32"/>
              </w:rPr>
            </w:pPr>
          </w:p>
        </w:tc>
        <w:tc>
          <w:tcPr>
            <w:tcW w:w="7797" w:type="dxa"/>
          </w:tcPr>
          <w:p w14:paraId="33EDC67B" w14:textId="77777777" w:rsidR="00793049" w:rsidRPr="004913BD" w:rsidRDefault="00793049" w:rsidP="00DC48B9">
            <w:pPr>
              <w:rPr>
                <w:b/>
                <w:bCs/>
                <w:sz w:val="32"/>
                <w:szCs w:val="32"/>
              </w:rPr>
            </w:pPr>
          </w:p>
        </w:tc>
      </w:tr>
      <w:tr w:rsidR="00793049" w14:paraId="186E1BC2" w14:textId="77777777" w:rsidTr="00DC48B9">
        <w:trPr>
          <w:trHeight w:val="396"/>
        </w:trPr>
        <w:tc>
          <w:tcPr>
            <w:tcW w:w="2835" w:type="dxa"/>
          </w:tcPr>
          <w:p w14:paraId="225D8343" w14:textId="77777777" w:rsidR="00793049" w:rsidRPr="004913BD" w:rsidRDefault="00793049" w:rsidP="00DC48B9">
            <w:pPr>
              <w:spacing w:line="276" w:lineRule="auto"/>
              <w:rPr>
                <w:sz w:val="28"/>
                <w:szCs w:val="28"/>
              </w:rPr>
            </w:pPr>
          </w:p>
        </w:tc>
        <w:tc>
          <w:tcPr>
            <w:tcW w:w="7797" w:type="dxa"/>
          </w:tcPr>
          <w:p w14:paraId="78816E37" w14:textId="77777777" w:rsidR="00793049" w:rsidRPr="004913BD" w:rsidRDefault="00793049" w:rsidP="00DC48B9">
            <w:pPr>
              <w:spacing w:line="276" w:lineRule="auto"/>
              <w:rPr>
                <w:sz w:val="28"/>
                <w:szCs w:val="28"/>
              </w:rPr>
            </w:pPr>
            <w:r>
              <w:rPr>
                <w:sz w:val="28"/>
                <w:szCs w:val="28"/>
              </w:rPr>
              <w:t>Documentazione software ANTHEA</w:t>
            </w:r>
          </w:p>
        </w:tc>
      </w:tr>
    </w:tbl>
    <w:p w14:paraId="532BAAFB" w14:textId="77777777" w:rsidR="00DF4021" w:rsidRPr="00D14D83" w:rsidRDefault="00DF4021" w:rsidP="00D14D83">
      <w:pPr>
        <w:ind w:left="-284"/>
        <w:rPr>
          <w:b/>
          <w:bCs/>
          <w:sz w:val="16"/>
          <w:szCs w:val="12"/>
        </w:rPr>
      </w:pPr>
    </w:p>
    <w:p w14:paraId="4D4B404A" w14:textId="77777777" w:rsidR="00E636A2" w:rsidRDefault="00E636A2" w:rsidP="00D35195">
      <w:pPr>
        <w:spacing w:line="276" w:lineRule="auto"/>
        <w:rPr>
          <w:b/>
          <w:bCs/>
        </w:rPr>
      </w:pPr>
      <w:r w:rsidRPr="000E76E2">
        <w:rPr>
          <w:b/>
          <w:bCs/>
        </w:rPr>
        <w:t>Titolo</w:t>
      </w:r>
      <w:r>
        <w:rPr>
          <w:b/>
          <w:bCs/>
        </w:rPr>
        <w:t>:</w:t>
      </w:r>
    </w:p>
    <w:p w14:paraId="5AEE404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0125DFFC" w14:textId="77777777" w:rsidR="00D14D83" w:rsidRPr="00DF4021" w:rsidRDefault="00D14D83" w:rsidP="00D14D83">
      <w:pPr>
        <w:autoSpaceDE w:val="0"/>
        <w:autoSpaceDN w:val="0"/>
        <w:adjustRightInd w:val="0"/>
        <w:spacing w:line="192" w:lineRule="auto"/>
        <w:ind w:left="-284"/>
        <w:rPr>
          <w:rFonts w:cs="Manrope"/>
          <w:sz w:val="28"/>
          <w:szCs w:val="28"/>
        </w:rPr>
      </w:pPr>
    </w:p>
    <w:p w14:paraId="250E6C6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560E16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0DDB89E" w14:textId="77777777" w:rsidTr="00604B9E">
        <w:trPr>
          <w:trHeight w:val="403"/>
        </w:trPr>
        <w:tc>
          <w:tcPr>
            <w:tcW w:w="283" w:type="dxa"/>
            <w:tcBorders>
              <w:left w:val="single" w:sz="12" w:space="0" w:color="808080" w:themeColor="background1" w:themeShade="80"/>
            </w:tcBorders>
          </w:tcPr>
          <w:p w14:paraId="60B38CF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33484F6"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F0C68E8" w14:textId="77777777" w:rsidTr="00BC3766">
        <w:trPr>
          <w:trHeight w:val="140"/>
        </w:trPr>
        <w:tc>
          <w:tcPr>
            <w:tcW w:w="283" w:type="dxa"/>
            <w:tcBorders>
              <w:left w:val="single" w:sz="12" w:space="0" w:color="808080" w:themeColor="background1" w:themeShade="80"/>
            </w:tcBorders>
          </w:tcPr>
          <w:p w14:paraId="05006AC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C0D24F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F50EFC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12</w:t>
            </w:r>
          </w:p>
        </w:tc>
      </w:tr>
      <w:tr w:rsidR="00E636A2" w14:paraId="42EB6A81" w14:textId="77777777" w:rsidTr="00BC3766">
        <w:trPr>
          <w:trHeight w:val="140"/>
        </w:trPr>
        <w:tc>
          <w:tcPr>
            <w:tcW w:w="283" w:type="dxa"/>
            <w:tcBorders>
              <w:left w:val="single" w:sz="12" w:space="0" w:color="808080" w:themeColor="background1" w:themeShade="80"/>
            </w:tcBorders>
          </w:tcPr>
          <w:p w14:paraId="1A21798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140039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FD67FA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3AB69258" w14:textId="77777777" w:rsidTr="00BC3766">
        <w:tc>
          <w:tcPr>
            <w:tcW w:w="283" w:type="dxa"/>
            <w:tcBorders>
              <w:left w:val="single" w:sz="12" w:space="0" w:color="808080" w:themeColor="background1" w:themeShade="80"/>
            </w:tcBorders>
          </w:tcPr>
          <w:p w14:paraId="5C61ABF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A0FA33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4F51F1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489FAA04" w14:textId="77777777" w:rsidTr="00BC3766">
        <w:tc>
          <w:tcPr>
            <w:tcW w:w="283" w:type="dxa"/>
            <w:tcBorders>
              <w:left w:val="single" w:sz="12" w:space="0" w:color="808080" w:themeColor="background1" w:themeShade="80"/>
            </w:tcBorders>
          </w:tcPr>
          <w:p w14:paraId="0918FD68"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EBE448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4584019" w14:textId="77777777" w:rsidR="00E636A2" w:rsidRPr="00AB084F" w:rsidRDefault="00E636A2" w:rsidP="00070634">
            <w:pPr>
              <w:autoSpaceDE w:val="0"/>
              <w:autoSpaceDN w:val="0"/>
              <w:adjustRightInd w:val="0"/>
              <w:ind w:left="27"/>
              <w:jc w:val="left"/>
              <w:rPr>
                <w:rFonts w:cs="Manrope"/>
                <w:sz w:val="18"/>
                <w:szCs w:val="18"/>
              </w:rPr>
            </w:pPr>
          </w:p>
        </w:tc>
      </w:tr>
      <w:tr w:rsidR="00E636A2" w14:paraId="394CB661" w14:textId="77777777" w:rsidTr="00BC3766">
        <w:tc>
          <w:tcPr>
            <w:tcW w:w="283" w:type="dxa"/>
            <w:tcBorders>
              <w:left w:val="single" w:sz="12" w:space="0" w:color="808080" w:themeColor="background1" w:themeShade="80"/>
            </w:tcBorders>
          </w:tcPr>
          <w:p w14:paraId="304A385E" w14:textId="77777777" w:rsidR="00E636A2" w:rsidRDefault="00E636A2" w:rsidP="00070634">
            <w:pPr>
              <w:autoSpaceDE w:val="0"/>
              <w:autoSpaceDN w:val="0"/>
              <w:adjustRightInd w:val="0"/>
              <w:ind w:left="27"/>
              <w:jc w:val="left"/>
              <w:rPr>
                <w:rFonts w:cs="Manrope"/>
                <w:sz w:val="18"/>
                <w:szCs w:val="18"/>
              </w:rPr>
            </w:pPr>
          </w:p>
        </w:tc>
        <w:tc>
          <w:tcPr>
            <w:tcW w:w="846" w:type="dxa"/>
          </w:tcPr>
          <w:p w14:paraId="2A612A9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ACB946" w14:textId="77777777" w:rsidR="00E636A2" w:rsidRPr="00AB084F" w:rsidRDefault="00E636A2" w:rsidP="00070634">
            <w:pPr>
              <w:autoSpaceDE w:val="0"/>
              <w:autoSpaceDN w:val="0"/>
              <w:adjustRightInd w:val="0"/>
              <w:ind w:left="27"/>
              <w:jc w:val="left"/>
              <w:rPr>
                <w:rFonts w:cs="Manrope"/>
                <w:sz w:val="18"/>
                <w:szCs w:val="18"/>
              </w:rPr>
            </w:pPr>
          </w:p>
        </w:tc>
      </w:tr>
      <w:tr w:rsidR="00E636A2" w14:paraId="67C7B3AE" w14:textId="77777777" w:rsidTr="00BC3766">
        <w:tc>
          <w:tcPr>
            <w:tcW w:w="283" w:type="dxa"/>
            <w:tcBorders>
              <w:left w:val="single" w:sz="12" w:space="0" w:color="808080" w:themeColor="background1" w:themeShade="80"/>
            </w:tcBorders>
          </w:tcPr>
          <w:p w14:paraId="4EFD7C22" w14:textId="77777777" w:rsidR="00E636A2" w:rsidRDefault="00E636A2" w:rsidP="00070634">
            <w:pPr>
              <w:autoSpaceDE w:val="0"/>
              <w:autoSpaceDN w:val="0"/>
              <w:adjustRightInd w:val="0"/>
              <w:ind w:left="27"/>
              <w:jc w:val="left"/>
              <w:rPr>
                <w:rFonts w:cs="Manrope"/>
                <w:sz w:val="18"/>
                <w:szCs w:val="18"/>
              </w:rPr>
            </w:pPr>
          </w:p>
        </w:tc>
        <w:tc>
          <w:tcPr>
            <w:tcW w:w="846" w:type="dxa"/>
          </w:tcPr>
          <w:p w14:paraId="6D8FF67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6EF5CCB" w14:textId="77777777" w:rsidR="00E636A2" w:rsidRPr="00AB084F" w:rsidRDefault="00E636A2" w:rsidP="00070634">
            <w:pPr>
              <w:autoSpaceDE w:val="0"/>
              <w:autoSpaceDN w:val="0"/>
              <w:adjustRightInd w:val="0"/>
              <w:ind w:left="27"/>
              <w:jc w:val="left"/>
              <w:rPr>
                <w:rFonts w:cs="Manrope"/>
                <w:sz w:val="18"/>
                <w:szCs w:val="18"/>
              </w:rPr>
            </w:pPr>
          </w:p>
        </w:tc>
      </w:tr>
      <w:tr w:rsidR="00E636A2" w14:paraId="7A2A125C" w14:textId="77777777" w:rsidTr="00BC3766">
        <w:tc>
          <w:tcPr>
            <w:tcW w:w="283" w:type="dxa"/>
            <w:tcBorders>
              <w:left w:val="single" w:sz="12" w:space="0" w:color="808080" w:themeColor="background1" w:themeShade="80"/>
            </w:tcBorders>
          </w:tcPr>
          <w:p w14:paraId="7345158A" w14:textId="77777777" w:rsidR="00E636A2" w:rsidRDefault="00E636A2" w:rsidP="00070634">
            <w:pPr>
              <w:autoSpaceDE w:val="0"/>
              <w:autoSpaceDN w:val="0"/>
              <w:adjustRightInd w:val="0"/>
              <w:ind w:left="27"/>
              <w:jc w:val="left"/>
              <w:rPr>
                <w:rFonts w:cs="Manrope"/>
                <w:sz w:val="18"/>
                <w:szCs w:val="18"/>
              </w:rPr>
            </w:pPr>
          </w:p>
        </w:tc>
        <w:tc>
          <w:tcPr>
            <w:tcW w:w="846" w:type="dxa"/>
          </w:tcPr>
          <w:p w14:paraId="3C584E9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2CBA949" w14:textId="77777777" w:rsidR="00E636A2" w:rsidRPr="00AB084F" w:rsidRDefault="00E636A2" w:rsidP="00070634">
            <w:pPr>
              <w:autoSpaceDE w:val="0"/>
              <w:autoSpaceDN w:val="0"/>
              <w:adjustRightInd w:val="0"/>
              <w:ind w:left="27"/>
              <w:jc w:val="left"/>
              <w:rPr>
                <w:rFonts w:cs="Manrope"/>
                <w:sz w:val="18"/>
                <w:szCs w:val="18"/>
              </w:rPr>
            </w:pPr>
          </w:p>
        </w:tc>
      </w:tr>
      <w:tr w:rsidR="00E636A2" w14:paraId="7873D2E5" w14:textId="77777777" w:rsidTr="00BC3766">
        <w:tc>
          <w:tcPr>
            <w:tcW w:w="283" w:type="dxa"/>
            <w:tcBorders>
              <w:left w:val="single" w:sz="12" w:space="0" w:color="808080" w:themeColor="background1" w:themeShade="80"/>
            </w:tcBorders>
          </w:tcPr>
          <w:p w14:paraId="3B0F4025" w14:textId="77777777" w:rsidR="00E636A2" w:rsidRDefault="00E636A2" w:rsidP="00070634">
            <w:pPr>
              <w:autoSpaceDE w:val="0"/>
              <w:autoSpaceDN w:val="0"/>
              <w:adjustRightInd w:val="0"/>
              <w:ind w:left="27"/>
              <w:jc w:val="left"/>
              <w:rPr>
                <w:rFonts w:cs="Manrope"/>
                <w:sz w:val="18"/>
                <w:szCs w:val="18"/>
              </w:rPr>
            </w:pPr>
          </w:p>
        </w:tc>
        <w:tc>
          <w:tcPr>
            <w:tcW w:w="846" w:type="dxa"/>
          </w:tcPr>
          <w:p w14:paraId="531C947F" w14:textId="77777777" w:rsidR="00E636A2" w:rsidRDefault="00E636A2" w:rsidP="00070634">
            <w:pPr>
              <w:autoSpaceDE w:val="0"/>
              <w:autoSpaceDN w:val="0"/>
              <w:adjustRightInd w:val="0"/>
              <w:ind w:left="27"/>
              <w:jc w:val="left"/>
              <w:rPr>
                <w:rFonts w:cs="Manrope"/>
                <w:sz w:val="18"/>
                <w:szCs w:val="18"/>
              </w:rPr>
            </w:pPr>
          </w:p>
        </w:tc>
        <w:tc>
          <w:tcPr>
            <w:tcW w:w="1422" w:type="dxa"/>
          </w:tcPr>
          <w:p w14:paraId="0A79A9CD" w14:textId="77777777" w:rsidR="00E636A2" w:rsidRDefault="00E636A2" w:rsidP="00070634">
            <w:pPr>
              <w:autoSpaceDE w:val="0"/>
              <w:autoSpaceDN w:val="0"/>
              <w:adjustRightInd w:val="0"/>
              <w:ind w:left="27"/>
              <w:jc w:val="left"/>
              <w:rPr>
                <w:rFonts w:cs="Manrope"/>
                <w:sz w:val="18"/>
                <w:szCs w:val="18"/>
              </w:rPr>
            </w:pPr>
          </w:p>
        </w:tc>
      </w:tr>
    </w:tbl>
    <w:p w14:paraId="0E6E889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DB74D9F" w14:textId="77777777" w:rsidTr="00D35195">
        <w:tc>
          <w:tcPr>
            <w:tcW w:w="5240" w:type="dxa"/>
          </w:tcPr>
          <w:p w14:paraId="417AC3D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093A58B" w14:textId="77777777" w:rsidTr="00D35195">
        <w:tc>
          <w:tcPr>
            <w:tcW w:w="5240" w:type="dxa"/>
          </w:tcPr>
          <w:p w14:paraId="1C2989AE"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7D02DE56" w14:textId="77777777" w:rsidTr="00D35195">
        <w:trPr>
          <w:trHeight w:val="1425"/>
        </w:trPr>
        <w:tc>
          <w:tcPr>
            <w:tcW w:w="5240" w:type="dxa"/>
          </w:tcPr>
          <w:p w14:paraId="3B4263F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 ottobre 2026</w:t>
            </w:r>
          </w:p>
        </w:tc>
      </w:tr>
    </w:tbl>
    <w:p w14:paraId="7218977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945BF12" w14:textId="77777777" w:rsidTr="00BC0FB4">
        <w:trPr>
          <w:trHeight w:val="655"/>
        </w:trPr>
        <w:tc>
          <w:tcPr>
            <w:tcW w:w="5386" w:type="dxa"/>
            <w:tcBorders>
              <w:top w:val="single" w:sz="12" w:space="0" w:color="808080" w:themeColor="background1" w:themeShade="80"/>
            </w:tcBorders>
            <w:vAlign w:val="center"/>
          </w:tcPr>
          <w:p w14:paraId="3477340E"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C14BAC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24D446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7235B77" w14:textId="77777777" w:rsidTr="00BC0FB4">
        <w:trPr>
          <w:trHeight w:val="659"/>
        </w:trPr>
        <w:tc>
          <w:tcPr>
            <w:tcW w:w="5386" w:type="dxa"/>
            <w:tcBorders>
              <w:bottom w:val="single" w:sz="12" w:space="0" w:color="808080" w:themeColor="background1" w:themeShade="80"/>
            </w:tcBorders>
            <w:vAlign w:val="center"/>
          </w:tcPr>
          <w:p w14:paraId="53BFC9F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FB4CE7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660B59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12 — Modello ITEC</w:t>
            </w:r>
          </w:p>
        </w:tc>
      </w:tr>
    </w:tbl>
    <w:p w14:paraId="0278B68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BFE3745"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29B4C0E" w14:textId="77777777" w:rsidR="006D3BBF" w:rsidRPr="006D3BBF" w:rsidRDefault="006D3BBF" w:rsidP="006D3BBF">
      <w:pPr>
        <w:autoSpaceDE w:val="0"/>
        <w:autoSpaceDN w:val="0"/>
        <w:adjustRightInd w:val="0"/>
        <w:ind w:left="-426"/>
        <w:rPr>
          <w:rFonts w:cs="Manrope"/>
          <w:b/>
          <w:bCs/>
          <w:sz w:val="20"/>
        </w:rPr>
      </w:pPr>
    </w:p>
    <w:p w14:paraId="6AC1748C" w14:textId="77777777" w:rsidR="006D3BBF" w:rsidRDefault="006D3BBF" w:rsidP="006D3BBF">
      <w:pPr>
        <w:autoSpaceDE w:val="0"/>
        <w:autoSpaceDN w:val="0"/>
        <w:adjustRightInd w:val="0"/>
        <w:ind w:left="-426"/>
        <w:rPr>
          <w:rFonts w:cs="Manrope"/>
          <w:b/>
          <w:bCs/>
          <w:sz w:val="20"/>
        </w:rPr>
      </w:pPr>
    </w:p>
    <w:p w14:paraId="1AA1194B" w14:textId="77777777" w:rsidR="00D35195" w:rsidRPr="006D3BBF" w:rsidRDefault="00D35195" w:rsidP="006D3BBF">
      <w:pPr>
        <w:autoSpaceDE w:val="0"/>
        <w:autoSpaceDN w:val="0"/>
        <w:adjustRightInd w:val="0"/>
        <w:ind w:left="-426"/>
        <w:rPr>
          <w:rFonts w:cs="Manrope"/>
          <w:b/>
          <w:bCs/>
          <w:sz w:val="20"/>
        </w:rPr>
      </w:pPr>
    </w:p>
    <w:p w14:paraId="31542472" w14:textId="77777777" w:rsidR="006D3BBF" w:rsidRPr="006D3BBF" w:rsidRDefault="006D3BBF" w:rsidP="006D3BBF">
      <w:pPr>
        <w:autoSpaceDE w:val="0"/>
        <w:autoSpaceDN w:val="0"/>
        <w:adjustRightInd w:val="0"/>
        <w:ind w:left="-426"/>
        <w:rPr>
          <w:rFonts w:cs="Manrope"/>
          <w:b/>
          <w:bCs/>
          <w:sz w:val="20"/>
        </w:rPr>
      </w:pPr>
    </w:p>
    <w:p w14:paraId="0406E6D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41CF7EE2" w14:textId="77777777" w:rsidTr="00BC0FB4">
        <w:tc>
          <w:tcPr>
            <w:tcW w:w="729" w:type="dxa"/>
            <w:vAlign w:val="center"/>
          </w:tcPr>
          <w:p w14:paraId="17D3374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CFD535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D73570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CDE44E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606A6A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833AF0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608CE14" w14:textId="77777777" w:rsidTr="00BC0FB4">
        <w:trPr>
          <w:trHeight w:val="227"/>
        </w:trPr>
        <w:tc>
          <w:tcPr>
            <w:tcW w:w="729" w:type="dxa"/>
            <w:vAlign w:val="center"/>
          </w:tcPr>
          <w:p w14:paraId="504372ED" w14:textId="77777777" w:rsidR="00E636A2" w:rsidRPr="001C4DFF" w:rsidRDefault="00BC3766" w:rsidP="006D3BBF">
            <w:pPr>
              <w:autoSpaceDE w:val="0"/>
              <w:autoSpaceDN w:val="0"/>
              <w:adjustRightInd w:val="0"/>
              <w:jc w:val="left"/>
              <w:rPr>
                <w:rFonts w:cs="Manrope"/>
              </w:rPr>
            </w:pPr>
            <w:r>
              <w:rPr>
                <w:rFonts w:cs="Manrope"/>
                <w:sz w:val="16"/>
              </w:rPr>
              <w:t>12</w:t>
            </w:r>
          </w:p>
        </w:tc>
        <w:tc>
          <w:tcPr>
            <w:tcW w:w="4898" w:type="dxa"/>
            <w:vAlign w:val="center"/>
          </w:tcPr>
          <w:p w14:paraId="469CCB3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RISPOSTA ELASTICA DEL PALO E PALIFICATE</w:t>
            </w:r>
          </w:p>
        </w:tc>
        <w:tc>
          <w:tcPr>
            <w:tcW w:w="1327" w:type="dxa"/>
            <w:vAlign w:val="center"/>
          </w:tcPr>
          <w:p w14:paraId="082D8E2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56B3EB8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F5E6C3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46A1DD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E8ABD3C" w14:textId="77777777" w:rsidTr="00BC0FB4">
        <w:trPr>
          <w:trHeight w:val="227"/>
        </w:trPr>
        <w:tc>
          <w:tcPr>
            <w:tcW w:w="729" w:type="dxa"/>
            <w:vAlign w:val="center"/>
          </w:tcPr>
          <w:p w14:paraId="3AD695A1" w14:textId="77777777" w:rsidR="00E636A2" w:rsidRPr="001C4DFF" w:rsidRDefault="00E636A2" w:rsidP="006D3BBF">
            <w:pPr>
              <w:autoSpaceDE w:val="0"/>
              <w:autoSpaceDN w:val="0"/>
              <w:adjustRightInd w:val="0"/>
              <w:jc w:val="left"/>
              <w:rPr>
                <w:rFonts w:cs="Manrope"/>
              </w:rPr>
            </w:pPr>
          </w:p>
        </w:tc>
        <w:tc>
          <w:tcPr>
            <w:tcW w:w="4898" w:type="dxa"/>
            <w:vAlign w:val="center"/>
          </w:tcPr>
          <w:p w14:paraId="55371C7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E4B553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B123A2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54F17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63D08E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91BC81D" w14:textId="77777777" w:rsidTr="00BC0FB4">
        <w:trPr>
          <w:trHeight w:val="227"/>
        </w:trPr>
        <w:tc>
          <w:tcPr>
            <w:tcW w:w="729" w:type="dxa"/>
            <w:vAlign w:val="center"/>
          </w:tcPr>
          <w:p w14:paraId="0B8A9FA9" w14:textId="77777777" w:rsidR="00E636A2" w:rsidRPr="001C4DFF" w:rsidRDefault="00E636A2" w:rsidP="006D3BBF">
            <w:pPr>
              <w:autoSpaceDE w:val="0"/>
              <w:autoSpaceDN w:val="0"/>
              <w:adjustRightInd w:val="0"/>
              <w:jc w:val="left"/>
              <w:rPr>
                <w:rFonts w:cs="Manrope"/>
              </w:rPr>
            </w:pPr>
          </w:p>
        </w:tc>
        <w:tc>
          <w:tcPr>
            <w:tcW w:w="4898" w:type="dxa"/>
            <w:vAlign w:val="center"/>
          </w:tcPr>
          <w:p w14:paraId="601BC9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508229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423CA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C25338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A36F32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C3D4006" w14:textId="77777777" w:rsidTr="00BC0FB4">
        <w:trPr>
          <w:trHeight w:val="227"/>
        </w:trPr>
        <w:tc>
          <w:tcPr>
            <w:tcW w:w="729" w:type="dxa"/>
            <w:vAlign w:val="center"/>
          </w:tcPr>
          <w:p w14:paraId="59D8ADF1" w14:textId="77777777" w:rsidR="00BC3766" w:rsidRPr="001C4DFF" w:rsidRDefault="00BC3766" w:rsidP="006D3BBF">
            <w:pPr>
              <w:autoSpaceDE w:val="0"/>
              <w:autoSpaceDN w:val="0"/>
              <w:adjustRightInd w:val="0"/>
              <w:jc w:val="left"/>
              <w:rPr>
                <w:rFonts w:cs="Manrope"/>
              </w:rPr>
            </w:pPr>
          </w:p>
        </w:tc>
        <w:tc>
          <w:tcPr>
            <w:tcW w:w="4898" w:type="dxa"/>
            <w:vAlign w:val="center"/>
          </w:tcPr>
          <w:p w14:paraId="6895D33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6D5991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B5EB73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BA8554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3DBA45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4CE27E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3DCCCC4" w14:textId="77777777" w:rsidR="00113FC0" w:rsidRDefault="00113FC0" w:rsidP="00113FC0">
      <w:pPr>
        <w:rPr>
          <w:b/>
          <w:sz w:val="32"/>
          <w:szCs w:val="32"/>
        </w:rPr>
      </w:pPr>
    </w:p>
    <w:p w14:paraId="48A82F8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7333975" w14:textId="77777777" w:rsidR="00113FC0" w:rsidRPr="00B6370B" w:rsidRDefault="00113FC0" w:rsidP="00113FC0">
      <w:pPr>
        <w:jc w:val="center"/>
        <w:rPr>
          <w:b/>
          <w:sz w:val="32"/>
          <w:szCs w:val="32"/>
        </w:rPr>
      </w:pPr>
      <w:r w:rsidRPr="00B6370B">
        <w:rPr>
          <w:b/>
          <w:sz w:val="32"/>
          <w:szCs w:val="32"/>
        </w:rPr>
        <w:t>INDICE</w:t>
      </w:r>
    </w:p>
    <w:p w14:paraId="6ED0B23B" w14:textId="0725DE64" w:rsidR="00E42BCC" w:rsidRDefault="00A7410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78767" w:history="1">
        <w:r w:rsidR="00E42BCC" w:rsidRPr="00175498">
          <w:rPr>
            <w:rStyle w:val="Collegamentoipertestuale"/>
            <w:noProof/>
          </w:rPr>
          <w:t>1</w:t>
        </w:r>
        <w:r w:rsidR="00E42BCC">
          <w:rPr>
            <w:rFonts w:asciiTheme="minorHAnsi" w:eastAsiaTheme="minorEastAsia" w:hAnsiTheme="minorHAnsi" w:cstheme="minorBidi"/>
            <w:b w:val="0"/>
            <w:bCs w:val="0"/>
            <w:caps w:val="0"/>
            <w:noProof/>
            <w:kern w:val="2"/>
            <w:szCs w:val="24"/>
            <w:lang w:val="it-IT" w:eastAsia="it-IT"/>
            <w14:ligatures w14:val="standardContextual"/>
          </w:rPr>
          <w:tab/>
        </w:r>
        <w:r w:rsidR="00E42BCC" w:rsidRPr="00175498">
          <w:rPr>
            <w:rStyle w:val="Collegamentoipertestuale"/>
            <w:noProof/>
          </w:rPr>
          <w:t>Architettura del calcolo e convenzioni</w:t>
        </w:r>
        <w:r w:rsidR="00E42BCC">
          <w:rPr>
            <w:noProof/>
            <w:webHidden/>
          </w:rPr>
          <w:tab/>
        </w:r>
        <w:r w:rsidR="00E42BCC">
          <w:rPr>
            <w:noProof/>
            <w:webHidden/>
          </w:rPr>
          <w:fldChar w:fldCharType="begin"/>
        </w:r>
        <w:r w:rsidR="00E42BCC">
          <w:rPr>
            <w:noProof/>
            <w:webHidden/>
          </w:rPr>
          <w:instrText xml:space="preserve"> PAGEREF _Toc241878767 \h </w:instrText>
        </w:r>
        <w:r w:rsidR="00E42BCC">
          <w:rPr>
            <w:noProof/>
            <w:webHidden/>
          </w:rPr>
        </w:r>
        <w:r w:rsidR="00E42BCC">
          <w:rPr>
            <w:noProof/>
            <w:webHidden/>
          </w:rPr>
          <w:fldChar w:fldCharType="separate"/>
        </w:r>
        <w:r w:rsidR="00E42BCC">
          <w:rPr>
            <w:noProof/>
            <w:webHidden/>
          </w:rPr>
          <w:t>1</w:t>
        </w:r>
        <w:r w:rsidR="00E42BCC">
          <w:rPr>
            <w:noProof/>
            <w:webHidden/>
          </w:rPr>
          <w:fldChar w:fldCharType="end"/>
        </w:r>
      </w:hyperlink>
    </w:p>
    <w:p w14:paraId="57527CD7" w14:textId="427F80E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68" w:history="1">
        <w:r w:rsidRPr="0017549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_Toc241878768 \h </w:instrText>
        </w:r>
        <w:r>
          <w:rPr>
            <w:noProof/>
            <w:webHidden/>
          </w:rPr>
        </w:r>
        <w:r>
          <w:rPr>
            <w:noProof/>
            <w:webHidden/>
          </w:rPr>
          <w:fldChar w:fldCharType="separate"/>
        </w:r>
        <w:r>
          <w:rPr>
            <w:noProof/>
            <w:webHidden/>
          </w:rPr>
          <w:t>1</w:t>
        </w:r>
        <w:r>
          <w:rPr>
            <w:noProof/>
            <w:webHidden/>
          </w:rPr>
          <w:fldChar w:fldCharType="end"/>
        </w:r>
      </w:hyperlink>
    </w:p>
    <w:p w14:paraId="128C243E" w14:textId="579D907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69" w:history="1">
        <w:r w:rsidRPr="0017549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Unità e segni</w:t>
        </w:r>
        <w:r>
          <w:rPr>
            <w:noProof/>
            <w:webHidden/>
          </w:rPr>
          <w:tab/>
        </w:r>
        <w:r>
          <w:rPr>
            <w:noProof/>
            <w:webHidden/>
          </w:rPr>
          <w:fldChar w:fldCharType="begin"/>
        </w:r>
        <w:r>
          <w:rPr>
            <w:noProof/>
            <w:webHidden/>
          </w:rPr>
          <w:instrText xml:space="preserve"> PAGEREF _Toc241878769 \h </w:instrText>
        </w:r>
        <w:r>
          <w:rPr>
            <w:noProof/>
            <w:webHidden/>
          </w:rPr>
        </w:r>
        <w:r>
          <w:rPr>
            <w:noProof/>
            <w:webHidden/>
          </w:rPr>
          <w:fldChar w:fldCharType="separate"/>
        </w:r>
        <w:r>
          <w:rPr>
            <w:noProof/>
            <w:webHidden/>
          </w:rPr>
          <w:t>2</w:t>
        </w:r>
        <w:r>
          <w:rPr>
            <w:noProof/>
            <w:webHidden/>
          </w:rPr>
          <w:fldChar w:fldCharType="end"/>
        </w:r>
      </w:hyperlink>
    </w:p>
    <w:p w14:paraId="255713B9" w14:textId="3CA692D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0" w:history="1">
        <w:r w:rsidRPr="0017549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_Toc241878770 \h </w:instrText>
        </w:r>
        <w:r>
          <w:rPr>
            <w:noProof/>
            <w:webHidden/>
          </w:rPr>
        </w:r>
        <w:r>
          <w:rPr>
            <w:noProof/>
            <w:webHidden/>
          </w:rPr>
          <w:fldChar w:fldCharType="separate"/>
        </w:r>
        <w:r>
          <w:rPr>
            <w:noProof/>
            <w:webHidden/>
          </w:rPr>
          <w:t>2</w:t>
        </w:r>
        <w:r>
          <w:rPr>
            <w:noProof/>
            <w:webHidden/>
          </w:rPr>
          <w:fldChar w:fldCharType="end"/>
        </w:r>
      </w:hyperlink>
    </w:p>
    <w:p w14:paraId="189C78B3" w14:textId="3F4D6775"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771" w:history="1">
        <w:r w:rsidRPr="0017549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Calcestruzzo armature e copriferro</w:t>
        </w:r>
        <w:r>
          <w:rPr>
            <w:noProof/>
            <w:webHidden/>
          </w:rPr>
          <w:tab/>
        </w:r>
        <w:r>
          <w:rPr>
            <w:noProof/>
            <w:webHidden/>
          </w:rPr>
          <w:fldChar w:fldCharType="begin"/>
        </w:r>
        <w:r>
          <w:rPr>
            <w:noProof/>
            <w:webHidden/>
          </w:rPr>
          <w:instrText xml:space="preserve"> PAGEREF _Toc241878771 \h </w:instrText>
        </w:r>
        <w:r>
          <w:rPr>
            <w:noProof/>
            <w:webHidden/>
          </w:rPr>
        </w:r>
        <w:r>
          <w:rPr>
            <w:noProof/>
            <w:webHidden/>
          </w:rPr>
          <w:fldChar w:fldCharType="separate"/>
        </w:r>
        <w:r>
          <w:rPr>
            <w:noProof/>
            <w:webHidden/>
          </w:rPr>
          <w:t>3</w:t>
        </w:r>
        <w:r>
          <w:rPr>
            <w:noProof/>
            <w:webHidden/>
          </w:rPr>
          <w:fldChar w:fldCharType="end"/>
        </w:r>
      </w:hyperlink>
    </w:p>
    <w:p w14:paraId="45CF325C" w14:textId="26757DB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2" w:history="1">
        <w:r w:rsidRPr="0017549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Resistenze e diagrammi</w:t>
        </w:r>
        <w:r>
          <w:rPr>
            <w:noProof/>
            <w:webHidden/>
          </w:rPr>
          <w:tab/>
        </w:r>
        <w:r>
          <w:rPr>
            <w:noProof/>
            <w:webHidden/>
          </w:rPr>
          <w:fldChar w:fldCharType="begin"/>
        </w:r>
        <w:r>
          <w:rPr>
            <w:noProof/>
            <w:webHidden/>
          </w:rPr>
          <w:instrText xml:space="preserve"> PAGEREF _Toc241878772 \h </w:instrText>
        </w:r>
        <w:r>
          <w:rPr>
            <w:noProof/>
            <w:webHidden/>
          </w:rPr>
        </w:r>
        <w:r>
          <w:rPr>
            <w:noProof/>
            <w:webHidden/>
          </w:rPr>
          <w:fldChar w:fldCharType="separate"/>
        </w:r>
        <w:r>
          <w:rPr>
            <w:noProof/>
            <w:webHidden/>
          </w:rPr>
          <w:t>3</w:t>
        </w:r>
        <w:r>
          <w:rPr>
            <w:noProof/>
            <w:webHidden/>
          </w:rPr>
          <w:fldChar w:fldCharType="end"/>
        </w:r>
      </w:hyperlink>
    </w:p>
    <w:p w14:paraId="38CBCA44" w14:textId="7DFB175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3" w:history="1">
        <w:r w:rsidRPr="0017549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_Toc241878773 \h </w:instrText>
        </w:r>
        <w:r>
          <w:rPr>
            <w:noProof/>
            <w:webHidden/>
          </w:rPr>
        </w:r>
        <w:r>
          <w:rPr>
            <w:noProof/>
            <w:webHidden/>
          </w:rPr>
          <w:fldChar w:fldCharType="separate"/>
        </w:r>
        <w:r>
          <w:rPr>
            <w:noProof/>
            <w:webHidden/>
          </w:rPr>
          <w:t>3</w:t>
        </w:r>
        <w:r>
          <w:rPr>
            <w:noProof/>
            <w:webHidden/>
          </w:rPr>
          <w:fldChar w:fldCharType="end"/>
        </w:r>
      </w:hyperlink>
    </w:p>
    <w:p w14:paraId="7D1B5A2E" w14:textId="6983DBD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4" w:history="1">
        <w:r w:rsidRPr="0017549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Copriferro minimo e nominale</w:t>
        </w:r>
        <w:r>
          <w:rPr>
            <w:noProof/>
            <w:webHidden/>
          </w:rPr>
          <w:tab/>
        </w:r>
        <w:r>
          <w:rPr>
            <w:noProof/>
            <w:webHidden/>
          </w:rPr>
          <w:fldChar w:fldCharType="begin"/>
        </w:r>
        <w:r>
          <w:rPr>
            <w:noProof/>
            <w:webHidden/>
          </w:rPr>
          <w:instrText xml:space="preserve"> PAGEREF _Toc241878774 \h </w:instrText>
        </w:r>
        <w:r>
          <w:rPr>
            <w:noProof/>
            <w:webHidden/>
          </w:rPr>
        </w:r>
        <w:r>
          <w:rPr>
            <w:noProof/>
            <w:webHidden/>
          </w:rPr>
          <w:fldChar w:fldCharType="separate"/>
        </w:r>
        <w:r>
          <w:rPr>
            <w:noProof/>
            <w:webHidden/>
          </w:rPr>
          <w:t>4</w:t>
        </w:r>
        <w:r>
          <w:rPr>
            <w:noProof/>
            <w:webHidden/>
          </w:rPr>
          <w:fldChar w:fldCharType="end"/>
        </w:r>
      </w:hyperlink>
    </w:p>
    <w:p w14:paraId="1D5FA1DB" w14:textId="2FC51F77"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775" w:history="1">
        <w:r w:rsidRPr="0017549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Palo verticale</w:t>
        </w:r>
        <w:r>
          <w:rPr>
            <w:noProof/>
            <w:webHidden/>
          </w:rPr>
          <w:tab/>
        </w:r>
        <w:r>
          <w:rPr>
            <w:noProof/>
            <w:webHidden/>
          </w:rPr>
          <w:fldChar w:fldCharType="begin"/>
        </w:r>
        <w:r>
          <w:rPr>
            <w:noProof/>
            <w:webHidden/>
          </w:rPr>
          <w:instrText xml:space="preserve"> PAGEREF _Toc241878775 \h </w:instrText>
        </w:r>
        <w:r>
          <w:rPr>
            <w:noProof/>
            <w:webHidden/>
          </w:rPr>
        </w:r>
        <w:r>
          <w:rPr>
            <w:noProof/>
            <w:webHidden/>
          </w:rPr>
          <w:fldChar w:fldCharType="separate"/>
        </w:r>
        <w:r>
          <w:rPr>
            <w:noProof/>
            <w:webHidden/>
          </w:rPr>
          <w:t>5</w:t>
        </w:r>
        <w:r>
          <w:rPr>
            <w:noProof/>
            <w:webHidden/>
          </w:rPr>
          <w:fldChar w:fldCharType="end"/>
        </w:r>
      </w:hyperlink>
    </w:p>
    <w:p w14:paraId="78D10DDF" w14:textId="2BF77AD0"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6" w:history="1">
        <w:r w:rsidRPr="0017549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Geometria e tensioni geostatiche</w:t>
        </w:r>
        <w:r>
          <w:rPr>
            <w:noProof/>
            <w:webHidden/>
          </w:rPr>
          <w:tab/>
        </w:r>
        <w:r>
          <w:rPr>
            <w:noProof/>
            <w:webHidden/>
          </w:rPr>
          <w:fldChar w:fldCharType="begin"/>
        </w:r>
        <w:r>
          <w:rPr>
            <w:noProof/>
            <w:webHidden/>
          </w:rPr>
          <w:instrText xml:space="preserve"> PAGEREF _Toc241878776 \h </w:instrText>
        </w:r>
        <w:r>
          <w:rPr>
            <w:noProof/>
            <w:webHidden/>
          </w:rPr>
        </w:r>
        <w:r>
          <w:rPr>
            <w:noProof/>
            <w:webHidden/>
          </w:rPr>
          <w:fldChar w:fldCharType="separate"/>
        </w:r>
        <w:r>
          <w:rPr>
            <w:noProof/>
            <w:webHidden/>
          </w:rPr>
          <w:t>5</w:t>
        </w:r>
        <w:r>
          <w:rPr>
            <w:noProof/>
            <w:webHidden/>
          </w:rPr>
          <w:fldChar w:fldCharType="end"/>
        </w:r>
      </w:hyperlink>
    </w:p>
    <w:p w14:paraId="070E1083" w14:textId="4172B08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7" w:history="1">
        <w:r w:rsidRPr="0017549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Laterale drenato</w:t>
        </w:r>
        <w:r>
          <w:rPr>
            <w:noProof/>
            <w:webHidden/>
          </w:rPr>
          <w:tab/>
        </w:r>
        <w:r>
          <w:rPr>
            <w:noProof/>
            <w:webHidden/>
          </w:rPr>
          <w:fldChar w:fldCharType="begin"/>
        </w:r>
        <w:r>
          <w:rPr>
            <w:noProof/>
            <w:webHidden/>
          </w:rPr>
          <w:instrText xml:space="preserve"> PAGEREF _Toc241878777 \h </w:instrText>
        </w:r>
        <w:r>
          <w:rPr>
            <w:noProof/>
            <w:webHidden/>
          </w:rPr>
        </w:r>
        <w:r>
          <w:rPr>
            <w:noProof/>
            <w:webHidden/>
          </w:rPr>
          <w:fldChar w:fldCharType="separate"/>
        </w:r>
        <w:r>
          <w:rPr>
            <w:noProof/>
            <w:webHidden/>
          </w:rPr>
          <w:t>5</w:t>
        </w:r>
        <w:r>
          <w:rPr>
            <w:noProof/>
            <w:webHidden/>
          </w:rPr>
          <w:fldChar w:fldCharType="end"/>
        </w:r>
      </w:hyperlink>
    </w:p>
    <w:p w14:paraId="419C25AA" w14:textId="382DE89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8" w:history="1">
        <w:r w:rsidRPr="0017549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Laterale non drenato</w:t>
        </w:r>
        <w:r>
          <w:rPr>
            <w:noProof/>
            <w:webHidden/>
          </w:rPr>
          <w:tab/>
        </w:r>
        <w:r>
          <w:rPr>
            <w:noProof/>
            <w:webHidden/>
          </w:rPr>
          <w:fldChar w:fldCharType="begin"/>
        </w:r>
        <w:r>
          <w:rPr>
            <w:noProof/>
            <w:webHidden/>
          </w:rPr>
          <w:instrText xml:space="preserve"> PAGEREF _Toc241878778 \h </w:instrText>
        </w:r>
        <w:r>
          <w:rPr>
            <w:noProof/>
            <w:webHidden/>
          </w:rPr>
        </w:r>
        <w:r>
          <w:rPr>
            <w:noProof/>
            <w:webHidden/>
          </w:rPr>
          <w:fldChar w:fldCharType="separate"/>
        </w:r>
        <w:r>
          <w:rPr>
            <w:noProof/>
            <w:webHidden/>
          </w:rPr>
          <w:t>6</w:t>
        </w:r>
        <w:r>
          <w:rPr>
            <w:noProof/>
            <w:webHidden/>
          </w:rPr>
          <w:fldChar w:fldCharType="end"/>
        </w:r>
      </w:hyperlink>
    </w:p>
    <w:p w14:paraId="1E5DCDD1" w14:textId="3D44382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79" w:history="1">
        <w:r w:rsidRPr="0017549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Resistenza di punta e abaco Nq</w:t>
        </w:r>
        <w:r>
          <w:rPr>
            <w:noProof/>
            <w:webHidden/>
          </w:rPr>
          <w:tab/>
        </w:r>
        <w:r>
          <w:rPr>
            <w:noProof/>
            <w:webHidden/>
          </w:rPr>
          <w:fldChar w:fldCharType="begin"/>
        </w:r>
        <w:r>
          <w:rPr>
            <w:noProof/>
            <w:webHidden/>
          </w:rPr>
          <w:instrText xml:space="preserve"> PAGEREF _Toc241878779 \h </w:instrText>
        </w:r>
        <w:r>
          <w:rPr>
            <w:noProof/>
            <w:webHidden/>
          </w:rPr>
        </w:r>
        <w:r>
          <w:rPr>
            <w:noProof/>
            <w:webHidden/>
          </w:rPr>
          <w:fldChar w:fldCharType="separate"/>
        </w:r>
        <w:r>
          <w:rPr>
            <w:noProof/>
            <w:webHidden/>
          </w:rPr>
          <w:t>6</w:t>
        </w:r>
        <w:r>
          <w:rPr>
            <w:noProof/>
            <w:webHidden/>
          </w:rPr>
          <w:fldChar w:fldCharType="end"/>
        </w:r>
      </w:hyperlink>
    </w:p>
    <w:p w14:paraId="0FAD835A" w14:textId="689E680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0" w:history="1">
        <w:r w:rsidRPr="0017549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Più indagini e coefficienti</w:t>
        </w:r>
        <w:r>
          <w:rPr>
            <w:noProof/>
            <w:webHidden/>
          </w:rPr>
          <w:tab/>
        </w:r>
        <w:r>
          <w:rPr>
            <w:noProof/>
            <w:webHidden/>
          </w:rPr>
          <w:fldChar w:fldCharType="begin"/>
        </w:r>
        <w:r>
          <w:rPr>
            <w:noProof/>
            <w:webHidden/>
          </w:rPr>
          <w:instrText xml:space="preserve"> PAGEREF _Toc241878780 \h </w:instrText>
        </w:r>
        <w:r>
          <w:rPr>
            <w:noProof/>
            <w:webHidden/>
          </w:rPr>
        </w:r>
        <w:r>
          <w:rPr>
            <w:noProof/>
            <w:webHidden/>
          </w:rPr>
          <w:fldChar w:fldCharType="separate"/>
        </w:r>
        <w:r>
          <w:rPr>
            <w:noProof/>
            <w:webHidden/>
          </w:rPr>
          <w:t>6</w:t>
        </w:r>
        <w:r>
          <w:rPr>
            <w:noProof/>
            <w:webHidden/>
          </w:rPr>
          <w:fldChar w:fldCharType="end"/>
        </w:r>
      </w:hyperlink>
    </w:p>
    <w:p w14:paraId="0E94BE8F" w14:textId="0D2BB69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1" w:history="1">
        <w:r w:rsidRPr="0017549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Efficienza di gruppo e limiti</w:t>
        </w:r>
        <w:r>
          <w:rPr>
            <w:noProof/>
            <w:webHidden/>
          </w:rPr>
          <w:tab/>
        </w:r>
        <w:r>
          <w:rPr>
            <w:noProof/>
            <w:webHidden/>
          </w:rPr>
          <w:fldChar w:fldCharType="begin"/>
        </w:r>
        <w:r>
          <w:rPr>
            <w:noProof/>
            <w:webHidden/>
          </w:rPr>
          <w:instrText xml:space="preserve"> PAGEREF _Toc241878781 \h </w:instrText>
        </w:r>
        <w:r>
          <w:rPr>
            <w:noProof/>
            <w:webHidden/>
          </w:rPr>
        </w:r>
        <w:r>
          <w:rPr>
            <w:noProof/>
            <w:webHidden/>
          </w:rPr>
          <w:fldChar w:fldCharType="separate"/>
        </w:r>
        <w:r>
          <w:rPr>
            <w:noProof/>
            <w:webHidden/>
          </w:rPr>
          <w:t>7</w:t>
        </w:r>
        <w:r>
          <w:rPr>
            <w:noProof/>
            <w:webHidden/>
          </w:rPr>
          <w:fldChar w:fldCharType="end"/>
        </w:r>
      </w:hyperlink>
    </w:p>
    <w:p w14:paraId="7B5F2387" w14:textId="29CF9A84"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782" w:history="1">
        <w:r w:rsidRPr="0017549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Micropalo verticale</w:t>
        </w:r>
        <w:r>
          <w:rPr>
            <w:noProof/>
            <w:webHidden/>
          </w:rPr>
          <w:tab/>
        </w:r>
        <w:r>
          <w:rPr>
            <w:noProof/>
            <w:webHidden/>
          </w:rPr>
          <w:fldChar w:fldCharType="begin"/>
        </w:r>
        <w:r>
          <w:rPr>
            <w:noProof/>
            <w:webHidden/>
          </w:rPr>
          <w:instrText xml:space="preserve"> PAGEREF _Toc241878782 \h </w:instrText>
        </w:r>
        <w:r>
          <w:rPr>
            <w:noProof/>
            <w:webHidden/>
          </w:rPr>
        </w:r>
        <w:r>
          <w:rPr>
            <w:noProof/>
            <w:webHidden/>
          </w:rPr>
          <w:fldChar w:fldCharType="separate"/>
        </w:r>
        <w:r>
          <w:rPr>
            <w:noProof/>
            <w:webHidden/>
          </w:rPr>
          <w:t>8</w:t>
        </w:r>
        <w:r>
          <w:rPr>
            <w:noProof/>
            <w:webHidden/>
          </w:rPr>
          <w:fldChar w:fldCharType="end"/>
        </w:r>
      </w:hyperlink>
    </w:p>
    <w:p w14:paraId="0BE2D8FF" w14:textId="4AFFB70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3" w:history="1">
        <w:r w:rsidRPr="0017549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Correlazione del bulbo</w:t>
        </w:r>
        <w:r>
          <w:rPr>
            <w:noProof/>
            <w:webHidden/>
          </w:rPr>
          <w:tab/>
        </w:r>
        <w:r>
          <w:rPr>
            <w:noProof/>
            <w:webHidden/>
          </w:rPr>
          <w:fldChar w:fldCharType="begin"/>
        </w:r>
        <w:r>
          <w:rPr>
            <w:noProof/>
            <w:webHidden/>
          </w:rPr>
          <w:instrText xml:space="preserve"> PAGEREF _Toc241878783 \h </w:instrText>
        </w:r>
        <w:r>
          <w:rPr>
            <w:noProof/>
            <w:webHidden/>
          </w:rPr>
        </w:r>
        <w:r>
          <w:rPr>
            <w:noProof/>
            <w:webHidden/>
          </w:rPr>
          <w:fldChar w:fldCharType="separate"/>
        </w:r>
        <w:r>
          <w:rPr>
            <w:noProof/>
            <w:webHidden/>
          </w:rPr>
          <w:t>8</w:t>
        </w:r>
        <w:r>
          <w:rPr>
            <w:noProof/>
            <w:webHidden/>
          </w:rPr>
          <w:fldChar w:fldCharType="end"/>
        </w:r>
      </w:hyperlink>
    </w:p>
    <w:p w14:paraId="18AB784B" w14:textId="490D995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4" w:history="1">
        <w:r w:rsidRPr="0017549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Inclinazione punta e peso</w:t>
        </w:r>
        <w:r>
          <w:rPr>
            <w:noProof/>
            <w:webHidden/>
          </w:rPr>
          <w:tab/>
        </w:r>
        <w:r>
          <w:rPr>
            <w:noProof/>
            <w:webHidden/>
          </w:rPr>
          <w:fldChar w:fldCharType="begin"/>
        </w:r>
        <w:r>
          <w:rPr>
            <w:noProof/>
            <w:webHidden/>
          </w:rPr>
          <w:instrText xml:space="preserve"> PAGEREF _Toc241878784 \h </w:instrText>
        </w:r>
        <w:r>
          <w:rPr>
            <w:noProof/>
            <w:webHidden/>
          </w:rPr>
        </w:r>
        <w:r>
          <w:rPr>
            <w:noProof/>
            <w:webHidden/>
          </w:rPr>
          <w:fldChar w:fldCharType="separate"/>
        </w:r>
        <w:r>
          <w:rPr>
            <w:noProof/>
            <w:webHidden/>
          </w:rPr>
          <w:t>8</w:t>
        </w:r>
        <w:r>
          <w:rPr>
            <w:noProof/>
            <w:webHidden/>
          </w:rPr>
          <w:fldChar w:fldCharType="end"/>
        </w:r>
      </w:hyperlink>
    </w:p>
    <w:p w14:paraId="05329DEE" w14:textId="7F3D3968"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785" w:history="1">
        <w:r w:rsidRPr="0017549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Capacità orizzontale con Broms</w:t>
        </w:r>
        <w:r>
          <w:rPr>
            <w:noProof/>
            <w:webHidden/>
          </w:rPr>
          <w:tab/>
        </w:r>
        <w:r>
          <w:rPr>
            <w:noProof/>
            <w:webHidden/>
          </w:rPr>
          <w:fldChar w:fldCharType="begin"/>
        </w:r>
        <w:r>
          <w:rPr>
            <w:noProof/>
            <w:webHidden/>
          </w:rPr>
          <w:instrText xml:space="preserve"> PAGEREF _Toc241878785 \h </w:instrText>
        </w:r>
        <w:r>
          <w:rPr>
            <w:noProof/>
            <w:webHidden/>
          </w:rPr>
        </w:r>
        <w:r>
          <w:rPr>
            <w:noProof/>
            <w:webHidden/>
          </w:rPr>
          <w:fldChar w:fldCharType="separate"/>
        </w:r>
        <w:r>
          <w:rPr>
            <w:noProof/>
            <w:webHidden/>
          </w:rPr>
          <w:t>9</w:t>
        </w:r>
        <w:r>
          <w:rPr>
            <w:noProof/>
            <w:webHidden/>
          </w:rPr>
          <w:fldChar w:fldCharType="end"/>
        </w:r>
      </w:hyperlink>
    </w:p>
    <w:p w14:paraId="01E16E49" w14:textId="54B9AD3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6" w:history="1">
        <w:r w:rsidRPr="0017549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Idealizzazione e pressione limite</w:t>
        </w:r>
        <w:r>
          <w:rPr>
            <w:noProof/>
            <w:webHidden/>
          </w:rPr>
          <w:tab/>
        </w:r>
        <w:r>
          <w:rPr>
            <w:noProof/>
            <w:webHidden/>
          </w:rPr>
          <w:fldChar w:fldCharType="begin"/>
        </w:r>
        <w:r>
          <w:rPr>
            <w:noProof/>
            <w:webHidden/>
          </w:rPr>
          <w:instrText xml:space="preserve"> PAGEREF _Toc241878786 \h </w:instrText>
        </w:r>
        <w:r>
          <w:rPr>
            <w:noProof/>
            <w:webHidden/>
          </w:rPr>
        </w:r>
        <w:r>
          <w:rPr>
            <w:noProof/>
            <w:webHidden/>
          </w:rPr>
          <w:fldChar w:fldCharType="separate"/>
        </w:r>
        <w:r>
          <w:rPr>
            <w:noProof/>
            <w:webHidden/>
          </w:rPr>
          <w:t>9</w:t>
        </w:r>
        <w:r>
          <w:rPr>
            <w:noProof/>
            <w:webHidden/>
          </w:rPr>
          <w:fldChar w:fldCharType="end"/>
        </w:r>
      </w:hyperlink>
    </w:p>
    <w:p w14:paraId="40508A30" w14:textId="34114C1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7" w:history="1">
        <w:r w:rsidRPr="0017549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Meccanismi granulari</w:t>
        </w:r>
        <w:r>
          <w:rPr>
            <w:noProof/>
            <w:webHidden/>
          </w:rPr>
          <w:tab/>
        </w:r>
        <w:r>
          <w:rPr>
            <w:noProof/>
            <w:webHidden/>
          </w:rPr>
          <w:fldChar w:fldCharType="begin"/>
        </w:r>
        <w:r>
          <w:rPr>
            <w:noProof/>
            <w:webHidden/>
          </w:rPr>
          <w:instrText xml:space="preserve"> PAGEREF _Toc241878787 \h </w:instrText>
        </w:r>
        <w:r>
          <w:rPr>
            <w:noProof/>
            <w:webHidden/>
          </w:rPr>
        </w:r>
        <w:r>
          <w:rPr>
            <w:noProof/>
            <w:webHidden/>
          </w:rPr>
          <w:fldChar w:fldCharType="separate"/>
        </w:r>
        <w:r>
          <w:rPr>
            <w:noProof/>
            <w:webHidden/>
          </w:rPr>
          <w:t>10</w:t>
        </w:r>
        <w:r>
          <w:rPr>
            <w:noProof/>
            <w:webHidden/>
          </w:rPr>
          <w:fldChar w:fldCharType="end"/>
        </w:r>
      </w:hyperlink>
    </w:p>
    <w:p w14:paraId="6CD21899" w14:textId="439FFA9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8" w:history="1">
        <w:r w:rsidRPr="0017549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Meccanismi coesivi</w:t>
        </w:r>
        <w:r>
          <w:rPr>
            <w:noProof/>
            <w:webHidden/>
          </w:rPr>
          <w:tab/>
        </w:r>
        <w:r>
          <w:rPr>
            <w:noProof/>
            <w:webHidden/>
          </w:rPr>
          <w:fldChar w:fldCharType="begin"/>
        </w:r>
        <w:r>
          <w:rPr>
            <w:noProof/>
            <w:webHidden/>
          </w:rPr>
          <w:instrText xml:space="preserve"> PAGEREF _Toc241878788 \h </w:instrText>
        </w:r>
        <w:r>
          <w:rPr>
            <w:noProof/>
            <w:webHidden/>
          </w:rPr>
        </w:r>
        <w:r>
          <w:rPr>
            <w:noProof/>
            <w:webHidden/>
          </w:rPr>
          <w:fldChar w:fldCharType="separate"/>
        </w:r>
        <w:r>
          <w:rPr>
            <w:noProof/>
            <w:webHidden/>
          </w:rPr>
          <w:t>10</w:t>
        </w:r>
        <w:r>
          <w:rPr>
            <w:noProof/>
            <w:webHidden/>
          </w:rPr>
          <w:fldChar w:fldCharType="end"/>
        </w:r>
      </w:hyperlink>
    </w:p>
    <w:p w14:paraId="53068929" w14:textId="606BCB2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89" w:history="1">
        <w:r w:rsidRPr="0017549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 Hu alla resistenza di progetto</w:t>
        </w:r>
        <w:r>
          <w:rPr>
            <w:noProof/>
            <w:webHidden/>
          </w:rPr>
          <w:tab/>
        </w:r>
        <w:r>
          <w:rPr>
            <w:noProof/>
            <w:webHidden/>
          </w:rPr>
          <w:fldChar w:fldCharType="begin"/>
        </w:r>
        <w:r>
          <w:rPr>
            <w:noProof/>
            <w:webHidden/>
          </w:rPr>
          <w:instrText xml:space="preserve"> PAGEREF _Toc241878789 \h </w:instrText>
        </w:r>
        <w:r>
          <w:rPr>
            <w:noProof/>
            <w:webHidden/>
          </w:rPr>
        </w:r>
        <w:r>
          <w:rPr>
            <w:noProof/>
            <w:webHidden/>
          </w:rPr>
          <w:fldChar w:fldCharType="separate"/>
        </w:r>
        <w:r>
          <w:rPr>
            <w:noProof/>
            <w:webHidden/>
          </w:rPr>
          <w:t>10</w:t>
        </w:r>
        <w:r>
          <w:rPr>
            <w:noProof/>
            <w:webHidden/>
          </w:rPr>
          <w:fldChar w:fldCharType="end"/>
        </w:r>
      </w:hyperlink>
    </w:p>
    <w:p w14:paraId="3CC8D32B" w14:textId="6491718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0" w:history="1">
        <w:r w:rsidRPr="0017549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Momento resistente del palo in c a</w:t>
        </w:r>
        <w:r>
          <w:rPr>
            <w:noProof/>
            <w:webHidden/>
          </w:rPr>
          <w:tab/>
        </w:r>
        <w:r>
          <w:rPr>
            <w:noProof/>
            <w:webHidden/>
          </w:rPr>
          <w:fldChar w:fldCharType="begin"/>
        </w:r>
        <w:r>
          <w:rPr>
            <w:noProof/>
            <w:webHidden/>
          </w:rPr>
          <w:instrText xml:space="preserve"> PAGEREF _Toc241878790 \h </w:instrText>
        </w:r>
        <w:r>
          <w:rPr>
            <w:noProof/>
            <w:webHidden/>
          </w:rPr>
        </w:r>
        <w:r>
          <w:rPr>
            <w:noProof/>
            <w:webHidden/>
          </w:rPr>
          <w:fldChar w:fldCharType="separate"/>
        </w:r>
        <w:r>
          <w:rPr>
            <w:noProof/>
            <w:webHidden/>
          </w:rPr>
          <w:t>11</w:t>
        </w:r>
        <w:r>
          <w:rPr>
            <w:noProof/>
            <w:webHidden/>
          </w:rPr>
          <w:fldChar w:fldCharType="end"/>
        </w:r>
      </w:hyperlink>
    </w:p>
    <w:p w14:paraId="7F59FA53" w14:textId="02400A0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1" w:history="1">
        <w:r w:rsidRPr="0017549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Tubo CHS del micropalo</w:t>
        </w:r>
        <w:r>
          <w:rPr>
            <w:noProof/>
            <w:webHidden/>
          </w:rPr>
          <w:tab/>
        </w:r>
        <w:r>
          <w:rPr>
            <w:noProof/>
            <w:webHidden/>
          </w:rPr>
          <w:fldChar w:fldCharType="begin"/>
        </w:r>
        <w:r>
          <w:rPr>
            <w:noProof/>
            <w:webHidden/>
          </w:rPr>
          <w:instrText xml:space="preserve"> PAGEREF _Toc241878791 \h </w:instrText>
        </w:r>
        <w:r>
          <w:rPr>
            <w:noProof/>
            <w:webHidden/>
          </w:rPr>
        </w:r>
        <w:r>
          <w:rPr>
            <w:noProof/>
            <w:webHidden/>
          </w:rPr>
          <w:fldChar w:fldCharType="separate"/>
        </w:r>
        <w:r>
          <w:rPr>
            <w:noProof/>
            <w:webHidden/>
          </w:rPr>
          <w:t>11</w:t>
        </w:r>
        <w:r>
          <w:rPr>
            <w:noProof/>
            <w:webHidden/>
          </w:rPr>
          <w:fldChar w:fldCharType="end"/>
        </w:r>
      </w:hyperlink>
    </w:p>
    <w:p w14:paraId="39E53CF6" w14:textId="5A3EA731"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792" w:history="1">
        <w:r w:rsidRPr="0017549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Sezione in calcestruzzo armato</w:t>
        </w:r>
        <w:r>
          <w:rPr>
            <w:noProof/>
            <w:webHidden/>
          </w:rPr>
          <w:tab/>
        </w:r>
        <w:r>
          <w:rPr>
            <w:noProof/>
            <w:webHidden/>
          </w:rPr>
          <w:fldChar w:fldCharType="begin"/>
        </w:r>
        <w:r>
          <w:rPr>
            <w:noProof/>
            <w:webHidden/>
          </w:rPr>
          <w:instrText xml:space="preserve"> PAGEREF _Toc241878792 \h </w:instrText>
        </w:r>
        <w:r>
          <w:rPr>
            <w:noProof/>
            <w:webHidden/>
          </w:rPr>
        </w:r>
        <w:r>
          <w:rPr>
            <w:noProof/>
            <w:webHidden/>
          </w:rPr>
          <w:fldChar w:fldCharType="separate"/>
        </w:r>
        <w:r>
          <w:rPr>
            <w:noProof/>
            <w:webHidden/>
          </w:rPr>
          <w:t>12</w:t>
        </w:r>
        <w:r>
          <w:rPr>
            <w:noProof/>
            <w:webHidden/>
          </w:rPr>
          <w:fldChar w:fldCharType="end"/>
        </w:r>
      </w:hyperlink>
    </w:p>
    <w:p w14:paraId="2A60781E" w14:textId="2620928C"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3" w:history="1">
        <w:r w:rsidRPr="0017549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Geometria e deformazioni piane</w:t>
        </w:r>
        <w:r>
          <w:rPr>
            <w:noProof/>
            <w:webHidden/>
          </w:rPr>
          <w:tab/>
        </w:r>
        <w:r>
          <w:rPr>
            <w:noProof/>
            <w:webHidden/>
          </w:rPr>
          <w:fldChar w:fldCharType="begin"/>
        </w:r>
        <w:r>
          <w:rPr>
            <w:noProof/>
            <w:webHidden/>
          </w:rPr>
          <w:instrText xml:space="preserve"> PAGEREF _Toc241878793 \h </w:instrText>
        </w:r>
        <w:r>
          <w:rPr>
            <w:noProof/>
            <w:webHidden/>
          </w:rPr>
        </w:r>
        <w:r>
          <w:rPr>
            <w:noProof/>
            <w:webHidden/>
          </w:rPr>
          <w:fldChar w:fldCharType="separate"/>
        </w:r>
        <w:r>
          <w:rPr>
            <w:noProof/>
            <w:webHidden/>
          </w:rPr>
          <w:t>12</w:t>
        </w:r>
        <w:r>
          <w:rPr>
            <w:noProof/>
            <w:webHidden/>
          </w:rPr>
          <w:fldChar w:fldCharType="end"/>
        </w:r>
      </w:hyperlink>
    </w:p>
    <w:p w14:paraId="51ECED11" w14:textId="5FE288C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4" w:history="1">
        <w:r w:rsidRPr="0017549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Equilibrio e domini</w:t>
        </w:r>
        <w:r>
          <w:rPr>
            <w:noProof/>
            <w:webHidden/>
          </w:rPr>
          <w:tab/>
        </w:r>
        <w:r>
          <w:rPr>
            <w:noProof/>
            <w:webHidden/>
          </w:rPr>
          <w:fldChar w:fldCharType="begin"/>
        </w:r>
        <w:r>
          <w:rPr>
            <w:noProof/>
            <w:webHidden/>
          </w:rPr>
          <w:instrText xml:space="preserve"> PAGEREF _Toc241878794 \h </w:instrText>
        </w:r>
        <w:r>
          <w:rPr>
            <w:noProof/>
            <w:webHidden/>
          </w:rPr>
        </w:r>
        <w:r>
          <w:rPr>
            <w:noProof/>
            <w:webHidden/>
          </w:rPr>
          <w:fldChar w:fldCharType="separate"/>
        </w:r>
        <w:r>
          <w:rPr>
            <w:noProof/>
            <w:webHidden/>
          </w:rPr>
          <w:t>12</w:t>
        </w:r>
        <w:r>
          <w:rPr>
            <w:noProof/>
            <w:webHidden/>
          </w:rPr>
          <w:fldChar w:fldCharType="end"/>
        </w:r>
      </w:hyperlink>
    </w:p>
    <w:p w14:paraId="094F7AAC" w14:textId="4BCA0BC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5" w:history="1">
        <w:r w:rsidRPr="0017549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_Toc241878795 \h </w:instrText>
        </w:r>
        <w:r>
          <w:rPr>
            <w:noProof/>
            <w:webHidden/>
          </w:rPr>
        </w:r>
        <w:r>
          <w:rPr>
            <w:noProof/>
            <w:webHidden/>
          </w:rPr>
          <w:fldChar w:fldCharType="separate"/>
        </w:r>
        <w:r>
          <w:rPr>
            <w:noProof/>
            <w:webHidden/>
          </w:rPr>
          <w:t>12</w:t>
        </w:r>
        <w:r>
          <w:rPr>
            <w:noProof/>
            <w:webHidden/>
          </w:rPr>
          <w:fldChar w:fldCharType="end"/>
        </w:r>
      </w:hyperlink>
    </w:p>
    <w:p w14:paraId="4921D5A0" w14:textId="229C21A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6" w:history="1">
        <w:r w:rsidRPr="0017549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Apertura delle fessure</w:t>
        </w:r>
        <w:r>
          <w:rPr>
            <w:noProof/>
            <w:webHidden/>
          </w:rPr>
          <w:tab/>
        </w:r>
        <w:r>
          <w:rPr>
            <w:noProof/>
            <w:webHidden/>
          </w:rPr>
          <w:fldChar w:fldCharType="begin"/>
        </w:r>
        <w:r>
          <w:rPr>
            <w:noProof/>
            <w:webHidden/>
          </w:rPr>
          <w:instrText xml:space="preserve"> PAGEREF _Toc241878796 \h </w:instrText>
        </w:r>
        <w:r>
          <w:rPr>
            <w:noProof/>
            <w:webHidden/>
          </w:rPr>
        </w:r>
        <w:r>
          <w:rPr>
            <w:noProof/>
            <w:webHidden/>
          </w:rPr>
          <w:fldChar w:fldCharType="separate"/>
        </w:r>
        <w:r>
          <w:rPr>
            <w:noProof/>
            <w:webHidden/>
          </w:rPr>
          <w:t>13</w:t>
        </w:r>
        <w:r>
          <w:rPr>
            <w:noProof/>
            <w:webHidden/>
          </w:rPr>
          <w:fldChar w:fldCharType="end"/>
        </w:r>
      </w:hyperlink>
    </w:p>
    <w:p w14:paraId="320D3D5B" w14:textId="0321740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7" w:history="1">
        <w:r w:rsidRPr="0017549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Esempio di fessurazione</w:t>
        </w:r>
        <w:r>
          <w:rPr>
            <w:noProof/>
            <w:webHidden/>
          </w:rPr>
          <w:tab/>
        </w:r>
        <w:r>
          <w:rPr>
            <w:noProof/>
            <w:webHidden/>
          </w:rPr>
          <w:fldChar w:fldCharType="begin"/>
        </w:r>
        <w:r>
          <w:rPr>
            <w:noProof/>
            <w:webHidden/>
          </w:rPr>
          <w:instrText xml:space="preserve"> PAGEREF _Toc241878797 \h </w:instrText>
        </w:r>
        <w:r>
          <w:rPr>
            <w:noProof/>
            <w:webHidden/>
          </w:rPr>
        </w:r>
        <w:r>
          <w:rPr>
            <w:noProof/>
            <w:webHidden/>
          </w:rPr>
          <w:fldChar w:fldCharType="separate"/>
        </w:r>
        <w:r>
          <w:rPr>
            <w:noProof/>
            <w:webHidden/>
          </w:rPr>
          <w:t>14</w:t>
        </w:r>
        <w:r>
          <w:rPr>
            <w:noProof/>
            <w:webHidden/>
          </w:rPr>
          <w:fldChar w:fldCharType="end"/>
        </w:r>
      </w:hyperlink>
    </w:p>
    <w:p w14:paraId="40F7AAEB" w14:textId="0AB0F5E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8" w:history="1">
        <w:r w:rsidRPr="0017549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Taglio</w:t>
        </w:r>
        <w:r>
          <w:rPr>
            <w:noProof/>
            <w:webHidden/>
          </w:rPr>
          <w:tab/>
        </w:r>
        <w:r>
          <w:rPr>
            <w:noProof/>
            <w:webHidden/>
          </w:rPr>
          <w:fldChar w:fldCharType="begin"/>
        </w:r>
        <w:r>
          <w:rPr>
            <w:noProof/>
            <w:webHidden/>
          </w:rPr>
          <w:instrText xml:space="preserve"> PAGEREF _Toc241878798 \h </w:instrText>
        </w:r>
        <w:r>
          <w:rPr>
            <w:noProof/>
            <w:webHidden/>
          </w:rPr>
        </w:r>
        <w:r>
          <w:rPr>
            <w:noProof/>
            <w:webHidden/>
          </w:rPr>
          <w:fldChar w:fldCharType="separate"/>
        </w:r>
        <w:r>
          <w:rPr>
            <w:noProof/>
            <w:webHidden/>
          </w:rPr>
          <w:t>14</w:t>
        </w:r>
        <w:r>
          <w:rPr>
            <w:noProof/>
            <w:webHidden/>
          </w:rPr>
          <w:fldChar w:fldCharType="end"/>
        </w:r>
      </w:hyperlink>
    </w:p>
    <w:p w14:paraId="7864D18F" w14:textId="40191C3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799" w:history="1">
        <w:r w:rsidRPr="00175498">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Torsione e interazione</w:t>
        </w:r>
        <w:r>
          <w:rPr>
            <w:noProof/>
            <w:webHidden/>
          </w:rPr>
          <w:tab/>
        </w:r>
        <w:r>
          <w:rPr>
            <w:noProof/>
            <w:webHidden/>
          </w:rPr>
          <w:fldChar w:fldCharType="begin"/>
        </w:r>
        <w:r>
          <w:rPr>
            <w:noProof/>
            <w:webHidden/>
          </w:rPr>
          <w:instrText xml:space="preserve"> PAGEREF _Toc241878799 \h </w:instrText>
        </w:r>
        <w:r>
          <w:rPr>
            <w:noProof/>
            <w:webHidden/>
          </w:rPr>
        </w:r>
        <w:r>
          <w:rPr>
            <w:noProof/>
            <w:webHidden/>
          </w:rPr>
          <w:fldChar w:fldCharType="separate"/>
        </w:r>
        <w:r>
          <w:rPr>
            <w:noProof/>
            <w:webHidden/>
          </w:rPr>
          <w:t>15</w:t>
        </w:r>
        <w:r>
          <w:rPr>
            <w:noProof/>
            <w:webHidden/>
          </w:rPr>
          <w:fldChar w:fldCharType="end"/>
        </w:r>
      </w:hyperlink>
    </w:p>
    <w:p w14:paraId="4EC85322" w14:textId="6ACFC18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0" w:history="1">
        <w:r w:rsidRPr="00175498">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Dettagli e curva momento curvatura</w:t>
        </w:r>
        <w:r>
          <w:rPr>
            <w:noProof/>
            <w:webHidden/>
          </w:rPr>
          <w:tab/>
        </w:r>
        <w:r>
          <w:rPr>
            <w:noProof/>
            <w:webHidden/>
          </w:rPr>
          <w:fldChar w:fldCharType="begin"/>
        </w:r>
        <w:r>
          <w:rPr>
            <w:noProof/>
            <w:webHidden/>
          </w:rPr>
          <w:instrText xml:space="preserve"> PAGEREF _Toc241878800 \h </w:instrText>
        </w:r>
        <w:r>
          <w:rPr>
            <w:noProof/>
            <w:webHidden/>
          </w:rPr>
        </w:r>
        <w:r>
          <w:rPr>
            <w:noProof/>
            <w:webHidden/>
          </w:rPr>
          <w:fldChar w:fldCharType="separate"/>
        </w:r>
        <w:r>
          <w:rPr>
            <w:noProof/>
            <w:webHidden/>
          </w:rPr>
          <w:t>15</w:t>
        </w:r>
        <w:r>
          <w:rPr>
            <w:noProof/>
            <w:webHidden/>
          </w:rPr>
          <w:fldChar w:fldCharType="end"/>
        </w:r>
      </w:hyperlink>
    </w:p>
    <w:p w14:paraId="762A26AD" w14:textId="32CB5F2B"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01" w:history="1">
        <w:r w:rsidRPr="0017549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Sezione composta da ponte</w:t>
        </w:r>
        <w:r>
          <w:rPr>
            <w:noProof/>
            <w:webHidden/>
          </w:rPr>
          <w:tab/>
        </w:r>
        <w:r>
          <w:rPr>
            <w:noProof/>
            <w:webHidden/>
          </w:rPr>
          <w:fldChar w:fldCharType="begin"/>
        </w:r>
        <w:r>
          <w:rPr>
            <w:noProof/>
            <w:webHidden/>
          </w:rPr>
          <w:instrText xml:space="preserve"> PAGEREF _Toc241878801 \h </w:instrText>
        </w:r>
        <w:r>
          <w:rPr>
            <w:noProof/>
            <w:webHidden/>
          </w:rPr>
        </w:r>
        <w:r>
          <w:rPr>
            <w:noProof/>
            <w:webHidden/>
          </w:rPr>
          <w:fldChar w:fldCharType="separate"/>
        </w:r>
        <w:r>
          <w:rPr>
            <w:noProof/>
            <w:webHidden/>
          </w:rPr>
          <w:t>16</w:t>
        </w:r>
        <w:r>
          <w:rPr>
            <w:noProof/>
            <w:webHidden/>
          </w:rPr>
          <w:fldChar w:fldCharType="end"/>
        </w:r>
      </w:hyperlink>
    </w:p>
    <w:p w14:paraId="4A1AA732" w14:textId="323F22A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2" w:history="1">
        <w:r w:rsidRPr="0017549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Geometria e omogeneizzazione</w:t>
        </w:r>
        <w:r>
          <w:rPr>
            <w:noProof/>
            <w:webHidden/>
          </w:rPr>
          <w:tab/>
        </w:r>
        <w:r>
          <w:rPr>
            <w:noProof/>
            <w:webHidden/>
          </w:rPr>
          <w:fldChar w:fldCharType="begin"/>
        </w:r>
        <w:r>
          <w:rPr>
            <w:noProof/>
            <w:webHidden/>
          </w:rPr>
          <w:instrText xml:space="preserve"> PAGEREF _Toc241878802 \h </w:instrText>
        </w:r>
        <w:r>
          <w:rPr>
            <w:noProof/>
            <w:webHidden/>
          </w:rPr>
        </w:r>
        <w:r>
          <w:rPr>
            <w:noProof/>
            <w:webHidden/>
          </w:rPr>
          <w:fldChar w:fldCharType="separate"/>
        </w:r>
        <w:r>
          <w:rPr>
            <w:noProof/>
            <w:webHidden/>
          </w:rPr>
          <w:t>16</w:t>
        </w:r>
        <w:r>
          <w:rPr>
            <w:noProof/>
            <w:webHidden/>
          </w:rPr>
          <w:fldChar w:fldCharType="end"/>
        </w:r>
      </w:hyperlink>
    </w:p>
    <w:p w14:paraId="7B8CF5D0" w14:textId="715E9EC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3" w:history="1">
        <w:r w:rsidRPr="0017549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_Toc241878803 \h </w:instrText>
        </w:r>
        <w:r>
          <w:rPr>
            <w:noProof/>
            <w:webHidden/>
          </w:rPr>
        </w:r>
        <w:r>
          <w:rPr>
            <w:noProof/>
            <w:webHidden/>
          </w:rPr>
          <w:fldChar w:fldCharType="separate"/>
        </w:r>
        <w:r>
          <w:rPr>
            <w:noProof/>
            <w:webHidden/>
          </w:rPr>
          <w:t>16</w:t>
        </w:r>
        <w:r>
          <w:rPr>
            <w:noProof/>
            <w:webHidden/>
          </w:rPr>
          <w:fldChar w:fldCharType="end"/>
        </w:r>
      </w:hyperlink>
    </w:p>
    <w:p w14:paraId="69BF25CB" w14:textId="77ACA14C"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4" w:history="1">
        <w:r w:rsidRPr="0017549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_Toc241878804 \h </w:instrText>
        </w:r>
        <w:r>
          <w:rPr>
            <w:noProof/>
            <w:webHidden/>
          </w:rPr>
        </w:r>
        <w:r>
          <w:rPr>
            <w:noProof/>
            <w:webHidden/>
          </w:rPr>
          <w:fldChar w:fldCharType="separate"/>
        </w:r>
        <w:r>
          <w:rPr>
            <w:noProof/>
            <w:webHidden/>
          </w:rPr>
          <w:t>17</w:t>
        </w:r>
        <w:r>
          <w:rPr>
            <w:noProof/>
            <w:webHidden/>
          </w:rPr>
          <w:fldChar w:fldCharType="end"/>
        </w:r>
      </w:hyperlink>
    </w:p>
    <w:p w14:paraId="6519D90D" w14:textId="1989043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5" w:history="1">
        <w:r w:rsidRPr="0017549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_Toc241878805 \h </w:instrText>
        </w:r>
        <w:r>
          <w:rPr>
            <w:noProof/>
            <w:webHidden/>
          </w:rPr>
        </w:r>
        <w:r>
          <w:rPr>
            <w:noProof/>
            <w:webHidden/>
          </w:rPr>
          <w:fldChar w:fldCharType="separate"/>
        </w:r>
        <w:r>
          <w:rPr>
            <w:noProof/>
            <w:webHidden/>
          </w:rPr>
          <w:t>18</w:t>
        </w:r>
        <w:r>
          <w:rPr>
            <w:noProof/>
            <w:webHidden/>
          </w:rPr>
          <w:fldChar w:fldCharType="end"/>
        </w:r>
      </w:hyperlink>
    </w:p>
    <w:p w14:paraId="2BA8AEAD" w14:textId="668858B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6" w:history="1">
        <w:r w:rsidRPr="0017549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_Toc241878806 \h </w:instrText>
        </w:r>
        <w:r>
          <w:rPr>
            <w:noProof/>
            <w:webHidden/>
          </w:rPr>
        </w:r>
        <w:r>
          <w:rPr>
            <w:noProof/>
            <w:webHidden/>
          </w:rPr>
          <w:fldChar w:fldCharType="separate"/>
        </w:r>
        <w:r>
          <w:rPr>
            <w:noProof/>
            <w:webHidden/>
          </w:rPr>
          <w:t>19</w:t>
        </w:r>
        <w:r>
          <w:rPr>
            <w:noProof/>
            <w:webHidden/>
          </w:rPr>
          <w:fldChar w:fldCharType="end"/>
        </w:r>
      </w:hyperlink>
    </w:p>
    <w:p w14:paraId="0141EC5B" w14:textId="2B5EAA4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7" w:history="1">
        <w:r w:rsidRPr="0017549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Trasporto delle azioni</w:t>
        </w:r>
        <w:r>
          <w:rPr>
            <w:noProof/>
            <w:webHidden/>
          </w:rPr>
          <w:tab/>
        </w:r>
        <w:r>
          <w:rPr>
            <w:noProof/>
            <w:webHidden/>
          </w:rPr>
          <w:fldChar w:fldCharType="begin"/>
        </w:r>
        <w:r>
          <w:rPr>
            <w:noProof/>
            <w:webHidden/>
          </w:rPr>
          <w:instrText xml:space="preserve"> PAGEREF _Toc241878807 \h </w:instrText>
        </w:r>
        <w:r>
          <w:rPr>
            <w:noProof/>
            <w:webHidden/>
          </w:rPr>
        </w:r>
        <w:r>
          <w:rPr>
            <w:noProof/>
            <w:webHidden/>
          </w:rPr>
          <w:fldChar w:fldCharType="separate"/>
        </w:r>
        <w:r>
          <w:rPr>
            <w:noProof/>
            <w:webHidden/>
          </w:rPr>
          <w:t>20</w:t>
        </w:r>
        <w:r>
          <w:rPr>
            <w:noProof/>
            <w:webHidden/>
          </w:rPr>
          <w:fldChar w:fldCharType="end"/>
        </w:r>
      </w:hyperlink>
    </w:p>
    <w:p w14:paraId="591519CD" w14:textId="221181D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8" w:history="1">
        <w:r w:rsidRPr="0017549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Metodo cumulativo</w:t>
        </w:r>
        <w:r>
          <w:rPr>
            <w:noProof/>
            <w:webHidden/>
          </w:rPr>
          <w:tab/>
        </w:r>
        <w:r>
          <w:rPr>
            <w:noProof/>
            <w:webHidden/>
          </w:rPr>
          <w:fldChar w:fldCharType="begin"/>
        </w:r>
        <w:r>
          <w:rPr>
            <w:noProof/>
            <w:webHidden/>
          </w:rPr>
          <w:instrText xml:space="preserve"> PAGEREF _Toc241878808 \h </w:instrText>
        </w:r>
        <w:r>
          <w:rPr>
            <w:noProof/>
            <w:webHidden/>
          </w:rPr>
        </w:r>
        <w:r>
          <w:rPr>
            <w:noProof/>
            <w:webHidden/>
          </w:rPr>
          <w:fldChar w:fldCharType="separate"/>
        </w:r>
        <w:r>
          <w:rPr>
            <w:noProof/>
            <w:webHidden/>
          </w:rPr>
          <w:t>20</w:t>
        </w:r>
        <w:r>
          <w:rPr>
            <w:noProof/>
            <w:webHidden/>
          </w:rPr>
          <w:fldChar w:fldCharType="end"/>
        </w:r>
      </w:hyperlink>
    </w:p>
    <w:p w14:paraId="198BB6E7" w14:textId="291410A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09" w:history="1">
        <w:r w:rsidRPr="0017549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Metodo storico lineare</w:t>
        </w:r>
        <w:r>
          <w:rPr>
            <w:noProof/>
            <w:webHidden/>
          </w:rPr>
          <w:tab/>
        </w:r>
        <w:r>
          <w:rPr>
            <w:noProof/>
            <w:webHidden/>
          </w:rPr>
          <w:fldChar w:fldCharType="begin"/>
        </w:r>
        <w:r>
          <w:rPr>
            <w:noProof/>
            <w:webHidden/>
          </w:rPr>
          <w:instrText xml:space="preserve"> PAGEREF _Toc241878809 \h </w:instrText>
        </w:r>
        <w:r>
          <w:rPr>
            <w:noProof/>
            <w:webHidden/>
          </w:rPr>
        </w:r>
        <w:r>
          <w:rPr>
            <w:noProof/>
            <w:webHidden/>
          </w:rPr>
          <w:fldChar w:fldCharType="separate"/>
        </w:r>
        <w:r>
          <w:rPr>
            <w:noProof/>
            <w:webHidden/>
          </w:rPr>
          <w:t>20</w:t>
        </w:r>
        <w:r>
          <w:rPr>
            <w:noProof/>
            <w:webHidden/>
          </w:rPr>
          <w:fldChar w:fldCharType="end"/>
        </w:r>
      </w:hyperlink>
    </w:p>
    <w:p w14:paraId="1FF46A4D" w14:textId="01695D9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0" w:history="1">
        <w:r w:rsidRPr="0017549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Metodo storico non lineare</w:t>
        </w:r>
        <w:r>
          <w:rPr>
            <w:noProof/>
            <w:webHidden/>
          </w:rPr>
          <w:tab/>
        </w:r>
        <w:r>
          <w:rPr>
            <w:noProof/>
            <w:webHidden/>
          </w:rPr>
          <w:fldChar w:fldCharType="begin"/>
        </w:r>
        <w:r>
          <w:rPr>
            <w:noProof/>
            <w:webHidden/>
          </w:rPr>
          <w:instrText xml:space="preserve"> PAGEREF _Toc241878810 \h </w:instrText>
        </w:r>
        <w:r>
          <w:rPr>
            <w:noProof/>
            <w:webHidden/>
          </w:rPr>
        </w:r>
        <w:r>
          <w:rPr>
            <w:noProof/>
            <w:webHidden/>
          </w:rPr>
          <w:fldChar w:fldCharType="separate"/>
        </w:r>
        <w:r>
          <w:rPr>
            <w:noProof/>
            <w:webHidden/>
          </w:rPr>
          <w:t>21</w:t>
        </w:r>
        <w:r>
          <w:rPr>
            <w:noProof/>
            <w:webHidden/>
          </w:rPr>
          <w:fldChar w:fldCharType="end"/>
        </w:r>
      </w:hyperlink>
    </w:p>
    <w:p w14:paraId="7E9ED027" w14:textId="218D72A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1" w:history="1">
        <w:r w:rsidRPr="0017549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Ritiro</w:t>
        </w:r>
        <w:r>
          <w:rPr>
            <w:noProof/>
            <w:webHidden/>
          </w:rPr>
          <w:tab/>
        </w:r>
        <w:r>
          <w:rPr>
            <w:noProof/>
            <w:webHidden/>
          </w:rPr>
          <w:fldChar w:fldCharType="begin"/>
        </w:r>
        <w:r>
          <w:rPr>
            <w:noProof/>
            <w:webHidden/>
          </w:rPr>
          <w:instrText xml:space="preserve"> PAGEREF _Toc241878811 \h </w:instrText>
        </w:r>
        <w:r>
          <w:rPr>
            <w:noProof/>
            <w:webHidden/>
          </w:rPr>
        </w:r>
        <w:r>
          <w:rPr>
            <w:noProof/>
            <w:webHidden/>
          </w:rPr>
          <w:fldChar w:fldCharType="separate"/>
        </w:r>
        <w:r>
          <w:rPr>
            <w:noProof/>
            <w:webHidden/>
          </w:rPr>
          <w:t>21</w:t>
        </w:r>
        <w:r>
          <w:rPr>
            <w:noProof/>
            <w:webHidden/>
          </w:rPr>
          <w:fldChar w:fldCharType="end"/>
        </w:r>
      </w:hyperlink>
    </w:p>
    <w:p w14:paraId="2DA4739C" w14:textId="5F854BB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2" w:history="1">
        <w:r w:rsidRPr="00175498">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Larghezze efficaci e convergenza</w:t>
        </w:r>
        <w:r>
          <w:rPr>
            <w:noProof/>
            <w:webHidden/>
          </w:rPr>
          <w:tab/>
        </w:r>
        <w:r>
          <w:rPr>
            <w:noProof/>
            <w:webHidden/>
          </w:rPr>
          <w:fldChar w:fldCharType="begin"/>
        </w:r>
        <w:r>
          <w:rPr>
            <w:noProof/>
            <w:webHidden/>
          </w:rPr>
          <w:instrText xml:space="preserve"> PAGEREF _Toc241878812 \h </w:instrText>
        </w:r>
        <w:r>
          <w:rPr>
            <w:noProof/>
            <w:webHidden/>
          </w:rPr>
        </w:r>
        <w:r>
          <w:rPr>
            <w:noProof/>
            <w:webHidden/>
          </w:rPr>
          <w:fldChar w:fldCharType="separate"/>
        </w:r>
        <w:r>
          <w:rPr>
            <w:noProof/>
            <w:webHidden/>
          </w:rPr>
          <w:t>21</w:t>
        </w:r>
        <w:r>
          <w:rPr>
            <w:noProof/>
            <w:webHidden/>
          </w:rPr>
          <w:fldChar w:fldCharType="end"/>
        </w:r>
      </w:hyperlink>
    </w:p>
    <w:p w14:paraId="18F402DD" w14:textId="3723EC7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3" w:history="1">
        <w:r w:rsidRPr="00175498">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_Toc241878813 \h </w:instrText>
        </w:r>
        <w:r>
          <w:rPr>
            <w:noProof/>
            <w:webHidden/>
          </w:rPr>
        </w:r>
        <w:r>
          <w:rPr>
            <w:noProof/>
            <w:webHidden/>
          </w:rPr>
          <w:fldChar w:fldCharType="separate"/>
        </w:r>
        <w:r>
          <w:rPr>
            <w:noProof/>
            <w:webHidden/>
          </w:rPr>
          <w:t>22</w:t>
        </w:r>
        <w:r>
          <w:rPr>
            <w:noProof/>
            <w:webHidden/>
          </w:rPr>
          <w:fldChar w:fldCharType="end"/>
        </w:r>
      </w:hyperlink>
    </w:p>
    <w:p w14:paraId="641E8DEF" w14:textId="6E9E32A3"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14" w:history="1">
        <w:r w:rsidRPr="0017549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_Toc241878814 \h </w:instrText>
        </w:r>
        <w:r>
          <w:rPr>
            <w:noProof/>
            <w:webHidden/>
          </w:rPr>
        </w:r>
        <w:r>
          <w:rPr>
            <w:noProof/>
            <w:webHidden/>
          </w:rPr>
          <w:fldChar w:fldCharType="separate"/>
        </w:r>
        <w:r>
          <w:rPr>
            <w:noProof/>
            <w:webHidden/>
          </w:rPr>
          <w:t>22</w:t>
        </w:r>
        <w:r>
          <w:rPr>
            <w:noProof/>
            <w:webHidden/>
          </w:rPr>
          <w:fldChar w:fldCharType="end"/>
        </w:r>
      </w:hyperlink>
    </w:p>
    <w:p w14:paraId="0337E5C4" w14:textId="7964713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5" w:history="1">
        <w:r w:rsidRPr="0017549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Resistenza a taglio</w:t>
        </w:r>
        <w:r>
          <w:rPr>
            <w:noProof/>
            <w:webHidden/>
          </w:rPr>
          <w:tab/>
        </w:r>
        <w:r>
          <w:rPr>
            <w:noProof/>
            <w:webHidden/>
          </w:rPr>
          <w:fldChar w:fldCharType="begin"/>
        </w:r>
        <w:r>
          <w:rPr>
            <w:noProof/>
            <w:webHidden/>
          </w:rPr>
          <w:instrText xml:space="preserve"> PAGEREF _Toc241878815 \h </w:instrText>
        </w:r>
        <w:r>
          <w:rPr>
            <w:noProof/>
            <w:webHidden/>
          </w:rPr>
        </w:r>
        <w:r>
          <w:rPr>
            <w:noProof/>
            <w:webHidden/>
          </w:rPr>
          <w:fldChar w:fldCharType="separate"/>
        </w:r>
        <w:r>
          <w:rPr>
            <w:noProof/>
            <w:webHidden/>
          </w:rPr>
          <w:t>22</w:t>
        </w:r>
        <w:r>
          <w:rPr>
            <w:noProof/>
            <w:webHidden/>
          </w:rPr>
          <w:fldChar w:fldCharType="end"/>
        </w:r>
      </w:hyperlink>
    </w:p>
    <w:p w14:paraId="12763ED0" w14:textId="6242D97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6" w:history="1">
        <w:r w:rsidRPr="0017549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_Toc241878816 \h </w:instrText>
        </w:r>
        <w:r>
          <w:rPr>
            <w:noProof/>
            <w:webHidden/>
          </w:rPr>
        </w:r>
        <w:r>
          <w:rPr>
            <w:noProof/>
            <w:webHidden/>
          </w:rPr>
          <w:fldChar w:fldCharType="separate"/>
        </w:r>
        <w:r>
          <w:rPr>
            <w:noProof/>
            <w:webHidden/>
          </w:rPr>
          <w:t>23</w:t>
        </w:r>
        <w:r>
          <w:rPr>
            <w:noProof/>
            <w:webHidden/>
          </w:rPr>
          <w:fldChar w:fldCharType="end"/>
        </w:r>
      </w:hyperlink>
    </w:p>
    <w:p w14:paraId="5D54644A" w14:textId="795F713F"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7" w:history="1">
        <w:r w:rsidRPr="0017549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Irrigidimenti appoggi e saldature</w:t>
        </w:r>
        <w:r>
          <w:rPr>
            <w:noProof/>
            <w:webHidden/>
          </w:rPr>
          <w:tab/>
        </w:r>
        <w:r>
          <w:rPr>
            <w:noProof/>
            <w:webHidden/>
          </w:rPr>
          <w:fldChar w:fldCharType="begin"/>
        </w:r>
        <w:r>
          <w:rPr>
            <w:noProof/>
            <w:webHidden/>
          </w:rPr>
          <w:instrText xml:space="preserve"> PAGEREF _Toc241878817 \h </w:instrText>
        </w:r>
        <w:r>
          <w:rPr>
            <w:noProof/>
            <w:webHidden/>
          </w:rPr>
        </w:r>
        <w:r>
          <w:rPr>
            <w:noProof/>
            <w:webHidden/>
          </w:rPr>
          <w:fldChar w:fldCharType="separate"/>
        </w:r>
        <w:r>
          <w:rPr>
            <w:noProof/>
            <w:webHidden/>
          </w:rPr>
          <w:t>24</w:t>
        </w:r>
        <w:r>
          <w:rPr>
            <w:noProof/>
            <w:webHidden/>
          </w:rPr>
          <w:fldChar w:fldCharType="end"/>
        </w:r>
      </w:hyperlink>
    </w:p>
    <w:p w14:paraId="09985A9B" w14:textId="5A1D55B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8" w:history="1">
        <w:r w:rsidRPr="0017549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Resistenza e domanda dei pioli</w:t>
        </w:r>
        <w:r>
          <w:rPr>
            <w:noProof/>
            <w:webHidden/>
          </w:rPr>
          <w:tab/>
        </w:r>
        <w:r>
          <w:rPr>
            <w:noProof/>
            <w:webHidden/>
          </w:rPr>
          <w:fldChar w:fldCharType="begin"/>
        </w:r>
        <w:r>
          <w:rPr>
            <w:noProof/>
            <w:webHidden/>
          </w:rPr>
          <w:instrText xml:space="preserve"> PAGEREF _Toc241878818 \h </w:instrText>
        </w:r>
        <w:r>
          <w:rPr>
            <w:noProof/>
            <w:webHidden/>
          </w:rPr>
        </w:r>
        <w:r>
          <w:rPr>
            <w:noProof/>
            <w:webHidden/>
          </w:rPr>
          <w:fldChar w:fldCharType="separate"/>
        </w:r>
        <w:r>
          <w:rPr>
            <w:noProof/>
            <w:webHidden/>
          </w:rPr>
          <w:t>24</w:t>
        </w:r>
        <w:r>
          <w:rPr>
            <w:noProof/>
            <w:webHidden/>
          </w:rPr>
          <w:fldChar w:fldCharType="end"/>
        </w:r>
      </w:hyperlink>
    </w:p>
    <w:p w14:paraId="34D8991E" w14:textId="531BD9E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19" w:history="1">
        <w:r w:rsidRPr="0017549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Servizio dettagli e fatica</w:t>
        </w:r>
        <w:r>
          <w:rPr>
            <w:noProof/>
            <w:webHidden/>
          </w:rPr>
          <w:tab/>
        </w:r>
        <w:r>
          <w:rPr>
            <w:noProof/>
            <w:webHidden/>
          </w:rPr>
          <w:fldChar w:fldCharType="begin"/>
        </w:r>
        <w:r>
          <w:rPr>
            <w:noProof/>
            <w:webHidden/>
          </w:rPr>
          <w:instrText xml:space="preserve"> PAGEREF _Toc241878819 \h </w:instrText>
        </w:r>
        <w:r>
          <w:rPr>
            <w:noProof/>
            <w:webHidden/>
          </w:rPr>
        </w:r>
        <w:r>
          <w:rPr>
            <w:noProof/>
            <w:webHidden/>
          </w:rPr>
          <w:fldChar w:fldCharType="separate"/>
        </w:r>
        <w:r>
          <w:rPr>
            <w:noProof/>
            <w:webHidden/>
          </w:rPr>
          <w:t>26</w:t>
        </w:r>
        <w:r>
          <w:rPr>
            <w:noProof/>
            <w:webHidden/>
          </w:rPr>
          <w:fldChar w:fldCharType="end"/>
        </w:r>
      </w:hyperlink>
    </w:p>
    <w:p w14:paraId="7476DF33" w14:textId="22AA9C9C"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0" w:history="1">
        <w:r w:rsidRPr="0017549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Torsione del cassoncino</w:t>
        </w:r>
        <w:r>
          <w:rPr>
            <w:noProof/>
            <w:webHidden/>
          </w:rPr>
          <w:tab/>
        </w:r>
        <w:r>
          <w:rPr>
            <w:noProof/>
            <w:webHidden/>
          </w:rPr>
          <w:fldChar w:fldCharType="begin"/>
        </w:r>
        <w:r>
          <w:rPr>
            <w:noProof/>
            <w:webHidden/>
          </w:rPr>
          <w:instrText xml:space="preserve"> PAGEREF _Toc241878820 \h </w:instrText>
        </w:r>
        <w:r>
          <w:rPr>
            <w:noProof/>
            <w:webHidden/>
          </w:rPr>
        </w:r>
        <w:r>
          <w:rPr>
            <w:noProof/>
            <w:webHidden/>
          </w:rPr>
          <w:fldChar w:fldCharType="separate"/>
        </w:r>
        <w:r>
          <w:rPr>
            <w:noProof/>
            <w:webHidden/>
          </w:rPr>
          <w:t>26</w:t>
        </w:r>
        <w:r>
          <w:rPr>
            <w:noProof/>
            <w:webHidden/>
          </w:rPr>
          <w:fldChar w:fldCharType="end"/>
        </w:r>
      </w:hyperlink>
    </w:p>
    <w:p w14:paraId="0F5D966D" w14:textId="682B8B17"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1" w:history="1">
        <w:r w:rsidRPr="0017549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Distorsione e diaframmi</w:t>
        </w:r>
        <w:r>
          <w:rPr>
            <w:noProof/>
            <w:webHidden/>
          </w:rPr>
          <w:tab/>
        </w:r>
        <w:r>
          <w:rPr>
            <w:noProof/>
            <w:webHidden/>
          </w:rPr>
          <w:fldChar w:fldCharType="begin"/>
        </w:r>
        <w:r>
          <w:rPr>
            <w:noProof/>
            <w:webHidden/>
          </w:rPr>
          <w:instrText xml:space="preserve"> PAGEREF _Toc241878821 \h </w:instrText>
        </w:r>
        <w:r>
          <w:rPr>
            <w:noProof/>
            <w:webHidden/>
          </w:rPr>
        </w:r>
        <w:r>
          <w:rPr>
            <w:noProof/>
            <w:webHidden/>
          </w:rPr>
          <w:fldChar w:fldCharType="separate"/>
        </w:r>
        <w:r>
          <w:rPr>
            <w:noProof/>
            <w:webHidden/>
          </w:rPr>
          <w:t>28</w:t>
        </w:r>
        <w:r>
          <w:rPr>
            <w:noProof/>
            <w:webHidden/>
          </w:rPr>
          <w:fldChar w:fldCharType="end"/>
        </w:r>
      </w:hyperlink>
    </w:p>
    <w:p w14:paraId="1460807C" w14:textId="00F744C1"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22" w:history="1">
        <w:r w:rsidRPr="0017549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Bridge Design</w:t>
        </w:r>
        <w:r>
          <w:rPr>
            <w:noProof/>
            <w:webHidden/>
          </w:rPr>
          <w:tab/>
        </w:r>
        <w:r>
          <w:rPr>
            <w:noProof/>
            <w:webHidden/>
          </w:rPr>
          <w:fldChar w:fldCharType="begin"/>
        </w:r>
        <w:r>
          <w:rPr>
            <w:noProof/>
            <w:webHidden/>
          </w:rPr>
          <w:instrText xml:space="preserve"> PAGEREF _Toc241878822 \h </w:instrText>
        </w:r>
        <w:r>
          <w:rPr>
            <w:noProof/>
            <w:webHidden/>
          </w:rPr>
        </w:r>
        <w:r>
          <w:rPr>
            <w:noProof/>
            <w:webHidden/>
          </w:rPr>
          <w:fldChar w:fldCharType="separate"/>
        </w:r>
        <w:r>
          <w:rPr>
            <w:noProof/>
            <w:webHidden/>
          </w:rPr>
          <w:t>30</w:t>
        </w:r>
        <w:r>
          <w:rPr>
            <w:noProof/>
            <w:webHidden/>
          </w:rPr>
          <w:fldChar w:fldCharType="end"/>
        </w:r>
      </w:hyperlink>
    </w:p>
    <w:p w14:paraId="552DC0F4" w14:textId="2FF5B36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3" w:history="1">
        <w:r w:rsidRPr="0017549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Natura del predimensionamento</w:t>
        </w:r>
        <w:r>
          <w:rPr>
            <w:noProof/>
            <w:webHidden/>
          </w:rPr>
          <w:tab/>
        </w:r>
        <w:r>
          <w:rPr>
            <w:noProof/>
            <w:webHidden/>
          </w:rPr>
          <w:fldChar w:fldCharType="begin"/>
        </w:r>
        <w:r>
          <w:rPr>
            <w:noProof/>
            <w:webHidden/>
          </w:rPr>
          <w:instrText xml:space="preserve"> PAGEREF _Toc241878823 \h </w:instrText>
        </w:r>
        <w:r>
          <w:rPr>
            <w:noProof/>
            <w:webHidden/>
          </w:rPr>
        </w:r>
        <w:r>
          <w:rPr>
            <w:noProof/>
            <w:webHidden/>
          </w:rPr>
          <w:fldChar w:fldCharType="separate"/>
        </w:r>
        <w:r>
          <w:rPr>
            <w:noProof/>
            <w:webHidden/>
          </w:rPr>
          <w:t>30</w:t>
        </w:r>
        <w:r>
          <w:rPr>
            <w:noProof/>
            <w:webHidden/>
          </w:rPr>
          <w:fldChar w:fldCharType="end"/>
        </w:r>
      </w:hyperlink>
    </w:p>
    <w:p w14:paraId="57503B6A" w14:textId="3475692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4" w:history="1">
        <w:r w:rsidRPr="0017549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_Toc241878824 \h </w:instrText>
        </w:r>
        <w:r>
          <w:rPr>
            <w:noProof/>
            <w:webHidden/>
          </w:rPr>
        </w:r>
        <w:r>
          <w:rPr>
            <w:noProof/>
            <w:webHidden/>
          </w:rPr>
          <w:fldChar w:fldCharType="separate"/>
        </w:r>
        <w:r>
          <w:rPr>
            <w:noProof/>
            <w:webHidden/>
          </w:rPr>
          <w:t>31</w:t>
        </w:r>
        <w:r>
          <w:rPr>
            <w:noProof/>
            <w:webHidden/>
          </w:rPr>
          <w:fldChar w:fldCharType="end"/>
        </w:r>
      </w:hyperlink>
    </w:p>
    <w:p w14:paraId="3C042521" w14:textId="617E7D9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5" w:history="1">
        <w:r w:rsidRPr="0017549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Famiglie e altezza automatica</w:t>
        </w:r>
        <w:r>
          <w:rPr>
            <w:noProof/>
            <w:webHidden/>
          </w:rPr>
          <w:tab/>
        </w:r>
        <w:r>
          <w:rPr>
            <w:noProof/>
            <w:webHidden/>
          </w:rPr>
          <w:fldChar w:fldCharType="begin"/>
        </w:r>
        <w:r>
          <w:rPr>
            <w:noProof/>
            <w:webHidden/>
          </w:rPr>
          <w:instrText xml:space="preserve"> PAGEREF _Toc241878825 \h </w:instrText>
        </w:r>
        <w:r>
          <w:rPr>
            <w:noProof/>
            <w:webHidden/>
          </w:rPr>
        </w:r>
        <w:r>
          <w:rPr>
            <w:noProof/>
            <w:webHidden/>
          </w:rPr>
          <w:fldChar w:fldCharType="separate"/>
        </w:r>
        <w:r>
          <w:rPr>
            <w:noProof/>
            <w:webHidden/>
          </w:rPr>
          <w:t>31</w:t>
        </w:r>
        <w:r>
          <w:rPr>
            <w:noProof/>
            <w:webHidden/>
          </w:rPr>
          <w:fldChar w:fldCharType="end"/>
        </w:r>
      </w:hyperlink>
    </w:p>
    <w:p w14:paraId="061131BE" w14:textId="4EB3CF6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6" w:history="1">
        <w:r w:rsidRPr="0017549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Sezioni quantità e rigidezza</w:t>
        </w:r>
        <w:r>
          <w:rPr>
            <w:noProof/>
            <w:webHidden/>
          </w:rPr>
          <w:tab/>
        </w:r>
        <w:r>
          <w:rPr>
            <w:noProof/>
            <w:webHidden/>
          </w:rPr>
          <w:fldChar w:fldCharType="begin"/>
        </w:r>
        <w:r>
          <w:rPr>
            <w:noProof/>
            <w:webHidden/>
          </w:rPr>
          <w:instrText xml:space="preserve"> PAGEREF _Toc241878826 \h </w:instrText>
        </w:r>
        <w:r>
          <w:rPr>
            <w:noProof/>
            <w:webHidden/>
          </w:rPr>
        </w:r>
        <w:r>
          <w:rPr>
            <w:noProof/>
            <w:webHidden/>
          </w:rPr>
          <w:fldChar w:fldCharType="separate"/>
        </w:r>
        <w:r>
          <w:rPr>
            <w:noProof/>
            <w:webHidden/>
          </w:rPr>
          <w:t>32</w:t>
        </w:r>
        <w:r>
          <w:rPr>
            <w:noProof/>
            <w:webHidden/>
          </w:rPr>
          <w:fldChar w:fldCharType="end"/>
        </w:r>
      </w:hyperlink>
    </w:p>
    <w:p w14:paraId="5CADF5D4" w14:textId="31485F7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7" w:history="1">
        <w:r w:rsidRPr="0017549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Carichi ed equilibrio della trave</w:t>
        </w:r>
        <w:r>
          <w:rPr>
            <w:noProof/>
            <w:webHidden/>
          </w:rPr>
          <w:tab/>
        </w:r>
        <w:r>
          <w:rPr>
            <w:noProof/>
            <w:webHidden/>
          </w:rPr>
          <w:fldChar w:fldCharType="begin"/>
        </w:r>
        <w:r>
          <w:rPr>
            <w:noProof/>
            <w:webHidden/>
          </w:rPr>
          <w:instrText xml:space="preserve"> PAGEREF _Toc241878827 \h </w:instrText>
        </w:r>
        <w:r>
          <w:rPr>
            <w:noProof/>
            <w:webHidden/>
          </w:rPr>
        </w:r>
        <w:r>
          <w:rPr>
            <w:noProof/>
            <w:webHidden/>
          </w:rPr>
          <w:fldChar w:fldCharType="separate"/>
        </w:r>
        <w:r>
          <w:rPr>
            <w:noProof/>
            <w:webHidden/>
          </w:rPr>
          <w:t>32</w:t>
        </w:r>
        <w:r>
          <w:rPr>
            <w:noProof/>
            <w:webHidden/>
          </w:rPr>
          <w:fldChar w:fldCharType="end"/>
        </w:r>
      </w:hyperlink>
    </w:p>
    <w:p w14:paraId="18BC9B83" w14:textId="1142172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8" w:history="1">
        <w:r w:rsidRPr="0017549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Controlli analitici della trave</w:t>
        </w:r>
        <w:r>
          <w:rPr>
            <w:noProof/>
            <w:webHidden/>
          </w:rPr>
          <w:tab/>
        </w:r>
        <w:r>
          <w:rPr>
            <w:noProof/>
            <w:webHidden/>
          </w:rPr>
          <w:fldChar w:fldCharType="begin"/>
        </w:r>
        <w:r>
          <w:rPr>
            <w:noProof/>
            <w:webHidden/>
          </w:rPr>
          <w:instrText xml:space="preserve"> PAGEREF _Toc241878828 \h </w:instrText>
        </w:r>
        <w:r>
          <w:rPr>
            <w:noProof/>
            <w:webHidden/>
          </w:rPr>
        </w:r>
        <w:r>
          <w:rPr>
            <w:noProof/>
            <w:webHidden/>
          </w:rPr>
          <w:fldChar w:fldCharType="separate"/>
        </w:r>
        <w:r>
          <w:rPr>
            <w:noProof/>
            <w:webHidden/>
          </w:rPr>
          <w:t>33</w:t>
        </w:r>
        <w:r>
          <w:rPr>
            <w:noProof/>
            <w:webHidden/>
          </w:rPr>
          <w:fldChar w:fldCharType="end"/>
        </w:r>
      </w:hyperlink>
    </w:p>
    <w:p w14:paraId="16A6ADBC" w14:textId="40DF32C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29" w:history="1">
        <w:r w:rsidRPr="0017549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Pile e fondazioni</w:t>
        </w:r>
        <w:r>
          <w:rPr>
            <w:noProof/>
            <w:webHidden/>
          </w:rPr>
          <w:tab/>
        </w:r>
        <w:r>
          <w:rPr>
            <w:noProof/>
            <w:webHidden/>
          </w:rPr>
          <w:fldChar w:fldCharType="begin"/>
        </w:r>
        <w:r>
          <w:rPr>
            <w:noProof/>
            <w:webHidden/>
          </w:rPr>
          <w:instrText xml:space="preserve"> PAGEREF _Toc241878829 \h </w:instrText>
        </w:r>
        <w:r>
          <w:rPr>
            <w:noProof/>
            <w:webHidden/>
          </w:rPr>
        </w:r>
        <w:r>
          <w:rPr>
            <w:noProof/>
            <w:webHidden/>
          </w:rPr>
          <w:fldChar w:fldCharType="separate"/>
        </w:r>
        <w:r>
          <w:rPr>
            <w:noProof/>
            <w:webHidden/>
          </w:rPr>
          <w:t>34</w:t>
        </w:r>
        <w:r>
          <w:rPr>
            <w:noProof/>
            <w:webHidden/>
          </w:rPr>
          <w:fldChar w:fldCharType="end"/>
        </w:r>
      </w:hyperlink>
    </w:p>
    <w:p w14:paraId="1363C12B" w14:textId="5C63CA6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30" w:history="1">
        <w:r w:rsidRPr="0017549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Costi carbonio e durata</w:t>
        </w:r>
        <w:r>
          <w:rPr>
            <w:noProof/>
            <w:webHidden/>
          </w:rPr>
          <w:tab/>
        </w:r>
        <w:r>
          <w:rPr>
            <w:noProof/>
            <w:webHidden/>
          </w:rPr>
          <w:fldChar w:fldCharType="begin"/>
        </w:r>
        <w:r>
          <w:rPr>
            <w:noProof/>
            <w:webHidden/>
          </w:rPr>
          <w:instrText xml:space="preserve"> PAGEREF _Toc241878830 \h </w:instrText>
        </w:r>
        <w:r>
          <w:rPr>
            <w:noProof/>
            <w:webHidden/>
          </w:rPr>
        </w:r>
        <w:r>
          <w:rPr>
            <w:noProof/>
            <w:webHidden/>
          </w:rPr>
          <w:fldChar w:fldCharType="separate"/>
        </w:r>
        <w:r>
          <w:rPr>
            <w:noProof/>
            <w:webHidden/>
          </w:rPr>
          <w:t>34</w:t>
        </w:r>
        <w:r>
          <w:rPr>
            <w:noProof/>
            <w:webHidden/>
          </w:rPr>
          <w:fldChar w:fldCharType="end"/>
        </w:r>
      </w:hyperlink>
    </w:p>
    <w:p w14:paraId="74F6471D" w14:textId="03ABCD12"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31" w:history="1">
        <w:r w:rsidRPr="0017549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_Toc241878831 \h </w:instrText>
        </w:r>
        <w:r>
          <w:rPr>
            <w:noProof/>
            <w:webHidden/>
          </w:rPr>
        </w:r>
        <w:r>
          <w:rPr>
            <w:noProof/>
            <w:webHidden/>
          </w:rPr>
          <w:fldChar w:fldCharType="separate"/>
        </w:r>
        <w:r>
          <w:rPr>
            <w:noProof/>
            <w:webHidden/>
          </w:rPr>
          <w:t>35</w:t>
        </w:r>
        <w:r>
          <w:rPr>
            <w:noProof/>
            <w:webHidden/>
          </w:rPr>
          <w:fldChar w:fldCharType="end"/>
        </w:r>
      </w:hyperlink>
    </w:p>
    <w:p w14:paraId="27132217" w14:textId="650362B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32" w:history="1">
        <w:r w:rsidRPr="0017549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_Toc241878832 \h </w:instrText>
        </w:r>
        <w:r>
          <w:rPr>
            <w:noProof/>
            <w:webHidden/>
          </w:rPr>
        </w:r>
        <w:r>
          <w:rPr>
            <w:noProof/>
            <w:webHidden/>
          </w:rPr>
          <w:fldChar w:fldCharType="separate"/>
        </w:r>
        <w:r>
          <w:rPr>
            <w:noProof/>
            <w:webHidden/>
          </w:rPr>
          <w:t>35</w:t>
        </w:r>
        <w:r>
          <w:rPr>
            <w:noProof/>
            <w:webHidden/>
          </w:rPr>
          <w:fldChar w:fldCharType="end"/>
        </w:r>
      </w:hyperlink>
    </w:p>
    <w:p w14:paraId="240F9E41" w14:textId="0B78084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33" w:history="1">
        <w:r w:rsidRPr="0017549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Controlli indipendenti semplici</w:t>
        </w:r>
        <w:r>
          <w:rPr>
            <w:noProof/>
            <w:webHidden/>
          </w:rPr>
          <w:tab/>
        </w:r>
        <w:r>
          <w:rPr>
            <w:noProof/>
            <w:webHidden/>
          </w:rPr>
          <w:fldChar w:fldCharType="begin"/>
        </w:r>
        <w:r>
          <w:rPr>
            <w:noProof/>
            <w:webHidden/>
          </w:rPr>
          <w:instrText xml:space="preserve"> PAGEREF _Toc241878833 \h </w:instrText>
        </w:r>
        <w:r>
          <w:rPr>
            <w:noProof/>
            <w:webHidden/>
          </w:rPr>
        </w:r>
        <w:r>
          <w:rPr>
            <w:noProof/>
            <w:webHidden/>
          </w:rPr>
          <w:fldChar w:fldCharType="separate"/>
        </w:r>
        <w:r>
          <w:rPr>
            <w:noProof/>
            <w:webHidden/>
          </w:rPr>
          <w:t>36</w:t>
        </w:r>
        <w:r>
          <w:rPr>
            <w:noProof/>
            <w:webHidden/>
          </w:rPr>
          <w:fldChar w:fldCharType="end"/>
        </w:r>
      </w:hyperlink>
    </w:p>
    <w:p w14:paraId="0636EB8C" w14:textId="7156FBE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34" w:history="1">
        <w:r w:rsidRPr="0017549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_Toc241878834 \h </w:instrText>
        </w:r>
        <w:r>
          <w:rPr>
            <w:noProof/>
            <w:webHidden/>
          </w:rPr>
        </w:r>
        <w:r>
          <w:rPr>
            <w:noProof/>
            <w:webHidden/>
          </w:rPr>
          <w:fldChar w:fldCharType="separate"/>
        </w:r>
        <w:r>
          <w:rPr>
            <w:noProof/>
            <w:webHidden/>
          </w:rPr>
          <w:t>36</w:t>
        </w:r>
        <w:r>
          <w:rPr>
            <w:noProof/>
            <w:webHidden/>
          </w:rPr>
          <w:fldChar w:fldCharType="end"/>
        </w:r>
      </w:hyperlink>
    </w:p>
    <w:p w14:paraId="03F71BBA" w14:textId="5FE2ABDA"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35" w:history="1">
        <w:r w:rsidRPr="0017549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Tracciabilità e riferimenti</w:t>
        </w:r>
        <w:r>
          <w:rPr>
            <w:noProof/>
            <w:webHidden/>
          </w:rPr>
          <w:tab/>
        </w:r>
        <w:r>
          <w:rPr>
            <w:noProof/>
            <w:webHidden/>
          </w:rPr>
          <w:fldChar w:fldCharType="begin"/>
        </w:r>
        <w:r>
          <w:rPr>
            <w:noProof/>
            <w:webHidden/>
          </w:rPr>
          <w:instrText xml:space="preserve"> PAGEREF _Toc241878835 \h </w:instrText>
        </w:r>
        <w:r>
          <w:rPr>
            <w:noProof/>
            <w:webHidden/>
          </w:rPr>
        </w:r>
        <w:r>
          <w:rPr>
            <w:noProof/>
            <w:webHidden/>
          </w:rPr>
          <w:fldChar w:fldCharType="separate"/>
        </w:r>
        <w:r>
          <w:rPr>
            <w:noProof/>
            <w:webHidden/>
          </w:rPr>
          <w:t>37</w:t>
        </w:r>
        <w:r>
          <w:rPr>
            <w:noProof/>
            <w:webHidden/>
          </w:rPr>
          <w:fldChar w:fldCharType="end"/>
        </w:r>
      </w:hyperlink>
    </w:p>
    <w:p w14:paraId="39EF5516" w14:textId="7763A73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36" w:history="1">
        <w:r w:rsidRPr="0017549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Mappa dei sorgenti</w:t>
        </w:r>
        <w:r>
          <w:rPr>
            <w:noProof/>
            <w:webHidden/>
          </w:rPr>
          <w:tab/>
        </w:r>
        <w:r>
          <w:rPr>
            <w:noProof/>
            <w:webHidden/>
          </w:rPr>
          <w:fldChar w:fldCharType="begin"/>
        </w:r>
        <w:r>
          <w:rPr>
            <w:noProof/>
            <w:webHidden/>
          </w:rPr>
          <w:instrText xml:space="preserve"> PAGEREF _Toc241878836 \h </w:instrText>
        </w:r>
        <w:r>
          <w:rPr>
            <w:noProof/>
            <w:webHidden/>
          </w:rPr>
        </w:r>
        <w:r>
          <w:rPr>
            <w:noProof/>
            <w:webHidden/>
          </w:rPr>
          <w:fldChar w:fldCharType="separate"/>
        </w:r>
        <w:r>
          <w:rPr>
            <w:noProof/>
            <w:webHidden/>
          </w:rPr>
          <w:t>37</w:t>
        </w:r>
        <w:r>
          <w:rPr>
            <w:noProof/>
            <w:webHidden/>
          </w:rPr>
          <w:fldChar w:fldCharType="end"/>
        </w:r>
      </w:hyperlink>
    </w:p>
    <w:p w14:paraId="2D9FEE68" w14:textId="68C07F2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37" w:history="1">
        <w:r w:rsidRPr="0017549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_Toc241878837 \h </w:instrText>
        </w:r>
        <w:r>
          <w:rPr>
            <w:noProof/>
            <w:webHidden/>
          </w:rPr>
        </w:r>
        <w:r>
          <w:rPr>
            <w:noProof/>
            <w:webHidden/>
          </w:rPr>
          <w:fldChar w:fldCharType="separate"/>
        </w:r>
        <w:r>
          <w:rPr>
            <w:noProof/>
            <w:webHidden/>
          </w:rPr>
          <w:t>38</w:t>
        </w:r>
        <w:r>
          <w:rPr>
            <w:noProof/>
            <w:webHidden/>
          </w:rPr>
          <w:fldChar w:fldCharType="end"/>
        </w:r>
      </w:hyperlink>
    </w:p>
    <w:p w14:paraId="6B89D535" w14:textId="6C8E120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38" w:history="1">
        <w:r w:rsidRPr="0017549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Riferimenti esterni identificati</w:t>
        </w:r>
        <w:r>
          <w:rPr>
            <w:noProof/>
            <w:webHidden/>
          </w:rPr>
          <w:tab/>
        </w:r>
        <w:r>
          <w:rPr>
            <w:noProof/>
            <w:webHidden/>
          </w:rPr>
          <w:fldChar w:fldCharType="begin"/>
        </w:r>
        <w:r>
          <w:rPr>
            <w:noProof/>
            <w:webHidden/>
          </w:rPr>
          <w:instrText xml:space="preserve"> PAGEREF _Toc241878838 \h </w:instrText>
        </w:r>
        <w:r>
          <w:rPr>
            <w:noProof/>
            <w:webHidden/>
          </w:rPr>
        </w:r>
        <w:r>
          <w:rPr>
            <w:noProof/>
            <w:webHidden/>
          </w:rPr>
          <w:fldChar w:fldCharType="separate"/>
        </w:r>
        <w:r>
          <w:rPr>
            <w:noProof/>
            <w:webHidden/>
          </w:rPr>
          <w:t>38</w:t>
        </w:r>
        <w:r>
          <w:rPr>
            <w:noProof/>
            <w:webHidden/>
          </w:rPr>
          <w:fldChar w:fldCharType="end"/>
        </w:r>
      </w:hyperlink>
    </w:p>
    <w:p w14:paraId="21C552C2" w14:textId="76738B00"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39" w:history="1">
        <w:r w:rsidRPr="0017549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_Toc241878839 \h </w:instrText>
        </w:r>
        <w:r>
          <w:rPr>
            <w:noProof/>
            <w:webHidden/>
          </w:rPr>
        </w:r>
        <w:r>
          <w:rPr>
            <w:noProof/>
            <w:webHidden/>
          </w:rPr>
          <w:fldChar w:fldCharType="separate"/>
        </w:r>
        <w:r>
          <w:rPr>
            <w:noProof/>
            <w:webHidden/>
          </w:rPr>
          <w:t>38</w:t>
        </w:r>
        <w:r>
          <w:rPr>
            <w:noProof/>
            <w:webHidden/>
          </w:rPr>
          <w:fldChar w:fldCharType="end"/>
        </w:r>
      </w:hyperlink>
    </w:p>
    <w:p w14:paraId="2A04A3BC" w14:textId="5CCF061F"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0" w:history="1">
        <w:r w:rsidRPr="0017549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_Toc241878840 \h </w:instrText>
        </w:r>
        <w:r>
          <w:rPr>
            <w:noProof/>
            <w:webHidden/>
          </w:rPr>
        </w:r>
        <w:r>
          <w:rPr>
            <w:noProof/>
            <w:webHidden/>
          </w:rPr>
          <w:fldChar w:fldCharType="separate"/>
        </w:r>
        <w:r>
          <w:rPr>
            <w:noProof/>
            <w:webHidden/>
          </w:rPr>
          <w:t>40</w:t>
        </w:r>
        <w:r>
          <w:rPr>
            <w:noProof/>
            <w:webHidden/>
          </w:rPr>
          <w:fldChar w:fldCharType="end"/>
        </w:r>
      </w:hyperlink>
    </w:p>
    <w:p w14:paraId="0F0A332C" w14:textId="3AB81F2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1" w:history="1">
        <w:r w:rsidRPr="0017549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_Toc241878841 \h </w:instrText>
        </w:r>
        <w:r>
          <w:rPr>
            <w:noProof/>
            <w:webHidden/>
          </w:rPr>
        </w:r>
        <w:r>
          <w:rPr>
            <w:noProof/>
            <w:webHidden/>
          </w:rPr>
          <w:fldChar w:fldCharType="separate"/>
        </w:r>
        <w:r>
          <w:rPr>
            <w:noProof/>
            <w:webHidden/>
          </w:rPr>
          <w:t>40</w:t>
        </w:r>
        <w:r>
          <w:rPr>
            <w:noProof/>
            <w:webHidden/>
          </w:rPr>
          <w:fldChar w:fldCharType="end"/>
        </w:r>
      </w:hyperlink>
    </w:p>
    <w:p w14:paraId="1559EA97" w14:textId="03B9F7A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2" w:history="1">
        <w:r w:rsidRPr="0017549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_Toc241878842 \h </w:instrText>
        </w:r>
        <w:r>
          <w:rPr>
            <w:noProof/>
            <w:webHidden/>
          </w:rPr>
        </w:r>
        <w:r>
          <w:rPr>
            <w:noProof/>
            <w:webHidden/>
          </w:rPr>
          <w:fldChar w:fldCharType="separate"/>
        </w:r>
        <w:r>
          <w:rPr>
            <w:noProof/>
            <w:webHidden/>
          </w:rPr>
          <w:t>40</w:t>
        </w:r>
        <w:r>
          <w:rPr>
            <w:noProof/>
            <w:webHidden/>
          </w:rPr>
          <w:fldChar w:fldCharType="end"/>
        </w:r>
      </w:hyperlink>
    </w:p>
    <w:p w14:paraId="358960E6" w14:textId="32FD8AD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3" w:history="1">
        <w:r w:rsidRPr="0017549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Riscontro ripercorribile e limiti</w:t>
        </w:r>
        <w:r>
          <w:rPr>
            <w:noProof/>
            <w:webHidden/>
          </w:rPr>
          <w:tab/>
        </w:r>
        <w:r>
          <w:rPr>
            <w:noProof/>
            <w:webHidden/>
          </w:rPr>
          <w:fldChar w:fldCharType="begin"/>
        </w:r>
        <w:r>
          <w:rPr>
            <w:noProof/>
            <w:webHidden/>
          </w:rPr>
          <w:instrText xml:space="preserve"> PAGEREF _Toc241878843 \h </w:instrText>
        </w:r>
        <w:r>
          <w:rPr>
            <w:noProof/>
            <w:webHidden/>
          </w:rPr>
        </w:r>
        <w:r>
          <w:rPr>
            <w:noProof/>
            <w:webHidden/>
          </w:rPr>
          <w:fldChar w:fldCharType="separate"/>
        </w:r>
        <w:r>
          <w:rPr>
            <w:noProof/>
            <w:webHidden/>
          </w:rPr>
          <w:t>41</w:t>
        </w:r>
        <w:r>
          <w:rPr>
            <w:noProof/>
            <w:webHidden/>
          </w:rPr>
          <w:fldChar w:fldCharType="end"/>
        </w:r>
      </w:hyperlink>
    </w:p>
    <w:p w14:paraId="72571A50" w14:textId="39E0E377"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44" w:history="1">
        <w:r w:rsidRPr="0017549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_Toc241878844 \h </w:instrText>
        </w:r>
        <w:r>
          <w:rPr>
            <w:noProof/>
            <w:webHidden/>
          </w:rPr>
        </w:r>
        <w:r>
          <w:rPr>
            <w:noProof/>
            <w:webHidden/>
          </w:rPr>
          <w:fldChar w:fldCharType="separate"/>
        </w:r>
        <w:r>
          <w:rPr>
            <w:noProof/>
            <w:webHidden/>
          </w:rPr>
          <w:t>41</w:t>
        </w:r>
        <w:r>
          <w:rPr>
            <w:noProof/>
            <w:webHidden/>
          </w:rPr>
          <w:fldChar w:fldCharType="end"/>
        </w:r>
      </w:hyperlink>
    </w:p>
    <w:p w14:paraId="12996933" w14:textId="59D3ECA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5" w:history="1">
        <w:r w:rsidRPr="0017549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Portanza sismica</w:t>
        </w:r>
        <w:r>
          <w:rPr>
            <w:noProof/>
            <w:webHidden/>
          </w:rPr>
          <w:tab/>
        </w:r>
        <w:r>
          <w:rPr>
            <w:noProof/>
            <w:webHidden/>
          </w:rPr>
          <w:fldChar w:fldCharType="begin"/>
        </w:r>
        <w:r>
          <w:rPr>
            <w:noProof/>
            <w:webHidden/>
          </w:rPr>
          <w:instrText xml:space="preserve"> PAGEREF _Toc241878845 \h </w:instrText>
        </w:r>
        <w:r>
          <w:rPr>
            <w:noProof/>
            <w:webHidden/>
          </w:rPr>
        </w:r>
        <w:r>
          <w:rPr>
            <w:noProof/>
            <w:webHidden/>
          </w:rPr>
          <w:fldChar w:fldCharType="separate"/>
        </w:r>
        <w:r>
          <w:rPr>
            <w:noProof/>
            <w:webHidden/>
          </w:rPr>
          <w:t>42</w:t>
        </w:r>
        <w:r>
          <w:rPr>
            <w:noProof/>
            <w:webHidden/>
          </w:rPr>
          <w:fldChar w:fldCharType="end"/>
        </w:r>
      </w:hyperlink>
    </w:p>
    <w:p w14:paraId="22658001" w14:textId="242282AC"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6" w:history="1">
        <w:r w:rsidRPr="0017549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_Toc241878846 \h </w:instrText>
        </w:r>
        <w:r>
          <w:rPr>
            <w:noProof/>
            <w:webHidden/>
          </w:rPr>
        </w:r>
        <w:r>
          <w:rPr>
            <w:noProof/>
            <w:webHidden/>
          </w:rPr>
          <w:fldChar w:fldCharType="separate"/>
        </w:r>
        <w:r>
          <w:rPr>
            <w:noProof/>
            <w:webHidden/>
          </w:rPr>
          <w:t>42</w:t>
        </w:r>
        <w:r>
          <w:rPr>
            <w:noProof/>
            <w:webHidden/>
          </w:rPr>
          <w:fldChar w:fldCharType="end"/>
        </w:r>
      </w:hyperlink>
    </w:p>
    <w:p w14:paraId="2AEC5BDD" w14:textId="0924A8A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7" w:history="1">
        <w:r w:rsidRPr="0017549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Spostamenti permanenti Newmark</w:t>
        </w:r>
        <w:r>
          <w:rPr>
            <w:noProof/>
            <w:webHidden/>
          </w:rPr>
          <w:tab/>
        </w:r>
        <w:r>
          <w:rPr>
            <w:noProof/>
            <w:webHidden/>
          </w:rPr>
          <w:fldChar w:fldCharType="begin"/>
        </w:r>
        <w:r>
          <w:rPr>
            <w:noProof/>
            <w:webHidden/>
          </w:rPr>
          <w:instrText xml:space="preserve"> PAGEREF _Toc241878847 \h </w:instrText>
        </w:r>
        <w:r>
          <w:rPr>
            <w:noProof/>
            <w:webHidden/>
          </w:rPr>
        </w:r>
        <w:r>
          <w:rPr>
            <w:noProof/>
            <w:webHidden/>
          </w:rPr>
          <w:fldChar w:fldCharType="separate"/>
        </w:r>
        <w:r>
          <w:rPr>
            <w:noProof/>
            <w:webHidden/>
          </w:rPr>
          <w:t>43</w:t>
        </w:r>
        <w:r>
          <w:rPr>
            <w:noProof/>
            <w:webHidden/>
          </w:rPr>
          <w:fldChar w:fldCharType="end"/>
        </w:r>
      </w:hyperlink>
    </w:p>
    <w:p w14:paraId="488CFB49" w14:textId="2313E69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8" w:history="1">
        <w:r w:rsidRPr="0017549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_Toc241878848 \h </w:instrText>
        </w:r>
        <w:r>
          <w:rPr>
            <w:noProof/>
            <w:webHidden/>
          </w:rPr>
        </w:r>
        <w:r>
          <w:rPr>
            <w:noProof/>
            <w:webHidden/>
          </w:rPr>
          <w:fldChar w:fldCharType="separate"/>
        </w:r>
        <w:r>
          <w:rPr>
            <w:noProof/>
            <w:webHidden/>
          </w:rPr>
          <w:t>43</w:t>
        </w:r>
        <w:r>
          <w:rPr>
            <w:noProof/>
            <w:webHidden/>
          </w:rPr>
          <w:fldChar w:fldCharType="end"/>
        </w:r>
      </w:hyperlink>
    </w:p>
    <w:p w14:paraId="6390FCBA" w14:textId="7BF3F3E7"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49" w:history="1">
        <w:r w:rsidRPr="0017549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_Toc241878849 \h </w:instrText>
        </w:r>
        <w:r>
          <w:rPr>
            <w:noProof/>
            <w:webHidden/>
          </w:rPr>
        </w:r>
        <w:r>
          <w:rPr>
            <w:noProof/>
            <w:webHidden/>
          </w:rPr>
          <w:fldChar w:fldCharType="separate"/>
        </w:r>
        <w:r>
          <w:rPr>
            <w:noProof/>
            <w:webHidden/>
          </w:rPr>
          <w:t>44</w:t>
        </w:r>
        <w:r>
          <w:rPr>
            <w:noProof/>
            <w:webHidden/>
          </w:rPr>
          <w:fldChar w:fldCharType="end"/>
        </w:r>
      </w:hyperlink>
    </w:p>
    <w:p w14:paraId="4C3C6A46" w14:textId="489CF29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0" w:history="1">
        <w:r w:rsidRPr="0017549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Esempio ripercorribile e rapporto</w:t>
        </w:r>
        <w:r>
          <w:rPr>
            <w:noProof/>
            <w:webHidden/>
          </w:rPr>
          <w:tab/>
        </w:r>
        <w:r>
          <w:rPr>
            <w:noProof/>
            <w:webHidden/>
          </w:rPr>
          <w:fldChar w:fldCharType="begin"/>
        </w:r>
        <w:r>
          <w:rPr>
            <w:noProof/>
            <w:webHidden/>
          </w:rPr>
          <w:instrText xml:space="preserve"> PAGEREF _Toc241878850 \h </w:instrText>
        </w:r>
        <w:r>
          <w:rPr>
            <w:noProof/>
            <w:webHidden/>
          </w:rPr>
        </w:r>
        <w:r>
          <w:rPr>
            <w:noProof/>
            <w:webHidden/>
          </w:rPr>
          <w:fldChar w:fldCharType="separate"/>
        </w:r>
        <w:r>
          <w:rPr>
            <w:noProof/>
            <w:webHidden/>
          </w:rPr>
          <w:t>44</w:t>
        </w:r>
        <w:r>
          <w:rPr>
            <w:noProof/>
            <w:webHidden/>
          </w:rPr>
          <w:fldChar w:fldCharType="end"/>
        </w:r>
      </w:hyperlink>
    </w:p>
    <w:p w14:paraId="44C5DF30" w14:textId="324E9EAA"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51" w:history="1">
        <w:r w:rsidRPr="0017549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_Toc241878851 \h </w:instrText>
        </w:r>
        <w:r>
          <w:rPr>
            <w:noProof/>
            <w:webHidden/>
          </w:rPr>
        </w:r>
        <w:r>
          <w:rPr>
            <w:noProof/>
            <w:webHidden/>
          </w:rPr>
          <w:fldChar w:fldCharType="separate"/>
        </w:r>
        <w:r>
          <w:rPr>
            <w:noProof/>
            <w:webHidden/>
          </w:rPr>
          <w:t>45</w:t>
        </w:r>
        <w:r>
          <w:rPr>
            <w:noProof/>
            <w:webHidden/>
          </w:rPr>
          <w:fldChar w:fldCharType="end"/>
        </w:r>
      </w:hyperlink>
    </w:p>
    <w:p w14:paraId="76101385" w14:textId="11CDF64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2" w:history="1">
        <w:r w:rsidRPr="0017549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Grandezze e geometria</w:t>
        </w:r>
        <w:r>
          <w:rPr>
            <w:noProof/>
            <w:webHidden/>
          </w:rPr>
          <w:tab/>
        </w:r>
        <w:r>
          <w:rPr>
            <w:noProof/>
            <w:webHidden/>
          </w:rPr>
          <w:fldChar w:fldCharType="begin"/>
        </w:r>
        <w:r>
          <w:rPr>
            <w:noProof/>
            <w:webHidden/>
          </w:rPr>
          <w:instrText xml:space="preserve"> PAGEREF _Toc241878852 \h </w:instrText>
        </w:r>
        <w:r>
          <w:rPr>
            <w:noProof/>
            <w:webHidden/>
          </w:rPr>
        </w:r>
        <w:r>
          <w:rPr>
            <w:noProof/>
            <w:webHidden/>
          </w:rPr>
          <w:fldChar w:fldCharType="separate"/>
        </w:r>
        <w:r>
          <w:rPr>
            <w:noProof/>
            <w:webHidden/>
          </w:rPr>
          <w:t>45</w:t>
        </w:r>
        <w:r>
          <w:rPr>
            <w:noProof/>
            <w:webHidden/>
          </w:rPr>
          <w:fldChar w:fldCharType="end"/>
        </w:r>
      </w:hyperlink>
    </w:p>
    <w:p w14:paraId="61C9C269" w14:textId="72B1FE4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3" w:history="1">
        <w:r w:rsidRPr="0017549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Davisson</w:t>
        </w:r>
        <w:r>
          <w:rPr>
            <w:noProof/>
            <w:webHidden/>
          </w:rPr>
          <w:tab/>
        </w:r>
        <w:r>
          <w:rPr>
            <w:noProof/>
            <w:webHidden/>
          </w:rPr>
          <w:fldChar w:fldCharType="begin"/>
        </w:r>
        <w:r>
          <w:rPr>
            <w:noProof/>
            <w:webHidden/>
          </w:rPr>
          <w:instrText xml:space="preserve"> PAGEREF _Toc241878853 \h </w:instrText>
        </w:r>
        <w:r>
          <w:rPr>
            <w:noProof/>
            <w:webHidden/>
          </w:rPr>
        </w:r>
        <w:r>
          <w:rPr>
            <w:noProof/>
            <w:webHidden/>
          </w:rPr>
          <w:fldChar w:fldCharType="separate"/>
        </w:r>
        <w:r>
          <w:rPr>
            <w:noProof/>
            <w:webHidden/>
          </w:rPr>
          <w:t>46</w:t>
        </w:r>
        <w:r>
          <w:rPr>
            <w:noProof/>
            <w:webHidden/>
          </w:rPr>
          <w:fldChar w:fldCharType="end"/>
        </w:r>
      </w:hyperlink>
    </w:p>
    <w:p w14:paraId="143421F8" w14:textId="4F38674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4" w:history="1">
        <w:r w:rsidRPr="0017549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AASHTO e FHWA</w:t>
        </w:r>
        <w:r>
          <w:rPr>
            <w:noProof/>
            <w:webHidden/>
          </w:rPr>
          <w:tab/>
        </w:r>
        <w:r>
          <w:rPr>
            <w:noProof/>
            <w:webHidden/>
          </w:rPr>
          <w:fldChar w:fldCharType="begin"/>
        </w:r>
        <w:r>
          <w:rPr>
            <w:noProof/>
            <w:webHidden/>
          </w:rPr>
          <w:instrText xml:space="preserve"> PAGEREF _Toc241878854 \h </w:instrText>
        </w:r>
        <w:r>
          <w:rPr>
            <w:noProof/>
            <w:webHidden/>
          </w:rPr>
        </w:r>
        <w:r>
          <w:rPr>
            <w:noProof/>
            <w:webHidden/>
          </w:rPr>
          <w:fldChar w:fldCharType="separate"/>
        </w:r>
        <w:r>
          <w:rPr>
            <w:noProof/>
            <w:webHidden/>
          </w:rPr>
          <w:t>46</w:t>
        </w:r>
        <w:r>
          <w:rPr>
            <w:noProof/>
            <w:webHidden/>
          </w:rPr>
          <w:fldChar w:fldCharType="end"/>
        </w:r>
      </w:hyperlink>
    </w:p>
    <w:p w14:paraId="2F07E92F" w14:textId="7F07F72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5" w:history="1">
        <w:r w:rsidRPr="00175498">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Rollins e FEMA</w:t>
        </w:r>
        <w:r>
          <w:rPr>
            <w:noProof/>
            <w:webHidden/>
          </w:rPr>
          <w:tab/>
        </w:r>
        <w:r>
          <w:rPr>
            <w:noProof/>
            <w:webHidden/>
          </w:rPr>
          <w:fldChar w:fldCharType="begin"/>
        </w:r>
        <w:r>
          <w:rPr>
            <w:noProof/>
            <w:webHidden/>
          </w:rPr>
          <w:instrText xml:space="preserve"> PAGEREF _Toc241878855 \h </w:instrText>
        </w:r>
        <w:r>
          <w:rPr>
            <w:noProof/>
            <w:webHidden/>
          </w:rPr>
        </w:r>
        <w:r>
          <w:rPr>
            <w:noProof/>
            <w:webHidden/>
          </w:rPr>
          <w:fldChar w:fldCharType="separate"/>
        </w:r>
        <w:r>
          <w:rPr>
            <w:noProof/>
            <w:webHidden/>
          </w:rPr>
          <w:t>47</w:t>
        </w:r>
        <w:r>
          <w:rPr>
            <w:noProof/>
            <w:webHidden/>
          </w:rPr>
          <w:fldChar w:fldCharType="end"/>
        </w:r>
      </w:hyperlink>
    </w:p>
    <w:p w14:paraId="5D896B7E" w14:textId="4834BB5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6" w:history="1">
        <w:r w:rsidRPr="00175498">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Reese e Van Impe</w:t>
        </w:r>
        <w:r>
          <w:rPr>
            <w:noProof/>
            <w:webHidden/>
          </w:rPr>
          <w:tab/>
        </w:r>
        <w:r>
          <w:rPr>
            <w:noProof/>
            <w:webHidden/>
          </w:rPr>
          <w:fldChar w:fldCharType="begin"/>
        </w:r>
        <w:r>
          <w:rPr>
            <w:noProof/>
            <w:webHidden/>
          </w:rPr>
          <w:instrText xml:space="preserve"> PAGEREF _Toc241878856 \h </w:instrText>
        </w:r>
        <w:r>
          <w:rPr>
            <w:noProof/>
            <w:webHidden/>
          </w:rPr>
        </w:r>
        <w:r>
          <w:rPr>
            <w:noProof/>
            <w:webHidden/>
          </w:rPr>
          <w:fldChar w:fldCharType="separate"/>
        </w:r>
        <w:r>
          <w:rPr>
            <w:noProof/>
            <w:webHidden/>
          </w:rPr>
          <w:t>47</w:t>
        </w:r>
        <w:r>
          <w:rPr>
            <w:noProof/>
            <w:webHidden/>
          </w:rPr>
          <w:fldChar w:fldCharType="end"/>
        </w:r>
      </w:hyperlink>
    </w:p>
    <w:p w14:paraId="7BED9C2F" w14:textId="7E7406E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7" w:history="1">
        <w:r w:rsidRPr="00175498">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Caltrans Modified Reese</w:t>
        </w:r>
        <w:r>
          <w:rPr>
            <w:noProof/>
            <w:webHidden/>
          </w:rPr>
          <w:tab/>
        </w:r>
        <w:r>
          <w:rPr>
            <w:noProof/>
            <w:webHidden/>
          </w:rPr>
          <w:fldChar w:fldCharType="begin"/>
        </w:r>
        <w:r>
          <w:rPr>
            <w:noProof/>
            <w:webHidden/>
          </w:rPr>
          <w:instrText xml:space="preserve"> PAGEREF _Toc241878857 \h </w:instrText>
        </w:r>
        <w:r>
          <w:rPr>
            <w:noProof/>
            <w:webHidden/>
          </w:rPr>
        </w:r>
        <w:r>
          <w:rPr>
            <w:noProof/>
            <w:webHidden/>
          </w:rPr>
          <w:fldChar w:fldCharType="separate"/>
        </w:r>
        <w:r>
          <w:rPr>
            <w:noProof/>
            <w:webHidden/>
          </w:rPr>
          <w:t>48</w:t>
        </w:r>
        <w:r>
          <w:rPr>
            <w:noProof/>
            <w:webHidden/>
          </w:rPr>
          <w:fldChar w:fldCharType="end"/>
        </w:r>
      </w:hyperlink>
    </w:p>
    <w:p w14:paraId="658DA7FD" w14:textId="64EBB2B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58" w:history="1">
        <w:r w:rsidRPr="00175498">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Fonti e verifica</w:t>
        </w:r>
        <w:r>
          <w:rPr>
            <w:noProof/>
            <w:webHidden/>
          </w:rPr>
          <w:tab/>
        </w:r>
        <w:r>
          <w:rPr>
            <w:noProof/>
            <w:webHidden/>
          </w:rPr>
          <w:fldChar w:fldCharType="begin"/>
        </w:r>
        <w:r>
          <w:rPr>
            <w:noProof/>
            <w:webHidden/>
          </w:rPr>
          <w:instrText xml:space="preserve"> PAGEREF _Toc241878858 \h </w:instrText>
        </w:r>
        <w:r>
          <w:rPr>
            <w:noProof/>
            <w:webHidden/>
          </w:rPr>
        </w:r>
        <w:r>
          <w:rPr>
            <w:noProof/>
            <w:webHidden/>
          </w:rPr>
          <w:fldChar w:fldCharType="separate"/>
        </w:r>
        <w:r>
          <w:rPr>
            <w:noProof/>
            <w:webHidden/>
          </w:rPr>
          <w:t>48</w:t>
        </w:r>
        <w:r>
          <w:rPr>
            <w:noProof/>
            <w:webHidden/>
          </w:rPr>
          <w:fldChar w:fldCharType="end"/>
        </w:r>
      </w:hyperlink>
    </w:p>
    <w:p w14:paraId="06728AED" w14:textId="28E3DB50"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59" w:history="1">
        <w:r w:rsidRPr="0017549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_Toc241878859 \h </w:instrText>
        </w:r>
        <w:r>
          <w:rPr>
            <w:noProof/>
            <w:webHidden/>
          </w:rPr>
        </w:r>
        <w:r>
          <w:rPr>
            <w:noProof/>
            <w:webHidden/>
          </w:rPr>
          <w:fldChar w:fldCharType="separate"/>
        </w:r>
        <w:r>
          <w:rPr>
            <w:noProof/>
            <w:webHidden/>
          </w:rPr>
          <w:t>49</w:t>
        </w:r>
        <w:r>
          <w:rPr>
            <w:noProof/>
            <w:webHidden/>
          </w:rPr>
          <w:fldChar w:fldCharType="end"/>
        </w:r>
      </w:hyperlink>
    </w:p>
    <w:p w14:paraId="73485CCB" w14:textId="586764E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60" w:history="1">
        <w:r w:rsidRPr="0017549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Fonti consultate e attribuzione</w:t>
        </w:r>
        <w:r>
          <w:rPr>
            <w:noProof/>
            <w:webHidden/>
          </w:rPr>
          <w:tab/>
        </w:r>
        <w:r>
          <w:rPr>
            <w:noProof/>
            <w:webHidden/>
          </w:rPr>
          <w:fldChar w:fldCharType="begin"/>
        </w:r>
        <w:r>
          <w:rPr>
            <w:noProof/>
            <w:webHidden/>
          </w:rPr>
          <w:instrText xml:space="preserve"> PAGEREF _Toc241878860 \h </w:instrText>
        </w:r>
        <w:r>
          <w:rPr>
            <w:noProof/>
            <w:webHidden/>
          </w:rPr>
        </w:r>
        <w:r>
          <w:rPr>
            <w:noProof/>
            <w:webHidden/>
          </w:rPr>
          <w:fldChar w:fldCharType="separate"/>
        </w:r>
        <w:r>
          <w:rPr>
            <w:noProof/>
            <w:webHidden/>
          </w:rPr>
          <w:t>49</w:t>
        </w:r>
        <w:r>
          <w:rPr>
            <w:noProof/>
            <w:webHidden/>
          </w:rPr>
          <w:fldChar w:fldCharType="end"/>
        </w:r>
      </w:hyperlink>
    </w:p>
    <w:p w14:paraId="3A1CC884" w14:textId="0A51A82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61" w:history="1">
        <w:r w:rsidRPr="0017549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Modulo di reazione e conversioni</w:t>
        </w:r>
        <w:r>
          <w:rPr>
            <w:noProof/>
            <w:webHidden/>
          </w:rPr>
          <w:tab/>
        </w:r>
        <w:r>
          <w:rPr>
            <w:noProof/>
            <w:webHidden/>
          </w:rPr>
          <w:fldChar w:fldCharType="begin"/>
        </w:r>
        <w:r>
          <w:rPr>
            <w:noProof/>
            <w:webHidden/>
          </w:rPr>
          <w:instrText xml:space="preserve"> PAGEREF _Toc241878861 \h </w:instrText>
        </w:r>
        <w:r>
          <w:rPr>
            <w:noProof/>
            <w:webHidden/>
          </w:rPr>
        </w:r>
        <w:r>
          <w:rPr>
            <w:noProof/>
            <w:webHidden/>
          </w:rPr>
          <w:fldChar w:fldCharType="separate"/>
        </w:r>
        <w:r>
          <w:rPr>
            <w:noProof/>
            <w:webHidden/>
          </w:rPr>
          <w:t>50</w:t>
        </w:r>
        <w:r>
          <w:rPr>
            <w:noProof/>
            <w:webHidden/>
          </w:rPr>
          <w:fldChar w:fldCharType="end"/>
        </w:r>
      </w:hyperlink>
    </w:p>
    <w:p w14:paraId="7D4531A9" w14:textId="581F7F2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62" w:history="1">
        <w:r w:rsidRPr="0017549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Modello e condizioni al contorno</w:t>
        </w:r>
        <w:r>
          <w:rPr>
            <w:noProof/>
            <w:webHidden/>
          </w:rPr>
          <w:tab/>
        </w:r>
        <w:r>
          <w:rPr>
            <w:noProof/>
            <w:webHidden/>
          </w:rPr>
          <w:fldChar w:fldCharType="begin"/>
        </w:r>
        <w:r>
          <w:rPr>
            <w:noProof/>
            <w:webHidden/>
          </w:rPr>
          <w:instrText xml:space="preserve"> PAGEREF _Toc241878862 \h </w:instrText>
        </w:r>
        <w:r>
          <w:rPr>
            <w:noProof/>
            <w:webHidden/>
          </w:rPr>
        </w:r>
        <w:r>
          <w:rPr>
            <w:noProof/>
            <w:webHidden/>
          </w:rPr>
          <w:fldChar w:fldCharType="separate"/>
        </w:r>
        <w:r>
          <w:rPr>
            <w:noProof/>
            <w:webHidden/>
          </w:rPr>
          <w:t>50</w:t>
        </w:r>
        <w:r>
          <w:rPr>
            <w:noProof/>
            <w:webHidden/>
          </w:rPr>
          <w:fldChar w:fldCharType="end"/>
        </w:r>
      </w:hyperlink>
    </w:p>
    <w:p w14:paraId="628F2C0F" w14:textId="66ADE2D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63" w:history="1">
        <w:r w:rsidRPr="00175498">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_Toc241878863 \h </w:instrText>
        </w:r>
        <w:r>
          <w:rPr>
            <w:noProof/>
            <w:webHidden/>
          </w:rPr>
        </w:r>
        <w:r>
          <w:rPr>
            <w:noProof/>
            <w:webHidden/>
          </w:rPr>
          <w:fldChar w:fldCharType="separate"/>
        </w:r>
        <w:r>
          <w:rPr>
            <w:noProof/>
            <w:webHidden/>
          </w:rPr>
          <w:t>51</w:t>
        </w:r>
        <w:r>
          <w:rPr>
            <w:noProof/>
            <w:webHidden/>
          </w:rPr>
          <w:fldChar w:fldCharType="end"/>
        </w:r>
      </w:hyperlink>
    </w:p>
    <w:p w14:paraId="299A2B78" w14:textId="3E641D1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64" w:history="1">
        <w:r w:rsidRPr="00175498">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Equilibrio e convergenza</w:t>
        </w:r>
        <w:r>
          <w:rPr>
            <w:noProof/>
            <w:webHidden/>
          </w:rPr>
          <w:tab/>
        </w:r>
        <w:r>
          <w:rPr>
            <w:noProof/>
            <w:webHidden/>
          </w:rPr>
          <w:fldChar w:fldCharType="begin"/>
        </w:r>
        <w:r>
          <w:rPr>
            <w:noProof/>
            <w:webHidden/>
          </w:rPr>
          <w:instrText xml:space="preserve"> PAGEREF _Toc241878864 \h </w:instrText>
        </w:r>
        <w:r>
          <w:rPr>
            <w:noProof/>
            <w:webHidden/>
          </w:rPr>
        </w:r>
        <w:r>
          <w:rPr>
            <w:noProof/>
            <w:webHidden/>
          </w:rPr>
          <w:fldChar w:fldCharType="separate"/>
        </w:r>
        <w:r>
          <w:rPr>
            <w:noProof/>
            <w:webHidden/>
          </w:rPr>
          <w:t>52</w:t>
        </w:r>
        <w:r>
          <w:rPr>
            <w:noProof/>
            <w:webHidden/>
          </w:rPr>
          <w:fldChar w:fldCharType="end"/>
        </w:r>
      </w:hyperlink>
    </w:p>
    <w:p w14:paraId="1A826347" w14:textId="5790037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65" w:history="1">
        <w:r w:rsidRPr="00175498">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_Toc241878865 \h </w:instrText>
        </w:r>
        <w:r>
          <w:rPr>
            <w:noProof/>
            <w:webHidden/>
          </w:rPr>
        </w:r>
        <w:r>
          <w:rPr>
            <w:noProof/>
            <w:webHidden/>
          </w:rPr>
          <w:fldChar w:fldCharType="separate"/>
        </w:r>
        <w:r>
          <w:rPr>
            <w:noProof/>
            <w:webHidden/>
          </w:rPr>
          <w:t>52</w:t>
        </w:r>
        <w:r>
          <w:rPr>
            <w:noProof/>
            <w:webHidden/>
          </w:rPr>
          <w:fldChar w:fldCharType="end"/>
        </w:r>
      </w:hyperlink>
    </w:p>
    <w:p w14:paraId="1727559D" w14:textId="79972FA3"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66" w:history="1">
        <w:r w:rsidRPr="0017549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Approfondimenti integrati</w:t>
        </w:r>
        <w:r>
          <w:rPr>
            <w:noProof/>
            <w:webHidden/>
          </w:rPr>
          <w:tab/>
        </w:r>
        <w:r>
          <w:rPr>
            <w:noProof/>
            <w:webHidden/>
          </w:rPr>
          <w:fldChar w:fldCharType="begin"/>
        </w:r>
        <w:r>
          <w:rPr>
            <w:noProof/>
            <w:webHidden/>
          </w:rPr>
          <w:instrText xml:space="preserve"> PAGEREF _Toc241878866 \h </w:instrText>
        </w:r>
        <w:r>
          <w:rPr>
            <w:noProof/>
            <w:webHidden/>
          </w:rPr>
        </w:r>
        <w:r>
          <w:rPr>
            <w:noProof/>
            <w:webHidden/>
          </w:rPr>
          <w:fldChar w:fldCharType="separate"/>
        </w:r>
        <w:r>
          <w:rPr>
            <w:noProof/>
            <w:webHidden/>
          </w:rPr>
          <w:t>53</w:t>
        </w:r>
        <w:r>
          <w:rPr>
            <w:noProof/>
            <w:webHidden/>
          </w:rPr>
          <w:fldChar w:fldCharType="end"/>
        </w:r>
      </w:hyperlink>
    </w:p>
    <w:p w14:paraId="5B0C3210" w14:textId="2ABDAC77"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67" w:history="1">
        <w:r w:rsidRPr="0017549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A01 — Scheda acciaio per armature</w:t>
        </w:r>
        <w:r>
          <w:rPr>
            <w:noProof/>
            <w:webHidden/>
          </w:rPr>
          <w:tab/>
        </w:r>
        <w:r>
          <w:rPr>
            <w:noProof/>
            <w:webHidden/>
          </w:rPr>
          <w:fldChar w:fldCharType="begin"/>
        </w:r>
        <w:r>
          <w:rPr>
            <w:noProof/>
            <w:webHidden/>
          </w:rPr>
          <w:instrText xml:space="preserve"> PAGEREF _Toc241878867 \h </w:instrText>
        </w:r>
        <w:r>
          <w:rPr>
            <w:noProof/>
            <w:webHidden/>
          </w:rPr>
        </w:r>
        <w:r>
          <w:rPr>
            <w:noProof/>
            <w:webHidden/>
          </w:rPr>
          <w:fldChar w:fldCharType="separate"/>
        </w:r>
        <w:r>
          <w:rPr>
            <w:noProof/>
            <w:webHidden/>
          </w:rPr>
          <w:t>54</w:t>
        </w:r>
        <w:r>
          <w:rPr>
            <w:noProof/>
            <w:webHidden/>
          </w:rPr>
          <w:fldChar w:fldCharType="end"/>
        </w:r>
      </w:hyperlink>
    </w:p>
    <w:p w14:paraId="7DE97B55" w14:textId="6E0E8399"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68" w:history="1">
        <w:r w:rsidRPr="0017549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A02 — Aggiornamento librerie · 24 settembre 2026</w:t>
        </w:r>
        <w:r>
          <w:rPr>
            <w:noProof/>
            <w:webHidden/>
          </w:rPr>
          <w:tab/>
        </w:r>
        <w:r>
          <w:rPr>
            <w:noProof/>
            <w:webHidden/>
          </w:rPr>
          <w:fldChar w:fldCharType="begin"/>
        </w:r>
        <w:r>
          <w:rPr>
            <w:noProof/>
            <w:webHidden/>
          </w:rPr>
          <w:instrText xml:space="preserve"> PAGEREF _Toc241878868 \h </w:instrText>
        </w:r>
        <w:r>
          <w:rPr>
            <w:noProof/>
            <w:webHidden/>
          </w:rPr>
        </w:r>
        <w:r>
          <w:rPr>
            <w:noProof/>
            <w:webHidden/>
          </w:rPr>
          <w:fldChar w:fldCharType="separate"/>
        </w:r>
        <w:r>
          <w:rPr>
            <w:noProof/>
            <w:webHidden/>
          </w:rPr>
          <w:t>55</w:t>
        </w:r>
        <w:r>
          <w:rPr>
            <w:noProof/>
            <w:webHidden/>
          </w:rPr>
          <w:fldChar w:fldCharType="end"/>
        </w:r>
      </w:hyperlink>
    </w:p>
    <w:p w14:paraId="012D5ED3" w14:textId="258B327F"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69" w:history="1">
        <w:r w:rsidRPr="0017549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Verifiche</w:t>
        </w:r>
        <w:r>
          <w:rPr>
            <w:noProof/>
            <w:webHidden/>
          </w:rPr>
          <w:tab/>
        </w:r>
        <w:r>
          <w:rPr>
            <w:noProof/>
            <w:webHidden/>
          </w:rPr>
          <w:fldChar w:fldCharType="begin"/>
        </w:r>
        <w:r>
          <w:rPr>
            <w:noProof/>
            <w:webHidden/>
          </w:rPr>
          <w:instrText xml:space="preserve"> PAGEREF _Toc241878869 \h </w:instrText>
        </w:r>
        <w:r>
          <w:rPr>
            <w:noProof/>
            <w:webHidden/>
          </w:rPr>
        </w:r>
        <w:r>
          <w:rPr>
            <w:noProof/>
            <w:webHidden/>
          </w:rPr>
          <w:fldChar w:fldCharType="separate"/>
        </w:r>
        <w:r>
          <w:rPr>
            <w:noProof/>
            <w:webHidden/>
          </w:rPr>
          <w:t>55</w:t>
        </w:r>
        <w:r>
          <w:rPr>
            <w:noProof/>
            <w:webHidden/>
          </w:rPr>
          <w:fldChar w:fldCharType="end"/>
        </w:r>
      </w:hyperlink>
    </w:p>
    <w:p w14:paraId="449B6A57" w14:textId="393117B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70" w:history="1">
        <w:r w:rsidRPr="0017549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Prestazioni</w:t>
        </w:r>
        <w:r>
          <w:rPr>
            <w:noProof/>
            <w:webHidden/>
          </w:rPr>
          <w:tab/>
        </w:r>
        <w:r>
          <w:rPr>
            <w:noProof/>
            <w:webHidden/>
          </w:rPr>
          <w:fldChar w:fldCharType="begin"/>
        </w:r>
        <w:r>
          <w:rPr>
            <w:noProof/>
            <w:webHidden/>
          </w:rPr>
          <w:instrText xml:space="preserve"> PAGEREF _Toc241878870 \h </w:instrText>
        </w:r>
        <w:r>
          <w:rPr>
            <w:noProof/>
            <w:webHidden/>
          </w:rPr>
        </w:r>
        <w:r>
          <w:rPr>
            <w:noProof/>
            <w:webHidden/>
          </w:rPr>
          <w:fldChar w:fldCharType="separate"/>
        </w:r>
        <w:r>
          <w:rPr>
            <w:noProof/>
            <w:webHidden/>
          </w:rPr>
          <w:t>55</w:t>
        </w:r>
        <w:r>
          <w:rPr>
            <w:noProof/>
            <w:webHidden/>
          </w:rPr>
          <w:fldChar w:fldCharType="end"/>
        </w:r>
      </w:hyperlink>
    </w:p>
    <w:p w14:paraId="194B7376" w14:textId="58F6EBD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71" w:history="1">
        <w:r w:rsidRPr="0017549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Artefatti locali</w:t>
        </w:r>
        <w:r>
          <w:rPr>
            <w:noProof/>
            <w:webHidden/>
          </w:rPr>
          <w:tab/>
        </w:r>
        <w:r>
          <w:rPr>
            <w:noProof/>
            <w:webHidden/>
          </w:rPr>
          <w:fldChar w:fldCharType="begin"/>
        </w:r>
        <w:r>
          <w:rPr>
            <w:noProof/>
            <w:webHidden/>
          </w:rPr>
          <w:instrText xml:space="preserve"> PAGEREF _Toc241878871 \h </w:instrText>
        </w:r>
        <w:r>
          <w:rPr>
            <w:noProof/>
            <w:webHidden/>
          </w:rPr>
        </w:r>
        <w:r>
          <w:rPr>
            <w:noProof/>
            <w:webHidden/>
          </w:rPr>
          <w:fldChar w:fldCharType="separate"/>
        </w:r>
        <w:r>
          <w:rPr>
            <w:noProof/>
            <w:webHidden/>
          </w:rPr>
          <w:t>57</w:t>
        </w:r>
        <w:r>
          <w:rPr>
            <w:noProof/>
            <w:webHidden/>
          </w:rPr>
          <w:fldChar w:fldCharType="end"/>
        </w:r>
      </w:hyperlink>
    </w:p>
    <w:p w14:paraId="7E992B5D" w14:textId="35F8275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72" w:history="1">
        <w:r w:rsidRPr="0017549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Secondo aggiornamento · build delle 16:10</w:t>
        </w:r>
        <w:r>
          <w:rPr>
            <w:noProof/>
            <w:webHidden/>
          </w:rPr>
          <w:tab/>
        </w:r>
        <w:r>
          <w:rPr>
            <w:noProof/>
            <w:webHidden/>
          </w:rPr>
          <w:fldChar w:fldCharType="begin"/>
        </w:r>
        <w:r>
          <w:rPr>
            <w:noProof/>
            <w:webHidden/>
          </w:rPr>
          <w:instrText xml:space="preserve"> PAGEREF _Toc241878872 \h </w:instrText>
        </w:r>
        <w:r>
          <w:rPr>
            <w:noProof/>
            <w:webHidden/>
          </w:rPr>
        </w:r>
        <w:r>
          <w:rPr>
            <w:noProof/>
            <w:webHidden/>
          </w:rPr>
          <w:fldChar w:fldCharType="separate"/>
        </w:r>
        <w:r>
          <w:rPr>
            <w:noProof/>
            <w:webHidden/>
          </w:rPr>
          <w:t>57</w:t>
        </w:r>
        <w:r>
          <w:rPr>
            <w:noProof/>
            <w:webHidden/>
          </w:rPr>
          <w:fldChar w:fldCharType="end"/>
        </w:r>
      </w:hyperlink>
    </w:p>
    <w:p w14:paraId="55218326" w14:textId="042D5A9A"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73" w:history="1">
        <w:r w:rsidRPr="0017549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A03 — Asse neutro nelle viste di sezione</w:t>
        </w:r>
        <w:r>
          <w:rPr>
            <w:noProof/>
            <w:webHidden/>
          </w:rPr>
          <w:tab/>
        </w:r>
        <w:r>
          <w:rPr>
            <w:noProof/>
            <w:webHidden/>
          </w:rPr>
          <w:fldChar w:fldCharType="begin"/>
        </w:r>
        <w:r>
          <w:rPr>
            <w:noProof/>
            <w:webHidden/>
          </w:rPr>
          <w:instrText xml:space="preserve"> PAGEREF _Toc241878873 \h </w:instrText>
        </w:r>
        <w:r>
          <w:rPr>
            <w:noProof/>
            <w:webHidden/>
          </w:rPr>
        </w:r>
        <w:r>
          <w:rPr>
            <w:noProof/>
            <w:webHidden/>
          </w:rPr>
          <w:fldChar w:fldCharType="separate"/>
        </w:r>
        <w:r>
          <w:rPr>
            <w:noProof/>
            <w:webHidden/>
          </w:rPr>
          <w:t>58</w:t>
        </w:r>
        <w:r>
          <w:rPr>
            <w:noProof/>
            <w:webHidden/>
          </w:rPr>
          <w:fldChar w:fldCharType="end"/>
        </w:r>
      </w:hyperlink>
    </w:p>
    <w:p w14:paraId="01B12618" w14:textId="2D66B06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74" w:history="1">
        <w:r w:rsidRPr="0017549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Verifica</w:t>
        </w:r>
        <w:r>
          <w:rPr>
            <w:noProof/>
            <w:webHidden/>
          </w:rPr>
          <w:tab/>
        </w:r>
        <w:r>
          <w:rPr>
            <w:noProof/>
            <w:webHidden/>
          </w:rPr>
          <w:fldChar w:fldCharType="begin"/>
        </w:r>
        <w:r>
          <w:rPr>
            <w:noProof/>
            <w:webHidden/>
          </w:rPr>
          <w:instrText xml:space="preserve"> PAGEREF _Toc241878874 \h </w:instrText>
        </w:r>
        <w:r>
          <w:rPr>
            <w:noProof/>
            <w:webHidden/>
          </w:rPr>
        </w:r>
        <w:r>
          <w:rPr>
            <w:noProof/>
            <w:webHidden/>
          </w:rPr>
          <w:fldChar w:fldCharType="separate"/>
        </w:r>
        <w:r>
          <w:rPr>
            <w:noProof/>
            <w:webHidden/>
          </w:rPr>
          <w:t>58</w:t>
        </w:r>
        <w:r>
          <w:rPr>
            <w:noProof/>
            <w:webHidden/>
          </w:rPr>
          <w:fldChar w:fldCharType="end"/>
        </w:r>
      </w:hyperlink>
    </w:p>
    <w:p w14:paraId="040F1FAB" w14:textId="03D0C125"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75" w:history="1">
        <w:r w:rsidRPr="0017549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A04 — Audit ANTHEA: calcoli, dati comuni e progetti</w:t>
        </w:r>
        <w:r>
          <w:rPr>
            <w:noProof/>
            <w:webHidden/>
          </w:rPr>
          <w:tab/>
        </w:r>
        <w:r>
          <w:rPr>
            <w:noProof/>
            <w:webHidden/>
          </w:rPr>
          <w:fldChar w:fldCharType="begin"/>
        </w:r>
        <w:r>
          <w:rPr>
            <w:noProof/>
            <w:webHidden/>
          </w:rPr>
          <w:instrText xml:space="preserve"> PAGEREF _Toc241878875 \h </w:instrText>
        </w:r>
        <w:r>
          <w:rPr>
            <w:noProof/>
            <w:webHidden/>
          </w:rPr>
        </w:r>
        <w:r>
          <w:rPr>
            <w:noProof/>
            <w:webHidden/>
          </w:rPr>
          <w:fldChar w:fldCharType="separate"/>
        </w:r>
        <w:r>
          <w:rPr>
            <w:noProof/>
            <w:webHidden/>
          </w:rPr>
          <w:t>58</w:t>
        </w:r>
        <w:r>
          <w:rPr>
            <w:noProof/>
            <w:webHidden/>
          </w:rPr>
          <w:fldChar w:fldCharType="end"/>
        </w:r>
      </w:hyperlink>
    </w:p>
    <w:p w14:paraId="533E9866" w14:textId="45011A2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76" w:history="1">
        <w:r w:rsidRPr="0017549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Organizzazione e librerie</w:t>
        </w:r>
        <w:r>
          <w:rPr>
            <w:noProof/>
            <w:webHidden/>
          </w:rPr>
          <w:tab/>
        </w:r>
        <w:r>
          <w:rPr>
            <w:noProof/>
            <w:webHidden/>
          </w:rPr>
          <w:fldChar w:fldCharType="begin"/>
        </w:r>
        <w:r>
          <w:rPr>
            <w:noProof/>
            <w:webHidden/>
          </w:rPr>
          <w:instrText xml:space="preserve"> PAGEREF _Toc241878876 \h </w:instrText>
        </w:r>
        <w:r>
          <w:rPr>
            <w:noProof/>
            <w:webHidden/>
          </w:rPr>
        </w:r>
        <w:r>
          <w:rPr>
            <w:noProof/>
            <w:webHidden/>
          </w:rPr>
          <w:fldChar w:fldCharType="separate"/>
        </w:r>
        <w:r>
          <w:rPr>
            <w:noProof/>
            <w:webHidden/>
          </w:rPr>
          <w:t>59</w:t>
        </w:r>
        <w:r>
          <w:rPr>
            <w:noProof/>
            <w:webHidden/>
          </w:rPr>
          <w:fldChar w:fldCharType="end"/>
        </w:r>
      </w:hyperlink>
    </w:p>
    <w:p w14:paraId="23695125" w14:textId="3354DDE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77" w:history="1">
        <w:r w:rsidRPr="0017549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Correzioni e incoerenze individuate</w:t>
        </w:r>
        <w:r>
          <w:rPr>
            <w:noProof/>
            <w:webHidden/>
          </w:rPr>
          <w:tab/>
        </w:r>
        <w:r>
          <w:rPr>
            <w:noProof/>
            <w:webHidden/>
          </w:rPr>
          <w:fldChar w:fldCharType="begin"/>
        </w:r>
        <w:r>
          <w:rPr>
            <w:noProof/>
            <w:webHidden/>
          </w:rPr>
          <w:instrText xml:space="preserve"> PAGEREF _Toc241878877 \h </w:instrText>
        </w:r>
        <w:r>
          <w:rPr>
            <w:noProof/>
            <w:webHidden/>
          </w:rPr>
        </w:r>
        <w:r>
          <w:rPr>
            <w:noProof/>
            <w:webHidden/>
          </w:rPr>
          <w:fldChar w:fldCharType="separate"/>
        </w:r>
        <w:r>
          <w:rPr>
            <w:noProof/>
            <w:webHidden/>
          </w:rPr>
          <w:t>60</w:t>
        </w:r>
        <w:r>
          <w:rPr>
            <w:noProof/>
            <w:webHidden/>
          </w:rPr>
          <w:fldChar w:fldCharType="end"/>
        </w:r>
      </w:hyperlink>
    </w:p>
    <w:p w14:paraId="1A5AC9AB" w14:textId="5AF4512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78" w:history="1">
        <w:r w:rsidRPr="0017549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Dati comuni e gestione del progetto</w:t>
        </w:r>
        <w:r>
          <w:rPr>
            <w:noProof/>
            <w:webHidden/>
          </w:rPr>
          <w:tab/>
        </w:r>
        <w:r>
          <w:rPr>
            <w:noProof/>
            <w:webHidden/>
          </w:rPr>
          <w:fldChar w:fldCharType="begin"/>
        </w:r>
        <w:r>
          <w:rPr>
            <w:noProof/>
            <w:webHidden/>
          </w:rPr>
          <w:instrText xml:space="preserve"> PAGEREF _Toc241878878 \h </w:instrText>
        </w:r>
        <w:r>
          <w:rPr>
            <w:noProof/>
            <w:webHidden/>
          </w:rPr>
        </w:r>
        <w:r>
          <w:rPr>
            <w:noProof/>
            <w:webHidden/>
          </w:rPr>
          <w:fldChar w:fldCharType="separate"/>
        </w:r>
        <w:r>
          <w:rPr>
            <w:noProof/>
            <w:webHidden/>
          </w:rPr>
          <w:t>62</w:t>
        </w:r>
        <w:r>
          <w:rPr>
            <w:noProof/>
            <w:webHidden/>
          </w:rPr>
          <w:fldChar w:fldCharType="end"/>
        </w:r>
      </w:hyperlink>
    </w:p>
    <w:p w14:paraId="27F754B4" w14:textId="720688D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79" w:history="1">
        <w:r w:rsidRPr="00175498">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Prove eseguite</w:t>
        </w:r>
        <w:r>
          <w:rPr>
            <w:noProof/>
            <w:webHidden/>
          </w:rPr>
          <w:tab/>
        </w:r>
        <w:r>
          <w:rPr>
            <w:noProof/>
            <w:webHidden/>
          </w:rPr>
          <w:fldChar w:fldCharType="begin"/>
        </w:r>
        <w:r>
          <w:rPr>
            <w:noProof/>
            <w:webHidden/>
          </w:rPr>
          <w:instrText xml:space="preserve"> PAGEREF _Toc241878879 \h </w:instrText>
        </w:r>
        <w:r>
          <w:rPr>
            <w:noProof/>
            <w:webHidden/>
          </w:rPr>
        </w:r>
        <w:r>
          <w:rPr>
            <w:noProof/>
            <w:webHidden/>
          </w:rPr>
          <w:fldChar w:fldCharType="separate"/>
        </w:r>
        <w:r>
          <w:rPr>
            <w:noProof/>
            <w:webHidden/>
          </w:rPr>
          <w:t>62</w:t>
        </w:r>
        <w:r>
          <w:rPr>
            <w:noProof/>
            <w:webHidden/>
          </w:rPr>
          <w:fldChar w:fldCharType="end"/>
        </w:r>
      </w:hyperlink>
    </w:p>
    <w:p w14:paraId="56793DFA" w14:textId="68F2ED3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80" w:history="1">
        <w:r w:rsidRPr="00175498">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Prestazioni misurate</w:t>
        </w:r>
        <w:r>
          <w:rPr>
            <w:noProof/>
            <w:webHidden/>
          </w:rPr>
          <w:tab/>
        </w:r>
        <w:r>
          <w:rPr>
            <w:noProof/>
            <w:webHidden/>
          </w:rPr>
          <w:fldChar w:fldCharType="begin"/>
        </w:r>
        <w:r>
          <w:rPr>
            <w:noProof/>
            <w:webHidden/>
          </w:rPr>
          <w:instrText xml:space="preserve"> PAGEREF _Toc241878880 \h </w:instrText>
        </w:r>
        <w:r>
          <w:rPr>
            <w:noProof/>
            <w:webHidden/>
          </w:rPr>
        </w:r>
        <w:r>
          <w:rPr>
            <w:noProof/>
            <w:webHidden/>
          </w:rPr>
          <w:fldChar w:fldCharType="separate"/>
        </w:r>
        <w:r>
          <w:rPr>
            <w:noProof/>
            <w:webHidden/>
          </w:rPr>
          <w:t>63</w:t>
        </w:r>
        <w:r>
          <w:rPr>
            <w:noProof/>
            <w:webHidden/>
          </w:rPr>
          <w:fldChar w:fldCharType="end"/>
        </w:r>
      </w:hyperlink>
    </w:p>
    <w:p w14:paraId="044B8FB1" w14:textId="4A9B13D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81" w:history="1">
        <w:r w:rsidRPr="00175498">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Ottimizzazioni successive suggerite</w:t>
        </w:r>
        <w:r>
          <w:rPr>
            <w:noProof/>
            <w:webHidden/>
          </w:rPr>
          <w:tab/>
        </w:r>
        <w:r>
          <w:rPr>
            <w:noProof/>
            <w:webHidden/>
          </w:rPr>
          <w:fldChar w:fldCharType="begin"/>
        </w:r>
        <w:r>
          <w:rPr>
            <w:noProof/>
            <w:webHidden/>
          </w:rPr>
          <w:instrText xml:space="preserve"> PAGEREF _Toc241878881 \h </w:instrText>
        </w:r>
        <w:r>
          <w:rPr>
            <w:noProof/>
            <w:webHidden/>
          </w:rPr>
        </w:r>
        <w:r>
          <w:rPr>
            <w:noProof/>
            <w:webHidden/>
          </w:rPr>
          <w:fldChar w:fldCharType="separate"/>
        </w:r>
        <w:r>
          <w:rPr>
            <w:noProof/>
            <w:webHidden/>
          </w:rPr>
          <w:t>64</w:t>
        </w:r>
        <w:r>
          <w:rPr>
            <w:noProof/>
            <w:webHidden/>
          </w:rPr>
          <w:fldChar w:fldCharType="end"/>
        </w:r>
      </w:hyperlink>
    </w:p>
    <w:p w14:paraId="61D4340B" w14:textId="6AF5D58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82" w:history="1">
        <w:r w:rsidRPr="00175498">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Limiti effettivi da mantenere visibili</w:t>
        </w:r>
        <w:r>
          <w:rPr>
            <w:noProof/>
            <w:webHidden/>
          </w:rPr>
          <w:tab/>
        </w:r>
        <w:r>
          <w:rPr>
            <w:noProof/>
            <w:webHidden/>
          </w:rPr>
          <w:fldChar w:fldCharType="begin"/>
        </w:r>
        <w:r>
          <w:rPr>
            <w:noProof/>
            <w:webHidden/>
          </w:rPr>
          <w:instrText xml:space="preserve"> PAGEREF _Toc241878882 \h </w:instrText>
        </w:r>
        <w:r>
          <w:rPr>
            <w:noProof/>
            <w:webHidden/>
          </w:rPr>
        </w:r>
        <w:r>
          <w:rPr>
            <w:noProof/>
            <w:webHidden/>
          </w:rPr>
          <w:fldChar w:fldCharType="separate"/>
        </w:r>
        <w:r>
          <w:rPr>
            <w:noProof/>
            <w:webHidden/>
          </w:rPr>
          <w:t>64</w:t>
        </w:r>
        <w:r>
          <w:rPr>
            <w:noProof/>
            <w:webHidden/>
          </w:rPr>
          <w:fldChar w:fldCharType="end"/>
        </w:r>
      </w:hyperlink>
    </w:p>
    <w:p w14:paraId="24DD736C" w14:textId="493B6E1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83" w:history="1">
        <w:r w:rsidRPr="00175498">
          <w:rPr>
            <w:rStyle w:val="Collegamentoipertestuale"/>
            <w:noProof/>
          </w:rPr>
          <w:t>20.8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Ripetizione e trasferimento</w:t>
        </w:r>
        <w:r>
          <w:rPr>
            <w:noProof/>
            <w:webHidden/>
          </w:rPr>
          <w:tab/>
        </w:r>
        <w:r>
          <w:rPr>
            <w:noProof/>
            <w:webHidden/>
          </w:rPr>
          <w:fldChar w:fldCharType="begin"/>
        </w:r>
        <w:r>
          <w:rPr>
            <w:noProof/>
            <w:webHidden/>
          </w:rPr>
          <w:instrText xml:space="preserve"> PAGEREF _Toc241878883 \h </w:instrText>
        </w:r>
        <w:r>
          <w:rPr>
            <w:noProof/>
            <w:webHidden/>
          </w:rPr>
        </w:r>
        <w:r>
          <w:rPr>
            <w:noProof/>
            <w:webHidden/>
          </w:rPr>
          <w:fldChar w:fldCharType="separate"/>
        </w:r>
        <w:r>
          <w:rPr>
            <w:noProof/>
            <w:webHidden/>
          </w:rPr>
          <w:t>65</w:t>
        </w:r>
        <w:r>
          <w:rPr>
            <w:noProof/>
            <w:webHidden/>
          </w:rPr>
          <w:fldChar w:fldCharType="end"/>
        </w:r>
      </w:hyperlink>
    </w:p>
    <w:p w14:paraId="5EA1BF83" w14:textId="73EA0B66"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84" w:history="1">
        <w:r w:rsidRPr="0017549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A05 — Dati e risultati del modulo in cemento armato</w:t>
        </w:r>
        <w:r>
          <w:rPr>
            <w:noProof/>
            <w:webHidden/>
          </w:rPr>
          <w:tab/>
        </w:r>
        <w:r>
          <w:rPr>
            <w:noProof/>
            <w:webHidden/>
          </w:rPr>
          <w:fldChar w:fldCharType="begin"/>
        </w:r>
        <w:r>
          <w:rPr>
            <w:noProof/>
            <w:webHidden/>
          </w:rPr>
          <w:instrText xml:space="preserve"> PAGEREF _Toc241878884 \h </w:instrText>
        </w:r>
        <w:r>
          <w:rPr>
            <w:noProof/>
            <w:webHidden/>
          </w:rPr>
        </w:r>
        <w:r>
          <w:rPr>
            <w:noProof/>
            <w:webHidden/>
          </w:rPr>
          <w:fldChar w:fldCharType="separate"/>
        </w:r>
        <w:r>
          <w:rPr>
            <w:noProof/>
            <w:webHidden/>
          </w:rPr>
          <w:t>66</w:t>
        </w:r>
        <w:r>
          <w:rPr>
            <w:noProof/>
            <w:webHidden/>
          </w:rPr>
          <w:fldChar w:fldCharType="end"/>
        </w:r>
      </w:hyperlink>
    </w:p>
    <w:p w14:paraId="7E3CF727" w14:textId="2A0C129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85" w:history="1">
        <w:r w:rsidRPr="0017549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Dati comuni e dati specifici</w:t>
        </w:r>
        <w:r>
          <w:rPr>
            <w:noProof/>
            <w:webHidden/>
          </w:rPr>
          <w:tab/>
        </w:r>
        <w:r>
          <w:rPr>
            <w:noProof/>
            <w:webHidden/>
          </w:rPr>
          <w:fldChar w:fldCharType="begin"/>
        </w:r>
        <w:r>
          <w:rPr>
            <w:noProof/>
            <w:webHidden/>
          </w:rPr>
          <w:instrText xml:space="preserve"> PAGEREF _Toc241878885 \h </w:instrText>
        </w:r>
        <w:r>
          <w:rPr>
            <w:noProof/>
            <w:webHidden/>
          </w:rPr>
        </w:r>
        <w:r>
          <w:rPr>
            <w:noProof/>
            <w:webHidden/>
          </w:rPr>
          <w:fldChar w:fldCharType="separate"/>
        </w:r>
        <w:r>
          <w:rPr>
            <w:noProof/>
            <w:webHidden/>
          </w:rPr>
          <w:t>66</w:t>
        </w:r>
        <w:r>
          <w:rPr>
            <w:noProof/>
            <w:webHidden/>
          </w:rPr>
          <w:fldChar w:fldCharType="end"/>
        </w:r>
      </w:hyperlink>
    </w:p>
    <w:p w14:paraId="03E288F6" w14:textId="26C87017"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86" w:history="1">
        <w:r w:rsidRPr="0017549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Correzioni</w:t>
        </w:r>
        <w:r>
          <w:rPr>
            <w:noProof/>
            <w:webHidden/>
          </w:rPr>
          <w:tab/>
        </w:r>
        <w:r>
          <w:rPr>
            <w:noProof/>
            <w:webHidden/>
          </w:rPr>
          <w:fldChar w:fldCharType="begin"/>
        </w:r>
        <w:r>
          <w:rPr>
            <w:noProof/>
            <w:webHidden/>
          </w:rPr>
          <w:instrText xml:space="preserve"> PAGEREF _Toc241878886 \h </w:instrText>
        </w:r>
        <w:r>
          <w:rPr>
            <w:noProof/>
            <w:webHidden/>
          </w:rPr>
        </w:r>
        <w:r>
          <w:rPr>
            <w:noProof/>
            <w:webHidden/>
          </w:rPr>
          <w:fldChar w:fldCharType="separate"/>
        </w:r>
        <w:r>
          <w:rPr>
            <w:noProof/>
            <w:webHidden/>
          </w:rPr>
          <w:t>67</w:t>
        </w:r>
        <w:r>
          <w:rPr>
            <w:noProof/>
            <w:webHidden/>
          </w:rPr>
          <w:fldChar w:fldCharType="end"/>
        </w:r>
      </w:hyperlink>
    </w:p>
    <w:p w14:paraId="24ACE729" w14:textId="5746F3A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87" w:history="1">
        <w:r w:rsidRPr="0017549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Compatibilità e verifiche</w:t>
        </w:r>
        <w:r>
          <w:rPr>
            <w:noProof/>
            <w:webHidden/>
          </w:rPr>
          <w:tab/>
        </w:r>
        <w:r>
          <w:rPr>
            <w:noProof/>
            <w:webHidden/>
          </w:rPr>
          <w:fldChar w:fldCharType="begin"/>
        </w:r>
        <w:r>
          <w:rPr>
            <w:noProof/>
            <w:webHidden/>
          </w:rPr>
          <w:instrText xml:space="preserve"> PAGEREF _Toc241878887 \h </w:instrText>
        </w:r>
        <w:r>
          <w:rPr>
            <w:noProof/>
            <w:webHidden/>
          </w:rPr>
        </w:r>
        <w:r>
          <w:rPr>
            <w:noProof/>
            <w:webHidden/>
          </w:rPr>
          <w:fldChar w:fldCharType="separate"/>
        </w:r>
        <w:r>
          <w:rPr>
            <w:noProof/>
            <w:webHidden/>
          </w:rPr>
          <w:t>68</w:t>
        </w:r>
        <w:r>
          <w:rPr>
            <w:noProof/>
            <w:webHidden/>
          </w:rPr>
          <w:fldChar w:fldCharType="end"/>
        </w:r>
      </w:hyperlink>
    </w:p>
    <w:p w14:paraId="182CE6AA" w14:textId="2E1B5303"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888" w:history="1">
        <w:r w:rsidRPr="0017549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A06 — ANTHEA — Audit generale di Bridge Design</w:t>
        </w:r>
        <w:r>
          <w:rPr>
            <w:noProof/>
            <w:webHidden/>
          </w:rPr>
          <w:tab/>
        </w:r>
        <w:r>
          <w:rPr>
            <w:noProof/>
            <w:webHidden/>
          </w:rPr>
          <w:fldChar w:fldCharType="begin"/>
        </w:r>
        <w:r>
          <w:rPr>
            <w:noProof/>
            <w:webHidden/>
          </w:rPr>
          <w:instrText xml:space="preserve"> PAGEREF _Toc241878888 \h </w:instrText>
        </w:r>
        <w:r>
          <w:rPr>
            <w:noProof/>
            <w:webHidden/>
          </w:rPr>
        </w:r>
        <w:r>
          <w:rPr>
            <w:noProof/>
            <w:webHidden/>
          </w:rPr>
          <w:fldChar w:fldCharType="separate"/>
        </w:r>
        <w:r>
          <w:rPr>
            <w:noProof/>
            <w:webHidden/>
          </w:rPr>
          <w:t>68</w:t>
        </w:r>
        <w:r>
          <w:rPr>
            <w:noProof/>
            <w:webHidden/>
          </w:rPr>
          <w:fldChar w:fldCharType="end"/>
        </w:r>
      </w:hyperlink>
    </w:p>
    <w:p w14:paraId="0D99C846" w14:textId="310EB0E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89" w:history="1">
        <w:r w:rsidRPr="0017549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1. Esito e significato dei controlli</w:t>
        </w:r>
        <w:r>
          <w:rPr>
            <w:noProof/>
            <w:webHidden/>
          </w:rPr>
          <w:tab/>
        </w:r>
        <w:r>
          <w:rPr>
            <w:noProof/>
            <w:webHidden/>
          </w:rPr>
          <w:fldChar w:fldCharType="begin"/>
        </w:r>
        <w:r>
          <w:rPr>
            <w:noProof/>
            <w:webHidden/>
          </w:rPr>
          <w:instrText xml:space="preserve"> PAGEREF _Toc241878889 \h </w:instrText>
        </w:r>
        <w:r>
          <w:rPr>
            <w:noProof/>
            <w:webHidden/>
          </w:rPr>
        </w:r>
        <w:r>
          <w:rPr>
            <w:noProof/>
            <w:webHidden/>
          </w:rPr>
          <w:fldChar w:fldCharType="separate"/>
        </w:r>
        <w:r>
          <w:rPr>
            <w:noProof/>
            <w:webHidden/>
          </w:rPr>
          <w:t>68</w:t>
        </w:r>
        <w:r>
          <w:rPr>
            <w:noProof/>
            <w:webHidden/>
          </w:rPr>
          <w:fldChar w:fldCharType="end"/>
        </w:r>
      </w:hyperlink>
    </w:p>
    <w:p w14:paraId="5FA4E7F7" w14:textId="44E0877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0" w:history="1">
        <w:r w:rsidRPr="0017549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2. Procedura seguita</w:t>
        </w:r>
        <w:r>
          <w:rPr>
            <w:noProof/>
            <w:webHidden/>
          </w:rPr>
          <w:tab/>
        </w:r>
        <w:r>
          <w:rPr>
            <w:noProof/>
            <w:webHidden/>
          </w:rPr>
          <w:fldChar w:fldCharType="begin"/>
        </w:r>
        <w:r>
          <w:rPr>
            <w:noProof/>
            <w:webHidden/>
          </w:rPr>
          <w:instrText xml:space="preserve"> PAGEREF _Toc241878890 \h </w:instrText>
        </w:r>
        <w:r>
          <w:rPr>
            <w:noProof/>
            <w:webHidden/>
          </w:rPr>
        </w:r>
        <w:r>
          <w:rPr>
            <w:noProof/>
            <w:webHidden/>
          </w:rPr>
          <w:fldChar w:fldCharType="separate"/>
        </w:r>
        <w:r>
          <w:rPr>
            <w:noProof/>
            <w:webHidden/>
          </w:rPr>
          <w:t>69</w:t>
        </w:r>
        <w:r>
          <w:rPr>
            <w:noProof/>
            <w:webHidden/>
          </w:rPr>
          <w:fldChar w:fldCharType="end"/>
        </w:r>
      </w:hyperlink>
    </w:p>
    <w:p w14:paraId="5463D3F5" w14:textId="1AA18B7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1" w:history="1">
        <w:r w:rsidRPr="0017549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3. Prezzi: fonti, unità e decisioni</w:t>
        </w:r>
        <w:r>
          <w:rPr>
            <w:noProof/>
            <w:webHidden/>
          </w:rPr>
          <w:tab/>
        </w:r>
        <w:r>
          <w:rPr>
            <w:noProof/>
            <w:webHidden/>
          </w:rPr>
          <w:fldChar w:fldCharType="begin"/>
        </w:r>
        <w:r>
          <w:rPr>
            <w:noProof/>
            <w:webHidden/>
          </w:rPr>
          <w:instrText xml:space="preserve"> PAGEREF _Toc241878891 \h </w:instrText>
        </w:r>
        <w:r>
          <w:rPr>
            <w:noProof/>
            <w:webHidden/>
          </w:rPr>
        </w:r>
        <w:r>
          <w:rPr>
            <w:noProof/>
            <w:webHidden/>
          </w:rPr>
          <w:fldChar w:fldCharType="separate"/>
        </w:r>
        <w:r>
          <w:rPr>
            <w:noProof/>
            <w:webHidden/>
          </w:rPr>
          <w:t>69</w:t>
        </w:r>
        <w:r>
          <w:rPr>
            <w:noProof/>
            <w:webHidden/>
          </w:rPr>
          <w:fldChar w:fldCharType="end"/>
        </w:r>
      </w:hyperlink>
    </w:p>
    <w:p w14:paraId="14C7470E" w14:textId="5E4F032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2" w:history="1">
        <w:r w:rsidRPr="00175498">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Valori ANTHEA aggiornati</w:t>
        </w:r>
        <w:r>
          <w:rPr>
            <w:noProof/>
            <w:webHidden/>
          </w:rPr>
          <w:tab/>
        </w:r>
        <w:r>
          <w:rPr>
            <w:noProof/>
            <w:webHidden/>
          </w:rPr>
          <w:fldChar w:fldCharType="begin"/>
        </w:r>
        <w:r>
          <w:rPr>
            <w:noProof/>
            <w:webHidden/>
          </w:rPr>
          <w:instrText xml:space="preserve"> PAGEREF _Toc241878892 \h </w:instrText>
        </w:r>
        <w:r>
          <w:rPr>
            <w:noProof/>
            <w:webHidden/>
          </w:rPr>
        </w:r>
        <w:r>
          <w:rPr>
            <w:noProof/>
            <w:webHidden/>
          </w:rPr>
          <w:fldChar w:fldCharType="separate"/>
        </w:r>
        <w:r>
          <w:rPr>
            <w:noProof/>
            <w:webHidden/>
          </w:rPr>
          <w:t>71</w:t>
        </w:r>
        <w:r>
          <w:rPr>
            <w:noProof/>
            <w:webHidden/>
          </w:rPr>
          <w:fldChar w:fldCharType="end"/>
        </w:r>
      </w:hyperlink>
    </w:p>
    <w:p w14:paraId="3BFDB0E3" w14:textId="53117F9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3" w:history="1">
        <w:r w:rsidRPr="00175498">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Omissioni del computo corrette e residue</w:t>
        </w:r>
        <w:r>
          <w:rPr>
            <w:noProof/>
            <w:webHidden/>
          </w:rPr>
          <w:tab/>
        </w:r>
        <w:r>
          <w:rPr>
            <w:noProof/>
            <w:webHidden/>
          </w:rPr>
          <w:fldChar w:fldCharType="begin"/>
        </w:r>
        <w:r>
          <w:rPr>
            <w:noProof/>
            <w:webHidden/>
          </w:rPr>
          <w:instrText xml:space="preserve"> PAGEREF _Toc241878893 \h </w:instrText>
        </w:r>
        <w:r>
          <w:rPr>
            <w:noProof/>
            <w:webHidden/>
          </w:rPr>
        </w:r>
        <w:r>
          <w:rPr>
            <w:noProof/>
            <w:webHidden/>
          </w:rPr>
          <w:fldChar w:fldCharType="separate"/>
        </w:r>
        <w:r>
          <w:rPr>
            <w:noProof/>
            <w:webHidden/>
          </w:rPr>
          <w:t>73</w:t>
        </w:r>
        <w:r>
          <w:rPr>
            <w:noProof/>
            <w:webHidden/>
          </w:rPr>
          <w:fldChar w:fldCharType="end"/>
        </w:r>
      </w:hyperlink>
    </w:p>
    <w:p w14:paraId="0E77D547" w14:textId="21FC6C7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4" w:history="1">
        <w:r w:rsidRPr="00175498">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4. Impalcati: ricostruzione e limiti</w:t>
        </w:r>
        <w:r>
          <w:rPr>
            <w:noProof/>
            <w:webHidden/>
          </w:rPr>
          <w:tab/>
        </w:r>
        <w:r>
          <w:rPr>
            <w:noProof/>
            <w:webHidden/>
          </w:rPr>
          <w:fldChar w:fldCharType="begin"/>
        </w:r>
        <w:r>
          <w:rPr>
            <w:noProof/>
            <w:webHidden/>
          </w:rPr>
          <w:instrText xml:space="preserve"> PAGEREF _Toc241878894 \h </w:instrText>
        </w:r>
        <w:r>
          <w:rPr>
            <w:noProof/>
            <w:webHidden/>
          </w:rPr>
        </w:r>
        <w:r>
          <w:rPr>
            <w:noProof/>
            <w:webHidden/>
          </w:rPr>
          <w:fldChar w:fldCharType="separate"/>
        </w:r>
        <w:r>
          <w:rPr>
            <w:noProof/>
            <w:webHidden/>
          </w:rPr>
          <w:t>74</w:t>
        </w:r>
        <w:r>
          <w:rPr>
            <w:noProof/>
            <w:webHidden/>
          </w:rPr>
          <w:fldChar w:fldCharType="end"/>
        </w:r>
      </w:hyperlink>
    </w:p>
    <w:p w14:paraId="263DABFB" w14:textId="77D28A40"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895" w:history="1">
        <w:r w:rsidRPr="00175498">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5. Spalle, pile e fondazioni</w:t>
        </w:r>
        <w:r>
          <w:rPr>
            <w:noProof/>
            <w:webHidden/>
          </w:rPr>
          <w:tab/>
        </w:r>
        <w:r>
          <w:rPr>
            <w:noProof/>
            <w:webHidden/>
          </w:rPr>
          <w:fldChar w:fldCharType="begin"/>
        </w:r>
        <w:r>
          <w:rPr>
            <w:noProof/>
            <w:webHidden/>
          </w:rPr>
          <w:instrText xml:space="preserve"> PAGEREF _Toc241878895 \h </w:instrText>
        </w:r>
        <w:r>
          <w:rPr>
            <w:noProof/>
            <w:webHidden/>
          </w:rPr>
        </w:r>
        <w:r>
          <w:rPr>
            <w:noProof/>
            <w:webHidden/>
          </w:rPr>
          <w:fldChar w:fldCharType="separate"/>
        </w:r>
        <w:r>
          <w:rPr>
            <w:noProof/>
            <w:webHidden/>
          </w:rPr>
          <w:t>75</w:t>
        </w:r>
        <w:r>
          <w:rPr>
            <w:noProof/>
            <w:webHidden/>
          </w:rPr>
          <w:fldChar w:fldCharType="end"/>
        </w:r>
      </w:hyperlink>
    </w:p>
    <w:p w14:paraId="26FB95F3" w14:textId="4447076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6" w:history="1">
        <w:r w:rsidRPr="00175498">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Spalle</w:t>
        </w:r>
        <w:r>
          <w:rPr>
            <w:noProof/>
            <w:webHidden/>
          </w:rPr>
          <w:tab/>
        </w:r>
        <w:r>
          <w:rPr>
            <w:noProof/>
            <w:webHidden/>
          </w:rPr>
          <w:fldChar w:fldCharType="begin"/>
        </w:r>
        <w:r>
          <w:rPr>
            <w:noProof/>
            <w:webHidden/>
          </w:rPr>
          <w:instrText xml:space="preserve"> PAGEREF _Toc241878896 \h </w:instrText>
        </w:r>
        <w:r>
          <w:rPr>
            <w:noProof/>
            <w:webHidden/>
          </w:rPr>
        </w:r>
        <w:r>
          <w:rPr>
            <w:noProof/>
            <w:webHidden/>
          </w:rPr>
          <w:fldChar w:fldCharType="separate"/>
        </w:r>
        <w:r>
          <w:rPr>
            <w:noProof/>
            <w:webHidden/>
          </w:rPr>
          <w:t>75</w:t>
        </w:r>
        <w:r>
          <w:rPr>
            <w:noProof/>
            <w:webHidden/>
          </w:rPr>
          <w:fldChar w:fldCharType="end"/>
        </w:r>
      </w:hyperlink>
    </w:p>
    <w:p w14:paraId="1CB455FC" w14:textId="74E1F4E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7" w:history="1">
        <w:r w:rsidRPr="00175498">
          <w:rPr>
            <w:rStyle w:val="Collegamentoipertestuale"/>
            <w:noProof/>
          </w:rPr>
          <w:t>22.9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Pile ordinarie</w:t>
        </w:r>
        <w:r>
          <w:rPr>
            <w:noProof/>
            <w:webHidden/>
          </w:rPr>
          <w:tab/>
        </w:r>
        <w:r>
          <w:rPr>
            <w:noProof/>
            <w:webHidden/>
          </w:rPr>
          <w:fldChar w:fldCharType="begin"/>
        </w:r>
        <w:r>
          <w:rPr>
            <w:noProof/>
            <w:webHidden/>
          </w:rPr>
          <w:instrText xml:space="preserve"> PAGEREF _Toc241878897 \h </w:instrText>
        </w:r>
        <w:r>
          <w:rPr>
            <w:noProof/>
            <w:webHidden/>
          </w:rPr>
        </w:r>
        <w:r>
          <w:rPr>
            <w:noProof/>
            <w:webHidden/>
          </w:rPr>
          <w:fldChar w:fldCharType="separate"/>
        </w:r>
        <w:r>
          <w:rPr>
            <w:noProof/>
            <w:webHidden/>
          </w:rPr>
          <w:t>76</w:t>
        </w:r>
        <w:r>
          <w:rPr>
            <w:noProof/>
            <w:webHidden/>
          </w:rPr>
          <w:fldChar w:fldCharType="end"/>
        </w:r>
      </w:hyperlink>
    </w:p>
    <w:p w14:paraId="4D535BB2" w14:textId="2B64DEC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8" w:history="1">
        <w:r w:rsidRPr="00175498">
          <w:rPr>
            <w:rStyle w:val="Collegamentoipertestuale"/>
            <w:noProof/>
          </w:rPr>
          <w:t>22.10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Antenne</w:t>
        </w:r>
        <w:r>
          <w:rPr>
            <w:noProof/>
            <w:webHidden/>
          </w:rPr>
          <w:tab/>
        </w:r>
        <w:r>
          <w:rPr>
            <w:noProof/>
            <w:webHidden/>
          </w:rPr>
          <w:fldChar w:fldCharType="begin"/>
        </w:r>
        <w:r>
          <w:rPr>
            <w:noProof/>
            <w:webHidden/>
          </w:rPr>
          <w:instrText xml:space="preserve"> PAGEREF _Toc241878898 \h </w:instrText>
        </w:r>
        <w:r>
          <w:rPr>
            <w:noProof/>
            <w:webHidden/>
          </w:rPr>
        </w:r>
        <w:r>
          <w:rPr>
            <w:noProof/>
            <w:webHidden/>
          </w:rPr>
          <w:fldChar w:fldCharType="separate"/>
        </w:r>
        <w:r>
          <w:rPr>
            <w:noProof/>
            <w:webHidden/>
          </w:rPr>
          <w:t>76</w:t>
        </w:r>
        <w:r>
          <w:rPr>
            <w:noProof/>
            <w:webHidden/>
          </w:rPr>
          <w:fldChar w:fldCharType="end"/>
        </w:r>
      </w:hyperlink>
    </w:p>
    <w:p w14:paraId="11F18985" w14:textId="0D94405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899" w:history="1">
        <w:r w:rsidRPr="00175498">
          <w:rPr>
            <w:rStyle w:val="Collegamentoipertestuale"/>
            <w:noProof/>
          </w:rPr>
          <w:t>22.11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Plinti diretti</w:t>
        </w:r>
        <w:r>
          <w:rPr>
            <w:noProof/>
            <w:webHidden/>
          </w:rPr>
          <w:tab/>
        </w:r>
        <w:r>
          <w:rPr>
            <w:noProof/>
            <w:webHidden/>
          </w:rPr>
          <w:fldChar w:fldCharType="begin"/>
        </w:r>
        <w:r>
          <w:rPr>
            <w:noProof/>
            <w:webHidden/>
          </w:rPr>
          <w:instrText xml:space="preserve"> PAGEREF _Toc241878899 \h </w:instrText>
        </w:r>
        <w:r>
          <w:rPr>
            <w:noProof/>
            <w:webHidden/>
          </w:rPr>
        </w:r>
        <w:r>
          <w:rPr>
            <w:noProof/>
            <w:webHidden/>
          </w:rPr>
          <w:fldChar w:fldCharType="separate"/>
        </w:r>
        <w:r>
          <w:rPr>
            <w:noProof/>
            <w:webHidden/>
          </w:rPr>
          <w:t>76</w:t>
        </w:r>
        <w:r>
          <w:rPr>
            <w:noProof/>
            <w:webHidden/>
          </w:rPr>
          <w:fldChar w:fldCharType="end"/>
        </w:r>
      </w:hyperlink>
    </w:p>
    <w:p w14:paraId="7A355C39" w14:textId="062B423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0" w:history="1">
        <w:r w:rsidRPr="00175498">
          <w:rPr>
            <w:rStyle w:val="Collegamentoipertestuale"/>
            <w:noProof/>
          </w:rPr>
          <w:t>22.12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Pali</w:t>
        </w:r>
        <w:r>
          <w:rPr>
            <w:noProof/>
            <w:webHidden/>
          </w:rPr>
          <w:tab/>
        </w:r>
        <w:r>
          <w:rPr>
            <w:noProof/>
            <w:webHidden/>
          </w:rPr>
          <w:fldChar w:fldCharType="begin"/>
        </w:r>
        <w:r>
          <w:rPr>
            <w:noProof/>
            <w:webHidden/>
          </w:rPr>
          <w:instrText xml:space="preserve"> PAGEREF _Toc241878900 \h </w:instrText>
        </w:r>
        <w:r>
          <w:rPr>
            <w:noProof/>
            <w:webHidden/>
          </w:rPr>
        </w:r>
        <w:r>
          <w:rPr>
            <w:noProof/>
            <w:webHidden/>
          </w:rPr>
          <w:fldChar w:fldCharType="separate"/>
        </w:r>
        <w:r>
          <w:rPr>
            <w:noProof/>
            <w:webHidden/>
          </w:rPr>
          <w:t>77</w:t>
        </w:r>
        <w:r>
          <w:rPr>
            <w:noProof/>
            <w:webHidden/>
          </w:rPr>
          <w:fldChar w:fldCharType="end"/>
        </w:r>
      </w:hyperlink>
    </w:p>
    <w:p w14:paraId="6C1FFDA7" w14:textId="7885CC5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1" w:history="1">
        <w:r w:rsidRPr="00175498">
          <w:rPr>
            <w:rStyle w:val="Collegamentoipertestuale"/>
            <w:noProof/>
          </w:rPr>
          <w:t>22.13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6. Famiglie speciali</w:t>
        </w:r>
        <w:r>
          <w:rPr>
            <w:noProof/>
            <w:webHidden/>
          </w:rPr>
          <w:tab/>
        </w:r>
        <w:r>
          <w:rPr>
            <w:noProof/>
            <w:webHidden/>
          </w:rPr>
          <w:fldChar w:fldCharType="begin"/>
        </w:r>
        <w:r>
          <w:rPr>
            <w:noProof/>
            <w:webHidden/>
          </w:rPr>
          <w:instrText xml:space="preserve"> PAGEREF _Toc241878901 \h </w:instrText>
        </w:r>
        <w:r>
          <w:rPr>
            <w:noProof/>
            <w:webHidden/>
          </w:rPr>
        </w:r>
        <w:r>
          <w:rPr>
            <w:noProof/>
            <w:webHidden/>
          </w:rPr>
          <w:fldChar w:fldCharType="separate"/>
        </w:r>
        <w:r>
          <w:rPr>
            <w:noProof/>
            <w:webHidden/>
          </w:rPr>
          <w:t>77</w:t>
        </w:r>
        <w:r>
          <w:rPr>
            <w:noProof/>
            <w:webHidden/>
          </w:rPr>
          <w:fldChar w:fldCharType="end"/>
        </w:r>
      </w:hyperlink>
    </w:p>
    <w:p w14:paraId="2252CEC1" w14:textId="518B2B7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2" w:history="1">
        <w:r w:rsidRPr="00175498">
          <w:rPr>
            <w:rStyle w:val="Collegamentoipertestuale"/>
            <w:noProof/>
          </w:rPr>
          <w:t>22.14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7. Regressione sui dati del sito</w:t>
        </w:r>
        <w:r>
          <w:rPr>
            <w:noProof/>
            <w:webHidden/>
          </w:rPr>
          <w:tab/>
        </w:r>
        <w:r>
          <w:rPr>
            <w:noProof/>
            <w:webHidden/>
          </w:rPr>
          <w:fldChar w:fldCharType="begin"/>
        </w:r>
        <w:r>
          <w:rPr>
            <w:noProof/>
            <w:webHidden/>
          </w:rPr>
          <w:instrText xml:space="preserve"> PAGEREF _Toc241878902 \h </w:instrText>
        </w:r>
        <w:r>
          <w:rPr>
            <w:noProof/>
            <w:webHidden/>
          </w:rPr>
        </w:r>
        <w:r>
          <w:rPr>
            <w:noProof/>
            <w:webHidden/>
          </w:rPr>
          <w:fldChar w:fldCharType="separate"/>
        </w:r>
        <w:r>
          <w:rPr>
            <w:noProof/>
            <w:webHidden/>
          </w:rPr>
          <w:t>78</w:t>
        </w:r>
        <w:r>
          <w:rPr>
            <w:noProof/>
            <w:webHidden/>
          </w:rPr>
          <w:fldChar w:fldCharType="end"/>
        </w:r>
      </w:hyperlink>
    </w:p>
    <w:p w14:paraId="5DD288EB" w14:textId="5D46F94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3" w:history="1">
        <w:r w:rsidRPr="00175498">
          <w:rPr>
            <w:rStyle w:val="Collegamentoipertestuale"/>
            <w:noProof/>
          </w:rPr>
          <w:t>22.15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8. Test di ottimizzazione</w:t>
        </w:r>
        <w:r>
          <w:rPr>
            <w:noProof/>
            <w:webHidden/>
          </w:rPr>
          <w:tab/>
        </w:r>
        <w:r>
          <w:rPr>
            <w:noProof/>
            <w:webHidden/>
          </w:rPr>
          <w:fldChar w:fldCharType="begin"/>
        </w:r>
        <w:r>
          <w:rPr>
            <w:noProof/>
            <w:webHidden/>
          </w:rPr>
          <w:instrText xml:space="preserve"> PAGEREF _Toc241878903 \h </w:instrText>
        </w:r>
        <w:r>
          <w:rPr>
            <w:noProof/>
            <w:webHidden/>
          </w:rPr>
        </w:r>
        <w:r>
          <w:rPr>
            <w:noProof/>
            <w:webHidden/>
          </w:rPr>
          <w:fldChar w:fldCharType="separate"/>
        </w:r>
        <w:r>
          <w:rPr>
            <w:noProof/>
            <w:webHidden/>
          </w:rPr>
          <w:t>79</w:t>
        </w:r>
        <w:r>
          <w:rPr>
            <w:noProof/>
            <w:webHidden/>
          </w:rPr>
          <w:fldChar w:fldCharType="end"/>
        </w:r>
      </w:hyperlink>
    </w:p>
    <w:p w14:paraId="70DB9229" w14:textId="0264036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4" w:history="1">
        <w:r w:rsidRPr="00175498">
          <w:rPr>
            <w:rStyle w:val="Collegamentoipertestuale"/>
            <w:noProof/>
          </w:rPr>
          <w:t>22.16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9. Ripetibilità e file di prova</w:t>
        </w:r>
        <w:r>
          <w:rPr>
            <w:noProof/>
            <w:webHidden/>
          </w:rPr>
          <w:tab/>
        </w:r>
        <w:r>
          <w:rPr>
            <w:noProof/>
            <w:webHidden/>
          </w:rPr>
          <w:fldChar w:fldCharType="begin"/>
        </w:r>
        <w:r>
          <w:rPr>
            <w:noProof/>
            <w:webHidden/>
          </w:rPr>
          <w:instrText xml:space="preserve"> PAGEREF _Toc241878904 \h </w:instrText>
        </w:r>
        <w:r>
          <w:rPr>
            <w:noProof/>
            <w:webHidden/>
          </w:rPr>
        </w:r>
        <w:r>
          <w:rPr>
            <w:noProof/>
            <w:webHidden/>
          </w:rPr>
          <w:fldChar w:fldCharType="separate"/>
        </w:r>
        <w:r>
          <w:rPr>
            <w:noProof/>
            <w:webHidden/>
          </w:rPr>
          <w:t>80</w:t>
        </w:r>
        <w:r>
          <w:rPr>
            <w:noProof/>
            <w:webHidden/>
          </w:rPr>
          <w:fldChar w:fldCharType="end"/>
        </w:r>
      </w:hyperlink>
    </w:p>
    <w:p w14:paraId="3283133A" w14:textId="6CE4480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5" w:history="1">
        <w:r w:rsidRPr="00175498">
          <w:rPr>
            <w:rStyle w:val="Collegamentoipertestuale"/>
            <w:noProof/>
          </w:rPr>
          <w:t>22.17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10. Cosa affinare sul ponte reale</w:t>
        </w:r>
        <w:r>
          <w:rPr>
            <w:noProof/>
            <w:webHidden/>
          </w:rPr>
          <w:tab/>
        </w:r>
        <w:r>
          <w:rPr>
            <w:noProof/>
            <w:webHidden/>
          </w:rPr>
          <w:fldChar w:fldCharType="begin"/>
        </w:r>
        <w:r>
          <w:rPr>
            <w:noProof/>
            <w:webHidden/>
          </w:rPr>
          <w:instrText xml:space="preserve"> PAGEREF _Toc241878905 \h </w:instrText>
        </w:r>
        <w:r>
          <w:rPr>
            <w:noProof/>
            <w:webHidden/>
          </w:rPr>
        </w:r>
        <w:r>
          <w:rPr>
            <w:noProof/>
            <w:webHidden/>
          </w:rPr>
          <w:fldChar w:fldCharType="separate"/>
        </w:r>
        <w:r>
          <w:rPr>
            <w:noProof/>
            <w:webHidden/>
          </w:rPr>
          <w:t>80</w:t>
        </w:r>
        <w:r>
          <w:rPr>
            <w:noProof/>
            <w:webHidden/>
          </w:rPr>
          <w:fldChar w:fldCharType="end"/>
        </w:r>
      </w:hyperlink>
    </w:p>
    <w:p w14:paraId="698553F0" w14:textId="2F2955B8"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06" w:history="1">
        <w:r w:rsidRPr="0017549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A07 — Bridge Design — sezioni tecniche e ottimizzazione</w:t>
        </w:r>
        <w:r>
          <w:rPr>
            <w:noProof/>
            <w:webHidden/>
          </w:rPr>
          <w:tab/>
        </w:r>
        <w:r>
          <w:rPr>
            <w:noProof/>
            <w:webHidden/>
          </w:rPr>
          <w:fldChar w:fldCharType="begin"/>
        </w:r>
        <w:r>
          <w:rPr>
            <w:noProof/>
            <w:webHidden/>
          </w:rPr>
          <w:instrText xml:space="preserve"> PAGEREF _Toc241878906 \h </w:instrText>
        </w:r>
        <w:r>
          <w:rPr>
            <w:noProof/>
            <w:webHidden/>
          </w:rPr>
        </w:r>
        <w:r>
          <w:rPr>
            <w:noProof/>
            <w:webHidden/>
          </w:rPr>
          <w:fldChar w:fldCharType="separate"/>
        </w:r>
        <w:r>
          <w:rPr>
            <w:noProof/>
            <w:webHidden/>
          </w:rPr>
          <w:t>80</w:t>
        </w:r>
        <w:r>
          <w:rPr>
            <w:noProof/>
            <w:webHidden/>
          </w:rPr>
          <w:fldChar w:fldCharType="end"/>
        </w:r>
      </w:hyperlink>
    </w:p>
    <w:p w14:paraId="3AF1FD0C" w14:textId="6B0552E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07" w:history="1">
        <w:r w:rsidRPr="0017549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Procedura pratica</w:t>
        </w:r>
        <w:r>
          <w:rPr>
            <w:noProof/>
            <w:webHidden/>
          </w:rPr>
          <w:tab/>
        </w:r>
        <w:r>
          <w:rPr>
            <w:noProof/>
            <w:webHidden/>
          </w:rPr>
          <w:fldChar w:fldCharType="begin"/>
        </w:r>
        <w:r>
          <w:rPr>
            <w:noProof/>
            <w:webHidden/>
          </w:rPr>
          <w:instrText xml:space="preserve"> PAGEREF _Toc241878907 \h </w:instrText>
        </w:r>
        <w:r>
          <w:rPr>
            <w:noProof/>
            <w:webHidden/>
          </w:rPr>
        </w:r>
        <w:r>
          <w:rPr>
            <w:noProof/>
            <w:webHidden/>
          </w:rPr>
          <w:fldChar w:fldCharType="separate"/>
        </w:r>
        <w:r>
          <w:rPr>
            <w:noProof/>
            <w:webHidden/>
          </w:rPr>
          <w:t>81</w:t>
        </w:r>
        <w:r>
          <w:rPr>
            <w:noProof/>
            <w:webHidden/>
          </w:rPr>
          <w:fldChar w:fldCharType="end"/>
        </w:r>
      </w:hyperlink>
    </w:p>
    <w:p w14:paraId="70858D8C" w14:textId="56715ED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8" w:history="1">
        <w:r w:rsidRPr="0017549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Cosa viene mantenuto costante</w:t>
        </w:r>
        <w:r>
          <w:rPr>
            <w:noProof/>
            <w:webHidden/>
          </w:rPr>
          <w:tab/>
        </w:r>
        <w:r>
          <w:rPr>
            <w:noProof/>
            <w:webHidden/>
          </w:rPr>
          <w:fldChar w:fldCharType="begin"/>
        </w:r>
        <w:r>
          <w:rPr>
            <w:noProof/>
            <w:webHidden/>
          </w:rPr>
          <w:instrText xml:space="preserve"> PAGEREF _Toc241878908 \h </w:instrText>
        </w:r>
        <w:r>
          <w:rPr>
            <w:noProof/>
            <w:webHidden/>
          </w:rPr>
        </w:r>
        <w:r>
          <w:rPr>
            <w:noProof/>
            <w:webHidden/>
          </w:rPr>
          <w:fldChar w:fldCharType="separate"/>
        </w:r>
        <w:r>
          <w:rPr>
            <w:noProof/>
            <w:webHidden/>
          </w:rPr>
          <w:t>81</w:t>
        </w:r>
        <w:r>
          <w:rPr>
            <w:noProof/>
            <w:webHidden/>
          </w:rPr>
          <w:fldChar w:fldCharType="end"/>
        </w:r>
      </w:hyperlink>
    </w:p>
    <w:p w14:paraId="4E942C0B" w14:textId="40700AC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09" w:history="1">
        <w:r w:rsidRPr="0017549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Quali soluzioni sono esplorate</w:t>
        </w:r>
        <w:r>
          <w:rPr>
            <w:noProof/>
            <w:webHidden/>
          </w:rPr>
          <w:tab/>
        </w:r>
        <w:r>
          <w:rPr>
            <w:noProof/>
            <w:webHidden/>
          </w:rPr>
          <w:fldChar w:fldCharType="begin"/>
        </w:r>
        <w:r>
          <w:rPr>
            <w:noProof/>
            <w:webHidden/>
          </w:rPr>
          <w:instrText xml:space="preserve"> PAGEREF _Toc241878909 \h </w:instrText>
        </w:r>
        <w:r>
          <w:rPr>
            <w:noProof/>
            <w:webHidden/>
          </w:rPr>
        </w:r>
        <w:r>
          <w:rPr>
            <w:noProof/>
            <w:webHidden/>
          </w:rPr>
          <w:fldChar w:fldCharType="separate"/>
        </w:r>
        <w:r>
          <w:rPr>
            <w:noProof/>
            <w:webHidden/>
          </w:rPr>
          <w:t>82</w:t>
        </w:r>
        <w:r>
          <w:rPr>
            <w:noProof/>
            <w:webHidden/>
          </w:rPr>
          <w:fldChar w:fldCharType="end"/>
        </w:r>
      </w:hyperlink>
    </w:p>
    <w:p w14:paraId="256A8953" w14:textId="28E6B48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0" w:history="1">
        <w:r w:rsidRPr="00175498">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Intervalli di ricerca modificabili</w:t>
        </w:r>
        <w:r>
          <w:rPr>
            <w:noProof/>
            <w:webHidden/>
          </w:rPr>
          <w:tab/>
        </w:r>
        <w:r>
          <w:rPr>
            <w:noProof/>
            <w:webHidden/>
          </w:rPr>
          <w:fldChar w:fldCharType="begin"/>
        </w:r>
        <w:r>
          <w:rPr>
            <w:noProof/>
            <w:webHidden/>
          </w:rPr>
          <w:instrText xml:space="preserve"> PAGEREF _Toc241878910 \h </w:instrText>
        </w:r>
        <w:r>
          <w:rPr>
            <w:noProof/>
            <w:webHidden/>
          </w:rPr>
        </w:r>
        <w:r>
          <w:rPr>
            <w:noProof/>
            <w:webHidden/>
          </w:rPr>
          <w:fldChar w:fldCharType="separate"/>
        </w:r>
        <w:r>
          <w:rPr>
            <w:noProof/>
            <w:webHidden/>
          </w:rPr>
          <w:t>83</w:t>
        </w:r>
        <w:r>
          <w:rPr>
            <w:noProof/>
            <w:webHidden/>
          </w:rPr>
          <w:fldChar w:fldCharType="end"/>
        </w:r>
      </w:hyperlink>
    </w:p>
    <w:p w14:paraId="0322FB24" w14:textId="11D7D38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1" w:history="1">
        <w:r w:rsidRPr="00175498">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Grafico delle variazioni</w:t>
        </w:r>
        <w:r>
          <w:rPr>
            <w:noProof/>
            <w:webHidden/>
          </w:rPr>
          <w:tab/>
        </w:r>
        <w:r>
          <w:rPr>
            <w:noProof/>
            <w:webHidden/>
          </w:rPr>
          <w:fldChar w:fldCharType="begin"/>
        </w:r>
        <w:r>
          <w:rPr>
            <w:noProof/>
            <w:webHidden/>
          </w:rPr>
          <w:instrText xml:space="preserve"> PAGEREF _Toc241878911 \h </w:instrText>
        </w:r>
        <w:r>
          <w:rPr>
            <w:noProof/>
            <w:webHidden/>
          </w:rPr>
        </w:r>
        <w:r>
          <w:rPr>
            <w:noProof/>
            <w:webHidden/>
          </w:rPr>
          <w:fldChar w:fldCharType="separate"/>
        </w:r>
        <w:r>
          <w:rPr>
            <w:noProof/>
            <w:webHidden/>
          </w:rPr>
          <w:t>84</w:t>
        </w:r>
        <w:r>
          <w:rPr>
            <w:noProof/>
            <w:webHidden/>
          </w:rPr>
          <w:fldChar w:fldCharType="end"/>
        </w:r>
      </w:hyperlink>
    </w:p>
    <w:p w14:paraId="70093A37" w14:textId="7FDD2F1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2" w:history="1">
        <w:r w:rsidRPr="00175498">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Nuvola delle soluzioni e alternative ordinate</w:t>
        </w:r>
        <w:r>
          <w:rPr>
            <w:noProof/>
            <w:webHidden/>
          </w:rPr>
          <w:tab/>
        </w:r>
        <w:r>
          <w:rPr>
            <w:noProof/>
            <w:webHidden/>
          </w:rPr>
          <w:fldChar w:fldCharType="begin"/>
        </w:r>
        <w:r>
          <w:rPr>
            <w:noProof/>
            <w:webHidden/>
          </w:rPr>
          <w:instrText xml:space="preserve"> PAGEREF _Toc241878912 \h </w:instrText>
        </w:r>
        <w:r>
          <w:rPr>
            <w:noProof/>
            <w:webHidden/>
          </w:rPr>
        </w:r>
        <w:r>
          <w:rPr>
            <w:noProof/>
            <w:webHidden/>
          </w:rPr>
          <w:fldChar w:fldCharType="separate"/>
        </w:r>
        <w:r>
          <w:rPr>
            <w:noProof/>
            <w:webHidden/>
          </w:rPr>
          <w:t>84</w:t>
        </w:r>
        <w:r>
          <w:rPr>
            <w:noProof/>
            <w:webHidden/>
          </w:rPr>
          <w:fldChar w:fldCharType="end"/>
        </w:r>
      </w:hyperlink>
    </w:p>
    <w:p w14:paraId="2D0B3B48" w14:textId="39F6215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13" w:history="1">
        <w:r w:rsidRPr="00175498">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Aggiornamenti della preview</w:t>
        </w:r>
        <w:r>
          <w:rPr>
            <w:noProof/>
            <w:webHidden/>
          </w:rPr>
          <w:tab/>
        </w:r>
        <w:r>
          <w:rPr>
            <w:noProof/>
            <w:webHidden/>
          </w:rPr>
          <w:fldChar w:fldCharType="begin"/>
        </w:r>
        <w:r>
          <w:rPr>
            <w:noProof/>
            <w:webHidden/>
          </w:rPr>
          <w:instrText xml:space="preserve"> PAGEREF _Toc241878913 \h </w:instrText>
        </w:r>
        <w:r>
          <w:rPr>
            <w:noProof/>
            <w:webHidden/>
          </w:rPr>
        </w:r>
        <w:r>
          <w:rPr>
            <w:noProof/>
            <w:webHidden/>
          </w:rPr>
          <w:fldChar w:fldCharType="separate"/>
        </w:r>
        <w:r>
          <w:rPr>
            <w:noProof/>
            <w:webHidden/>
          </w:rPr>
          <w:t>85</w:t>
        </w:r>
        <w:r>
          <w:rPr>
            <w:noProof/>
            <w:webHidden/>
          </w:rPr>
          <w:fldChar w:fldCharType="end"/>
        </w:r>
      </w:hyperlink>
    </w:p>
    <w:p w14:paraId="22EE07E8" w14:textId="7F9AFCC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4" w:history="1">
        <w:r w:rsidRPr="00175498">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Filtri di ammissibilità</w:t>
        </w:r>
        <w:r>
          <w:rPr>
            <w:noProof/>
            <w:webHidden/>
          </w:rPr>
          <w:tab/>
        </w:r>
        <w:r>
          <w:rPr>
            <w:noProof/>
            <w:webHidden/>
          </w:rPr>
          <w:fldChar w:fldCharType="begin"/>
        </w:r>
        <w:r>
          <w:rPr>
            <w:noProof/>
            <w:webHidden/>
          </w:rPr>
          <w:instrText xml:space="preserve"> PAGEREF _Toc241878914 \h </w:instrText>
        </w:r>
        <w:r>
          <w:rPr>
            <w:noProof/>
            <w:webHidden/>
          </w:rPr>
        </w:r>
        <w:r>
          <w:rPr>
            <w:noProof/>
            <w:webHidden/>
          </w:rPr>
          <w:fldChar w:fldCharType="separate"/>
        </w:r>
        <w:r>
          <w:rPr>
            <w:noProof/>
            <w:webHidden/>
          </w:rPr>
          <w:t>85</w:t>
        </w:r>
        <w:r>
          <w:rPr>
            <w:noProof/>
            <w:webHidden/>
          </w:rPr>
          <w:fldChar w:fldCharType="end"/>
        </w:r>
      </w:hyperlink>
    </w:p>
    <w:p w14:paraId="20B22573" w14:textId="756AE1B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5" w:history="1">
        <w:r w:rsidRPr="00175498">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Criteri economici e ambientali</w:t>
        </w:r>
        <w:r>
          <w:rPr>
            <w:noProof/>
            <w:webHidden/>
          </w:rPr>
          <w:tab/>
        </w:r>
        <w:r>
          <w:rPr>
            <w:noProof/>
            <w:webHidden/>
          </w:rPr>
          <w:fldChar w:fldCharType="begin"/>
        </w:r>
        <w:r>
          <w:rPr>
            <w:noProof/>
            <w:webHidden/>
          </w:rPr>
          <w:instrText xml:space="preserve"> PAGEREF _Toc241878915 \h </w:instrText>
        </w:r>
        <w:r>
          <w:rPr>
            <w:noProof/>
            <w:webHidden/>
          </w:rPr>
        </w:r>
        <w:r>
          <w:rPr>
            <w:noProof/>
            <w:webHidden/>
          </w:rPr>
          <w:fldChar w:fldCharType="separate"/>
        </w:r>
        <w:r>
          <w:rPr>
            <w:noProof/>
            <w:webHidden/>
          </w:rPr>
          <w:t>86</w:t>
        </w:r>
        <w:r>
          <w:rPr>
            <w:noProof/>
            <w:webHidden/>
          </w:rPr>
          <w:fldChar w:fldCharType="end"/>
        </w:r>
      </w:hyperlink>
    </w:p>
    <w:p w14:paraId="6D538245" w14:textId="1C9978F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6" w:history="1">
        <w:r w:rsidRPr="00175498">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Leggere sezioni e quote</w:t>
        </w:r>
        <w:r>
          <w:rPr>
            <w:noProof/>
            <w:webHidden/>
          </w:rPr>
          <w:tab/>
        </w:r>
        <w:r>
          <w:rPr>
            <w:noProof/>
            <w:webHidden/>
          </w:rPr>
          <w:fldChar w:fldCharType="begin"/>
        </w:r>
        <w:r>
          <w:rPr>
            <w:noProof/>
            <w:webHidden/>
          </w:rPr>
          <w:instrText xml:space="preserve"> PAGEREF _Toc241878916 \h </w:instrText>
        </w:r>
        <w:r>
          <w:rPr>
            <w:noProof/>
            <w:webHidden/>
          </w:rPr>
        </w:r>
        <w:r>
          <w:rPr>
            <w:noProof/>
            <w:webHidden/>
          </w:rPr>
          <w:fldChar w:fldCharType="separate"/>
        </w:r>
        <w:r>
          <w:rPr>
            <w:noProof/>
            <w:webHidden/>
          </w:rPr>
          <w:t>86</w:t>
        </w:r>
        <w:r>
          <w:rPr>
            <w:noProof/>
            <w:webHidden/>
          </w:rPr>
          <w:fldChar w:fldCharType="end"/>
        </w:r>
      </w:hyperlink>
    </w:p>
    <w:p w14:paraId="37B97492" w14:textId="4A5F831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7" w:history="1">
        <w:r w:rsidRPr="00175498">
          <w:rPr>
            <w:rStyle w:val="Collegamentoipertestuale"/>
            <w:noProof/>
          </w:rPr>
          <w:t>23.11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Confronto con il sito e verifiche del software</w:t>
        </w:r>
        <w:r>
          <w:rPr>
            <w:noProof/>
            <w:webHidden/>
          </w:rPr>
          <w:tab/>
        </w:r>
        <w:r>
          <w:rPr>
            <w:noProof/>
            <w:webHidden/>
          </w:rPr>
          <w:fldChar w:fldCharType="begin"/>
        </w:r>
        <w:r>
          <w:rPr>
            <w:noProof/>
            <w:webHidden/>
          </w:rPr>
          <w:instrText xml:space="preserve"> PAGEREF _Toc241878917 \h </w:instrText>
        </w:r>
        <w:r>
          <w:rPr>
            <w:noProof/>
            <w:webHidden/>
          </w:rPr>
        </w:r>
        <w:r>
          <w:rPr>
            <w:noProof/>
            <w:webHidden/>
          </w:rPr>
          <w:fldChar w:fldCharType="separate"/>
        </w:r>
        <w:r>
          <w:rPr>
            <w:noProof/>
            <w:webHidden/>
          </w:rPr>
          <w:t>87</w:t>
        </w:r>
        <w:r>
          <w:rPr>
            <w:noProof/>
            <w:webHidden/>
          </w:rPr>
          <w:fldChar w:fldCharType="end"/>
        </w:r>
      </w:hyperlink>
    </w:p>
    <w:p w14:paraId="60B9E745" w14:textId="6C1D174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18" w:history="1">
        <w:r w:rsidRPr="00175498">
          <w:rPr>
            <w:rStyle w:val="Collegamentoipertestuale"/>
            <w:noProof/>
          </w:rPr>
          <w:t>23.12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Estensione alle strutture speciali e audit</w:t>
        </w:r>
        <w:r>
          <w:rPr>
            <w:noProof/>
            <w:webHidden/>
          </w:rPr>
          <w:tab/>
        </w:r>
        <w:r>
          <w:rPr>
            <w:noProof/>
            <w:webHidden/>
          </w:rPr>
          <w:fldChar w:fldCharType="begin"/>
        </w:r>
        <w:r>
          <w:rPr>
            <w:noProof/>
            <w:webHidden/>
          </w:rPr>
          <w:instrText xml:space="preserve"> PAGEREF _Toc241878918 \h </w:instrText>
        </w:r>
        <w:r>
          <w:rPr>
            <w:noProof/>
            <w:webHidden/>
          </w:rPr>
        </w:r>
        <w:r>
          <w:rPr>
            <w:noProof/>
            <w:webHidden/>
          </w:rPr>
          <w:fldChar w:fldCharType="separate"/>
        </w:r>
        <w:r>
          <w:rPr>
            <w:noProof/>
            <w:webHidden/>
          </w:rPr>
          <w:t>88</w:t>
        </w:r>
        <w:r>
          <w:rPr>
            <w:noProof/>
            <w:webHidden/>
          </w:rPr>
          <w:fldChar w:fldCharType="end"/>
        </w:r>
      </w:hyperlink>
    </w:p>
    <w:p w14:paraId="56EA20ED" w14:textId="50C052C8"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19" w:history="1">
        <w:r w:rsidRPr="0017549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A08 — Bridge Design</w:t>
        </w:r>
        <w:r>
          <w:rPr>
            <w:noProof/>
            <w:webHidden/>
          </w:rPr>
          <w:tab/>
        </w:r>
        <w:r>
          <w:rPr>
            <w:noProof/>
            <w:webHidden/>
          </w:rPr>
          <w:fldChar w:fldCharType="begin"/>
        </w:r>
        <w:r>
          <w:rPr>
            <w:noProof/>
            <w:webHidden/>
          </w:rPr>
          <w:instrText xml:space="preserve"> PAGEREF _Toc241878919 \h </w:instrText>
        </w:r>
        <w:r>
          <w:rPr>
            <w:noProof/>
            <w:webHidden/>
          </w:rPr>
        </w:r>
        <w:r>
          <w:rPr>
            <w:noProof/>
            <w:webHidden/>
          </w:rPr>
          <w:fldChar w:fldCharType="separate"/>
        </w:r>
        <w:r>
          <w:rPr>
            <w:noProof/>
            <w:webHidden/>
          </w:rPr>
          <w:t>88</w:t>
        </w:r>
        <w:r>
          <w:rPr>
            <w:noProof/>
            <w:webHidden/>
          </w:rPr>
          <w:fldChar w:fldCharType="end"/>
        </w:r>
      </w:hyperlink>
    </w:p>
    <w:p w14:paraId="6EFDFC49" w14:textId="6A1BFB00"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20" w:history="1">
        <w:r w:rsidRPr="0017549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Riferimento e ambito</w:t>
        </w:r>
        <w:r>
          <w:rPr>
            <w:noProof/>
            <w:webHidden/>
          </w:rPr>
          <w:tab/>
        </w:r>
        <w:r>
          <w:rPr>
            <w:noProof/>
            <w:webHidden/>
          </w:rPr>
          <w:fldChar w:fldCharType="begin"/>
        </w:r>
        <w:r>
          <w:rPr>
            <w:noProof/>
            <w:webHidden/>
          </w:rPr>
          <w:instrText xml:space="preserve"> PAGEREF _Toc241878920 \h </w:instrText>
        </w:r>
        <w:r>
          <w:rPr>
            <w:noProof/>
            <w:webHidden/>
          </w:rPr>
        </w:r>
        <w:r>
          <w:rPr>
            <w:noProof/>
            <w:webHidden/>
          </w:rPr>
          <w:fldChar w:fldCharType="separate"/>
        </w:r>
        <w:r>
          <w:rPr>
            <w:noProof/>
            <w:webHidden/>
          </w:rPr>
          <w:t>88</w:t>
        </w:r>
        <w:r>
          <w:rPr>
            <w:noProof/>
            <w:webHidden/>
          </w:rPr>
          <w:fldChar w:fldCharType="end"/>
        </w:r>
      </w:hyperlink>
    </w:p>
    <w:p w14:paraId="20C474B5" w14:textId="16D3151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21" w:history="1">
        <w:r w:rsidRPr="0017549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Organizzazione del codice</w:t>
        </w:r>
        <w:r>
          <w:rPr>
            <w:noProof/>
            <w:webHidden/>
          </w:rPr>
          <w:tab/>
        </w:r>
        <w:r>
          <w:rPr>
            <w:noProof/>
            <w:webHidden/>
          </w:rPr>
          <w:fldChar w:fldCharType="begin"/>
        </w:r>
        <w:r>
          <w:rPr>
            <w:noProof/>
            <w:webHidden/>
          </w:rPr>
          <w:instrText xml:space="preserve"> PAGEREF _Toc241878921 \h </w:instrText>
        </w:r>
        <w:r>
          <w:rPr>
            <w:noProof/>
            <w:webHidden/>
          </w:rPr>
        </w:r>
        <w:r>
          <w:rPr>
            <w:noProof/>
            <w:webHidden/>
          </w:rPr>
          <w:fldChar w:fldCharType="separate"/>
        </w:r>
        <w:r>
          <w:rPr>
            <w:noProof/>
            <w:webHidden/>
          </w:rPr>
          <w:t>88</w:t>
        </w:r>
        <w:r>
          <w:rPr>
            <w:noProof/>
            <w:webHidden/>
          </w:rPr>
          <w:fldChar w:fldCharType="end"/>
        </w:r>
      </w:hyperlink>
    </w:p>
    <w:p w14:paraId="2BBE04B8" w14:textId="26D4ECD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22" w:history="1">
        <w:r w:rsidRPr="00175498">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Modello</w:t>
        </w:r>
        <w:r>
          <w:rPr>
            <w:noProof/>
            <w:webHidden/>
          </w:rPr>
          <w:tab/>
        </w:r>
        <w:r>
          <w:rPr>
            <w:noProof/>
            <w:webHidden/>
          </w:rPr>
          <w:fldChar w:fldCharType="begin"/>
        </w:r>
        <w:r>
          <w:rPr>
            <w:noProof/>
            <w:webHidden/>
          </w:rPr>
          <w:instrText xml:space="preserve"> PAGEREF _Toc241878922 \h </w:instrText>
        </w:r>
        <w:r>
          <w:rPr>
            <w:noProof/>
            <w:webHidden/>
          </w:rPr>
        </w:r>
        <w:r>
          <w:rPr>
            <w:noProof/>
            <w:webHidden/>
          </w:rPr>
          <w:fldChar w:fldCharType="separate"/>
        </w:r>
        <w:r>
          <w:rPr>
            <w:noProof/>
            <w:webHidden/>
          </w:rPr>
          <w:t>89</w:t>
        </w:r>
        <w:r>
          <w:rPr>
            <w:noProof/>
            <w:webHidden/>
          </w:rPr>
          <w:fldChar w:fldCharType="end"/>
        </w:r>
      </w:hyperlink>
    </w:p>
    <w:p w14:paraId="33C7CCD4" w14:textId="47B70D4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23" w:history="1">
        <w:r w:rsidRPr="00175498">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Controlli riproducibili</w:t>
        </w:r>
        <w:r>
          <w:rPr>
            <w:noProof/>
            <w:webHidden/>
          </w:rPr>
          <w:tab/>
        </w:r>
        <w:r>
          <w:rPr>
            <w:noProof/>
            <w:webHidden/>
          </w:rPr>
          <w:fldChar w:fldCharType="begin"/>
        </w:r>
        <w:r>
          <w:rPr>
            <w:noProof/>
            <w:webHidden/>
          </w:rPr>
          <w:instrText xml:space="preserve"> PAGEREF _Toc241878923 \h </w:instrText>
        </w:r>
        <w:r>
          <w:rPr>
            <w:noProof/>
            <w:webHidden/>
          </w:rPr>
        </w:r>
        <w:r>
          <w:rPr>
            <w:noProof/>
            <w:webHidden/>
          </w:rPr>
          <w:fldChar w:fldCharType="separate"/>
        </w:r>
        <w:r>
          <w:rPr>
            <w:noProof/>
            <w:webHidden/>
          </w:rPr>
          <w:t>89</w:t>
        </w:r>
        <w:r>
          <w:rPr>
            <w:noProof/>
            <w:webHidden/>
          </w:rPr>
          <w:fldChar w:fldCharType="end"/>
        </w:r>
      </w:hyperlink>
    </w:p>
    <w:p w14:paraId="1309AD85" w14:textId="15B034F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24" w:history="1">
        <w:r w:rsidRPr="00175498">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Audit e famiglie aggiuntive — 27 settembre 2026</w:t>
        </w:r>
        <w:r>
          <w:rPr>
            <w:noProof/>
            <w:webHidden/>
          </w:rPr>
          <w:tab/>
        </w:r>
        <w:r>
          <w:rPr>
            <w:noProof/>
            <w:webHidden/>
          </w:rPr>
          <w:fldChar w:fldCharType="begin"/>
        </w:r>
        <w:r>
          <w:rPr>
            <w:noProof/>
            <w:webHidden/>
          </w:rPr>
          <w:instrText xml:space="preserve"> PAGEREF _Toc241878924 \h </w:instrText>
        </w:r>
        <w:r>
          <w:rPr>
            <w:noProof/>
            <w:webHidden/>
          </w:rPr>
        </w:r>
        <w:r>
          <w:rPr>
            <w:noProof/>
            <w:webHidden/>
          </w:rPr>
          <w:fldChar w:fldCharType="separate"/>
        </w:r>
        <w:r>
          <w:rPr>
            <w:noProof/>
            <w:webHidden/>
          </w:rPr>
          <w:t>90</w:t>
        </w:r>
        <w:r>
          <w:rPr>
            <w:noProof/>
            <w:webHidden/>
          </w:rPr>
          <w:fldChar w:fldCharType="end"/>
        </w:r>
      </w:hyperlink>
    </w:p>
    <w:p w14:paraId="75528C3F" w14:textId="568F9F32"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25" w:history="1">
        <w:r w:rsidRPr="00175498">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A09 — Validazione — taglio e fessurazione CA</w:t>
        </w:r>
        <w:r>
          <w:rPr>
            <w:noProof/>
            <w:webHidden/>
          </w:rPr>
          <w:tab/>
        </w:r>
        <w:r>
          <w:rPr>
            <w:noProof/>
            <w:webHidden/>
          </w:rPr>
          <w:fldChar w:fldCharType="begin"/>
        </w:r>
        <w:r>
          <w:rPr>
            <w:noProof/>
            <w:webHidden/>
          </w:rPr>
          <w:instrText xml:space="preserve"> PAGEREF _Toc241878925 \h </w:instrText>
        </w:r>
        <w:r>
          <w:rPr>
            <w:noProof/>
            <w:webHidden/>
          </w:rPr>
        </w:r>
        <w:r>
          <w:rPr>
            <w:noProof/>
            <w:webHidden/>
          </w:rPr>
          <w:fldChar w:fldCharType="separate"/>
        </w:r>
        <w:r>
          <w:rPr>
            <w:noProof/>
            <w:webHidden/>
          </w:rPr>
          <w:t>90</w:t>
        </w:r>
        <w:r>
          <w:rPr>
            <w:noProof/>
            <w:webHidden/>
          </w:rPr>
          <w:fldChar w:fldCharType="end"/>
        </w:r>
      </w:hyperlink>
    </w:p>
    <w:p w14:paraId="7ADB5148" w14:textId="19B5A3DC"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26" w:history="1">
        <w:r w:rsidRPr="00175498">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Confronti indipendenti</w:t>
        </w:r>
        <w:r>
          <w:rPr>
            <w:noProof/>
            <w:webHidden/>
          </w:rPr>
          <w:tab/>
        </w:r>
        <w:r>
          <w:rPr>
            <w:noProof/>
            <w:webHidden/>
          </w:rPr>
          <w:fldChar w:fldCharType="begin"/>
        </w:r>
        <w:r>
          <w:rPr>
            <w:noProof/>
            <w:webHidden/>
          </w:rPr>
          <w:instrText xml:space="preserve"> PAGEREF _Toc241878926 \h </w:instrText>
        </w:r>
        <w:r>
          <w:rPr>
            <w:noProof/>
            <w:webHidden/>
          </w:rPr>
        </w:r>
        <w:r>
          <w:rPr>
            <w:noProof/>
            <w:webHidden/>
          </w:rPr>
          <w:fldChar w:fldCharType="separate"/>
        </w:r>
        <w:r>
          <w:rPr>
            <w:noProof/>
            <w:webHidden/>
          </w:rPr>
          <w:t>91</w:t>
        </w:r>
        <w:r>
          <w:rPr>
            <w:noProof/>
            <w:webHidden/>
          </w:rPr>
          <w:fldChar w:fldCharType="end"/>
        </w:r>
      </w:hyperlink>
    </w:p>
    <w:p w14:paraId="4ACA35DC" w14:textId="2C75C1C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27" w:history="1">
        <w:r w:rsidRPr="00175498">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Altre prove</w:t>
        </w:r>
        <w:r>
          <w:rPr>
            <w:noProof/>
            <w:webHidden/>
          </w:rPr>
          <w:tab/>
        </w:r>
        <w:r>
          <w:rPr>
            <w:noProof/>
            <w:webHidden/>
          </w:rPr>
          <w:fldChar w:fldCharType="begin"/>
        </w:r>
        <w:r>
          <w:rPr>
            <w:noProof/>
            <w:webHidden/>
          </w:rPr>
          <w:instrText xml:space="preserve"> PAGEREF _Toc241878927 \h </w:instrText>
        </w:r>
        <w:r>
          <w:rPr>
            <w:noProof/>
            <w:webHidden/>
          </w:rPr>
        </w:r>
        <w:r>
          <w:rPr>
            <w:noProof/>
            <w:webHidden/>
          </w:rPr>
          <w:fldChar w:fldCharType="separate"/>
        </w:r>
        <w:r>
          <w:rPr>
            <w:noProof/>
            <w:webHidden/>
          </w:rPr>
          <w:t>92</w:t>
        </w:r>
        <w:r>
          <w:rPr>
            <w:noProof/>
            <w:webHidden/>
          </w:rPr>
          <w:fldChar w:fldCharType="end"/>
        </w:r>
      </w:hyperlink>
    </w:p>
    <w:p w14:paraId="4A8118C1" w14:textId="1E5DC77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28" w:history="1">
        <w:r w:rsidRPr="00175498">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Riproduzione</w:t>
        </w:r>
        <w:r>
          <w:rPr>
            <w:noProof/>
            <w:webHidden/>
          </w:rPr>
          <w:tab/>
        </w:r>
        <w:r>
          <w:rPr>
            <w:noProof/>
            <w:webHidden/>
          </w:rPr>
          <w:fldChar w:fldCharType="begin"/>
        </w:r>
        <w:r>
          <w:rPr>
            <w:noProof/>
            <w:webHidden/>
          </w:rPr>
          <w:instrText xml:space="preserve"> PAGEREF _Toc241878928 \h </w:instrText>
        </w:r>
        <w:r>
          <w:rPr>
            <w:noProof/>
            <w:webHidden/>
          </w:rPr>
        </w:r>
        <w:r>
          <w:rPr>
            <w:noProof/>
            <w:webHidden/>
          </w:rPr>
          <w:fldChar w:fldCharType="separate"/>
        </w:r>
        <w:r>
          <w:rPr>
            <w:noProof/>
            <w:webHidden/>
          </w:rPr>
          <w:t>92</w:t>
        </w:r>
        <w:r>
          <w:rPr>
            <w:noProof/>
            <w:webHidden/>
          </w:rPr>
          <w:fldChar w:fldCharType="end"/>
        </w:r>
      </w:hyperlink>
    </w:p>
    <w:p w14:paraId="559F8A2A" w14:textId="29666E93"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29" w:history="1">
        <w:r w:rsidRPr="00175498">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A10 — Estensioni del modulo CA · settembre 2026</w:t>
        </w:r>
        <w:r>
          <w:rPr>
            <w:noProof/>
            <w:webHidden/>
          </w:rPr>
          <w:tab/>
        </w:r>
        <w:r>
          <w:rPr>
            <w:noProof/>
            <w:webHidden/>
          </w:rPr>
          <w:fldChar w:fldCharType="begin"/>
        </w:r>
        <w:r>
          <w:rPr>
            <w:noProof/>
            <w:webHidden/>
          </w:rPr>
          <w:instrText xml:space="preserve"> PAGEREF _Toc241878929 \h </w:instrText>
        </w:r>
        <w:r>
          <w:rPr>
            <w:noProof/>
            <w:webHidden/>
          </w:rPr>
        </w:r>
        <w:r>
          <w:rPr>
            <w:noProof/>
            <w:webHidden/>
          </w:rPr>
          <w:fldChar w:fldCharType="separate"/>
        </w:r>
        <w:r>
          <w:rPr>
            <w:noProof/>
            <w:webHidden/>
          </w:rPr>
          <w:t>93</w:t>
        </w:r>
        <w:r>
          <w:rPr>
            <w:noProof/>
            <w:webHidden/>
          </w:rPr>
          <w:fldChar w:fldCharType="end"/>
        </w:r>
      </w:hyperlink>
    </w:p>
    <w:p w14:paraId="6484563B" w14:textId="53775D7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30" w:history="1">
        <w:r w:rsidRPr="00175498">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Uso delle sette schede</w:t>
        </w:r>
        <w:r>
          <w:rPr>
            <w:noProof/>
            <w:webHidden/>
          </w:rPr>
          <w:tab/>
        </w:r>
        <w:r>
          <w:rPr>
            <w:noProof/>
            <w:webHidden/>
          </w:rPr>
          <w:fldChar w:fldCharType="begin"/>
        </w:r>
        <w:r>
          <w:rPr>
            <w:noProof/>
            <w:webHidden/>
          </w:rPr>
          <w:instrText xml:space="preserve"> PAGEREF _Toc241878930 \h </w:instrText>
        </w:r>
        <w:r>
          <w:rPr>
            <w:noProof/>
            <w:webHidden/>
          </w:rPr>
        </w:r>
        <w:r>
          <w:rPr>
            <w:noProof/>
            <w:webHidden/>
          </w:rPr>
          <w:fldChar w:fldCharType="separate"/>
        </w:r>
        <w:r>
          <w:rPr>
            <w:noProof/>
            <w:webHidden/>
          </w:rPr>
          <w:t>94</w:t>
        </w:r>
        <w:r>
          <w:rPr>
            <w:noProof/>
            <w:webHidden/>
          </w:rPr>
          <w:fldChar w:fldCharType="end"/>
        </w:r>
      </w:hyperlink>
    </w:p>
    <w:p w14:paraId="43ED01A1" w14:textId="1E9323C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31" w:history="1">
        <w:r w:rsidRPr="00175498">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Schematizzazione resistente</w:t>
        </w:r>
        <w:r>
          <w:rPr>
            <w:noProof/>
            <w:webHidden/>
          </w:rPr>
          <w:tab/>
        </w:r>
        <w:r>
          <w:rPr>
            <w:noProof/>
            <w:webHidden/>
          </w:rPr>
          <w:fldChar w:fldCharType="begin"/>
        </w:r>
        <w:r>
          <w:rPr>
            <w:noProof/>
            <w:webHidden/>
          </w:rPr>
          <w:instrText xml:space="preserve"> PAGEREF _Toc241878931 \h </w:instrText>
        </w:r>
        <w:r>
          <w:rPr>
            <w:noProof/>
            <w:webHidden/>
          </w:rPr>
        </w:r>
        <w:r>
          <w:rPr>
            <w:noProof/>
            <w:webHidden/>
          </w:rPr>
          <w:fldChar w:fldCharType="separate"/>
        </w:r>
        <w:r>
          <w:rPr>
            <w:noProof/>
            <w:webHidden/>
          </w:rPr>
          <w:t>95</w:t>
        </w:r>
        <w:r>
          <w:rPr>
            <w:noProof/>
            <w:webHidden/>
          </w:rPr>
          <w:fldChar w:fldCharType="end"/>
        </w:r>
      </w:hyperlink>
    </w:p>
    <w:p w14:paraId="7664626A" w14:textId="2457651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32" w:history="1">
        <w:r w:rsidRPr="00175498">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Dettagli costruttivi e ancoraggio</w:t>
        </w:r>
        <w:r>
          <w:rPr>
            <w:noProof/>
            <w:webHidden/>
          </w:rPr>
          <w:tab/>
        </w:r>
        <w:r>
          <w:rPr>
            <w:noProof/>
            <w:webHidden/>
          </w:rPr>
          <w:fldChar w:fldCharType="begin"/>
        </w:r>
        <w:r>
          <w:rPr>
            <w:noProof/>
            <w:webHidden/>
          </w:rPr>
          <w:instrText xml:space="preserve"> PAGEREF _Toc241878932 \h </w:instrText>
        </w:r>
        <w:r>
          <w:rPr>
            <w:noProof/>
            <w:webHidden/>
          </w:rPr>
        </w:r>
        <w:r>
          <w:rPr>
            <w:noProof/>
            <w:webHidden/>
          </w:rPr>
          <w:fldChar w:fldCharType="separate"/>
        </w:r>
        <w:r>
          <w:rPr>
            <w:noProof/>
            <w:webHidden/>
          </w:rPr>
          <w:t>96</w:t>
        </w:r>
        <w:r>
          <w:rPr>
            <w:noProof/>
            <w:webHidden/>
          </w:rPr>
          <w:fldChar w:fldCharType="end"/>
        </w:r>
      </w:hyperlink>
    </w:p>
    <w:p w14:paraId="0420700D" w14:textId="4E6A064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33" w:history="1">
        <w:r w:rsidRPr="00175498">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Separazione del calcolo e prove</w:t>
        </w:r>
        <w:r>
          <w:rPr>
            <w:noProof/>
            <w:webHidden/>
          </w:rPr>
          <w:tab/>
        </w:r>
        <w:r>
          <w:rPr>
            <w:noProof/>
            <w:webHidden/>
          </w:rPr>
          <w:fldChar w:fldCharType="begin"/>
        </w:r>
        <w:r>
          <w:rPr>
            <w:noProof/>
            <w:webHidden/>
          </w:rPr>
          <w:instrText xml:space="preserve"> PAGEREF _Toc241878933 \h </w:instrText>
        </w:r>
        <w:r>
          <w:rPr>
            <w:noProof/>
            <w:webHidden/>
          </w:rPr>
        </w:r>
        <w:r>
          <w:rPr>
            <w:noProof/>
            <w:webHidden/>
          </w:rPr>
          <w:fldChar w:fldCharType="separate"/>
        </w:r>
        <w:r>
          <w:rPr>
            <w:noProof/>
            <w:webHidden/>
          </w:rPr>
          <w:t>97</w:t>
        </w:r>
        <w:r>
          <w:rPr>
            <w:noProof/>
            <w:webHidden/>
          </w:rPr>
          <w:fldChar w:fldCharType="end"/>
        </w:r>
      </w:hyperlink>
    </w:p>
    <w:p w14:paraId="6B7759CB" w14:textId="1D55D13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34" w:history="1">
        <w:r w:rsidRPr="00175498">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Riferimenti</w:t>
        </w:r>
        <w:r>
          <w:rPr>
            <w:noProof/>
            <w:webHidden/>
          </w:rPr>
          <w:tab/>
        </w:r>
        <w:r>
          <w:rPr>
            <w:noProof/>
            <w:webHidden/>
          </w:rPr>
          <w:fldChar w:fldCharType="begin"/>
        </w:r>
        <w:r>
          <w:rPr>
            <w:noProof/>
            <w:webHidden/>
          </w:rPr>
          <w:instrText xml:space="preserve"> PAGEREF _Toc241878934 \h </w:instrText>
        </w:r>
        <w:r>
          <w:rPr>
            <w:noProof/>
            <w:webHidden/>
          </w:rPr>
        </w:r>
        <w:r>
          <w:rPr>
            <w:noProof/>
            <w:webHidden/>
          </w:rPr>
          <w:fldChar w:fldCharType="separate"/>
        </w:r>
        <w:r>
          <w:rPr>
            <w:noProof/>
            <w:webHidden/>
          </w:rPr>
          <w:t>98</w:t>
        </w:r>
        <w:r>
          <w:rPr>
            <w:noProof/>
            <w:webHidden/>
          </w:rPr>
          <w:fldChar w:fldCharType="end"/>
        </w:r>
      </w:hyperlink>
    </w:p>
    <w:p w14:paraId="5CBCADFD" w14:textId="78E7A36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35" w:history="1">
        <w:r w:rsidRPr="00175498">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Esito dei controlli di questa estensione</w:t>
        </w:r>
        <w:r>
          <w:rPr>
            <w:noProof/>
            <w:webHidden/>
          </w:rPr>
          <w:tab/>
        </w:r>
        <w:r>
          <w:rPr>
            <w:noProof/>
            <w:webHidden/>
          </w:rPr>
          <w:fldChar w:fldCharType="begin"/>
        </w:r>
        <w:r>
          <w:rPr>
            <w:noProof/>
            <w:webHidden/>
          </w:rPr>
          <w:instrText xml:space="preserve"> PAGEREF _Toc241878935 \h </w:instrText>
        </w:r>
        <w:r>
          <w:rPr>
            <w:noProof/>
            <w:webHidden/>
          </w:rPr>
        </w:r>
        <w:r>
          <w:rPr>
            <w:noProof/>
            <w:webHidden/>
          </w:rPr>
          <w:fldChar w:fldCharType="separate"/>
        </w:r>
        <w:r>
          <w:rPr>
            <w:noProof/>
            <w:webHidden/>
          </w:rPr>
          <w:t>98</w:t>
        </w:r>
        <w:r>
          <w:rPr>
            <w:noProof/>
            <w:webHidden/>
          </w:rPr>
          <w:fldChar w:fldCharType="end"/>
        </w:r>
      </w:hyperlink>
    </w:p>
    <w:p w14:paraId="4D6BBCD1" w14:textId="3238E8D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36" w:history="1">
        <w:r w:rsidRPr="00175498">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Dettagli per argomento e resistenze rapide</w:t>
        </w:r>
        <w:r>
          <w:rPr>
            <w:noProof/>
            <w:webHidden/>
          </w:rPr>
          <w:tab/>
        </w:r>
        <w:r>
          <w:rPr>
            <w:noProof/>
            <w:webHidden/>
          </w:rPr>
          <w:fldChar w:fldCharType="begin"/>
        </w:r>
        <w:r>
          <w:rPr>
            <w:noProof/>
            <w:webHidden/>
          </w:rPr>
          <w:instrText xml:space="preserve"> PAGEREF _Toc241878936 \h </w:instrText>
        </w:r>
        <w:r>
          <w:rPr>
            <w:noProof/>
            <w:webHidden/>
          </w:rPr>
        </w:r>
        <w:r>
          <w:rPr>
            <w:noProof/>
            <w:webHidden/>
          </w:rPr>
          <w:fldChar w:fldCharType="separate"/>
        </w:r>
        <w:r>
          <w:rPr>
            <w:noProof/>
            <w:webHidden/>
          </w:rPr>
          <w:t>99</w:t>
        </w:r>
        <w:r>
          <w:rPr>
            <w:noProof/>
            <w:webHidden/>
          </w:rPr>
          <w:fldChar w:fldCharType="end"/>
        </w:r>
      </w:hyperlink>
    </w:p>
    <w:p w14:paraId="39378C12" w14:textId="327A2834"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37" w:history="1">
        <w:r w:rsidRPr="00175498">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A11 — Aggiornamento SLE, geometria e trefoli</w:t>
        </w:r>
        <w:r>
          <w:rPr>
            <w:noProof/>
            <w:webHidden/>
          </w:rPr>
          <w:tab/>
        </w:r>
        <w:r>
          <w:rPr>
            <w:noProof/>
            <w:webHidden/>
          </w:rPr>
          <w:fldChar w:fldCharType="begin"/>
        </w:r>
        <w:r>
          <w:rPr>
            <w:noProof/>
            <w:webHidden/>
          </w:rPr>
          <w:instrText xml:space="preserve"> PAGEREF _Toc241878937 \h </w:instrText>
        </w:r>
        <w:r>
          <w:rPr>
            <w:noProof/>
            <w:webHidden/>
          </w:rPr>
        </w:r>
        <w:r>
          <w:rPr>
            <w:noProof/>
            <w:webHidden/>
          </w:rPr>
          <w:fldChar w:fldCharType="separate"/>
        </w:r>
        <w:r>
          <w:rPr>
            <w:noProof/>
            <w:webHidden/>
          </w:rPr>
          <w:t>100</w:t>
        </w:r>
        <w:r>
          <w:rPr>
            <w:noProof/>
            <w:webHidden/>
          </w:rPr>
          <w:fldChar w:fldCharType="end"/>
        </w:r>
      </w:hyperlink>
    </w:p>
    <w:p w14:paraId="230568D4" w14:textId="29134EE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38" w:history="1">
        <w:r w:rsidRPr="00175498">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Calcolo e cache</w:t>
        </w:r>
        <w:r>
          <w:rPr>
            <w:noProof/>
            <w:webHidden/>
          </w:rPr>
          <w:tab/>
        </w:r>
        <w:r>
          <w:rPr>
            <w:noProof/>
            <w:webHidden/>
          </w:rPr>
          <w:fldChar w:fldCharType="begin"/>
        </w:r>
        <w:r>
          <w:rPr>
            <w:noProof/>
            <w:webHidden/>
          </w:rPr>
          <w:instrText xml:space="preserve"> PAGEREF _Toc241878938 \h </w:instrText>
        </w:r>
        <w:r>
          <w:rPr>
            <w:noProof/>
            <w:webHidden/>
          </w:rPr>
        </w:r>
        <w:r>
          <w:rPr>
            <w:noProof/>
            <w:webHidden/>
          </w:rPr>
          <w:fldChar w:fldCharType="separate"/>
        </w:r>
        <w:r>
          <w:rPr>
            <w:noProof/>
            <w:webHidden/>
          </w:rPr>
          <w:t>100</w:t>
        </w:r>
        <w:r>
          <w:rPr>
            <w:noProof/>
            <w:webHidden/>
          </w:rPr>
          <w:fldChar w:fldCharType="end"/>
        </w:r>
      </w:hyperlink>
    </w:p>
    <w:p w14:paraId="21936223" w14:textId="2C54187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39" w:history="1">
        <w:r w:rsidRPr="00175498">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Interasse delle barre tese</w:t>
        </w:r>
        <w:r>
          <w:rPr>
            <w:noProof/>
            <w:webHidden/>
          </w:rPr>
          <w:tab/>
        </w:r>
        <w:r>
          <w:rPr>
            <w:noProof/>
            <w:webHidden/>
          </w:rPr>
          <w:fldChar w:fldCharType="begin"/>
        </w:r>
        <w:r>
          <w:rPr>
            <w:noProof/>
            <w:webHidden/>
          </w:rPr>
          <w:instrText xml:space="preserve"> PAGEREF _Toc241878939 \h </w:instrText>
        </w:r>
        <w:r>
          <w:rPr>
            <w:noProof/>
            <w:webHidden/>
          </w:rPr>
        </w:r>
        <w:r>
          <w:rPr>
            <w:noProof/>
            <w:webHidden/>
          </w:rPr>
          <w:fldChar w:fldCharType="separate"/>
        </w:r>
        <w:r>
          <w:rPr>
            <w:noProof/>
            <w:webHidden/>
          </w:rPr>
          <w:t>100</w:t>
        </w:r>
        <w:r>
          <w:rPr>
            <w:noProof/>
            <w:webHidden/>
          </w:rPr>
          <w:fldChar w:fldCharType="end"/>
        </w:r>
      </w:hyperlink>
    </w:p>
    <w:p w14:paraId="2E289961" w14:textId="54B08CD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40" w:history="1">
        <w:r w:rsidRPr="00175498">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Geometria e grafica</w:t>
        </w:r>
        <w:r>
          <w:rPr>
            <w:noProof/>
            <w:webHidden/>
          </w:rPr>
          <w:tab/>
        </w:r>
        <w:r>
          <w:rPr>
            <w:noProof/>
            <w:webHidden/>
          </w:rPr>
          <w:fldChar w:fldCharType="begin"/>
        </w:r>
        <w:r>
          <w:rPr>
            <w:noProof/>
            <w:webHidden/>
          </w:rPr>
          <w:instrText xml:space="preserve"> PAGEREF _Toc241878940 \h </w:instrText>
        </w:r>
        <w:r>
          <w:rPr>
            <w:noProof/>
            <w:webHidden/>
          </w:rPr>
        </w:r>
        <w:r>
          <w:rPr>
            <w:noProof/>
            <w:webHidden/>
          </w:rPr>
          <w:fldChar w:fldCharType="separate"/>
        </w:r>
        <w:r>
          <w:rPr>
            <w:noProof/>
            <w:webHidden/>
          </w:rPr>
          <w:t>101</w:t>
        </w:r>
        <w:r>
          <w:rPr>
            <w:noProof/>
            <w:webHidden/>
          </w:rPr>
          <w:fldChar w:fldCharType="end"/>
        </w:r>
      </w:hyperlink>
    </w:p>
    <w:p w14:paraId="6690EEB6" w14:textId="1C9F06F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41" w:history="1">
        <w:r w:rsidRPr="00175498">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Trefoli</w:t>
        </w:r>
        <w:r>
          <w:rPr>
            <w:noProof/>
            <w:webHidden/>
          </w:rPr>
          <w:tab/>
        </w:r>
        <w:r>
          <w:rPr>
            <w:noProof/>
            <w:webHidden/>
          </w:rPr>
          <w:fldChar w:fldCharType="begin"/>
        </w:r>
        <w:r>
          <w:rPr>
            <w:noProof/>
            <w:webHidden/>
          </w:rPr>
          <w:instrText xml:space="preserve"> PAGEREF _Toc241878941 \h </w:instrText>
        </w:r>
        <w:r>
          <w:rPr>
            <w:noProof/>
            <w:webHidden/>
          </w:rPr>
        </w:r>
        <w:r>
          <w:rPr>
            <w:noProof/>
            <w:webHidden/>
          </w:rPr>
          <w:fldChar w:fldCharType="separate"/>
        </w:r>
        <w:r>
          <w:rPr>
            <w:noProof/>
            <w:webHidden/>
          </w:rPr>
          <w:t>101</w:t>
        </w:r>
        <w:r>
          <w:rPr>
            <w:noProof/>
            <w:webHidden/>
          </w:rPr>
          <w:fldChar w:fldCharType="end"/>
        </w:r>
      </w:hyperlink>
    </w:p>
    <w:p w14:paraId="6122991A" w14:textId="4633ABAC"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42" w:history="1">
        <w:r w:rsidRPr="00175498">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Dettaglio diagnostico della fessurazione</w:t>
        </w:r>
        <w:r>
          <w:rPr>
            <w:noProof/>
            <w:webHidden/>
          </w:rPr>
          <w:tab/>
        </w:r>
        <w:r>
          <w:rPr>
            <w:noProof/>
            <w:webHidden/>
          </w:rPr>
          <w:fldChar w:fldCharType="begin"/>
        </w:r>
        <w:r>
          <w:rPr>
            <w:noProof/>
            <w:webHidden/>
          </w:rPr>
          <w:instrText xml:space="preserve"> PAGEREF _Toc241878942 \h </w:instrText>
        </w:r>
        <w:r>
          <w:rPr>
            <w:noProof/>
            <w:webHidden/>
          </w:rPr>
        </w:r>
        <w:r>
          <w:rPr>
            <w:noProof/>
            <w:webHidden/>
          </w:rPr>
          <w:fldChar w:fldCharType="separate"/>
        </w:r>
        <w:r>
          <w:rPr>
            <w:noProof/>
            <w:webHidden/>
          </w:rPr>
          <w:t>102</w:t>
        </w:r>
        <w:r>
          <w:rPr>
            <w:noProof/>
            <w:webHidden/>
          </w:rPr>
          <w:fldChar w:fldCharType="end"/>
        </w:r>
      </w:hyperlink>
    </w:p>
    <w:p w14:paraId="0758643F" w14:textId="0E07B57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43" w:history="1">
        <w:r w:rsidRPr="00175498">
          <w:rPr>
            <w:rStyle w:val="Collegamentoipertestuale"/>
            <w:noProof/>
          </w:rPr>
          <w:t>27.6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Verifica</w:t>
        </w:r>
        <w:r>
          <w:rPr>
            <w:noProof/>
            <w:webHidden/>
          </w:rPr>
          <w:tab/>
        </w:r>
        <w:r>
          <w:rPr>
            <w:noProof/>
            <w:webHidden/>
          </w:rPr>
          <w:fldChar w:fldCharType="begin"/>
        </w:r>
        <w:r>
          <w:rPr>
            <w:noProof/>
            <w:webHidden/>
          </w:rPr>
          <w:instrText xml:space="preserve"> PAGEREF _Toc241878943 \h </w:instrText>
        </w:r>
        <w:r>
          <w:rPr>
            <w:noProof/>
            <w:webHidden/>
          </w:rPr>
        </w:r>
        <w:r>
          <w:rPr>
            <w:noProof/>
            <w:webHidden/>
          </w:rPr>
          <w:fldChar w:fldCharType="separate"/>
        </w:r>
        <w:r>
          <w:rPr>
            <w:noProof/>
            <w:webHidden/>
          </w:rPr>
          <w:t>103</w:t>
        </w:r>
        <w:r>
          <w:rPr>
            <w:noProof/>
            <w:webHidden/>
          </w:rPr>
          <w:fldChar w:fldCharType="end"/>
        </w:r>
      </w:hyperlink>
    </w:p>
    <w:p w14:paraId="650A8AA5" w14:textId="160D185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44" w:history="1">
        <w:r w:rsidRPr="00175498">
          <w:rPr>
            <w:rStyle w:val="Collegamentoipertestuale"/>
            <w:noProof/>
          </w:rPr>
          <w:t>27.7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Pannello, materiali e grafici (settembre 2026)</w:t>
        </w:r>
        <w:r>
          <w:rPr>
            <w:noProof/>
            <w:webHidden/>
          </w:rPr>
          <w:tab/>
        </w:r>
        <w:r>
          <w:rPr>
            <w:noProof/>
            <w:webHidden/>
          </w:rPr>
          <w:fldChar w:fldCharType="begin"/>
        </w:r>
        <w:r>
          <w:rPr>
            <w:noProof/>
            <w:webHidden/>
          </w:rPr>
          <w:instrText xml:space="preserve"> PAGEREF _Toc241878944 \h </w:instrText>
        </w:r>
        <w:r>
          <w:rPr>
            <w:noProof/>
            <w:webHidden/>
          </w:rPr>
        </w:r>
        <w:r>
          <w:rPr>
            <w:noProof/>
            <w:webHidden/>
          </w:rPr>
          <w:fldChar w:fldCharType="separate"/>
        </w:r>
        <w:r>
          <w:rPr>
            <w:noProof/>
            <w:webHidden/>
          </w:rPr>
          <w:t>103</w:t>
        </w:r>
        <w:r>
          <w:rPr>
            <w:noProof/>
            <w:webHidden/>
          </w:rPr>
          <w:fldChar w:fldCharType="end"/>
        </w:r>
      </w:hyperlink>
    </w:p>
    <w:p w14:paraId="6075B9E6" w14:textId="3DCA22B6"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45" w:history="1">
        <w:r w:rsidRPr="00175498">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A12 — Esito integrazione Checker — 21 settembre 2026</w:t>
        </w:r>
        <w:r>
          <w:rPr>
            <w:noProof/>
            <w:webHidden/>
          </w:rPr>
          <w:tab/>
        </w:r>
        <w:r>
          <w:rPr>
            <w:noProof/>
            <w:webHidden/>
          </w:rPr>
          <w:fldChar w:fldCharType="begin"/>
        </w:r>
        <w:r>
          <w:rPr>
            <w:noProof/>
            <w:webHidden/>
          </w:rPr>
          <w:instrText xml:space="preserve"> PAGEREF _Toc241878945 \h </w:instrText>
        </w:r>
        <w:r>
          <w:rPr>
            <w:noProof/>
            <w:webHidden/>
          </w:rPr>
        </w:r>
        <w:r>
          <w:rPr>
            <w:noProof/>
            <w:webHidden/>
          </w:rPr>
          <w:fldChar w:fldCharType="separate"/>
        </w:r>
        <w:r>
          <w:rPr>
            <w:noProof/>
            <w:webHidden/>
          </w:rPr>
          <w:t>106</w:t>
        </w:r>
        <w:r>
          <w:rPr>
            <w:noProof/>
            <w:webHidden/>
          </w:rPr>
          <w:fldChar w:fldCharType="end"/>
        </w:r>
      </w:hyperlink>
    </w:p>
    <w:p w14:paraId="1F69A438" w14:textId="0A24DE1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46" w:history="1">
        <w:r w:rsidRPr="00175498">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Prove eseguite</w:t>
        </w:r>
        <w:r>
          <w:rPr>
            <w:noProof/>
            <w:webHidden/>
          </w:rPr>
          <w:tab/>
        </w:r>
        <w:r>
          <w:rPr>
            <w:noProof/>
            <w:webHidden/>
          </w:rPr>
          <w:fldChar w:fldCharType="begin"/>
        </w:r>
        <w:r>
          <w:rPr>
            <w:noProof/>
            <w:webHidden/>
          </w:rPr>
          <w:instrText xml:space="preserve"> PAGEREF _Toc241878946 \h </w:instrText>
        </w:r>
        <w:r>
          <w:rPr>
            <w:noProof/>
            <w:webHidden/>
          </w:rPr>
        </w:r>
        <w:r>
          <w:rPr>
            <w:noProof/>
            <w:webHidden/>
          </w:rPr>
          <w:fldChar w:fldCharType="separate"/>
        </w:r>
        <w:r>
          <w:rPr>
            <w:noProof/>
            <w:webHidden/>
          </w:rPr>
          <w:t>107</w:t>
        </w:r>
        <w:r>
          <w:rPr>
            <w:noProof/>
            <w:webHidden/>
          </w:rPr>
          <w:fldChar w:fldCharType="end"/>
        </w:r>
      </w:hyperlink>
    </w:p>
    <w:p w14:paraId="32CDAEE5" w14:textId="05AB14C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47" w:history="1">
        <w:r w:rsidRPr="00175498">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Aggiornamento automatico, Excel e visualizzazioni</w:t>
        </w:r>
        <w:r>
          <w:rPr>
            <w:noProof/>
            <w:webHidden/>
          </w:rPr>
          <w:tab/>
        </w:r>
        <w:r>
          <w:rPr>
            <w:noProof/>
            <w:webHidden/>
          </w:rPr>
          <w:fldChar w:fldCharType="begin"/>
        </w:r>
        <w:r>
          <w:rPr>
            <w:noProof/>
            <w:webHidden/>
          </w:rPr>
          <w:instrText xml:space="preserve"> PAGEREF _Toc241878947 \h </w:instrText>
        </w:r>
        <w:r>
          <w:rPr>
            <w:noProof/>
            <w:webHidden/>
          </w:rPr>
        </w:r>
        <w:r>
          <w:rPr>
            <w:noProof/>
            <w:webHidden/>
          </w:rPr>
          <w:fldChar w:fldCharType="separate"/>
        </w:r>
        <w:r>
          <w:rPr>
            <w:noProof/>
            <w:webHidden/>
          </w:rPr>
          <w:t>108</w:t>
        </w:r>
        <w:r>
          <w:rPr>
            <w:noProof/>
            <w:webHidden/>
          </w:rPr>
          <w:fldChar w:fldCharType="end"/>
        </w:r>
      </w:hyperlink>
    </w:p>
    <w:p w14:paraId="17BB43A9" w14:textId="7BAA001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48" w:history="1">
        <w:r w:rsidRPr="00175498">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Import massivi e grafici differiti</w:t>
        </w:r>
        <w:r>
          <w:rPr>
            <w:noProof/>
            <w:webHidden/>
          </w:rPr>
          <w:tab/>
        </w:r>
        <w:r>
          <w:rPr>
            <w:noProof/>
            <w:webHidden/>
          </w:rPr>
          <w:fldChar w:fldCharType="begin"/>
        </w:r>
        <w:r>
          <w:rPr>
            <w:noProof/>
            <w:webHidden/>
          </w:rPr>
          <w:instrText xml:space="preserve"> PAGEREF _Toc241878948 \h </w:instrText>
        </w:r>
        <w:r>
          <w:rPr>
            <w:noProof/>
            <w:webHidden/>
          </w:rPr>
        </w:r>
        <w:r>
          <w:rPr>
            <w:noProof/>
            <w:webHidden/>
          </w:rPr>
          <w:fldChar w:fldCharType="separate"/>
        </w:r>
        <w:r>
          <w:rPr>
            <w:noProof/>
            <w:webHidden/>
          </w:rPr>
          <w:t>110</w:t>
        </w:r>
        <w:r>
          <w:rPr>
            <w:noProof/>
            <w:webHidden/>
          </w:rPr>
          <w:fldChar w:fldCharType="end"/>
        </w:r>
      </w:hyperlink>
    </w:p>
    <w:p w14:paraId="061F7447" w14:textId="0737C2E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49" w:history="1">
        <w:r w:rsidRPr="00175498">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Ricalcolo selettivo</w:t>
        </w:r>
        <w:r>
          <w:rPr>
            <w:noProof/>
            <w:webHidden/>
          </w:rPr>
          <w:tab/>
        </w:r>
        <w:r>
          <w:rPr>
            <w:noProof/>
            <w:webHidden/>
          </w:rPr>
          <w:fldChar w:fldCharType="begin"/>
        </w:r>
        <w:r>
          <w:rPr>
            <w:noProof/>
            <w:webHidden/>
          </w:rPr>
          <w:instrText xml:space="preserve"> PAGEREF _Toc241878949 \h </w:instrText>
        </w:r>
        <w:r>
          <w:rPr>
            <w:noProof/>
            <w:webHidden/>
          </w:rPr>
        </w:r>
        <w:r>
          <w:rPr>
            <w:noProof/>
            <w:webHidden/>
          </w:rPr>
          <w:fldChar w:fldCharType="separate"/>
        </w:r>
        <w:r>
          <w:rPr>
            <w:noProof/>
            <w:webHidden/>
          </w:rPr>
          <w:t>111</w:t>
        </w:r>
        <w:r>
          <w:rPr>
            <w:noProof/>
            <w:webHidden/>
          </w:rPr>
          <w:fldChar w:fldCharType="end"/>
        </w:r>
      </w:hyperlink>
    </w:p>
    <w:p w14:paraId="7FBC7F03" w14:textId="7F1DC7A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50" w:history="1">
        <w:r w:rsidRPr="00175498">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Cosa attestano queste prove</w:t>
        </w:r>
        <w:r>
          <w:rPr>
            <w:noProof/>
            <w:webHidden/>
          </w:rPr>
          <w:tab/>
        </w:r>
        <w:r>
          <w:rPr>
            <w:noProof/>
            <w:webHidden/>
          </w:rPr>
          <w:fldChar w:fldCharType="begin"/>
        </w:r>
        <w:r>
          <w:rPr>
            <w:noProof/>
            <w:webHidden/>
          </w:rPr>
          <w:instrText xml:space="preserve"> PAGEREF _Toc241878950 \h </w:instrText>
        </w:r>
        <w:r>
          <w:rPr>
            <w:noProof/>
            <w:webHidden/>
          </w:rPr>
        </w:r>
        <w:r>
          <w:rPr>
            <w:noProof/>
            <w:webHidden/>
          </w:rPr>
          <w:fldChar w:fldCharType="separate"/>
        </w:r>
        <w:r>
          <w:rPr>
            <w:noProof/>
            <w:webHidden/>
          </w:rPr>
          <w:t>111</w:t>
        </w:r>
        <w:r>
          <w:rPr>
            <w:noProof/>
            <w:webHidden/>
          </w:rPr>
          <w:fldChar w:fldCharType="end"/>
        </w:r>
      </w:hyperlink>
    </w:p>
    <w:p w14:paraId="7D619145" w14:textId="65675916"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51" w:history="1">
        <w:r w:rsidRPr="00175498">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A13 — Sezione da ponte: irrigidimenti, appoggi e connessione</w:t>
        </w:r>
        <w:r>
          <w:rPr>
            <w:noProof/>
            <w:webHidden/>
          </w:rPr>
          <w:tab/>
        </w:r>
        <w:r>
          <w:rPr>
            <w:noProof/>
            <w:webHidden/>
          </w:rPr>
          <w:fldChar w:fldCharType="begin"/>
        </w:r>
        <w:r>
          <w:rPr>
            <w:noProof/>
            <w:webHidden/>
          </w:rPr>
          <w:instrText xml:space="preserve"> PAGEREF _Toc241878951 \h </w:instrText>
        </w:r>
        <w:r>
          <w:rPr>
            <w:noProof/>
            <w:webHidden/>
          </w:rPr>
        </w:r>
        <w:r>
          <w:rPr>
            <w:noProof/>
            <w:webHidden/>
          </w:rPr>
          <w:fldChar w:fldCharType="separate"/>
        </w:r>
        <w:r>
          <w:rPr>
            <w:noProof/>
            <w:webHidden/>
          </w:rPr>
          <w:t>112</w:t>
        </w:r>
        <w:r>
          <w:rPr>
            <w:noProof/>
            <w:webHidden/>
          </w:rPr>
          <w:fldChar w:fldCharType="end"/>
        </w:r>
      </w:hyperlink>
    </w:p>
    <w:p w14:paraId="230EF596" w14:textId="27706E6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52" w:history="1">
        <w:r w:rsidRPr="00175498">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Interfaccia e dati</w:t>
        </w:r>
        <w:r>
          <w:rPr>
            <w:noProof/>
            <w:webHidden/>
          </w:rPr>
          <w:tab/>
        </w:r>
        <w:r>
          <w:rPr>
            <w:noProof/>
            <w:webHidden/>
          </w:rPr>
          <w:fldChar w:fldCharType="begin"/>
        </w:r>
        <w:r>
          <w:rPr>
            <w:noProof/>
            <w:webHidden/>
          </w:rPr>
          <w:instrText xml:space="preserve"> PAGEREF _Toc241878952 \h </w:instrText>
        </w:r>
        <w:r>
          <w:rPr>
            <w:noProof/>
            <w:webHidden/>
          </w:rPr>
        </w:r>
        <w:r>
          <w:rPr>
            <w:noProof/>
            <w:webHidden/>
          </w:rPr>
          <w:fldChar w:fldCharType="separate"/>
        </w:r>
        <w:r>
          <w:rPr>
            <w:noProof/>
            <w:webHidden/>
          </w:rPr>
          <w:t>112</w:t>
        </w:r>
        <w:r>
          <w:rPr>
            <w:noProof/>
            <w:webHidden/>
          </w:rPr>
          <w:fldChar w:fldCharType="end"/>
        </w:r>
      </w:hyperlink>
    </w:p>
    <w:p w14:paraId="0FF0362A" w14:textId="34479AC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53" w:history="1">
        <w:r w:rsidRPr="00175498">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Irrigidimenti intermedi e appoggi</w:t>
        </w:r>
        <w:r>
          <w:rPr>
            <w:noProof/>
            <w:webHidden/>
          </w:rPr>
          <w:tab/>
        </w:r>
        <w:r>
          <w:rPr>
            <w:noProof/>
            <w:webHidden/>
          </w:rPr>
          <w:fldChar w:fldCharType="begin"/>
        </w:r>
        <w:r>
          <w:rPr>
            <w:noProof/>
            <w:webHidden/>
          </w:rPr>
          <w:instrText xml:space="preserve"> PAGEREF _Toc241878953 \h </w:instrText>
        </w:r>
        <w:r>
          <w:rPr>
            <w:noProof/>
            <w:webHidden/>
          </w:rPr>
        </w:r>
        <w:r>
          <w:rPr>
            <w:noProof/>
            <w:webHidden/>
          </w:rPr>
          <w:fldChar w:fldCharType="separate"/>
        </w:r>
        <w:r>
          <w:rPr>
            <w:noProof/>
            <w:webHidden/>
          </w:rPr>
          <w:t>112</w:t>
        </w:r>
        <w:r>
          <w:rPr>
            <w:noProof/>
            <w:webHidden/>
          </w:rPr>
          <w:fldChar w:fldCharType="end"/>
        </w:r>
      </w:hyperlink>
    </w:p>
    <w:p w14:paraId="0D5AA55B" w14:textId="194466B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54" w:history="1">
        <w:r w:rsidRPr="00175498">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Interazione N–M–V</w:t>
        </w:r>
        <w:r>
          <w:rPr>
            <w:noProof/>
            <w:webHidden/>
          </w:rPr>
          <w:tab/>
        </w:r>
        <w:r>
          <w:rPr>
            <w:noProof/>
            <w:webHidden/>
          </w:rPr>
          <w:fldChar w:fldCharType="begin"/>
        </w:r>
        <w:r>
          <w:rPr>
            <w:noProof/>
            <w:webHidden/>
          </w:rPr>
          <w:instrText xml:space="preserve"> PAGEREF _Toc241878954 \h </w:instrText>
        </w:r>
        <w:r>
          <w:rPr>
            <w:noProof/>
            <w:webHidden/>
          </w:rPr>
        </w:r>
        <w:r>
          <w:rPr>
            <w:noProof/>
            <w:webHidden/>
          </w:rPr>
          <w:fldChar w:fldCharType="separate"/>
        </w:r>
        <w:r>
          <w:rPr>
            <w:noProof/>
            <w:webHidden/>
          </w:rPr>
          <w:t>114</w:t>
        </w:r>
        <w:r>
          <w:rPr>
            <w:noProof/>
            <w:webHidden/>
          </w:rPr>
          <w:fldChar w:fldCharType="end"/>
        </w:r>
      </w:hyperlink>
    </w:p>
    <w:p w14:paraId="69863B18" w14:textId="76D55C7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55" w:history="1">
        <w:r w:rsidRPr="00175498">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Soletta e connessione</w:t>
        </w:r>
        <w:r>
          <w:rPr>
            <w:noProof/>
            <w:webHidden/>
          </w:rPr>
          <w:tab/>
        </w:r>
        <w:r>
          <w:rPr>
            <w:noProof/>
            <w:webHidden/>
          </w:rPr>
          <w:fldChar w:fldCharType="begin"/>
        </w:r>
        <w:r>
          <w:rPr>
            <w:noProof/>
            <w:webHidden/>
          </w:rPr>
          <w:instrText xml:space="preserve"> PAGEREF _Toc241878955 \h </w:instrText>
        </w:r>
        <w:r>
          <w:rPr>
            <w:noProof/>
            <w:webHidden/>
          </w:rPr>
        </w:r>
        <w:r>
          <w:rPr>
            <w:noProof/>
            <w:webHidden/>
          </w:rPr>
          <w:fldChar w:fldCharType="separate"/>
        </w:r>
        <w:r>
          <w:rPr>
            <w:noProof/>
            <w:webHidden/>
          </w:rPr>
          <w:t>114</w:t>
        </w:r>
        <w:r>
          <w:rPr>
            <w:noProof/>
            <w:webHidden/>
          </w:rPr>
          <w:fldChar w:fldCharType="end"/>
        </w:r>
      </w:hyperlink>
    </w:p>
    <w:p w14:paraId="5D95F9E8" w14:textId="248AA50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56" w:history="1">
        <w:r w:rsidRPr="00175498">
          <w:rPr>
            <w:rStyle w:val="Collegamentoipertestuale"/>
            <w:noProof/>
          </w:rPr>
          <w:t>29.5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Sorgenti e verifiche</w:t>
        </w:r>
        <w:r>
          <w:rPr>
            <w:noProof/>
            <w:webHidden/>
          </w:rPr>
          <w:tab/>
        </w:r>
        <w:r>
          <w:rPr>
            <w:noProof/>
            <w:webHidden/>
          </w:rPr>
          <w:fldChar w:fldCharType="begin"/>
        </w:r>
        <w:r>
          <w:rPr>
            <w:noProof/>
            <w:webHidden/>
          </w:rPr>
          <w:instrText xml:space="preserve"> PAGEREF _Toc241878956 \h </w:instrText>
        </w:r>
        <w:r>
          <w:rPr>
            <w:noProof/>
            <w:webHidden/>
          </w:rPr>
        </w:r>
        <w:r>
          <w:rPr>
            <w:noProof/>
            <w:webHidden/>
          </w:rPr>
          <w:fldChar w:fldCharType="separate"/>
        </w:r>
        <w:r>
          <w:rPr>
            <w:noProof/>
            <w:webHidden/>
          </w:rPr>
          <w:t>115</w:t>
        </w:r>
        <w:r>
          <w:rPr>
            <w:noProof/>
            <w:webHidden/>
          </w:rPr>
          <w:fldChar w:fldCharType="end"/>
        </w:r>
      </w:hyperlink>
    </w:p>
    <w:p w14:paraId="5DA13297" w14:textId="023583B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57" w:history="1">
        <w:r w:rsidRPr="00175498">
          <w:rPr>
            <w:rStyle w:val="Collegamentoipertestuale"/>
            <w:noProof/>
          </w:rPr>
          <w:t>29.6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Fonti primarie</w:t>
        </w:r>
        <w:r>
          <w:rPr>
            <w:noProof/>
            <w:webHidden/>
          </w:rPr>
          <w:tab/>
        </w:r>
        <w:r>
          <w:rPr>
            <w:noProof/>
            <w:webHidden/>
          </w:rPr>
          <w:fldChar w:fldCharType="begin"/>
        </w:r>
        <w:r>
          <w:rPr>
            <w:noProof/>
            <w:webHidden/>
          </w:rPr>
          <w:instrText xml:space="preserve"> PAGEREF _Toc241878957 \h </w:instrText>
        </w:r>
        <w:r>
          <w:rPr>
            <w:noProof/>
            <w:webHidden/>
          </w:rPr>
        </w:r>
        <w:r>
          <w:rPr>
            <w:noProof/>
            <w:webHidden/>
          </w:rPr>
          <w:fldChar w:fldCharType="separate"/>
        </w:r>
        <w:r>
          <w:rPr>
            <w:noProof/>
            <w:webHidden/>
          </w:rPr>
          <w:t>116</w:t>
        </w:r>
        <w:r>
          <w:rPr>
            <w:noProof/>
            <w:webHidden/>
          </w:rPr>
          <w:fldChar w:fldCharType="end"/>
        </w:r>
      </w:hyperlink>
    </w:p>
    <w:p w14:paraId="0C1EA79F" w14:textId="43CF48A9"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58" w:history="1">
        <w:r w:rsidRPr="00175498">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A14 — ANTHEA.Calculations — separazione e trasferimento</w:t>
        </w:r>
        <w:r>
          <w:rPr>
            <w:noProof/>
            <w:webHidden/>
          </w:rPr>
          <w:tab/>
        </w:r>
        <w:r>
          <w:rPr>
            <w:noProof/>
            <w:webHidden/>
          </w:rPr>
          <w:fldChar w:fldCharType="begin"/>
        </w:r>
        <w:r>
          <w:rPr>
            <w:noProof/>
            <w:webHidden/>
          </w:rPr>
          <w:instrText xml:space="preserve"> PAGEREF _Toc241878958 \h </w:instrText>
        </w:r>
        <w:r>
          <w:rPr>
            <w:noProof/>
            <w:webHidden/>
          </w:rPr>
        </w:r>
        <w:r>
          <w:rPr>
            <w:noProof/>
            <w:webHidden/>
          </w:rPr>
          <w:fldChar w:fldCharType="separate"/>
        </w:r>
        <w:r>
          <w:rPr>
            <w:noProof/>
            <w:webHidden/>
          </w:rPr>
          <w:t>116</w:t>
        </w:r>
        <w:r>
          <w:rPr>
            <w:noProof/>
            <w:webHidden/>
          </w:rPr>
          <w:fldChar w:fldCharType="end"/>
        </w:r>
      </w:hyperlink>
    </w:p>
    <w:p w14:paraId="0F112D4C" w14:textId="1F3F1F5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59" w:history="1">
        <w:r w:rsidRPr="00175498">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Confini</w:t>
        </w:r>
        <w:r>
          <w:rPr>
            <w:noProof/>
            <w:webHidden/>
          </w:rPr>
          <w:tab/>
        </w:r>
        <w:r>
          <w:rPr>
            <w:noProof/>
            <w:webHidden/>
          </w:rPr>
          <w:fldChar w:fldCharType="begin"/>
        </w:r>
        <w:r>
          <w:rPr>
            <w:noProof/>
            <w:webHidden/>
          </w:rPr>
          <w:instrText xml:space="preserve"> PAGEREF _Toc241878959 \h </w:instrText>
        </w:r>
        <w:r>
          <w:rPr>
            <w:noProof/>
            <w:webHidden/>
          </w:rPr>
        </w:r>
        <w:r>
          <w:rPr>
            <w:noProof/>
            <w:webHidden/>
          </w:rPr>
          <w:fldChar w:fldCharType="separate"/>
        </w:r>
        <w:r>
          <w:rPr>
            <w:noProof/>
            <w:webHidden/>
          </w:rPr>
          <w:t>116</w:t>
        </w:r>
        <w:r>
          <w:rPr>
            <w:noProof/>
            <w:webHidden/>
          </w:rPr>
          <w:fldChar w:fldCharType="end"/>
        </w:r>
      </w:hyperlink>
    </w:p>
    <w:p w14:paraId="2103685F" w14:textId="10A0D57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60" w:history="1">
        <w:r w:rsidRPr="00175498">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API</w:t>
        </w:r>
        <w:r>
          <w:rPr>
            <w:noProof/>
            <w:webHidden/>
          </w:rPr>
          <w:tab/>
        </w:r>
        <w:r>
          <w:rPr>
            <w:noProof/>
            <w:webHidden/>
          </w:rPr>
          <w:fldChar w:fldCharType="begin"/>
        </w:r>
        <w:r>
          <w:rPr>
            <w:noProof/>
            <w:webHidden/>
          </w:rPr>
          <w:instrText xml:space="preserve"> PAGEREF _Toc241878960 \h </w:instrText>
        </w:r>
        <w:r>
          <w:rPr>
            <w:noProof/>
            <w:webHidden/>
          </w:rPr>
        </w:r>
        <w:r>
          <w:rPr>
            <w:noProof/>
            <w:webHidden/>
          </w:rPr>
          <w:fldChar w:fldCharType="separate"/>
        </w:r>
        <w:r>
          <w:rPr>
            <w:noProof/>
            <w:webHidden/>
          </w:rPr>
          <w:t>117</w:t>
        </w:r>
        <w:r>
          <w:rPr>
            <w:noProof/>
            <w:webHidden/>
          </w:rPr>
          <w:fldChar w:fldCharType="end"/>
        </w:r>
      </w:hyperlink>
    </w:p>
    <w:p w14:paraId="1AC7BAFD" w14:textId="2DF2DBB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61" w:history="1">
        <w:r w:rsidRPr="00175498">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Progetti e coefficienti</w:t>
        </w:r>
        <w:r>
          <w:rPr>
            <w:noProof/>
            <w:webHidden/>
          </w:rPr>
          <w:tab/>
        </w:r>
        <w:r>
          <w:rPr>
            <w:noProof/>
            <w:webHidden/>
          </w:rPr>
          <w:fldChar w:fldCharType="begin"/>
        </w:r>
        <w:r>
          <w:rPr>
            <w:noProof/>
            <w:webHidden/>
          </w:rPr>
          <w:instrText xml:space="preserve"> PAGEREF _Toc241878961 \h </w:instrText>
        </w:r>
        <w:r>
          <w:rPr>
            <w:noProof/>
            <w:webHidden/>
          </w:rPr>
        </w:r>
        <w:r>
          <w:rPr>
            <w:noProof/>
            <w:webHidden/>
          </w:rPr>
          <w:fldChar w:fldCharType="separate"/>
        </w:r>
        <w:r>
          <w:rPr>
            <w:noProof/>
            <w:webHidden/>
          </w:rPr>
          <w:t>118</w:t>
        </w:r>
        <w:r>
          <w:rPr>
            <w:noProof/>
            <w:webHidden/>
          </w:rPr>
          <w:fldChar w:fldCharType="end"/>
        </w:r>
      </w:hyperlink>
    </w:p>
    <w:p w14:paraId="7B5D3168" w14:textId="62FB477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62" w:history="1">
        <w:r w:rsidRPr="00175498">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Trasferimento</w:t>
        </w:r>
        <w:r>
          <w:rPr>
            <w:noProof/>
            <w:webHidden/>
          </w:rPr>
          <w:tab/>
        </w:r>
        <w:r>
          <w:rPr>
            <w:noProof/>
            <w:webHidden/>
          </w:rPr>
          <w:fldChar w:fldCharType="begin"/>
        </w:r>
        <w:r>
          <w:rPr>
            <w:noProof/>
            <w:webHidden/>
          </w:rPr>
          <w:instrText xml:space="preserve"> PAGEREF _Toc241878962 \h </w:instrText>
        </w:r>
        <w:r>
          <w:rPr>
            <w:noProof/>
            <w:webHidden/>
          </w:rPr>
        </w:r>
        <w:r>
          <w:rPr>
            <w:noProof/>
            <w:webHidden/>
          </w:rPr>
          <w:fldChar w:fldCharType="separate"/>
        </w:r>
        <w:r>
          <w:rPr>
            <w:noProof/>
            <w:webHidden/>
          </w:rPr>
          <w:t>118</w:t>
        </w:r>
        <w:r>
          <w:rPr>
            <w:noProof/>
            <w:webHidden/>
          </w:rPr>
          <w:fldChar w:fldCharType="end"/>
        </w:r>
      </w:hyperlink>
    </w:p>
    <w:p w14:paraId="413D5725" w14:textId="24B427B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63" w:history="1">
        <w:r w:rsidRPr="00175498">
          <w:rPr>
            <w:rStyle w:val="Collegamentoipertestuale"/>
            <w:noProof/>
          </w:rPr>
          <w:t>30.5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Validazione</w:t>
        </w:r>
        <w:r>
          <w:rPr>
            <w:noProof/>
            <w:webHidden/>
          </w:rPr>
          <w:tab/>
        </w:r>
        <w:r>
          <w:rPr>
            <w:noProof/>
            <w:webHidden/>
          </w:rPr>
          <w:fldChar w:fldCharType="begin"/>
        </w:r>
        <w:r>
          <w:rPr>
            <w:noProof/>
            <w:webHidden/>
          </w:rPr>
          <w:instrText xml:space="preserve"> PAGEREF _Toc241878963 \h </w:instrText>
        </w:r>
        <w:r>
          <w:rPr>
            <w:noProof/>
            <w:webHidden/>
          </w:rPr>
        </w:r>
        <w:r>
          <w:rPr>
            <w:noProof/>
            <w:webHidden/>
          </w:rPr>
          <w:fldChar w:fldCharType="separate"/>
        </w:r>
        <w:r>
          <w:rPr>
            <w:noProof/>
            <w:webHidden/>
          </w:rPr>
          <w:t>119</w:t>
        </w:r>
        <w:r>
          <w:rPr>
            <w:noProof/>
            <w:webHidden/>
          </w:rPr>
          <w:fldChar w:fldCharType="end"/>
        </w:r>
      </w:hyperlink>
    </w:p>
    <w:p w14:paraId="694503BA" w14:textId="642D2578"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64" w:history="1">
        <w:r w:rsidRPr="00175498">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A15 — Migrazione del calcolo ponte in Checker — 25 settembre 2026</w:t>
        </w:r>
        <w:r>
          <w:rPr>
            <w:noProof/>
            <w:webHidden/>
          </w:rPr>
          <w:tab/>
        </w:r>
        <w:r>
          <w:rPr>
            <w:noProof/>
            <w:webHidden/>
          </w:rPr>
          <w:fldChar w:fldCharType="begin"/>
        </w:r>
        <w:r>
          <w:rPr>
            <w:noProof/>
            <w:webHidden/>
          </w:rPr>
          <w:instrText xml:space="preserve"> PAGEREF _Toc241878964 \h </w:instrText>
        </w:r>
        <w:r>
          <w:rPr>
            <w:noProof/>
            <w:webHidden/>
          </w:rPr>
        </w:r>
        <w:r>
          <w:rPr>
            <w:noProof/>
            <w:webHidden/>
          </w:rPr>
          <w:fldChar w:fldCharType="separate"/>
        </w:r>
        <w:r>
          <w:rPr>
            <w:noProof/>
            <w:webHidden/>
          </w:rPr>
          <w:t>119</w:t>
        </w:r>
        <w:r>
          <w:rPr>
            <w:noProof/>
            <w:webHidden/>
          </w:rPr>
          <w:fldChar w:fldCharType="end"/>
        </w:r>
      </w:hyperlink>
    </w:p>
    <w:p w14:paraId="17ACD5E2" w14:textId="21ABCB3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65" w:history="1">
        <w:r w:rsidRPr="00175498">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Esiti</w:t>
        </w:r>
        <w:r>
          <w:rPr>
            <w:noProof/>
            <w:webHidden/>
          </w:rPr>
          <w:tab/>
        </w:r>
        <w:r>
          <w:rPr>
            <w:noProof/>
            <w:webHidden/>
          </w:rPr>
          <w:fldChar w:fldCharType="begin"/>
        </w:r>
        <w:r>
          <w:rPr>
            <w:noProof/>
            <w:webHidden/>
          </w:rPr>
          <w:instrText xml:space="preserve"> PAGEREF _Toc241878965 \h </w:instrText>
        </w:r>
        <w:r>
          <w:rPr>
            <w:noProof/>
            <w:webHidden/>
          </w:rPr>
        </w:r>
        <w:r>
          <w:rPr>
            <w:noProof/>
            <w:webHidden/>
          </w:rPr>
          <w:fldChar w:fldCharType="separate"/>
        </w:r>
        <w:r>
          <w:rPr>
            <w:noProof/>
            <w:webHidden/>
          </w:rPr>
          <w:t>120</w:t>
        </w:r>
        <w:r>
          <w:rPr>
            <w:noProof/>
            <w:webHidden/>
          </w:rPr>
          <w:fldChar w:fldCharType="end"/>
        </w:r>
      </w:hyperlink>
    </w:p>
    <w:p w14:paraId="5C95F460" w14:textId="6A387774"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66" w:history="1">
        <w:r w:rsidRPr="00175498">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A16 — Muri di sostegno</w:t>
        </w:r>
        <w:r>
          <w:rPr>
            <w:noProof/>
            <w:webHidden/>
          </w:rPr>
          <w:tab/>
        </w:r>
        <w:r>
          <w:rPr>
            <w:noProof/>
            <w:webHidden/>
          </w:rPr>
          <w:fldChar w:fldCharType="begin"/>
        </w:r>
        <w:r>
          <w:rPr>
            <w:noProof/>
            <w:webHidden/>
          </w:rPr>
          <w:instrText xml:space="preserve"> PAGEREF _Toc241878966 \h </w:instrText>
        </w:r>
        <w:r>
          <w:rPr>
            <w:noProof/>
            <w:webHidden/>
          </w:rPr>
        </w:r>
        <w:r>
          <w:rPr>
            <w:noProof/>
            <w:webHidden/>
          </w:rPr>
          <w:fldChar w:fldCharType="separate"/>
        </w:r>
        <w:r>
          <w:rPr>
            <w:noProof/>
            <w:webHidden/>
          </w:rPr>
          <w:t>120</w:t>
        </w:r>
        <w:r>
          <w:rPr>
            <w:noProof/>
            <w:webHidden/>
          </w:rPr>
          <w:fldChar w:fldCharType="end"/>
        </w:r>
      </w:hyperlink>
    </w:p>
    <w:p w14:paraId="7FCCE654" w14:textId="53DDAD4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67" w:history="1">
        <w:r w:rsidRPr="00175498">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Interfaccia</w:t>
        </w:r>
        <w:r>
          <w:rPr>
            <w:noProof/>
            <w:webHidden/>
          </w:rPr>
          <w:tab/>
        </w:r>
        <w:r>
          <w:rPr>
            <w:noProof/>
            <w:webHidden/>
          </w:rPr>
          <w:fldChar w:fldCharType="begin"/>
        </w:r>
        <w:r>
          <w:rPr>
            <w:noProof/>
            <w:webHidden/>
          </w:rPr>
          <w:instrText xml:space="preserve"> PAGEREF _Toc241878967 \h </w:instrText>
        </w:r>
        <w:r>
          <w:rPr>
            <w:noProof/>
            <w:webHidden/>
          </w:rPr>
        </w:r>
        <w:r>
          <w:rPr>
            <w:noProof/>
            <w:webHidden/>
          </w:rPr>
          <w:fldChar w:fldCharType="separate"/>
        </w:r>
        <w:r>
          <w:rPr>
            <w:noProof/>
            <w:webHidden/>
          </w:rPr>
          <w:t>120</w:t>
        </w:r>
        <w:r>
          <w:rPr>
            <w:noProof/>
            <w:webHidden/>
          </w:rPr>
          <w:fldChar w:fldCharType="end"/>
        </w:r>
      </w:hyperlink>
    </w:p>
    <w:p w14:paraId="72AD3473" w14:textId="253817F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68" w:history="1">
        <w:r w:rsidRPr="00175498">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Due stratigrafie e altezza libera</w:t>
        </w:r>
        <w:r>
          <w:rPr>
            <w:noProof/>
            <w:webHidden/>
          </w:rPr>
          <w:tab/>
        </w:r>
        <w:r>
          <w:rPr>
            <w:noProof/>
            <w:webHidden/>
          </w:rPr>
          <w:fldChar w:fldCharType="begin"/>
        </w:r>
        <w:r>
          <w:rPr>
            <w:noProof/>
            <w:webHidden/>
          </w:rPr>
          <w:instrText xml:space="preserve"> PAGEREF _Toc241878968 \h </w:instrText>
        </w:r>
        <w:r>
          <w:rPr>
            <w:noProof/>
            <w:webHidden/>
          </w:rPr>
        </w:r>
        <w:r>
          <w:rPr>
            <w:noProof/>
            <w:webHidden/>
          </w:rPr>
          <w:fldChar w:fldCharType="separate"/>
        </w:r>
        <w:r>
          <w:rPr>
            <w:noProof/>
            <w:webHidden/>
          </w:rPr>
          <w:t>121</w:t>
        </w:r>
        <w:r>
          <w:rPr>
            <w:noProof/>
            <w:webHidden/>
          </w:rPr>
          <w:fldChar w:fldCharType="end"/>
        </w:r>
      </w:hyperlink>
    </w:p>
    <w:p w14:paraId="79C21D6E" w14:textId="40AB348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69" w:history="1">
        <w:r w:rsidRPr="00175498">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Attrito al muro e alla fondazione</w:t>
        </w:r>
        <w:r>
          <w:rPr>
            <w:noProof/>
            <w:webHidden/>
          </w:rPr>
          <w:tab/>
        </w:r>
        <w:r>
          <w:rPr>
            <w:noProof/>
            <w:webHidden/>
          </w:rPr>
          <w:fldChar w:fldCharType="begin"/>
        </w:r>
        <w:r>
          <w:rPr>
            <w:noProof/>
            <w:webHidden/>
          </w:rPr>
          <w:instrText xml:space="preserve"> PAGEREF _Toc241878969 \h </w:instrText>
        </w:r>
        <w:r>
          <w:rPr>
            <w:noProof/>
            <w:webHidden/>
          </w:rPr>
        </w:r>
        <w:r>
          <w:rPr>
            <w:noProof/>
            <w:webHidden/>
          </w:rPr>
          <w:fldChar w:fldCharType="separate"/>
        </w:r>
        <w:r>
          <w:rPr>
            <w:noProof/>
            <w:webHidden/>
          </w:rPr>
          <w:t>122</w:t>
        </w:r>
        <w:r>
          <w:rPr>
            <w:noProof/>
            <w:webHidden/>
          </w:rPr>
          <w:fldChar w:fldCharType="end"/>
        </w:r>
      </w:hyperlink>
    </w:p>
    <w:p w14:paraId="26EFF654" w14:textId="744EF5F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0" w:history="1">
        <w:r w:rsidRPr="00175498">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Combinazioni e approcci</w:t>
        </w:r>
        <w:r>
          <w:rPr>
            <w:noProof/>
            <w:webHidden/>
          </w:rPr>
          <w:tab/>
        </w:r>
        <w:r>
          <w:rPr>
            <w:noProof/>
            <w:webHidden/>
          </w:rPr>
          <w:fldChar w:fldCharType="begin"/>
        </w:r>
        <w:r>
          <w:rPr>
            <w:noProof/>
            <w:webHidden/>
          </w:rPr>
          <w:instrText xml:space="preserve"> PAGEREF _Toc241878970 \h </w:instrText>
        </w:r>
        <w:r>
          <w:rPr>
            <w:noProof/>
            <w:webHidden/>
          </w:rPr>
        </w:r>
        <w:r>
          <w:rPr>
            <w:noProof/>
            <w:webHidden/>
          </w:rPr>
          <w:fldChar w:fldCharType="separate"/>
        </w:r>
        <w:r>
          <w:rPr>
            <w:noProof/>
            <w:webHidden/>
          </w:rPr>
          <w:t>122</w:t>
        </w:r>
        <w:r>
          <w:rPr>
            <w:noProof/>
            <w:webHidden/>
          </w:rPr>
          <w:fldChar w:fldCharType="end"/>
        </w:r>
      </w:hyperlink>
    </w:p>
    <w:p w14:paraId="5EC9C79C" w14:textId="58BD10A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1" w:history="1">
        <w:r w:rsidRPr="00175498">
          <w:rPr>
            <w:rStyle w:val="Collegamentoipertestuale"/>
            <w:noProof/>
          </w:rPr>
          <w:t>32.5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Campo e formule</w:t>
        </w:r>
        <w:r>
          <w:rPr>
            <w:noProof/>
            <w:webHidden/>
          </w:rPr>
          <w:tab/>
        </w:r>
        <w:r>
          <w:rPr>
            <w:noProof/>
            <w:webHidden/>
          </w:rPr>
          <w:fldChar w:fldCharType="begin"/>
        </w:r>
        <w:r>
          <w:rPr>
            <w:noProof/>
            <w:webHidden/>
          </w:rPr>
          <w:instrText xml:space="preserve"> PAGEREF _Toc241878971 \h </w:instrText>
        </w:r>
        <w:r>
          <w:rPr>
            <w:noProof/>
            <w:webHidden/>
          </w:rPr>
        </w:r>
        <w:r>
          <w:rPr>
            <w:noProof/>
            <w:webHidden/>
          </w:rPr>
          <w:fldChar w:fldCharType="separate"/>
        </w:r>
        <w:r>
          <w:rPr>
            <w:noProof/>
            <w:webHidden/>
          </w:rPr>
          <w:t>123</w:t>
        </w:r>
        <w:r>
          <w:rPr>
            <w:noProof/>
            <w:webHidden/>
          </w:rPr>
          <w:fldChar w:fldCharType="end"/>
        </w:r>
      </w:hyperlink>
    </w:p>
    <w:p w14:paraId="7DFB965E" w14:textId="3AB9FA4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2" w:history="1">
        <w:r w:rsidRPr="00175498">
          <w:rPr>
            <w:rStyle w:val="Collegamentoipertestuale"/>
            <w:noProof/>
          </w:rPr>
          <w:t>32.6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Sisma e audit delle spinte</w:t>
        </w:r>
        <w:r>
          <w:rPr>
            <w:noProof/>
            <w:webHidden/>
          </w:rPr>
          <w:tab/>
        </w:r>
        <w:r>
          <w:rPr>
            <w:noProof/>
            <w:webHidden/>
          </w:rPr>
          <w:fldChar w:fldCharType="begin"/>
        </w:r>
        <w:r>
          <w:rPr>
            <w:noProof/>
            <w:webHidden/>
          </w:rPr>
          <w:instrText xml:space="preserve"> PAGEREF _Toc241878972 \h </w:instrText>
        </w:r>
        <w:r>
          <w:rPr>
            <w:noProof/>
            <w:webHidden/>
          </w:rPr>
        </w:r>
        <w:r>
          <w:rPr>
            <w:noProof/>
            <w:webHidden/>
          </w:rPr>
          <w:fldChar w:fldCharType="separate"/>
        </w:r>
        <w:r>
          <w:rPr>
            <w:noProof/>
            <w:webHidden/>
          </w:rPr>
          <w:t>124</w:t>
        </w:r>
        <w:r>
          <w:rPr>
            <w:noProof/>
            <w:webHidden/>
          </w:rPr>
          <w:fldChar w:fldCharType="end"/>
        </w:r>
      </w:hyperlink>
    </w:p>
    <w:p w14:paraId="37C4872A" w14:textId="6E76F75F"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73" w:history="1">
        <w:r w:rsidRPr="00175498">
          <w:rPr>
            <w:rStyle w:val="Collegamentoipertestuale"/>
            <w:noProof/>
          </w:rPr>
          <w:t>32.7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Trasferimento del terreno</w:t>
        </w:r>
        <w:r>
          <w:rPr>
            <w:noProof/>
            <w:webHidden/>
          </w:rPr>
          <w:tab/>
        </w:r>
        <w:r>
          <w:rPr>
            <w:noProof/>
            <w:webHidden/>
          </w:rPr>
          <w:fldChar w:fldCharType="begin"/>
        </w:r>
        <w:r>
          <w:rPr>
            <w:noProof/>
            <w:webHidden/>
          </w:rPr>
          <w:instrText xml:space="preserve"> PAGEREF _Toc241878973 \h </w:instrText>
        </w:r>
        <w:r>
          <w:rPr>
            <w:noProof/>
            <w:webHidden/>
          </w:rPr>
        </w:r>
        <w:r>
          <w:rPr>
            <w:noProof/>
            <w:webHidden/>
          </w:rPr>
          <w:fldChar w:fldCharType="separate"/>
        </w:r>
        <w:r>
          <w:rPr>
            <w:noProof/>
            <w:webHidden/>
          </w:rPr>
          <w:t>125</w:t>
        </w:r>
        <w:r>
          <w:rPr>
            <w:noProof/>
            <w:webHidden/>
          </w:rPr>
          <w:fldChar w:fldCharType="end"/>
        </w:r>
      </w:hyperlink>
    </w:p>
    <w:p w14:paraId="09822935" w14:textId="53FAC45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4" w:history="1">
        <w:r w:rsidRPr="00175498">
          <w:rPr>
            <w:rStyle w:val="Collegamentoipertestuale"/>
            <w:noProof/>
          </w:rPr>
          <w:t>32.8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Stabilità globale implementata</w:t>
        </w:r>
        <w:r>
          <w:rPr>
            <w:noProof/>
            <w:webHidden/>
          </w:rPr>
          <w:tab/>
        </w:r>
        <w:r>
          <w:rPr>
            <w:noProof/>
            <w:webHidden/>
          </w:rPr>
          <w:fldChar w:fldCharType="begin"/>
        </w:r>
        <w:r>
          <w:rPr>
            <w:noProof/>
            <w:webHidden/>
          </w:rPr>
          <w:instrText xml:space="preserve"> PAGEREF _Toc241878974 \h </w:instrText>
        </w:r>
        <w:r>
          <w:rPr>
            <w:noProof/>
            <w:webHidden/>
          </w:rPr>
        </w:r>
        <w:r>
          <w:rPr>
            <w:noProof/>
            <w:webHidden/>
          </w:rPr>
          <w:fldChar w:fldCharType="separate"/>
        </w:r>
        <w:r>
          <w:rPr>
            <w:noProof/>
            <w:webHidden/>
          </w:rPr>
          <w:t>126</w:t>
        </w:r>
        <w:r>
          <w:rPr>
            <w:noProof/>
            <w:webHidden/>
          </w:rPr>
          <w:fldChar w:fldCharType="end"/>
        </w:r>
      </w:hyperlink>
    </w:p>
    <w:p w14:paraId="61738CA6" w14:textId="42C28A6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5" w:history="1">
        <w:r w:rsidRPr="00175498">
          <w:rPr>
            <w:rStyle w:val="Collegamentoipertestuale"/>
            <w:noProof/>
          </w:rPr>
          <w:t>32.9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Separazione del codice e migrazione GPC</w:t>
        </w:r>
        <w:r>
          <w:rPr>
            <w:noProof/>
            <w:webHidden/>
          </w:rPr>
          <w:tab/>
        </w:r>
        <w:r>
          <w:rPr>
            <w:noProof/>
            <w:webHidden/>
          </w:rPr>
          <w:fldChar w:fldCharType="begin"/>
        </w:r>
        <w:r>
          <w:rPr>
            <w:noProof/>
            <w:webHidden/>
          </w:rPr>
          <w:instrText xml:space="preserve"> PAGEREF _Toc241878975 \h </w:instrText>
        </w:r>
        <w:r>
          <w:rPr>
            <w:noProof/>
            <w:webHidden/>
          </w:rPr>
        </w:r>
        <w:r>
          <w:rPr>
            <w:noProof/>
            <w:webHidden/>
          </w:rPr>
          <w:fldChar w:fldCharType="separate"/>
        </w:r>
        <w:r>
          <w:rPr>
            <w:noProof/>
            <w:webHidden/>
          </w:rPr>
          <w:t>128</w:t>
        </w:r>
        <w:r>
          <w:rPr>
            <w:noProof/>
            <w:webHidden/>
          </w:rPr>
          <w:fldChar w:fldCharType="end"/>
        </w:r>
      </w:hyperlink>
    </w:p>
    <w:p w14:paraId="28E7B790" w14:textId="5716545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6" w:history="1">
        <w:r w:rsidRPr="00175498">
          <w:rPr>
            <w:rStyle w:val="Collegamentoipertestuale"/>
            <w:noProof/>
          </w:rPr>
          <w:t>32.10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Controlli riproducibili</w:t>
        </w:r>
        <w:r>
          <w:rPr>
            <w:noProof/>
            <w:webHidden/>
          </w:rPr>
          <w:tab/>
        </w:r>
        <w:r>
          <w:rPr>
            <w:noProof/>
            <w:webHidden/>
          </w:rPr>
          <w:fldChar w:fldCharType="begin"/>
        </w:r>
        <w:r>
          <w:rPr>
            <w:noProof/>
            <w:webHidden/>
          </w:rPr>
          <w:instrText xml:space="preserve"> PAGEREF _Toc241878976 \h </w:instrText>
        </w:r>
        <w:r>
          <w:rPr>
            <w:noProof/>
            <w:webHidden/>
          </w:rPr>
        </w:r>
        <w:r>
          <w:rPr>
            <w:noProof/>
            <w:webHidden/>
          </w:rPr>
          <w:fldChar w:fldCharType="separate"/>
        </w:r>
        <w:r>
          <w:rPr>
            <w:noProof/>
            <w:webHidden/>
          </w:rPr>
          <w:t>128</w:t>
        </w:r>
        <w:r>
          <w:rPr>
            <w:noProof/>
            <w:webHidden/>
          </w:rPr>
          <w:fldChar w:fldCharType="end"/>
        </w:r>
      </w:hyperlink>
    </w:p>
    <w:p w14:paraId="5C79E16F" w14:textId="3067895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7" w:history="1">
        <w:r w:rsidRPr="00175498">
          <w:rPr>
            <w:rStyle w:val="Collegamentoipertestuale"/>
            <w:noProof/>
          </w:rPr>
          <w:t>32.11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Invio al modulo c.a. e relazione Word</w:t>
        </w:r>
        <w:r>
          <w:rPr>
            <w:noProof/>
            <w:webHidden/>
          </w:rPr>
          <w:tab/>
        </w:r>
        <w:r>
          <w:rPr>
            <w:noProof/>
            <w:webHidden/>
          </w:rPr>
          <w:fldChar w:fldCharType="begin"/>
        </w:r>
        <w:r>
          <w:rPr>
            <w:noProof/>
            <w:webHidden/>
          </w:rPr>
          <w:instrText xml:space="preserve"> PAGEREF _Toc241878977 \h </w:instrText>
        </w:r>
        <w:r>
          <w:rPr>
            <w:noProof/>
            <w:webHidden/>
          </w:rPr>
        </w:r>
        <w:r>
          <w:rPr>
            <w:noProof/>
            <w:webHidden/>
          </w:rPr>
          <w:fldChar w:fldCharType="separate"/>
        </w:r>
        <w:r>
          <w:rPr>
            <w:noProof/>
            <w:webHidden/>
          </w:rPr>
          <w:t>129</w:t>
        </w:r>
        <w:r>
          <w:rPr>
            <w:noProof/>
            <w:webHidden/>
          </w:rPr>
          <w:fldChar w:fldCharType="end"/>
        </w:r>
      </w:hyperlink>
    </w:p>
    <w:p w14:paraId="4ACA3C29" w14:textId="69A5C25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8" w:history="1">
        <w:r w:rsidRPr="00175498">
          <w:rPr>
            <w:rStyle w:val="Collegamentoipertestuale"/>
            <w:noProof/>
          </w:rPr>
          <w:t>32.12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Archivi e verifiche</w:t>
        </w:r>
        <w:r>
          <w:rPr>
            <w:noProof/>
            <w:webHidden/>
          </w:rPr>
          <w:tab/>
        </w:r>
        <w:r>
          <w:rPr>
            <w:noProof/>
            <w:webHidden/>
          </w:rPr>
          <w:fldChar w:fldCharType="begin"/>
        </w:r>
        <w:r>
          <w:rPr>
            <w:noProof/>
            <w:webHidden/>
          </w:rPr>
          <w:instrText xml:space="preserve"> PAGEREF _Toc241878978 \h </w:instrText>
        </w:r>
        <w:r>
          <w:rPr>
            <w:noProof/>
            <w:webHidden/>
          </w:rPr>
        </w:r>
        <w:r>
          <w:rPr>
            <w:noProof/>
            <w:webHidden/>
          </w:rPr>
          <w:fldChar w:fldCharType="separate"/>
        </w:r>
        <w:r>
          <w:rPr>
            <w:noProof/>
            <w:webHidden/>
          </w:rPr>
          <w:t>129</w:t>
        </w:r>
        <w:r>
          <w:rPr>
            <w:noProof/>
            <w:webHidden/>
          </w:rPr>
          <w:fldChar w:fldCharType="end"/>
        </w:r>
      </w:hyperlink>
    </w:p>
    <w:p w14:paraId="4B72CCC2" w14:textId="3860712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79" w:history="1">
        <w:r w:rsidRPr="00175498">
          <w:rPr>
            <w:rStyle w:val="Collegamentoipertestuale"/>
            <w:noProof/>
          </w:rPr>
          <w:t>32.13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Fonti</w:t>
        </w:r>
        <w:r>
          <w:rPr>
            <w:noProof/>
            <w:webHidden/>
          </w:rPr>
          <w:tab/>
        </w:r>
        <w:r>
          <w:rPr>
            <w:noProof/>
            <w:webHidden/>
          </w:rPr>
          <w:fldChar w:fldCharType="begin"/>
        </w:r>
        <w:r>
          <w:rPr>
            <w:noProof/>
            <w:webHidden/>
          </w:rPr>
          <w:instrText xml:space="preserve"> PAGEREF _Toc241878979 \h </w:instrText>
        </w:r>
        <w:r>
          <w:rPr>
            <w:noProof/>
            <w:webHidden/>
          </w:rPr>
        </w:r>
        <w:r>
          <w:rPr>
            <w:noProof/>
            <w:webHidden/>
          </w:rPr>
          <w:fldChar w:fldCharType="separate"/>
        </w:r>
        <w:r>
          <w:rPr>
            <w:noProof/>
            <w:webHidden/>
          </w:rPr>
          <w:t>130</w:t>
        </w:r>
        <w:r>
          <w:rPr>
            <w:noProof/>
            <w:webHidden/>
          </w:rPr>
          <w:fldChar w:fldCharType="end"/>
        </w:r>
      </w:hyperlink>
    </w:p>
    <w:p w14:paraId="0E25FC7B" w14:textId="0B58C0E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0" w:history="1">
        <w:r w:rsidRPr="00175498">
          <w:rPr>
            <w:rStyle w:val="Collegamentoipertestuale"/>
            <w:noProof/>
          </w:rPr>
          <w:t>32.14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Revisione del 30 settembre 2026 e riproduzione</w:t>
        </w:r>
        <w:r>
          <w:rPr>
            <w:noProof/>
            <w:webHidden/>
          </w:rPr>
          <w:tab/>
        </w:r>
        <w:r>
          <w:rPr>
            <w:noProof/>
            <w:webHidden/>
          </w:rPr>
          <w:fldChar w:fldCharType="begin"/>
        </w:r>
        <w:r>
          <w:rPr>
            <w:noProof/>
            <w:webHidden/>
          </w:rPr>
          <w:instrText xml:space="preserve"> PAGEREF _Toc241878980 \h </w:instrText>
        </w:r>
        <w:r>
          <w:rPr>
            <w:noProof/>
            <w:webHidden/>
          </w:rPr>
        </w:r>
        <w:r>
          <w:rPr>
            <w:noProof/>
            <w:webHidden/>
          </w:rPr>
          <w:fldChar w:fldCharType="separate"/>
        </w:r>
        <w:r>
          <w:rPr>
            <w:noProof/>
            <w:webHidden/>
          </w:rPr>
          <w:t>130</w:t>
        </w:r>
        <w:r>
          <w:rPr>
            <w:noProof/>
            <w:webHidden/>
          </w:rPr>
          <w:fldChar w:fldCharType="end"/>
        </w:r>
      </w:hyperlink>
    </w:p>
    <w:p w14:paraId="6253B188" w14:textId="3966524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1" w:history="1">
        <w:r w:rsidRPr="00175498">
          <w:rPr>
            <w:rStyle w:val="Collegamentoipertestuale"/>
            <w:noProof/>
          </w:rPr>
          <w:t>32.15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Percorso globale guidato: controllo del 30 settembre 2026</w:t>
        </w:r>
        <w:r>
          <w:rPr>
            <w:noProof/>
            <w:webHidden/>
          </w:rPr>
          <w:tab/>
        </w:r>
        <w:r>
          <w:rPr>
            <w:noProof/>
            <w:webHidden/>
          </w:rPr>
          <w:fldChar w:fldCharType="begin"/>
        </w:r>
        <w:r>
          <w:rPr>
            <w:noProof/>
            <w:webHidden/>
          </w:rPr>
          <w:instrText xml:space="preserve"> PAGEREF _Toc241878981 \h </w:instrText>
        </w:r>
        <w:r>
          <w:rPr>
            <w:noProof/>
            <w:webHidden/>
          </w:rPr>
        </w:r>
        <w:r>
          <w:rPr>
            <w:noProof/>
            <w:webHidden/>
          </w:rPr>
          <w:fldChar w:fldCharType="separate"/>
        </w:r>
        <w:r>
          <w:rPr>
            <w:noProof/>
            <w:webHidden/>
          </w:rPr>
          <w:t>131</w:t>
        </w:r>
        <w:r>
          <w:rPr>
            <w:noProof/>
            <w:webHidden/>
          </w:rPr>
          <w:fldChar w:fldCharType="end"/>
        </w:r>
      </w:hyperlink>
    </w:p>
    <w:p w14:paraId="3FCE86BF" w14:textId="31B598C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2" w:history="1">
        <w:r w:rsidRPr="00175498">
          <w:rPr>
            <w:rStyle w:val="Collegamentoipertestuale"/>
            <w:noProof/>
          </w:rPr>
          <w:t>32.16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_Toc241878982 \h </w:instrText>
        </w:r>
        <w:r>
          <w:rPr>
            <w:noProof/>
            <w:webHidden/>
          </w:rPr>
        </w:r>
        <w:r>
          <w:rPr>
            <w:noProof/>
            <w:webHidden/>
          </w:rPr>
          <w:fldChar w:fldCharType="separate"/>
        </w:r>
        <w:r>
          <w:rPr>
            <w:noProof/>
            <w:webHidden/>
          </w:rPr>
          <w:t>131</w:t>
        </w:r>
        <w:r>
          <w:rPr>
            <w:noProof/>
            <w:webHidden/>
          </w:rPr>
          <w:fldChar w:fldCharType="end"/>
        </w:r>
      </w:hyperlink>
    </w:p>
    <w:p w14:paraId="71142D24" w14:textId="2663BC25"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3" w:history="1">
        <w:r w:rsidRPr="00175498">
          <w:rPr>
            <w:rStyle w:val="Collegamentoipertestuale"/>
            <w:noProof/>
          </w:rPr>
          <w:t>32.17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Portanza sismica</w:t>
        </w:r>
        <w:r>
          <w:rPr>
            <w:noProof/>
            <w:webHidden/>
          </w:rPr>
          <w:tab/>
        </w:r>
        <w:r>
          <w:rPr>
            <w:noProof/>
            <w:webHidden/>
          </w:rPr>
          <w:fldChar w:fldCharType="begin"/>
        </w:r>
        <w:r>
          <w:rPr>
            <w:noProof/>
            <w:webHidden/>
          </w:rPr>
          <w:instrText xml:space="preserve"> PAGEREF _Toc241878983 \h </w:instrText>
        </w:r>
        <w:r>
          <w:rPr>
            <w:noProof/>
            <w:webHidden/>
          </w:rPr>
        </w:r>
        <w:r>
          <w:rPr>
            <w:noProof/>
            <w:webHidden/>
          </w:rPr>
          <w:fldChar w:fldCharType="separate"/>
        </w:r>
        <w:r>
          <w:rPr>
            <w:noProof/>
            <w:webHidden/>
          </w:rPr>
          <w:t>131</w:t>
        </w:r>
        <w:r>
          <w:rPr>
            <w:noProof/>
            <w:webHidden/>
          </w:rPr>
          <w:fldChar w:fldCharType="end"/>
        </w:r>
      </w:hyperlink>
    </w:p>
    <w:p w14:paraId="2E14C387" w14:textId="30DA02A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4" w:history="1">
        <w:r w:rsidRPr="00175498">
          <w:rPr>
            <w:rStyle w:val="Collegamentoipertestuale"/>
            <w:noProof/>
          </w:rPr>
          <w:t>32.18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_Toc241878984 \h </w:instrText>
        </w:r>
        <w:r>
          <w:rPr>
            <w:noProof/>
            <w:webHidden/>
          </w:rPr>
        </w:r>
        <w:r>
          <w:rPr>
            <w:noProof/>
            <w:webHidden/>
          </w:rPr>
          <w:fldChar w:fldCharType="separate"/>
        </w:r>
        <w:r>
          <w:rPr>
            <w:noProof/>
            <w:webHidden/>
          </w:rPr>
          <w:t>132</w:t>
        </w:r>
        <w:r>
          <w:rPr>
            <w:noProof/>
            <w:webHidden/>
          </w:rPr>
          <w:fldChar w:fldCharType="end"/>
        </w:r>
      </w:hyperlink>
    </w:p>
    <w:p w14:paraId="6D9DD8D9" w14:textId="4CD1E75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5" w:history="1">
        <w:r w:rsidRPr="00175498">
          <w:rPr>
            <w:rStyle w:val="Collegamentoipertestuale"/>
            <w:noProof/>
          </w:rPr>
          <w:t>32.19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Spostamenti permanenti Newmark</w:t>
        </w:r>
        <w:r>
          <w:rPr>
            <w:noProof/>
            <w:webHidden/>
          </w:rPr>
          <w:tab/>
        </w:r>
        <w:r>
          <w:rPr>
            <w:noProof/>
            <w:webHidden/>
          </w:rPr>
          <w:fldChar w:fldCharType="begin"/>
        </w:r>
        <w:r>
          <w:rPr>
            <w:noProof/>
            <w:webHidden/>
          </w:rPr>
          <w:instrText xml:space="preserve"> PAGEREF _Toc241878985 \h </w:instrText>
        </w:r>
        <w:r>
          <w:rPr>
            <w:noProof/>
            <w:webHidden/>
          </w:rPr>
        </w:r>
        <w:r>
          <w:rPr>
            <w:noProof/>
            <w:webHidden/>
          </w:rPr>
          <w:fldChar w:fldCharType="separate"/>
        </w:r>
        <w:r>
          <w:rPr>
            <w:noProof/>
            <w:webHidden/>
          </w:rPr>
          <w:t>132</w:t>
        </w:r>
        <w:r>
          <w:rPr>
            <w:noProof/>
            <w:webHidden/>
          </w:rPr>
          <w:fldChar w:fldCharType="end"/>
        </w:r>
      </w:hyperlink>
    </w:p>
    <w:p w14:paraId="5B94EF9F" w14:textId="18A3217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6" w:history="1">
        <w:r w:rsidRPr="00175498">
          <w:rPr>
            <w:rStyle w:val="Collegamentoipertestuale"/>
            <w:noProof/>
          </w:rPr>
          <w:t>32.20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_Toc241878986 \h </w:instrText>
        </w:r>
        <w:r>
          <w:rPr>
            <w:noProof/>
            <w:webHidden/>
          </w:rPr>
        </w:r>
        <w:r>
          <w:rPr>
            <w:noProof/>
            <w:webHidden/>
          </w:rPr>
          <w:fldChar w:fldCharType="separate"/>
        </w:r>
        <w:r>
          <w:rPr>
            <w:noProof/>
            <w:webHidden/>
          </w:rPr>
          <w:t>133</w:t>
        </w:r>
        <w:r>
          <w:rPr>
            <w:noProof/>
            <w:webHidden/>
          </w:rPr>
          <w:fldChar w:fldCharType="end"/>
        </w:r>
      </w:hyperlink>
    </w:p>
    <w:p w14:paraId="7BB98B16" w14:textId="02ADFFB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7" w:history="1">
        <w:r w:rsidRPr="00175498">
          <w:rPr>
            <w:rStyle w:val="Collegamentoipertestuale"/>
            <w:noProof/>
          </w:rPr>
          <w:t>32.21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_Toc241878987 \h </w:instrText>
        </w:r>
        <w:r>
          <w:rPr>
            <w:noProof/>
            <w:webHidden/>
          </w:rPr>
        </w:r>
        <w:r>
          <w:rPr>
            <w:noProof/>
            <w:webHidden/>
          </w:rPr>
          <w:fldChar w:fldCharType="separate"/>
        </w:r>
        <w:r>
          <w:rPr>
            <w:noProof/>
            <w:webHidden/>
          </w:rPr>
          <w:t>133</w:t>
        </w:r>
        <w:r>
          <w:rPr>
            <w:noProof/>
            <w:webHidden/>
          </w:rPr>
          <w:fldChar w:fldCharType="end"/>
        </w:r>
      </w:hyperlink>
    </w:p>
    <w:p w14:paraId="1819D384" w14:textId="17E69C5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88" w:history="1">
        <w:r w:rsidRPr="00175498">
          <w:rPr>
            <w:rStyle w:val="Collegamentoipertestuale"/>
            <w:noProof/>
          </w:rPr>
          <w:t>32.22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Esempio ripercorribile e rapporto</w:t>
        </w:r>
        <w:r>
          <w:rPr>
            <w:noProof/>
            <w:webHidden/>
          </w:rPr>
          <w:tab/>
        </w:r>
        <w:r>
          <w:rPr>
            <w:noProof/>
            <w:webHidden/>
          </w:rPr>
          <w:fldChar w:fldCharType="begin"/>
        </w:r>
        <w:r>
          <w:rPr>
            <w:noProof/>
            <w:webHidden/>
          </w:rPr>
          <w:instrText xml:space="preserve"> PAGEREF _Toc241878988 \h </w:instrText>
        </w:r>
        <w:r>
          <w:rPr>
            <w:noProof/>
            <w:webHidden/>
          </w:rPr>
        </w:r>
        <w:r>
          <w:rPr>
            <w:noProof/>
            <w:webHidden/>
          </w:rPr>
          <w:fldChar w:fldCharType="separate"/>
        </w:r>
        <w:r>
          <w:rPr>
            <w:noProof/>
            <w:webHidden/>
          </w:rPr>
          <w:t>134</w:t>
        </w:r>
        <w:r>
          <w:rPr>
            <w:noProof/>
            <w:webHidden/>
          </w:rPr>
          <w:fldChar w:fldCharType="end"/>
        </w:r>
      </w:hyperlink>
    </w:p>
    <w:p w14:paraId="31D420A2" w14:textId="1FF3063D"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89" w:history="1">
        <w:r w:rsidRPr="00175498">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A17 — Calcestruzzo ordinario — normative e verifiche di sezione</w:t>
        </w:r>
        <w:r>
          <w:rPr>
            <w:noProof/>
            <w:webHidden/>
          </w:rPr>
          <w:tab/>
        </w:r>
        <w:r>
          <w:rPr>
            <w:noProof/>
            <w:webHidden/>
          </w:rPr>
          <w:fldChar w:fldCharType="begin"/>
        </w:r>
        <w:r>
          <w:rPr>
            <w:noProof/>
            <w:webHidden/>
          </w:rPr>
          <w:instrText xml:space="preserve"> PAGEREF _Toc241878989 \h </w:instrText>
        </w:r>
        <w:r>
          <w:rPr>
            <w:noProof/>
            <w:webHidden/>
          </w:rPr>
        </w:r>
        <w:r>
          <w:rPr>
            <w:noProof/>
            <w:webHidden/>
          </w:rPr>
          <w:fldChar w:fldCharType="separate"/>
        </w:r>
        <w:r>
          <w:rPr>
            <w:noProof/>
            <w:webHidden/>
          </w:rPr>
          <w:t>134</w:t>
        </w:r>
        <w:r>
          <w:rPr>
            <w:noProof/>
            <w:webHidden/>
          </w:rPr>
          <w:fldChar w:fldCharType="end"/>
        </w:r>
      </w:hyperlink>
    </w:p>
    <w:p w14:paraId="31F4AABD" w14:textId="2C0B0694"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90" w:history="1">
        <w:r w:rsidRPr="00175498">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Implementazioni</w:t>
        </w:r>
        <w:r>
          <w:rPr>
            <w:noProof/>
            <w:webHidden/>
          </w:rPr>
          <w:tab/>
        </w:r>
        <w:r>
          <w:rPr>
            <w:noProof/>
            <w:webHidden/>
          </w:rPr>
          <w:fldChar w:fldCharType="begin"/>
        </w:r>
        <w:r>
          <w:rPr>
            <w:noProof/>
            <w:webHidden/>
          </w:rPr>
          <w:instrText xml:space="preserve"> PAGEREF _Toc241878990 \h </w:instrText>
        </w:r>
        <w:r>
          <w:rPr>
            <w:noProof/>
            <w:webHidden/>
          </w:rPr>
        </w:r>
        <w:r>
          <w:rPr>
            <w:noProof/>
            <w:webHidden/>
          </w:rPr>
          <w:fldChar w:fldCharType="separate"/>
        </w:r>
        <w:r>
          <w:rPr>
            <w:noProof/>
            <w:webHidden/>
          </w:rPr>
          <w:t>135</w:t>
        </w:r>
        <w:r>
          <w:rPr>
            <w:noProof/>
            <w:webHidden/>
          </w:rPr>
          <w:fldChar w:fldCharType="end"/>
        </w:r>
      </w:hyperlink>
    </w:p>
    <w:p w14:paraId="1246DDDE" w14:textId="57B33E6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91" w:history="1">
        <w:r w:rsidRPr="00175498">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Dati condivisi e aggiornamento</w:t>
        </w:r>
        <w:r>
          <w:rPr>
            <w:noProof/>
            <w:webHidden/>
          </w:rPr>
          <w:tab/>
        </w:r>
        <w:r>
          <w:rPr>
            <w:noProof/>
            <w:webHidden/>
          </w:rPr>
          <w:fldChar w:fldCharType="begin"/>
        </w:r>
        <w:r>
          <w:rPr>
            <w:noProof/>
            <w:webHidden/>
          </w:rPr>
          <w:instrText xml:space="preserve"> PAGEREF _Toc241878991 \h </w:instrText>
        </w:r>
        <w:r>
          <w:rPr>
            <w:noProof/>
            <w:webHidden/>
          </w:rPr>
        </w:r>
        <w:r>
          <w:rPr>
            <w:noProof/>
            <w:webHidden/>
          </w:rPr>
          <w:fldChar w:fldCharType="separate"/>
        </w:r>
        <w:r>
          <w:rPr>
            <w:noProof/>
            <w:webHidden/>
          </w:rPr>
          <w:t>136</w:t>
        </w:r>
        <w:r>
          <w:rPr>
            <w:noProof/>
            <w:webHidden/>
          </w:rPr>
          <w:fldChar w:fldCharType="end"/>
        </w:r>
      </w:hyperlink>
    </w:p>
    <w:p w14:paraId="43BA52E2" w14:textId="7D18B22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92" w:history="1">
        <w:r w:rsidRPr="00175498">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Geometrie</w:t>
        </w:r>
        <w:r>
          <w:rPr>
            <w:noProof/>
            <w:webHidden/>
          </w:rPr>
          <w:tab/>
        </w:r>
        <w:r>
          <w:rPr>
            <w:noProof/>
            <w:webHidden/>
          </w:rPr>
          <w:fldChar w:fldCharType="begin"/>
        </w:r>
        <w:r>
          <w:rPr>
            <w:noProof/>
            <w:webHidden/>
          </w:rPr>
          <w:instrText xml:space="preserve"> PAGEREF _Toc241878992 \h </w:instrText>
        </w:r>
        <w:r>
          <w:rPr>
            <w:noProof/>
            <w:webHidden/>
          </w:rPr>
        </w:r>
        <w:r>
          <w:rPr>
            <w:noProof/>
            <w:webHidden/>
          </w:rPr>
          <w:fldChar w:fldCharType="separate"/>
        </w:r>
        <w:r>
          <w:rPr>
            <w:noProof/>
            <w:webHidden/>
          </w:rPr>
          <w:t>136</w:t>
        </w:r>
        <w:r>
          <w:rPr>
            <w:noProof/>
            <w:webHidden/>
          </w:rPr>
          <w:fldChar w:fldCharType="end"/>
        </w:r>
      </w:hyperlink>
    </w:p>
    <w:p w14:paraId="5E0A7BA5" w14:textId="1415935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93" w:history="1">
        <w:r w:rsidRPr="00175498">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Campo ancora non coperto</w:t>
        </w:r>
        <w:r>
          <w:rPr>
            <w:noProof/>
            <w:webHidden/>
          </w:rPr>
          <w:tab/>
        </w:r>
        <w:r>
          <w:rPr>
            <w:noProof/>
            <w:webHidden/>
          </w:rPr>
          <w:fldChar w:fldCharType="begin"/>
        </w:r>
        <w:r>
          <w:rPr>
            <w:noProof/>
            <w:webHidden/>
          </w:rPr>
          <w:instrText xml:space="preserve"> PAGEREF _Toc241878993 \h </w:instrText>
        </w:r>
        <w:r>
          <w:rPr>
            <w:noProof/>
            <w:webHidden/>
          </w:rPr>
        </w:r>
        <w:r>
          <w:rPr>
            <w:noProof/>
            <w:webHidden/>
          </w:rPr>
          <w:fldChar w:fldCharType="separate"/>
        </w:r>
        <w:r>
          <w:rPr>
            <w:noProof/>
            <w:webHidden/>
          </w:rPr>
          <w:t>137</w:t>
        </w:r>
        <w:r>
          <w:rPr>
            <w:noProof/>
            <w:webHidden/>
          </w:rPr>
          <w:fldChar w:fldCharType="end"/>
        </w:r>
      </w:hyperlink>
    </w:p>
    <w:p w14:paraId="53365716" w14:textId="0689C964"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8994" w:history="1">
        <w:r w:rsidRPr="00175498">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A18 — Palo singolo: capacità portante orizzontale</w:t>
        </w:r>
        <w:r>
          <w:rPr>
            <w:noProof/>
            <w:webHidden/>
          </w:rPr>
          <w:tab/>
        </w:r>
        <w:r>
          <w:rPr>
            <w:noProof/>
            <w:webHidden/>
          </w:rPr>
          <w:fldChar w:fldCharType="begin"/>
        </w:r>
        <w:r>
          <w:rPr>
            <w:noProof/>
            <w:webHidden/>
          </w:rPr>
          <w:instrText xml:space="preserve"> PAGEREF _Toc241878994 \h </w:instrText>
        </w:r>
        <w:r>
          <w:rPr>
            <w:noProof/>
            <w:webHidden/>
          </w:rPr>
        </w:r>
        <w:r>
          <w:rPr>
            <w:noProof/>
            <w:webHidden/>
          </w:rPr>
          <w:fldChar w:fldCharType="separate"/>
        </w:r>
        <w:r>
          <w:rPr>
            <w:noProof/>
            <w:webHidden/>
          </w:rPr>
          <w:t>137</w:t>
        </w:r>
        <w:r>
          <w:rPr>
            <w:noProof/>
            <w:webHidden/>
          </w:rPr>
          <w:fldChar w:fldCharType="end"/>
        </w:r>
      </w:hyperlink>
    </w:p>
    <w:p w14:paraId="66B7C147" w14:textId="6183431F"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8995" w:history="1">
        <w:r w:rsidRPr="00175498">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Stato e campo di applicazione</w:t>
        </w:r>
        <w:r>
          <w:rPr>
            <w:noProof/>
            <w:webHidden/>
          </w:rPr>
          <w:tab/>
        </w:r>
        <w:r>
          <w:rPr>
            <w:noProof/>
            <w:webHidden/>
          </w:rPr>
          <w:fldChar w:fldCharType="begin"/>
        </w:r>
        <w:r>
          <w:rPr>
            <w:noProof/>
            <w:webHidden/>
          </w:rPr>
          <w:instrText xml:space="preserve"> PAGEREF _Toc241878995 \h </w:instrText>
        </w:r>
        <w:r>
          <w:rPr>
            <w:noProof/>
            <w:webHidden/>
          </w:rPr>
        </w:r>
        <w:r>
          <w:rPr>
            <w:noProof/>
            <w:webHidden/>
          </w:rPr>
          <w:fldChar w:fldCharType="separate"/>
        </w:r>
        <w:r>
          <w:rPr>
            <w:noProof/>
            <w:webHidden/>
          </w:rPr>
          <w:t>137</w:t>
        </w:r>
        <w:r>
          <w:rPr>
            <w:noProof/>
            <w:webHidden/>
          </w:rPr>
          <w:fldChar w:fldCharType="end"/>
        </w:r>
      </w:hyperlink>
    </w:p>
    <w:p w14:paraId="327EBC47" w14:textId="7F8A2C9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96" w:history="1">
        <w:r w:rsidRPr="00175498">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Inventario delle fonti</w:t>
        </w:r>
        <w:r>
          <w:rPr>
            <w:noProof/>
            <w:webHidden/>
          </w:rPr>
          <w:tab/>
        </w:r>
        <w:r>
          <w:rPr>
            <w:noProof/>
            <w:webHidden/>
          </w:rPr>
          <w:fldChar w:fldCharType="begin"/>
        </w:r>
        <w:r>
          <w:rPr>
            <w:noProof/>
            <w:webHidden/>
          </w:rPr>
          <w:instrText xml:space="preserve"> PAGEREF _Toc241878996 \h </w:instrText>
        </w:r>
        <w:r>
          <w:rPr>
            <w:noProof/>
            <w:webHidden/>
          </w:rPr>
        </w:r>
        <w:r>
          <w:rPr>
            <w:noProof/>
            <w:webHidden/>
          </w:rPr>
          <w:fldChar w:fldCharType="separate"/>
        </w:r>
        <w:r>
          <w:rPr>
            <w:noProof/>
            <w:webHidden/>
          </w:rPr>
          <w:t>138</w:t>
        </w:r>
        <w:r>
          <w:rPr>
            <w:noProof/>
            <w:webHidden/>
          </w:rPr>
          <w:fldChar w:fldCharType="end"/>
        </w:r>
      </w:hyperlink>
    </w:p>
    <w:p w14:paraId="4309B075" w14:textId="290A679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97" w:history="1">
        <w:r w:rsidRPr="00175498">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Specifica meccanica e convenzioni</w:t>
        </w:r>
        <w:r>
          <w:rPr>
            <w:noProof/>
            <w:webHidden/>
          </w:rPr>
          <w:tab/>
        </w:r>
        <w:r>
          <w:rPr>
            <w:noProof/>
            <w:webHidden/>
          </w:rPr>
          <w:fldChar w:fldCharType="begin"/>
        </w:r>
        <w:r>
          <w:rPr>
            <w:noProof/>
            <w:webHidden/>
          </w:rPr>
          <w:instrText xml:space="preserve"> PAGEREF _Toc241878997 \h </w:instrText>
        </w:r>
        <w:r>
          <w:rPr>
            <w:noProof/>
            <w:webHidden/>
          </w:rPr>
        </w:r>
        <w:r>
          <w:rPr>
            <w:noProof/>
            <w:webHidden/>
          </w:rPr>
          <w:fldChar w:fldCharType="separate"/>
        </w:r>
        <w:r>
          <w:rPr>
            <w:noProof/>
            <w:webHidden/>
          </w:rPr>
          <w:t>139</w:t>
        </w:r>
        <w:r>
          <w:rPr>
            <w:noProof/>
            <w:webHidden/>
          </w:rPr>
          <w:fldChar w:fldCharType="end"/>
        </w:r>
      </w:hyperlink>
    </w:p>
    <w:p w14:paraId="65C348FA" w14:textId="5779CCA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98" w:history="1">
        <w:r w:rsidRPr="00175498">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Coesivo</w:t>
        </w:r>
        <w:r>
          <w:rPr>
            <w:noProof/>
            <w:webHidden/>
          </w:rPr>
          <w:tab/>
        </w:r>
        <w:r>
          <w:rPr>
            <w:noProof/>
            <w:webHidden/>
          </w:rPr>
          <w:fldChar w:fldCharType="begin"/>
        </w:r>
        <w:r>
          <w:rPr>
            <w:noProof/>
            <w:webHidden/>
          </w:rPr>
          <w:instrText xml:space="preserve"> PAGEREF _Toc241878998 \h </w:instrText>
        </w:r>
        <w:r>
          <w:rPr>
            <w:noProof/>
            <w:webHidden/>
          </w:rPr>
        </w:r>
        <w:r>
          <w:rPr>
            <w:noProof/>
            <w:webHidden/>
          </w:rPr>
          <w:fldChar w:fldCharType="separate"/>
        </w:r>
        <w:r>
          <w:rPr>
            <w:noProof/>
            <w:webHidden/>
          </w:rPr>
          <w:t>140</w:t>
        </w:r>
        <w:r>
          <w:rPr>
            <w:noProof/>
            <w:webHidden/>
          </w:rPr>
          <w:fldChar w:fldCharType="end"/>
        </w:r>
      </w:hyperlink>
    </w:p>
    <w:p w14:paraId="0FD37BCF" w14:textId="72A5800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8999" w:history="1">
        <w:r w:rsidRPr="00175498">
          <w:rPr>
            <w:rStyle w:val="Collegamentoipertestuale"/>
            <w:noProof/>
          </w:rPr>
          <w:t>34.5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Granulare</w:t>
        </w:r>
        <w:r>
          <w:rPr>
            <w:noProof/>
            <w:webHidden/>
          </w:rPr>
          <w:tab/>
        </w:r>
        <w:r>
          <w:rPr>
            <w:noProof/>
            <w:webHidden/>
          </w:rPr>
          <w:fldChar w:fldCharType="begin"/>
        </w:r>
        <w:r>
          <w:rPr>
            <w:noProof/>
            <w:webHidden/>
          </w:rPr>
          <w:instrText xml:space="preserve"> PAGEREF _Toc241878999 \h </w:instrText>
        </w:r>
        <w:r>
          <w:rPr>
            <w:noProof/>
            <w:webHidden/>
          </w:rPr>
        </w:r>
        <w:r>
          <w:rPr>
            <w:noProof/>
            <w:webHidden/>
          </w:rPr>
          <w:fldChar w:fldCharType="separate"/>
        </w:r>
        <w:r>
          <w:rPr>
            <w:noProof/>
            <w:webHidden/>
          </w:rPr>
          <w:t>141</w:t>
        </w:r>
        <w:r>
          <w:rPr>
            <w:noProof/>
            <w:webHidden/>
          </w:rPr>
          <w:fldChar w:fldCharType="end"/>
        </w:r>
      </w:hyperlink>
    </w:p>
    <w:p w14:paraId="3F4177A3" w14:textId="3E5409E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00" w:history="1">
        <w:r w:rsidRPr="00175498">
          <w:rPr>
            <w:rStyle w:val="Collegamentoipertestuale"/>
            <w:noProof/>
          </w:rPr>
          <w:t>34.6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Scelta e controlli</w:t>
        </w:r>
        <w:r>
          <w:rPr>
            <w:noProof/>
            <w:webHidden/>
          </w:rPr>
          <w:tab/>
        </w:r>
        <w:r>
          <w:rPr>
            <w:noProof/>
            <w:webHidden/>
          </w:rPr>
          <w:fldChar w:fldCharType="begin"/>
        </w:r>
        <w:r>
          <w:rPr>
            <w:noProof/>
            <w:webHidden/>
          </w:rPr>
          <w:instrText xml:space="preserve"> PAGEREF _Toc241879000 \h </w:instrText>
        </w:r>
        <w:r>
          <w:rPr>
            <w:noProof/>
            <w:webHidden/>
          </w:rPr>
        </w:r>
        <w:r>
          <w:rPr>
            <w:noProof/>
            <w:webHidden/>
          </w:rPr>
          <w:fldChar w:fldCharType="separate"/>
        </w:r>
        <w:r>
          <w:rPr>
            <w:noProof/>
            <w:webHidden/>
          </w:rPr>
          <w:t>141</w:t>
        </w:r>
        <w:r>
          <w:rPr>
            <w:noProof/>
            <w:webHidden/>
          </w:rPr>
          <w:fldChar w:fldCharType="end"/>
        </w:r>
      </w:hyperlink>
    </w:p>
    <w:p w14:paraId="4D976DF9" w14:textId="1DBC86A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01" w:history="1">
        <w:r w:rsidRPr="00175498">
          <w:rPr>
            <w:rStyle w:val="Collegamentoipertestuale"/>
            <w:noProof/>
          </w:rPr>
          <w:t>34.7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Momento della sezione</w:t>
        </w:r>
        <w:r>
          <w:rPr>
            <w:noProof/>
            <w:webHidden/>
          </w:rPr>
          <w:tab/>
        </w:r>
        <w:r>
          <w:rPr>
            <w:noProof/>
            <w:webHidden/>
          </w:rPr>
          <w:fldChar w:fldCharType="begin"/>
        </w:r>
        <w:r>
          <w:rPr>
            <w:noProof/>
            <w:webHidden/>
          </w:rPr>
          <w:instrText xml:space="preserve"> PAGEREF _Toc241879001 \h </w:instrText>
        </w:r>
        <w:r>
          <w:rPr>
            <w:noProof/>
            <w:webHidden/>
          </w:rPr>
        </w:r>
        <w:r>
          <w:rPr>
            <w:noProof/>
            <w:webHidden/>
          </w:rPr>
          <w:fldChar w:fldCharType="separate"/>
        </w:r>
        <w:r>
          <w:rPr>
            <w:noProof/>
            <w:webHidden/>
          </w:rPr>
          <w:t>142</w:t>
        </w:r>
        <w:r>
          <w:rPr>
            <w:noProof/>
            <w:webHidden/>
          </w:rPr>
          <w:fldChar w:fldCharType="end"/>
        </w:r>
      </w:hyperlink>
    </w:p>
    <w:p w14:paraId="4562C76B" w14:textId="240E448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02" w:history="1">
        <w:r w:rsidRPr="00175498">
          <w:rPr>
            <w:rStyle w:val="Collegamentoipertestuale"/>
            <w:noProof/>
          </w:rPr>
          <w:t>34.8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Capacità e normativa</w:t>
        </w:r>
        <w:r>
          <w:rPr>
            <w:noProof/>
            <w:webHidden/>
          </w:rPr>
          <w:tab/>
        </w:r>
        <w:r>
          <w:rPr>
            <w:noProof/>
            <w:webHidden/>
          </w:rPr>
          <w:fldChar w:fldCharType="begin"/>
        </w:r>
        <w:r>
          <w:rPr>
            <w:noProof/>
            <w:webHidden/>
          </w:rPr>
          <w:instrText xml:space="preserve"> PAGEREF _Toc241879002 \h </w:instrText>
        </w:r>
        <w:r>
          <w:rPr>
            <w:noProof/>
            <w:webHidden/>
          </w:rPr>
        </w:r>
        <w:r>
          <w:rPr>
            <w:noProof/>
            <w:webHidden/>
          </w:rPr>
          <w:fldChar w:fldCharType="separate"/>
        </w:r>
        <w:r>
          <w:rPr>
            <w:noProof/>
            <w:webHidden/>
          </w:rPr>
          <w:t>142</w:t>
        </w:r>
        <w:r>
          <w:rPr>
            <w:noProof/>
            <w:webHidden/>
          </w:rPr>
          <w:fldChar w:fldCharType="end"/>
        </w:r>
      </w:hyperlink>
    </w:p>
    <w:p w14:paraId="7989252A" w14:textId="0F87AA3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03" w:history="1">
        <w:r w:rsidRPr="00175498">
          <w:rPr>
            <w:rStyle w:val="Collegamentoipertestuale"/>
            <w:noProof/>
          </w:rPr>
          <w:t>34.9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Confronto critico con il codice originario</w:t>
        </w:r>
        <w:r>
          <w:rPr>
            <w:noProof/>
            <w:webHidden/>
          </w:rPr>
          <w:tab/>
        </w:r>
        <w:r>
          <w:rPr>
            <w:noProof/>
            <w:webHidden/>
          </w:rPr>
          <w:fldChar w:fldCharType="begin"/>
        </w:r>
        <w:r>
          <w:rPr>
            <w:noProof/>
            <w:webHidden/>
          </w:rPr>
          <w:instrText xml:space="preserve"> PAGEREF _Toc241879003 \h </w:instrText>
        </w:r>
        <w:r>
          <w:rPr>
            <w:noProof/>
            <w:webHidden/>
          </w:rPr>
        </w:r>
        <w:r>
          <w:rPr>
            <w:noProof/>
            <w:webHidden/>
          </w:rPr>
          <w:fldChar w:fldCharType="separate"/>
        </w:r>
        <w:r>
          <w:rPr>
            <w:noProof/>
            <w:webHidden/>
          </w:rPr>
          <w:t>143</w:t>
        </w:r>
        <w:r>
          <w:rPr>
            <w:noProof/>
            <w:webHidden/>
          </w:rPr>
          <w:fldChar w:fldCharType="end"/>
        </w:r>
      </w:hyperlink>
    </w:p>
    <w:p w14:paraId="1D63BF89" w14:textId="6B36B2F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04" w:history="1">
        <w:r w:rsidRPr="00175498">
          <w:rPr>
            <w:rStyle w:val="Collegamentoipertestuale"/>
            <w:noProof/>
          </w:rPr>
          <w:t>34.10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Efficienza della palificata</w:t>
        </w:r>
        <w:r>
          <w:rPr>
            <w:noProof/>
            <w:webHidden/>
          </w:rPr>
          <w:tab/>
        </w:r>
        <w:r>
          <w:rPr>
            <w:noProof/>
            <w:webHidden/>
          </w:rPr>
          <w:fldChar w:fldCharType="begin"/>
        </w:r>
        <w:r>
          <w:rPr>
            <w:noProof/>
            <w:webHidden/>
          </w:rPr>
          <w:instrText xml:space="preserve"> PAGEREF _Toc241879004 \h </w:instrText>
        </w:r>
        <w:r>
          <w:rPr>
            <w:noProof/>
            <w:webHidden/>
          </w:rPr>
        </w:r>
        <w:r>
          <w:rPr>
            <w:noProof/>
            <w:webHidden/>
          </w:rPr>
          <w:fldChar w:fldCharType="separate"/>
        </w:r>
        <w:r>
          <w:rPr>
            <w:noProof/>
            <w:webHidden/>
          </w:rPr>
          <w:t>143</w:t>
        </w:r>
        <w:r>
          <w:rPr>
            <w:noProof/>
            <w:webHidden/>
          </w:rPr>
          <w:fldChar w:fldCharType="end"/>
        </w:r>
      </w:hyperlink>
    </w:p>
    <w:p w14:paraId="16B7A73D" w14:textId="28C6EE1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05" w:history="1">
        <w:r w:rsidRPr="00175498">
          <w:rPr>
            <w:rStyle w:val="Collegamentoipertestuale"/>
            <w:noProof/>
          </w:rPr>
          <w:t>34.11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Prove riproducibili</w:t>
        </w:r>
        <w:r>
          <w:rPr>
            <w:noProof/>
            <w:webHidden/>
          </w:rPr>
          <w:tab/>
        </w:r>
        <w:r>
          <w:rPr>
            <w:noProof/>
            <w:webHidden/>
          </w:rPr>
          <w:fldChar w:fldCharType="begin"/>
        </w:r>
        <w:r>
          <w:rPr>
            <w:noProof/>
            <w:webHidden/>
          </w:rPr>
          <w:instrText xml:space="preserve"> PAGEREF _Toc241879005 \h </w:instrText>
        </w:r>
        <w:r>
          <w:rPr>
            <w:noProof/>
            <w:webHidden/>
          </w:rPr>
        </w:r>
        <w:r>
          <w:rPr>
            <w:noProof/>
            <w:webHidden/>
          </w:rPr>
          <w:fldChar w:fldCharType="separate"/>
        </w:r>
        <w:r>
          <w:rPr>
            <w:noProof/>
            <w:webHidden/>
          </w:rPr>
          <w:t>144</w:t>
        </w:r>
        <w:r>
          <w:rPr>
            <w:noProof/>
            <w:webHidden/>
          </w:rPr>
          <w:fldChar w:fldCharType="end"/>
        </w:r>
      </w:hyperlink>
    </w:p>
    <w:p w14:paraId="1E97990B" w14:textId="51E94A6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06" w:history="1">
        <w:r w:rsidRPr="00175498">
          <w:rPr>
            <w:rStyle w:val="Collegamentoipertestuale"/>
            <w:noProof/>
          </w:rPr>
          <w:t>34.12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Avvio e file</w:t>
        </w:r>
        <w:r>
          <w:rPr>
            <w:noProof/>
            <w:webHidden/>
          </w:rPr>
          <w:tab/>
        </w:r>
        <w:r>
          <w:rPr>
            <w:noProof/>
            <w:webHidden/>
          </w:rPr>
          <w:fldChar w:fldCharType="begin"/>
        </w:r>
        <w:r>
          <w:rPr>
            <w:noProof/>
            <w:webHidden/>
          </w:rPr>
          <w:instrText xml:space="preserve"> PAGEREF _Toc241879006 \h </w:instrText>
        </w:r>
        <w:r>
          <w:rPr>
            <w:noProof/>
            <w:webHidden/>
          </w:rPr>
        </w:r>
        <w:r>
          <w:rPr>
            <w:noProof/>
            <w:webHidden/>
          </w:rPr>
          <w:fldChar w:fldCharType="separate"/>
        </w:r>
        <w:r>
          <w:rPr>
            <w:noProof/>
            <w:webHidden/>
          </w:rPr>
          <w:t>145</w:t>
        </w:r>
        <w:r>
          <w:rPr>
            <w:noProof/>
            <w:webHidden/>
          </w:rPr>
          <w:fldChar w:fldCharType="end"/>
        </w:r>
      </w:hyperlink>
    </w:p>
    <w:p w14:paraId="38D6F238" w14:textId="73D917B7"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07" w:history="1">
        <w:r w:rsidRPr="00175498">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A19 — Palo orizzontale in terreno stratificato</w:t>
        </w:r>
        <w:r>
          <w:rPr>
            <w:noProof/>
            <w:webHidden/>
          </w:rPr>
          <w:tab/>
        </w:r>
        <w:r>
          <w:rPr>
            <w:noProof/>
            <w:webHidden/>
          </w:rPr>
          <w:fldChar w:fldCharType="begin"/>
        </w:r>
        <w:r>
          <w:rPr>
            <w:noProof/>
            <w:webHidden/>
          </w:rPr>
          <w:instrText xml:space="preserve"> PAGEREF _Toc241879007 \h </w:instrText>
        </w:r>
        <w:r>
          <w:rPr>
            <w:noProof/>
            <w:webHidden/>
          </w:rPr>
        </w:r>
        <w:r>
          <w:rPr>
            <w:noProof/>
            <w:webHidden/>
          </w:rPr>
          <w:fldChar w:fldCharType="separate"/>
        </w:r>
        <w:r>
          <w:rPr>
            <w:noProof/>
            <w:webHidden/>
          </w:rPr>
          <w:t>145</w:t>
        </w:r>
        <w:r>
          <w:rPr>
            <w:noProof/>
            <w:webHidden/>
          </w:rPr>
          <w:fldChar w:fldCharType="end"/>
        </w:r>
      </w:hyperlink>
    </w:p>
    <w:p w14:paraId="2917232A" w14:textId="5E8E47D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08" w:history="1">
        <w:r w:rsidRPr="00175498">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Scopo e scelta del metodo</w:t>
        </w:r>
        <w:r>
          <w:rPr>
            <w:noProof/>
            <w:webHidden/>
          </w:rPr>
          <w:tab/>
        </w:r>
        <w:r>
          <w:rPr>
            <w:noProof/>
            <w:webHidden/>
          </w:rPr>
          <w:fldChar w:fldCharType="begin"/>
        </w:r>
        <w:r>
          <w:rPr>
            <w:noProof/>
            <w:webHidden/>
          </w:rPr>
          <w:instrText xml:space="preserve"> PAGEREF _Toc241879008 \h </w:instrText>
        </w:r>
        <w:r>
          <w:rPr>
            <w:noProof/>
            <w:webHidden/>
          </w:rPr>
        </w:r>
        <w:r>
          <w:rPr>
            <w:noProof/>
            <w:webHidden/>
          </w:rPr>
          <w:fldChar w:fldCharType="separate"/>
        </w:r>
        <w:r>
          <w:rPr>
            <w:noProof/>
            <w:webHidden/>
          </w:rPr>
          <w:t>145</w:t>
        </w:r>
        <w:r>
          <w:rPr>
            <w:noProof/>
            <w:webHidden/>
          </w:rPr>
          <w:fldChar w:fldCharType="end"/>
        </w:r>
      </w:hyperlink>
    </w:p>
    <w:p w14:paraId="77ACCD68" w14:textId="67435A9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09" w:history="1">
        <w:r w:rsidRPr="00175498">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Parametri e unità</w:t>
        </w:r>
        <w:r>
          <w:rPr>
            <w:noProof/>
            <w:webHidden/>
          </w:rPr>
          <w:tab/>
        </w:r>
        <w:r>
          <w:rPr>
            <w:noProof/>
            <w:webHidden/>
          </w:rPr>
          <w:fldChar w:fldCharType="begin"/>
        </w:r>
        <w:r>
          <w:rPr>
            <w:noProof/>
            <w:webHidden/>
          </w:rPr>
          <w:instrText xml:space="preserve"> PAGEREF _Toc241879009 \h </w:instrText>
        </w:r>
        <w:r>
          <w:rPr>
            <w:noProof/>
            <w:webHidden/>
          </w:rPr>
        </w:r>
        <w:r>
          <w:rPr>
            <w:noProof/>
            <w:webHidden/>
          </w:rPr>
          <w:fldChar w:fldCharType="separate"/>
        </w:r>
        <w:r>
          <w:rPr>
            <w:noProof/>
            <w:webHidden/>
          </w:rPr>
          <w:t>146</w:t>
        </w:r>
        <w:r>
          <w:rPr>
            <w:noProof/>
            <w:webHidden/>
          </w:rPr>
          <w:fldChar w:fldCharType="end"/>
        </w:r>
      </w:hyperlink>
    </w:p>
    <w:p w14:paraId="3B51161A" w14:textId="58CC72E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0" w:history="1">
        <w:r w:rsidRPr="00175498">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Diagramma limite e integrali</w:t>
        </w:r>
        <w:r>
          <w:rPr>
            <w:noProof/>
            <w:webHidden/>
          </w:rPr>
          <w:tab/>
        </w:r>
        <w:r>
          <w:rPr>
            <w:noProof/>
            <w:webHidden/>
          </w:rPr>
          <w:fldChar w:fldCharType="begin"/>
        </w:r>
        <w:r>
          <w:rPr>
            <w:noProof/>
            <w:webHidden/>
          </w:rPr>
          <w:instrText xml:space="preserve"> PAGEREF _Toc241879010 \h </w:instrText>
        </w:r>
        <w:r>
          <w:rPr>
            <w:noProof/>
            <w:webHidden/>
          </w:rPr>
        </w:r>
        <w:r>
          <w:rPr>
            <w:noProof/>
            <w:webHidden/>
          </w:rPr>
          <w:fldChar w:fldCharType="separate"/>
        </w:r>
        <w:r>
          <w:rPr>
            <w:noProof/>
            <w:webHidden/>
          </w:rPr>
          <w:t>147</w:t>
        </w:r>
        <w:r>
          <w:rPr>
            <w:noProof/>
            <w:webHidden/>
          </w:rPr>
          <w:fldChar w:fldCharType="end"/>
        </w:r>
      </w:hyperlink>
    </w:p>
    <w:p w14:paraId="30C9BF15" w14:textId="442AF74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1" w:history="1">
        <w:r w:rsidRPr="00175498">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Coppia inferiore</w:t>
        </w:r>
        <w:r>
          <w:rPr>
            <w:noProof/>
            <w:webHidden/>
          </w:rPr>
          <w:tab/>
        </w:r>
        <w:r>
          <w:rPr>
            <w:noProof/>
            <w:webHidden/>
          </w:rPr>
          <w:fldChar w:fldCharType="begin"/>
        </w:r>
        <w:r>
          <w:rPr>
            <w:noProof/>
            <w:webHidden/>
          </w:rPr>
          <w:instrText xml:space="preserve"> PAGEREF _Toc241879011 \h </w:instrText>
        </w:r>
        <w:r>
          <w:rPr>
            <w:noProof/>
            <w:webHidden/>
          </w:rPr>
        </w:r>
        <w:r>
          <w:rPr>
            <w:noProof/>
            <w:webHidden/>
          </w:rPr>
          <w:fldChar w:fldCharType="separate"/>
        </w:r>
        <w:r>
          <w:rPr>
            <w:noProof/>
            <w:webHidden/>
          </w:rPr>
          <w:t>147</w:t>
        </w:r>
        <w:r>
          <w:rPr>
            <w:noProof/>
            <w:webHidden/>
          </w:rPr>
          <w:fldChar w:fldCharType="end"/>
        </w:r>
      </w:hyperlink>
    </w:p>
    <w:p w14:paraId="46B46816" w14:textId="1C8E182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2" w:history="1">
        <w:r w:rsidRPr="00175498">
          <w:rPr>
            <w:rStyle w:val="Collegamentoipertestuale"/>
            <w:noProof/>
          </w:rPr>
          <w:t>35.5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Meccanismi e diagrammi</w:t>
        </w:r>
        <w:r>
          <w:rPr>
            <w:noProof/>
            <w:webHidden/>
          </w:rPr>
          <w:tab/>
        </w:r>
        <w:r>
          <w:rPr>
            <w:noProof/>
            <w:webHidden/>
          </w:rPr>
          <w:fldChar w:fldCharType="begin"/>
        </w:r>
        <w:r>
          <w:rPr>
            <w:noProof/>
            <w:webHidden/>
          </w:rPr>
          <w:instrText xml:space="preserve"> PAGEREF _Toc241879012 \h </w:instrText>
        </w:r>
        <w:r>
          <w:rPr>
            <w:noProof/>
            <w:webHidden/>
          </w:rPr>
        </w:r>
        <w:r>
          <w:rPr>
            <w:noProof/>
            <w:webHidden/>
          </w:rPr>
          <w:fldChar w:fldCharType="separate"/>
        </w:r>
        <w:r>
          <w:rPr>
            <w:noProof/>
            <w:webHidden/>
          </w:rPr>
          <w:t>148</w:t>
        </w:r>
        <w:r>
          <w:rPr>
            <w:noProof/>
            <w:webHidden/>
          </w:rPr>
          <w:fldChar w:fldCharType="end"/>
        </w:r>
      </w:hyperlink>
    </w:p>
    <w:p w14:paraId="1209FD92" w14:textId="0ACAA93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3" w:history="1">
        <w:r w:rsidRPr="00175498">
          <w:rPr>
            <w:rStyle w:val="Collegamentoipertestuale"/>
            <w:noProof/>
          </w:rPr>
          <w:t>35.6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Limiti applicativi</w:t>
        </w:r>
        <w:r>
          <w:rPr>
            <w:noProof/>
            <w:webHidden/>
          </w:rPr>
          <w:tab/>
        </w:r>
        <w:r>
          <w:rPr>
            <w:noProof/>
            <w:webHidden/>
          </w:rPr>
          <w:fldChar w:fldCharType="begin"/>
        </w:r>
        <w:r>
          <w:rPr>
            <w:noProof/>
            <w:webHidden/>
          </w:rPr>
          <w:instrText xml:space="preserve"> PAGEREF _Toc241879013 \h </w:instrText>
        </w:r>
        <w:r>
          <w:rPr>
            <w:noProof/>
            <w:webHidden/>
          </w:rPr>
        </w:r>
        <w:r>
          <w:rPr>
            <w:noProof/>
            <w:webHidden/>
          </w:rPr>
          <w:fldChar w:fldCharType="separate"/>
        </w:r>
        <w:r>
          <w:rPr>
            <w:noProof/>
            <w:webHidden/>
          </w:rPr>
          <w:t>148</w:t>
        </w:r>
        <w:r>
          <w:rPr>
            <w:noProof/>
            <w:webHidden/>
          </w:rPr>
          <w:fldChar w:fldCharType="end"/>
        </w:r>
      </w:hyperlink>
    </w:p>
    <w:p w14:paraId="24517AE5" w14:textId="1484436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14" w:history="1">
        <w:r w:rsidRPr="00175498">
          <w:rPr>
            <w:rStyle w:val="Collegamentoipertestuale"/>
            <w:noProof/>
          </w:rPr>
          <w:t>35.7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Verifiche riproducibili</w:t>
        </w:r>
        <w:r>
          <w:rPr>
            <w:noProof/>
            <w:webHidden/>
          </w:rPr>
          <w:tab/>
        </w:r>
        <w:r>
          <w:rPr>
            <w:noProof/>
            <w:webHidden/>
          </w:rPr>
          <w:fldChar w:fldCharType="begin"/>
        </w:r>
        <w:r>
          <w:rPr>
            <w:noProof/>
            <w:webHidden/>
          </w:rPr>
          <w:instrText xml:space="preserve"> PAGEREF _Toc241879014 \h </w:instrText>
        </w:r>
        <w:r>
          <w:rPr>
            <w:noProof/>
            <w:webHidden/>
          </w:rPr>
        </w:r>
        <w:r>
          <w:rPr>
            <w:noProof/>
            <w:webHidden/>
          </w:rPr>
          <w:fldChar w:fldCharType="separate"/>
        </w:r>
        <w:r>
          <w:rPr>
            <w:noProof/>
            <w:webHidden/>
          </w:rPr>
          <w:t>150</w:t>
        </w:r>
        <w:r>
          <w:rPr>
            <w:noProof/>
            <w:webHidden/>
          </w:rPr>
          <w:fldChar w:fldCharType="end"/>
        </w:r>
      </w:hyperlink>
    </w:p>
    <w:p w14:paraId="64E46726" w14:textId="738ED3D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5" w:history="1">
        <w:r w:rsidRPr="00175498">
          <w:rPr>
            <w:rStyle w:val="Collegamentoipertestuale"/>
            <w:noProof/>
          </w:rPr>
          <w:t>35.8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Uso dal codice</w:t>
        </w:r>
        <w:r>
          <w:rPr>
            <w:noProof/>
            <w:webHidden/>
          </w:rPr>
          <w:tab/>
        </w:r>
        <w:r>
          <w:rPr>
            <w:noProof/>
            <w:webHidden/>
          </w:rPr>
          <w:fldChar w:fldCharType="begin"/>
        </w:r>
        <w:r>
          <w:rPr>
            <w:noProof/>
            <w:webHidden/>
          </w:rPr>
          <w:instrText xml:space="preserve"> PAGEREF _Toc241879015 \h </w:instrText>
        </w:r>
        <w:r>
          <w:rPr>
            <w:noProof/>
            <w:webHidden/>
          </w:rPr>
        </w:r>
        <w:r>
          <w:rPr>
            <w:noProof/>
            <w:webHidden/>
          </w:rPr>
          <w:fldChar w:fldCharType="separate"/>
        </w:r>
        <w:r>
          <w:rPr>
            <w:noProof/>
            <w:webHidden/>
          </w:rPr>
          <w:t>151</w:t>
        </w:r>
        <w:r>
          <w:rPr>
            <w:noProof/>
            <w:webHidden/>
          </w:rPr>
          <w:fldChar w:fldCharType="end"/>
        </w:r>
      </w:hyperlink>
    </w:p>
    <w:p w14:paraId="29561358" w14:textId="6537DA8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6" w:history="1">
        <w:r w:rsidRPr="00175498">
          <w:rPr>
            <w:rStyle w:val="Collegamentoipertestuale"/>
            <w:noProof/>
          </w:rPr>
          <w:t>35.9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Come leggere i grafici</w:t>
        </w:r>
        <w:r>
          <w:rPr>
            <w:noProof/>
            <w:webHidden/>
          </w:rPr>
          <w:tab/>
        </w:r>
        <w:r>
          <w:rPr>
            <w:noProof/>
            <w:webHidden/>
          </w:rPr>
          <w:fldChar w:fldCharType="begin"/>
        </w:r>
        <w:r>
          <w:rPr>
            <w:noProof/>
            <w:webHidden/>
          </w:rPr>
          <w:instrText xml:space="preserve"> PAGEREF _Toc241879016 \h </w:instrText>
        </w:r>
        <w:r>
          <w:rPr>
            <w:noProof/>
            <w:webHidden/>
          </w:rPr>
        </w:r>
        <w:r>
          <w:rPr>
            <w:noProof/>
            <w:webHidden/>
          </w:rPr>
          <w:fldChar w:fldCharType="separate"/>
        </w:r>
        <w:r>
          <w:rPr>
            <w:noProof/>
            <w:webHidden/>
          </w:rPr>
          <w:t>152</w:t>
        </w:r>
        <w:r>
          <w:rPr>
            <w:noProof/>
            <w:webHidden/>
          </w:rPr>
          <w:fldChar w:fldCharType="end"/>
        </w:r>
      </w:hyperlink>
    </w:p>
    <w:p w14:paraId="6630D814" w14:textId="5B47BE1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7" w:history="1">
        <w:r w:rsidRPr="00175498">
          <w:rPr>
            <w:rStyle w:val="Collegamentoipertestuale"/>
            <w:noProof/>
          </w:rPr>
          <w:t>35.10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Esempio con falda e tre strati</w:t>
        </w:r>
        <w:r>
          <w:rPr>
            <w:noProof/>
            <w:webHidden/>
          </w:rPr>
          <w:tab/>
        </w:r>
        <w:r>
          <w:rPr>
            <w:noProof/>
            <w:webHidden/>
          </w:rPr>
          <w:fldChar w:fldCharType="begin"/>
        </w:r>
        <w:r>
          <w:rPr>
            <w:noProof/>
            <w:webHidden/>
          </w:rPr>
          <w:instrText xml:space="preserve"> PAGEREF _Toc241879017 \h </w:instrText>
        </w:r>
        <w:r>
          <w:rPr>
            <w:noProof/>
            <w:webHidden/>
          </w:rPr>
        </w:r>
        <w:r>
          <w:rPr>
            <w:noProof/>
            <w:webHidden/>
          </w:rPr>
          <w:fldChar w:fldCharType="separate"/>
        </w:r>
        <w:r>
          <w:rPr>
            <w:noProof/>
            <w:webHidden/>
          </w:rPr>
          <w:t>152</w:t>
        </w:r>
        <w:r>
          <w:rPr>
            <w:noProof/>
            <w:webHidden/>
          </w:rPr>
          <w:fldChar w:fldCharType="end"/>
        </w:r>
      </w:hyperlink>
    </w:p>
    <w:p w14:paraId="7ADE718C" w14:textId="192DB7A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18" w:history="1">
        <w:r w:rsidRPr="00175498">
          <w:rPr>
            <w:rStyle w:val="Collegamentoipertestuale"/>
            <w:noProof/>
          </w:rPr>
          <w:t>35.11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Riferimenti e attribuzione</w:t>
        </w:r>
        <w:r>
          <w:rPr>
            <w:noProof/>
            <w:webHidden/>
          </w:rPr>
          <w:tab/>
        </w:r>
        <w:r>
          <w:rPr>
            <w:noProof/>
            <w:webHidden/>
          </w:rPr>
          <w:fldChar w:fldCharType="begin"/>
        </w:r>
        <w:r>
          <w:rPr>
            <w:noProof/>
            <w:webHidden/>
          </w:rPr>
          <w:instrText xml:space="preserve"> PAGEREF _Toc241879018 \h </w:instrText>
        </w:r>
        <w:r>
          <w:rPr>
            <w:noProof/>
            <w:webHidden/>
          </w:rPr>
        </w:r>
        <w:r>
          <w:rPr>
            <w:noProof/>
            <w:webHidden/>
          </w:rPr>
          <w:fldChar w:fldCharType="separate"/>
        </w:r>
        <w:r>
          <w:rPr>
            <w:noProof/>
            <w:webHidden/>
          </w:rPr>
          <w:t>153</w:t>
        </w:r>
        <w:r>
          <w:rPr>
            <w:noProof/>
            <w:webHidden/>
          </w:rPr>
          <w:fldChar w:fldCharType="end"/>
        </w:r>
      </w:hyperlink>
    </w:p>
    <w:p w14:paraId="42B6F27C" w14:textId="78B3FBA3"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19" w:history="1">
        <w:r w:rsidRPr="00175498">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A20 — Curve della sezione composta</w:t>
        </w:r>
        <w:r>
          <w:rPr>
            <w:noProof/>
            <w:webHidden/>
          </w:rPr>
          <w:tab/>
        </w:r>
        <w:r>
          <w:rPr>
            <w:noProof/>
            <w:webHidden/>
          </w:rPr>
          <w:fldChar w:fldCharType="begin"/>
        </w:r>
        <w:r>
          <w:rPr>
            <w:noProof/>
            <w:webHidden/>
          </w:rPr>
          <w:instrText xml:space="preserve"> PAGEREF _Toc241879019 \h </w:instrText>
        </w:r>
        <w:r>
          <w:rPr>
            <w:noProof/>
            <w:webHidden/>
          </w:rPr>
        </w:r>
        <w:r>
          <w:rPr>
            <w:noProof/>
            <w:webHidden/>
          </w:rPr>
          <w:fldChar w:fldCharType="separate"/>
        </w:r>
        <w:r>
          <w:rPr>
            <w:noProof/>
            <w:webHidden/>
          </w:rPr>
          <w:t>154</w:t>
        </w:r>
        <w:r>
          <w:rPr>
            <w:noProof/>
            <w:webHidden/>
          </w:rPr>
          <w:fldChar w:fldCharType="end"/>
        </w:r>
      </w:hyperlink>
    </w:p>
    <w:p w14:paraId="7F8144CD" w14:textId="70D5E2C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20" w:history="1">
        <w:r w:rsidRPr="00175498">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Validazione eseguita</w:t>
        </w:r>
        <w:r>
          <w:rPr>
            <w:noProof/>
            <w:webHidden/>
          </w:rPr>
          <w:tab/>
        </w:r>
        <w:r>
          <w:rPr>
            <w:noProof/>
            <w:webHidden/>
          </w:rPr>
          <w:fldChar w:fldCharType="begin"/>
        </w:r>
        <w:r>
          <w:rPr>
            <w:noProof/>
            <w:webHidden/>
          </w:rPr>
          <w:instrText xml:space="preserve"> PAGEREF _Toc241879020 \h </w:instrText>
        </w:r>
        <w:r>
          <w:rPr>
            <w:noProof/>
            <w:webHidden/>
          </w:rPr>
        </w:r>
        <w:r>
          <w:rPr>
            <w:noProof/>
            <w:webHidden/>
          </w:rPr>
          <w:fldChar w:fldCharType="separate"/>
        </w:r>
        <w:r>
          <w:rPr>
            <w:noProof/>
            <w:webHidden/>
          </w:rPr>
          <w:t>155</w:t>
        </w:r>
        <w:r>
          <w:rPr>
            <w:noProof/>
            <w:webHidden/>
          </w:rPr>
          <w:fldChar w:fldCharType="end"/>
        </w:r>
      </w:hyperlink>
    </w:p>
    <w:p w14:paraId="1D3970CC" w14:textId="0326F7B9"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21" w:history="1">
        <w:r w:rsidRPr="00175498">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A21 — Sezione da ponte con storico lineare e non lineare</w:t>
        </w:r>
        <w:r>
          <w:rPr>
            <w:noProof/>
            <w:webHidden/>
          </w:rPr>
          <w:tab/>
        </w:r>
        <w:r>
          <w:rPr>
            <w:noProof/>
            <w:webHidden/>
          </w:rPr>
          <w:fldChar w:fldCharType="begin"/>
        </w:r>
        <w:r>
          <w:rPr>
            <w:noProof/>
            <w:webHidden/>
          </w:rPr>
          <w:instrText xml:space="preserve"> PAGEREF _Toc241879021 \h </w:instrText>
        </w:r>
        <w:r>
          <w:rPr>
            <w:noProof/>
            <w:webHidden/>
          </w:rPr>
        </w:r>
        <w:r>
          <w:rPr>
            <w:noProof/>
            <w:webHidden/>
          </w:rPr>
          <w:fldChar w:fldCharType="separate"/>
        </w:r>
        <w:r>
          <w:rPr>
            <w:noProof/>
            <w:webHidden/>
          </w:rPr>
          <w:t>155</w:t>
        </w:r>
        <w:r>
          <w:rPr>
            <w:noProof/>
            <w:webHidden/>
          </w:rPr>
          <w:fldChar w:fldCharType="end"/>
        </w:r>
      </w:hyperlink>
    </w:p>
    <w:p w14:paraId="3FA9138F" w14:textId="01BCC02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22" w:history="1">
        <w:r w:rsidRPr="00175498">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Scelta del metodo</w:t>
        </w:r>
        <w:r>
          <w:rPr>
            <w:noProof/>
            <w:webHidden/>
          </w:rPr>
          <w:tab/>
        </w:r>
        <w:r>
          <w:rPr>
            <w:noProof/>
            <w:webHidden/>
          </w:rPr>
          <w:fldChar w:fldCharType="begin"/>
        </w:r>
        <w:r>
          <w:rPr>
            <w:noProof/>
            <w:webHidden/>
          </w:rPr>
          <w:instrText xml:space="preserve"> PAGEREF _Toc241879022 \h </w:instrText>
        </w:r>
        <w:r>
          <w:rPr>
            <w:noProof/>
            <w:webHidden/>
          </w:rPr>
        </w:r>
        <w:r>
          <w:rPr>
            <w:noProof/>
            <w:webHidden/>
          </w:rPr>
          <w:fldChar w:fldCharType="separate"/>
        </w:r>
        <w:r>
          <w:rPr>
            <w:noProof/>
            <w:webHidden/>
          </w:rPr>
          <w:t>155</w:t>
        </w:r>
        <w:r>
          <w:rPr>
            <w:noProof/>
            <w:webHidden/>
          </w:rPr>
          <w:fldChar w:fldCharType="end"/>
        </w:r>
      </w:hyperlink>
    </w:p>
    <w:p w14:paraId="5460196F" w14:textId="12B9690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23" w:history="1">
        <w:r w:rsidRPr="00175498">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Risultati e uso della vista</w:t>
        </w:r>
        <w:r>
          <w:rPr>
            <w:noProof/>
            <w:webHidden/>
          </w:rPr>
          <w:tab/>
        </w:r>
        <w:r>
          <w:rPr>
            <w:noProof/>
            <w:webHidden/>
          </w:rPr>
          <w:fldChar w:fldCharType="begin"/>
        </w:r>
        <w:r>
          <w:rPr>
            <w:noProof/>
            <w:webHidden/>
          </w:rPr>
          <w:instrText xml:space="preserve"> PAGEREF _Toc241879023 \h </w:instrText>
        </w:r>
        <w:r>
          <w:rPr>
            <w:noProof/>
            <w:webHidden/>
          </w:rPr>
        </w:r>
        <w:r>
          <w:rPr>
            <w:noProof/>
            <w:webHidden/>
          </w:rPr>
          <w:fldChar w:fldCharType="separate"/>
        </w:r>
        <w:r>
          <w:rPr>
            <w:noProof/>
            <w:webHidden/>
          </w:rPr>
          <w:t>156</w:t>
        </w:r>
        <w:r>
          <w:rPr>
            <w:noProof/>
            <w:webHidden/>
          </w:rPr>
          <w:fldChar w:fldCharType="end"/>
        </w:r>
      </w:hyperlink>
    </w:p>
    <w:p w14:paraId="05BC91EB" w14:textId="4DE55F86"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24" w:history="1">
        <w:r w:rsidRPr="00175498">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Affidabilità e verifiche</w:t>
        </w:r>
        <w:r>
          <w:rPr>
            <w:noProof/>
            <w:webHidden/>
          </w:rPr>
          <w:tab/>
        </w:r>
        <w:r>
          <w:rPr>
            <w:noProof/>
            <w:webHidden/>
          </w:rPr>
          <w:fldChar w:fldCharType="begin"/>
        </w:r>
        <w:r>
          <w:rPr>
            <w:noProof/>
            <w:webHidden/>
          </w:rPr>
          <w:instrText xml:space="preserve"> PAGEREF _Toc241879024 \h </w:instrText>
        </w:r>
        <w:r>
          <w:rPr>
            <w:noProof/>
            <w:webHidden/>
          </w:rPr>
        </w:r>
        <w:r>
          <w:rPr>
            <w:noProof/>
            <w:webHidden/>
          </w:rPr>
          <w:fldChar w:fldCharType="separate"/>
        </w:r>
        <w:r>
          <w:rPr>
            <w:noProof/>
            <w:webHidden/>
          </w:rPr>
          <w:t>156</w:t>
        </w:r>
        <w:r>
          <w:rPr>
            <w:noProof/>
            <w:webHidden/>
          </w:rPr>
          <w:fldChar w:fldCharType="end"/>
        </w:r>
      </w:hyperlink>
    </w:p>
    <w:p w14:paraId="2E3688A3" w14:textId="3935DD8B"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25" w:history="1">
        <w:r w:rsidRPr="00175498">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A22 — Metodo della sezione da ponte da rivedere per Checker</w:t>
        </w:r>
        <w:r>
          <w:rPr>
            <w:noProof/>
            <w:webHidden/>
          </w:rPr>
          <w:tab/>
        </w:r>
        <w:r>
          <w:rPr>
            <w:noProof/>
            <w:webHidden/>
          </w:rPr>
          <w:fldChar w:fldCharType="begin"/>
        </w:r>
        <w:r>
          <w:rPr>
            <w:noProof/>
            <w:webHidden/>
          </w:rPr>
          <w:instrText xml:space="preserve"> PAGEREF _Toc241879025 \h </w:instrText>
        </w:r>
        <w:r>
          <w:rPr>
            <w:noProof/>
            <w:webHidden/>
          </w:rPr>
        </w:r>
        <w:r>
          <w:rPr>
            <w:noProof/>
            <w:webHidden/>
          </w:rPr>
          <w:fldChar w:fldCharType="separate"/>
        </w:r>
        <w:r>
          <w:rPr>
            <w:noProof/>
            <w:webHidden/>
          </w:rPr>
          <w:t>157</w:t>
        </w:r>
        <w:r>
          <w:rPr>
            <w:noProof/>
            <w:webHidden/>
          </w:rPr>
          <w:fldChar w:fldCharType="end"/>
        </w:r>
      </w:hyperlink>
    </w:p>
    <w:p w14:paraId="7D24ABC1" w14:textId="072200F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26" w:history="1">
        <w:r w:rsidRPr="00175498">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Ordine di lettura</w:t>
        </w:r>
        <w:r>
          <w:rPr>
            <w:noProof/>
            <w:webHidden/>
          </w:rPr>
          <w:tab/>
        </w:r>
        <w:r>
          <w:rPr>
            <w:noProof/>
            <w:webHidden/>
          </w:rPr>
          <w:fldChar w:fldCharType="begin"/>
        </w:r>
        <w:r>
          <w:rPr>
            <w:noProof/>
            <w:webHidden/>
          </w:rPr>
          <w:instrText xml:space="preserve"> PAGEREF _Toc241879026 \h </w:instrText>
        </w:r>
        <w:r>
          <w:rPr>
            <w:noProof/>
            <w:webHidden/>
          </w:rPr>
        </w:r>
        <w:r>
          <w:rPr>
            <w:noProof/>
            <w:webHidden/>
          </w:rPr>
          <w:fldChar w:fldCharType="separate"/>
        </w:r>
        <w:r>
          <w:rPr>
            <w:noProof/>
            <w:webHidden/>
          </w:rPr>
          <w:t>157</w:t>
        </w:r>
        <w:r>
          <w:rPr>
            <w:noProof/>
            <w:webHidden/>
          </w:rPr>
          <w:fldChar w:fldCharType="end"/>
        </w:r>
      </w:hyperlink>
    </w:p>
    <w:p w14:paraId="02DE0374" w14:textId="3475E58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27" w:history="1">
        <w:r w:rsidRPr="00175498">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Percorso da esaminare insieme</w:t>
        </w:r>
        <w:r>
          <w:rPr>
            <w:noProof/>
            <w:webHidden/>
          </w:rPr>
          <w:tab/>
        </w:r>
        <w:r>
          <w:rPr>
            <w:noProof/>
            <w:webHidden/>
          </w:rPr>
          <w:fldChar w:fldCharType="begin"/>
        </w:r>
        <w:r>
          <w:rPr>
            <w:noProof/>
            <w:webHidden/>
          </w:rPr>
          <w:instrText xml:space="preserve"> PAGEREF _Toc241879027 \h </w:instrText>
        </w:r>
        <w:r>
          <w:rPr>
            <w:noProof/>
            <w:webHidden/>
          </w:rPr>
        </w:r>
        <w:r>
          <w:rPr>
            <w:noProof/>
            <w:webHidden/>
          </w:rPr>
          <w:fldChar w:fldCharType="separate"/>
        </w:r>
        <w:r>
          <w:rPr>
            <w:noProof/>
            <w:webHidden/>
          </w:rPr>
          <w:t>158</w:t>
        </w:r>
        <w:r>
          <w:rPr>
            <w:noProof/>
            <w:webHidden/>
          </w:rPr>
          <w:fldChar w:fldCharType="end"/>
        </w:r>
      </w:hyperlink>
    </w:p>
    <w:p w14:paraId="1A3721D4" w14:textId="621D97F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28" w:history="1">
        <w:r w:rsidRPr="00175498">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Confine proposto per la futura API</w:t>
        </w:r>
        <w:r>
          <w:rPr>
            <w:noProof/>
            <w:webHidden/>
          </w:rPr>
          <w:tab/>
        </w:r>
        <w:r>
          <w:rPr>
            <w:noProof/>
            <w:webHidden/>
          </w:rPr>
          <w:fldChar w:fldCharType="begin"/>
        </w:r>
        <w:r>
          <w:rPr>
            <w:noProof/>
            <w:webHidden/>
          </w:rPr>
          <w:instrText xml:space="preserve"> PAGEREF _Toc241879028 \h </w:instrText>
        </w:r>
        <w:r>
          <w:rPr>
            <w:noProof/>
            <w:webHidden/>
          </w:rPr>
        </w:r>
        <w:r>
          <w:rPr>
            <w:noProof/>
            <w:webHidden/>
          </w:rPr>
          <w:fldChar w:fldCharType="separate"/>
        </w:r>
        <w:r>
          <w:rPr>
            <w:noProof/>
            <w:webHidden/>
          </w:rPr>
          <w:t>159</w:t>
        </w:r>
        <w:r>
          <w:rPr>
            <w:noProof/>
            <w:webHidden/>
          </w:rPr>
          <w:fldChar w:fldCharType="end"/>
        </w:r>
      </w:hyperlink>
    </w:p>
    <w:p w14:paraId="50198DB2" w14:textId="77C2D79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29" w:history="1">
        <w:r w:rsidRPr="00175498">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Estensione ritiro uniforme (25 settembre 2026)</w:t>
        </w:r>
        <w:r>
          <w:rPr>
            <w:noProof/>
            <w:webHidden/>
          </w:rPr>
          <w:tab/>
        </w:r>
        <w:r>
          <w:rPr>
            <w:noProof/>
            <w:webHidden/>
          </w:rPr>
          <w:fldChar w:fldCharType="begin"/>
        </w:r>
        <w:r>
          <w:rPr>
            <w:noProof/>
            <w:webHidden/>
          </w:rPr>
          <w:instrText xml:space="preserve"> PAGEREF _Toc241879029 \h </w:instrText>
        </w:r>
        <w:r>
          <w:rPr>
            <w:noProof/>
            <w:webHidden/>
          </w:rPr>
        </w:r>
        <w:r>
          <w:rPr>
            <w:noProof/>
            <w:webHidden/>
          </w:rPr>
          <w:fldChar w:fldCharType="separate"/>
        </w:r>
        <w:r>
          <w:rPr>
            <w:noProof/>
            <w:webHidden/>
          </w:rPr>
          <w:t>159</w:t>
        </w:r>
        <w:r>
          <w:rPr>
            <w:noProof/>
            <w:webHidden/>
          </w:rPr>
          <w:fldChar w:fldCharType="end"/>
        </w:r>
      </w:hyperlink>
    </w:p>
    <w:p w14:paraId="7F5DC1AC" w14:textId="23CEBAF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30" w:history="1">
        <w:r w:rsidRPr="00175498">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Punti aperti preservati</w:t>
        </w:r>
        <w:r>
          <w:rPr>
            <w:noProof/>
            <w:webHidden/>
          </w:rPr>
          <w:tab/>
        </w:r>
        <w:r>
          <w:rPr>
            <w:noProof/>
            <w:webHidden/>
          </w:rPr>
          <w:fldChar w:fldCharType="begin"/>
        </w:r>
        <w:r>
          <w:rPr>
            <w:noProof/>
            <w:webHidden/>
          </w:rPr>
          <w:instrText xml:space="preserve"> PAGEREF _Toc241879030 \h </w:instrText>
        </w:r>
        <w:r>
          <w:rPr>
            <w:noProof/>
            <w:webHidden/>
          </w:rPr>
        </w:r>
        <w:r>
          <w:rPr>
            <w:noProof/>
            <w:webHidden/>
          </w:rPr>
          <w:fldChar w:fldCharType="separate"/>
        </w:r>
        <w:r>
          <w:rPr>
            <w:noProof/>
            <w:webHidden/>
          </w:rPr>
          <w:t>161</w:t>
        </w:r>
        <w:r>
          <w:rPr>
            <w:noProof/>
            <w:webHidden/>
          </w:rPr>
          <w:fldChar w:fldCharType="end"/>
        </w:r>
      </w:hyperlink>
    </w:p>
    <w:p w14:paraId="4ADBE5C9" w14:textId="08D810C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31" w:history="1">
        <w:r w:rsidRPr="00175498">
          <w:rPr>
            <w:rStyle w:val="Collegamentoipertestuale"/>
            <w:noProof/>
          </w:rPr>
          <w:t>38.6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Prove da usare nella revisione</w:t>
        </w:r>
        <w:r>
          <w:rPr>
            <w:noProof/>
            <w:webHidden/>
          </w:rPr>
          <w:tab/>
        </w:r>
        <w:r>
          <w:rPr>
            <w:noProof/>
            <w:webHidden/>
          </w:rPr>
          <w:fldChar w:fldCharType="begin"/>
        </w:r>
        <w:r>
          <w:rPr>
            <w:noProof/>
            <w:webHidden/>
          </w:rPr>
          <w:instrText xml:space="preserve"> PAGEREF _Toc241879031 \h </w:instrText>
        </w:r>
        <w:r>
          <w:rPr>
            <w:noProof/>
            <w:webHidden/>
          </w:rPr>
        </w:r>
        <w:r>
          <w:rPr>
            <w:noProof/>
            <w:webHidden/>
          </w:rPr>
          <w:fldChar w:fldCharType="separate"/>
        </w:r>
        <w:r>
          <w:rPr>
            <w:noProof/>
            <w:webHidden/>
          </w:rPr>
          <w:t>161</w:t>
        </w:r>
        <w:r>
          <w:rPr>
            <w:noProof/>
            <w:webHidden/>
          </w:rPr>
          <w:fldChar w:fldCharType="end"/>
        </w:r>
      </w:hyperlink>
    </w:p>
    <w:p w14:paraId="710B250F" w14:textId="498B6450"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32" w:history="1">
        <w:r w:rsidRPr="00175498">
          <w:rPr>
            <w:rStyle w:val="Collegamentoipertestuale"/>
            <w:noProof/>
          </w:rPr>
          <w:t>38.7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Nuovi metodi a taglio e pioli</w:t>
        </w:r>
        <w:r>
          <w:rPr>
            <w:noProof/>
            <w:webHidden/>
          </w:rPr>
          <w:tab/>
        </w:r>
        <w:r>
          <w:rPr>
            <w:noProof/>
            <w:webHidden/>
          </w:rPr>
          <w:fldChar w:fldCharType="begin"/>
        </w:r>
        <w:r>
          <w:rPr>
            <w:noProof/>
            <w:webHidden/>
          </w:rPr>
          <w:instrText xml:space="preserve"> PAGEREF _Toc241879032 \h </w:instrText>
        </w:r>
        <w:r>
          <w:rPr>
            <w:noProof/>
            <w:webHidden/>
          </w:rPr>
        </w:r>
        <w:r>
          <w:rPr>
            <w:noProof/>
            <w:webHidden/>
          </w:rPr>
          <w:fldChar w:fldCharType="separate"/>
        </w:r>
        <w:r>
          <w:rPr>
            <w:noProof/>
            <w:webHidden/>
          </w:rPr>
          <w:t>162</w:t>
        </w:r>
        <w:r>
          <w:rPr>
            <w:noProof/>
            <w:webHidden/>
          </w:rPr>
          <w:fldChar w:fldCharType="end"/>
        </w:r>
      </w:hyperlink>
    </w:p>
    <w:p w14:paraId="5399B6DF" w14:textId="677DC33C"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33" w:history="1">
        <w:r w:rsidRPr="00175498">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A23 — Sezione composta da ponte</w:t>
        </w:r>
        <w:r>
          <w:rPr>
            <w:noProof/>
            <w:webHidden/>
          </w:rPr>
          <w:tab/>
        </w:r>
        <w:r>
          <w:rPr>
            <w:noProof/>
            <w:webHidden/>
          </w:rPr>
          <w:fldChar w:fldCharType="begin"/>
        </w:r>
        <w:r>
          <w:rPr>
            <w:noProof/>
            <w:webHidden/>
          </w:rPr>
          <w:instrText xml:space="preserve"> PAGEREF _Toc241879033 \h </w:instrText>
        </w:r>
        <w:r>
          <w:rPr>
            <w:noProof/>
            <w:webHidden/>
          </w:rPr>
        </w:r>
        <w:r>
          <w:rPr>
            <w:noProof/>
            <w:webHidden/>
          </w:rPr>
          <w:fldChar w:fldCharType="separate"/>
        </w:r>
        <w:r>
          <w:rPr>
            <w:noProof/>
            <w:webHidden/>
          </w:rPr>
          <w:t>162</w:t>
        </w:r>
        <w:r>
          <w:rPr>
            <w:noProof/>
            <w:webHidden/>
          </w:rPr>
          <w:fldChar w:fldCharType="end"/>
        </w:r>
      </w:hyperlink>
    </w:p>
    <w:p w14:paraId="4B095DC1" w14:textId="4812509E"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34" w:history="1">
        <w:r w:rsidRPr="00175498">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Interfaccia</w:t>
        </w:r>
        <w:r>
          <w:rPr>
            <w:noProof/>
            <w:webHidden/>
          </w:rPr>
          <w:tab/>
        </w:r>
        <w:r>
          <w:rPr>
            <w:noProof/>
            <w:webHidden/>
          </w:rPr>
          <w:fldChar w:fldCharType="begin"/>
        </w:r>
        <w:r>
          <w:rPr>
            <w:noProof/>
            <w:webHidden/>
          </w:rPr>
          <w:instrText xml:space="preserve"> PAGEREF _Toc241879034 \h </w:instrText>
        </w:r>
        <w:r>
          <w:rPr>
            <w:noProof/>
            <w:webHidden/>
          </w:rPr>
        </w:r>
        <w:r>
          <w:rPr>
            <w:noProof/>
            <w:webHidden/>
          </w:rPr>
          <w:fldChar w:fldCharType="separate"/>
        </w:r>
        <w:r>
          <w:rPr>
            <w:noProof/>
            <w:webHidden/>
          </w:rPr>
          <w:t>163</w:t>
        </w:r>
        <w:r>
          <w:rPr>
            <w:noProof/>
            <w:webHidden/>
          </w:rPr>
          <w:fldChar w:fldCharType="end"/>
        </w:r>
      </w:hyperlink>
    </w:p>
    <w:p w14:paraId="415E9FA9" w14:textId="3162537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35" w:history="1">
        <w:r w:rsidRPr="00175498">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Predalle: riferimento geometrico</w:t>
        </w:r>
        <w:r>
          <w:rPr>
            <w:noProof/>
            <w:webHidden/>
          </w:rPr>
          <w:tab/>
        </w:r>
        <w:r>
          <w:rPr>
            <w:noProof/>
            <w:webHidden/>
          </w:rPr>
          <w:fldChar w:fldCharType="begin"/>
        </w:r>
        <w:r>
          <w:rPr>
            <w:noProof/>
            <w:webHidden/>
          </w:rPr>
          <w:instrText xml:space="preserve"> PAGEREF _Toc241879035 \h </w:instrText>
        </w:r>
        <w:r>
          <w:rPr>
            <w:noProof/>
            <w:webHidden/>
          </w:rPr>
        </w:r>
        <w:r>
          <w:rPr>
            <w:noProof/>
            <w:webHidden/>
          </w:rPr>
          <w:fldChar w:fldCharType="separate"/>
        </w:r>
        <w:r>
          <w:rPr>
            <w:noProof/>
            <w:webHidden/>
          </w:rPr>
          <w:t>163</w:t>
        </w:r>
        <w:r>
          <w:rPr>
            <w:noProof/>
            <w:webHidden/>
          </w:rPr>
          <w:fldChar w:fldCharType="end"/>
        </w:r>
      </w:hyperlink>
    </w:p>
    <w:p w14:paraId="661FFB79" w14:textId="5CA10CD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36" w:history="1">
        <w:r w:rsidRPr="00175498">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Organizzazione delle schede</w:t>
        </w:r>
        <w:r>
          <w:rPr>
            <w:noProof/>
            <w:webHidden/>
          </w:rPr>
          <w:tab/>
        </w:r>
        <w:r>
          <w:rPr>
            <w:noProof/>
            <w:webHidden/>
          </w:rPr>
          <w:fldChar w:fldCharType="begin"/>
        </w:r>
        <w:r>
          <w:rPr>
            <w:noProof/>
            <w:webHidden/>
          </w:rPr>
          <w:instrText xml:space="preserve"> PAGEREF _Toc241879036 \h </w:instrText>
        </w:r>
        <w:r>
          <w:rPr>
            <w:noProof/>
            <w:webHidden/>
          </w:rPr>
        </w:r>
        <w:r>
          <w:rPr>
            <w:noProof/>
            <w:webHidden/>
          </w:rPr>
          <w:fldChar w:fldCharType="separate"/>
        </w:r>
        <w:r>
          <w:rPr>
            <w:noProof/>
            <w:webHidden/>
          </w:rPr>
          <w:t>164</w:t>
        </w:r>
        <w:r>
          <w:rPr>
            <w:noProof/>
            <w:webHidden/>
          </w:rPr>
          <w:fldChar w:fldCharType="end"/>
        </w:r>
      </w:hyperlink>
    </w:p>
    <w:p w14:paraId="73FF2C11" w14:textId="25DC14A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37" w:history="1">
        <w:r w:rsidRPr="00175498">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Collegamento a Model e Checker</w:t>
        </w:r>
        <w:r>
          <w:rPr>
            <w:noProof/>
            <w:webHidden/>
          </w:rPr>
          <w:tab/>
        </w:r>
        <w:r>
          <w:rPr>
            <w:noProof/>
            <w:webHidden/>
          </w:rPr>
          <w:fldChar w:fldCharType="begin"/>
        </w:r>
        <w:r>
          <w:rPr>
            <w:noProof/>
            <w:webHidden/>
          </w:rPr>
          <w:instrText xml:space="preserve"> PAGEREF _Toc241879037 \h </w:instrText>
        </w:r>
        <w:r>
          <w:rPr>
            <w:noProof/>
            <w:webHidden/>
          </w:rPr>
        </w:r>
        <w:r>
          <w:rPr>
            <w:noProof/>
            <w:webHidden/>
          </w:rPr>
          <w:fldChar w:fldCharType="separate"/>
        </w:r>
        <w:r>
          <w:rPr>
            <w:noProof/>
            <w:webHidden/>
          </w:rPr>
          <w:t>167</w:t>
        </w:r>
        <w:r>
          <w:rPr>
            <w:noProof/>
            <w:webHidden/>
          </w:rPr>
          <w:fldChar w:fldCharType="end"/>
        </w:r>
      </w:hyperlink>
    </w:p>
    <w:p w14:paraId="1F4A8396" w14:textId="55F8043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38" w:history="1">
        <w:r w:rsidRPr="00175498">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Geometria e armature</w:t>
        </w:r>
        <w:r>
          <w:rPr>
            <w:noProof/>
            <w:webHidden/>
          </w:rPr>
          <w:tab/>
        </w:r>
        <w:r>
          <w:rPr>
            <w:noProof/>
            <w:webHidden/>
          </w:rPr>
          <w:fldChar w:fldCharType="begin"/>
        </w:r>
        <w:r>
          <w:rPr>
            <w:noProof/>
            <w:webHidden/>
          </w:rPr>
          <w:instrText xml:space="preserve"> PAGEREF _Toc241879038 \h </w:instrText>
        </w:r>
        <w:r>
          <w:rPr>
            <w:noProof/>
            <w:webHidden/>
          </w:rPr>
        </w:r>
        <w:r>
          <w:rPr>
            <w:noProof/>
            <w:webHidden/>
          </w:rPr>
          <w:fldChar w:fldCharType="separate"/>
        </w:r>
        <w:r>
          <w:rPr>
            <w:noProof/>
            <w:webHidden/>
          </w:rPr>
          <w:t>168</w:t>
        </w:r>
        <w:r>
          <w:rPr>
            <w:noProof/>
            <w:webHidden/>
          </w:rPr>
          <w:fldChar w:fldCharType="end"/>
        </w:r>
      </w:hyperlink>
    </w:p>
    <w:p w14:paraId="08A6CB44" w14:textId="48DB24C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39" w:history="1">
        <w:r w:rsidRPr="00175498">
          <w:rPr>
            <w:rStyle w:val="Collegamentoipertestuale"/>
            <w:noProof/>
          </w:rPr>
          <w:t>39.6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Tipo di sezione: H, H con anima inclinata, cassoncino</w:t>
        </w:r>
        <w:r>
          <w:rPr>
            <w:noProof/>
            <w:webHidden/>
          </w:rPr>
          <w:tab/>
        </w:r>
        <w:r>
          <w:rPr>
            <w:noProof/>
            <w:webHidden/>
          </w:rPr>
          <w:fldChar w:fldCharType="begin"/>
        </w:r>
        <w:r>
          <w:rPr>
            <w:noProof/>
            <w:webHidden/>
          </w:rPr>
          <w:instrText xml:space="preserve"> PAGEREF _Toc241879039 \h </w:instrText>
        </w:r>
        <w:r>
          <w:rPr>
            <w:noProof/>
            <w:webHidden/>
          </w:rPr>
        </w:r>
        <w:r>
          <w:rPr>
            <w:noProof/>
            <w:webHidden/>
          </w:rPr>
          <w:fldChar w:fldCharType="separate"/>
        </w:r>
        <w:r>
          <w:rPr>
            <w:noProof/>
            <w:webHidden/>
          </w:rPr>
          <w:t>169</w:t>
        </w:r>
        <w:r>
          <w:rPr>
            <w:noProof/>
            <w:webHidden/>
          </w:rPr>
          <w:fldChar w:fldCharType="end"/>
        </w:r>
      </w:hyperlink>
    </w:p>
    <w:p w14:paraId="01D0A4E8" w14:textId="4656D51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0" w:history="1">
        <w:r w:rsidRPr="00175498">
          <w:rPr>
            <w:rStyle w:val="Collegamentoipertestuale"/>
            <w:noProof/>
          </w:rPr>
          <w:t>39.7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Cassoncino: torsione, distorsione e diaframmi</w:t>
        </w:r>
        <w:r>
          <w:rPr>
            <w:noProof/>
            <w:webHidden/>
          </w:rPr>
          <w:tab/>
        </w:r>
        <w:r>
          <w:rPr>
            <w:noProof/>
            <w:webHidden/>
          </w:rPr>
          <w:fldChar w:fldCharType="begin"/>
        </w:r>
        <w:r>
          <w:rPr>
            <w:noProof/>
            <w:webHidden/>
          </w:rPr>
          <w:instrText xml:space="preserve"> PAGEREF _Toc241879040 \h </w:instrText>
        </w:r>
        <w:r>
          <w:rPr>
            <w:noProof/>
            <w:webHidden/>
          </w:rPr>
        </w:r>
        <w:r>
          <w:rPr>
            <w:noProof/>
            <w:webHidden/>
          </w:rPr>
          <w:fldChar w:fldCharType="separate"/>
        </w:r>
        <w:r>
          <w:rPr>
            <w:noProof/>
            <w:webHidden/>
          </w:rPr>
          <w:t>171</w:t>
        </w:r>
        <w:r>
          <w:rPr>
            <w:noProof/>
            <w:webHidden/>
          </w:rPr>
          <w:fldChar w:fldCharType="end"/>
        </w:r>
      </w:hyperlink>
    </w:p>
    <w:p w14:paraId="3C530A69" w14:textId="48B162C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1" w:history="1">
        <w:r w:rsidRPr="00175498">
          <w:rPr>
            <w:rStyle w:val="Collegamentoipertestuale"/>
            <w:noProof/>
          </w:rPr>
          <w:t>39.8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Fasi e omogeneizzazione</w:t>
        </w:r>
        <w:r>
          <w:rPr>
            <w:noProof/>
            <w:webHidden/>
          </w:rPr>
          <w:tab/>
        </w:r>
        <w:r>
          <w:rPr>
            <w:noProof/>
            <w:webHidden/>
          </w:rPr>
          <w:fldChar w:fldCharType="begin"/>
        </w:r>
        <w:r>
          <w:rPr>
            <w:noProof/>
            <w:webHidden/>
          </w:rPr>
          <w:instrText xml:space="preserve"> PAGEREF _Toc241879041 \h </w:instrText>
        </w:r>
        <w:r>
          <w:rPr>
            <w:noProof/>
            <w:webHidden/>
          </w:rPr>
        </w:r>
        <w:r>
          <w:rPr>
            <w:noProof/>
            <w:webHidden/>
          </w:rPr>
          <w:fldChar w:fldCharType="separate"/>
        </w:r>
        <w:r>
          <w:rPr>
            <w:noProof/>
            <w:webHidden/>
          </w:rPr>
          <w:t>172</w:t>
        </w:r>
        <w:r>
          <w:rPr>
            <w:noProof/>
            <w:webHidden/>
          </w:rPr>
          <w:fldChar w:fldCharType="end"/>
        </w:r>
      </w:hyperlink>
    </w:p>
    <w:p w14:paraId="58C3257A" w14:textId="5701B9D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2" w:history="1">
        <w:r w:rsidRPr="00175498">
          <w:rPr>
            <w:rStyle w:val="Collegamentoipertestuale"/>
            <w:noProof/>
          </w:rPr>
          <w:t>39.9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Ritiro della soletta</w:t>
        </w:r>
        <w:r>
          <w:rPr>
            <w:noProof/>
            <w:webHidden/>
          </w:rPr>
          <w:tab/>
        </w:r>
        <w:r>
          <w:rPr>
            <w:noProof/>
            <w:webHidden/>
          </w:rPr>
          <w:fldChar w:fldCharType="begin"/>
        </w:r>
        <w:r>
          <w:rPr>
            <w:noProof/>
            <w:webHidden/>
          </w:rPr>
          <w:instrText xml:space="preserve"> PAGEREF _Toc241879042 \h </w:instrText>
        </w:r>
        <w:r>
          <w:rPr>
            <w:noProof/>
            <w:webHidden/>
          </w:rPr>
        </w:r>
        <w:r>
          <w:rPr>
            <w:noProof/>
            <w:webHidden/>
          </w:rPr>
          <w:fldChar w:fldCharType="separate"/>
        </w:r>
        <w:r>
          <w:rPr>
            <w:noProof/>
            <w:webHidden/>
          </w:rPr>
          <w:t>173</w:t>
        </w:r>
        <w:r>
          <w:rPr>
            <w:noProof/>
            <w:webHidden/>
          </w:rPr>
          <w:fldChar w:fldCharType="end"/>
        </w:r>
      </w:hyperlink>
    </w:p>
    <w:p w14:paraId="5181A72A" w14:textId="6428FF7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3" w:history="1">
        <w:r w:rsidRPr="00175498">
          <w:rPr>
            <w:rStyle w:val="Collegamentoipertestuale"/>
            <w:noProof/>
          </w:rPr>
          <w:t>39.10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Classe 4 e risultati</w:t>
        </w:r>
        <w:r>
          <w:rPr>
            <w:noProof/>
            <w:webHidden/>
          </w:rPr>
          <w:tab/>
        </w:r>
        <w:r>
          <w:rPr>
            <w:noProof/>
            <w:webHidden/>
          </w:rPr>
          <w:fldChar w:fldCharType="begin"/>
        </w:r>
        <w:r>
          <w:rPr>
            <w:noProof/>
            <w:webHidden/>
          </w:rPr>
          <w:instrText xml:space="preserve"> PAGEREF _Toc241879043 \h </w:instrText>
        </w:r>
        <w:r>
          <w:rPr>
            <w:noProof/>
            <w:webHidden/>
          </w:rPr>
        </w:r>
        <w:r>
          <w:rPr>
            <w:noProof/>
            <w:webHidden/>
          </w:rPr>
          <w:fldChar w:fldCharType="separate"/>
        </w:r>
        <w:r>
          <w:rPr>
            <w:noProof/>
            <w:webHidden/>
          </w:rPr>
          <w:t>175</w:t>
        </w:r>
        <w:r>
          <w:rPr>
            <w:noProof/>
            <w:webHidden/>
          </w:rPr>
          <w:fldChar w:fldCharType="end"/>
        </w:r>
      </w:hyperlink>
    </w:p>
    <w:p w14:paraId="75F6DB09" w14:textId="5969CA75"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4" w:history="1">
        <w:r w:rsidRPr="00175498">
          <w:rPr>
            <w:rStyle w:val="Collegamentoipertestuale"/>
            <w:noProof/>
          </w:rPr>
          <w:t>39.11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Verifiche riproducibili</w:t>
        </w:r>
        <w:r>
          <w:rPr>
            <w:noProof/>
            <w:webHidden/>
          </w:rPr>
          <w:tab/>
        </w:r>
        <w:r>
          <w:rPr>
            <w:noProof/>
            <w:webHidden/>
          </w:rPr>
          <w:fldChar w:fldCharType="begin"/>
        </w:r>
        <w:r>
          <w:rPr>
            <w:noProof/>
            <w:webHidden/>
          </w:rPr>
          <w:instrText xml:space="preserve"> PAGEREF _Toc241879044 \h </w:instrText>
        </w:r>
        <w:r>
          <w:rPr>
            <w:noProof/>
            <w:webHidden/>
          </w:rPr>
        </w:r>
        <w:r>
          <w:rPr>
            <w:noProof/>
            <w:webHidden/>
          </w:rPr>
          <w:fldChar w:fldCharType="separate"/>
        </w:r>
        <w:r>
          <w:rPr>
            <w:noProof/>
            <w:webHidden/>
          </w:rPr>
          <w:t>176</w:t>
        </w:r>
        <w:r>
          <w:rPr>
            <w:noProof/>
            <w:webHidden/>
          </w:rPr>
          <w:fldChar w:fldCharType="end"/>
        </w:r>
      </w:hyperlink>
    </w:p>
    <w:p w14:paraId="1A3DCDE0" w14:textId="7F454E95"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5" w:history="1">
        <w:r w:rsidRPr="00175498">
          <w:rPr>
            <w:rStyle w:val="Collegamentoipertestuale"/>
            <w:noProof/>
          </w:rPr>
          <w:t>39.12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Taglio, pioli e aggiornamento delle fasi</w:t>
        </w:r>
        <w:r>
          <w:rPr>
            <w:noProof/>
            <w:webHidden/>
          </w:rPr>
          <w:tab/>
        </w:r>
        <w:r>
          <w:rPr>
            <w:noProof/>
            <w:webHidden/>
          </w:rPr>
          <w:fldChar w:fldCharType="begin"/>
        </w:r>
        <w:r>
          <w:rPr>
            <w:noProof/>
            <w:webHidden/>
          </w:rPr>
          <w:instrText xml:space="preserve"> PAGEREF _Toc241879045 \h </w:instrText>
        </w:r>
        <w:r>
          <w:rPr>
            <w:noProof/>
            <w:webHidden/>
          </w:rPr>
        </w:r>
        <w:r>
          <w:rPr>
            <w:noProof/>
            <w:webHidden/>
          </w:rPr>
          <w:fldChar w:fldCharType="separate"/>
        </w:r>
        <w:r>
          <w:rPr>
            <w:noProof/>
            <w:webHidden/>
          </w:rPr>
          <w:t>177</w:t>
        </w:r>
        <w:r>
          <w:rPr>
            <w:noProof/>
            <w:webHidden/>
          </w:rPr>
          <w:fldChar w:fldCharType="end"/>
        </w:r>
      </w:hyperlink>
    </w:p>
    <w:p w14:paraId="500FC98A" w14:textId="7CCC6EA0"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46" w:history="1">
        <w:r w:rsidRPr="00175498">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A24 — Studio della condivisione dati tra i fogli ANTHEA</w:t>
        </w:r>
        <w:r>
          <w:rPr>
            <w:noProof/>
            <w:webHidden/>
          </w:rPr>
          <w:tab/>
        </w:r>
        <w:r>
          <w:rPr>
            <w:noProof/>
            <w:webHidden/>
          </w:rPr>
          <w:fldChar w:fldCharType="begin"/>
        </w:r>
        <w:r>
          <w:rPr>
            <w:noProof/>
            <w:webHidden/>
          </w:rPr>
          <w:instrText xml:space="preserve"> PAGEREF _Toc241879046 \h </w:instrText>
        </w:r>
        <w:r>
          <w:rPr>
            <w:noProof/>
            <w:webHidden/>
          </w:rPr>
        </w:r>
        <w:r>
          <w:rPr>
            <w:noProof/>
            <w:webHidden/>
          </w:rPr>
          <w:fldChar w:fldCharType="separate"/>
        </w:r>
        <w:r>
          <w:rPr>
            <w:noProof/>
            <w:webHidden/>
          </w:rPr>
          <w:t>177</w:t>
        </w:r>
        <w:r>
          <w:rPr>
            <w:noProof/>
            <w:webHidden/>
          </w:rPr>
          <w:fldChar w:fldCharType="end"/>
        </w:r>
      </w:hyperlink>
    </w:p>
    <w:p w14:paraId="08B391B2" w14:textId="70E3B24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47" w:history="1">
        <w:r w:rsidRPr="00175498">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Conclusione</w:t>
        </w:r>
        <w:r>
          <w:rPr>
            <w:noProof/>
            <w:webHidden/>
          </w:rPr>
          <w:tab/>
        </w:r>
        <w:r>
          <w:rPr>
            <w:noProof/>
            <w:webHidden/>
          </w:rPr>
          <w:fldChar w:fldCharType="begin"/>
        </w:r>
        <w:r>
          <w:rPr>
            <w:noProof/>
            <w:webHidden/>
          </w:rPr>
          <w:instrText xml:space="preserve"> PAGEREF _Toc241879047 \h </w:instrText>
        </w:r>
        <w:r>
          <w:rPr>
            <w:noProof/>
            <w:webHidden/>
          </w:rPr>
        </w:r>
        <w:r>
          <w:rPr>
            <w:noProof/>
            <w:webHidden/>
          </w:rPr>
          <w:fldChar w:fldCharType="separate"/>
        </w:r>
        <w:r>
          <w:rPr>
            <w:noProof/>
            <w:webHidden/>
          </w:rPr>
          <w:t>178</w:t>
        </w:r>
        <w:r>
          <w:rPr>
            <w:noProof/>
            <w:webHidden/>
          </w:rPr>
          <w:fldChar w:fldCharType="end"/>
        </w:r>
      </w:hyperlink>
    </w:p>
    <w:p w14:paraId="6BE915FB" w14:textId="5F6B1AB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8" w:history="1">
        <w:r w:rsidRPr="00175498">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Moduli e sorgenti</w:t>
        </w:r>
        <w:r>
          <w:rPr>
            <w:noProof/>
            <w:webHidden/>
          </w:rPr>
          <w:tab/>
        </w:r>
        <w:r>
          <w:rPr>
            <w:noProof/>
            <w:webHidden/>
          </w:rPr>
          <w:fldChar w:fldCharType="begin"/>
        </w:r>
        <w:r>
          <w:rPr>
            <w:noProof/>
            <w:webHidden/>
          </w:rPr>
          <w:instrText xml:space="preserve"> PAGEREF _Toc241879048 \h </w:instrText>
        </w:r>
        <w:r>
          <w:rPr>
            <w:noProof/>
            <w:webHidden/>
          </w:rPr>
        </w:r>
        <w:r>
          <w:rPr>
            <w:noProof/>
            <w:webHidden/>
          </w:rPr>
          <w:fldChar w:fldCharType="separate"/>
        </w:r>
        <w:r>
          <w:rPr>
            <w:noProof/>
            <w:webHidden/>
          </w:rPr>
          <w:t>178</w:t>
        </w:r>
        <w:r>
          <w:rPr>
            <w:noProof/>
            <w:webHidden/>
          </w:rPr>
          <w:fldChar w:fldCharType="end"/>
        </w:r>
      </w:hyperlink>
    </w:p>
    <w:p w14:paraId="67FD207D" w14:textId="4370EDE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49" w:history="1">
        <w:r w:rsidRPr="00175498">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Matrice delle proprietà: geometria ed elemento</w:t>
        </w:r>
        <w:r>
          <w:rPr>
            <w:noProof/>
            <w:webHidden/>
          </w:rPr>
          <w:tab/>
        </w:r>
        <w:r>
          <w:rPr>
            <w:noProof/>
            <w:webHidden/>
          </w:rPr>
          <w:fldChar w:fldCharType="begin"/>
        </w:r>
        <w:r>
          <w:rPr>
            <w:noProof/>
            <w:webHidden/>
          </w:rPr>
          <w:instrText xml:space="preserve"> PAGEREF _Toc241879049 \h </w:instrText>
        </w:r>
        <w:r>
          <w:rPr>
            <w:noProof/>
            <w:webHidden/>
          </w:rPr>
        </w:r>
        <w:r>
          <w:rPr>
            <w:noProof/>
            <w:webHidden/>
          </w:rPr>
          <w:fldChar w:fldCharType="separate"/>
        </w:r>
        <w:r>
          <w:rPr>
            <w:noProof/>
            <w:webHidden/>
          </w:rPr>
          <w:t>179</w:t>
        </w:r>
        <w:r>
          <w:rPr>
            <w:noProof/>
            <w:webHidden/>
          </w:rPr>
          <w:fldChar w:fldCharType="end"/>
        </w:r>
      </w:hyperlink>
    </w:p>
    <w:p w14:paraId="74D4413C" w14:textId="1DE5BEB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0" w:history="1">
        <w:r w:rsidRPr="00175498">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Matrice: materiali, ambiente e durabilità</w:t>
        </w:r>
        <w:r>
          <w:rPr>
            <w:noProof/>
            <w:webHidden/>
          </w:rPr>
          <w:tab/>
        </w:r>
        <w:r>
          <w:rPr>
            <w:noProof/>
            <w:webHidden/>
          </w:rPr>
          <w:fldChar w:fldCharType="begin"/>
        </w:r>
        <w:r>
          <w:rPr>
            <w:noProof/>
            <w:webHidden/>
          </w:rPr>
          <w:instrText xml:space="preserve"> PAGEREF _Toc241879050 \h </w:instrText>
        </w:r>
        <w:r>
          <w:rPr>
            <w:noProof/>
            <w:webHidden/>
          </w:rPr>
        </w:r>
        <w:r>
          <w:rPr>
            <w:noProof/>
            <w:webHidden/>
          </w:rPr>
          <w:fldChar w:fldCharType="separate"/>
        </w:r>
        <w:r>
          <w:rPr>
            <w:noProof/>
            <w:webHidden/>
          </w:rPr>
          <w:t>181</w:t>
        </w:r>
        <w:r>
          <w:rPr>
            <w:noProof/>
            <w:webHidden/>
          </w:rPr>
          <w:fldChar w:fldCharType="end"/>
        </w:r>
      </w:hyperlink>
    </w:p>
    <w:p w14:paraId="0DD7953C" w14:textId="60EB63F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1" w:history="1">
        <w:r w:rsidRPr="00175498">
          <w:rPr>
            <w:rStyle w:val="Collegamentoipertestuale"/>
            <w:noProof/>
          </w:rPr>
          <w:t>40.5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Matrice: armature</w:t>
        </w:r>
        <w:r>
          <w:rPr>
            <w:noProof/>
            <w:webHidden/>
          </w:rPr>
          <w:tab/>
        </w:r>
        <w:r>
          <w:rPr>
            <w:noProof/>
            <w:webHidden/>
          </w:rPr>
          <w:fldChar w:fldCharType="begin"/>
        </w:r>
        <w:r>
          <w:rPr>
            <w:noProof/>
            <w:webHidden/>
          </w:rPr>
          <w:instrText xml:space="preserve"> PAGEREF _Toc241879051 \h </w:instrText>
        </w:r>
        <w:r>
          <w:rPr>
            <w:noProof/>
            <w:webHidden/>
          </w:rPr>
        </w:r>
        <w:r>
          <w:rPr>
            <w:noProof/>
            <w:webHidden/>
          </w:rPr>
          <w:fldChar w:fldCharType="separate"/>
        </w:r>
        <w:r>
          <w:rPr>
            <w:noProof/>
            <w:webHidden/>
          </w:rPr>
          <w:t>185</w:t>
        </w:r>
        <w:r>
          <w:rPr>
            <w:noProof/>
            <w:webHidden/>
          </w:rPr>
          <w:fldChar w:fldCharType="end"/>
        </w:r>
      </w:hyperlink>
    </w:p>
    <w:p w14:paraId="2284CAC8" w14:textId="7CD0B70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2" w:history="1">
        <w:r w:rsidRPr="00175498">
          <w:rPr>
            <w:rStyle w:val="Collegamentoipertestuale"/>
            <w:noProof/>
          </w:rPr>
          <w:t>40.6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Matrice: geotecnica</w:t>
        </w:r>
        <w:r>
          <w:rPr>
            <w:noProof/>
            <w:webHidden/>
          </w:rPr>
          <w:tab/>
        </w:r>
        <w:r>
          <w:rPr>
            <w:noProof/>
            <w:webHidden/>
          </w:rPr>
          <w:fldChar w:fldCharType="begin"/>
        </w:r>
        <w:r>
          <w:rPr>
            <w:noProof/>
            <w:webHidden/>
          </w:rPr>
          <w:instrText xml:space="preserve"> PAGEREF _Toc241879052 \h </w:instrText>
        </w:r>
        <w:r>
          <w:rPr>
            <w:noProof/>
            <w:webHidden/>
          </w:rPr>
        </w:r>
        <w:r>
          <w:rPr>
            <w:noProof/>
            <w:webHidden/>
          </w:rPr>
          <w:fldChar w:fldCharType="separate"/>
        </w:r>
        <w:r>
          <w:rPr>
            <w:noProof/>
            <w:webHidden/>
          </w:rPr>
          <w:t>186</w:t>
        </w:r>
        <w:r>
          <w:rPr>
            <w:noProof/>
            <w:webHidden/>
          </w:rPr>
          <w:fldChar w:fldCharType="end"/>
        </w:r>
      </w:hyperlink>
    </w:p>
    <w:p w14:paraId="5B642608" w14:textId="0702F5E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3" w:history="1">
        <w:r w:rsidRPr="00175498">
          <w:rPr>
            <w:rStyle w:val="Collegamentoipertestuale"/>
            <w:noProof/>
          </w:rPr>
          <w:t>40.7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Dati da mantenere locali e risultati da ricalcolare</w:t>
        </w:r>
        <w:r>
          <w:rPr>
            <w:noProof/>
            <w:webHidden/>
          </w:rPr>
          <w:tab/>
        </w:r>
        <w:r>
          <w:rPr>
            <w:noProof/>
            <w:webHidden/>
          </w:rPr>
          <w:fldChar w:fldCharType="begin"/>
        </w:r>
        <w:r>
          <w:rPr>
            <w:noProof/>
            <w:webHidden/>
          </w:rPr>
          <w:instrText xml:space="preserve"> PAGEREF _Toc241879053 \h </w:instrText>
        </w:r>
        <w:r>
          <w:rPr>
            <w:noProof/>
            <w:webHidden/>
          </w:rPr>
        </w:r>
        <w:r>
          <w:rPr>
            <w:noProof/>
            <w:webHidden/>
          </w:rPr>
          <w:fldChar w:fldCharType="separate"/>
        </w:r>
        <w:r>
          <w:rPr>
            <w:noProof/>
            <w:webHidden/>
          </w:rPr>
          <w:t>188</w:t>
        </w:r>
        <w:r>
          <w:rPr>
            <w:noProof/>
            <w:webHidden/>
          </w:rPr>
          <w:fldChar w:fldCharType="end"/>
        </w:r>
      </w:hyperlink>
    </w:p>
    <w:p w14:paraId="2C13F6C5" w14:textId="799A5FF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4" w:history="1">
        <w:r w:rsidRPr="00175498">
          <w:rPr>
            <w:rStyle w:val="Collegamentoipertestuale"/>
            <w:noProof/>
          </w:rPr>
          <w:t>40.8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Difetti e limiti del meccanismo attuale</w:t>
        </w:r>
        <w:r>
          <w:rPr>
            <w:noProof/>
            <w:webHidden/>
          </w:rPr>
          <w:tab/>
        </w:r>
        <w:r>
          <w:rPr>
            <w:noProof/>
            <w:webHidden/>
          </w:rPr>
          <w:fldChar w:fldCharType="begin"/>
        </w:r>
        <w:r>
          <w:rPr>
            <w:noProof/>
            <w:webHidden/>
          </w:rPr>
          <w:instrText xml:space="preserve"> PAGEREF _Toc241879054 \h </w:instrText>
        </w:r>
        <w:r>
          <w:rPr>
            <w:noProof/>
            <w:webHidden/>
          </w:rPr>
        </w:r>
        <w:r>
          <w:rPr>
            <w:noProof/>
            <w:webHidden/>
          </w:rPr>
          <w:fldChar w:fldCharType="separate"/>
        </w:r>
        <w:r>
          <w:rPr>
            <w:noProof/>
            <w:webHidden/>
          </w:rPr>
          <w:t>189</w:t>
        </w:r>
        <w:r>
          <w:rPr>
            <w:noProof/>
            <w:webHidden/>
          </w:rPr>
          <w:fldChar w:fldCharType="end"/>
        </w:r>
      </w:hyperlink>
    </w:p>
    <w:p w14:paraId="14EEB2B2" w14:textId="586B4AE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5" w:history="1">
        <w:r w:rsidRPr="00175498">
          <w:rPr>
            <w:rStyle w:val="Collegamentoipertestuale"/>
            <w:noProof/>
          </w:rPr>
          <w:t>40.9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Struttura proposta</w:t>
        </w:r>
        <w:r>
          <w:rPr>
            <w:noProof/>
            <w:webHidden/>
          </w:rPr>
          <w:tab/>
        </w:r>
        <w:r>
          <w:rPr>
            <w:noProof/>
            <w:webHidden/>
          </w:rPr>
          <w:fldChar w:fldCharType="begin"/>
        </w:r>
        <w:r>
          <w:rPr>
            <w:noProof/>
            <w:webHidden/>
          </w:rPr>
          <w:instrText xml:space="preserve"> PAGEREF _Toc241879055 \h </w:instrText>
        </w:r>
        <w:r>
          <w:rPr>
            <w:noProof/>
            <w:webHidden/>
          </w:rPr>
        </w:r>
        <w:r>
          <w:rPr>
            <w:noProof/>
            <w:webHidden/>
          </w:rPr>
          <w:fldChar w:fldCharType="separate"/>
        </w:r>
        <w:r>
          <w:rPr>
            <w:noProof/>
            <w:webHidden/>
          </w:rPr>
          <w:t>189</w:t>
        </w:r>
        <w:r>
          <w:rPr>
            <w:noProof/>
            <w:webHidden/>
          </w:rPr>
          <w:fldChar w:fldCharType="end"/>
        </w:r>
      </w:hyperlink>
    </w:p>
    <w:p w14:paraId="244A02F3" w14:textId="055ADEB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6" w:history="1">
        <w:r w:rsidRPr="00175498">
          <w:rPr>
            <w:rStyle w:val="Collegamentoipertestuale"/>
            <w:noProof/>
          </w:rPr>
          <w:t>40.10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Piano di intervento e prove di accettazione</w:t>
        </w:r>
        <w:r>
          <w:rPr>
            <w:noProof/>
            <w:webHidden/>
          </w:rPr>
          <w:tab/>
        </w:r>
        <w:r>
          <w:rPr>
            <w:noProof/>
            <w:webHidden/>
          </w:rPr>
          <w:fldChar w:fldCharType="begin"/>
        </w:r>
        <w:r>
          <w:rPr>
            <w:noProof/>
            <w:webHidden/>
          </w:rPr>
          <w:instrText xml:space="preserve"> PAGEREF _Toc241879056 \h </w:instrText>
        </w:r>
        <w:r>
          <w:rPr>
            <w:noProof/>
            <w:webHidden/>
          </w:rPr>
        </w:r>
        <w:r>
          <w:rPr>
            <w:noProof/>
            <w:webHidden/>
          </w:rPr>
          <w:fldChar w:fldCharType="separate"/>
        </w:r>
        <w:r>
          <w:rPr>
            <w:noProof/>
            <w:webHidden/>
          </w:rPr>
          <w:t>190</w:t>
        </w:r>
        <w:r>
          <w:rPr>
            <w:noProof/>
            <w:webHidden/>
          </w:rPr>
          <w:fldChar w:fldCharType="end"/>
        </w:r>
      </w:hyperlink>
    </w:p>
    <w:p w14:paraId="465FE52A" w14:textId="6DB9520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7" w:history="1">
        <w:r w:rsidRPr="00175498">
          <w:rPr>
            <w:rStyle w:val="Collegamentoipertestuale"/>
            <w:noProof/>
          </w:rPr>
          <w:t>40.11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Decisioni da definire nell'implementazione</w:t>
        </w:r>
        <w:r>
          <w:rPr>
            <w:noProof/>
            <w:webHidden/>
          </w:rPr>
          <w:tab/>
        </w:r>
        <w:r>
          <w:rPr>
            <w:noProof/>
            <w:webHidden/>
          </w:rPr>
          <w:fldChar w:fldCharType="begin"/>
        </w:r>
        <w:r>
          <w:rPr>
            <w:noProof/>
            <w:webHidden/>
          </w:rPr>
          <w:instrText xml:space="preserve"> PAGEREF _Toc241879057 \h </w:instrText>
        </w:r>
        <w:r>
          <w:rPr>
            <w:noProof/>
            <w:webHidden/>
          </w:rPr>
        </w:r>
        <w:r>
          <w:rPr>
            <w:noProof/>
            <w:webHidden/>
          </w:rPr>
          <w:fldChar w:fldCharType="separate"/>
        </w:r>
        <w:r>
          <w:rPr>
            <w:noProof/>
            <w:webHidden/>
          </w:rPr>
          <w:t>191</w:t>
        </w:r>
        <w:r>
          <w:rPr>
            <w:noProof/>
            <w:webHidden/>
          </w:rPr>
          <w:fldChar w:fldCharType="end"/>
        </w:r>
      </w:hyperlink>
    </w:p>
    <w:p w14:paraId="67E761A2" w14:textId="4B429C8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8" w:history="1">
        <w:r w:rsidRPr="00175498">
          <w:rPr>
            <w:rStyle w:val="Collegamentoipertestuale"/>
            <w:noProof/>
          </w:rPr>
          <w:t>40.12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Aggiornamento implementativo — 24 settembre 2026</w:t>
        </w:r>
        <w:r>
          <w:rPr>
            <w:noProof/>
            <w:webHidden/>
          </w:rPr>
          <w:tab/>
        </w:r>
        <w:r>
          <w:rPr>
            <w:noProof/>
            <w:webHidden/>
          </w:rPr>
          <w:fldChar w:fldCharType="begin"/>
        </w:r>
        <w:r>
          <w:rPr>
            <w:noProof/>
            <w:webHidden/>
          </w:rPr>
          <w:instrText xml:space="preserve"> PAGEREF _Toc241879058 \h </w:instrText>
        </w:r>
        <w:r>
          <w:rPr>
            <w:noProof/>
            <w:webHidden/>
          </w:rPr>
        </w:r>
        <w:r>
          <w:rPr>
            <w:noProof/>
            <w:webHidden/>
          </w:rPr>
          <w:fldChar w:fldCharType="separate"/>
        </w:r>
        <w:r>
          <w:rPr>
            <w:noProof/>
            <w:webHidden/>
          </w:rPr>
          <w:t>191</w:t>
        </w:r>
        <w:r>
          <w:rPr>
            <w:noProof/>
            <w:webHidden/>
          </w:rPr>
          <w:fldChar w:fldCharType="end"/>
        </w:r>
      </w:hyperlink>
    </w:p>
    <w:p w14:paraId="32997AD7" w14:textId="1A301A2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59" w:history="1">
        <w:r w:rsidRPr="00175498">
          <w:rPr>
            <w:rStyle w:val="Collegamentoipertestuale"/>
            <w:noProof/>
          </w:rPr>
          <w:t>40.13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Confronto indipendente dall'ordine dei fogli</w:t>
        </w:r>
        <w:r>
          <w:rPr>
            <w:noProof/>
            <w:webHidden/>
          </w:rPr>
          <w:tab/>
        </w:r>
        <w:r>
          <w:rPr>
            <w:noProof/>
            <w:webHidden/>
          </w:rPr>
          <w:fldChar w:fldCharType="begin"/>
        </w:r>
        <w:r>
          <w:rPr>
            <w:noProof/>
            <w:webHidden/>
          </w:rPr>
          <w:instrText xml:space="preserve"> PAGEREF _Toc241879059 \h </w:instrText>
        </w:r>
        <w:r>
          <w:rPr>
            <w:noProof/>
            <w:webHidden/>
          </w:rPr>
        </w:r>
        <w:r>
          <w:rPr>
            <w:noProof/>
            <w:webHidden/>
          </w:rPr>
          <w:fldChar w:fldCharType="separate"/>
        </w:r>
        <w:r>
          <w:rPr>
            <w:noProof/>
            <w:webHidden/>
          </w:rPr>
          <w:t>192</w:t>
        </w:r>
        <w:r>
          <w:rPr>
            <w:noProof/>
            <w:webHidden/>
          </w:rPr>
          <w:fldChar w:fldCharType="end"/>
        </w:r>
      </w:hyperlink>
    </w:p>
    <w:p w14:paraId="450A4EAA" w14:textId="0B041EFD"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60" w:history="1">
        <w:r w:rsidRPr="00175498">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A25 — Sezione da ponte — taglio, irrigidimenti e connessione</w:t>
        </w:r>
        <w:r>
          <w:rPr>
            <w:noProof/>
            <w:webHidden/>
          </w:rPr>
          <w:tab/>
        </w:r>
        <w:r>
          <w:rPr>
            <w:noProof/>
            <w:webHidden/>
          </w:rPr>
          <w:fldChar w:fldCharType="begin"/>
        </w:r>
        <w:r>
          <w:rPr>
            <w:noProof/>
            <w:webHidden/>
          </w:rPr>
          <w:instrText xml:space="preserve"> PAGEREF _Toc241879060 \h </w:instrText>
        </w:r>
        <w:r>
          <w:rPr>
            <w:noProof/>
            <w:webHidden/>
          </w:rPr>
        </w:r>
        <w:r>
          <w:rPr>
            <w:noProof/>
            <w:webHidden/>
          </w:rPr>
          <w:fldChar w:fldCharType="separate"/>
        </w:r>
        <w:r>
          <w:rPr>
            <w:noProof/>
            <w:webHidden/>
          </w:rPr>
          <w:t>192</w:t>
        </w:r>
        <w:r>
          <w:rPr>
            <w:noProof/>
            <w:webHidden/>
          </w:rPr>
          <w:fldChar w:fldCharType="end"/>
        </w:r>
      </w:hyperlink>
    </w:p>
    <w:p w14:paraId="3778B151" w14:textId="12173FAD"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61" w:history="1">
        <w:r w:rsidRPr="00175498">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Fonti primarie consultate</w:t>
        </w:r>
        <w:r>
          <w:rPr>
            <w:noProof/>
            <w:webHidden/>
          </w:rPr>
          <w:tab/>
        </w:r>
        <w:r>
          <w:rPr>
            <w:noProof/>
            <w:webHidden/>
          </w:rPr>
          <w:fldChar w:fldCharType="begin"/>
        </w:r>
        <w:r>
          <w:rPr>
            <w:noProof/>
            <w:webHidden/>
          </w:rPr>
          <w:instrText xml:space="preserve"> PAGEREF _Toc241879061 \h </w:instrText>
        </w:r>
        <w:r>
          <w:rPr>
            <w:noProof/>
            <w:webHidden/>
          </w:rPr>
        </w:r>
        <w:r>
          <w:rPr>
            <w:noProof/>
            <w:webHidden/>
          </w:rPr>
          <w:fldChar w:fldCharType="separate"/>
        </w:r>
        <w:r>
          <w:rPr>
            <w:noProof/>
            <w:webHidden/>
          </w:rPr>
          <w:t>192</w:t>
        </w:r>
        <w:r>
          <w:rPr>
            <w:noProof/>
            <w:webHidden/>
          </w:rPr>
          <w:fldChar w:fldCharType="end"/>
        </w:r>
      </w:hyperlink>
    </w:p>
    <w:p w14:paraId="2C3736EF" w14:textId="11C4A2E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62" w:history="1">
        <w:r w:rsidRPr="00175498">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Scelte implementate e loro campo</w:t>
        </w:r>
        <w:r>
          <w:rPr>
            <w:noProof/>
            <w:webHidden/>
          </w:rPr>
          <w:tab/>
        </w:r>
        <w:r>
          <w:rPr>
            <w:noProof/>
            <w:webHidden/>
          </w:rPr>
          <w:fldChar w:fldCharType="begin"/>
        </w:r>
        <w:r>
          <w:rPr>
            <w:noProof/>
            <w:webHidden/>
          </w:rPr>
          <w:instrText xml:space="preserve"> PAGEREF _Toc241879062 \h </w:instrText>
        </w:r>
        <w:r>
          <w:rPr>
            <w:noProof/>
            <w:webHidden/>
          </w:rPr>
        </w:r>
        <w:r>
          <w:rPr>
            <w:noProof/>
            <w:webHidden/>
          </w:rPr>
          <w:fldChar w:fldCharType="separate"/>
        </w:r>
        <w:r>
          <w:rPr>
            <w:noProof/>
            <w:webHidden/>
          </w:rPr>
          <w:t>193</w:t>
        </w:r>
        <w:r>
          <w:rPr>
            <w:noProof/>
            <w:webHidden/>
          </w:rPr>
          <w:fldChar w:fldCharType="end"/>
        </w:r>
      </w:hyperlink>
    </w:p>
    <w:p w14:paraId="5D4345BD" w14:textId="11AB346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63" w:history="1">
        <w:r w:rsidRPr="00175498">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Organizzazione e prove</w:t>
        </w:r>
        <w:r>
          <w:rPr>
            <w:noProof/>
            <w:webHidden/>
          </w:rPr>
          <w:tab/>
        </w:r>
        <w:r>
          <w:rPr>
            <w:noProof/>
            <w:webHidden/>
          </w:rPr>
          <w:fldChar w:fldCharType="begin"/>
        </w:r>
        <w:r>
          <w:rPr>
            <w:noProof/>
            <w:webHidden/>
          </w:rPr>
          <w:instrText xml:space="preserve"> PAGEREF _Toc241879063 \h </w:instrText>
        </w:r>
        <w:r>
          <w:rPr>
            <w:noProof/>
            <w:webHidden/>
          </w:rPr>
        </w:r>
        <w:r>
          <w:rPr>
            <w:noProof/>
            <w:webHidden/>
          </w:rPr>
          <w:fldChar w:fldCharType="separate"/>
        </w:r>
        <w:r>
          <w:rPr>
            <w:noProof/>
            <w:webHidden/>
          </w:rPr>
          <w:t>194</w:t>
        </w:r>
        <w:r>
          <w:rPr>
            <w:noProof/>
            <w:webHidden/>
          </w:rPr>
          <w:fldChar w:fldCharType="end"/>
        </w:r>
      </w:hyperlink>
    </w:p>
    <w:p w14:paraId="78D75878" w14:textId="3C921A2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64" w:history="1">
        <w:r w:rsidRPr="00175498">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Difetti del codice preesistente trovati nel confronto</w:t>
        </w:r>
        <w:r>
          <w:rPr>
            <w:noProof/>
            <w:webHidden/>
          </w:rPr>
          <w:tab/>
        </w:r>
        <w:r>
          <w:rPr>
            <w:noProof/>
            <w:webHidden/>
          </w:rPr>
          <w:fldChar w:fldCharType="begin"/>
        </w:r>
        <w:r>
          <w:rPr>
            <w:noProof/>
            <w:webHidden/>
          </w:rPr>
          <w:instrText xml:space="preserve"> PAGEREF _Toc241879064 \h </w:instrText>
        </w:r>
        <w:r>
          <w:rPr>
            <w:noProof/>
            <w:webHidden/>
          </w:rPr>
        </w:r>
        <w:r>
          <w:rPr>
            <w:noProof/>
            <w:webHidden/>
          </w:rPr>
          <w:fldChar w:fldCharType="separate"/>
        </w:r>
        <w:r>
          <w:rPr>
            <w:noProof/>
            <w:webHidden/>
          </w:rPr>
          <w:t>195</w:t>
        </w:r>
        <w:r>
          <w:rPr>
            <w:noProof/>
            <w:webHidden/>
          </w:rPr>
          <w:fldChar w:fldCharType="end"/>
        </w:r>
      </w:hyperlink>
    </w:p>
    <w:p w14:paraId="7869FA9D" w14:textId="7A14E036"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65" w:history="1">
        <w:r w:rsidRPr="00175498">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A26 — Test dei metodi per i ponti</w:t>
        </w:r>
        <w:r>
          <w:rPr>
            <w:noProof/>
            <w:webHidden/>
          </w:rPr>
          <w:tab/>
        </w:r>
        <w:r>
          <w:rPr>
            <w:noProof/>
            <w:webHidden/>
          </w:rPr>
          <w:fldChar w:fldCharType="begin"/>
        </w:r>
        <w:r>
          <w:rPr>
            <w:noProof/>
            <w:webHidden/>
          </w:rPr>
          <w:instrText xml:space="preserve"> PAGEREF _Toc241879065 \h </w:instrText>
        </w:r>
        <w:r>
          <w:rPr>
            <w:noProof/>
            <w:webHidden/>
          </w:rPr>
        </w:r>
        <w:r>
          <w:rPr>
            <w:noProof/>
            <w:webHidden/>
          </w:rPr>
          <w:fldChar w:fldCharType="separate"/>
        </w:r>
        <w:r>
          <w:rPr>
            <w:noProof/>
            <w:webHidden/>
          </w:rPr>
          <w:t>195</w:t>
        </w:r>
        <w:r>
          <w:rPr>
            <w:noProof/>
            <w:webHidden/>
          </w:rPr>
          <w:fldChar w:fldCharType="end"/>
        </w:r>
      </w:hyperlink>
    </w:p>
    <w:p w14:paraId="14C03F2A" w14:textId="735A6F31"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66" w:history="1">
        <w:r w:rsidRPr="00175498">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Esecuzione</w:t>
        </w:r>
        <w:r>
          <w:rPr>
            <w:noProof/>
            <w:webHidden/>
          </w:rPr>
          <w:tab/>
        </w:r>
        <w:r>
          <w:rPr>
            <w:noProof/>
            <w:webHidden/>
          </w:rPr>
          <w:fldChar w:fldCharType="begin"/>
        </w:r>
        <w:r>
          <w:rPr>
            <w:noProof/>
            <w:webHidden/>
          </w:rPr>
          <w:instrText xml:space="preserve"> PAGEREF _Toc241879066 \h </w:instrText>
        </w:r>
        <w:r>
          <w:rPr>
            <w:noProof/>
            <w:webHidden/>
          </w:rPr>
        </w:r>
        <w:r>
          <w:rPr>
            <w:noProof/>
            <w:webHidden/>
          </w:rPr>
          <w:fldChar w:fldCharType="separate"/>
        </w:r>
        <w:r>
          <w:rPr>
            <w:noProof/>
            <w:webHidden/>
          </w:rPr>
          <w:t>195</w:t>
        </w:r>
        <w:r>
          <w:rPr>
            <w:noProof/>
            <w:webHidden/>
          </w:rPr>
          <w:fldChar w:fldCharType="end"/>
        </w:r>
      </w:hyperlink>
    </w:p>
    <w:p w14:paraId="2E43F7EA" w14:textId="1E8BEA7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67" w:history="1">
        <w:r w:rsidRPr="00175498">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Copertura</w:t>
        </w:r>
        <w:r>
          <w:rPr>
            <w:noProof/>
            <w:webHidden/>
          </w:rPr>
          <w:tab/>
        </w:r>
        <w:r>
          <w:rPr>
            <w:noProof/>
            <w:webHidden/>
          </w:rPr>
          <w:fldChar w:fldCharType="begin"/>
        </w:r>
        <w:r>
          <w:rPr>
            <w:noProof/>
            <w:webHidden/>
          </w:rPr>
          <w:instrText xml:space="preserve"> PAGEREF _Toc241879067 \h </w:instrText>
        </w:r>
        <w:r>
          <w:rPr>
            <w:noProof/>
            <w:webHidden/>
          </w:rPr>
        </w:r>
        <w:r>
          <w:rPr>
            <w:noProof/>
            <w:webHidden/>
          </w:rPr>
          <w:fldChar w:fldCharType="separate"/>
        </w:r>
        <w:r>
          <w:rPr>
            <w:noProof/>
            <w:webHidden/>
          </w:rPr>
          <w:t>196</w:t>
        </w:r>
        <w:r>
          <w:rPr>
            <w:noProof/>
            <w:webHidden/>
          </w:rPr>
          <w:fldChar w:fldCharType="end"/>
        </w:r>
      </w:hyperlink>
    </w:p>
    <w:p w14:paraId="008A94B1" w14:textId="06919E2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68" w:history="1">
        <w:r w:rsidRPr="00175498">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Riferimenti indipendenti</w:t>
        </w:r>
        <w:r>
          <w:rPr>
            <w:noProof/>
            <w:webHidden/>
          </w:rPr>
          <w:tab/>
        </w:r>
        <w:r>
          <w:rPr>
            <w:noProof/>
            <w:webHidden/>
          </w:rPr>
          <w:fldChar w:fldCharType="begin"/>
        </w:r>
        <w:r>
          <w:rPr>
            <w:noProof/>
            <w:webHidden/>
          </w:rPr>
          <w:instrText xml:space="preserve"> PAGEREF _Toc241879068 \h </w:instrText>
        </w:r>
        <w:r>
          <w:rPr>
            <w:noProof/>
            <w:webHidden/>
          </w:rPr>
        </w:r>
        <w:r>
          <w:rPr>
            <w:noProof/>
            <w:webHidden/>
          </w:rPr>
          <w:fldChar w:fldCharType="separate"/>
        </w:r>
        <w:r>
          <w:rPr>
            <w:noProof/>
            <w:webHidden/>
          </w:rPr>
          <w:t>196</w:t>
        </w:r>
        <w:r>
          <w:rPr>
            <w:noProof/>
            <w:webHidden/>
          </w:rPr>
          <w:fldChar w:fldCharType="end"/>
        </w:r>
      </w:hyperlink>
    </w:p>
    <w:p w14:paraId="5F77051E" w14:textId="4C966ACD"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69" w:history="1">
        <w:r w:rsidRPr="00175498">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A27 — Unificazione dei calcoli e controllo dei progetti</w:t>
        </w:r>
        <w:r>
          <w:rPr>
            <w:noProof/>
            <w:webHidden/>
          </w:rPr>
          <w:tab/>
        </w:r>
        <w:r>
          <w:rPr>
            <w:noProof/>
            <w:webHidden/>
          </w:rPr>
          <w:fldChar w:fldCharType="begin"/>
        </w:r>
        <w:r>
          <w:rPr>
            <w:noProof/>
            <w:webHidden/>
          </w:rPr>
          <w:instrText xml:space="preserve"> PAGEREF _Toc241879069 \h </w:instrText>
        </w:r>
        <w:r>
          <w:rPr>
            <w:noProof/>
            <w:webHidden/>
          </w:rPr>
        </w:r>
        <w:r>
          <w:rPr>
            <w:noProof/>
            <w:webHidden/>
          </w:rPr>
          <w:fldChar w:fldCharType="separate"/>
        </w:r>
        <w:r>
          <w:rPr>
            <w:noProof/>
            <w:webHidden/>
          </w:rPr>
          <w:t>197</w:t>
        </w:r>
        <w:r>
          <w:rPr>
            <w:noProof/>
            <w:webHidden/>
          </w:rPr>
          <w:fldChar w:fldCharType="end"/>
        </w:r>
      </w:hyperlink>
    </w:p>
    <w:p w14:paraId="740C404A" w14:textId="33BAEC5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70" w:history="1">
        <w:r w:rsidRPr="00175498">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Risultato del riordino</w:t>
        </w:r>
        <w:r>
          <w:rPr>
            <w:noProof/>
            <w:webHidden/>
          </w:rPr>
          <w:tab/>
        </w:r>
        <w:r>
          <w:rPr>
            <w:noProof/>
            <w:webHidden/>
          </w:rPr>
          <w:fldChar w:fldCharType="begin"/>
        </w:r>
        <w:r>
          <w:rPr>
            <w:noProof/>
            <w:webHidden/>
          </w:rPr>
          <w:instrText xml:space="preserve"> PAGEREF _Toc241879070 \h </w:instrText>
        </w:r>
        <w:r>
          <w:rPr>
            <w:noProof/>
            <w:webHidden/>
          </w:rPr>
        </w:r>
        <w:r>
          <w:rPr>
            <w:noProof/>
            <w:webHidden/>
          </w:rPr>
          <w:fldChar w:fldCharType="separate"/>
        </w:r>
        <w:r>
          <w:rPr>
            <w:noProof/>
            <w:webHidden/>
          </w:rPr>
          <w:t>197</w:t>
        </w:r>
        <w:r>
          <w:rPr>
            <w:noProof/>
            <w:webHidden/>
          </w:rPr>
          <w:fldChar w:fldCharType="end"/>
        </w:r>
      </w:hyperlink>
    </w:p>
    <w:p w14:paraId="150B4DDF" w14:textId="7EB2190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71" w:history="1">
        <w:r w:rsidRPr="00175498">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Correzioni e controlli sui dati</w:t>
        </w:r>
        <w:r>
          <w:rPr>
            <w:noProof/>
            <w:webHidden/>
          </w:rPr>
          <w:tab/>
        </w:r>
        <w:r>
          <w:rPr>
            <w:noProof/>
            <w:webHidden/>
          </w:rPr>
          <w:fldChar w:fldCharType="begin"/>
        </w:r>
        <w:r>
          <w:rPr>
            <w:noProof/>
            <w:webHidden/>
          </w:rPr>
          <w:instrText xml:space="preserve"> PAGEREF _Toc241879071 \h </w:instrText>
        </w:r>
        <w:r>
          <w:rPr>
            <w:noProof/>
            <w:webHidden/>
          </w:rPr>
        </w:r>
        <w:r>
          <w:rPr>
            <w:noProof/>
            <w:webHidden/>
          </w:rPr>
          <w:fldChar w:fldCharType="separate"/>
        </w:r>
        <w:r>
          <w:rPr>
            <w:noProof/>
            <w:webHidden/>
          </w:rPr>
          <w:t>199</w:t>
        </w:r>
        <w:r>
          <w:rPr>
            <w:noProof/>
            <w:webHidden/>
          </w:rPr>
          <w:fldChar w:fldCharType="end"/>
        </w:r>
      </w:hyperlink>
    </w:p>
    <w:p w14:paraId="6DB72892" w14:textId="0A3DC3A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72" w:history="1">
        <w:r w:rsidRPr="00175498">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Metodi mantenuti distinti</w:t>
        </w:r>
        <w:r>
          <w:rPr>
            <w:noProof/>
            <w:webHidden/>
          </w:rPr>
          <w:tab/>
        </w:r>
        <w:r>
          <w:rPr>
            <w:noProof/>
            <w:webHidden/>
          </w:rPr>
          <w:fldChar w:fldCharType="begin"/>
        </w:r>
        <w:r>
          <w:rPr>
            <w:noProof/>
            <w:webHidden/>
          </w:rPr>
          <w:instrText xml:space="preserve"> PAGEREF _Toc241879072 \h </w:instrText>
        </w:r>
        <w:r>
          <w:rPr>
            <w:noProof/>
            <w:webHidden/>
          </w:rPr>
        </w:r>
        <w:r>
          <w:rPr>
            <w:noProof/>
            <w:webHidden/>
          </w:rPr>
          <w:fldChar w:fldCharType="separate"/>
        </w:r>
        <w:r>
          <w:rPr>
            <w:noProof/>
            <w:webHidden/>
          </w:rPr>
          <w:t>200</w:t>
        </w:r>
        <w:r>
          <w:rPr>
            <w:noProof/>
            <w:webHidden/>
          </w:rPr>
          <w:fldChar w:fldCharType="end"/>
        </w:r>
      </w:hyperlink>
    </w:p>
    <w:p w14:paraId="269C4A99" w14:textId="4CD9331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73" w:history="1">
        <w:r w:rsidRPr="00175498">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Prove eseguite</w:t>
        </w:r>
        <w:r>
          <w:rPr>
            <w:noProof/>
            <w:webHidden/>
          </w:rPr>
          <w:tab/>
        </w:r>
        <w:r>
          <w:rPr>
            <w:noProof/>
            <w:webHidden/>
          </w:rPr>
          <w:fldChar w:fldCharType="begin"/>
        </w:r>
        <w:r>
          <w:rPr>
            <w:noProof/>
            <w:webHidden/>
          </w:rPr>
          <w:instrText xml:space="preserve"> PAGEREF _Toc241879073 \h </w:instrText>
        </w:r>
        <w:r>
          <w:rPr>
            <w:noProof/>
            <w:webHidden/>
          </w:rPr>
        </w:r>
        <w:r>
          <w:rPr>
            <w:noProof/>
            <w:webHidden/>
          </w:rPr>
          <w:fldChar w:fldCharType="separate"/>
        </w:r>
        <w:r>
          <w:rPr>
            <w:noProof/>
            <w:webHidden/>
          </w:rPr>
          <w:t>200</w:t>
        </w:r>
        <w:r>
          <w:rPr>
            <w:noProof/>
            <w:webHidden/>
          </w:rPr>
          <w:fldChar w:fldCharType="end"/>
        </w:r>
      </w:hyperlink>
    </w:p>
    <w:p w14:paraId="54E6963D" w14:textId="11A750D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74" w:history="1">
        <w:r w:rsidRPr="00175498">
          <w:rPr>
            <w:rStyle w:val="Collegamentoipertestuale"/>
            <w:noProof/>
          </w:rPr>
          <w:t>43.5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Interruzione da approfondire nel salvataggio del report micropalo</w:t>
        </w:r>
        <w:r>
          <w:rPr>
            <w:noProof/>
            <w:webHidden/>
          </w:rPr>
          <w:tab/>
        </w:r>
        <w:r>
          <w:rPr>
            <w:noProof/>
            <w:webHidden/>
          </w:rPr>
          <w:fldChar w:fldCharType="begin"/>
        </w:r>
        <w:r>
          <w:rPr>
            <w:noProof/>
            <w:webHidden/>
          </w:rPr>
          <w:instrText xml:space="preserve"> PAGEREF _Toc241879074 \h </w:instrText>
        </w:r>
        <w:r>
          <w:rPr>
            <w:noProof/>
            <w:webHidden/>
          </w:rPr>
        </w:r>
        <w:r>
          <w:rPr>
            <w:noProof/>
            <w:webHidden/>
          </w:rPr>
          <w:fldChar w:fldCharType="separate"/>
        </w:r>
        <w:r>
          <w:rPr>
            <w:noProof/>
            <w:webHidden/>
          </w:rPr>
          <w:t>201</w:t>
        </w:r>
        <w:r>
          <w:rPr>
            <w:noProof/>
            <w:webHidden/>
          </w:rPr>
          <w:fldChar w:fldCharType="end"/>
        </w:r>
      </w:hyperlink>
    </w:p>
    <w:p w14:paraId="2D1E8704" w14:textId="47995E7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75" w:history="1">
        <w:r w:rsidRPr="00175498">
          <w:rPr>
            <w:rStyle w:val="Collegamentoipertestuale"/>
            <w:noProof/>
          </w:rPr>
          <w:t>43.6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Differenze storiche riprodotte</w:t>
        </w:r>
        <w:r>
          <w:rPr>
            <w:noProof/>
            <w:webHidden/>
          </w:rPr>
          <w:tab/>
        </w:r>
        <w:r>
          <w:rPr>
            <w:noProof/>
            <w:webHidden/>
          </w:rPr>
          <w:fldChar w:fldCharType="begin"/>
        </w:r>
        <w:r>
          <w:rPr>
            <w:noProof/>
            <w:webHidden/>
          </w:rPr>
          <w:instrText xml:space="preserve"> PAGEREF _Toc241879075 \h </w:instrText>
        </w:r>
        <w:r>
          <w:rPr>
            <w:noProof/>
            <w:webHidden/>
          </w:rPr>
        </w:r>
        <w:r>
          <w:rPr>
            <w:noProof/>
            <w:webHidden/>
          </w:rPr>
          <w:fldChar w:fldCharType="separate"/>
        </w:r>
        <w:r>
          <w:rPr>
            <w:noProof/>
            <w:webHidden/>
          </w:rPr>
          <w:t>202</w:t>
        </w:r>
        <w:r>
          <w:rPr>
            <w:noProof/>
            <w:webHidden/>
          </w:rPr>
          <w:fldChar w:fldCharType="end"/>
        </w:r>
      </w:hyperlink>
    </w:p>
    <w:p w14:paraId="072E6AAA" w14:textId="03034B6A"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76" w:history="1">
        <w:r w:rsidRPr="00175498">
          <w:rPr>
            <w:rStyle w:val="Collegamentoipertestuale"/>
            <w:noProof/>
          </w:rPr>
          <w:t>43.7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Ripetizione delle prove</w:t>
        </w:r>
        <w:r>
          <w:rPr>
            <w:noProof/>
            <w:webHidden/>
          </w:rPr>
          <w:tab/>
        </w:r>
        <w:r>
          <w:rPr>
            <w:noProof/>
            <w:webHidden/>
          </w:rPr>
          <w:fldChar w:fldCharType="begin"/>
        </w:r>
        <w:r>
          <w:rPr>
            <w:noProof/>
            <w:webHidden/>
          </w:rPr>
          <w:instrText xml:space="preserve"> PAGEREF _Toc241879076 \h </w:instrText>
        </w:r>
        <w:r>
          <w:rPr>
            <w:noProof/>
            <w:webHidden/>
          </w:rPr>
        </w:r>
        <w:r>
          <w:rPr>
            <w:noProof/>
            <w:webHidden/>
          </w:rPr>
          <w:fldChar w:fldCharType="separate"/>
        </w:r>
        <w:r>
          <w:rPr>
            <w:noProof/>
            <w:webHidden/>
          </w:rPr>
          <w:t>202</w:t>
        </w:r>
        <w:r>
          <w:rPr>
            <w:noProof/>
            <w:webHidden/>
          </w:rPr>
          <w:fldChar w:fldCharType="end"/>
        </w:r>
      </w:hyperlink>
    </w:p>
    <w:p w14:paraId="1ABEB6CE" w14:textId="74CCCC0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77" w:history="1">
        <w:r w:rsidRPr="00175498">
          <w:rPr>
            <w:rStyle w:val="Collegamentoipertestuale"/>
            <w:noProof/>
          </w:rPr>
          <w:t>43.8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Aggiornamento del 26 settembre 2026</w:t>
        </w:r>
        <w:r>
          <w:rPr>
            <w:noProof/>
            <w:webHidden/>
          </w:rPr>
          <w:tab/>
        </w:r>
        <w:r>
          <w:rPr>
            <w:noProof/>
            <w:webHidden/>
          </w:rPr>
          <w:fldChar w:fldCharType="begin"/>
        </w:r>
        <w:r>
          <w:rPr>
            <w:noProof/>
            <w:webHidden/>
          </w:rPr>
          <w:instrText xml:space="preserve"> PAGEREF _Toc241879077 \h </w:instrText>
        </w:r>
        <w:r>
          <w:rPr>
            <w:noProof/>
            <w:webHidden/>
          </w:rPr>
        </w:r>
        <w:r>
          <w:rPr>
            <w:noProof/>
            <w:webHidden/>
          </w:rPr>
          <w:fldChar w:fldCharType="separate"/>
        </w:r>
        <w:r>
          <w:rPr>
            <w:noProof/>
            <w:webHidden/>
          </w:rPr>
          <w:t>203</w:t>
        </w:r>
        <w:r>
          <w:rPr>
            <w:noProof/>
            <w:webHidden/>
          </w:rPr>
          <w:fldChar w:fldCharType="end"/>
        </w:r>
      </w:hyperlink>
    </w:p>
    <w:p w14:paraId="2177B569" w14:textId="1E54B1A7"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78" w:history="1">
        <w:r w:rsidRPr="00175498">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A28 — Validazione della separazione della libreria di calcolo</w:t>
        </w:r>
        <w:r>
          <w:rPr>
            <w:noProof/>
            <w:webHidden/>
          </w:rPr>
          <w:tab/>
        </w:r>
        <w:r>
          <w:rPr>
            <w:noProof/>
            <w:webHidden/>
          </w:rPr>
          <w:fldChar w:fldCharType="begin"/>
        </w:r>
        <w:r>
          <w:rPr>
            <w:noProof/>
            <w:webHidden/>
          </w:rPr>
          <w:instrText xml:space="preserve"> PAGEREF _Toc241879078 \h </w:instrText>
        </w:r>
        <w:r>
          <w:rPr>
            <w:noProof/>
            <w:webHidden/>
          </w:rPr>
        </w:r>
        <w:r>
          <w:rPr>
            <w:noProof/>
            <w:webHidden/>
          </w:rPr>
          <w:fldChar w:fldCharType="separate"/>
        </w:r>
        <w:r>
          <w:rPr>
            <w:noProof/>
            <w:webHidden/>
          </w:rPr>
          <w:t>203</w:t>
        </w:r>
        <w:r>
          <w:rPr>
            <w:noProof/>
            <w:webHidden/>
          </w:rPr>
          <w:fldChar w:fldCharType="end"/>
        </w:r>
      </w:hyperlink>
    </w:p>
    <w:p w14:paraId="087735F2" w14:textId="7B54BCA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79" w:history="1">
        <w:r w:rsidRPr="00175498">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Esito</w:t>
        </w:r>
        <w:r>
          <w:rPr>
            <w:noProof/>
            <w:webHidden/>
          </w:rPr>
          <w:tab/>
        </w:r>
        <w:r>
          <w:rPr>
            <w:noProof/>
            <w:webHidden/>
          </w:rPr>
          <w:fldChar w:fldCharType="begin"/>
        </w:r>
        <w:r>
          <w:rPr>
            <w:noProof/>
            <w:webHidden/>
          </w:rPr>
          <w:instrText xml:space="preserve"> PAGEREF _Toc241879079 \h </w:instrText>
        </w:r>
        <w:r>
          <w:rPr>
            <w:noProof/>
            <w:webHidden/>
          </w:rPr>
        </w:r>
        <w:r>
          <w:rPr>
            <w:noProof/>
            <w:webHidden/>
          </w:rPr>
          <w:fldChar w:fldCharType="separate"/>
        </w:r>
        <w:r>
          <w:rPr>
            <w:noProof/>
            <w:webHidden/>
          </w:rPr>
          <w:t>204</w:t>
        </w:r>
        <w:r>
          <w:rPr>
            <w:noProof/>
            <w:webHidden/>
          </w:rPr>
          <w:fldChar w:fldCharType="end"/>
        </w:r>
      </w:hyperlink>
    </w:p>
    <w:p w14:paraId="605D2C40" w14:textId="4A5A8B8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0" w:history="1">
        <w:r w:rsidRPr="00175498">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Provenienza dei riscontri</w:t>
        </w:r>
        <w:r>
          <w:rPr>
            <w:noProof/>
            <w:webHidden/>
          </w:rPr>
          <w:tab/>
        </w:r>
        <w:r>
          <w:rPr>
            <w:noProof/>
            <w:webHidden/>
          </w:rPr>
          <w:fldChar w:fldCharType="begin"/>
        </w:r>
        <w:r>
          <w:rPr>
            <w:noProof/>
            <w:webHidden/>
          </w:rPr>
          <w:instrText xml:space="preserve"> PAGEREF _Toc241879080 \h </w:instrText>
        </w:r>
        <w:r>
          <w:rPr>
            <w:noProof/>
            <w:webHidden/>
          </w:rPr>
        </w:r>
        <w:r>
          <w:rPr>
            <w:noProof/>
            <w:webHidden/>
          </w:rPr>
          <w:fldChar w:fldCharType="separate"/>
        </w:r>
        <w:r>
          <w:rPr>
            <w:noProof/>
            <w:webHidden/>
          </w:rPr>
          <w:t>205</w:t>
        </w:r>
        <w:r>
          <w:rPr>
            <w:noProof/>
            <w:webHidden/>
          </w:rPr>
          <w:fldChar w:fldCharType="end"/>
        </w:r>
      </w:hyperlink>
    </w:p>
    <w:p w14:paraId="71777AF3" w14:textId="4DB8D895"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1" w:history="1">
        <w:r w:rsidRPr="00175498">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Anomalie aperte dei report</w:t>
        </w:r>
        <w:r>
          <w:rPr>
            <w:noProof/>
            <w:webHidden/>
          </w:rPr>
          <w:tab/>
        </w:r>
        <w:r>
          <w:rPr>
            <w:noProof/>
            <w:webHidden/>
          </w:rPr>
          <w:fldChar w:fldCharType="begin"/>
        </w:r>
        <w:r>
          <w:rPr>
            <w:noProof/>
            <w:webHidden/>
          </w:rPr>
          <w:instrText xml:space="preserve"> PAGEREF _Toc241879081 \h </w:instrText>
        </w:r>
        <w:r>
          <w:rPr>
            <w:noProof/>
            <w:webHidden/>
          </w:rPr>
        </w:r>
        <w:r>
          <w:rPr>
            <w:noProof/>
            <w:webHidden/>
          </w:rPr>
          <w:fldChar w:fldCharType="separate"/>
        </w:r>
        <w:r>
          <w:rPr>
            <w:noProof/>
            <w:webHidden/>
          </w:rPr>
          <w:t>205</w:t>
        </w:r>
        <w:r>
          <w:rPr>
            <w:noProof/>
            <w:webHidden/>
          </w:rPr>
          <w:fldChar w:fldCharType="end"/>
        </w:r>
      </w:hyperlink>
    </w:p>
    <w:p w14:paraId="0FB4A51B" w14:textId="58154C2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2" w:history="1">
        <w:r w:rsidRPr="00175498">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Ripetizione e artefatti</w:t>
        </w:r>
        <w:r>
          <w:rPr>
            <w:noProof/>
            <w:webHidden/>
          </w:rPr>
          <w:tab/>
        </w:r>
        <w:r>
          <w:rPr>
            <w:noProof/>
            <w:webHidden/>
          </w:rPr>
          <w:fldChar w:fldCharType="begin"/>
        </w:r>
        <w:r>
          <w:rPr>
            <w:noProof/>
            <w:webHidden/>
          </w:rPr>
          <w:instrText xml:space="preserve"> PAGEREF _Toc241879082 \h </w:instrText>
        </w:r>
        <w:r>
          <w:rPr>
            <w:noProof/>
            <w:webHidden/>
          </w:rPr>
        </w:r>
        <w:r>
          <w:rPr>
            <w:noProof/>
            <w:webHidden/>
          </w:rPr>
          <w:fldChar w:fldCharType="separate"/>
        </w:r>
        <w:r>
          <w:rPr>
            <w:noProof/>
            <w:webHidden/>
          </w:rPr>
          <w:t>206</w:t>
        </w:r>
        <w:r>
          <w:rPr>
            <w:noProof/>
            <w:webHidden/>
          </w:rPr>
          <w:fldChar w:fldCharType="end"/>
        </w:r>
      </w:hyperlink>
    </w:p>
    <w:p w14:paraId="202EB4C8" w14:textId="6F1E2C8A"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083" w:history="1">
        <w:r w:rsidRPr="00175498">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TEORICA A29 — Teoria e validazione di Bridge Design</w:t>
        </w:r>
        <w:r>
          <w:rPr>
            <w:noProof/>
            <w:webHidden/>
          </w:rPr>
          <w:tab/>
        </w:r>
        <w:r>
          <w:rPr>
            <w:noProof/>
            <w:webHidden/>
          </w:rPr>
          <w:fldChar w:fldCharType="begin"/>
        </w:r>
        <w:r>
          <w:rPr>
            <w:noProof/>
            <w:webHidden/>
          </w:rPr>
          <w:instrText xml:space="preserve"> PAGEREF _Toc241879083 \h </w:instrText>
        </w:r>
        <w:r>
          <w:rPr>
            <w:noProof/>
            <w:webHidden/>
          </w:rPr>
        </w:r>
        <w:r>
          <w:rPr>
            <w:noProof/>
            <w:webHidden/>
          </w:rPr>
          <w:fldChar w:fldCharType="separate"/>
        </w:r>
        <w:r>
          <w:rPr>
            <w:noProof/>
            <w:webHidden/>
          </w:rPr>
          <w:t>206</w:t>
        </w:r>
        <w:r>
          <w:rPr>
            <w:noProof/>
            <w:webHidden/>
          </w:rPr>
          <w:fldChar w:fldCharType="end"/>
        </w:r>
      </w:hyperlink>
    </w:p>
    <w:p w14:paraId="3ADA2A6F" w14:textId="4C76981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84" w:history="1">
        <w:r w:rsidRPr="00175498">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_Toc241879084 \h </w:instrText>
        </w:r>
        <w:r>
          <w:rPr>
            <w:noProof/>
            <w:webHidden/>
          </w:rPr>
        </w:r>
        <w:r>
          <w:rPr>
            <w:noProof/>
            <w:webHidden/>
          </w:rPr>
          <w:fldChar w:fldCharType="separate"/>
        </w:r>
        <w:r>
          <w:rPr>
            <w:noProof/>
            <w:webHidden/>
          </w:rPr>
          <w:t>206</w:t>
        </w:r>
        <w:r>
          <w:rPr>
            <w:noProof/>
            <w:webHidden/>
          </w:rPr>
          <w:fldChar w:fldCharType="end"/>
        </w:r>
      </w:hyperlink>
    </w:p>
    <w:p w14:paraId="5E9AACA1" w14:textId="6439D52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5" w:history="1">
        <w:r w:rsidRPr="00175498">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_Toc241879085 \h </w:instrText>
        </w:r>
        <w:r>
          <w:rPr>
            <w:noProof/>
            <w:webHidden/>
          </w:rPr>
        </w:r>
        <w:r>
          <w:rPr>
            <w:noProof/>
            <w:webHidden/>
          </w:rPr>
          <w:fldChar w:fldCharType="separate"/>
        </w:r>
        <w:r>
          <w:rPr>
            <w:noProof/>
            <w:webHidden/>
          </w:rPr>
          <w:t>207</w:t>
        </w:r>
        <w:r>
          <w:rPr>
            <w:noProof/>
            <w:webHidden/>
          </w:rPr>
          <w:fldChar w:fldCharType="end"/>
        </w:r>
      </w:hyperlink>
    </w:p>
    <w:p w14:paraId="6EDD8130" w14:textId="6967CDE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6" w:history="1">
        <w:r w:rsidRPr="00175498">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_Toc241879086 \h </w:instrText>
        </w:r>
        <w:r>
          <w:rPr>
            <w:noProof/>
            <w:webHidden/>
          </w:rPr>
        </w:r>
        <w:r>
          <w:rPr>
            <w:noProof/>
            <w:webHidden/>
          </w:rPr>
          <w:fldChar w:fldCharType="separate"/>
        </w:r>
        <w:r>
          <w:rPr>
            <w:noProof/>
            <w:webHidden/>
          </w:rPr>
          <w:t>208</w:t>
        </w:r>
        <w:r>
          <w:rPr>
            <w:noProof/>
            <w:webHidden/>
          </w:rPr>
          <w:fldChar w:fldCharType="end"/>
        </w:r>
      </w:hyperlink>
    </w:p>
    <w:p w14:paraId="42B2136F" w14:textId="4700679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7" w:history="1">
        <w:r w:rsidRPr="00175498">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_Toc241879087 \h </w:instrText>
        </w:r>
        <w:r>
          <w:rPr>
            <w:noProof/>
            <w:webHidden/>
          </w:rPr>
        </w:r>
        <w:r>
          <w:rPr>
            <w:noProof/>
            <w:webHidden/>
          </w:rPr>
          <w:fldChar w:fldCharType="separate"/>
        </w:r>
        <w:r>
          <w:rPr>
            <w:noProof/>
            <w:webHidden/>
          </w:rPr>
          <w:t>208</w:t>
        </w:r>
        <w:r>
          <w:rPr>
            <w:noProof/>
            <w:webHidden/>
          </w:rPr>
          <w:fldChar w:fldCharType="end"/>
        </w:r>
      </w:hyperlink>
    </w:p>
    <w:p w14:paraId="44A0730C" w14:textId="40D62F7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8" w:history="1">
        <w:r w:rsidRPr="00175498">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Geometria longitudinale e larghezza</w:t>
        </w:r>
        <w:r>
          <w:rPr>
            <w:noProof/>
            <w:webHidden/>
          </w:rPr>
          <w:tab/>
        </w:r>
        <w:r>
          <w:rPr>
            <w:noProof/>
            <w:webHidden/>
          </w:rPr>
          <w:fldChar w:fldCharType="begin"/>
        </w:r>
        <w:r>
          <w:rPr>
            <w:noProof/>
            <w:webHidden/>
          </w:rPr>
          <w:instrText xml:space="preserve"> PAGEREF _Toc241879088 \h </w:instrText>
        </w:r>
        <w:r>
          <w:rPr>
            <w:noProof/>
            <w:webHidden/>
          </w:rPr>
        </w:r>
        <w:r>
          <w:rPr>
            <w:noProof/>
            <w:webHidden/>
          </w:rPr>
          <w:fldChar w:fldCharType="separate"/>
        </w:r>
        <w:r>
          <w:rPr>
            <w:noProof/>
            <w:webHidden/>
          </w:rPr>
          <w:t>209</w:t>
        </w:r>
        <w:r>
          <w:rPr>
            <w:noProof/>
            <w:webHidden/>
          </w:rPr>
          <w:fldChar w:fldCharType="end"/>
        </w:r>
      </w:hyperlink>
    </w:p>
    <w:p w14:paraId="5A6A7883" w14:textId="4BFC61A1"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89" w:history="1">
        <w:r w:rsidRPr="00175498">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_Toc241879089 \h </w:instrText>
        </w:r>
        <w:r>
          <w:rPr>
            <w:noProof/>
            <w:webHidden/>
          </w:rPr>
        </w:r>
        <w:r>
          <w:rPr>
            <w:noProof/>
            <w:webHidden/>
          </w:rPr>
          <w:fldChar w:fldCharType="separate"/>
        </w:r>
        <w:r>
          <w:rPr>
            <w:noProof/>
            <w:webHidden/>
          </w:rPr>
          <w:t>209</w:t>
        </w:r>
        <w:r>
          <w:rPr>
            <w:noProof/>
            <w:webHidden/>
          </w:rPr>
          <w:fldChar w:fldCharType="end"/>
        </w:r>
      </w:hyperlink>
    </w:p>
    <w:p w14:paraId="419E1BAC" w14:textId="503B6542"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090" w:history="1">
        <w:r w:rsidRPr="00175498">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Sezioni ideali quantità e inerzie</w:t>
        </w:r>
        <w:r>
          <w:rPr>
            <w:noProof/>
            <w:webHidden/>
          </w:rPr>
          <w:tab/>
        </w:r>
        <w:r>
          <w:rPr>
            <w:noProof/>
            <w:webHidden/>
          </w:rPr>
          <w:fldChar w:fldCharType="begin"/>
        </w:r>
        <w:r>
          <w:rPr>
            <w:noProof/>
            <w:webHidden/>
          </w:rPr>
          <w:instrText xml:space="preserve"> PAGEREF _Toc241879090 \h </w:instrText>
        </w:r>
        <w:r>
          <w:rPr>
            <w:noProof/>
            <w:webHidden/>
          </w:rPr>
        </w:r>
        <w:r>
          <w:rPr>
            <w:noProof/>
            <w:webHidden/>
          </w:rPr>
          <w:fldChar w:fldCharType="separate"/>
        </w:r>
        <w:r>
          <w:rPr>
            <w:noProof/>
            <w:webHidden/>
          </w:rPr>
          <w:t>210</w:t>
        </w:r>
        <w:r>
          <w:rPr>
            <w:noProof/>
            <w:webHidden/>
          </w:rPr>
          <w:fldChar w:fldCharType="end"/>
        </w:r>
      </w:hyperlink>
    </w:p>
    <w:p w14:paraId="69986668" w14:textId="0400ED0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1" w:history="1">
        <w:r w:rsidRPr="00175498">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Acciai e carichi equivalenti</w:t>
        </w:r>
        <w:r>
          <w:rPr>
            <w:noProof/>
            <w:webHidden/>
          </w:rPr>
          <w:tab/>
        </w:r>
        <w:r>
          <w:rPr>
            <w:noProof/>
            <w:webHidden/>
          </w:rPr>
          <w:fldChar w:fldCharType="begin"/>
        </w:r>
        <w:r>
          <w:rPr>
            <w:noProof/>
            <w:webHidden/>
          </w:rPr>
          <w:instrText xml:space="preserve"> PAGEREF _Toc241879091 \h </w:instrText>
        </w:r>
        <w:r>
          <w:rPr>
            <w:noProof/>
            <w:webHidden/>
          </w:rPr>
        </w:r>
        <w:r>
          <w:rPr>
            <w:noProof/>
            <w:webHidden/>
          </w:rPr>
          <w:fldChar w:fldCharType="separate"/>
        </w:r>
        <w:r>
          <w:rPr>
            <w:noProof/>
            <w:webHidden/>
          </w:rPr>
          <w:t>212</w:t>
        </w:r>
        <w:r>
          <w:rPr>
            <w:noProof/>
            <w:webHidden/>
          </w:rPr>
          <w:fldChar w:fldCharType="end"/>
        </w:r>
      </w:hyperlink>
    </w:p>
    <w:p w14:paraId="169D8438" w14:textId="7896AF4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2" w:history="1">
        <w:r w:rsidRPr="00175498">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Analisi della trave equivalente</w:t>
        </w:r>
        <w:r>
          <w:rPr>
            <w:noProof/>
            <w:webHidden/>
          </w:rPr>
          <w:tab/>
        </w:r>
        <w:r>
          <w:rPr>
            <w:noProof/>
            <w:webHidden/>
          </w:rPr>
          <w:fldChar w:fldCharType="begin"/>
        </w:r>
        <w:r>
          <w:rPr>
            <w:noProof/>
            <w:webHidden/>
          </w:rPr>
          <w:instrText xml:space="preserve"> PAGEREF _Toc241879092 \h </w:instrText>
        </w:r>
        <w:r>
          <w:rPr>
            <w:noProof/>
            <w:webHidden/>
          </w:rPr>
        </w:r>
        <w:r>
          <w:rPr>
            <w:noProof/>
            <w:webHidden/>
          </w:rPr>
          <w:fldChar w:fldCharType="separate"/>
        </w:r>
        <w:r>
          <w:rPr>
            <w:noProof/>
            <w:webHidden/>
          </w:rPr>
          <w:t>212</w:t>
        </w:r>
        <w:r>
          <w:rPr>
            <w:noProof/>
            <w:webHidden/>
          </w:rPr>
          <w:fldChar w:fldCharType="end"/>
        </w:r>
      </w:hyperlink>
    </w:p>
    <w:p w14:paraId="33E6030E" w14:textId="5ECED49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3" w:history="1">
        <w:r w:rsidRPr="00175498">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Pile spalle e fondazioni</w:t>
        </w:r>
        <w:r>
          <w:rPr>
            <w:noProof/>
            <w:webHidden/>
          </w:rPr>
          <w:tab/>
        </w:r>
        <w:r>
          <w:rPr>
            <w:noProof/>
            <w:webHidden/>
          </w:rPr>
          <w:fldChar w:fldCharType="begin"/>
        </w:r>
        <w:r>
          <w:rPr>
            <w:noProof/>
            <w:webHidden/>
          </w:rPr>
          <w:instrText xml:space="preserve"> PAGEREF _Toc241879093 \h </w:instrText>
        </w:r>
        <w:r>
          <w:rPr>
            <w:noProof/>
            <w:webHidden/>
          </w:rPr>
        </w:r>
        <w:r>
          <w:rPr>
            <w:noProof/>
            <w:webHidden/>
          </w:rPr>
          <w:fldChar w:fldCharType="separate"/>
        </w:r>
        <w:r>
          <w:rPr>
            <w:noProof/>
            <w:webHidden/>
          </w:rPr>
          <w:t>213</w:t>
        </w:r>
        <w:r>
          <w:rPr>
            <w:noProof/>
            <w:webHidden/>
          </w:rPr>
          <w:fldChar w:fldCharType="end"/>
        </w:r>
      </w:hyperlink>
    </w:p>
    <w:p w14:paraId="1A0FF818" w14:textId="1B8ADAF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4" w:history="1">
        <w:r w:rsidRPr="00175498">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_Toc241879094 \h </w:instrText>
        </w:r>
        <w:r>
          <w:rPr>
            <w:noProof/>
            <w:webHidden/>
          </w:rPr>
        </w:r>
        <w:r>
          <w:rPr>
            <w:noProof/>
            <w:webHidden/>
          </w:rPr>
          <w:fldChar w:fldCharType="separate"/>
        </w:r>
        <w:r>
          <w:rPr>
            <w:noProof/>
            <w:webHidden/>
          </w:rPr>
          <w:t>215</w:t>
        </w:r>
        <w:r>
          <w:rPr>
            <w:noProof/>
            <w:webHidden/>
          </w:rPr>
          <w:fldChar w:fldCharType="end"/>
        </w:r>
      </w:hyperlink>
    </w:p>
    <w:p w14:paraId="71AD798C" w14:textId="3BBA90C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5" w:history="1">
        <w:r w:rsidRPr="00175498">
          <w:rPr>
            <w:rStyle w:val="Collegamentoipertestuale"/>
            <w:noProof/>
          </w:rPr>
          <w:t>45.12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_Toc241879095 \h </w:instrText>
        </w:r>
        <w:r>
          <w:rPr>
            <w:noProof/>
            <w:webHidden/>
          </w:rPr>
        </w:r>
        <w:r>
          <w:rPr>
            <w:noProof/>
            <w:webHidden/>
          </w:rPr>
          <w:fldChar w:fldCharType="separate"/>
        </w:r>
        <w:r>
          <w:rPr>
            <w:noProof/>
            <w:webHidden/>
          </w:rPr>
          <w:t>216</w:t>
        </w:r>
        <w:r>
          <w:rPr>
            <w:noProof/>
            <w:webHidden/>
          </w:rPr>
          <w:fldChar w:fldCharType="end"/>
        </w:r>
      </w:hyperlink>
    </w:p>
    <w:p w14:paraId="271CDEFB" w14:textId="6AB2E51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6" w:history="1">
        <w:r w:rsidRPr="00175498">
          <w:rPr>
            <w:rStyle w:val="Collegamentoipertestuale"/>
            <w:noProof/>
          </w:rPr>
          <w:t>45.13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Filtri di ammissibilità</w:t>
        </w:r>
        <w:r>
          <w:rPr>
            <w:noProof/>
            <w:webHidden/>
          </w:rPr>
          <w:tab/>
        </w:r>
        <w:r>
          <w:rPr>
            <w:noProof/>
            <w:webHidden/>
          </w:rPr>
          <w:fldChar w:fldCharType="begin"/>
        </w:r>
        <w:r>
          <w:rPr>
            <w:noProof/>
            <w:webHidden/>
          </w:rPr>
          <w:instrText xml:space="preserve"> PAGEREF _Toc241879096 \h </w:instrText>
        </w:r>
        <w:r>
          <w:rPr>
            <w:noProof/>
            <w:webHidden/>
          </w:rPr>
        </w:r>
        <w:r>
          <w:rPr>
            <w:noProof/>
            <w:webHidden/>
          </w:rPr>
          <w:fldChar w:fldCharType="separate"/>
        </w:r>
        <w:r>
          <w:rPr>
            <w:noProof/>
            <w:webHidden/>
          </w:rPr>
          <w:t>218</w:t>
        </w:r>
        <w:r>
          <w:rPr>
            <w:noProof/>
            <w:webHidden/>
          </w:rPr>
          <w:fldChar w:fldCharType="end"/>
        </w:r>
      </w:hyperlink>
    </w:p>
    <w:p w14:paraId="19A3050C" w14:textId="3F031926"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7" w:history="1">
        <w:r w:rsidRPr="00175498">
          <w:rPr>
            <w:rStyle w:val="Collegamentoipertestuale"/>
            <w:noProof/>
          </w:rPr>
          <w:t>45.14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_Toc241879097 \h </w:instrText>
        </w:r>
        <w:r>
          <w:rPr>
            <w:noProof/>
            <w:webHidden/>
          </w:rPr>
        </w:r>
        <w:r>
          <w:rPr>
            <w:noProof/>
            <w:webHidden/>
          </w:rPr>
          <w:fldChar w:fldCharType="separate"/>
        </w:r>
        <w:r>
          <w:rPr>
            <w:noProof/>
            <w:webHidden/>
          </w:rPr>
          <w:t>218</w:t>
        </w:r>
        <w:r>
          <w:rPr>
            <w:noProof/>
            <w:webHidden/>
          </w:rPr>
          <w:fldChar w:fldCharType="end"/>
        </w:r>
      </w:hyperlink>
    </w:p>
    <w:p w14:paraId="1E056A3D" w14:textId="1DA691C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8" w:history="1">
        <w:r w:rsidRPr="00175498">
          <w:rPr>
            <w:rStyle w:val="Collegamentoipertestuale"/>
            <w:noProof/>
          </w:rPr>
          <w:t>45.15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Come sono stati validati i risultati</w:t>
        </w:r>
        <w:r>
          <w:rPr>
            <w:noProof/>
            <w:webHidden/>
          </w:rPr>
          <w:tab/>
        </w:r>
        <w:r>
          <w:rPr>
            <w:noProof/>
            <w:webHidden/>
          </w:rPr>
          <w:fldChar w:fldCharType="begin"/>
        </w:r>
        <w:r>
          <w:rPr>
            <w:noProof/>
            <w:webHidden/>
          </w:rPr>
          <w:instrText xml:space="preserve"> PAGEREF _Toc241879098 \h </w:instrText>
        </w:r>
        <w:r>
          <w:rPr>
            <w:noProof/>
            <w:webHidden/>
          </w:rPr>
        </w:r>
        <w:r>
          <w:rPr>
            <w:noProof/>
            <w:webHidden/>
          </w:rPr>
          <w:fldChar w:fldCharType="separate"/>
        </w:r>
        <w:r>
          <w:rPr>
            <w:noProof/>
            <w:webHidden/>
          </w:rPr>
          <w:t>219</w:t>
        </w:r>
        <w:r>
          <w:rPr>
            <w:noProof/>
            <w:webHidden/>
          </w:rPr>
          <w:fldChar w:fldCharType="end"/>
        </w:r>
      </w:hyperlink>
    </w:p>
    <w:p w14:paraId="50C96792" w14:textId="13DCAF1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099" w:history="1">
        <w:r w:rsidRPr="00175498">
          <w:rPr>
            <w:rStyle w:val="Collegamentoipertestuale"/>
            <w:noProof/>
          </w:rPr>
          <w:t>45.16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Suite del motore rieseguita</w:t>
        </w:r>
        <w:r>
          <w:rPr>
            <w:noProof/>
            <w:webHidden/>
          </w:rPr>
          <w:tab/>
        </w:r>
        <w:r>
          <w:rPr>
            <w:noProof/>
            <w:webHidden/>
          </w:rPr>
          <w:fldChar w:fldCharType="begin"/>
        </w:r>
        <w:r>
          <w:rPr>
            <w:noProof/>
            <w:webHidden/>
          </w:rPr>
          <w:instrText xml:space="preserve"> PAGEREF _Toc241879099 \h </w:instrText>
        </w:r>
        <w:r>
          <w:rPr>
            <w:noProof/>
            <w:webHidden/>
          </w:rPr>
        </w:r>
        <w:r>
          <w:rPr>
            <w:noProof/>
            <w:webHidden/>
          </w:rPr>
          <w:fldChar w:fldCharType="separate"/>
        </w:r>
        <w:r>
          <w:rPr>
            <w:noProof/>
            <w:webHidden/>
          </w:rPr>
          <w:t>219</w:t>
        </w:r>
        <w:r>
          <w:rPr>
            <w:noProof/>
            <w:webHidden/>
          </w:rPr>
          <w:fldChar w:fldCharType="end"/>
        </w:r>
      </w:hyperlink>
    </w:p>
    <w:p w14:paraId="59973BD5" w14:textId="1A54BF7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0" w:history="1">
        <w:r w:rsidRPr="00175498">
          <w:rPr>
            <w:rStyle w:val="Collegamentoipertestuale"/>
            <w:noProof/>
          </w:rPr>
          <w:t>45.17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Secondo solutore indipendente dal sito</w:t>
        </w:r>
        <w:r>
          <w:rPr>
            <w:noProof/>
            <w:webHidden/>
          </w:rPr>
          <w:tab/>
        </w:r>
        <w:r>
          <w:rPr>
            <w:noProof/>
            <w:webHidden/>
          </w:rPr>
          <w:fldChar w:fldCharType="begin"/>
        </w:r>
        <w:r>
          <w:rPr>
            <w:noProof/>
            <w:webHidden/>
          </w:rPr>
          <w:instrText xml:space="preserve"> PAGEREF _Toc241879100 \h </w:instrText>
        </w:r>
        <w:r>
          <w:rPr>
            <w:noProof/>
            <w:webHidden/>
          </w:rPr>
        </w:r>
        <w:r>
          <w:rPr>
            <w:noProof/>
            <w:webHidden/>
          </w:rPr>
          <w:fldChar w:fldCharType="separate"/>
        </w:r>
        <w:r>
          <w:rPr>
            <w:noProof/>
            <w:webHidden/>
          </w:rPr>
          <w:t>220</w:t>
        </w:r>
        <w:r>
          <w:rPr>
            <w:noProof/>
            <w:webHidden/>
          </w:rPr>
          <w:fldChar w:fldCharType="end"/>
        </w:r>
      </w:hyperlink>
    </w:p>
    <w:p w14:paraId="19DF3485" w14:textId="2F23E46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1" w:history="1">
        <w:r w:rsidRPr="00175498">
          <w:rPr>
            <w:rStyle w:val="Collegamentoipertestuale"/>
            <w:noProof/>
          </w:rPr>
          <w:t>45.18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Computo e ottimo ricostruiti separatamente</w:t>
        </w:r>
        <w:r>
          <w:rPr>
            <w:noProof/>
            <w:webHidden/>
          </w:rPr>
          <w:tab/>
        </w:r>
        <w:r>
          <w:rPr>
            <w:noProof/>
            <w:webHidden/>
          </w:rPr>
          <w:fldChar w:fldCharType="begin"/>
        </w:r>
        <w:r>
          <w:rPr>
            <w:noProof/>
            <w:webHidden/>
          </w:rPr>
          <w:instrText xml:space="preserve"> PAGEREF _Toc241879101 \h </w:instrText>
        </w:r>
        <w:r>
          <w:rPr>
            <w:noProof/>
            <w:webHidden/>
          </w:rPr>
        </w:r>
        <w:r>
          <w:rPr>
            <w:noProof/>
            <w:webHidden/>
          </w:rPr>
          <w:fldChar w:fldCharType="separate"/>
        </w:r>
        <w:r>
          <w:rPr>
            <w:noProof/>
            <w:webHidden/>
          </w:rPr>
          <w:t>220</w:t>
        </w:r>
        <w:r>
          <w:rPr>
            <w:noProof/>
            <w:webHidden/>
          </w:rPr>
          <w:fldChar w:fldCharType="end"/>
        </w:r>
      </w:hyperlink>
    </w:p>
    <w:p w14:paraId="22EE9980" w14:textId="1CC4D62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2" w:history="1">
        <w:r w:rsidRPr="00175498">
          <w:rPr>
            <w:rStyle w:val="Collegamentoipertestuale"/>
            <w:noProof/>
          </w:rPr>
          <w:t>45.19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Confronto storico con il sito</w:t>
        </w:r>
        <w:r>
          <w:rPr>
            <w:noProof/>
            <w:webHidden/>
          </w:rPr>
          <w:tab/>
        </w:r>
        <w:r>
          <w:rPr>
            <w:noProof/>
            <w:webHidden/>
          </w:rPr>
          <w:fldChar w:fldCharType="begin"/>
        </w:r>
        <w:r>
          <w:rPr>
            <w:noProof/>
            <w:webHidden/>
          </w:rPr>
          <w:instrText xml:space="preserve"> PAGEREF _Toc241879102 \h </w:instrText>
        </w:r>
        <w:r>
          <w:rPr>
            <w:noProof/>
            <w:webHidden/>
          </w:rPr>
        </w:r>
        <w:r>
          <w:rPr>
            <w:noProof/>
            <w:webHidden/>
          </w:rPr>
          <w:fldChar w:fldCharType="separate"/>
        </w:r>
        <w:r>
          <w:rPr>
            <w:noProof/>
            <w:webHidden/>
          </w:rPr>
          <w:t>221</w:t>
        </w:r>
        <w:r>
          <w:rPr>
            <w:noProof/>
            <w:webHidden/>
          </w:rPr>
          <w:fldChar w:fldCharType="end"/>
        </w:r>
      </w:hyperlink>
    </w:p>
    <w:p w14:paraId="36838C68" w14:textId="64871A9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3" w:history="1">
        <w:r w:rsidRPr="00175498">
          <w:rPr>
            <w:rStyle w:val="Collegamentoipertestuale"/>
            <w:noProof/>
          </w:rPr>
          <w:t>45.20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Esempio operativo e lettura critica del vincitore</w:t>
        </w:r>
        <w:r>
          <w:rPr>
            <w:noProof/>
            <w:webHidden/>
          </w:rPr>
          <w:tab/>
        </w:r>
        <w:r>
          <w:rPr>
            <w:noProof/>
            <w:webHidden/>
          </w:rPr>
          <w:fldChar w:fldCharType="begin"/>
        </w:r>
        <w:r>
          <w:rPr>
            <w:noProof/>
            <w:webHidden/>
          </w:rPr>
          <w:instrText xml:space="preserve"> PAGEREF _Toc241879103 \h </w:instrText>
        </w:r>
        <w:r>
          <w:rPr>
            <w:noProof/>
            <w:webHidden/>
          </w:rPr>
        </w:r>
        <w:r>
          <w:rPr>
            <w:noProof/>
            <w:webHidden/>
          </w:rPr>
          <w:fldChar w:fldCharType="separate"/>
        </w:r>
        <w:r>
          <w:rPr>
            <w:noProof/>
            <w:webHidden/>
          </w:rPr>
          <w:t>221</w:t>
        </w:r>
        <w:r>
          <w:rPr>
            <w:noProof/>
            <w:webHidden/>
          </w:rPr>
          <w:fldChar w:fldCharType="end"/>
        </w:r>
      </w:hyperlink>
    </w:p>
    <w:p w14:paraId="6FAE4181" w14:textId="60889E3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4" w:history="1">
        <w:r w:rsidRPr="00175498">
          <w:rPr>
            <w:rStyle w:val="Collegamentoipertestuale"/>
            <w:noProof/>
          </w:rPr>
          <w:t>45.21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_Toc241879104 \h </w:instrText>
        </w:r>
        <w:r>
          <w:rPr>
            <w:noProof/>
            <w:webHidden/>
          </w:rPr>
        </w:r>
        <w:r>
          <w:rPr>
            <w:noProof/>
            <w:webHidden/>
          </w:rPr>
          <w:fldChar w:fldCharType="separate"/>
        </w:r>
        <w:r>
          <w:rPr>
            <w:noProof/>
            <w:webHidden/>
          </w:rPr>
          <w:t>222</w:t>
        </w:r>
        <w:r>
          <w:rPr>
            <w:noProof/>
            <w:webHidden/>
          </w:rPr>
          <w:fldChar w:fldCharType="end"/>
        </w:r>
      </w:hyperlink>
    </w:p>
    <w:p w14:paraId="0B13D5E5" w14:textId="298F243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5" w:history="1">
        <w:r w:rsidRPr="00175498">
          <w:rPr>
            <w:rStyle w:val="Collegamentoipertestuale"/>
            <w:noProof/>
          </w:rPr>
          <w:t>45.22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Tracciabilità e ripetizione delle prove</w:t>
        </w:r>
        <w:r>
          <w:rPr>
            <w:noProof/>
            <w:webHidden/>
          </w:rPr>
          <w:tab/>
        </w:r>
        <w:r>
          <w:rPr>
            <w:noProof/>
            <w:webHidden/>
          </w:rPr>
          <w:fldChar w:fldCharType="begin"/>
        </w:r>
        <w:r>
          <w:rPr>
            <w:noProof/>
            <w:webHidden/>
          </w:rPr>
          <w:instrText xml:space="preserve"> PAGEREF _Toc241879105 \h </w:instrText>
        </w:r>
        <w:r>
          <w:rPr>
            <w:noProof/>
            <w:webHidden/>
          </w:rPr>
        </w:r>
        <w:r>
          <w:rPr>
            <w:noProof/>
            <w:webHidden/>
          </w:rPr>
          <w:fldChar w:fldCharType="separate"/>
        </w:r>
        <w:r>
          <w:rPr>
            <w:noProof/>
            <w:webHidden/>
          </w:rPr>
          <w:t>223</w:t>
        </w:r>
        <w:r>
          <w:rPr>
            <w:noProof/>
            <w:webHidden/>
          </w:rPr>
          <w:fldChar w:fldCharType="end"/>
        </w:r>
      </w:hyperlink>
    </w:p>
    <w:p w14:paraId="1301788D" w14:textId="1283604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6" w:history="1">
        <w:r w:rsidRPr="00175498">
          <w:rPr>
            <w:rStyle w:val="Collegamentoipertestuale"/>
            <w:noProof/>
          </w:rPr>
          <w:t>45.23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Riferimenti</w:t>
        </w:r>
        <w:r>
          <w:rPr>
            <w:noProof/>
            <w:webHidden/>
          </w:rPr>
          <w:tab/>
        </w:r>
        <w:r>
          <w:rPr>
            <w:noProof/>
            <w:webHidden/>
          </w:rPr>
          <w:fldChar w:fldCharType="begin"/>
        </w:r>
        <w:r>
          <w:rPr>
            <w:noProof/>
            <w:webHidden/>
          </w:rPr>
          <w:instrText xml:space="preserve"> PAGEREF _Toc241879106 \h </w:instrText>
        </w:r>
        <w:r>
          <w:rPr>
            <w:noProof/>
            <w:webHidden/>
          </w:rPr>
        </w:r>
        <w:r>
          <w:rPr>
            <w:noProof/>
            <w:webHidden/>
          </w:rPr>
          <w:fldChar w:fldCharType="separate"/>
        </w:r>
        <w:r>
          <w:rPr>
            <w:noProof/>
            <w:webHidden/>
          </w:rPr>
          <w:t>224</w:t>
        </w:r>
        <w:r>
          <w:rPr>
            <w:noProof/>
            <w:webHidden/>
          </w:rPr>
          <w:fldChar w:fldCharType="end"/>
        </w:r>
      </w:hyperlink>
    </w:p>
    <w:p w14:paraId="3A7A8234" w14:textId="33739147"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07" w:history="1">
        <w:r w:rsidRPr="00175498">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Elementi Beam</w:t>
        </w:r>
        <w:r>
          <w:rPr>
            <w:noProof/>
            <w:webHidden/>
          </w:rPr>
          <w:tab/>
        </w:r>
        <w:r>
          <w:rPr>
            <w:noProof/>
            <w:webHidden/>
          </w:rPr>
          <w:fldChar w:fldCharType="begin"/>
        </w:r>
        <w:r>
          <w:rPr>
            <w:noProof/>
            <w:webHidden/>
          </w:rPr>
          <w:instrText xml:space="preserve"> PAGEREF _Toc241879107 \h </w:instrText>
        </w:r>
        <w:r>
          <w:rPr>
            <w:noProof/>
            <w:webHidden/>
          </w:rPr>
        </w:r>
        <w:r>
          <w:rPr>
            <w:noProof/>
            <w:webHidden/>
          </w:rPr>
          <w:fldChar w:fldCharType="separate"/>
        </w:r>
        <w:r>
          <w:rPr>
            <w:noProof/>
            <w:webHidden/>
          </w:rPr>
          <w:t>224</w:t>
        </w:r>
        <w:r>
          <w:rPr>
            <w:noProof/>
            <w:webHidden/>
          </w:rPr>
          <w:fldChar w:fldCharType="end"/>
        </w:r>
      </w:hyperlink>
    </w:p>
    <w:p w14:paraId="08E1DB96" w14:textId="543F2EF5"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08" w:history="1">
        <w:r w:rsidRPr="00175498">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Cos'è un elemento beam</w:t>
        </w:r>
        <w:r>
          <w:rPr>
            <w:noProof/>
            <w:webHidden/>
          </w:rPr>
          <w:tab/>
        </w:r>
        <w:r>
          <w:rPr>
            <w:noProof/>
            <w:webHidden/>
          </w:rPr>
          <w:fldChar w:fldCharType="begin"/>
        </w:r>
        <w:r>
          <w:rPr>
            <w:noProof/>
            <w:webHidden/>
          </w:rPr>
          <w:instrText xml:space="preserve"> PAGEREF _Toc241879108 \h </w:instrText>
        </w:r>
        <w:r>
          <w:rPr>
            <w:noProof/>
            <w:webHidden/>
          </w:rPr>
        </w:r>
        <w:r>
          <w:rPr>
            <w:noProof/>
            <w:webHidden/>
          </w:rPr>
          <w:fldChar w:fldCharType="separate"/>
        </w:r>
        <w:r>
          <w:rPr>
            <w:noProof/>
            <w:webHidden/>
          </w:rPr>
          <w:t>224</w:t>
        </w:r>
        <w:r>
          <w:rPr>
            <w:noProof/>
            <w:webHidden/>
          </w:rPr>
          <w:fldChar w:fldCharType="end"/>
        </w:r>
      </w:hyperlink>
    </w:p>
    <w:p w14:paraId="5BB1C309" w14:textId="73E620B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09" w:history="1">
        <w:r w:rsidRPr="00175498">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_Toc241879109 \h </w:instrText>
        </w:r>
        <w:r>
          <w:rPr>
            <w:noProof/>
            <w:webHidden/>
          </w:rPr>
        </w:r>
        <w:r>
          <w:rPr>
            <w:noProof/>
            <w:webHidden/>
          </w:rPr>
          <w:fldChar w:fldCharType="separate"/>
        </w:r>
        <w:r>
          <w:rPr>
            <w:noProof/>
            <w:webHidden/>
          </w:rPr>
          <w:t>225</w:t>
        </w:r>
        <w:r>
          <w:rPr>
            <w:noProof/>
            <w:webHidden/>
          </w:rPr>
          <w:fldChar w:fldCharType="end"/>
        </w:r>
      </w:hyperlink>
    </w:p>
    <w:p w14:paraId="4D941D4A" w14:textId="4A7619D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0" w:history="1">
        <w:r w:rsidRPr="00175498">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Nodi e asse dell'elemento</w:t>
        </w:r>
        <w:r>
          <w:rPr>
            <w:noProof/>
            <w:webHidden/>
          </w:rPr>
          <w:tab/>
        </w:r>
        <w:r>
          <w:rPr>
            <w:noProof/>
            <w:webHidden/>
          </w:rPr>
          <w:fldChar w:fldCharType="begin"/>
        </w:r>
        <w:r>
          <w:rPr>
            <w:noProof/>
            <w:webHidden/>
          </w:rPr>
          <w:instrText xml:space="preserve"> PAGEREF _Toc241879110 \h </w:instrText>
        </w:r>
        <w:r>
          <w:rPr>
            <w:noProof/>
            <w:webHidden/>
          </w:rPr>
        </w:r>
        <w:r>
          <w:rPr>
            <w:noProof/>
            <w:webHidden/>
          </w:rPr>
          <w:fldChar w:fldCharType="separate"/>
        </w:r>
        <w:r>
          <w:rPr>
            <w:noProof/>
            <w:webHidden/>
          </w:rPr>
          <w:t>225</w:t>
        </w:r>
        <w:r>
          <w:rPr>
            <w:noProof/>
            <w:webHidden/>
          </w:rPr>
          <w:fldChar w:fldCharType="end"/>
        </w:r>
      </w:hyperlink>
    </w:p>
    <w:p w14:paraId="463484BC" w14:textId="77425AB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1" w:history="1">
        <w:r w:rsidRPr="00175498">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Sistema locale e globale</w:t>
        </w:r>
        <w:r>
          <w:rPr>
            <w:noProof/>
            <w:webHidden/>
          </w:rPr>
          <w:tab/>
        </w:r>
        <w:r>
          <w:rPr>
            <w:noProof/>
            <w:webHidden/>
          </w:rPr>
          <w:fldChar w:fldCharType="begin"/>
        </w:r>
        <w:r>
          <w:rPr>
            <w:noProof/>
            <w:webHidden/>
          </w:rPr>
          <w:instrText xml:space="preserve"> PAGEREF _Toc241879111 \h </w:instrText>
        </w:r>
        <w:r>
          <w:rPr>
            <w:noProof/>
            <w:webHidden/>
          </w:rPr>
        </w:r>
        <w:r>
          <w:rPr>
            <w:noProof/>
            <w:webHidden/>
          </w:rPr>
          <w:fldChar w:fldCharType="separate"/>
        </w:r>
        <w:r>
          <w:rPr>
            <w:noProof/>
            <w:webHidden/>
          </w:rPr>
          <w:t>226</w:t>
        </w:r>
        <w:r>
          <w:rPr>
            <w:noProof/>
            <w:webHidden/>
          </w:rPr>
          <w:fldChar w:fldCharType="end"/>
        </w:r>
      </w:hyperlink>
    </w:p>
    <w:p w14:paraId="67D50CDE" w14:textId="56A6FA2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2" w:history="1">
        <w:r w:rsidRPr="00175498">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Gradi di libertà</w:t>
        </w:r>
        <w:r>
          <w:rPr>
            <w:noProof/>
            <w:webHidden/>
          </w:rPr>
          <w:tab/>
        </w:r>
        <w:r>
          <w:rPr>
            <w:noProof/>
            <w:webHidden/>
          </w:rPr>
          <w:fldChar w:fldCharType="begin"/>
        </w:r>
        <w:r>
          <w:rPr>
            <w:noProof/>
            <w:webHidden/>
          </w:rPr>
          <w:instrText xml:space="preserve"> PAGEREF _Toc241879112 \h </w:instrText>
        </w:r>
        <w:r>
          <w:rPr>
            <w:noProof/>
            <w:webHidden/>
          </w:rPr>
        </w:r>
        <w:r>
          <w:rPr>
            <w:noProof/>
            <w:webHidden/>
          </w:rPr>
          <w:fldChar w:fldCharType="separate"/>
        </w:r>
        <w:r>
          <w:rPr>
            <w:noProof/>
            <w:webHidden/>
          </w:rPr>
          <w:t>226</w:t>
        </w:r>
        <w:r>
          <w:rPr>
            <w:noProof/>
            <w:webHidden/>
          </w:rPr>
          <w:fldChar w:fldCharType="end"/>
        </w:r>
      </w:hyperlink>
    </w:p>
    <w:p w14:paraId="735B820D" w14:textId="37A3C693"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3" w:history="1">
        <w:r w:rsidRPr="00175498">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Rigidezza assiale</w:t>
        </w:r>
        <w:r>
          <w:rPr>
            <w:noProof/>
            <w:webHidden/>
          </w:rPr>
          <w:tab/>
        </w:r>
        <w:r>
          <w:rPr>
            <w:noProof/>
            <w:webHidden/>
          </w:rPr>
          <w:fldChar w:fldCharType="begin"/>
        </w:r>
        <w:r>
          <w:rPr>
            <w:noProof/>
            <w:webHidden/>
          </w:rPr>
          <w:instrText xml:space="preserve"> PAGEREF _Toc241879113 \h </w:instrText>
        </w:r>
        <w:r>
          <w:rPr>
            <w:noProof/>
            <w:webHidden/>
          </w:rPr>
        </w:r>
        <w:r>
          <w:rPr>
            <w:noProof/>
            <w:webHidden/>
          </w:rPr>
          <w:fldChar w:fldCharType="separate"/>
        </w:r>
        <w:r>
          <w:rPr>
            <w:noProof/>
            <w:webHidden/>
          </w:rPr>
          <w:t>227</w:t>
        </w:r>
        <w:r>
          <w:rPr>
            <w:noProof/>
            <w:webHidden/>
          </w:rPr>
          <w:fldChar w:fldCharType="end"/>
        </w:r>
      </w:hyperlink>
    </w:p>
    <w:p w14:paraId="18993206" w14:textId="73D5D2C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4" w:history="1">
        <w:r w:rsidRPr="00175498">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Flessione</w:t>
        </w:r>
        <w:r>
          <w:rPr>
            <w:noProof/>
            <w:webHidden/>
          </w:rPr>
          <w:tab/>
        </w:r>
        <w:r>
          <w:rPr>
            <w:noProof/>
            <w:webHidden/>
          </w:rPr>
          <w:fldChar w:fldCharType="begin"/>
        </w:r>
        <w:r>
          <w:rPr>
            <w:noProof/>
            <w:webHidden/>
          </w:rPr>
          <w:instrText xml:space="preserve"> PAGEREF _Toc241879114 \h </w:instrText>
        </w:r>
        <w:r>
          <w:rPr>
            <w:noProof/>
            <w:webHidden/>
          </w:rPr>
        </w:r>
        <w:r>
          <w:rPr>
            <w:noProof/>
            <w:webHidden/>
          </w:rPr>
          <w:fldChar w:fldCharType="separate"/>
        </w:r>
        <w:r>
          <w:rPr>
            <w:noProof/>
            <w:webHidden/>
          </w:rPr>
          <w:t>227</w:t>
        </w:r>
        <w:r>
          <w:rPr>
            <w:noProof/>
            <w:webHidden/>
          </w:rPr>
          <w:fldChar w:fldCharType="end"/>
        </w:r>
      </w:hyperlink>
    </w:p>
    <w:p w14:paraId="4820C90D" w14:textId="3252903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5" w:history="1">
        <w:r w:rsidRPr="00175498">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Taglio</w:t>
        </w:r>
        <w:r>
          <w:rPr>
            <w:noProof/>
            <w:webHidden/>
          </w:rPr>
          <w:tab/>
        </w:r>
        <w:r>
          <w:rPr>
            <w:noProof/>
            <w:webHidden/>
          </w:rPr>
          <w:fldChar w:fldCharType="begin"/>
        </w:r>
        <w:r>
          <w:rPr>
            <w:noProof/>
            <w:webHidden/>
          </w:rPr>
          <w:instrText xml:space="preserve"> PAGEREF _Toc241879115 \h </w:instrText>
        </w:r>
        <w:r>
          <w:rPr>
            <w:noProof/>
            <w:webHidden/>
          </w:rPr>
        </w:r>
        <w:r>
          <w:rPr>
            <w:noProof/>
            <w:webHidden/>
          </w:rPr>
          <w:fldChar w:fldCharType="separate"/>
        </w:r>
        <w:r>
          <w:rPr>
            <w:noProof/>
            <w:webHidden/>
          </w:rPr>
          <w:t>227</w:t>
        </w:r>
        <w:r>
          <w:rPr>
            <w:noProof/>
            <w:webHidden/>
          </w:rPr>
          <w:fldChar w:fldCharType="end"/>
        </w:r>
      </w:hyperlink>
    </w:p>
    <w:p w14:paraId="2CCDCC65" w14:textId="64C82DC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6" w:history="1">
        <w:r w:rsidRPr="00175498">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Torsione</w:t>
        </w:r>
        <w:r>
          <w:rPr>
            <w:noProof/>
            <w:webHidden/>
          </w:rPr>
          <w:tab/>
        </w:r>
        <w:r>
          <w:rPr>
            <w:noProof/>
            <w:webHidden/>
          </w:rPr>
          <w:fldChar w:fldCharType="begin"/>
        </w:r>
        <w:r>
          <w:rPr>
            <w:noProof/>
            <w:webHidden/>
          </w:rPr>
          <w:instrText xml:space="preserve"> PAGEREF _Toc241879116 \h </w:instrText>
        </w:r>
        <w:r>
          <w:rPr>
            <w:noProof/>
            <w:webHidden/>
          </w:rPr>
        </w:r>
        <w:r>
          <w:rPr>
            <w:noProof/>
            <w:webHidden/>
          </w:rPr>
          <w:fldChar w:fldCharType="separate"/>
        </w:r>
        <w:r>
          <w:rPr>
            <w:noProof/>
            <w:webHidden/>
          </w:rPr>
          <w:t>228</w:t>
        </w:r>
        <w:r>
          <w:rPr>
            <w:noProof/>
            <w:webHidden/>
          </w:rPr>
          <w:fldChar w:fldCharType="end"/>
        </w:r>
      </w:hyperlink>
    </w:p>
    <w:p w14:paraId="6E26FBE8" w14:textId="56158C94"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7" w:history="1">
        <w:r w:rsidRPr="00175498">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Euler-Bernoulli e Timoshenko</w:t>
        </w:r>
        <w:r>
          <w:rPr>
            <w:noProof/>
            <w:webHidden/>
          </w:rPr>
          <w:tab/>
        </w:r>
        <w:r>
          <w:rPr>
            <w:noProof/>
            <w:webHidden/>
          </w:rPr>
          <w:fldChar w:fldCharType="begin"/>
        </w:r>
        <w:r>
          <w:rPr>
            <w:noProof/>
            <w:webHidden/>
          </w:rPr>
          <w:instrText xml:space="preserve"> PAGEREF _Toc241879117 \h </w:instrText>
        </w:r>
        <w:r>
          <w:rPr>
            <w:noProof/>
            <w:webHidden/>
          </w:rPr>
        </w:r>
        <w:r>
          <w:rPr>
            <w:noProof/>
            <w:webHidden/>
          </w:rPr>
          <w:fldChar w:fldCharType="separate"/>
        </w:r>
        <w:r>
          <w:rPr>
            <w:noProof/>
            <w:webHidden/>
          </w:rPr>
          <w:t>228</w:t>
        </w:r>
        <w:r>
          <w:rPr>
            <w:noProof/>
            <w:webHidden/>
          </w:rPr>
          <w:fldChar w:fldCharType="end"/>
        </w:r>
      </w:hyperlink>
    </w:p>
    <w:p w14:paraId="689ADC7A" w14:textId="1E9E726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8" w:history="1">
        <w:r w:rsidRPr="00175498">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Proprietà della sezione</w:t>
        </w:r>
        <w:r>
          <w:rPr>
            <w:noProof/>
            <w:webHidden/>
          </w:rPr>
          <w:tab/>
        </w:r>
        <w:r>
          <w:rPr>
            <w:noProof/>
            <w:webHidden/>
          </w:rPr>
          <w:fldChar w:fldCharType="begin"/>
        </w:r>
        <w:r>
          <w:rPr>
            <w:noProof/>
            <w:webHidden/>
          </w:rPr>
          <w:instrText xml:space="preserve"> PAGEREF _Toc241879118 \h </w:instrText>
        </w:r>
        <w:r>
          <w:rPr>
            <w:noProof/>
            <w:webHidden/>
          </w:rPr>
        </w:r>
        <w:r>
          <w:rPr>
            <w:noProof/>
            <w:webHidden/>
          </w:rPr>
          <w:fldChar w:fldCharType="separate"/>
        </w:r>
        <w:r>
          <w:rPr>
            <w:noProof/>
            <w:webHidden/>
          </w:rPr>
          <w:t>228</w:t>
        </w:r>
        <w:r>
          <w:rPr>
            <w:noProof/>
            <w:webHidden/>
          </w:rPr>
          <w:fldChar w:fldCharType="end"/>
        </w:r>
      </w:hyperlink>
    </w:p>
    <w:p w14:paraId="1809356D" w14:textId="5DA1DF95"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19" w:history="1">
        <w:r w:rsidRPr="00175498">
          <w:rPr>
            <w:rStyle w:val="Collegamentoipertestuale"/>
            <w:noProof/>
          </w:rPr>
          <w:t>46.12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Orientamento</w:t>
        </w:r>
        <w:r>
          <w:rPr>
            <w:noProof/>
            <w:webHidden/>
          </w:rPr>
          <w:tab/>
        </w:r>
        <w:r>
          <w:rPr>
            <w:noProof/>
            <w:webHidden/>
          </w:rPr>
          <w:fldChar w:fldCharType="begin"/>
        </w:r>
        <w:r>
          <w:rPr>
            <w:noProof/>
            <w:webHidden/>
          </w:rPr>
          <w:instrText xml:space="preserve"> PAGEREF _Toc241879119 \h </w:instrText>
        </w:r>
        <w:r>
          <w:rPr>
            <w:noProof/>
            <w:webHidden/>
          </w:rPr>
        </w:r>
        <w:r>
          <w:rPr>
            <w:noProof/>
            <w:webHidden/>
          </w:rPr>
          <w:fldChar w:fldCharType="separate"/>
        </w:r>
        <w:r>
          <w:rPr>
            <w:noProof/>
            <w:webHidden/>
          </w:rPr>
          <w:t>229</w:t>
        </w:r>
        <w:r>
          <w:rPr>
            <w:noProof/>
            <w:webHidden/>
          </w:rPr>
          <w:fldChar w:fldCharType="end"/>
        </w:r>
      </w:hyperlink>
    </w:p>
    <w:p w14:paraId="345348CD" w14:textId="15B5F38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0" w:history="1">
        <w:r w:rsidRPr="00175498">
          <w:rPr>
            <w:rStyle w:val="Collegamentoipertestuale"/>
            <w:noProof/>
          </w:rPr>
          <w:t>46.13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Offset ed eccentricità</w:t>
        </w:r>
        <w:r>
          <w:rPr>
            <w:noProof/>
            <w:webHidden/>
          </w:rPr>
          <w:tab/>
        </w:r>
        <w:r>
          <w:rPr>
            <w:noProof/>
            <w:webHidden/>
          </w:rPr>
          <w:fldChar w:fldCharType="begin"/>
        </w:r>
        <w:r>
          <w:rPr>
            <w:noProof/>
            <w:webHidden/>
          </w:rPr>
          <w:instrText xml:space="preserve"> PAGEREF _Toc241879120 \h </w:instrText>
        </w:r>
        <w:r>
          <w:rPr>
            <w:noProof/>
            <w:webHidden/>
          </w:rPr>
        </w:r>
        <w:r>
          <w:rPr>
            <w:noProof/>
            <w:webHidden/>
          </w:rPr>
          <w:fldChar w:fldCharType="separate"/>
        </w:r>
        <w:r>
          <w:rPr>
            <w:noProof/>
            <w:webHidden/>
          </w:rPr>
          <w:t>229</w:t>
        </w:r>
        <w:r>
          <w:rPr>
            <w:noProof/>
            <w:webHidden/>
          </w:rPr>
          <w:fldChar w:fldCharType="end"/>
        </w:r>
      </w:hyperlink>
    </w:p>
    <w:p w14:paraId="7A1CAEC5" w14:textId="092C2448"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1" w:history="1">
        <w:r w:rsidRPr="00175498">
          <w:rPr>
            <w:rStyle w:val="Collegamentoipertestuale"/>
            <w:noProof/>
          </w:rPr>
          <w:t>46.14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Releases</w:t>
        </w:r>
        <w:r>
          <w:rPr>
            <w:noProof/>
            <w:webHidden/>
          </w:rPr>
          <w:tab/>
        </w:r>
        <w:r>
          <w:rPr>
            <w:noProof/>
            <w:webHidden/>
          </w:rPr>
          <w:fldChar w:fldCharType="begin"/>
        </w:r>
        <w:r>
          <w:rPr>
            <w:noProof/>
            <w:webHidden/>
          </w:rPr>
          <w:instrText xml:space="preserve"> PAGEREF _Toc241879121 \h </w:instrText>
        </w:r>
        <w:r>
          <w:rPr>
            <w:noProof/>
            <w:webHidden/>
          </w:rPr>
        </w:r>
        <w:r>
          <w:rPr>
            <w:noProof/>
            <w:webHidden/>
          </w:rPr>
          <w:fldChar w:fldCharType="separate"/>
        </w:r>
        <w:r>
          <w:rPr>
            <w:noProof/>
            <w:webHidden/>
          </w:rPr>
          <w:t>229</w:t>
        </w:r>
        <w:r>
          <w:rPr>
            <w:noProof/>
            <w:webHidden/>
          </w:rPr>
          <w:fldChar w:fldCharType="end"/>
        </w:r>
      </w:hyperlink>
    </w:p>
    <w:p w14:paraId="3969B4A7" w14:textId="1646CA9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2" w:history="1">
        <w:r w:rsidRPr="00175498">
          <w:rPr>
            <w:rStyle w:val="Collegamentoipertestuale"/>
            <w:noProof/>
          </w:rPr>
          <w:t>46.15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Discretizzazione</w:t>
        </w:r>
        <w:r>
          <w:rPr>
            <w:noProof/>
            <w:webHidden/>
          </w:rPr>
          <w:tab/>
        </w:r>
        <w:r>
          <w:rPr>
            <w:noProof/>
            <w:webHidden/>
          </w:rPr>
          <w:fldChar w:fldCharType="begin"/>
        </w:r>
        <w:r>
          <w:rPr>
            <w:noProof/>
            <w:webHidden/>
          </w:rPr>
          <w:instrText xml:space="preserve"> PAGEREF _Toc241879122 \h </w:instrText>
        </w:r>
        <w:r>
          <w:rPr>
            <w:noProof/>
            <w:webHidden/>
          </w:rPr>
        </w:r>
        <w:r>
          <w:rPr>
            <w:noProof/>
            <w:webHidden/>
          </w:rPr>
          <w:fldChar w:fldCharType="separate"/>
        </w:r>
        <w:r>
          <w:rPr>
            <w:noProof/>
            <w:webHidden/>
          </w:rPr>
          <w:t>230</w:t>
        </w:r>
        <w:r>
          <w:rPr>
            <w:noProof/>
            <w:webHidden/>
          </w:rPr>
          <w:fldChar w:fldCharType="end"/>
        </w:r>
      </w:hyperlink>
    </w:p>
    <w:p w14:paraId="27443287" w14:textId="30567BE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3" w:history="1">
        <w:r w:rsidRPr="00175498">
          <w:rPr>
            <w:rStyle w:val="Collegamentoipertestuale"/>
            <w:noProof/>
          </w:rPr>
          <w:t>46.16</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Risultati FEM</w:t>
        </w:r>
        <w:r>
          <w:rPr>
            <w:noProof/>
            <w:webHidden/>
          </w:rPr>
          <w:tab/>
        </w:r>
        <w:r>
          <w:rPr>
            <w:noProof/>
            <w:webHidden/>
          </w:rPr>
          <w:fldChar w:fldCharType="begin"/>
        </w:r>
        <w:r>
          <w:rPr>
            <w:noProof/>
            <w:webHidden/>
          </w:rPr>
          <w:instrText xml:space="preserve"> PAGEREF _Toc241879123 \h </w:instrText>
        </w:r>
        <w:r>
          <w:rPr>
            <w:noProof/>
            <w:webHidden/>
          </w:rPr>
        </w:r>
        <w:r>
          <w:rPr>
            <w:noProof/>
            <w:webHidden/>
          </w:rPr>
          <w:fldChar w:fldCharType="separate"/>
        </w:r>
        <w:r>
          <w:rPr>
            <w:noProof/>
            <w:webHidden/>
          </w:rPr>
          <w:t>230</w:t>
        </w:r>
        <w:r>
          <w:rPr>
            <w:noProof/>
            <w:webHidden/>
          </w:rPr>
          <w:fldChar w:fldCharType="end"/>
        </w:r>
      </w:hyperlink>
    </w:p>
    <w:p w14:paraId="7E531FEF" w14:textId="38F5FF8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4" w:history="1">
        <w:r w:rsidRPr="00175498">
          <w:rPr>
            <w:rStyle w:val="Collegamentoipertestuale"/>
            <w:noProof/>
          </w:rPr>
          <w:t>46.17</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Convenzioni di segno</w:t>
        </w:r>
        <w:r>
          <w:rPr>
            <w:noProof/>
            <w:webHidden/>
          </w:rPr>
          <w:tab/>
        </w:r>
        <w:r>
          <w:rPr>
            <w:noProof/>
            <w:webHidden/>
          </w:rPr>
          <w:fldChar w:fldCharType="begin"/>
        </w:r>
        <w:r>
          <w:rPr>
            <w:noProof/>
            <w:webHidden/>
          </w:rPr>
          <w:instrText xml:space="preserve"> PAGEREF _Toc241879124 \h </w:instrText>
        </w:r>
        <w:r>
          <w:rPr>
            <w:noProof/>
            <w:webHidden/>
          </w:rPr>
        </w:r>
        <w:r>
          <w:rPr>
            <w:noProof/>
            <w:webHidden/>
          </w:rPr>
          <w:fldChar w:fldCharType="separate"/>
        </w:r>
        <w:r>
          <w:rPr>
            <w:noProof/>
            <w:webHidden/>
          </w:rPr>
          <w:t>230</w:t>
        </w:r>
        <w:r>
          <w:rPr>
            <w:noProof/>
            <w:webHidden/>
          </w:rPr>
          <w:fldChar w:fldCharType="end"/>
        </w:r>
      </w:hyperlink>
    </w:p>
    <w:p w14:paraId="55FD0B2F" w14:textId="4F017DFB"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5" w:history="1">
        <w:r w:rsidRPr="00175498">
          <w:rPr>
            <w:rStyle w:val="Collegamentoipertestuale"/>
            <w:noProof/>
          </w:rPr>
          <w:t>46.18</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Limiti del modello</w:t>
        </w:r>
        <w:r>
          <w:rPr>
            <w:noProof/>
            <w:webHidden/>
          </w:rPr>
          <w:tab/>
        </w:r>
        <w:r>
          <w:rPr>
            <w:noProof/>
            <w:webHidden/>
          </w:rPr>
          <w:fldChar w:fldCharType="begin"/>
        </w:r>
        <w:r>
          <w:rPr>
            <w:noProof/>
            <w:webHidden/>
          </w:rPr>
          <w:instrText xml:space="preserve"> PAGEREF _Toc241879125 \h </w:instrText>
        </w:r>
        <w:r>
          <w:rPr>
            <w:noProof/>
            <w:webHidden/>
          </w:rPr>
        </w:r>
        <w:r>
          <w:rPr>
            <w:noProof/>
            <w:webHidden/>
          </w:rPr>
          <w:fldChar w:fldCharType="separate"/>
        </w:r>
        <w:r>
          <w:rPr>
            <w:noProof/>
            <w:webHidden/>
          </w:rPr>
          <w:t>230</w:t>
        </w:r>
        <w:r>
          <w:rPr>
            <w:noProof/>
            <w:webHidden/>
          </w:rPr>
          <w:fldChar w:fldCharType="end"/>
        </w:r>
      </w:hyperlink>
    </w:p>
    <w:p w14:paraId="67A2F18C" w14:textId="606CA1B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6" w:history="1">
        <w:r w:rsidRPr="00175498">
          <w:rPr>
            <w:rStyle w:val="Collegamentoipertestuale"/>
            <w:noProof/>
          </w:rPr>
          <w:t>46.19</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Errori comuni</w:t>
        </w:r>
        <w:r>
          <w:rPr>
            <w:noProof/>
            <w:webHidden/>
          </w:rPr>
          <w:tab/>
        </w:r>
        <w:r>
          <w:rPr>
            <w:noProof/>
            <w:webHidden/>
          </w:rPr>
          <w:fldChar w:fldCharType="begin"/>
        </w:r>
        <w:r>
          <w:rPr>
            <w:noProof/>
            <w:webHidden/>
          </w:rPr>
          <w:instrText xml:space="preserve"> PAGEREF _Toc241879126 \h </w:instrText>
        </w:r>
        <w:r>
          <w:rPr>
            <w:noProof/>
            <w:webHidden/>
          </w:rPr>
        </w:r>
        <w:r>
          <w:rPr>
            <w:noProof/>
            <w:webHidden/>
          </w:rPr>
          <w:fldChar w:fldCharType="separate"/>
        </w:r>
        <w:r>
          <w:rPr>
            <w:noProof/>
            <w:webHidden/>
          </w:rPr>
          <w:t>231</w:t>
        </w:r>
        <w:r>
          <w:rPr>
            <w:noProof/>
            <w:webHidden/>
          </w:rPr>
          <w:fldChar w:fldCharType="end"/>
        </w:r>
      </w:hyperlink>
    </w:p>
    <w:p w14:paraId="71198224" w14:textId="1A93DE65"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7" w:history="1">
        <w:r w:rsidRPr="00175498">
          <w:rPr>
            <w:rStyle w:val="Collegamentoipertestuale"/>
            <w:noProof/>
          </w:rPr>
          <w:t>46.20</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Regole pratiche</w:t>
        </w:r>
        <w:r>
          <w:rPr>
            <w:noProof/>
            <w:webHidden/>
          </w:rPr>
          <w:tab/>
        </w:r>
        <w:r>
          <w:rPr>
            <w:noProof/>
            <w:webHidden/>
          </w:rPr>
          <w:fldChar w:fldCharType="begin"/>
        </w:r>
        <w:r>
          <w:rPr>
            <w:noProof/>
            <w:webHidden/>
          </w:rPr>
          <w:instrText xml:space="preserve"> PAGEREF _Toc241879127 \h </w:instrText>
        </w:r>
        <w:r>
          <w:rPr>
            <w:noProof/>
            <w:webHidden/>
          </w:rPr>
        </w:r>
        <w:r>
          <w:rPr>
            <w:noProof/>
            <w:webHidden/>
          </w:rPr>
          <w:fldChar w:fldCharType="separate"/>
        </w:r>
        <w:r>
          <w:rPr>
            <w:noProof/>
            <w:webHidden/>
          </w:rPr>
          <w:t>231</w:t>
        </w:r>
        <w:r>
          <w:rPr>
            <w:noProof/>
            <w:webHidden/>
          </w:rPr>
          <w:fldChar w:fldCharType="end"/>
        </w:r>
      </w:hyperlink>
    </w:p>
    <w:p w14:paraId="7AA289B3" w14:textId="4094739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8" w:history="1">
        <w:r w:rsidRPr="00175498">
          <w:rPr>
            <w:rStyle w:val="Collegamentoipertestuale"/>
            <w:noProof/>
          </w:rPr>
          <w:t>46.21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Esempio concettuale</w:t>
        </w:r>
        <w:r>
          <w:rPr>
            <w:noProof/>
            <w:webHidden/>
          </w:rPr>
          <w:tab/>
        </w:r>
        <w:r>
          <w:rPr>
            <w:noProof/>
            <w:webHidden/>
          </w:rPr>
          <w:fldChar w:fldCharType="begin"/>
        </w:r>
        <w:r>
          <w:rPr>
            <w:noProof/>
            <w:webHidden/>
          </w:rPr>
          <w:instrText xml:space="preserve"> PAGEREF _Toc241879128 \h </w:instrText>
        </w:r>
        <w:r>
          <w:rPr>
            <w:noProof/>
            <w:webHidden/>
          </w:rPr>
        </w:r>
        <w:r>
          <w:rPr>
            <w:noProof/>
            <w:webHidden/>
          </w:rPr>
          <w:fldChar w:fldCharType="separate"/>
        </w:r>
        <w:r>
          <w:rPr>
            <w:noProof/>
            <w:webHidden/>
          </w:rPr>
          <w:t>231</w:t>
        </w:r>
        <w:r>
          <w:rPr>
            <w:noProof/>
            <w:webHidden/>
          </w:rPr>
          <w:fldChar w:fldCharType="end"/>
        </w:r>
      </w:hyperlink>
    </w:p>
    <w:p w14:paraId="48898426" w14:textId="2AAEE9C0"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29" w:history="1">
        <w:r w:rsidRPr="00175498">
          <w:rPr>
            <w:rStyle w:val="Collegamentoipertestuale"/>
            <w:noProof/>
          </w:rPr>
          <w:t>46.22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Interazione con Anthea</w:t>
        </w:r>
        <w:r>
          <w:rPr>
            <w:noProof/>
            <w:webHidden/>
          </w:rPr>
          <w:tab/>
        </w:r>
        <w:r>
          <w:rPr>
            <w:noProof/>
            <w:webHidden/>
          </w:rPr>
          <w:fldChar w:fldCharType="begin"/>
        </w:r>
        <w:r>
          <w:rPr>
            <w:noProof/>
            <w:webHidden/>
          </w:rPr>
          <w:instrText xml:space="preserve"> PAGEREF _Toc241879129 \h </w:instrText>
        </w:r>
        <w:r>
          <w:rPr>
            <w:noProof/>
            <w:webHidden/>
          </w:rPr>
        </w:r>
        <w:r>
          <w:rPr>
            <w:noProof/>
            <w:webHidden/>
          </w:rPr>
          <w:fldChar w:fldCharType="separate"/>
        </w:r>
        <w:r>
          <w:rPr>
            <w:noProof/>
            <w:webHidden/>
          </w:rPr>
          <w:t>232</w:t>
        </w:r>
        <w:r>
          <w:rPr>
            <w:noProof/>
            <w:webHidden/>
          </w:rPr>
          <w:fldChar w:fldCharType="end"/>
        </w:r>
      </w:hyperlink>
    </w:p>
    <w:p w14:paraId="5E9F83D7" w14:textId="2144DCE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30" w:history="1">
        <w:r w:rsidRPr="00175498">
          <w:rPr>
            <w:rStyle w:val="Collegamentoipertestuale"/>
            <w:noProof/>
          </w:rPr>
          <w:t>46.23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Riepilogo</w:t>
        </w:r>
        <w:r>
          <w:rPr>
            <w:noProof/>
            <w:webHidden/>
          </w:rPr>
          <w:tab/>
        </w:r>
        <w:r>
          <w:rPr>
            <w:noProof/>
            <w:webHidden/>
          </w:rPr>
          <w:fldChar w:fldCharType="begin"/>
        </w:r>
        <w:r>
          <w:rPr>
            <w:noProof/>
            <w:webHidden/>
          </w:rPr>
          <w:instrText xml:space="preserve"> PAGEREF _Toc241879130 \h </w:instrText>
        </w:r>
        <w:r>
          <w:rPr>
            <w:noProof/>
            <w:webHidden/>
          </w:rPr>
        </w:r>
        <w:r>
          <w:rPr>
            <w:noProof/>
            <w:webHidden/>
          </w:rPr>
          <w:fldChar w:fldCharType="separate"/>
        </w:r>
        <w:r>
          <w:rPr>
            <w:noProof/>
            <w:webHidden/>
          </w:rPr>
          <w:t>233</w:t>
        </w:r>
        <w:r>
          <w:rPr>
            <w:noProof/>
            <w:webHidden/>
          </w:rPr>
          <w:fldChar w:fldCharType="end"/>
        </w:r>
      </w:hyperlink>
    </w:p>
    <w:p w14:paraId="2891A75F" w14:textId="1E19577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31" w:history="1">
        <w:r w:rsidRPr="00175498">
          <w:rPr>
            <w:rStyle w:val="Collegamentoipertestuale"/>
            <w:noProof/>
          </w:rPr>
          <w:t>46.24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Argomenti correlati</w:t>
        </w:r>
        <w:r>
          <w:rPr>
            <w:noProof/>
            <w:webHidden/>
          </w:rPr>
          <w:tab/>
        </w:r>
        <w:r>
          <w:rPr>
            <w:noProof/>
            <w:webHidden/>
          </w:rPr>
          <w:fldChar w:fldCharType="begin"/>
        </w:r>
        <w:r>
          <w:rPr>
            <w:noProof/>
            <w:webHidden/>
          </w:rPr>
          <w:instrText xml:space="preserve"> PAGEREF _Toc241879131 \h </w:instrText>
        </w:r>
        <w:r>
          <w:rPr>
            <w:noProof/>
            <w:webHidden/>
          </w:rPr>
        </w:r>
        <w:r>
          <w:rPr>
            <w:noProof/>
            <w:webHidden/>
          </w:rPr>
          <w:fldChar w:fldCharType="separate"/>
        </w:r>
        <w:r>
          <w:rPr>
            <w:noProof/>
            <w:webHidden/>
          </w:rPr>
          <w:t>233</w:t>
        </w:r>
        <w:r>
          <w:rPr>
            <w:noProof/>
            <w:webHidden/>
          </w:rPr>
          <w:fldChar w:fldCharType="end"/>
        </w:r>
      </w:hyperlink>
    </w:p>
    <w:p w14:paraId="76CEC04C" w14:textId="4C0321F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32" w:history="1">
        <w:r w:rsidRPr="00175498">
          <w:rPr>
            <w:rStyle w:val="Collegamentoipertestuale"/>
            <w:noProof/>
          </w:rPr>
          <w:t>46.25</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Riferimenti</w:t>
        </w:r>
        <w:r>
          <w:rPr>
            <w:noProof/>
            <w:webHidden/>
          </w:rPr>
          <w:tab/>
        </w:r>
        <w:r>
          <w:rPr>
            <w:noProof/>
            <w:webHidden/>
          </w:rPr>
          <w:fldChar w:fldCharType="begin"/>
        </w:r>
        <w:r>
          <w:rPr>
            <w:noProof/>
            <w:webHidden/>
          </w:rPr>
          <w:instrText xml:space="preserve"> PAGEREF _Toc241879132 \h </w:instrText>
        </w:r>
        <w:r>
          <w:rPr>
            <w:noProof/>
            <w:webHidden/>
          </w:rPr>
        </w:r>
        <w:r>
          <w:rPr>
            <w:noProof/>
            <w:webHidden/>
          </w:rPr>
          <w:fldChar w:fldCharType="separate"/>
        </w:r>
        <w:r>
          <w:rPr>
            <w:noProof/>
            <w:webHidden/>
          </w:rPr>
          <w:t>233</w:t>
        </w:r>
        <w:r>
          <w:rPr>
            <w:noProof/>
            <w:webHidden/>
          </w:rPr>
          <w:fldChar w:fldCharType="end"/>
        </w:r>
      </w:hyperlink>
    </w:p>
    <w:p w14:paraId="74B42D2D" w14:textId="1B1A8B19"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33" w:history="1">
        <w:r w:rsidRPr="00175498">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Elementi Shell</w:t>
        </w:r>
        <w:r>
          <w:rPr>
            <w:noProof/>
            <w:webHidden/>
          </w:rPr>
          <w:tab/>
        </w:r>
        <w:r>
          <w:rPr>
            <w:noProof/>
            <w:webHidden/>
          </w:rPr>
          <w:fldChar w:fldCharType="begin"/>
        </w:r>
        <w:r>
          <w:rPr>
            <w:noProof/>
            <w:webHidden/>
          </w:rPr>
          <w:instrText xml:space="preserve"> PAGEREF _Toc241879133 \h </w:instrText>
        </w:r>
        <w:r>
          <w:rPr>
            <w:noProof/>
            <w:webHidden/>
          </w:rPr>
        </w:r>
        <w:r>
          <w:rPr>
            <w:noProof/>
            <w:webHidden/>
          </w:rPr>
          <w:fldChar w:fldCharType="separate"/>
        </w:r>
        <w:r>
          <w:rPr>
            <w:noProof/>
            <w:webHidden/>
          </w:rPr>
          <w:t>233</w:t>
        </w:r>
        <w:r>
          <w:rPr>
            <w:noProof/>
            <w:webHidden/>
          </w:rPr>
          <w:fldChar w:fldCharType="end"/>
        </w:r>
      </w:hyperlink>
    </w:p>
    <w:p w14:paraId="3F360412" w14:textId="794F4C2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34" w:history="1">
        <w:r w:rsidRPr="00175498">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Membrana e flessione</w:t>
        </w:r>
        <w:r>
          <w:rPr>
            <w:noProof/>
            <w:webHidden/>
          </w:rPr>
          <w:tab/>
        </w:r>
        <w:r>
          <w:rPr>
            <w:noProof/>
            <w:webHidden/>
          </w:rPr>
          <w:fldChar w:fldCharType="begin"/>
        </w:r>
        <w:r>
          <w:rPr>
            <w:noProof/>
            <w:webHidden/>
          </w:rPr>
          <w:instrText xml:space="preserve"> PAGEREF _Toc241879134 \h </w:instrText>
        </w:r>
        <w:r>
          <w:rPr>
            <w:noProof/>
            <w:webHidden/>
          </w:rPr>
        </w:r>
        <w:r>
          <w:rPr>
            <w:noProof/>
            <w:webHidden/>
          </w:rPr>
          <w:fldChar w:fldCharType="separate"/>
        </w:r>
        <w:r>
          <w:rPr>
            <w:noProof/>
            <w:webHidden/>
          </w:rPr>
          <w:t>233</w:t>
        </w:r>
        <w:r>
          <w:rPr>
            <w:noProof/>
            <w:webHidden/>
          </w:rPr>
          <w:fldChar w:fldCharType="end"/>
        </w:r>
      </w:hyperlink>
    </w:p>
    <w:p w14:paraId="1646EF99" w14:textId="41474E4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35" w:history="1">
        <w:r w:rsidRPr="00175498">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Assi e connessioni</w:t>
        </w:r>
        <w:r>
          <w:rPr>
            <w:noProof/>
            <w:webHidden/>
          </w:rPr>
          <w:tab/>
        </w:r>
        <w:r>
          <w:rPr>
            <w:noProof/>
            <w:webHidden/>
          </w:rPr>
          <w:fldChar w:fldCharType="begin"/>
        </w:r>
        <w:r>
          <w:rPr>
            <w:noProof/>
            <w:webHidden/>
          </w:rPr>
          <w:instrText xml:space="preserve"> PAGEREF _Toc241879135 \h </w:instrText>
        </w:r>
        <w:r>
          <w:rPr>
            <w:noProof/>
            <w:webHidden/>
          </w:rPr>
        </w:r>
        <w:r>
          <w:rPr>
            <w:noProof/>
            <w:webHidden/>
          </w:rPr>
          <w:fldChar w:fldCharType="separate"/>
        </w:r>
        <w:r>
          <w:rPr>
            <w:noProof/>
            <w:webHidden/>
          </w:rPr>
          <w:t>234</w:t>
        </w:r>
        <w:r>
          <w:rPr>
            <w:noProof/>
            <w:webHidden/>
          </w:rPr>
          <w:fldChar w:fldCharType="end"/>
        </w:r>
      </w:hyperlink>
    </w:p>
    <w:p w14:paraId="3A6277E1" w14:textId="15B713C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36" w:history="1">
        <w:r w:rsidRPr="00175498">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Errori e limiti</w:t>
        </w:r>
        <w:r>
          <w:rPr>
            <w:noProof/>
            <w:webHidden/>
          </w:rPr>
          <w:tab/>
        </w:r>
        <w:r>
          <w:rPr>
            <w:noProof/>
            <w:webHidden/>
          </w:rPr>
          <w:fldChar w:fldCharType="begin"/>
        </w:r>
        <w:r>
          <w:rPr>
            <w:noProof/>
            <w:webHidden/>
          </w:rPr>
          <w:instrText xml:space="preserve"> PAGEREF _Toc241879136 \h </w:instrText>
        </w:r>
        <w:r>
          <w:rPr>
            <w:noProof/>
            <w:webHidden/>
          </w:rPr>
        </w:r>
        <w:r>
          <w:rPr>
            <w:noProof/>
            <w:webHidden/>
          </w:rPr>
          <w:fldChar w:fldCharType="separate"/>
        </w:r>
        <w:r>
          <w:rPr>
            <w:noProof/>
            <w:webHidden/>
          </w:rPr>
          <w:t>234</w:t>
        </w:r>
        <w:r>
          <w:rPr>
            <w:noProof/>
            <w:webHidden/>
          </w:rPr>
          <w:fldChar w:fldCharType="end"/>
        </w:r>
      </w:hyperlink>
    </w:p>
    <w:p w14:paraId="6E9DCE86" w14:textId="33C7FB0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37" w:history="1">
        <w:r w:rsidRPr="00175498">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Riepilogo</w:t>
        </w:r>
        <w:r>
          <w:rPr>
            <w:noProof/>
            <w:webHidden/>
          </w:rPr>
          <w:tab/>
        </w:r>
        <w:r>
          <w:rPr>
            <w:noProof/>
            <w:webHidden/>
          </w:rPr>
          <w:fldChar w:fldCharType="begin"/>
        </w:r>
        <w:r>
          <w:rPr>
            <w:noProof/>
            <w:webHidden/>
          </w:rPr>
          <w:instrText xml:space="preserve"> PAGEREF _Toc241879137 \h </w:instrText>
        </w:r>
        <w:r>
          <w:rPr>
            <w:noProof/>
            <w:webHidden/>
          </w:rPr>
        </w:r>
        <w:r>
          <w:rPr>
            <w:noProof/>
            <w:webHidden/>
          </w:rPr>
          <w:fldChar w:fldCharType="separate"/>
        </w:r>
        <w:r>
          <w:rPr>
            <w:noProof/>
            <w:webHidden/>
          </w:rPr>
          <w:t>234</w:t>
        </w:r>
        <w:r>
          <w:rPr>
            <w:noProof/>
            <w:webHidden/>
          </w:rPr>
          <w:fldChar w:fldCharType="end"/>
        </w:r>
      </w:hyperlink>
    </w:p>
    <w:p w14:paraId="3708D813" w14:textId="204BEDBD"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38" w:history="1">
        <w:r w:rsidRPr="00175498">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Releases e connettività</w:t>
        </w:r>
        <w:r>
          <w:rPr>
            <w:noProof/>
            <w:webHidden/>
          </w:rPr>
          <w:tab/>
        </w:r>
        <w:r>
          <w:rPr>
            <w:noProof/>
            <w:webHidden/>
          </w:rPr>
          <w:fldChar w:fldCharType="begin"/>
        </w:r>
        <w:r>
          <w:rPr>
            <w:noProof/>
            <w:webHidden/>
          </w:rPr>
          <w:instrText xml:space="preserve"> PAGEREF _Toc241879138 \h </w:instrText>
        </w:r>
        <w:r>
          <w:rPr>
            <w:noProof/>
            <w:webHidden/>
          </w:rPr>
        </w:r>
        <w:r>
          <w:rPr>
            <w:noProof/>
            <w:webHidden/>
          </w:rPr>
          <w:fldChar w:fldCharType="separate"/>
        </w:r>
        <w:r>
          <w:rPr>
            <w:noProof/>
            <w:webHidden/>
          </w:rPr>
          <w:t>234</w:t>
        </w:r>
        <w:r>
          <w:rPr>
            <w:noProof/>
            <w:webHidden/>
          </w:rPr>
          <w:fldChar w:fldCharType="end"/>
        </w:r>
      </w:hyperlink>
    </w:p>
    <w:p w14:paraId="6956323B" w14:textId="4C9B919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39" w:history="1">
        <w:r w:rsidRPr="00175498">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Controllare un nodo</w:t>
        </w:r>
        <w:r>
          <w:rPr>
            <w:noProof/>
            <w:webHidden/>
          </w:rPr>
          <w:tab/>
        </w:r>
        <w:r>
          <w:rPr>
            <w:noProof/>
            <w:webHidden/>
          </w:rPr>
          <w:fldChar w:fldCharType="begin"/>
        </w:r>
        <w:r>
          <w:rPr>
            <w:noProof/>
            <w:webHidden/>
          </w:rPr>
          <w:instrText xml:space="preserve"> PAGEREF _Toc241879139 \h </w:instrText>
        </w:r>
        <w:r>
          <w:rPr>
            <w:noProof/>
            <w:webHidden/>
          </w:rPr>
        </w:r>
        <w:r>
          <w:rPr>
            <w:noProof/>
            <w:webHidden/>
          </w:rPr>
          <w:fldChar w:fldCharType="separate"/>
        </w:r>
        <w:r>
          <w:rPr>
            <w:noProof/>
            <w:webHidden/>
          </w:rPr>
          <w:t>234</w:t>
        </w:r>
        <w:r>
          <w:rPr>
            <w:noProof/>
            <w:webHidden/>
          </w:rPr>
          <w:fldChar w:fldCharType="end"/>
        </w:r>
      </w:hyperlink>
    </w:p>
    <w:p w14:paraId="2AD1FFC4" w14:textId="5622921F"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40" w:history="1">
        <w:r w:rsidRPr="00175498">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Meccanismi e collegamenti rigidi</w:t>
        </w:r>
        <w:r>
          <w:rPr>
            <w:noProof/>
            <w:webHidden/>
          </w:rPr>
          <w:tab/>
        </w:r>
        <w:r>
          <w:rPr>
            <w:noProof/>
            <w:webHidden/>
          </w:rPr>
          <w:fldChar w:fldCharType="begin"/>
        </w:r>
        <w:r>
          <w:rPr>
            <w:noProof/>
            <w:webHidden/>
          </w:rPr>
          <w:instrText xml:space="preserve"> PAGEREF _Toc241879140 \h </w:instrText>
        </w:r>
        <w:r>
          <w:rPr>
            <w:noProof/>
            <w:webHidden/>
          </w:rPr>
        </w:r>
        <w:r>
          <w:rPr>
            <w:noProof/>
            <w:webHidden/>
          </w:rPr>
          <w:fldChar w:fldCharType="separate"/>
        </w:r>
        <w:r>
          <w:rPr>
            <w:noProof/>
            <w:webHidden/>
          </w:rPr>
          <w:t>234</w:t>
        </w:r>
        <w:r>
          <w:rPr>
            <w:noProof/>
            <w:webHidden/>
          </w:rPr>
          <w:fldChar w:fldCharType="end"/>
        </w:r>
      </w:hyperlink>
    </w:p>
    <w:p w14:paraId="554DBF1E" w14:textId="20342519"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41" w:history="1">
        <w:r w:rsidRPr="00175498">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Riepilogo</w:t>
        </w:r>
        <w:r>
          <w:rPr>
            <w:noProof/>
            <w:webHidden/>
          </w:rPr>
          <w:tab/>
        </w:r>
        <w:r>
          <w:rPr>
            <w:noProof/>
            <w:webHidden/>
          </w:rPr>
          <w:fldChar w:fldCharType="begin"/>
        </w:r>
        <w:r>
          <w:rPr>
            <w:noProof/>
            <w:webHidden/>
          </w:rPr>
          <w:instrText xml:space="preserve"> PAGEREF _Toc241879141 \h </w:instrText>
        </w:r>
        <w:r>
          <w:rPr>
            <w:noProof/>
            <w:webHidden/>
          </w:rPr>
        </w:r>
        <w:r>
          <w:rPr>
            <w:noProof/>
            <w:webHidden/>
          </w:rPr>
          <w:fldChar w:fldCharType="separate"/>
        </w:r>
        <w:r>
          <w:rPr>
            <w:noProof/>
            <w:webHidden/>
          </w:rPr>
          <w:t>234</w:t>
        </w:r>
        <w:r>
          <w:rPr>
            <w:noProof/>
            <w:webHidden/>
          </w:rPr>
          <w:fldChar w:fldCharType="end"/>
        </w:r>
      </w:hyperlink>
    </w:p>
    <w:p w14:paraId="22A9D597" w14:textId="4945FD33"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42" w:history="1">
        <w:r w:rsidRPr="00175498">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Instabilità delle aste compresse</w:t>
        </w:r>
        <w:r>
          <w:rPr>
            <w:noProof/>
            <w:webHidden/>
          </w:rPr>
          <w:tab/>
        </w:r>
        <w:r>
          <w:rPr>
            <w:noProof/>
            <w:webHidden/>
          </w:rPr>
          <w:fldChar w:fldCharType="begin"/>
        </w:r>
        <w:r>
          <w:rPr>
            <w:noProof/>
            <w:webHidden/>
          </w:rPr>
          <w:instrText xml:space="preserve"> PAGEREF _Toc241879142 \h </w:instrText>
        </w:r>
        <w:r>
          <w:rPr>
            <w:noProof/>
            <w:webHidden/>
          </w:rPr>
        </w:r>
        <w:r>
          <w:rPr>
            <w:noProof/>
            <w:webHidden/>
          </w:rPr>
          <w:fldChar w:fldCharType="separate"/>
        </w:r>
        <w:r>
          <w:rPr>
            <w:noProof/>
            <w:webHidden/>
          </w:rPr>
          <w:t>235</w:t>
        </w:r>
        <w:r>
          <w:rPr>
            <w:noProof/>
            <w:webHidden/>
          </w:rPr>
          <w:fldChar w:fldCharType="end"/>
        </w:r>
      </w:hyperlink>
    </w:p>
    <w:p w14:paraId="6873C6B6" w14:textId="74AC7F6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43" w:history="1">
        <w:r w:rsidRPr="00175498">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Modello di Eulero</w:t>
        </w:r>
        <w:r>
          <w:rPr>
            <w:noProof/>
            <w:webHidden/>
          </w:rPr>
          <w:tab/>
        </w:r>
        <w:r>
          <w:rPr>
            <w:noProof/>
            <w:webHidden/>
          </w:rPr>
          <w:fldChar w:fldCharType="begin"/>
        </w:r>
        <w:r>
          <w:rPr>
            <w:noProof/>
            <w:webHidden/>
          </w:rPr>
          <w:instrText xml:space="preserve"> PAGEREF _Toc241879143 \h </w:instrText>
        </w:r>
        <w:r>
          <w:rPr>
            <w:noProof/>
            <w:webHidden/>
          </w:rPr>
        </w:r>
        <w:r>
          <w:rPr>
            <w:noProof/>
            <w:webHidden/>
          </w:rPr>
          <w:fldChar w:fldCharType="separate"/>
        </w:r>
        <w:r>
          <w:rPr>
            <w:noProof/>
            <w:webHidden/>
          </w:rPr>
          <w:t>235</w:t>
        </w:r>
        <w:r>
          <w:rPr>
            <w:noProof/>
            <w:webHidden/>
          </w:rPr>
          <w:fldChar w:fldCharType="end"/>
        </w:r>
      </w:hyperlink>
    </w:p>
    <w:p w14:paraId="3C9B318C" w14:textId="796CAEE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44" w:history="1">
        <w:r w:rsidRPr="00175498">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Lunghezza libera di inflessione</w:t>
        </w:r>
        <w:r>
          <w:rPr>
            <w:noProof/>
            <w:webHidden/>
          </w:rPr>
          <w:tab/>
        </w:r>
        <w:r>
          <w:rPr>
            <w:noProof/>
            <w:webHidden/>
          </w:rPr>
          <w:fldChar w:fldCharType="begin"/>
        </w:r>
        <w:r>
          <w:rPr>
            <w:noProof/>
            <w:webHidden/>
          </w:rPr>
          <w:instrText xml:space="preserve"> PAGEREF _Toc241879144 \h </w:instrText>
        </w:r>
        <w:r>
          <w:rPr>
            <w:noProof/>
            <w:webHidden/>
          </w:rPr>
        </w:r>
        <w:r>
          <w:rPr>
            <w:noProof/>
            <w:webHidden/>
          </w:rPr>
          <w:fldChar w:fldCharType="separate"/>
        </w:r>
        <w:r>
          <w:rPr>
            <w:noProof/>
            <w:webHidden/>
          </w:rPr>
          <w:t>235</w:t>
        </w:r>
        <w:r>
          <w:rPr>
            <w:noProof/>
            <w:webHidden/>
          </w:rPr>
          <w:fldChar w:fldCharType="end"/>
        </w:r>
      </w:hyperlink>
    </w:p>
    <w:p w14:paraId="28C8A43F" w14:textId="0E9D4D0A"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45" w:history="1">
        <w:r w:rsidRPr="00175498">
          <w:rPr>
            <w:rStyle w:val="Collegamentoipertestuale"/>
            <w:noProof/>
          </w:rPr>
          <w:t>49.3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Errori comuni</w:t>
        </w:r>
        <w:r>
          <w:rPr>
            <w:noProof/>
            <w:webHidden/>
          </w:rPr>
          <w:tab/>
        </w:r>
        <w:r>
          <w:rPr>
            <w:noProof/>
            <w:webHidden/>
          </w:rPr>
          <w:fldChar w:fldCharType="begin"/>
        </w:r>
        <w:r>
          <w:rPr>
            <w:noProof/>
            <w:webHidden/>
          </w:rPr>
          <w:instrText xml:space="preserve"> PAGEREF _Toc241879145 \h </w:instrText>
        </w:r>
        <w:r>
          <w:rPr>
            <w:noProof/>
            <w:webHidden/>
          </w:rPr>
        </w:r>
        <w:r>
          <w:rPr>
            <w:noProof/>
            <w:webHidden/>
          </w:rPr>
          <w:fldChar w:fldCharType="separate"/>
        </w:r>
        <w:r>
          <w:rPr>
            <w:noProof/>
            <w:webHidden/>
          </w:rPr>
          <w:t>235</w:t>
        </w:r>
        <w:r>
          <w:rPr>
            <w:noProof/>
            <w:webHidden/>
          </w:rPr>
          <w:fldChar w:fldCharType="end"/>
        </w:r>
      </w:hyperlink>
    </w:p>
    <w:p w14:paraId="3451DD4E" w14:textId="1876A7BC"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46" w:history="1">
        <w:r w:rsidRPr="00175498">
          <w:rPr>
            <w:rStyle w:val="Collegamentoipertestuale"/>
            <w:noProof/>
          </w:rPr>
          <w:t>49.4</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Riepilogo</w:t>
        </w:r>
        <w:r>
          <w:rPr>
            <w:noProof/>
            <w:webHidden/>
          </w:rPr>
          <w:tab/>
        </w:r>
        <w:r>
          <w:rPr>
            <w:noProof/>
            <w:webHidden/>
          </w:rPr>
          <w:fldChar w:fldCharType="begin"/>
        </w:r>
        <w:r>
          <w:rPr>
            <w:noProof/>
            <w:webHidden/>
          </w:rPr>
          <w:instrText xml:space="preserve"> PAGEREF _Toc241879146 \h </w:instrText>
        </w:r>
        <w:r>
          <w:rPr>
            <w:noProof/>
            <w:webHidden/>
          </w:rPr>
        </w:r>
        <w:r>
          <w:rPr>
            <w:noProof/>
            <w:webHidden/>
          </w:rPr>
          <w:fldChar w:fldCharType="separate"/>
        </w:r>
        <w:r>
          <w:rPr>
            <w:noProof/>
            <w:webHidden/>
          </w:rPr>
          <w:t>235</w:t>
        </w:r>
        <w:r>
          <w:rPr>
            <w:noProof/>
            <w:webHidden/>
          </w:rPr>
          <w:fldChar w:fldCharType="end"/>
        </w:r>
      </w:hyperlink>
    </w:p>
    <w:p w14:paraId="43A3B9B3" w14:textId="74ADDBC6"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47" w:history="1">
        <w:r w:rsidRPr="00175498">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Fondamenti del percorso dei carichi</w:t>
        </w:r>
        <w:r>
          <w:rPr>
            <w:noProof/>
            <w:webHidden/>
          </w:rPr>
          <w:tab/>
        </w:r>
        <w:r>
          <w:rPr>
            <w:noProof/>
            <w:webHidden/>
          </w:rPr>
          <w:fldChar w:fldCharType="begin"/>
        </w:r>
        <w:r>
          <w:rPr>
            <w:noProof/>
            <w:webHidden/>
          </w:rPr>
          <w:instrText xml:space="preserve"> PAGEREF _Toc241879147 \h </w:instrText>
        </w:r>
        <w:r>
          <w:rPr>
            <w:noProof/>
            <w:webHidden/>
          </w:rPr>
        </w:r>
        <w:r>
          <w:rPr>
            <w:noProof/>
            <w:webHidden/>
          </w:rPr>
          <w:fldChar w:fldCharType="separate"/>
        </w:r>
        <w:r>
          <w:rPr>
            <w:noProof/>
            <w:webHidden/>
          </w:rPr>
          <w:t>235</w:t>
        </w:r>
        <w:r>
          <w:rPr>
            <w:noProof/>
            <w:webHidden/>
          </w:rPr>
          <w:fldChar w:fldCharType="end"/>
        </w:r>
      </w:hyperlink>
    </w:p>
    <w:p w14:paraId="7B17E2FD" w14:textId="2CA069C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48" w:history="1">
        <w:r w:rsidRPr="00175498">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Equilibrio e rigidezza</w:t>
        </w:r>
        <w:r>
          <w:rPr>
            <w:noProof/>
            <w:webHidden/>
          </w:rPr>
          <w:tab/>
        </w:r>
        <w:r>
          <w:rPr>
            <w:noProof/>
            <w:webHidden/>
          </w:rPr>
          <w:fldChar w:fldCharType="begin"/>
        </w:r>
        <w:r>
          <w:rPr>
            <w:noProof/>
            <w:webHidden/>
          </w:rPr>
          <w:instrText xml:space="preserve"> PAGEREF _Toc241879148 \h </w:instrText>
        </w:r>
        <w:r>
          <w:rPr>
            <w:noProof/>
            <w:webHidden/>
          </w:rPr>
        </w:r>
        <w:r>
          <w:rPr>
            <w:noProof/>
            <w:webHidden/>
          </w:rPr>
          <w:fldChar w:fldCharType="separate"/>
        </w:r>
        <w:r>
          <w:rPr>
            <w:noProof/>
            <w:webHidden/>
          </w:rPr>
          <w:t>236</w:t>
        </w:r>
        <w:r>
          <w:rPr>
            <w:noProof/>
            <w:webHidden/>
          </w:rPr>
          <w:fldChar w:fldCharType="end"/>
        </w:r>
      </w:hyperlink>
    </w:p>
    <w:p w14:paraId="5E6BF161" w14:textId="26960F2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49" w:history="1">
        <w:r w:rsidRPr="00175498">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Modello e verifica</w:t>
        </w:r>
        <w:r>
          <w:rPr>
            <w:noProof/>
            <w:webHidden/>
          </w:rPr>
          <w:tab/>
        </w:r>
        <w:r>
          <w:rPr>
            <w:noProof/>
            <w:webHidden/>
          </w:rPr>
          <w:fldChar w:fldCharType="begin"/>
        </w:r>
        <w:r>
          <w:rPr>
            <w:noProof/>
            <w:webHidden/>
          </w:rPr>
          <w:instrText xml:space="preserve"> PAGEREF _Toc241879149 \h </w:instrText>
        </w:r>
        <w:r>
          <w:rPr>
            <w:noProof/>
            <w:webHidden/>
          </w:rPr>
        </w:r>
        <w:r>
          <w:rPr>
            <w:noProof/>
            <w:webHidden/>
          </w:rPr>
          <w:fldChar w:fldCharType="separate"/>
        </w:r>
        <w:r>
          <w:rPr>
            <w:noProof/>
            <w:webHidden/>
          </w:rPr>
          <w:t>236</w:t>
        </w:r>
        <w:r>
          <w:rPr>
            <w:noProof/>
            <w:webHidden/>
          </w:rPr>
          <w:fldChar w:fldCharType="end"/>
        </w:r>
      </w:hyperlink>
    </w:p>
    <w:p w14:paraId="6E17FE9C" w14:textId="1E177417"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50" w:history="1">
        <w:r w:rsidRPr="00175498">
          <w:rPr>
            <w:rStyle w:val="Collegamentoipertestuale"/>
            <w:noProof/>
          </w:rPr>
          <w:t>50.3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Riepilogo</w:t>
        </w:r>
        <w:r>
          <w:rPr>
            <w:noProof/>
            <w:webHidden/>
          </w:rPr>
          <w:tab/>
        </w:r>
        <w:r>
          <w:rPr>
            <w:noProof/>
            <w:webHidden/>
          </w:rPr>
          <w:fldChar w:fldCharType="begin"/>
        </w:r>
        <w:r>
          <w:rPr>
            <w:noProof/>
            <w:webHidden/>
          </w:rPr>
          <w:instrText xml:space="preserve"> PAGEREF _Toc241879150 \h </w:instrText>
        </w:r>
        <w:r>
          <w:rPr>
            <w:noProof/>
            <w:webHidden/>
          </w:rPr>
        </w:r>
        <w:r>
          <w:rPr>
            <w:noProof/>
            <w:webHidden/>
          </w:rPr>
          <w:fldChar w:fldCharType="separate"/>
        </w:r>
        <w:r>
          <w:rPr>
            <w:noProof/>
            <w:webHidden/>
          </w:rPr>
          <w:t>236</w:t>
        </w:r>
        <w:r>
          <w:rPr>
            <w:noProof/>
            <w:webHidden/>
          </w:rPr>
          <w:fldChar w:fldCharType="end"/>
        </w:r>
      </w:hyperlink>
    </w:p>
    <w:p w14:paraId="298FA7DA" w14:textId="5220675A"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51" w:history="1">
        <w:r w:rsidRPr="00175498">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Azioni e combinazioni del modello</w:t>
        </w:r>
        <w:r>
          <w:rPr>
            <w:noProof/>
            <w:webHidden/>
          </w:rPr>
          <w:tab/>
        </w:r>
        <w:r>
          <w:rPr>
            <w:noProof/>
            <w:webHidden/>
          </w:rPr>
          <w:fldChar w:fldCharType="begin"/>
        </w:r>
        <w:r>
          <w:rPr>
            <w:noProof/>
            <w:webHidden/>
          </w:rPr>
          <w:instrText xml:space="preserve"> PAGEREF _Toc241879151 \h </w:instrText>
        </w:r>
        <w:r>
          <w:rPr>
            <w:noProof/>
            <w:webHidden/>
          </w:rPr>
        </w:r>
        <w:r>
          <w:rPr>
            <w:noProof/>
            <w:webHidden/>
          </w:rPr>
          <w:fldChar w:fldCharType="separate"/>
        </w:r>
        <w:r>
          <w:rPr>
            <w:noProof/>
            <w:webHidden/>
          </w:rPr>
          <w:t>236</w:t>
        </w:r>
        <w:r>
          <w:rPr>
            <w:noProof/>
            <w:webHidden/>
          </w:rPr>
          <w:fldChar w:fldCharType="end"/>
        </w:r>
      </w:hyperlink>
    </w:p>
    <w:p w14:paraId="07270F5F" w14:textId="1F343C73"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52" w:history="1">
        <w:r w:rsidRPr="00175498">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Percorso dal carico alla domanda</w:t>
        </w:r>
        <w:r>
          <w:rPr>
            <w:noProof/>
            <w:webHidden/>
          </w:rPr>
          <w:tab/>
        </w:r>
        <w:r>
          <w:rPr>
            <w:noProof/>
            <w:webHidden/>
          </w:rPr>
          <w:fldChar w:fldCharType="begin"/>
        </w:r>
        <w:r>
          <w:rPr>
            <w:noProof/>
            <w:webHidden/>
          </w:rPr>
          <w:instrText xml:space="preserve"> PAGEREF _Toc241879152 \h </w:instrText>
        </w:r>
        <w:r>
          <w:rPr>
            <w:noProof/>
            <w:webHidden/>
          </w:rPr>
        </w:r>
        <w:r>
          <w:rPr>
            <w:noProof/>
            <w:webHidden/>
          </w:rPr>
          <w:fldChar w:fldCharType="separate"/>
        </w:r>
        <w:r>
          <w:rPr>
            <w:noProof/>
            <w:webHidden/>
          </w:rPr>
          <w:t>236</w:t>
        </w:r>
        <w:r>
          <w:rPr>
            <w:noProof/>
            <w:webHidden/>
          </w:rPr>
          <w:fldChar w:fldCharType="end"/>
        </w:r>
      </w:hyperlink>
    </w:p>
    <w:p w14:paraId="00855355" w14:textId="3D070408"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53" w:history="1">
        <w:r w:rsidRPr="00175498">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Stati limite distinti</w:t>
        </w:r>
        <w:r>
          <w:rPr>
            <w:noProof/>
            <w:webHidden/>
          </w:rPr>
          <w:tab/>
        </w:r>
        <w:r>
          <w:rPr>
            <w:noProof/>
            <w:webHidden/>
          </w:rPr>
          <w:fldChar w:fldCharType="begin"/>
        </w:r>
        <w:r>
          <w:rPr>
            <w:noProof/>
            <w:webHidden/>
          </w:rPr>
          <w:instrText xml:space="preserve"> PAGEREF _Toc241879153 \h </w:instrText>
        </w:r>
        <w:r>
          <w:rPr>
            <w:noProof/>
            <w:webHidden/>
          </w:rPr>
        </w:r>
        <w:r>
          <w:rPr>
            <w:noProof/>
            <w:webHidden/>
          </w:rPr>
          <w:fldChar w:fldCharType="separate"/>
        </w:r>
        <w:r>
          <w:rPr>
            <w:noProof/>
            <w:webHidden/>
          </w:rPr>
          <w:t>236</w:t>
        </w:r>
        <w:r>
          <w:rPr>
            <w:noProof/>
            <w:webHidden/>
          </w:rPr>
          <w:fldChar w:fldCharType="end"/>
        </w:r>
      </w:hyperlink>
    </w:p>
    <w:p w14:paraId="15DA909D" w14:textId="1A8D4509"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54" w:history="1">
        <w:r w:rsidRPr="00175498">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Errori comuni e riferimenti</w:t>
        </w:r>
        <w:r>
          <w:rPr>
            <w:noProof/>
            <w:webHidden/>
          </w:rPr>
          <w:tab/>
        </w:r>
        <w:r>
          <w:rPr>
            <w:noProof/>
            <w:webHidden/>
          </w:rPr>
          <w:fldChar w:fldCharType="begin"/>
        </w:r>
        <w:r>
          <w:rPr>
            <w:noProof/>
            <w:webHidden/>
          </w:rPr>
          <w:instrText xml:space="preserve"> PAGEREF _Toc241879154 \h </w:instrText>
        </w:r>
        <w:r>
          <w:rPr>
            <w:noProof/>
            <w:webHidden/>
          </w:rPr>
        </w:r>
        <w:r>
          <w:rPr>
            <w:noProof/>
            <w:webHidden/>
          </w:rPr>
          <w:fldChar w:fldCharType="separate"/>
        </w:r>
        <w:r>
          <w:rPr>
            <w:noProof/>
            <w:webHidden/>
          </w:rPr>
          <w:t>237</w:t>
        </w:r>
        <w:r>
          <w:rPr>
            <w:noProof/>
            <w:webHidden/>
          </w:rPr>
          <w:fldChar w:fldCharType="end"/>
        </w:r>
      </w:hyperlink>
    </w:p>
    <w:p w14:paraId="7CEA9B5E" w14:textId="24E51A31"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55" w:history="1">
        <w:r w:rsidRPr="00175498">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Dinamica e sisma del modello</w:t>
        </w:r>
        <w:r>
          <w:rPr>
            <w:noProof/>
            <w:webHidden/>
          </w:rPr>
          <w:tab/>
        </w:r>
        <w:r>
          <w:rPr>
            <w:noProof/>
            <w:webHidden/>
          </w:rPr>
          <w:fldChar w:fldCharType="begin"/>
        </w:r>
        <w:r>
          <w:rPr>
            <w:noProof/>
            <w:webHidden/>
          </w:rPr>
          <w:instrText xml:space="preserve"> PAGEREF _Toc241879155 \h </w:instrText>
        </w:r>
        <w:r>
          <w:rPr>
            <w:noProof/>
            <w:webHidden/>
          </w:rPr>
        </w:r>
        <w:r>
          <w:rPr>
            <w:noProof/>
            <w:webHidden/>
          </w:rPr>
          <w:fldChar w:fldCharType="separate"/>
        </w:r>
        <w:r>
          <w:rPr>
            <w:noProof/>
            <w:webHidden/>
          </w:rPr>
          <w:t>237</w:t>
        </w:r>
        <w:r>
          <w:rPr>
            <w:noProof/>
            <w:webHidden/>
          </w:rPr>
          <w:fldChar w:fldCharType="end"/>
        </w:r>
      </w:hyperlink>
    </w:p>
    <w:p w14:paraId="4F5763AA" w14:textId="6DA1B820"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56" w:history="1">
        <w:r w:rsidRPr="00175498">
          <w:rPr>
            <w:rStyle w:val="Collegamentoipertestuale"/>
            <w:noProof/>
          </w:rPr>
          <w:t>52.1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Massa rigidezza e modi</w:t>
        </w:r>
        <w:r>
          <w:rPr>
            <w:noProof/>
            <w:webHidden/>
          </w:rPr>
          <w:tab/>
        </w:r>
        <w:r>
          <w:rPr>
            <w:noProof/>
            <w:webHidden/>
          </w:rPr>
          <w:fldChar w:fldCharType="begin"/>
        </w:r>
        <w:r>
          <w:rPr>
            <w:noProof/>
            <w:webHidden/>
          </w:rPr>
          <w:instrText xml:space="preserve"> PAGEREF _Toc241879156 \h </w:instrText>
        </w:r>
        <w:r>
          <w:rPr>
            <w:noProof/>
            <w:webHidden/>
          </w:rPr>
        </w:r>
        <w:r>
          <w:rPr>
            <w:noProof/>
            <w:webHidden/>
          </w:rPr>
          <w:fldChar w:fldCharType="separate"/>
        </w:r>
        <w:r>
          <w:rPr>
            <w:noProof/>
            <w:webHidden/>
          </w:rPr>
          <w:t>237</w:t>
        </w:r>
        <w:r>
          <w:rPr>
            <w:noProof/>
            <w:webHidden/>
          </w:rPr>
          <w:fldChar w:fldCharType="end"/>
        </w:r>
      </w:hyperlink>
    </w:p>
    <w:p w14:paraId="66975263" w14:textId="54018012"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57" w:history="1">
        <w:r w:rsidRPr="00175498">
          <w:rPr>
            <w:rStyle w:val="Collegamentoipertestuale"/>
            <w:noProof/>
          </w:rPr>
          <w:t>52.2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Azione e risposta</w:t>
        </w:r>
        <w:r>
          <w:rPr>
            <w:noProof/>
            <w:webHidden/>
          </w:rPr>
          <w:tab/>
        </w:r>
        <w:r>
          <w:rPr>
            <w:noProof/>
            <w:webHidden/>
          </w:rPr>
          <w:fldChar w:fldCharType="begin"/>
        </w:r>
        <w:r>
          <w:rPr>
            <w:noProof/>
            <w:webHidden/>
          </w:rPr>
          <w:instrText xml:space="preserve"> PAGEREF _Toc241879157 \h </w:instrText>
        </w:r>
        <w:r>
          <w:rPr>
            <w:noProof/>
            <w:webHidden/>
          </w:rPr>
        </w:r>
        <w:r>
          <w:rPr>
            <w:noProof/>
            <w:webHidden/>
          </w:rPr>
          <w:fldChar w:fldCharType="separate"/>
        </w:r>
        <w:r>
          <w:rPr>
            <w:noProof/>
            <w:webHidden/>
          </w:rPr>
          <w:t>237</w:t>
        </w:r>
        <w:r>
          <w:rPr>
            <w:noProof/>
            <w:webHidden/>
          </w:rPr>
          <w:fldChar w:fldCharType="end"/>
        </w:r>
      </w:hyperlink>
    </w:p>
    <w:p w14:paraId="564093CE" w14:textId="521695C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58" w:history="1">
        <w:r w:rsidRPr="00175498">
          <w:rPr>
            <w:rStyle w:val="Collegamentoipertestuale"/>
            <w:noProof/>
          </w:rPr>
          <w:t>52.3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Limiti e applicazione</w:t>
        </w:r>
        <w:r>
          <w:rPr>
            <w:noProof/>
            <w:webHidden/>
          </w:rPr>
          <w:tab/>
        </w:r>
        <w:r>
          <w:rPr>
            <w:noProof/>
            <w:webHidden/>
          </w:rPr>
          <w:fldChar w:fldCharType="begin"/>
        </w:r>
        <w:r>
          <w:rPr>
            <w:noProof/>
            <w:webHidden/>
          </w:rPr>
          <w:instrText xml:space="preserve"> PAGEREF _Toc241879158 \h </w:instrText>
        </w:r>
        <w:r>
          <w:rPr>
            <w:noProof/>
            <w:webHidden/>
          </w:rPr>
        </w:r>
        <w:r>
          <w:rPr>
            <w:noProof/>
            <w:webHidden/>
          </w:rPr>
          <w:fldChar w:fldCharType="separate"/>
        </w:r>
        <w:r>
          <w:rPr>
            <w:noProof/>
            <w:webHidden/>
          </w:rPr>
          <w:t>237</w:t>
        </w:r>
        <w:r>
          <w:rPr>
            <w:noProof/>
            <w:webHidden/>
          </w:rPr>
          <w:fldChar w:fldCharType="end"/>
        </w:r>
      </w:hyperlink>
    </w:p>
    <w:p w14:paraId="067318A3" w14:textId="3F237567" w:rsidR="00E42BCC" w:rsidRDefault="00E42B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79159" w:history="1">
        <w:r w:rsidRPr="00175498">
          <w:rPr>
            <w:rStyle w:val="Collegamentoipertestuale"/>
            <w:noProof/>
          </w:rPr>
          <w:t>53</w:t>
        </w:r>
        <w:r>
          <w:rPr>
            <w:rFonts w:asciiTheme="minorHAnsi" w:eastAsiaTheme="minorEastAsia" w:hAnsiTheme="minorHAnsi" w:cstheme="minorBidi"/>
            <w:b w:val="0"/>
            <w:bCs w:val="0"/>
            <w:caps w:val="0"/>
            <w:noProof/>
            <w:kern w:val="2"/>
            <w:szCs w:val="24"/>
            <w:lang w:val="it-IT" w:eastAsia="it-IT"/>
            <w14:ligatures w14:val="standardContextual"/>
          </w:rPr>
          <w:tab/>
        </w:r>
        <w:r w:rsidRPr="00175498">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_Toc241879159 \h </w:instrText>
        </w:r>
        <w:r>
          <w:rPr>
            <w:noProof/>
            <w:webHidden/>
          </w:rPr>
        </w:r>
        <w:r>
          <w:rPr>
            <w:noProof/>
            <w:webHidden/>
          </w:rPr>
          <w:fldChar w:fldCharType="separate"/>
        </w:r>
        <w:r>
          <w:rPr>
            <w:noProof/>
            <w:webHidden/>
          </w:rPr>
          <w:t>238</w:t>
        </w:r>
        <w:r>
          <w:rPr>
            <w:noProof/>
            <w:webHidden/>
          </w:rPr>
          <w:fldChar w:fldCharType="end"/>
        </w:r>
      </w:hyperlink>
    </w:p>
    <w:p w14:paraId="0884CDAE" w14:textId="332E8EDB" w:rsidR="00E42BCC" w:rsidRDefault="00E42B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79160" w:history="1">
        <w:r w:rsidRPr="00175498">
          <w:rPr>
            <w:rStyle w:val="Collegamentoipertestuale"/>
            <w:noProof/>
          </w:rPr>
          <w:t>53.1</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Carichi e sezioni attive</w:t>
        </w:r>
        <w:r>
          <w:rPr>
            <w:noProof/>
            <w:webHidden/>
          </w:rPr>
          <w:tab/>
        </w:r>
        <w:r>
          <w:rPr>
            <w:noProof/>
            <w:webHidden/>
          </w:rPr>
          <w:fldChar w:fldCharType="begin"/>
        </w:r>
        <w:r>
          <w:rPr>
            <w:noProof/>
            <w:webHidden/>
          </w:rPr>
          <w:instrText xml:space="preserve"> PAGEREF _Toc241879160 \h </w:instrText>
        </w:r>
        <w:r>
          <w:rPr>
            <w:noProof/>
            <w:webHidden/>
          </w:rPr>
        </w:r>
        <w:r>
          <w:rPr>
            <w:noProof/>
            <w:webHidden/>
          </w:rPr>
          <w:fldChar w:fldCharType="separate"/>
        </w:r>
        <w:r>
          <w:rPr>
            <w:noProof/>
            <w:webHidden/>
          </w:rPr>
          <w:t>238</w:t>
        </w:r>
        <w:r>
          <w:rPr>
            <w:noProof/>
            <w:webHidden/>
          </w:rPr>
          <w:fldChar w:fldCharType="end"/>
        </w:r>
      </w:hyperlink>
    </w:p>
    <w:p w14:paraId="69D342FB" w14:textId="40A70CAD"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61" w:history="1">
        <w:r w:rsidRPr="00175498">
          <w:rPr>
            <w:rStyle w:val="Collegamentoipertestuale"/>
            <w:noProof/>
          </w:rPr>
          <w:t>53.2</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Fenomeni differiti</w:t>
        </w:r>
        <w:r>
          <w:rPr>
            <w:noProof/>
            <w:webHidden/>
          </w:rPr>
          <w:tab/>
        </w:r>
        <w:r>
          <w:rPr>
            <w:noProof/>
            <w:webHidden/>
          </w:rPr>
          <w:fldChar w:fldCharType="begin"/>
        </w:r>
        <w:r>
          <w:rPr>
            <w:noProof/>
            <w:webHidden/>
          </w:rPr>
          <w:instrText xml:space="preserve"> PAGEREF _Toc241879161 \h </w:instrText>
        </w:r>
        <w:r>
          <w:rPr>
            <w:noProof/>
            <w:webHidden/>
          </w:rPr>
        </w:r>
        <w:r>
          <w:rPr>
            <w:noProof/>
            <w:webHidden/>
          </w:rPr>
          <w:fldChar w:fldCharType="separate"/>
        </w:r>
        <w:r>
          <w:rPr>
            <w:noProof/>
            <w:webHidden/>
          </w:rPr>
          <w:t>238</w:t>
        </w:r>
        <w:r>
          <w:rPr>
            <w:noProof/>
            <w:webHidden/>
          </w:rPr>
          <w:fldChar w:fldCharType="end"/>
        </w:r>
      </w:hyperlink>
    </w:p>
    <w:p w14:paraId="68BD8EEB" w14:textId="46E471BE" w:rsidR="00E42BCC" w:rsidRDefault="00E42B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79162" w:history="1">
        <w:r w:rsidRPr="00175498">
          <w:rPr>
            <w:rStyle w:val="Collegamentoipertestuale"/>
            <w:noProof/>
          </w:rPr>
          <w:t>53.3</w:t>
        </w:r>
        <w:r>
          <w:rPr>
            <w:rFonts w:asciiTheme="minorHAnsi" w:eastAsiaTheme="minorEastAsia" w:hAnsiTheme="minorHAnsi" w:cstheme="minorBidi"/>
            <w:smallCaps w:val="0"/>
            <w:noProof/>
            <w:kern w:val="2"/>
            <w:szCs w:val="24"/>
            <w14:ligatures w14:val="standardContextual"/>
          </w:rPr>
          <w:tab/>
        </w:r>
        <w:r w:rsidRPr="00175498">
          <w:rPr>
            <w:rStyle w:val="Collegamentoipertestuale"/>
            <w:noProof/>
          </w:rPr>
          <w:t>Controlli e riepilogo</w:t>
        </w:r>
        <w:r>
          <w:rPr>
            <w:noProof/>
            <w:webHidden/>
          </w:rPr>
          <w:tab/>
        </w:r>
        <w:r>
          <w:rPr>
            <w:noProof/>
            <w:webHidden/>
          </w:rPr>
          <w:fldChar w:fldCharType="begin"/>
        </w:r>
        <w:r>
          <w:rPr>
            <w:noProof/>
            <w:webHidden/>
          </w:rPr>
          <w:instrText xml:space="preserve"> PAGEREF _Toc241879162 \h </w:instrText>
        </w:r>
        <w:r>
          <w:rPr>
            <w:noProof/>
            <w:webHidden/>
          </w:rPr>
        </w:r>
        <w:r>
          <w:rPr>
            <w:noProof/>
            <w:webHidden/>
          </w:rPr>
          <w:fldChar w:fldCharType="separate"/>
        </w:r>
        <w:r>
          <w:rPr>
            <w:noProof/>
            <w:webHidden/>
          </w:rPr>
          <w:t>238</w:t>
        </w:r>
        <w:r>
          <w:rPr>
            <w:noProof/>
            <w:webHidden/>
          </w:rPr>
          <w:fldChar w:fldCharType="end"/>
        </w:r>
      </w:hyperlink>
    </w:p>
    <w:p w14:paraId="20AED77D" w14:textId="4B20B140" w:rsidR="00FE09C0" w:rsidRDefault="00A74107">
      <w:r>
        <w:fldChar w:fldCharType="end"/>
      </w:r>
    </w:p>
    <w:p w14:paraId="6E8D8E01" w14:textId="77777777" w:rsidR="00FE09C0" w:rsidRDefault="00FE09C0">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78DB406" w14:textId="77777777" w:rsidR="00FE09C0" w:rsidRDefault="00A74107">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2240272B" w14:textId="77777777" w:rsidR="00FE09C0" w:rsidRDefault="00A74107">
      <w:pPr>
        <w:spacing w:after="140"/>
      </w:pPr>
      <w:r>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122B600F" w14:textId="77777777" w:rsidR="00FE09C0" w:rsidRDefault="00A74107">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2510E536" w14:textId="77777777" w:rsidR="00FE09C0" w:rsidRDefault="00A74107">
      <w:pPr>
        <w:pStyle w:val="Titolo1"/>
        <w:keepNext/>
        <w:spacing w:after="140"/>
      </w:pPr>
      <w:bookmarkStart w:id="2" w:name="_Toc241878767"/>
      <w:r>
        <w:t>Architettura del calcolo e convenzioni</w:t>
      </w:r>
      <w:bookmarkEnd w:id="2"/>
    </w:p>
    <w:p w14:paraId="14360038" w14:textId="77777777" w:rsidR="00FE09C0" w:rsidRDefault="00A74107">
      <w:pPr>
        <w:pStyle w:val="Titolo2"/>
        <w:keepNext/>
        <w:spacing w:after="140"/>
      </w:pPr>
      <w:bookmarkStart w:id="3" w:name="_Toc241878768"/>
      <w:r>
        <w:t>Separazione fra modello e interfaccia</w:t>
      </w:r>
      <w:bookmarkEnd w:id="3"/>
    </w:p>
    <w:p w14:paraId="76B30F46" w14:textId="77777777" w:rsidR="00FE09C0" w:rsidRDefault="00A74107">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4E5DF3B4" w14:textId="77777777" w:rsidR="00FE09C0" w:rsidRDefault="00A74107">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55B233A" w14:textId="77777777" w:rsidR="00FE09C0" w:rsidRDefault="00A74107">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14630B97" w14:textId="77777777" w:rsidR="00FE09C0" w:rsidRDefault="00A74107">
      <w:pPr>
        <w:pStyle w:val="Titolo2"/>
        <w:keepNext/>
        <w:spacing w:after="140"/>
      </w:pPr>
      <w:bookmarkStart w:id="4" w:name="_Toc241878769"/>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FE09C0" w14:paraId="275A9818" w14:textId="77777777">
        <w:trPr>
          <w:cantSplit/>
          <w:tblHeader/>
          <w:jc w:val="center"/>
        </w:trPr>
        <w:tc>
          <w:tcPr>
            <w:tcW w:w="1928" w:type="dxa"/>
            <w:shd w:val="clear" w:color="auto" w:fill="E7E6E6"/>
            <w:tcMar>
              <w:top w:w="90" w:type="dxa"/>
              <w:left w:w="90" w:type="dxa"/>
              <w:bottom w:w="90" w:type="dxa"/>
              <w:right w:w="90" w:type="dxa"/>
            </w:tcMar>
            <w:vAlign w:val="center"/>
          </w:tcPr>
          <w:p w14:paraId="36C05714" w14:textId="77777777" w:rsidR="00FE09C0" w:rsidRDefault="00A7410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BD96F17" w14:textId="77777777" w:rsidR="00FE09C0" w:rsidRDefault="00A74107">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F876A26" w14:textId="77777777" w:rsidR="00FE09C0" w:rsidRDefault="00A74107">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8FFEE65" w14:textId="77777777" w:rsidR="00FE09C0" w:rsidRDefault="00A74107">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D699A8C" w14:textId="77777777" w:rsidR="00FE09C0" w:rsidRDefault="00A74107">
            <w:pPr>
              <w:spacing w:before="20" w:after="20"/>
              <w:jc w:val="left"/>
            </w:pPr>
            <w:r>
              <w:rPr>
                <w:b/>
                <w:sz w:val="21"/>
              </w:rPr>
              <w:t>Convenzione da ricordare</w:t>
            </w:r>
          </w:p>
        </w:tc>
      </w:tr>
      <w:tr w:rsidR="00FE09C0" w14:paraId="17B5FFA8" w14:textId="77777777">
        <w:trPr>
          <w:cantSplit/>
          <w:jc w:val="center"/>
        </w:trPr>
        <w:tc>
          <w:tcPr>
            <w:tcW w:w="1928" w:type="dxa"/>
            <w:tcMar>
              <w:top w:w="90" w:type="dxa"/>
              <w:left w:w="90" w:type="dxa"/>
              <w:bottom w:w="90" w:type="dxa"/>
              <w:right w:w="90" w:type="dxa"/>
            </w:tcMar>
            <w:vAlign w:val="center"/>
          </w:tcPr>
          <w:p w14:paraId="5989A323" w14:textId="77777777" w:rsidR="00FE09C0" w:rsidRDefault="00A74107">
            <w:pPr>
              <w:spacing w:before="20" w:after="20"/>
              <w:jc w:val="left"/>
            </w:pPr>
            <w:r>
              <w:rPr>
                <w:sz w:val="21"/>
              </w:rPr>
              <w:t>Geotecnica verticale</w:t>
            </w:r>
          </w:p>
        </w:tc>
        <w:tc>
          <w:tcPr>
            <w:tcW w:w="1701" w:type="dxa"/>
            <w:tcMar>
              <w:top w:w="90" w:type="dxa"/>
              <w:left w:w="90" w:type="dxa"/>
              <w:bottom w:w="90" w:type="dxa"/>
              <w:right w:w="90" w:type="dxa"/>
            </w:tcMar>
            <w:vAlign w:val="center"/>
          </w:tcPr>
          <w:p w14:paraId="10446E6D" w14:textId="77777777" w:rsidR="00FE09C0" w:rsidRDefault="00A74107">
            <w:pPr>
              <w:spacing w:before="20" w:after="20"/>
              <w:jc w:val="center"/>
            </w:pPr>
            <w:r>
              <w:rPr>
                <w:sz w:val="21"/>
              </w:rPr>
              <w:t>m</w:t>
            </w:r>
          </w:p>
        </w:tc>
        <w:tc>
          <w:tcPr>
            <w:tcW w:w="1814" w:type="dxa"/>
            <w:tcMar>
              <w:top w:w="90" w:type="dxa"/>
              <w:left w:w="90" w:type="dxa"/>
              <w:bottom w:w="90" w:type="dxa"/>
              <w:right w:w="90" w:type="dxa"/>
            </w:tcMar>
            <w:vAlign w:val="center"/>
          </w:tcPr>
          <w:p w14:paraId="2C4D16FA" w14:textId="77777777" w:rsidR="00FE09C0" w:rsidRDefault="00A74107">
            <w:pPr>
              <w:spacing w:before="20" w:after="20"/>
              <w:jc w:val="center"/>
            </w:pPr>
            <w:r>
              <w:rPr>
                <w:sz w:val="21"/>
              </w:rPr>
              <w:t>kPa</w:t>
            </w:r>
          </w:p>
        </w:tc>
        <w:tc>
          <w:tcPr>
            <w:tcW w:w="1361" w:type="dxa"/>
            <w:tcMar>
              <w:top w:w="90" w:type="dxa"/>
              <w:left w:w="90" w:type="dxa"/>
              <w:bottom w:w="90" w:type="dxa"/>
              <w:right w:w="90" w:type="dxa"/>
            </w:tcMar>
            <w:vAlign w:val="center"/>
          </w:tcPr>
          <w:p w14:paraId="24774452" w14:textId="77777777" w:rsidR="00FE09C0" w:rsidRDefault="00A74107">
            <w:pPr>
              <w:spacing w:before="20" w:after="20"/>
              <w:jc w:val="center"/>
            </w:pPr>
            <w:r>
              <w:rPr>
                <w:sz w:val="21"/>
              </w:rPr>
              <w:t>kN</w:t>
            </w:r>
          </w:p>
        </w:tc>
        <w:tc>
          <w:tcPr>
            <w:tcW w:w="2835" w:type="dxa"/>
            <w:tcMar>
              <w:top w:w="90" w:type="dxa"/>
              <w:left w:w="90" w:type="dxa"/>
              <w:bottom w:w="90" w:type="dxa"/>
              <w:right w:w="90" w:type="dxa"/>
            </w:tcMar>
            <w:vAlign w:val="center"/>
          </w:tcPr>
          <w:p w14:paraId="0E84CCEB" w14:textId="77777777" w:rsidR="00FE09C0" w:rsidRDefault="00A74107">
            <w:pPr>
              <w:spacing w:before="20" w:after="20"/>
              <w:jc w:val="left"/>
            </w:pPr>
            <w:r>
              <w:rPr>
                <w:sz w:val="21"/>
              </w:rPr>
              <w:t>Compressione e trazione trattate in rami distinti</w:t>
            </w:r>
          </w:p>
        </w:tc>
      </w:tr>
      <w:tr w:rsidR="00FE09C0" w14:paraId="351EF49C" w14:textId="77777777">
        <w:trPr>
          <w:cantSplit/>
          <w:jc w:val="center"/>
        </w:trPr>
        <w:tc>
          <w:tcPr>
            <w:tcW w:w="1928" w:type="dxa"/>
            <w:tcMar>
              <w:top w:w="90" w:type="dxa"/>
              <w:left w:w="90" w:type="dxa"/>
              <w:bottom w:w="90" w:type="dxa"/>
              <w:right w:w="90" w:type="dxa"/>
            </w:tcMar>
            <w:vAlign w:val="center"/>
          </w:tcPr>
          <w:p w14:paraId="3C1D90EB" w14:textId="77777777" w:rsidR="00FE09C0" w:rsidRDefault="00A74107">
            <w:pPr>
              <w:spacing w:before="20" w:after="20"/>
              <w:jc w:val="left"/>
            </w:pPr>
            <w:r>
              <w:rPr>
                <w:sz w:val="21"/>
              </w:rPr>
              <w:t>Broms</w:t>
            </w:r>
          </w:p>
        </w:tc>
        <w:tc>
          <w:tcPr>
            <w:tcW w:w="1701" w:type="dxa"/>
            <w:tcMar>
              <w:top w:w="90" w:type="dxa"/>
              <w:left w:w="90" w:type="dxa"/>
              <w:bottom w:w="90" w:type="dxa"/>
              <w:right w:w="90" w:type="dxa"/>
            </w:tcMar>
            <w:vAlign w:val="center"/>
          </w:tcPr>
          <w:p w14:paraId="554D6CC0" w14:textId="77777777" w:rsidR="00FE09C0" w:rsidRDefault="00A74107">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651D260" w14:textId="77777777" w:rsidR="00FE09C0" w:rsidRDefault="00A74107">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C00716F" w14:textId="77777777" w:rsidR="00FE09C0" w:rsidRDefault="00A74107">
            <w:pPr>
              <w:spacing w:before="20" w:after="20"/>
              <w:jc w:val="center"/>
            </w:pPr>
            <w:r>
              <w:rPr>
                <w:sz w:val="21"/>
              </w:rPr>
              <w:t>kN e kNm</w:t>
            </w:r>
          </w:p>
        </w:tc>
        <w:tc>
          <w:tcPr>
            <w:tcW w:w="2835" w:type="dxa"/>
            <w:tcMar>
              <w:top w:w="90" w:type="dxa"/>
              <w:left w:w="90" w:type="dxa"/>
              <w:bottom w:w="90" w:type="dxa"/>
              <w:right w:w="90" w:type="dxa"/>
            </w:tcMar>
            <w:vAlign w:val="center"/>
          </w:tcPr>
          <w:p w14:paraId="180C90E2" w14:textId="77777777" w:rsidR="00FE09C0" w:rsidRDefault="00A74107">
            <w:pPr>
              <w:spacing w:before="20" w:after="20"/>
              <w:jc w:val="left"/>
            </w:pPr>
            <w:r>
              <w:rPr>
                <w:sz w:val="21"/>
              </w:rPr>
              <w:t>N positivo a compressione</w:t>
            </w:r>
          </w:p>
        </w:tc>
      </w:tr>
      <w:tr w:rsidR="00FE09C0" w14:paraId="252CB107" w14:textId="77777777">
        <w:trPr>
          <w:cantSplit/>
          <w:jc w:val="center"/>
        </w:trPr>
        <w:tc>
          <w:tcPr>
            <w:tcW w:w="1928" w:type="dxa"/>
            <w:tcMar>
              <w:top w:w="90" w:type="dxa"/>
              <w:left w:w="90" w:type="dxa"/>
              <w:bottom w:w="90" w:type="dxa"/>
              <w:right w:w="90" w:type="dxa"/>
            </w:tcMar>
            <w:vAlign w:val="center"/>
          </w:tcPr>
          <w:p w14:paraId="7F9ADB96" w14:textId="77777777" w:rsidR="00FE09C0" w:rsidRDefault="00A74107">
            <w:pPr>
              <w:spacing w:before="20" w:after="20"/>
              <w:jc w:val="left"/>
            </w:pPr>
            <w:r>
              <w:rPr>
                <w:sz w:val="21"/>
              </w:rPr>
              <w:t>Sezione CA</w:t>
            </w:r>
          </w:p>
        </w:tc>
        <w:tc>
          <w:tcPr>
            <w:tcW w:w="1701" w:type="dxa"/>
            <w:tcMar>
              <w:top w:w="90" w:type="dxa"/>
              <w:left w:w="90" w:type="dxa"/>
              <w:bottom w:w="90" w:type="dxa"/>
              <w:right w:w="90" w:type="dxa"/>
            </w:tcMar>
            <w:vAlign w:val="center"/>
          </w:tcPr>
          <w:p w14:paraId="72E6FE4D" w14:textId="77777777" w:rsidR="00FE09C0" w:rsidRDefault="00A74107">
            <w:pPr>
              <w:spacing w:before="20" w:after="20"/>
              <w:jc w:val="center"/>
            </w:pPr>
            <w:r>
              <w:rPr>
                <w:sz w:val="21"/>
              </w:rPr>
              <w:t>mm</w:t>
            </w:r>
          </w:p>
        </w:tc>
        <w:tc>
          <w:tcPr>
            <w:tcW w:w="1814" w:type="dxa"/>
            <w:tcMar>
              <w:top w:w="90" w:type="dxa"/>
              <w:left w:w="90" w:type="dxa"/>
              <w:bottom w:w="90" w:type="dxa"/>
              <w:right w:w="90" w:type="dxa"/>
            </w:tcMar>
            <w:vAlign w:val="center"/>
          </w:tcPr>
          <w:p w14:paraId="22B6D712" w14:textId="77777777" w:rsidR="00FE09C0" w:rsidRDefault="00A74107">
            <w:pPr>
              <w:spacing w:before="20" w:after="20"/>
              <w:jc w:val="center"/>
            </w:pPr>
            <w:r>
              <w:rPr>
                <w:sz w:val="21"/>
              </w:rPr>
              <w:t>MPa</w:t>
            </w:r>
          </w:p>
        </w:tc>
        <w:tc>
          <w:tcPr>
            <w:tcW w:w="1361" w:type="dxa"/>
            <w:tcMar>
              <w:top w:w="90" w:type="dxa"/>
              <w:left w:w="90" w:type="dxa"/>
              <w:bottom w:w="90" w:type="dxa"/>
              <w:right w:w="90" w:type="dxa"/>
            </w:tcMar>
            <w:vAlign w:val="center"/>
          </w:tcPr>
          <w:p w14:paraId="5B659432" w14:textId="77777777" w:rsidR="00FE09C0" w:rsidRDefault="00A74107">
            <w:pPr>
              <w:spacing w:before="20" w:after="20"/>
              <w:jc w:val="center"/>
            </w:pPr>
            <w:r>
              <w:rPr>
                <w:sz w:val="21"/>
              </w:rPr>
              <w:t>kN e kNm</w:t>
            </w:r>
          </w:p>
        </w:tc>
        <w:tc>
          <w:tcPr>
            <w:tcW w:w="2835" w:type="dxa"/>
            <w:tcMar>
              <w:top w:w="90" w:type="dxa"/>
              <w:left w:w="90" w:type="dxa"/>
              <w:bottom w:w="90" w:type="dxa"/>
              <w:right w:w="90" w:type="dxa"/>
            </w:tcMar>
            <w:vAlign w:val="center"/>
          </w:tcPr>
          <w:p w14:paraId="62F32704" w14:textId="77777777" w:rsidR="00FE09C0" w:rsidRDefault="00A74107">
            <w:pPr>
              <w:spacing w:before="20" w:after="20"/>
              <w:jc w:val="left"/>
            </w:pPr>
            <w:r>
              <w:rPr>
                <w:sz w:val="21"/>
              </w:rPr>
              <w:t>N negativo a compressione; trazione positiva</w:t>
            </w:r>
          </w:p>
        </w:tc>
      </w:tr>
      <w:tr w:rsidR="00FE09C0" w14:paraId="4106142F" w14:textId="77777777">
        <w:trPr>
          <w:cantSplit/>
          <w:jc w:val="center"/>
        </w:trPr>
        <w:tc>
          <w:tcPr>
            <w:tcW w:w="1928" w:type="dxa"/>
            <w:tcMar>
              <w:top w:w="90" w:type="dxa"/>
              <w:left w:w="90" w:type="dxa"/>
              <w:bottom w:w="90" w:type="dxa"/>
              <w:right w:w="90" w:type="dxa"/>
            </w:tcMar>
            <w:vAlign w:val="center"/>
          </w:tcPr>
          <w:p w14:paraId="3E901496" w14:textId="77777777" w:rsidR="00FE09C0" w:rsidRDefault="00A74107">
            <w:pPr>
              <w:spacing w:before="20" w:after="20"/>
              <w:jc w:val="left"/>
            </w:pPr>
            <w:r>
              <w:rPr>
                <w:sz w:val="21"/>
              </w:rPr>
              <w:t>Sezione composta</w:t>
            </w:r>
          </w:p>
        </w:tc>
        <w:tc>
          <w:tcPr>
            <w:tcW w:w="1701" w:type="dxa"/>
            <w:tcMar>
              <w:top w:w="90" w:type="dxa"/>
              <w:left w:w="90" w:type="dxa"/>
              <w:bottom w:w="90" w:type="dxa"/>
              <w:right w:w="90" w:type="dxa"/>
            </w:tcMar>
            <w:vAlign w:val="center"/>
          </w:tcPr>
          <w:p w14:paraId="38729D6D" w14:textId="77777777" w:rsidR="00FE09C0" w:rsidRDefault="00A74107">
            <w:pPr>
              <w:spacing w:before="20" w:after="20"/>
              <w:jc w:val="center"/>
            </w:pPr>
            <w:r>
              <w:rPr>
                <w:sz w:val="21"/>
              </w:rPr>
              <w:t>mm</w:t>
            </w:r>
          </w:p>
        </w:tc>
        <w:tc>
          <w:tcPr>
            <w:tcW w:w="1814" w:type="dxa"/>
            <w:tcMar>
              <w:top w:w="90" w:type="dxa"/>
              <w:left w:w="90" w:type="dxa"/>
              <w:bottom w:w="90" w:type="dxa"/>
              <w:right w:w="90" w:type="dxa"/>
            </w:tcMar>
            <w:vAlign w:val="center"/>
          </w:tcPr>
          <w:p w14:paraId="200E3DC2" w14:textId="77777777" w:rsidR="00FE09C0" w:rsidRDefault="00A74107">
            <w:pPr>
              <w:spacing w:before="20" w:after="20"/>
              <w:jc w:val="center"/>
            </w:pPr>
            <w:r>
              <w:rPr>
                <w:sz w:val="21"/>
              </w:rPr>
              <w:t>MPa</w:t>
            </w:r>
          </w:p>
        </w:tc>
        <w:tc>
          <w:tcPr>
            <w:tcW w:w="1361" w:type="dxa"/>
            <w:tcMar>
              <w:top w:w="90" w:type="dxa"/>
              <w:left w:w="90" w:type="dxa"/>
              <w:bottom w:w="90" w:type="dxa"/>
              <w:right w:w="90" w:type="dxa"/>
            </w:tcMar>
            <w:vAlign w:val="center"/>
          </w:tcPr>
          <w:p w14:paraId="5D64092D" w14:textId="77777777" w:rsidR="00FE09C0" w:rsidRDefault="00A74107">
            <w:pPr>
              <w:spacing w:before="20" w:after="20"/>
              <w:jc w:val="center"/>
            </w:pPr>
            <w:r>
              <w:rPr>
                <w:sz w:val="21"/>
              </w:rPr>
              <w:t>kN e kNm</w:t>
            </w:r>
          </w:p>
        </w:tc>
        <w:tc>
          <w:tcPr>
            <w:tcW w:w="2835" w:type="dxa"/>
            <w:tcMar>
              <w:top w:w="90" w:type="dxa"/>
              <w:left w:w="90" w:type="dxa"/>
              <w:bottom w:w="90" w:type="dxa"/>
              <w:right w:w="90" w:type="dxa"/>
            </w:tcMar>
            <w:vAlign w:val="center"/>
          </w:tcPr>
          <w:p w14:paraId="61C0EB0C" w14:textId="77777777" w:rsidR="00FE09C0" w:rsidRDefault="00A74107">
            <w:pPr>
              <w:spacing w:before="20" w:after="20"/>
              <w:jc w:val="left"/>
            </w:pPr>
            <w:r>
              <w:rPr>
                <w:sz w:val="21"/>
              </w:rPr>
              <w:t>N negativo a compressione nelle fasi; appoggi con convenzione propria</w:t>
            </w:r>
          </w:p>
        </w:tc>
      </w:tr>
      <w:tr w:rsidR="00FE09C0" w14:paraId="6958191E" w14:textId="77777777">
        <w:trPr>
          <w:cantSplit/>
          <w:jc w:val="center"/>
        </w:trPr>
        <w:tc>
          <w:tcPr>
            <w:tcW w:w="1928" w:type="dxa"/>
            <w:tcMar>
              <w:top w:w="90" w:type="dxa"/>
              <w:left w:w="90" w:type="dxa"/>
              <w:bottom w:w="90" w:type="dxa"/>
              <w:right w:w="90" w:type="dxa"/>
            </w:tcMar>
            <w:vAlign w:val="center"/>
          </w:tcPr>
          <w:p w14:paraId="21412D56" w14:textId="77777777" w:rsidR="00FE09C0" w:rsidRDefault="00A74107">
            <w:pPr>
              <w:spacing w:before="20" w:after="20"/>
              <w:jc w:val="left"/>
            </w:pPr>
            <w:r>
              <w:rPr>
                <w:sz w:val="21"/>
              </w:rPr>
              <w:t>Bridge Design</w:t>
            </w:r>
          </w:p>
        </w:tc>
        <w:tc>
          <w:tcPr>
            <w:tcW w:w="1701" w:type="dxa"/>
            <w:tcMar>
              <w:top w:w="90" w:type="dxa"/>
              <w:left w:w="90" w:type="dxa"/>
              <w:bottom w:w="90" w:type="dxa"/>
              <w:right w:w="90" w:type="dxa"/>
            </w:tcMar>
            <w:vAlign w:val="center"/>
          </w:tcPr>
          <w:p w14:paraId="5C75030C" w14:textId="77777777" w:rsidR="00FE09C0" w:rsidRDefault="00A74107">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1002D627" w14:textId="77777777" w:rsidR="00FE09C0" w:rsidRDefault="00A74107">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7DE5422" w14:textId="77777777" w:rsidR="00FE09C0" w:rsidRDefault="00A74107">
            <w:pPr>
              <w:spacing w:before="20" w:after="20"/>
              <w:jc w:val="center"/>
            </w:pPr>
            <w:r>
              <w:rPr>
                <w:sz w:val="21"/>
              </w:rPr>
              <w:t>kN e kNm</w:t>
            </w:r>
          </w:p>
        </w:tc>
        <w:tc>
          <w:tcPr>
            <w:tcW w:w="2835" w:type="dxa"/>
            <w:tcMar>
              <w:top w:w="90" w:type="dxa"/>
              <w:left w:w="90" w:type="dxa"/>
              <w:bottom w:w="90" w:type="dxa"/>
              <w:right w:w="90" w:type="dxa"/>
            </w:tcMar>
            <w:vAlign w:val="center"/>
          </w:tcPr>
          <w:p w14:paraId="074E7E83" w14:textId="77777777" w:rsidR="00FE09C0" w:rsidRDefault="00A74107">
            <w:pPr>
              <w:spacing w:before="20" w:after="20"/>
              <w:jc w:val="left"/>
            </w:pPr>
            <w:r>
              <w:rPr>
                <w:sz w:val="21"/>
              </w:rPr>
              <w:t>Carichi e momenti dell'intero impalcato</w:t>
            </w:r>
          </w:p>
        </w:tc>
      </w:tr>
    </w:tbl>
    <w:p w14:paraId="73C87035" w14:textId="77777777" w:rsidR="00FE09C0" w:rsidRDefault="00FE09C0"/>
    <w:p w14:paraId="6B859910" w14:textId="77777777" w:rsidR="00FE09C0" w:rsidRDefault="00A74107">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F4DE5BB" w14:textId="77777777" w:rsidR="00FE09C0" w:rsidRDefault="00A74107">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A733EED" w14:textId="77777777" w:rsidR="00FE09C0" w:rsidRDefault="00A74107">
      <w:pPr>
        <w:pStyle w:val="Titolo2"/>
        <w:keepNext/>
        <w:spacing w:after="140"/>
      </w:pPr>
      <w:bookmarkStart w:id="5" w:name="_Toc241878770"/>
      <w:r>
        <w:t>Dati mancanti e validità del risultato</w:t>
      </w:r>
      <w:bookmarkEnd w:id="5"/>
    </w:p>
    <w:p w14:paraId="6241FE03" w14:textId="77777777" w:rsidR="00FE09C0" w:rsidRDefault="00A74107">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8BA92DB" w14:textId="77777777" w:rsidR="00FE09C0" w:rsidRDefault="00A74107">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48A0A643" w14:textId="77777777" w:rsidR="00FE09C0" w:rsidRDefault="00A74107">
      <w:pPr>
        <w:pStyle w:val="Titolo1"/>
        <w:keepNext/>
        <w:spacing w:after="140"/>
      </w:pPr>
      <w:bookmarkStart w:id="6" w:name="_Toc241878771"/>
      <w:r>
        <w:lastRenderedPageBreak/>
        <w:t>Calcestruzzo armature e copriferro</w:t>
      </w:r>
      <w:bookmarkEnd w:id="6"/>
    </w:p>
    <w:p w14:paraId="561735D9" w14:textId="77777777" w:rsidR="00FE09C0" w:rsidRDefault="00A74107">
      <w:pPr>
        <w:pStyle w:val="Titolo2"/>
        <w:keepNext/>
        <w:spacing w:after="140"/>
      </w:pPr>
      <w:bookmarkStart w:id="7" w:name="_Toc241878772"/>
      <w:r>
        <w:t>Resistenze e diagrammi</w:t>
      </w:r>
      <w:bookmarkEnd w:id="7"/>
    </w:p>
    <w:p w14:paraId="5379BA0C" w14:textId="77777777" w:rsidR="00FE09C0" w:rsidRDefault="00A74107">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7FE32DA1" w14:textId="77777777" w:rsidR="00FE09C0" w:rsidRDefault="00A74107">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95A806F" w14:textId="77777777" w:rsidR="00FE09C0" w:rsidRDefault="00A74107">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FFE0169" w14:textId="77777777" w:rsidR="00FE09C0" w:rsidRDefault="00A74107">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E88DFE1" w14:textId="77777777" w:rsidR="00FE09C0" w:rsidRDefault="00A74107">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24018033" w14:textId="77777777" w:rsidR="00FE09C0" w:rsidRDefault="00A74107">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89FE69D" w14:textId="77777777" w:rsidR="00FE09C0" w:rsidRDefault="00A74107">
      <w:pPr>
        <w:pStyle w:val="Titolo2"/>
        <w:keepNext/>
        <w:spacing w:after="140"/>
      </w:pPr>
      <w:bookmarkStart w:id="8" w:name="_Toc241878773"/>
      <w:r>
        <w:t>Esposizioni e requisiti del materiale</w:t>
      </w:r>
      <w:bookmarkEnd w:id="8"/>
    </w:p>
    <w:p w14:paraId="595EF6D1" w14:textId="77777777" w:rsidR="00FE09C0" w:rsidRDefault="00A74107">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7FE01B77" w14:textId="77777777">
        <w:trPr>
          <w:cantSplit/>
          <w:tblHeader/>
          <w:jc w:val="center"/>
        </w:trPr>
        <w:tc>
          <w:tcPr>
            <w:tcW w:w="3005" w:type="dxa"/>
            <w:shd w:val="clear" w:color="auto" w:fill="E7E6E6"/>
            <w:tcMar>
              <w:top w:w="90" w:type="dxa"/>
              <w:left w:w="90" w:type="dxa"/>
              <w:bottom w:w="90" w:type="dxa"/>
              <w:right w:w="90" w:type="dxa"/>
            </w:tcMar>
            <w:vAlign w:val="center"/>
          </w:tcPr>
          <w:p w14:paraId="2B2F8B57" w14:textId="77777777" w:rsidR="00FE09C0" w:rsidRDefault="00A74107">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A015328" w14:textId="77777777" w:rsidR="00FE09C0" w:rsidRDefault="00A74107">
            <w:pPr>
              <w:spacing w:before="20" w:after="20"/>
              <w:jc w:val="left"/>
            </w:pPr>
            <w:r>
              <w:rPr>
                <w:b/>
                <w:sz w:val="21"/>
              </w:rPr>
              <w:t>Classe minima nel prospetto implementato</w:t>
            </w:r>
          </w:p>
        </w:tc>
      </w:tr>
      <w:tr w:rsidR="00FE09C0" w14:paraId="1928CC5E" w14:textId="77777777">
        <w:trPr>
          <w:cantSplit/>
          <w:jc w:val="center"/>
        </w:trPr>
        <w:tc>
          <w:tcPr>
            <w:tcW w:w="3005" w:type="dxa"/>
            <w:tcMar>
              <w:top w:w="90" w:type="dxa"/>
              <w:left w:w="90" w:type="dxa"/>
              <w:bottom w:w="90" w:type="dxa"/>
              <w:right w:w="90" w:type="dxa"/>
            </w:tcMar>
            <w:vAlign w:val="center"/>
          </w:tcPr>
          <w:p w14:paraId="538AA0AF" w14:textId="77777777" w:rsidR="00FE09C0" w:rsidRDefault="00A74107">
            <w:pPr>
              <w:spacing w:before="20" w:after="20"/>
              <w:jc w:val="left"/>
            </w:pPr>
            <w:r>
              <w:rPr>
                <w:sz w:val="21"/>
              </w:rPr>
              <w:t>X0</w:t>
            </w:r>
          </w:p>
        </w:tc>
        <w:tc>
          <w:tcPr>
            <w:tcW w:w="6633" w:type="dxa"/>
            <w:tcMar>
              <w:top w:w="90" w:type="dxa"/>
              <w:left w:w="90" w:type="dxa"/>
              <w:bottom w:w="90" w:type="dxa"/>
              <w:right w:w="90" w:type="dxa"/>
            </w:tcMar>
            <w:vAlign w:val="center"/>
          </w:tcPr>
          <w:p w14:paraId="08434E8A" w14:textId="77777777" w:rsidR="00FE09C0" w:rsidRDefault="00A74107">
            <w:pPr>
              <w:spacing w:before="20" w:after="20"/>
              <w:jc w:val="center"/>
            </w:pPr>
            <w:r>
              <w:rPr>
                <w:sz w:val="21"/>
              </w:rPr>
              <w:t>C12/15</w:t>
            </w:r>
          </w:p>
        </w:tc>
      </w:tr>
      <w:tr w:rsidR="00FE09C0" w14:paraId="5A9179D0" w14:textId="77777777">
        <w:trPr>
          <w:cantSplit/>
          <w:jc w:val="center"/>
        </w:trPr>
        <w:tc>
          <w:tcPr>
            <w:tcW w:w="3005" w:type="dxa"/>
            <w:tcMar>
              <w:top w:w="90" w:type="dxa"/>
              <w:left w:w="90" w:type="dxa"/>
              <w:bottom w:w="90" w:type="dxa"/>
              <w:right w:w="90" w:type="dxa"/>
            </w:tcMar>
            <w:vAlign w:val="center"/>
          </w:tcPr>
          <w:p w14:paraId="4D34E985" w14:textId="77777777" w:rsidR="00FE09C0" w:rsidRDefault="00A74107">
            <w:pPr>
              <w:spacing w:before="20" w:after="20"/>
              <w:jc w:val="left"/>
            </w:pPr>
            <w:r>
              <w:rPr>
                <w:sz w:val="21"/>
              </w:rPr>
              <w:t>XC1 e XC2</w:t>
            </w:r>
          </w:p>
        </w:tc>
        <w:tc>
          <w:tcPr>
            <w:tcW w:w="6633" w:type="dxa"/>
            <w:tcMar>
              <w:top w:w="90" w:type="dxa"/>
              <w:left w:w="90" w:type="dxa"/>
              <w:bottom w:w="90" w:type="dxa"/>
              <w:right w:w="90" w:type="dxa"/>
            </w:tcMar>
            <w:vAlign w:val="center"/>
          </w:tcPr>
          <w:p w14:paraId="01EF7613" w14:textId="77777777" w:rsidR="00FE09C0" w:rsidRDefault="00A74107">
            <w:pPr>
              <w:spacing w:before="20" w:after="20"/>
              <w:jc w:val="center"/>
            </w:pPr>
            <w:r>
              <w:rPr>
                <w:sz w:val="21"/>
              </w:rPr>
              <w:t>C25/30</w:t>
            </w:r>
          </w:p>
        </w:tc>
      </w:tr>
      <w:tr w:rsidR="00FE09C0" w14:paraId="1AEE1990" w14:textId="77777777">
        <w:trPr>
          <w:cantSplit/>
          <w:jc w:val="center"/>
        </w:trPr>
        <w:tc>
          <w:tcPr>
            <w:tcW w:w="3005" w:type="dxa"/>
            <w:tcMar>
              <w:top w:w="90" w:type="dxa"/>
              <w:left w:w="90" w:type="dxa"/>
              <w:bottom w:w="90" w:type="dxa"/>
              <w:right w:w="90" w:type="dxa"/>
            </w:tcMar>
            <w:vAlign w:val="center"/>
          </w:tcPr>
          <w:p w14:paraId="19FB0246" w14:textId="77777777" w:rsidR="00FE09C0" w:rsidRDefault="00A74107">
            <w:pPr>
              <w:spacing w:before="20" w:after="20"/>
              <w:jc w:val="left"/>
            </w:pPr>
            <w:r>
              <w:rPr>
                <w:sz w:val="21"/>
              </w:rPr>
              <w:t>XC3</w:t>
            </w:r>
          </w:p>
        </w:tc>
        <w:tc>
          <w:tcPr>
            <w:tcW w:w="6633" w:type="dxa"/>
            <w:tcMar>
              <w:top w:w="90" w:type="dxa"/>
              <w:left w:w="90" w:type="dxa"/>
              <w:bottom w:w="90" w:type="dxa"/>
              <w:right w:w="90" w:type="dxa"/>
            </w:tcMar>
            <w:vAlign w:val="center"/>
          </w:tcPr>
          <w:p w14:paraId="4D92FC83" w14:textId="77777777" w:rsidR="00FE09C0" w:rsidRDefault="00A74107">
            <w:pPr>
              <w:spacing w:before="20" w:after="20"/>
              <w:jc w:val="center"/>
            </w:pPr>
            <w:r>
              <w:rPr>
                <w:sz w:val="21"/>
              </w:rPr>
              <w:t>C30/37</w:t>
            </w:r>
          </w:p>
        </w:tc>
      </w:tr>
      <w:tr w:rsidR="00FE09C0" w14:paraId="386F21D2" w14:textId="77777777">
        <w:trPr>
          <w:cantSplit/>
          <w:jc w:val="center"/>
        </w:trPr>
        <w:tc>
          <w:tcPr>
            <w:tcW w:w="3005" w:type="dxa"/>
            <w:tcMar>
              <w:top w:w="90" w:type="dxa"/>
              <w:left w:w="90" w:type="dxa"/>
              <w:bottom w:w="90" w:type="dxa"/>
              <w:right w:w="90" w:type="dxa"/>
            </w:tcMar>
            <w:vAlign w:val="center"/>
          </w:tcPr>
          <w:p w14:paraId="3B577956" w14:textId="77777777" w:rsidR="00FE09C0" w:rsidRDefault="00A74107">
            <w:pPr>
              <w:spacing w:before="20" w:after="20"/>
              <w:jc w:val="left"/>
            </w:pPr>
            <w:r>
              <w:rPr>
                <w:sz w:val="21"/>
              </w:rPr>
              <w:t>XC4</w:t>
            </w:r>
          </w:p>
        </w:tc>
        <w:tc>
          <w:tcPr>
            <w:tcW w:w="6633" w:type="dxa"/>
            <w:tcMar>
              <w:top w:w="90" w:type="dxa"/>
              <w:left w:w="90" w:type="dxa"/>
              <w:bottom w:w="90" w:type="dxa"/>
              <w:right w:w="90" w:type="dxa"/>
            </w:tcMar>
            <w:vAlign w:val="center"/>
          </w:tcPr>
          <w:p w14:paraId="25D6B1C9" w14:textId="77777777" w:rsidR="00FE09C0" w:rsidRDefault="00A74107">
            <w:pPr>
              <w:spacing w:before="20" w:after="20"/>
              <w:jc w:val="center"/>
            </w:pPr>
            <w:r>
              <w:rPr>
                <w:sz w:val="21"/>
              </w:rPr>
              <w:t>C32/40</w:t>
            </w:r>
          </w:p>
        </w:tc>
      </w:tr>
      <w:tr w:rsidR="00FE09C0" w14:paraId="10DEC75F" w14:textId="77777777">
        <w:trPr>
          <w:cantSplit/>
          <w:jc w:val="center"/>
        </w:trPr>
        <w:tc>
          <w:tcPr>
            <w:tcW w:w="3005" w:type="dxa"/>
            <w:tcMar>
              <w:top w:w="90" w:type="dxa"/>
              <w:left w:w="90" w:type="dxa"/>
              <w:bottom w:w="90" w:type="dxa"/>
              <w:right w:w="90" w:type="dxa"/>
            </w:tcMar>
            <w:vAlign w:val="center"/>
          </w:tcPr>
          <w:p w14:paraId="1A7138CD" w14:textId="77777777" w:rsidR="00FE09C0" w:rsidRDefault="00A74107">
            <w:pPr>
              <w:spacing w:before="20" w:after="20"/>
              <w:jc w:val="left"/>
            </w:pPr>
            <w:r>
              <w:rPr>
                <w:sz w:val="21"/>
              </w:rPr>
              <w:t>XD1</w:t>
            </w:r>
          </w:p>
        </w:tc>
        <w:tc>
          <w:tcPr>
            <w:tcW w:w="6633" w:type="dxa"/>
            <w:tcMar>
              <w:top w:w="90" w:type="dxa"/>
              <w:left w:w="90" w:type="dxa"/>
              <w:bottom w:w="90" w:type="dxa"/>
              <w:right w:w="90" w:type="dxa"/>
            </w:tcMar>
            <w:vAlign w:val="center"/>
          </w:tcPr>
          <w:p w14:paraId="049CDD34" w14:textId="77777777" w:rsidR="00FE09C0" w:rsidRDefault="00A74107">
            <w:pPr>
              <w:spacing w:before="20" w:after="20"/>
              <w:jc w:val="center"/>
            </w:pPr>
            <w:r>
              <w:rPr>
                <w:sz w:val="21"/>
              </w:rPr>
              <w:t>C30/37</w:t>
            </w:r>
          </w:p>
        </w:tc>
      </w:tr>
      <w:tr w:rsidR="00FE09C0" w14:paraId="70C2906F" w14:textId="77777777">
        <w:trPr>
          <w:cantSplit/>
          <w:jc w:val="center"/>
        </w:trPr>
        <w:tc>
          <w:tcPr>
            <w:tcW w:w="3005" w:type="dxa"/>
            <w:tcMar>
              <w:top w:w="90" w:type="dxa"/>
              <w:left w:w="90" w:type="dxa"/>
              <w:bottom w:w="90" w:type="dxa"/>
              <w:right w:w="90" w:type="dxa"/>
            </w:tcMar>
            <w:vAlign w:val="center"/>
          </w:tcPr>
          <w:p w14:paraId="4D9332D2" w14:textId="77777777" w:rsidR="00FE09C0" w:rsidRDefault="00A74107">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23117BAE" w14:textId="77777777" w:rsidR="00FE09C0" w:rsidRDefault="00A74107">
            <w:pPr>
              <w:spacing w:before="20" w:after="20"/>
              <w:jc w:val="center"/>
            </w:pPr>
            <w:r>
              <w:rPr>
                <w:sz w:val="21"/>
              </w:rPr>
              <w:t>C32/40</w:t>
            </w:r>
          </w:p>
        </w:tc>
      </w:tr>
      <w:tr w:rsidR="00FE09C0" w14:paraId="4F69C05F" w14:textId="77777777">
        <w:trPr>
          <w:cantSplit/>
          <w:jc w:val="center"/>
        </w:trPr>
        <w:tc>
          <w:tcPr>
            <w:tcW w:w="3005" w:type="dxa"/>
            <w:tcMar>
              <w:top w:w="90" w:type="dxa"/>
              <w:left w:w="90" w:type="dxa"/>
              <w:bottom w:w="90" w:type="dxa"/>
              <w:right w:w="90" w:type="dxa"/>
            </w:tcMar>
            <w:vAlign w:val="center"/>
          </w:tcPr>
          <w:p w14:paraId="732BE470" w14:textId="77777777" w:rsidR="00FE09C0" w:rsidRDefault="00A74107">
            <w:pPr>
              <w:spacing w:before="20" w:after="20"/>
              <w:jc w:val="left"/>
            </w:pPr>
            <w:r>
              <w:rPr>
                <w:sz w:val="21"/>
              </w:rPr>
              <w:t>XD3</w:t>
            </w:r>
          </w:p>
        </w:tc>
        <w:tc>
          <w:tcPr>
            <w:tcW w:w="6633" w:type="dxa"/>
            <w:tcMar>
              <w:top w:w="90" w:type="dxa"/>
              <w:left w:w="90" w:type="dxa"/>
              <w:bottom w:w="90" w:type="dxa"/>
              <w:right w:w="90" w:type="dxa"/>
            </w:tcMar>
            <w:vAlign w:val="center"/>
          </w:tcPr>
          <w:p w14:paraId="75E78F1A" w14:textId="77777777" w:rsidR="00FE09C0" w:rsidRDefault="00A74107">
            <w:pPr>
              <w:spacing w:before="20" w:after="20"/>
              <w:jc w:val="center"/>
            </w:pPr>
            <w:r>
              <w:rPr>
                <w:sz w:val="21"/>
              </w:rPr>
              <w:t>C35/45</w:t>
            </w:r>
          </w:p>
        </w:tc>
      </w:tr>
      <w:tr w:rsidR="00FE09C0" w14:paraId="2F030F0A" w14:textId="77777777">
        <w:trPr>
          <w:cantSplit/>
          <w:jc w:val="center"/>
        </w:trPr>
        <w:tc>
          <w:tcPr>
            <w:tcW w:w="3005" w:type="dxa"/>
            <w:tcMar>
              <w:top w:w="90" w:type="dxa"/>
              <w:left w:w="90" w:type="dxa"/>
              <w:bottom w:w="90" w:type="dxa"/>
              <w:right w:w="90" w:type="dxa"/>
            </w:tcMar>
            <w:vAlign w:val="center"/>
          </w:tcPr>
          <w:p w14:paraId="2705D3F4" w14:textId="77777777" w:rsidR="00FE09C0" w:rsidRDefault="00A74107">
            <w:pPr>
              <w:spacing w:before="20" w:after="20"/>
              <w:jc w:val="left"/>
            </w:pPr>
            <w:r>
              <w:rPr>
                <w:sz w:val="21"/>
              </w:rPr>
              <w:t>XS1</w:t>
            </w:r>
          </w:p>
        </w:tc>
        <w:tc>
          <w:tcPr>
            <w:tcW w:w="6633" w:type="dxa"/>
            <w:tcMar>
              <w:top w:w="90" w:type="dxa"/>
              <w:left w:w="90" w:type="dxa"/>
              <w:bottom w:w="90" w:type="dxa"/>
              <w:right w:w="90" w:type="dxa"/>
            </w:tcMar>
            <w:vAlign w:val="center"/>
          </w:tcPr>
          <w:p w14:paraId="25A11082" w14:textId="77777777" w:rsidR="00FE09C0" w:rsidRDefault="00A74107">
            <w:pPr>
              <w:spacing w:before="20" w:after="20"/>
              <w:jc w:val="center"/>
            </w:pPr>
            <w:r>
              <w:rPr>
                <w:sz w:val="21"/>
              </w:rPr>
              <w:t>C32/40</w:t>
            </w:r>
          </w:p>
        </w:tc>
      </w:tr>
      <w:tr w:rsidR="00FE09C0" w14:paraId="45912152" w14:textId="77777777">
        <w:trPr>
          <w:cantSplit/>
          <w:jc w:val="center"/>
        </w:trPr>
        <w:tc>
          <w:tcPr>
            <w:tcW w:w="3005" w:type="dxa"/>
            <w:tcMar>
              <w:top w:w="90" w:type="dxa"/>
              <w:left w:w="90" w:type="dxa"/>
              <w:bottom w:w="90" w:type="dxa"/>
              <w:right w:w="90" w:type="dxa"/>
            </w:tcMar>
            <w:vAlign w:val="center"/>
          </w:tcPr>
          <w:p w14:paraId="2364B4DF" w14:textId="77777777" w:rsidR="00FE09C0" w:rsidRDefault="00A74107">
            <w:pPr>
              <w:spacing w:before="20" w:after="20"/>
              <w:jc w:val="left"/>
            </w:pPr>
            <w:r>
              <w:rPr>
                <w:sz w:val="21"/>
              </w:rPr>
              <w:t>XS2 e XS3</w:t>
            </w:r>
          </w:p>
        </w:tc>
        <w:tc>
          <w:tcPr>
            <w:tcW w:w="6633" w:type="dxa"/>
            <w:tcMar>
              <w:top w:w="90" w:type="dxa"/>
              <w:left w:w="90" w:type="dxa"/>
              <w:bottom w:w="90" w:type="dxa"/>
              <w:right w:w="90" w:type="dxa"/>
            </w:tcMar>
            <w:vAlign w:val="center"/>
          </w:tcPr>
          <w:p w14:paraId="697B985D" w14:textId="77777777" w:rsidR="00FE09C0" w:rsidRDefault="00A74107">
            <w:pPr>
              <w:spacing w:before="20" w:after="20"/>
              <w:jc w:val="center"/>
            </w:pPr>
            <w:r>
              <w:rPr>
                <w:sz w:val="21"/>
              </w:rPr>
              <w:t>C35/45</w:t>
            </w:r>
          </w:p>
        </w:tc>
      </w:tr>
      <w:tr w:rsidR="00FE09C0" w14:paraId="453FC97F" w14:textId="77777777">
        <w:trPr>
          <w:cantSplit/>
          <w:jc w:val="center"/>
        </w:trPr>
        <w:tc>
          <w:tcPr>
            <w:tcW w:w="3005" w:type="dxa"/>
            <w:tcMar>
              <w:top w:w="90" w:type="dxa"/>
              <w:left w:w="90" w:type="dxa"/>
              <w:bottom w:w="90" w:type="dxa"/>
              <w:right w:w="90" w:type="dxa"/>
            </w:tcMar>
            <w:vAlign w:val="center"/>
          </w:tcPr>
          <w:p w14:paraId="6BB81217" w14:textId="77777777" w:rsidR="00FE09C0" w:rsidRDefault="00A74107">
            <w:pPr>
              <w:spacing w:before="20" w:after="20"/>
              <w:jc w:val="left"/>
            </w:pPr>
            <w:r>
              <w:rPr>
                <w:sz w:val="21"/>
              </w:rPr>
              <w:t>XF1</w:t>
            </w:r>
          </w:p>
        </w:tc>
        <w:tc>
          <w:tcPr>
            <w:tcW w:w="6633" w:type="dxa"/>
            <w:tcMar>
              <w:top w:w="90" w:type="dxa"/>
              <w:left w:w="90" w:type="dxa"/>
              <w:bottom w:w="90" w:type="dxa"/>
              <w:right w:w="90" w:type="dxa"/>
            </w:tcMar>
            <w:vAlign w:val="center"/>
          </w:tcPr>
          <w:p w14:paraId="0F9AEB41" w14:textId="77777777" w:rsidR="00FE09C0" w:rsidRDefault="00A74107">
            <w:pPr>
              <w:spacing w:before="20" w:after="20"/>
              <w:jc w:val="center"/>
            </w:pPr>
            <w:r>
              <w:rPr>
                <w:sz w:val="21"/>
              </w:rPr>
              <w:t>C32/40</w:t>
            </w:r>
          </w:p>
        </w:tc>
      </w:tr>
      <w:tr w:rsidR="00FE09C0" w14:paraId="7FB7B234" w14:textId="77777777">
        <w:trPr>
          <w:cantSplit/>
          <w:jc w:val="center"/>
        </w:trPr>
        <w:tc>
          <w:tcPr>
            <w:tcW w:w="3005" w:type="dxa"/>
            <w:tcMar>
              <w:top w:w="90" w:type="dxa"/>
              <w:left w:w="90" w:type="dxa"/>
              <w:bottom w:w="90" w:type="dxa"/>
              <w:right w:w="90" w:type="dxa"/>
            </w:tcMar>
            <w:vAlign w:val="center"/>
          </w:tcPr>
          <w:p w14:paraId="3B21DF69" w14:textId="77777777" w:rsidR="00FE09C0" w:rsidRDefault="00A74107">
            <w:pPr>
              <w:spacing w:before="20" w:after="20"/>
              <w:jc w:val="left"/>
            </w:pPr>
            <w:r>
              <w:rPr>
                <w:sz w:val="21"/>
              </w:rPr>
              <w:t>XF2 e XF3</w:t>
            </w:r>
          </w:p>
        </w:tc>
        <w:tc>
          <w:tcPr>
            <w:tcW w:w="6633" w:type="dxa"/>
            <w:tcMar>
              <w:top w:w="90" w:type="dxa"/>
              <w:left w:w="90" w:type="dxa"/>
              <w:bottom w:w="90" w:type="dxa"/>
              <w:right w:w="90" w:type="dxa"/>
            </w:tcMar>
            <w:vAlign w:val="center"/>
          </w:tcPr>
          <w:p w14:paraId="1D84838E" w14:textId="77777777" w:rsidR="00FE09C0" w:rsidRDefault="00A74107">
            <w:pPr>
              <w:spacing w:before="20" w:after="20"/>
              <w:jc w:val="center"/>
            </w:pPr>
            <w:r>
              <w:rPr>
                <w:sz w:val="21"/>
              </w:rPr>
              <w:t>C25/30</w:t>
            </w:r>
          </w:p>
        </w:tc>
      </w:tr>
      <w:tr w:rsidR="00FE09C0" w14:paraId="68F4DCC5" w14:textId="77777777">
        <w:trPr>
          <w:cantSplit/>
          <w:jc w:val="center"/>
        </w:trPr>
        <w:tc>
          <w:tcPr>
            <w:tcW w:w="3005" w:type="dxa"/>
            <w:tcMar>
              <w:top w:w="90" w:type="dxa"/>
              <w:left w:w="90" w:type="dxa"/>
              <w:bottom w:w="90" w:type="dxa"/>
              <w:right w:w="90" w:type="dxa"/>
            </w:tcMar>
            <w:vAlign w:val="center"/>
          </w:tcPr>
          <w:p w14:paraId="453C6A01" w14:textId="77777777" w:rsidR="00FE09C0" w:rsidRDefault="00A74107">
            <w:pPr>
              <w:spacing w:before="20" w:after="20"/>
              <w:jc w:val="left"/>
            </w:pPr>
            <w:r>
              <w:rPr>
                <w:sz w:val="21"/>
              </w:rPr>
              <w:t>XF4</w:t>
            </w:r>
          </w:p>
        </w:tc>
        <w:tc>
          <w:tcPr>
            <w:tcW w:w="6633" w:type="dxa"/>
            <w:tcMar>
              <w:top w:w="90" w:type="dxa"/>
              <w:left w:w="90" w:type="dxa"/>
              <w:bottom w:w="90" w:type="dxa"/>
              <w:right w:w="90" w:type="dxa"/>
            </w:tcMar>
            <w:vAlign w:val="center"/>
          </w:tcPr>
          <w:p w14:paraId="39BB7E9B" w14:textId="77777777" w:rsidR="00FE09C0" w:rsidRDefault="00A74107">
            <w:pPr>
              <w:spacing w:before="20" w:after="20"/>
              <w:jc w:val="center"/>
            </w:pPr>
            <w:r>
              <w:rPr>
                <w:sz w:val="21"/>
              </w:rPr>
              <w:t>C30/37</w:t>
            </w:r>
          </w:p>
        </w:tc>
      </w:tr>
      <w:tr w:rsidR="00FE09C0" w14:paraId="36242571" w14:textId="77777777">
        <w:trPr>
          <w:cantSplit/>
          <w:jc w:val="center"/>
        </w:trPr>
        <w:tc>
          <w:tcPr>
            <w:tcW w:w="3005" w:type="dxa"/>
            <w:tcMar>
              <w:top w:w="90" w:type="dxa"/>
              <w:left w:w="90" w:type="dxa"/>
              <w:bottom w:w="90" w:type="dxa"/>
              <w:right w:w="90" w:type="dxa"/>
            </w:tcMar>
            <w:vAlign w:val="center"/>
          </w:tcPr>
          <w:p w14:paraId="14C650F4" w14:textId="77777777" w:rsidR="00FE09C0" w:rsidRDefault="00A74107">
            <w:pPr>
              <w:spacing w:before="20" w:after="20"/>
              <w:jc w:val="left"/>
            </w:pPr>
            <w:r>
              <w:rPr>
                <w:sz w:val="21"/>
              </w:rPr>
              <w:t>XA1</w:t>
            </w:r>
          </w:p>
        </w:tc>
        <w:tc>
          <w:tcPr>
            <w:tcW w:w="6633" w:type="dxa"/>
            <w:tcMar>
              <w:top w:w="90" w:type="dxa"/>
              <w:left w:w="90" w:type="dxa"/>
              <w:bottom w:w="90" w:type="dxa"/>
              <w:right w:w="90" w:type="dxa"/>
            </w:tcMar>
            <w:vAlign w:val="center"/>
          </w:tcPr>
          <w:p w14:paraId="171C5CE3" w14:textId="77777777" w:rsidR="00FE09C0" w:rsidRDefault="00A74107">
            <w:pPr>
              <w:spacing w:before="20" w:after="20"/>
              <w:jc w:val="center"/>
            </w:pPr>
            <w:r>
              <w:rPr>
                <w:sz w:val="21"/>
              </w:rPr>
              <w:t>C30/37</w:t>
            </w:r>
          </w:p>
        </w:tc>
      </w:tr>
      <w:tr w:rsidR="00FE09C0" w14:paraId="4E8F7B5D" w14:textId="77777777">
        <w:trPr>
          <w:cantSplit/>
          <w:jc w:val="center"/>
        </w:trPr>
        <w:tc>
          <w:tcPr>
            <w:tcW w:w="3005" w:type="dxa"/>
            <w:tcMar>
              <w:top w:w="90" w:type="dxa"/>
              <w:left w:w="90" w:type="dxa"/>
              <w:bottom w:w="90" w:type="dxa"/>
              <w:right w:w="90" w:type="dxa"/>
            </w:tcMar>
            <w:vAlign w:val="center"/>
          </w:tcPr>
          <w:p w14:paraId="23BD23A3" w14:textId="77777777" w:rsidR="00FE09C0" w:rsidRDefault="00A74107">
            <w:pPr>
              <w:spacing w:before="20" w:after="20"/>
              <w:jc w:val="left"/>
            </w:pPr>
            <w:r>
              <w:rPr>
                <w:sz w:val="21"/>
              </w:rPr>
              <w:t>XA2</w:t>
            </w:r>
          </w:p>
        </w:tc>
        <w:tc>
          <w:tcPr>
            <w:tcW w:w="6633" w:type="dxa"/>
            <w:tcMar>
              <w:top w:w="90" w:type="dxa"/>
              <w:left w:w="90" w:type="dxa"/>
              <w:bottom w:w="90" w:type="dxa"/>
              <w:right w:w="90" w:type="dxa"/>
            </w:tcMar>
            <w:vAlign w:val="center"/>
          </w:tcPr>
          <w:p w14:paraId="2A0CF7E9" w14:textId="77777777" w:rsidR="00FE09C0" w:rsidRDefault="00A74107">
            <w:pPr>
              <w:spacing w:before="20" w:after="20"/>
              <w:jc w:val="center"/>
            </w:pPr>
            <w:r>
              <w:rPr>
                <w:sz w:val="21"/>
              </w:rPr>
              <w:t>C32/40</w:t>
            </w:r>
          </w:p>
        </w:tc>
      </w:tr>
      <w:tr w:rsidR="00FE09C0" w14:paraId="28625E05" w14:textId="77777777">
        <w:trPr>
          <w:cantSplit/>
          <w:jc w:val="center"/>
        </w:trPr>
        <w:tc>
          <w:tcPr>
            <w:tcW w:w="3005" w:type="dxa"/>
            <w:tcMar>
              <w:top w:w="90" w:type="dxa"/>
              <w:left w:w="90" w:type="dxa"/>
              <w:bottom w:w="90" w:type="dxa"/>
              <w:right w:w="90" w:type="dxa"/>
            </w:tcMar>
            <w:vAlign w:val="center"/>
          </w:tcPr>
          <w:p w14:paraId="717C70D4" w14:textId="77777777" w:rsidR="00FE09C0" w:rsidRDefault="00A74107">
            <w:pPr>
              <w:spacing w:before="20" w:after="20"/>
              <w:jc w:val="left"/>
            </w:pPr>
            <w:r>
              <w:rPr>
                <w:sz w:val="21"/>
              </w:rPr>
              <w:t>XA3</w:t>
            </w:r>
          </w:p>
        </w:tc>
        <w:tc>
          <w:tcPr>
            <w:tcW w:w="6633" w:type="dxa"/>
            <w:tcMar>
              <w:top w:w="90" w:type="dxa"/>
              <w:left w:w="90" w:type="dxa"/>
              <w:bottom w:w="90" w:type="dxa"/>
              <w:right w:w="90" w:type="dxa"/>
            </w:tcMar>
            <w:vAlign w:val="center"/>
          </w:tcPr>
          <w:p w14:paraId="4E01713F" w14:textId="77777777" w:rsidR="00FE09C0" w:rsidRDefault="00A74107">
            <w:pPr>
              <w:spacing w:before="20" w:after="20"/>
              <w:jc w:val="center"/>
            </w:pPr>
            <w:r>
              <w:rPr>
                <w:sz w:val="21"/>
              </w:rPr>
              <w:t>C35/45</w:t>
            </w:r>
          </w:p>
        </w:tc>
      </w:tr>
    </w:tbl>
    <w:p w14:paraId="60BDC161" w14:textId="77777777" w:rsidR="00FE09C0" w:rsidRDefault="00FE09C0"/>
    <w:p w14:paraId="6AB07EBA" w14:textId="77777777" w:rsidR="00FE09C0" w:rsidRDefault="00A74107">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FFA9345" w14:textId="77777777" w:rsidR="00FE09C0" w:rsidRDefault="00A74107">
      <w:pPr>
        <w:pStyle w:val="Titolo2"/>
        <w:keepNext/>
        <w:spacing w:after="140"/>
      </w:pPr>
      <w:bookmarkStart w:id="9" w:name="_Toc241878774"/>
      <w:r>
        <w:t>Copriferro minimo e nominale</w:t>
      </w:r>
      <w:bookmarkEnd w:id="9"/>
    </w:p>
    <w:p w14:paraId="1AF06E8C" w14:textId="77777777" w:rsidR="00FE09C0" w:rsidRDefault="00A74107">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4CDB858" w14:textId="77777777" w:rsidR="00FE09C0" w:rsidRDefault="00A74107">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325C663" w14:textId="77777777" w:rsidR="00FE09C0" w:rsidRDefault="00A74107">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B388334" w14:textId="77777777" w:rsidR="00FE09C0" w:rsidRDefault="00A74107">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20E476B" w14:textId="77777777" w:rsidR="00FE09C0" w:rsidRDefault="00A74107">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08D6B26F" w14:textId="77777777" w:rsidR="00FE09C0" w:rsidRDefault="00A74107">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2F8808A5" w14:textId="77777777" w:rsidR="00FE09C0" w:rsidRDefault="00A74107">
      <w:pPr>
        <w:pStyle w:val="Titolo1"/>
        <w:keepNext/>
        <w:spacing w:after="140"/>
      </w:pPr>
      <w:bookmarkStart w:id="10" w:name="_Toc241878775"/>
      <w:r>
        <w:t>Palo verticale</w:t>
      </w:r>
      <w:bookmarkEnd w:id="10"/>
    </w:p>
    <w:p w14:paraId="10C05DE3" w14:textId="77777777" w:rsidR="00FE09C0" w:rsidRDefault="00A74107">
      <w:pPr>
        <w:pStyle w:val="Titolo2"/>
        <w:keepNext/>
        <w:spacing w:after="140"/>
      </w:pPr>
      <w:bookmarkStart w:id="11" w:name="_Toc241878776"/>
      <w:r>
        <w:t>Geometria e tensioni geostatiche</w:t>
      </w:r>
      <w:bookmarkEnd w:id="11"/>
    </w:p>
    <w:p w14:paraId="3EDE8CEE" w14:textId="77777777" w:rsidR="00FE09C0" w:rsidRDefault="00A74107">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AD15A87" w14:textId="77777777" w:rsidR="00FE09C0" w:rsidRDefault="00A74107">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4C8AE59A" w14:textId="77777777" w:rsidR="00FE09C0" w:rsidRDefault="00A74107">
      <w:pPr>
        <w:keepNext/>
        <w:spacing w:before="60" w:after="80"/>
        <w:ind w:left="255"/>
      </w:pPr>
      <m:oMathPara>
        <m:oMath>
          <m:r>
            <m:t>u=πD</m:t>
          </m:r>
        </m:oMath>
      </m:oMathPara>
    </w:p>
    <w:p w14:paraId="079728D4" w14:textId="77777777" w:rsidR="00FE09C0" w:rsidRDefault="00A74107">
      <w:pPr>
        <w:keepNext/>
        <w:spacing w:before="60" w:after="80"/>
        <w:ind w:left="255"/>
      </w:pPr>
      <m:oMathPara>
        <m:oMath>
          <m:sSup>
            <m:e>
              <m:r>
                <m:t>γ</m:t>
              </m:r>
            </m:e>
            <m:sup>
              <m:r>
                <m:t>′</m:t>
              </m:r>
            </m:sup>
          </m:sSup>
          <m:r>
            <m:t>=max(0;</m:t>
          </m:r>
          <m:sSub>
            <m:e>
              <m:r>
                <m:t>γ</m:t>
              </m:r>
            </m:e>
            <m:sub>
              <m:r>
                <m:t>sat</m:t>
              </m:r>
            </m:sub>
          </m:sSub>
          <m:r>
            <m:t>−9</m:t>
          </m:r>
          <m:r>
            <m:t>,</m:t>
          </m:r>
          <m:r>
            <m:t>81)</m:t>
          </m:r>
        </m:oMath>
      </m:oMathPara>
    </w:p>
    <w:p w14:paraId="4D06055C" w14:textId="77777777" w:rsidR="00FE09C0" w:rsidRDefault="00A74107">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7B088B09" w14:textId="77777777" w:rsidR="00FE09C0" w:rsidRDefault="00A74107">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1CAD8B3" w14:textId="77777777" w:rsidR="00FE09C0" w:rsidRDefault="00A74107">
      <w:pPr>
        <w:pStyle w:val="Titolo2"/>
        <w:keepNext/>
        <w:spacing w:after="140"/>
      </w:pPr>
      <w:bookmarkStart w:id="12" w:name="_Toc241878777"/>
      <w:r>
        <w:t>Laterale drenato</w:t>
      </w:r>
      <w:bookmarkEnd w:id="12"/>
    </w:p>
    <w:p w14:paraId="2DE80B64" w14:textId="77777777" w:rsidR="00FE09C0" w:rsidRDefault="00A74107">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3A09D64B" w14:textId="77777777" w:rsidR="00FE09C0" w:rsidRDefault="00A74107">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66EC25B" w14:textId="77777777" w:rsidR="00FE09C0" w:rsidRDefault="00A74107">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10FC8410" w14:textId="77777777">
        <w:trPr>
          <w:cantSplit/>
          <w:tblHeader/>
          <w:jc w:val="center"/>
        </w:trPr>
        <w:tc>
          <w:tcPr>
            <w:tcW w:w="3969" w:type="dxa"/>
            <w:shd w:val="clear" w:color="auto" w:fill="E7E6E6"/>
            <w:tcMar>
              <w:top w:w="90" w:type="dxa"/>
              <w:left w:w="90" w:type="dxa"/>
              <w:bottom w:w="90" w:type="dxa"/>
              <w:right w:w="90" w:type="dxa"/>
            </w:tcMar>
            <w:vAlign w:val="center"/>
          </w:tcPr>
          <w:p w14:paraId="0222DF00" w14:textId="77777777" w:rsidR="00FE09C0" w:rsidRDefault="00A74107">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ED1B07C" w14:textId="77777777" w:rsidR="00FE09C0" w:rsidRDefault="00A74107">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D6C4258" w14:textId="77777777" w:rsidR="00FE09C0" w:rsidRDefault="00A74107">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D39E469" w14:textId="77777777" w:rsidR="00FE09C0" w:rsidRDefault="00A74107">
            <w:pPr>
              <w:spacing w:before="20" w:after="20"/>
              <w:jc w:val="center"/>
            </w:pPr>
            <w:r>
              <w:rPr>
                <w:b/>
                <w:sz w:val="21"/>
              </w:rPr>
              <w:t>μ adottato</w:t>
            </w:r>
          </w:p>
        </w:tc>
      </w:tr>
      <w:tr w:rsidR="00FE09C0" w14:paraId="652A16BE" w14:textId="77777777">
        <w:trPr>
          <w:cantSplit/>
          <w:jc w:val="center"/>
        </w:trPr>
        <w:tc>
          <w:tcPr>
            <w:tcW w:w="3969" w:type="dxa"/>
            <w:tcMar>
              <w:top w:w="90" w:type="dxa"/>
              <w:left w:w="90" w:type="dxa"/>
              <w:bottom w:w="90" w:type="dxa"/>
              <w:right w:w="90" w:type="dxa"/>
            </w:tcMar>
            <w:vAlign w:val="center"/>
          </w:tcPr>
          <w:p w14:paraId="42630D37" w14:textId="77777777" w:rsidR="00FE09C0" w:rsidRDefault="00A74107">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CFEC1AE" w14:textId="77777777" w:rsidR="00FE09C0" w:rsidRDefault="00A74107">
            <w:pPr>
              <w:spacing w:before="20" w:after="20"/>
              <w:jc w:val="center"/>
            </w:pPr>
            <w:r>
              <w:rPr>
                <w:sz w:val="21"/>
              </w:rPr>
              <w:t>0,7</w:t>
            </w:r>
          </w:p>
        </w:tc>
        <w:tc>
          <w:tcPr>
            <w:tcW w:w="1814" w:type="dxa"/>
            <w:tcMar>
              <w:top w:w="90" w:type="dxa"/>
              <w:left w:w="90" w:type="dxa"/>
              <w:bottom w:w="90" w:type="dxa"/>
              <w:right w:w="90" w:type="dxa"/>
            </w:tcMar>
            <w:vAlign w:val="center"/>
          </w:tcPr>
          <w:p w14:paraId="04593417" w14:textId="77777777" w:rsidR="00FE09C0" w:rsidRDefault="00A74107">
            <w:pPr>
              <w:spacing w:before="20" w:after="20"/>
              <w:jc w:val="center"/>
            </w:pPr>
            <w:r>
              <w:rPr>
                <w:sz w:val="21"/>
              </w:rPr>
              <w:t>1,0</w:t>
            </w:r>
          </w:p>
        </w:tc>
        <w:tc>
          <w:tcPr>
            <w:tcW w:w="2041" w:type="dxa"/>
            <w:tcMar>
              <w:top w:w="90" w:type="dxa"/>
              <w:left w:w="90" w:type="dxa"/>
              <w:bottom w:w="90" w:type="dxa"/>
              <w:right w:w="90" w:type="dxa"/>
            </w:tcMar>
            <w:vAlign w:val="center"/>
          </w:tcPr>
          <w:p w14:paraId="6D2FFDD7" w14:textId="77777777" w:rsidR="00FE09C0" w:rsidRDefault="00A74107">
            <w:pPr>
              <w:spacing w:before="20" w:after="20"/>
              <w:jc w:val="center"/>
            </w:pPr>
            <w:r>
              <w:rPr>
                <w:sz w:val="21"/>
              </w:rPr>
              <w:t>tan 20°</w:t>
            </w:r>
          </w:p>
        </w:tc>
      </w:tr>
      <w:tr w:rsidR="00FE09C0" w14:paraId="5573A412" w14:textId="77777777">
        <w:trPr>
          <w:cantSplit/>
          <w:jc w:val="center"/>
        </w:trPr>
        <w:tc>
          <w:tcPr>
            <w:tcW w:w="3969" w:type="dxa"/>
            <w:tcMar>
              <w:top w:w="90" w:type="dxa"/>
              <w:left w:w="90" w:type="dxa"/>
              <w:bottom w:w="90" w:type="dxa"/>
              <w:right w:w="90" w:type="dxa"/>
            </w:tcMar>
            <w:vAlign w:val="center"/>
          </w:tcPr>
          <w:p w14:paraId="1AB757C2" w14:textId="77777777" w:rsidR="00FE09C0" w:rsidRDefault="00A74107">
            <w:pPr>
              <w:spacing w:before="20" w:after="20"/>
              <w:jc w:val="left"/>
            </w:pPr>
            <w:r>
              <w:rPr>
                <w:sz w:val="21"/>
              </w:rPr>
              <w:t>Tubo chiuso battuto</w:t>
            </w:r>
          </w:p>
        </w:tc>
        <w:tc>
          <w:tcPr>
            <w:tcW w:w="1814" w:type="dxa"/>
            <w:tcMar>
              <w:top w:w="90" w:type="dxa"/>
              <w:left w:w="90" w:type="dxa"/>
              <w:bottom w:w="90" w:type="dxa"/>
              <w:right w:w="90" w:type="dxa"/>
            </w:tcMar>
            <w:vAlign w:val="center"/>
          </w:tcPr>
          <w:p w14:paraId="06AE7410" w14:textId="77777777" w:rsidR="00FE09C0" w:rsidRDefault="00A74107">
            <w:pPr>
              <w:spacing w:before="20" w:after="20"/>
              <w:jc w:val="center"/>
            </w:pPr>
            <w:r>
              <w:rPr>
                <w:sz w:val="21"/>
              </w:rPr>
              <w:t>1,0</w:t>
            </w:r>
          </w:p>
        </w:tc>
        <w:tc>
          <w:tcPr>
            <w:tcW w:w="1814" w:type="dxa"/>
            <w:tcMar>
              <w:top w:w="90" w:type="dxa"/>
              <w:left w:w="90" w:type="dxa"/>
              <w:bottom w:w="90" w:type="dxa"/>
              <w:right w:w="90" w:type="dxa"/>
            </w:tcMar>
            <w:vAlign w:val="center"/>
          </w:tcPr>
          <w:p w14:paraId="6DA74155" w14:textId="77777777" w:rsidR="00FE09C0" w:rsidRDefault="00A74107">
            <w:pPr>
              <w:spacing w:before="20" w:after="20"/>
              <w:jc w:val="center"/>
            </w:pPr>
            <w:r>
              <w:rPr>
                <w:sz w:val="21"/>
              </w:rPr>
              <w:t>2,0</w:t>
            </w:r>
          </w:p>
        </w:tc>
        <w:tc>
          <w:tcPr>
            <w:tcW w:w="2041" w:type="dxa"/>
            <w:tcMar>
              <w:top w:w="90" w:type="dxa"/>
              <w:left w:w="90" w:type="dxa"/>
              <w:bottom w:w="90" w:type="dxa"/>
              <w:right w:w="90" w:type="dxa"/>
            </w:tcMar>
            <w:vAlign w:val="center"/>
          </w:tcPr>
          <w:p w14:paraId="44824A92" w14:textId="77777777" w:rsidR="00FE09C0" w:rsidRDefault="00A74107">
            <w:pPr>
              <w:spacing w:before="20" w:after="20"/>
              <w:jc w:val="center"/>
            </w:pPr>
            <w:r>
              <w:rPr>
                <w:sz w:val="21"/>
              </w:rPr>
              <w:t>tan 20°</w:t>
            </w:r>
          </w:p>
        </w:tc>
      </w:tr>
      <w:tr w:rsidR="00FE09C0" w14:paraId="48E08453" w14:textId="77777777">
        <w:trPr>
          <w:cantSplit/>
          <w:jc w:val="center"/>
        </w:trPr>
        <w:tc>
          <w:tcPr>
            <w:tcW w:w="3969" w:type="dxa"/>
            <w:tcMar>
              <w:top w:w="90" w:type="dxa"/>
              <w:left w:w="90" w:type="dxa"/>
              <w:bottom w:w="90" w:type="dxa"/>
              <w:right w:w="90" w:type="dxa"/>
            </w:tcMar>
            <w:vAlign w:val="center"/>
          </w:tcPr>
          <w:p w14:paraId="506A28FF" w14:textId="77777777" w:rsidR="00FE09C0" w:rsidRDefault="00A74107">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13B38C0A" w14:textId="77777777" w:rsidR="00FE09C0" w:rsidRDefault="00A74107">
            <w:pPr>
              <w:spacing w:before="20" w:after="20"/>
              <w:jc w:val="center"/>
            </w:pPr>
            <w:r>
              <w:rPr>
                <w:sz w:val="21"/>
              </w:rPr>
              <w:t>1,0</w:t>
            </w:r>
          </w:p>
        </w:tc>
        <w:tc>
          <w:tcPr>
            <w:tcW w:w="1814" w:type="dxa"/>
            <w:tcMar>
              <w:top w:w="90" w:type="dxa"/>
              <w:left w:w="90" w:type="dxa"/>
              <w:bottom w:w="90" w:type="dxa"/>
              <w:right w:w="90" w:type="dxa"/>
            </w:tcMar>
            <w:vAlign w:val="center"/>
          </w:tcPr>
          <w:p w14:paraId="6A102775" w14:textId="77777777" w:rsidR="00FE09C0" w:rsidRDefault="00A74107">
            <w:pPr>
              <w:spacing w:before="20" w:after="20"/>
              <w:jc w:val="center"/>
            </w:pPr>
            <w:r>
              <w:rPr>
                <w:sz w:val="21"/>
              </w:rPr>
              <w:t>2,0</w:t>
            </w:r>
          </w:p>
        </w:tc>
        <w:tc>
          <w:tcPr>
            <w:tcW w:w="2041" w:type="dxa"/>
            <w:tcMar>
              <w:top w:w="90" w:type="dxa"/>
              <w:left w:w="90" w:type="dxa"/>
              <w:bottom w:w="90" w:type="dxa"/>
              <w:right w:w="90" w:type="dxa"/>
            </w:tcMar>
            <w:vAlign w:val="center"/>
          </w:tcPr>
          <w:p w14:paraId="08C6ACD1" w14:textId="77777777" w:rsidR="00FE09C0" w:rsidRDefault="00A74107">
            <w:pPr>
              <w:spacing w:before="20" w:after="20"/>
              <w:jc w:val="center"/>
            </w:pPr>
            <w:r>
              <w:rPr>
                <w:sz w:val="21"/>
              </w:rPr>
              <w:t>tan 0,75φ</w:t>
            </w:r>
          </w:p>
        </w:tc>
      </w:tr>
      <w:tr w:rsidR="00FE09C0" w14:paraId="56D196B6" w14:textId="77777777">
        <w:trPr>
          <w:cantSplit/>
          <w:jc w:val="center"/>
        </w:trPr>
        <w:tc>
          <w:tcPr>
            <w:tcW w:w="3969" w:type="dxa"/>
            <w:tcMar>
              <w:top w:w="90" w:type="dxa"/>
              <w:left w:w="90" w:type="dxa"/>
              <w:bottom w:w="90" w:type="dxa"/>
              <w:right w:w="90" w:type="dxa"/>
            </w:tcMar>
            <w:vAlign w:val="center"/>
          </w:tcPr>
          <w:p w14:paraId="6841390B" w14:textId="77777777" w:rsidR="00FE09C0" w:rsidRDefault="00A74107">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936537C" w14:textId="77777777" w:rsidR="00FE09C0" w:rsidRDefault="00A74107">
            <w:pPr>
              <w:spacing w:before="20" w:after="20"/>
              <w:jc w:val="center"/>
            </w:pPr>
            <w:r>
              <w:rPr>
                <w:sz w:val="21"/>
              </w:rPr>
              <w:t>1,0</w:t>
            </w:r>
          </w:p>
        </w:tc>
        <w:tc>
          <w:tcPr>
            <w:tcW w:w="1814" w:type="dxa"/>
            <w:tcMar>
              <w:top w:w="90" w:type="dxa"/>
              <w:left w:w="90" w:type="dxa"/>
              <w:bottom w:w="90" w:type="dxa"/>
              <w:right w:w="90" w:type="dxa"/>
            </w:tcMar>
            <w:vAlign w:val="center"/>
          </w:tcPr>
          <w:p w14:paraId="242D7286" w14:textId="77777777" w:rsidR="00FE09C0" w:rsidRDefault="00A74107">
            <w:pPr>
              <w:spacing w:before="20" w:after="20"/>
              <w:jc w:val="center"/>
            </w:pPr>
            <w:r>
              <w:rPr>
                <w:sz w:val="21"/>
              </w:rPr>
              <w:t>3,0</w:t>
            </w:r>
          </w:p>
        </w:tc>
        <w:tc>
          <w:tcPr>
            <w:tcW w:w="2041" w:type="dxa"/>
            <w:tcMar>
              <w:top w:w="90" w:type="dxa"/>
              <w:left w:w="90" w:type="dxa"/>
              <w:bottom w:w="90" w:type="dxa"/>
              <w:right w:w="90" w:type="dxa"/>
            </w:tcMar>
            <w:vAlign w:val="center"/>
          </w:tcPr>
          <w:p w14:paraId="7E8F342D" w14:textId="77777777" w:rsidR="00FE09C0" w:rsidRDefault="00A74107">
            <w:pPr>
              <w:spacing w:before="20" w:after="20"/>
              <w:jc w:val="center"/>
            </w:pPr>
            <w:r>
              <w:rPr>
                <w:sz w:val="21"/>
              </w:rPr>
              <w:t>tan φ</w:t>
            </w:r>
          </w:p>
        </w:tc>
      </w:tr>
      <w:tr w:rsidR="00FE09C0" w14:paraId="512889B1" w14:textId="77777777">
        <w:trPr>
          <w:cantSplit/>
          <w:jc w:val="center"/>
        </w:trPr>
        <w:tc>
          <w:tcPr>
            <w:tcW w:w="3969" w:type="dxa"/>
            <w:tcMar>
              <w:top w:w="90" w:type="dxa"/>
              <w:left w:w="90" w:type="dxa"/>
              <w:bottom w:w="90" w:type="dxa"/>
              <w:right w:w="90" w:type="dxa"/>
            </w:tcMar>
            <w:vAlign w:val="center"/>
          </w:tcPr>
          <w:p w14:paraId="418FA167" w14:textId="77777777" w:rsidR="00FE09C0" w:rsidRDefault="00A74107">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3E2FCBBA" w14:textId="77777777" w:rsidR="00FE09C0" w:rsidRDefault="00A74107">
            <w:pPr>
              <w:spacing w:before="20" w:after="20"/>
              <w:jc w:val="center"/>
            </w:pPr>
            <w:r>
              <w:rPr>
                <w:sz w:val="21"/>
              </w:rPr>
              <w:t>0,5</w:t>
            </w:r>
          </w:p>
        </w:tc>
        <w:tc>
          <w:tcPr>
            <w:tcW w:w="1814" w:type="dxa"/>
            <w:tcMar>
              <w:top w:w="90" w:type="dxa"/>
              <w:left w:w="90" w:type="dxa"/>
              <w:bottom w:w="90" w:type="dxa"/>
              <w:right w:w="90" w:type="dxa"/>
            </w:tcMar>
            <w:vAlign w:val="center"/>
          </w:tcPr>
          <w:p w14:paraId="4AA77A35" w14:textId="77777777" w:rsidR="00FE09C0" w:rsidRDefault="00A74107">
            <w:pPr>
              <w:spacing w:before="20" w:after="20"/>
              <w:jc w:val="center"/>
            </w:pPr>
            <w:r>
              <w:rPr>
                <w:sz w:val="21"/>
              </w:rPr>
              <w:t>0,4</w:t>
            </w:r>
          </w:p>
        </w:tc>
        <w:tc>
          <w:tcPr>
            <w:tcW w:w="2041" w:type="dxa"/>
            <w:tcMar>
              <w:top w:w="90" w:type="dxa"/>
              <w:left w:w="90" w:type="dxa"/>
              <w:bottom w:w="90" w:type="dxa"/>
              <w:right w:w="90" w:type="dxa"/>
            </w:tcMar>
            <w:vAlign w:val="center"/>
          </w:tcPr>
          <w:p w14:paraId="160822B7" w14:textId="77777777" w:rsidR="00FE09C0" w:rsidRDefault="00A74107">
            <w:pPr>
              <w:spacing w:before="20" w:after="20"/>
              <w:jc w:val="center"/>
            </w:pPr>
            <w:r>
              <w:rPr>
                <w:sz w:val="21"/>
              </w:rPr>
              <w:t>tan φ</w:t>
            </w:r>
          </w:p>
        </w:tc>
      </w:tr>
      <w:tr w:rsidR="00FE09C0" w14:paraId="36CDAB2D" w14:textId="77777777">
        <w:trPr>
          <w:cantSplit/>
          <w:jc w:val="center"/>
        </w:trPr>
        <w:tc>
          <w:tcPr>
            <w:tcW w:w="3969" w:type="dxa"/>
            <w:tcMar>
              <w:top w:w="90" w:type="dxa"/>
              <w:left w:w="90" w:type="dxa"/>
              <w:bottom w:w="90" w:type="dxa"/>
              <w:right w:w="90" w:type="dxa"/>
            </w:tcMar>
            <w:vAlign w:val="center"/>
          </w:tcPr>
          <w:p w14:paraId="1B372285" w14:textId="77777777" w:rsidR="00FE09C0" w:rsidRDefault="00A74107">
            <w:pPr>
              <w:spacing w:before="20" w:after="20"/>
              <w:jc w:val="left"/>
            </w:pPr>
            <w:r>
              <w:rPr>
                <w:sz w:val="21"/>
              </w:rPr>
              <w:t>Elica continua</w:t>
            </w:r>
          </w:p>
        </w:tc>
        <w:tc>
          <w:tcPr>
            <w:tcW w:w="1814" w:type="dxa"/>
            <w:tcMar>
              <w:top w:w="90" w:type="dxa"/>
              <w:left w:w="90" w:type="dxa"/>
              <w:bottom w:w="90" w:type="dxa"/>
              <w:right w:w="90" w:type="dxa"/>
            </w:tcMar>
            <w:vAlign w:val="center"/>
          </w:tcPr>
          <w:p w14:paraId="2D340C47" w14:textId="77777777" w:rsidR="00FE09C0" w:rsidRDefault="00A74107">
            <w:pPr>
              <w:spacing w:before="20" w:after="20"/>
              <w:jc w:val="center"/>
            </w:pPr>
            <w:r>
              <w:rPr>
                <w:sz w:val="21"/>
              </w:rPr>
              <w:t>0,7</w:t>
            </w:r>
          </w:p>
        </w:tc>
        <w:tc>
          <w:tcPr>
            <w:tcW w:w="1814" w:type="dxa"/>
            <w:tcMar>
              <w:top w:w="90" w:type="dxa"/>
              <w:left w:w="90" w:type="dxa"/>
              <w:bottom w:w="90" w:type="dxa"/>
              <w:right w:w="90" w:type="dxa"/>
            </w:tcMar>
            <w:vAlign w:val="center"/>
          </w:tcPr>
          <w:p w14:paraId="40C7CFF7" w14:textId="77777777" w:rsidR="00FE09C0" w:rsidRDefault="00A74107">
            <w:pPr>
              <w:spacing w:before="20" w:after="20"/>
              <w:jc w:val="center"/>
            </w:pPr>
            <w:r>
              <w:rPr>
                <w:sz w:val="21"/>
              </w:rPr>
              <w:t>0,9</w:t>
            </w:r>
          </w:p>
        </w:tc>
        <w:tc>
          <w:tcPr>
            <w:tcW w:w="2041" w:type="dxa"/>
            <w:tcMar>
              <w:top w:w="90" w:type="dxa"/>
              <w:left w:w="90" w:type="dxa"/>
              <w:bottom w:w="90" w:type="dxa"/>
              <w:right w:w="90" w:type="dxa"/>
            </w:tcMar>
            <w:vAlign w:val="center"/>
          </w:tcPr>
          <w:p w14:paraId="4C821E35" w14:textId="77777777" w:rsidR="00FE09C0" w:rsidRDefault="00A74107">
            <w:pPr>
              <w:spacing w:before="20" w:after="20"/>
              <w:jc w:val="center"/>
            </w:pPr>
            <w:r>
              <w:rPr>
                <w:sz w:val="21"/>
              </w:rPr>
              <w:t>tan φ</w:t>
            </w:r>
          </w:p>
        </w:tc>
      </w:tr>
    </w:tbl>
    <w:p w14:paraId="0B2CA19C" w14:textId="77777777" w:rsidR="00FE09C0" w:rsidRDefault="00FE09C0"/>
    <w:p w14:paraId="4A40A35B" w14:textId="77777777" w:rsidR="00FE09C0" w:rsidRDefault="00A74107">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CC7B10D" w14:textId="77777777" w:rsidR="00FE09C0" w:rsidRDefault="00A74107">
      <w:pPr>
        <w:pStyle w:val="Titolo2"/>
        <w:keepNext/>
        <w:spacing w:after="140"/>
      </w:pPr>
      <w:bookmarkStart w:id="13" w:name="_Toc241878778"/>
      <w:r>
        <w:t>Laterale non drenato</w:t>
      </w:r>
      <w:bookmarkEnd w:id="13"/>
    </w:p>
    <w:p w14:paraId="03E01525" w14:textId="77777777" w:rsidR="00FE09C0" w:rsidRDefault="00A74107">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4697E29D" w14:textId="77777777" w:rsidR="00FE09C0" w:rsidRDefault="00A74107">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4BDD8763" w14:textId="77777777" w:rsidR="00FE09C0" w:rsidRDefault="00A74107">
      <w:pPr>
        <w:pStyle w:val="Titolo2"/>
        <w:keepNext/>
        <w:spacing w:after="140"/>
      </w:pPr>
      <w:bookmarkStart w:id="14" w:name="_Toc241878779"/>
      <w:r>
        <w:t>Resistenza di punta e abaco Nq</w:t>
      </w:r>
      <w:bookmarkEnd w:id="14"/>
    </w:p>
    <w:p w14:paraId="0C9FBF74" w14:textId="77777777" w:rsidR="00FE09C0" w:rsidRDefault="00A74107">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67807A7D" w14:textId="77777777" w:rsidR="00FE09C0" w:rsidRDefault="00A74107">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6E7F3D6" w14:textId="77777777" w:rsidR="00FE09C0" w:rsidRDefault="00A74107">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B823E32" w14:textId="77777777" w:rsidR="00FE09C0" w:rsidRDefault="00A74107">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5E98DBC1" w14:textId="77777777" w:rsidR="00FE09C0" w:rsidRDefault="00A74107">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93361EB" w14:textId="77777777" w:rsidR="00FE09C0" w:rsidRDefault="00A74107">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33402FF1" w14:textId="77777777" w:rsidR="00FE09C0" w:rsidRDefault="00A74107">
      <w:pPr>
        <w:pStyle w:val="Titolo2"/>
        <w:keepNext/>
        <w:spacing w:after="140"/>
      </w:pPr>
      <w:bookmarkStart w:id="15" w:name="_Toc241878780"/>
      <w:r>
        <w:t>Più indagini e coefficienti</w:t>
      </w:r>
      <w:bookmarkEnd w:id="15"/>
    </w:p>
    <w:p w14:paraId="407BF389" w14:textId="77777777" w:rsidR="00FE09C0" w:rsidRDefault="00A74107">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6E3AB771" w14:textId="77777777" w:rsidR="00FE09C0" w:rsidRDefault="00A74107">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5D9C60BC" w14:textId="77777777" w:rsidR="00FE09C0" w:rsidRDefault="00A74107">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FE09C0" w14:paraId="329C5CE7" w14:textId="77777777">
        <w:trPr>
          <w:cantSplit/>
          <w:tblHeader/>
          <w:jc w:val="center"/>
        </w:trPr>
        <w:tc>
          <w:tcPr>
            <w:tcW w:w="5102" w:type="dxa"/>
            <w:shd w:val="clear" w:color="auto" w:fill="E7E6E6"/>
            <w:tcMar>
              <w:top w:w="90" w:type="dxa"/>
              <w:left w:w="90" w:type="dxa"/>
              <w:bottom w:w="90" w:type="dxa"/>
              <w:right w:w="90" w:type="dxa"/>
            </w:tcMar>
            <w:vAlign w:val="center"/>
          </w:tcPr>
          <w:p w14:paraId="533801B5" w14:textId="77777777" w:rsidR="00FE09C0" w:rsidRDefault="00A74107">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26A66ECC" w14:textId="77777777" w:rsidR="00FE09C0" w:rsidRDefault="00A74107">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59F54D1E" w14:textId="77777777" w:rsidR="00FE09C0" w:rsidRDefault="00A74107">
            <w:pPr>
              <w:spacing w:before="20" w:after="20"/>
              <w:jc w:val="center"/>
            </w:pPr>
            <w:r>
              <w:rPr>
                <w:b/>
                <w:sz w:val="21"/>
              </w:rPr>
              <w:t>ξ4</w:t>
            </w:r>
          </w:p>
        </w:tc>
      </w:tr>
      <w:tr w:rsidR="00FE09C0" w14:paraId="00936EFC" w14:textId="77777777">
        <w:trPr>
          <w:cantSplit/>
          <w:jc w:val="center"/>
        </w:trPr>
        <w:tc>
          <w:tcPr>
            <w:tcW w:w="5102" w:type="dxa"/>
            <w:tcMar>
              <w:top w:w="90" w:type="dxa"/>
              <w:left w:w="90" w:type="dxa"/>
              <w:bottom w:w="90" w:type="dxa"/>
              <w:right w:w="90" w:type="dxa"/>
            </w:tcMar>
            <w:vAlign w:val="center"/>
          </w:tcPr>
          <w:p w14:paraId="33A4DE10" w14:textId="77777777" w:rsidR="00FE09C0" w:rsidRDefault="00A74107">
            <w:pPr>
              <w:spacing w:before="20" w:after="20"/>
              <w:jc w:val="left"/>
            </w:pPr>
            <w:r>
              <w:rPr>
                <w:sz w:val="21"/>
              </w:rPr>
              <w:t>1</w:t>
            </w:r>
          </w:p>
        </w:tc>
        <w:tc>
          <w:tcPr>
            <w:tcW w:w="2268" w:type="dxa"/>
            <w:tcMar>
              <w:top w:w="90" w:type="dxa"/>
              <w:left w:w="90" w:type="dxa"/>
              <w:bottom w:w="90" w:type="dxa"/>
              <w:right w:w="90" w:type="dxa"/>
            </w:tcMar>
            <w:vAlign w:val="center"/>
          </w:tcPr>
          <w:p w14:paraId="56E7E4FA" w14:textId="77777777" w:rsidR="00FE09C0" w:rsidRDefault="00A74107">
            <w:pPr>
              <w:spacing w:before="20" w:after="20"/>
              <w:jc w:val="center"/>
            </w:pPr>
            <w:r>
              <w:rPr>
                <w:sz w:val="21"/>
              </w:rPr>
              <w:t>1,70</w:t>
            </w:r>
          </w:p>
        </w:tc>
        <w:tc>
          <w:tcPr>
            <w:tcW w:w="2268" w:type="dxa"/>
            <w:tcMar>
              <w:top w:w="90" w:type="dxa"/>
              <w:left w:w="90" w:type="dxa"/>
              <w:bottom w:w="90" w:type="dxa"/>
              <w:right w:w="90" w:type="dxa"/>
            </w:tcMar>
            <w:vAlign w:val="center"/>
          </w:tcPr>
          <w:p w14:paraId="19482A82" w14:textId="77777777" w:rsidR="00FE09C0" w:rsidRDefault="00A74107">
            <w:pPr>
              <w:spacing w:before="20" w:after="20"/>
              <w:jc w:val="center"/>
            </w:pPr>
            <w:r>
              <w:rPr>
                <w:sz w:val="21"/>
              </w:rPr>
              <w:t>1,70</w:t>
            </w:r>
          </w:p>
        </w:tc>
      </w:tr>
      <w:tr w:rsidR="00FE09C0" w14:paraId="24D1A05A" w14:textId="77777777">
        <w:trPr>
          <w:cantSplit/>
          <w:jc w:val="center"/>
        </w:trPr>
        <w:tc>
          <w:tcPr>
            <w:tcW w:w="5102" w:type="dxa"/>
            <w:tcMar>
              <w:top w:w="90" w:type="dxa"/>
              <w:left w:w="90" w:type="dxa"/>
              <w:bottom w:w="90" w:type="dxa"/>
              <w:right w:w="90" w:type="dxa"/>
            </w:tcMar>
            <w:vAlign w:val="center"/>
          </w:tcPr>
          <w:p w14:paraId="33155E0A" w14:textId="77777777" w:rsidR="00FE09C0" w:rsidRDefault="00A74107">
            <w:pPr>
              <w:spacing w:before="20" w:after="20"/>
              <w:jc w:val="left"/>
            </w:pPr>
            <w:r>
              <w:rPr>
                <w:sz w:val="21"/>
              </w:rPr>
              <w:t>2</w:t>
            </w:r>
          </w:p>
        </w:tc>
        <w:tc>
          <w:tcPr>
            <w:tcW w:w="2268" w:type="dxa"/>
            <w:tcMar>
              <w:top w:w="90" w:type="dxa"/>
              <w:left w:w="90" w:type="dxa"/>
              <w:bottom w:w="90" w:type="dxa"/>
              <w:right w:w="90" w:type="dxa"/>
            </w:tcMar>
            <w:vAlign w:val="center"/>
          </w:tcPr>
          <w:p w14:paraId="55C56AB8" w14:textId="77777777" w:rsidR="00FE09C0" w:rsidRDefault="00A74107">
            <w:pPr>
              <w:spacing w:before="20" w:after="20"/>
              <w:jc w:val="center"/>
            </w:pPr>
            <w:r>
              <w:rPr>
                <w:sz w:val="21"/>
              </w:rPr>
              <w:t>1,65</w:t>
            </w:r>
          </w:p>
        </w:tc>
        <w:tc>
          <w:tcPr>
            <w:tcW w:w="2268" w:type="dxa"/>
            <w:tcMar>
              <w:top w:w="90" w:type="dxa"/>
              <w:left w:w="90" w:type="dxa"/>
              <w:bottom w:w="90" w:type="dxa"/>
              <w:right w:w="90" w:type="dxa"/>
            </w:tcMar>
            <w:vAlign w:val="center"/>
          </w:tcPr>
          <w:p w14:paraId="119BE5F5" w14:textId="77777777" w:rsidR="00FE09C0" w:rsidRDefault="00A74107">
            <w:pPr>
              <w:spacing w:before="20" w:after="20"/>
              <w:jc w:val="center"/>
            </w:pPr>
            <w:r>
              <w:rPr>
                <w:sz w:val="21"/>
              </w:rPr>
              <w:t>1,55</w:t>
            </w:r>
          </w:p>
        </w:tc>
      </w:tr>
      <w:tr w:rsidR="00FE09C0" w14:paraId="68B96A19" w14:textId="77777777">
        <w:trPr>
          <w:cantSplit/>
          <w:jc w:val="center"/>
        </w:trPr>
        <w:tc>
          <w:tcPr>
            <w:tcW w:w="5102" w:type="dxa"/>
            <w:tcMar>
              <w:top w:w="90" w:type="dxa"/>
              <w:left w:w="90" w:type="dxa"/>
              <w:bottom w:w="90" w:type="dxa"/>
              <w:right w:w="90" w:type="dxa"/>
            </w:tcMar>
            <w:vAlign w:val="center"/>
          </w:tcPr>
          <w:p w14:paraId="190166F4" w14:textId="77777777" w:rsidR="00FE09C0" w:rsidRDefault="00A74107">
            <w:pPr>
              <w:spacing w:before="20" w:after="20"/>
              <w:jc w:val="left"/>
            </w:pPr>
            <w:r>
              <w:rPr>
                <w:sz w:val="21"/>
              </w:rPr>
              <w:t>3</w:t>
            </w:r>
          </w:p>
        </w:tc>
        <w:tc>
          <w:tcPr>
            <w:tcW w:w="2268" w:type="dxa"/>
            <w:tcMar>
              <w:top w:w="90" w:type="dxa"/>
              <w:left w:w="90" w:type="dxa"/>
              <w:bottom w:w="90" w:type="dxa"/>
              <w:right w:w="90" w:type="dxa"/>
            </w:tcMar>
            <w:vAlign w:val="center"/>
          </w:tcPr>
          <w:p w14:paraId="65D75257" w14:textId="77777777" w:rsidR="00FE09C0" w:rsidRDefault="00A74107">
            <w:pPr>
              <w:spacing w:before="20" w:after="20"/>
              <w:jc w:val="center"/>
            </w:pPr>
            <w:r>
              <w:rPr>
                <w:sz w:val="21"/>
              </w:rPr>
              <w:t>1,60</w:t>
            </w:r>
          </w:p>
        </w:tc>
        <w:tc>
          <w:tcPr>
            <w:tcW w:w="2268" w:type="dxa"/>
            <w:tcMar>
              <w:top w:w="90" w:type="dxa"/>
              <w:left w:w="90" w:type="dxa"/>
              <w:bottom w:w="90" w:type="dxa"/>
              <w:right w:w="90" w:type="dxa"/>
            </w:tcMar>
            <w:vAlign w:val="center"/>
          </w:tcPr>
          <w:p w14:paraId="107EBA2F" w14:textId="77777777" w:rsidR="00FE09C0" w:rsidRDefault="00A74107">
            <w:pPr>
              <w:spacing w:before="20" w:after="20"/>
              <w:jc w:val="center"/>
            </w:pPr>
            <w:r>
              <w:rPr>
                <w:sz w:val="21"/>
              </w:rPr>
              <w:t>1,48</w:t>
            </w:r>
          </w:p>
        </w:tc>
      </w:tr>
      <w:tr w:rsidR="00FE09C0" w14:paraId="1366ADA4" w14:textId="77777777">
        <w:trPr>
          <w:cantSplit/>
          <w:jc w:val="center"/>
        </w:trPr>
        <w:tc>
          <w:tcPr>
            <w:tcW w:w="5102" w:type="dxa"/>
            <w:tcMar>
              <w:top w:w="90" w:type="dxa"/>
              <w:left w:w="90" w:type="dxa"/>
              <w:bottom w:w="90" w:type="dxa"/>
              <w:right w:w="90" w:type="dxa"/>
            </w:tcMar>
            <w:vAlign w:val="center"/>
          </w:tcPr>
          <w:p w14:paraId="2C2836CC" w14:textId="77777777" w:rsidR="00FE09C0" w:rsidRDefault="00A74107">
            <w:pPr>
              <w:spacing w:before="20" w:after="20"/>
              <w:jc w:val="left"/>
            </w:pPr>
            <w:r>
              <w:rPr>
                <w:sz w:val="21"/>
              </w:rPr>
              <w:t>4</w:t>
            </w:r>
          </w:p>
        </w:tc>
        <w:tc>
          <w:tcPr>
            <w:tcW w:w="2268" w:type="dxa"/>
            <w:tcMar>
              <w:top w:w="90" w:type="dxa"/>
              <w:left w:w="90" w:type="dxa"/>
              <w:bottom w:w="90" w:type="dxa"/>
              <w:right w:w="90" w:type="dxa"/>
            </w:tcMar>
            <w:vAlign w:val="center"/>
          </w:tcPr>
          <w:p w14:paraId="1DCAF14D" w14:textId="77777777" w:rsidR="00FE09C0" w:rsidRDefault="00A74107">
            <w:pPr>
              <w:spacing w:before="20" w:after="20"/>
              <w:jc w:val="center"/>
            </w:pPr>
            <w:r>
              <w:rPr>
                <w:sz w:val="21"/>
              </w:rPr>
              <w:t>1,55</w:t>
            </w:r>
          </w:p>
        </w:tc>
        <w:tc>
          <w:tcPr>
            <w:tcW w:w="2268" w:type="dxa"/>
            <w:tcMar>
              <w:top w:w="90" w:type="dxa"/>
              <w:left w:w="90" w:type="dxa"/>
              <w:bottom w:w="90" w:type="dxa"/>
              <w:right w:w="90" w:type="dxa"/>
            </w:tcMar>
            <w:vAlign w:val="center"/>
          </w:tcPr>
          <w:p w14:paraId="0D97CB80" w14:textId="77777777" w:rsidR="00FE09C0" w:rsidRDefault="00A74107">
            <w:pPr>
              <w:spacing w:before="20" w:after="20"/>
              <w:jc w:val="center"/>
            </w:pPr>
            <w:r>
              <w:rPr>
                <w:sz w:val="21"/>
              </w:rPr>
              <w:t>1,42</w:t>
            </w:r>
          </w:p>
        </w:tc>
      </w:tr>
      <w:tr w:rsidR="00FE09C0" w14:paraId="2E507E29" w14:textId="77777777">
        <w:trPr>
          <w:cantSplit/>
          <w:jc w:val="center"/>
        </w:trPr>
        <w:tc>
          <w:tcPr>
            <w:tcW w:w="5102" w:type="dxa"/>
            <w:tcMar>
              <w:top w:w="90" w:type="dxa"/>
              <w:left w:w="90" w:type="dxa"/>
              <w:bottom w:w="90" w:type="dxa"/>
              <w:right w:w="90" w:type="dxa"/>
            </w:tcMar>
            <w:vAlign w:val="center"/>
          </w:tcPr>
          <w:p w14:paraId="652032A2" w14:textId="77777777" w:rsidR="00FE09C0" w:rsidRDefault="00A74107">
            <w:pPr>
              <w:spacing w:before="20" w:after="20"/>
              <w:jc w:val="left"/>
            </w:pPr>
            <w:r>
              <w:rPr>
                <w:sz w:val="21"/>
              </w:rPr>
              <w:t>5</w:t>
            </w:r>
          </w:p>
        </w:tc>
        <w:tc>
          <w:tcPr>
            <w:tcW w:w="2268" w:type="dxa"/>
            <w:tcMar>
              <w:top w:w="90" w:type="dxa"/>
              <w:left w:w="90" w:type="dxa"/>
              <w:bottom w:w="90" w:type="dxa"/>
              <w:right w:w="90" w:type="dxa"/>
            </w:tcMar>
            <w:vAlign w:val="center"/>
          </w:tcPr>
          <w:p w14:paraId="1F436AB0" w14:textId="77777777" w:rsidR="00FE09C0" w:rsidRDefault="00A74107">
            <w:pPr>
              <w:spacing w:before="20" w:after="20"/>
              <w:jc w:val="center"/>
            </w:pPr>
            <w:r>
              <w:rPr>
                <w:sz w:val="21"/>
              </w:rPr>
              <w:t>1,50</w:t>
            </w:r>
          </w:p>
        </w:tc>
        <w:tc>
          <w:tcPr>
            <w:tcW w:w="2268" w:type="dxa"/>
            <w:tcMar>
              <w:top w:w="90" w:type="dxa"/>
              <w:left w:w="90" w:type="dxa"/>
              <w:bottom w:w="90" w:type="dxa"/>
              <w:right w:w="90" w:type="dxa"/>
            </w:tcMar>
            <w:vAlign w:val="center"/>
          </w:tcPr>
          <w:p w14:paraId="7860A2BF" w14:textId="77777777" w:rsidR="00FE09C0" w:rsidRDefault="00A74107">
            <w:pPr>
              <w:spacing w:before="20" w:after="20"/>
              <w:jc w:val="center"/>
            </w:pPr>
            <w:r>
              <w:rPr>
                <w:sz w:val="21"/>
              </w:rPr>
              <w:t>1,34</w:t>
            </w:r>
          </w:p>
        </w:tc>
      </w:tr>
      <w:tr w:rsidR="00FE09C0" w14:paraId="0BA6A57D" w14:textId="77777777">
        <w:trPr>
          <w:cantSplit/>
          <w:jc w:val="center"/>
        </w:trPr>
        <w:tc>
          <w:tcPr>
            <w:tcW w:w="5102" w:type="dxa"/>
            <w:tcMar>
              <w:top w:w="90" w:type="dxa"/>
              <w:left w:w="90" w:type="dxa"/>
              <w:bottom w:w="90" w:type="dxa"/>
              <w:right w:w="90" w:type="dxa"/>
            </w:tcMar>
            <w:vAlign w:val="center"/>
          </w:tcPr>
          <w:p w14:paraId="6104BFA3" w14:textId="77777777" w:rsidR="00FE09C0" w:rsidRDefault="00A74107">
            <w:pPr>
              <w:spacing w:before="20" w:after="20"/>
              <w:jc w:val="left"/>
            </w:pPr>
            <w:r>
              <w:rPr>
                <w:sz w:val="21"/>
              </w:rPr>
              <w:t>7</w:t>
            </w:r>
          </w:p>
        </w:tc>
        <w:tc>
          <w:tcPr>
            <w:tcW w:w="2268" w:type="dxa"/>
            <w:tcMar>
              <w:top w:w="90" w:type="dxa"/>
              <w:left w:w="90" w:type="dxa"/>
              <w:bottom w:w="90" w:type="dxa"/>
              <w:right w:w="90" w:type="dxa"/>
            </w:tcMar>
            <w:vAlign w:val="center"/>
          </w:tcPr>
          <w:p w14:paraId="0E38BAC4" w14:textId="77777777" w:rsidR="00FE09C0" w:rsidRDefault="00A74107">
            <w:pPr>
              <w:spacing w:before="20" w:after="20"/>
              <w:jc w:val="center"/>
            </w:pPr>
            <w:r>
              <w:rPr>
                <w:sz w:val="21"/>
              </w:rPr>
              <w:t>1,45</w:t>
            </w:r>
          </w:p>
        </w:tc>
        <w:tc>
          <w:tcPr>
            <w:tcW w:w="2268" w:type="dxa"/>
            <w:tcMar>
              <w:top w:w="90" w:type="dxa"/>
              <w:left w:w="90" w:type="dxa"/>
              <w:bottom w:w="90" w:type="dxa"/>
              <w:right w:w="90" w:type="dxa"/>
            </w:tcMar>
            <w:vAlign w:val="center"/>
          </w:tcPr>
          <w:p w14:paraId="3161AFEB" w14:textId="77777777" w:rsidR="00FE09C0" w:rsidRDefault="00A74107">
            <w:pPr>
              <w:spacing w:before="20" w:after="20"/>
              <w:jc w:val="center"/>
            </w:pPr>
            <w:r>
              <w:rPr>
                <w:sz w:val="21"/>
              </w:rPr>
              <w:t>1,28</w:t>
            </w:r>
          </w:p>
        </w:tc>
      </w:tr>
      <w:tr w:rsidR="00FE09C0" w14:paraId="51E0660E" w14:textId="77777777">
        <w:trPr>
          <w:cantSplit/>
          <w:jc w:val="center"/>
        </w:trPr>
        <w:tc>
          <w:tcPr>
            <w:tcW w:w="5102" w:type="dxa"/>
            <w:tcMar>
              <w:top w:w="90" w:type="dxa"/>
              <w:left w:w="90" w:type="dxa"/>
              <w:bottom w:w="90" w:type="dxa"/>
              <w:right w:w="90" w:type="dxa"/>
            </w:tcMar>
            <w:vAlign w:val="center"/>
          </w:tcPr>
          <w:p w14:paraId="13275B18" w14:textId="77777777" w:rsidR="00FE09C0" w:rsidRDefault="00A74107">
            <w:pPr>
              <w:spacing w:before="20" w:after="20"/>
              <w:jc w:val="left"/>
            </w:pPr>
            <w:r>
              <w:rPr>
                <w:sz w:val="21"/>
              </w:rPr>
              <w:t>Almeno 10</w:t>
            </w:r>
          </w:p>
        </w:tc>
        <w:tc>
          <w:tcPr>
            <w:tcW w:w="2268" w:type="dxa"/>
            <w:tcMar>
              <w:top w:w="90" w:type="dxa"/>
              <w:left w:w="90" w:type="dxa"/>
              <w:bottom w:w="90" w:type="dxa"/>
              <w:right w:w="90" w:type="dxa"/>
            </w:tcMar>
            <w:vAlign w:val="center"/>
          </w:tcPr>
          <w:p w14:paraId="67DE6169" w14:textId="77777777" w:rsidR="00FE09C0" w:rsidRDefault="00A74107">
            <w:pPr>
              <w:spacing w:before="20" w:after="20"/>
              <w:jc w:val="center"/>
            </w:pPr>
            <w:r>
              <w:rPr>
                <w:sz w:val="21"/>
              </w:rPr>
              <w:t>1,40</w:t>
            </w:r>
          </w:p>
        </w:tc>
        <w:tc>
          <w:tcPr>
            <w:tcW w:w="2268" w:type="dxa"/>
            <w:tcMar>
              <w:top w:w="90" w:type="dxa"/>
              <w:left w:w="90" w:type="dxa"/>
              <w:bottom w:w="90" w:type="dxa"/>
              <w:right w:w="90" w:type="dxa"/>
            </w:tcMar>
            <w:vAlign w:val="center"/>
          </w:tcPr>
          <w:p w14:paraId="594BF41A" w14:textId="77777777" w:rsidR="00FE09C0" w:rsidRDefault="00A74107">
            <w:pPr>
              <w:spacing w:before="20" w:after="20"/>
              <w:jc w:val="center"/>
            </w:pPr>
            <w:r>
              <w:rPr>
                <w:sz w:val="21"/>
              </w:rPr>
              <w:t>1,21</w:t>
            </w:r>
          </w:p>
        </w:tc>
      </w:tr>
    </w:tbl>
    <w:p w14:paraId="28B81468" w14:textId="77777777" w:rsidR="00FE09C0" w:rsidRDefault="00FE09C0"/>
    <w:p w14:paraId="38F3B425" w14:textId="77777777" w:rsidR="00FE09C0" w:rsidRDefault="00A74107">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7852CB86" w14:textId="77777777" w:rsidR="00FE09C0" w:rsidRDefault="00A74107">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1B56DCF3" w14:textId="77777777" w:rsidR="00FE09C0" w:rsidRDefault="00A74107">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E67271F" w14:textId="77777777" w:rsidR="00FE09C0" w:rsidRDefault="00A74107">
      <w:pPr>
        <w:pStyle w:val="Titolo2"/>
        <w:keepNext/>
        <w:spacing w:after="140"/>
      </w:pPr>
      <w:bookmarkStart w:id="16" w:name="_Toc241878781"/>
      <w:r>
        <w:t>Efficienza di gruppo e limiti</w:t>
      </w:r>
      <w:bookmarkEnd w:id="16"/>
    </w:p>
    <w:p w14:paraId="0654D018" w14:textId="77777777" w:rsidR="00FE09C0" w:rsidRDefault="00A74107">
      <w:pPr>
        <w:spacing w:after="140"/>
      </w:pPr>
      <w:r>
        <w:t>Converse Labarre usa la geometria del reticolo nelle due direzioni. Gli angoli della seguente espressione sono in gradi; ciascun termine è nullo quando in quella direzione esiste un solo palo.</w:t>
      </w:r>
    </w:p>
    <w:p w14:paraId="7EBFD7B2" w14:textId="77777777" w:rsidR="00FE09C0" w:rsidRDefault="00A74107">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20C2C399" w14:textId="77777777" w:rsidR="00FE09C0" w:rsidRDefault="00A74107">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6AD688D7" w14:textId="77777777" w:rsidR="00FE09C0" w:rsidRDefault="00A74107">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434C8C27" w14:textId="77777777" w:rsidR="00FE09C0" w:rsidRDefault="00A74107">
      <w:pPr>
        <w:pStyle w:val="Titolo1"/>
        <w:keepNext/>
        <w:spacing w:after="140"/>
      </w:pPr>
      <w:bookmarkStart w:id="17" w:name="_Toc241878782"/>
      <w:r>
        <w:t>Micropalo verticale</w:t>
      </w:r>
      <w:bookmarkEnd w:id="17"/>
    </w:p>
    <w:p w14:paraId="6AA98B4F" w14:textId="77777777" w:rsidR="00FE09C0" w:rsidRDefault="00A74107">
      <w:pPr>
        <w:pStyle w:val="Titolo2"/>
        <w:keepNext/>
        <w:spacing w:after="140"/>
      </w:pPr>
      <w:bookmarkStart w:id="18" w:name="_Toc241878783"/>
      <w:r>
        <w:t>Correlazione del bulbo</w:t>
      </w:r>
      <w:bookmarkEnd w:id="18"/>
    </w:p>
    <w:p w14:paraId="0552390F" w14:textId="77777777" w:rsidR="00FE09C0" w:rsidRDefault="00A74107">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3E63A261" w14:textId="77777777" w:rsidR="00FE09C0" w:rsidRDefault="00A74107">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0F594A58" w14:textId="77777777" w:rsidR="00FE09C0" w:rsidRDefault="00A74107">
      <w:pPr>
        <w:keepNext/>
        <w:spacing w:before="60" w:after="80"/>
        <w:ind w:left="255"/>
      </w:pPr>
      <m:oMathPara>
        <m:oMath>
          <m:sSub>
            <m:e>
              <m:r>
                <m:t>D</m:t>
              </m:r>
            </m:e>
            <m:sub>
              <m:r>
                <m:t>s</m:t>
              </m:r>
            </m:sub>
          </m:sSub>
          <m:r>
            <m:t>=αD</m:t>
          </m:r>
        </m:oMath>
      </m:oMathPara>
    </w:p>
    <w:p w14:paraId="6F85C30B" w14:textId="77777777" w:rsidR="00FE09C0" w:rsidRDefault="00A74107">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9987C39" w14:textId="77777777" w:rsidR="00FE09C0" w:rsidRDefault="00A74107">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69E28107" w14:textId="77777777" w:rsidR="00FE09C0" w:rsidRDefault="00A74107">
      <w:pPr>
        <w:pStyle w:val="Titolo2"/>
        <w:keepNext/>
        <w:spacing w:after="140"/>
      </w:pPr>
      <w:bookmarkStart w:id="19" w:name="_Toc241878784"/>
      <w:r>
        <w:t>Inclinazione punta e peso</w:t>
      </w:r>
      <w:bookmarkEnd w:id="19"/>
    </w:p>
    <w:p w14:paraId="317CE028" w14:textId="77777777" w:rsidR="00FE09C0" w:rsidRDefault="00A74107">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1EB0269D" w14:textId="77777777" w:rsidR="00FE09C0" w:rsidRDefault="00A74107">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66C624D5" w14:textId="77777777" w:rsidR="00FE09C0" w:rsidRDefault="00A74107">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A7FEA60" w14:textId="77777777" w:rsidR="00FE09C0" w:rsidRDefault="00A74107">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784F4D66" w14:textId="77777777" w:rsidR="00FE09C0" w:rsidRDefault="00A74107">
      <w:pPr>
        <w:keepNext/>
        <w:spacing w:before="60" w:after="80"/>
        <w:ind w:left="255"/>
      </w:pPr>
      <m:oMathPara>
        <m:oMath>
          <m:r>
            <m:t>W=qs</m:t>
          </m:r>
          <m:r>
            <m:rPr>
              <m:sty m:val="p"/>
            </m:rPr>
            <m:t>cos</m:t>
          </m:r>
          <m:r>
            <m:t>θ</m:t>
          </m:r>
        </m:oMath>
      </m:oMathPara>
    </w:p>
    <w:p w14:paraId="15592ACF" w14:textId="77777777" w:rsidR="00FE09C0" w:rsidRDefault="00A74107">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18CBF848" w14:textId="77777777" w:rsidR="00FE09C0" w:rsidRDefault="00A74107">
      <w:pPr>
        <w:pStyle w:val="Titolo1"/>
        <w:keepNext/>
        <w:spacing w:after="140"/>
      </w:pPr>
      <w:bookmarkStart w:id="20" w:name="_Toc241878785"/>
      <w:r>
        <w:t>Capacità orizzontale con Broms</w:t>
      </w:r>
      <w:bookmarkEnd w:id="20"/>
    </w:p>
    <w:p w14:paraId="640094A8" w14:textId="77777777" w:rsidR="00FE09C0" w:rsidRDefault="00A74107">
      <w:pPr>
        <w:pStyle w:val="Titolo2"/>
        <w:keepNext/>
        <w:spacing w:after="140"/>
      </w:pPr>
      <w:bookmarkStart w:id="21" w:name="_Toc241878786"/>
      <w:r>
        <w:t>Idealizzazione e pressione limite</w:t>
      </w:r>
      <w:bookmarkEnd w:id="21"/>
    </w:p>
    <w:p w14:paraId="0553DB35" w14:textId="77777777" w:rsidR="00FE09C0" w:rsidRDefault="00A74107">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D0D427D" w14:textId="77777777" w:rsidR="00FE09C0" w:rsidRDefault="00A74107">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00BCA522" w14:textId="77777777" w:rsidR="00FE09C0" w:rsidRDefault="00A74107">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6017B63B" w14:textId="77777777" w:rsidR="00FE09C0" w:rsidRDefault="00A74107">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8B6EE13" w14:textId="77777777" w:rsidR="00FE09C0" w:rsidRDefault="00A74107">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CD7F869" w14:textId="77777777" w:rsidR="00FE09C0" w:rsidRDefault="00A74107">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3461C61D" w14:textId="77777777" w:rsidR="00FE09C0" w:rsidRDefault="00A74107">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25FA04A7" w14:textId="77777777" w:rsidR="00FE09C0" w:rsidRDefault="00A74107">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03914467" w14:textId="77777777" w:rsidR="00FE09C0" w:rsidRDefault="00A74107">
      <w:pPr>
        <w:keepNext/>
        <w:spacing w:before="60" w:after="80"/>
        <w:ind w:left="255"/>
      </w:pPr>
      <m:oMathPara>
        <m:oMath>
          <m:r>
            <m:t>A(z)=zQ(z)−S(z)</m:t>
          </m:r>
        </m:oMath>
      </m:oMathPara>
    </w:p>
    <w:p w14:paraId="76F9CCB3" w14:textId="77777777" w:rsidR="00FE09C0" w:rsidRDefault="00A74107">
      <w:pPr>
        <w:keepNext/>
        <w:spacing w:before="60" w:after="80"/>
        <w:ind w:left="255"/>
      </w:pPr>
      <m:oMathPara>
        <m:oMath>
          <m:r>
            <m:t>V(z)=H−Q(z)</m:t>
          </m:r>
        </m:oMath>
      </m:oMathPara>
    </w:p>
    <w:p w14:paraId="682EF273" w14:textId="77777777" w:rsidR="00FE09C0" w:rsidRDefault="00A74107">
      <w:pPr>
        <w:keepNext/>
        <w:spacing w:before="60" w:after="80"/>
        <w:ind w:left="255"/>
      </w:pPr>
      <m:oMathPara>
        <m:oMath>
          <m:r>
            <m:t>M(z)=</m:t>
          </m:r>
          <m:sSub>
            <m:e>
              <m:r>
                <m:t>M</m:t>
              </m:r>
            </m:e>
            <m:sub>
              <m:r>
                <m:t>0</m:t>
              </m:r>
            </m:sub>
          </m:sSub>
          <m:r>
            <m:t>+Hz−A(z)</m:t>
          </m:r>
        </m:oMath>
      </m:oMathPara>
    </w:p>
    <w:p w14:paraId="6C1816B1" w14:textId="77777777" w:rsidR="00FE09C0" w:rsidRDefault="00A74107">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32B7A3C" w14:textId="77777777" w:rsidR="00FE09C0" w:rsidRDefault="00A74107">
      <w:pPr>
        <w:pStyle w:val="Titolo2"/>
        <w:keepNext/>
        <w:spacing w:after="140"/>
      </w:pPr>
      <w:bookmarkStart w:id="22" w:name="_Toc241878787"/>
      <w:r>
        <w:lastRenderedPageBreak/>
        <w:t>Meccanismi granulari</w:t>
      </w:r>
      <w:bookmarkEnd w:id="22"/>
    </w:p>
    <w:p w14:paraId="65FD4C67" w14:textId="77777777" w:rsidR="00FE09C0" w:rsidRDefault="00A74107">
      <w:pPr>
        <w:spacing w:after="140"/>
      </w:pPr>
      <w:r>
        <w:t>Per la testa libera e il palo corto H = A(L)/(L+e). Nel ramo lungo il momento massimo raggiunge My: He + S(zf) = My. Per testa impedita il ramo corto ha H = Q(L), M0 = −S(L), ed è ammissibile quando il momento alla testa non supera My.</w:t>
      </w:r>
    </w:p>
    <w:p w14:paraId="4168E7F4" w14:textId="77777777" w:rsidR="00FE09C0" w:rsidRDefault="00A74107">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09761FD" w14:textId="77777777" w:rsidR="00FE09C0" w:rsidRDefault="00A74107">
      <w:pPr>
        <w:spacing w:after="140"/>
      </w:pPr>
      <w:r>
        <w:t>Per un palo lungo, la porzione mobilitata e l'eventuale chiusura del diagramma oltre il massimo derivano dall'idealizzazione del meccanismo; non costituiscono una distribuzione elastica univoca delle reazioni del terreno.</w:t>
      </w:r>
    </w:p>
    <w:p w14:paraId="7A972BC1" w14:textId="77777777" w:rsidR="00FE09C0" w:rsidRDefault="00A74107">
      <w:pPr>
        <w:pStyle w:val="Titolo2"/>
        <w:keepNext/>
        <w:spacing w:after="140"/>
      </w:pPr>
      <w:bookmarkStart w:id="23" w:name="_Toc241878788"/>
      <w:r>
        <w:t>Meccanismi coesivi</w:t>
      </w:r>
      <w:bookmarkEnd w:id="23"/>
    </w:p>
    <w:p w14:paraId="14768D44" w14:textId="77777777" w:rsidR="00FE09C0" w:rsidRDefault="00A74107">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31630D0" w14:textId="77777777" w:rsidR="00FE09C0" w:rsidRDefault="00A74107">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255B5D80" w14:textId="77777777" w:rsidR="00FE09C0" w:rsidRDefault="00A74107">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3D1ECB58" w14:textId="77777777" w:rsidR="00FE09C0" w:rsidRDefault="00A74107">
      <w:pPr>
        <w:pStyle w:val="Titolo2"/>
        <w:keepNext/>
        <w:spacing w:after="140"/>
      </w:pPr>
      <w:bookmarkStart w:id="24" w:name="_Toc241878789"/>
      <w:r>
        <w:t>Da Hu alla resistenza di progetto</w:t>
      </w:r>
      <w:bookmarkEnd w:id="24"/>
    </w:p>
    <w:p w14:paraId="616BD29F" w14:textId="77777777" w:rsidR="00FE09C0" w:rsidRDefault="00A74107">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007C0DEF" w14:textId="77777777" w:rsidR="00FE09C0" w:rsidRDefault="00A74107">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322F3A14" w14:textId="77777777" w:rsidR="00FE09C0" w:rsidRDefault="00A74107">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8D3EA35" w14:textId="77777777" w:rsidR="00FE09C0" w:rsidRDefault="00A74107">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54CCC988" w14:textId="77777777" w:rsidR="00FE09C0" w:rsidRDefault="00A74107">
      <w:pPr>
        <w:pStyle w:val="Titolo2"/>
        <w:keepNext/>
        <w:spacing w:after="140"/>
      </w:pPr>
      <w:bookmarkStart w:id="25" w:name="_Toc241878790"/>
      <w:r>
        <w:lastRenderedPageBreak/>
        <w:t>Momento resistente del palo in c a</w:t>
      </w:r>
      <w:bookmarkEnd w:id="25"/>
    </w:p>
    <w:p w14:paraId="4F5C597F" w14:textId="77777777" w:rsidR="00FE09C0" w:rsidRDefault="00A74107">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24E236FA" w14:textId="77777777" w:rsidR="00FE09C0" w:rsidRDefault="00A74107">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1563E67F" w14:textId="77777777" w:rsidR="00FE09C0" w:rsidRDefault="00A74107">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48E492A" w14:textId="77777777" w:rsidR="00FE09C0" w:rsidRDefault="00A74107">
      <w:pPr>
        <w:pStyle w:val="Titolo2"/>
        <w:keepNext/>
        <w:spacing w:after="140"/>
      </w:pPr>
      <w:bookmarkStart w:id="26" w:name="_Toc241878791"/>
      <w:r>
        <w:t>Tubo CHS del micropalo</w:t>
      </w:r>
      <w:bookmarkEnd w:id="26"/>
    </w:p>
    <w:p w14:paraId="51999E7B" w14:textId="77777777" w:rsidR="00FE09C0" w:rsidRDefault="00A74107">
      <w:pPr>
        <w:spacing w:after="140"/>
      </w:pPr>
      <w:r>
        <w:t>La sezione resistente è il solo tubo; la boiacca non contribuisce. Le formule geometriche sono esatte per l'anello, con De e Di in millimetri. Il diametro geotecnico usato in p(z) resta un parametro separato.</w:t>
      </w:r>
    </w:p>
    <w:p w14:paraId="0D61C6CE" w14:textId="77777777" w:rsidR="00FE09C0" w:rsidRDefault="00A74107">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B147272" w14:textId="77777777" w:rsidR="00FE09C0" w:rsidRDefault="00A74107">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5A7786A9" w14:textId="77777777" w:rsidR="00FE09C0" w:rsidRDefault="00A74107">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3675D5FD" w14:textId="77777777" w:rsidR="00FE09C0" w:rsidRDefault="00A74107">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619F2785" w14:textId="77777777" w:rsidR="00FE09C0" w:rsidRDefault="00A74107">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31BC06A3" w14:textId="77777777" w:rsidR="00FE09C0" w:rsidRDefault="00A74107">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15577595" w14:textId="77777777" w:rsidR="00FE09C0" w:rsidRDefault="00A74107">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7468ADA" w14:textId="77777777" w:rsidR="00FE09C0" w:rsidRDefault="00A74107">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4849B01A" w14:textId="77777777" w:rsidR="00FE09C0" w:rsidRDefault="00A74107">
      <w:pPr>
        <w:pStyle w:val="Titolo1"/>
        <w:keepNext/>
        <w:spacing w:after="140"/>
      </w:pPr>
      <w:bookmarkStart w:id="27" w:name="_Toc241878792"/>
      <w:r>
        <w:lastRenderedPageBreak/>
        <w:t>Sezione in calcestruzzo armato</w:t>
      </w:r>
      <w:bookmarkEnd w:id="27"/>
    </w:p>
    <w:p w14:paraId="4DF5A64B" w14:textId="77777777" w:rsidR="00FE09C0" w:rsidRDefault="00A74107">
      <w:pPr>
        <w:pStyle w:val="Titolo2"/>
        <w:keepNext/>
        <w:spacing w:after="140"/>
      </w:pPr>
      <w:bookmarkStart w:id="28" w:name="_Toc241878793"/>
      <w:r>
        <w:t>Geometria e deformazioni piane</w:t>
      </w:r>
      <w:bookmarkEnd w:id="28"/>
    </w:p>
    <w:p w14:paraId="63F964B5" w14:textId="77777777" w:rsidR="00FE09C0" w:rsidRDefault="00A74107">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71996F4F" w14:textId="77777777" w:rsidR="00FE09C0" w:rsidRDefault="00A74107">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265017B2" w14:textId="77777777" w:rsidR="00FE09C0" w:rsidRDefault="00A74107">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9A9D404" w14:textId="77777777" w:rsidR="00FE09C0" w:rsidRDefault="00A74107">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3377AD1" w14:textId="77777777" w:rsidR="00FE09C0" w:rsidRDefault="00A74107">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726F63D6" w14:textId="77777777" w:rsidR="00FE09C0" w:rsidRDefault="00A74107">
      <w:pPr>
        <w:pStyle w:val="Titolo2"/>
        <w:keepNext/>
        <w:spacing w:after="140"/>
      </w:pPr>
      <w:bookmarkStart w:id="29" w:name="_Toc241878794"/>
      <w:r>
        <w:t>Equilibrio e domini</w:t>
      </w:r>
      <w:bookmarkEnd w:id="29"/>
    </w:p>
    <w:p w14:paraId="3656069F" w14:textId="77777777" w:rsidR="00FE09C0" w:rsidRDefault="00A74107">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1D48E199" w14:textId="77777777" w:rsidR="00FE09C0" w:rsidRDefault="00A74107">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0036A46" w14:textId="77777777" w:rsidR="00FE09C0" w:rsidRDefault="00A74107">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E10C20A" w14:textId="77777777" w:rsidR="00FE09C0" w:rsidRDefault="00A74107">
      <w:pPr>
        <w:pStyle w:val="Titolo2"/>
        <w:keepNext/>
        <w:spacing w:after="140"/>
      </w:pPr>
      <w:bookmarkStart w:id="30" w:name="_Toc241878795"/>
      <w:r>
        <w:t>Materiali tendini e analisi di esercizio</w:t>
      </w:r>
      <w:bookmarkEnd w:id="30"/>
    </w:p>
    <w:p w14:paraId="13F0E5D5" w14:textId="77777777" w:rsidR="00FE09C0" w:rsidRDefault="00A74107">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BADDAF2" w14:textId="77777777" w:rsidR="00FE09C0" w:rsidRDefault="00A74107">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77B54316" w14:textId="77777777" w:rsidR="00FE09C0" w:rsidRDefault="00A74107">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7FDBA6A3" w14:textId="77777777" w:rsidR="00FE09C0" w:rsidRDefault="00A74107">
      <w:pPr>
        <w:pStyle w:val="Titolo2"/>
        <w:keepNext/>
        <w:spacing w:after="140"/>
      </w:pPr>
      <w:bookmarkStart w:id="31" w:name="_Toc241878796"/>
      <w:r>
        <w:t>Apertura delle fessure</w:t>
      </w:r>
      <w:bookmarkEnd w:id="31"/>
    </w:p>
    <w:p w14:paraId="2894C0F7" w14:textId="77777777" w:rsidR="00FE09C0" w:rsidRDefault="00A74107">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DBB800C" w14:textId="77777777" w:rsidR="00FE09C0" w:rsidRDefault="00A74107">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D2C2EAA" w14:textId="77777777" w:rsidR="00FE09C0" w:rsidRDefault="00A74107">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33071596" w14:textId="77777777" w:rsidR="00FE09C0" w:rsidRDefault="00A74107">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1D3EF90" w14:textId="77777777" w:rsidR="00FE09C0" w:rsidRDefault="00A74107">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A9A3983" w14:textId="77777777" w:rsidR="00FE09C0" w:rsidRDefault="00A74107">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799D1407" w14:textId="77777777" w:rsidR="00FE09C0" w:rsidRDefault="00A74107">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1A164EA6" w14:textId="77777777" w:rsidR="00FE09C0" w:rsidRDefault="00A74107">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4D404C1" w14:textId="77777777" w:rsidR="00FE09C0" w:rsidRDefault="00A74107">
      <w:pPr>
        <w:keepNext/>
        <w:spacing w:before="60" w:after="80"/>
        <w:ind w:left="255"/>
      </w:pPr>
      <m:oMathPara>
        <m:oMath>
          <m:sSub>
            <m:e>
              <m:r>
                <m:t>s</m:t>
              </m:r>
            </m:e>
            <m:sub>
              <m:r>
                <m:t>lim</m:t>
              </m:r>
            </m:sub>
          </m:sSub>
          <m:r>
            <m:t>=5(c+</m:t>
          </m:r>
          <m:sSub>
            <m:e>
              <m:r>
                <m:t>φ</m:t>
              </m:r>
            </m:e>
            <m:sub>
              <m:r>
                <m:t>eq</m:t>
              </m:r>
            </m:sub>
          </m:sSub>
          <m:r>
            <m:t>/2)</m:t>
          </m:r>
        </m:oMath>
      </m:oMathPara>
    </w:p>
    <w:p w14:paraId="34C740C6" w14:textId="77777777" w:rsidR="00FE09C0" w:rsidRDefault="00A74107">
      <w:pPr>
        <w:keepNext/>
        <w:spacing w:before="60" w:after="80"/>
        <w:ind w:left="255"/>
      </w:pPr>
      <m:oMathPara>
        <m:oMath>
          <m:r>
            <m:t>Δ</m:t>
          </m:r>
          <m:sSub>
            <m:e>
              <m:r>
                <m:t>s</m:t>
              </m:r>
            </m:e>
            <m:sub>
              <m:r>
                <m:t>m,distante</m:t>
              </m:r>
            </m:sub>
          </m:sSub>
          <m:r>
            <m:t>=0</m:t>
          </m:r>
          <m:r>
            <m:t>,</m:t>
          </m:r>
          <m:r>
            <m:t>75(h−x)</m:t>
          </m:r>
        </m:oMath>
      </m:oMathPara>
    </w:p>
    <w:p w14:paraId="5B0CAB8B" w14:textId="77777777" w:rsidR="00FE09C0" w:rsidRDefault="00A74107">
      <w:pPr>
        <w:keepNext/>
        <w:spacing w:before="60" w:after="80"/>
        <w:ind w:left="255"/>
      </w:pPr>
      <m:oMathPara>
        <m:oMath>
          <m:sSub>
            <m:e>
              <m:r>
                <m:t>w</m:t>
              </m:r>
            </m:e>
            <m:sub>
              <m:r>
                <m:t>k</m:t>
              </m:r>
            </m:sub>
          </m:sSub>
          <m:r>
            <m:t>=max(0;1</m:t>
          </m:r>
          <m:r>
            <m:t>,</m:t>
          </m:r>
          <m:r>
            <m:t>70Δ</m:t>
          </m:r>
          <m:sSub>
            <m:e>
              <m:r>
                <m:t>s</m:t>
              </m:r>
            </m:e>
            <m:sub>
              <m:r>
                <m:t>m</m:t>
              </m:r>
            </m:sub>
          </m:sSub>
          <m:r>
            <m:t>Δε)</m:t>
          </m:r>
        </m:oMath>
      </m:oMathPara>
    </w:p>
    <w:p w14:paraId="101DD581" w14:textId="77777777" w:rsidR="00FE09C0" w:rsidRDefault="00A74107">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63947FD1" w14:textId="77777777" w:rsidR="00FE09C0" w:rsidRDefault="00A74107">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52F8597B" w14:textId="77777777" w:rsidR="00FE09C0" w:rsidRDefault="00A74107">
      <w:pPr>
        <w:pStyle w:val="Titolo2"/>
        <w:keepNext/>
        <w:spacing w:after="140"/>
      </w:pPr>
      <w:bookmarkStart w:id="32" w:name="_Toc241878797"/>
      <w:r>
        <w:t>Esempio di fessurazione</w:t>
      </w:r>
      <w:bookmarkEnd w:id="32"/>
    </w:p>
    <w:p w14:paraId="1C8D9462" w14:textId="77777777" w:rsidR="00FE09C0" w:rsidRDefault="00A74107">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7E823F20" w14:textId="77777777" w:rsidR="00FE09C0" w:rsidRDefault="00A74107">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65BCB26C" w14:textId="77777777" w:rsidR="00FE09C0" w:rsidRDefault="00A74107">
      <w:pPr>
        <w:pStyle w:val="Titolo2"/>
        <w:keepNext/>
        <w:spacing w:after="140"/>
      </w:pPr>
      <w:bookmarkStart w:id="33" w:name="_Toc241878798"/>
      <w:r>
        <w:t>Taglio</w:t>
      </w:r>
      <w:bookmarkEnd w:id="33"/>
    </w:p>
    <w:p w14:paraId="1315C68F" w14:textId="77777777" w:rsidR="00FE09C0" w:rsidRDefault="00A74107">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456F0FF3" w14:textId="77777777" w:rsidR="00FE09C0" w:rsidRDefault="00A74107">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0C3B95D" w14:textId="77777777" w:rsidR="00FE09C0" w:rsidRDefault="00A74107">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7FAB07B0" w14:textId="77777777" w:rsidR="00FE09C0" w:rsidRDefault="00A74107">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F52E226" w14:textId="77777777" w:rsidR="00FE09C0" w:rsidRDefault="00A74107">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09BAA559" w14:textId="77777777" w:rsidR="00FE09C0" w:rsidRDefault="00A74107">
      <w:pPr>
        <w:spacing w:after="140"/>
      </w:pPr>
      <w:r>
        <w:t xml:space="preserve">Per N di trazione il ramo senza staffe non fornisce automaticamente una resistenza favorevole. Con staffe il modello a traliccio confronta resistenza dell'armatura e del </w:t>
      </w:r>
      <w:r>
        <w:lastRenderedPageBreak/>
        <w:t>puntone; cot θ è compreso fra 1 e 2,5 e può essere assegnato o determinato dalla procedura automatica.</w:t>
      </w:r>
    </w:p>
    <w:p w14:paraId="5865FD21" w14:textId="77777777" w:rsidR="00FE09C0" w:rsidRDefault="00A74107">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BACC4DC" w14:textId="77777777" w:rsidR="00FE09C0" w:rsidRDefault="00A74107">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0E091F04" w14:textId="77777777" w:rsidR="00FE09C0" w:rsidRDefault="00A74107">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EF78FEF" w14:textId="77777777" w:rsidR="00FE09C0" w:rsidRDefault="00A74107">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4A596F22" w14:textId="77777777" w:rsidR="00FE09C0" w:rsidRDefault="00A74107">
      <w:pPr>
        <w:pStyle w:val="Titolo2"/>
        <w:keepNext/>
        <w:spacing w:after="140"/>
      </w:pPr>
      <w:bookmarkStart w:id="34" w:name="_Toc241878799"/>
      <w:r>
        <w:t>Torsione e interazione</w:t>
      </w:r>
      <w:bookmarkEnd w:id="34"/>
    </w:p>
    <w:p w14:paraId="640944BD" w14:textId="77777777" w:rsidR="00FE09C0" w:rsidRDefault="00A74107">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29EFB3F" w14:textId="77777777" w:rsidR="00FE09C0" w:rsidRDefault="00A74107">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38199201" w14:textId="77777777" w:rsidR="00FE09C0" w:rsidRDefault="00A74107">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802FC57" w14:textId="77777777" w:rsidR="00FE09C0" w:rsidRDefault="00A74107">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3597767D" w14:textId="77777777" w:rsidR="00FE09C0" w:rsidRDefault="00A74107">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0EA96DEF" w14:textId="77777777" w:rsidR="00FE09C0" w:rsidRDefault="00A74107">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4EB191B" w14:textId="77777777" w:rsidR="00FE09C0" w:rsidRDefault="00A74107">
      <w:pPr>
        <w:pStyle w:val="Titolo2"/>
        <w:keepNext/>
        <w:spacing w:after="140"/>
      </w:pPr>
      <w:bookmarkStart w:id="35" w:name="_Toc241878800"/>
      <w:r>
        <w:t>Dettagli e curva momento curvatura</w:t>
      </w:r>
      <w:bookmarkEnd w:id="35"/>
    </w:p>
    <w:p w14:paraId="1A2EEBE4" w14:textId="77777777" w:rsidR="00FE09C0" w:rsidRDefault="00A74107">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151C3D75" w14:textId="77777777" w:rsidR="00FE09C0" w:rsidRDefault="00A74107">
      <w:pPr>
        <w:spacing w:after="140"/>
      </w:pPr>
      <w:r>
        <w:t xml:space="preserve">La curva M χ viene costruita a N fissato nella direzione assegnata, con passi uniformi o quadratici fino al limite resistente. Ogni punto richiede equilibrio di sezione. In una </w:t>
      </w:r>
      <w:r>
        <w:lastRenderedPageBreak/>
        <w:t>sezione asimmetrica la direzione del gradiente di deformazione può non coincidere con quella del momento. Non sono inclusi automaticamente softening strutturale, lunghezza della cerniera, rotazione globale o interazione con instabilità dell'elemento.</w:t>
      </w:r>
    </w:p>
    <w:p w14:paraId="776E6ABF" w14:textId="77777777" w:rsidR="00FE09C0" w:rsidRDefault="00A74107">
      <w:pPr>
        <w:pStyle w:val="Titolo1"/>
        <w:keepNext/>
        <w:spacing w:after="140"/>
      </w:pPr>
      <w:bookmarkStart w:id="36" w:name="_Toc241878801"/>
      <w:r>
        <w:t>Sezione composta da ponte</w:t>
      </w:r>
      <w:bookmarkEnd w:id="36"/>
    </w:p>
    <w:p w14:paraId="620218E5" w14:textId="77777777" w:rsidR="00FE09C0" w:rsidRDefault="00A74107">
      <w:pPr>
        <w:pStyle w:val="Titolo2"/>
        <w:keepNext/>
        <w:spacing w:after="140"/>
      </w:pPr>
      <w:bookmarkStart w:id="37" w:name="_Toc241878802"/>
      <w:r>
        <w:t>Geometria e omogeneizzazione</w:t>
      </w:r>
      <w:bookmarkEnd w:id="37"/>
    </w:p>
    <w:p w14:paraId="0581FE9C" w14:textId="77777777" w:rsidR="00FE09C0" w:rsidRDefault="00A74107">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67114BFC" w14:textId="77777777" w:rsidR="00FE09C0" w:rsidRDefault="00A74107">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1D9CEDEC" w14:textId="77777777" w:rsidR="00FE09C0" w:rsidRDefault="00A74107">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8603560" w14:textId="77777777" w:rsidR="00FE09C0" w:rsidRDefault="00A74107">
      <w:pPr>
        <w:keepNext/>
        <w:spacing w:before="60" w:after="80"/>
        <w:ind w:left="255"/>
      </w:pPr>
      <m:oMathPara>
        <m:oMath>
          <m:r>
            <m:t>n=</m:t>
          </m:r>
          <m:sSub>
            <m:e>
              <m:r>
                <m:t>n</m:t>
              </m:r>
            </m:e>
            <m:sub>
              <m:r>
                <m:t>0</m:t>
              </m:r>
            </m:sub>
          </m:sSub>
          <m:r>
            <m:t>(1+</m:t>
          </m:r>
          <m:sSub>
            <m:e>
              <m:r>
                <m:t>ψ</m:t>
              </m:r>
            </m:e>
            <m:sub>
              <m:r>
                <m:t>L</m:t>
              </m:r>
            </m:sub>
          </m:sSub>
          <m:r>
            <m:t>φ)</m:t>
          </m:r>
        </m:oMath>
      </m:oMathPara>
    </w:p>
    <w:p w14:paraId="0DEC7806" w14:textId="77777777" w:rsidR="00FE09C0" w:rsidRDefault="00A74107">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43C530FB" w14:textId="77777777" w:rsidR="00FE09C0" w:rsidRDefault="00A74107">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7EF4ECDD" w14:textId="77777777" w:rsidR="00FE09C0" w:rsidRDefault="00A74107">
      <w:pPr>
        <w:pStyle w:val="Titolo2"/>
        <w:keepNext/>
        <w:spacing w:after="140"/>
      </w:pPr>
      <w:bookmarkStart w:id="38" w:name="_Toc241878803"/>
      <w:r>
        <w:t>Geometria delle anime inclinate e del cassoncino</w:t>
      </w:r>
      <w:bookmarkEnd w:id="38"/>
    </w:p>
    <w:p w14:paraId="152FD8C4" w14:textId="77777777" w:rsidR="00FE09C0" w:rsidRDefault="00A74107">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679BA20E" w14:textId="77777777" w:rsidR="00FE09C0" w:rsidRDefault="00A74107">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8A4DE88" w14:textId="77777777" w:rsidR="00FE09C0" w:rsidRDefault="00A7410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47F9F361" w14:textId="77777777" w:rsidR="00FE09C0" w:rsidRDefault="00A74107">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5AFAA043" w14:textId="77777777" w:rsidR="00FE09C0" w:rsidRDefault="00A74107">
      <w:pPr>
        <w:spacing w:after="140"/>
      </w:pPr>
      <w:r>
        <w:t xml:space="preserve">Le anime sono rappresentate come lamiere di spessore normale costante tagliate alle quote orizzontali delle flange. La loro larghezza orizzontale è tw,h, non tw. I valori </w:t>
      </w:r>
      <w:r>
        <w:lastRenderedPageBreak/>
        <w:t>immessi restano hw e tw: non si deve anticipare nell'input la trasformazione, che il motore esegue internamente. Il campo implementato impone |α| ≤ 45°, equivalente a |δ| ≤ hw. È un limite dell'implementazione geometrica, non una soglia normativa di sicurezza.</w:t>
      </w:r>
    </w:p>
    <w:p w14:paraId="5BE303E1" w14:textId="77777777" w:rsidR="00FE09C0" w:rsidRDefault="00A74107">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2F18AAE7" w14:textId="77777777" w:rsidR="00FE09C0" w:rsidRDefault="00A74107">
      <w:pPr>
        <w:keepNext/>
        <w:spacing w:before="60" w:after="80"/>
        <w:ind w:left="255"/>
      </w:pPr>
      <m:oMathPara>
        <m:oMath>
          <m:sSub>
            <m:e>
              <m:r>
                <m:t>s</m:t>
              </m:r>
            </m:e>
            <m:sub>
              <m:r>
                <m:t>bottom</m:t>
              </m:r>
            </m:sub>
          </m:sSub>
          <m:r>
            <m:t>=</m:t>
          </m:r>
          <m:sSub>
            <m:e>
              <m:r>
                <m:t>s</m:t>
              </m:r>
            </m:e>
            <m:sub>
              <m:r>
                <m:t>top</m:t>
              </m:r>
            </m:sub>
          </m:sSub>
          <m:r>
            <m:t>−2δ</m:t>
          </m:r>
        </m:oMath>
      </m:oMathPara>
    </w:p>
    <w:p w14:paraId="6061236D" w14:textId="77777777" w:rsidR="00FE09C0" w:rsidRDefault="00A74107">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998FFB1" w14:textId="77777777" w:rsidR="00FE09C0" w:rsidRDefault="00A74107">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D95DCC7" w14:textId="77777777" w:rsidR="00FE09C0" w:rsidRDefault="00A74107">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09438FF8" w14:textId="77777777" w:rsidR="00FE09C0" w:rsidRDefault="00A74107">
      <w:pPr>
        <w:pStyle w:val="Titolo2"/>
        <w:keepNext/>
        <w:spacing w:after="140"/>
      </w:pPr>
      <w:bookmarkStart w:id="39" w:name="_Toc241878804"/>
      <w:r>
        <w:t>Equivalenza per sforzo normale e flessione retta</w:t>
      </w:r>
      <w:bookmarkEnd w:id="39"/>
    </w:p>
    <w:p w14:paraId="7FF6D01E" w14:textId="77777777" w:rsidR="00FE09C0" w:rsidRDefault="00A74107">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A9B037D" w14:textId="77777777" w:rsidR="00FE09C0" w:rsidRDefault="00A74107">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7E19E29" w14:textId="77777777" w:rsidR="00FE09C0" w:rsidRDefault="00A74107">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557D7D3C" w14:textId="77777777" w:rsidR="00FE09C0" w:rsidRDefault="00A74107">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4A3A47AE" w14:textId="77777777" w:rsidR="00FE09C0" w:rsidRDefault="00A74107">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38DCB2BB" w14:textId="77777777" w:rsidR="00FE09C0" w:rsidRDefault="00A74107">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05C18595" w14:textId="77777777" w:rsidR="00FE09C0" w:rsidRDefault="00A7410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C2E49D7" w14:textId="77777777" w:rsidR="00FE09C0" w:rsidRDefault="00A74107">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46D3BD75" w14:textId="77777777" w:rsidR="00FE09C0" w:rsidRDefault="00A74107">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44181130" w14:textId="77777777" w:rsidR="00FE09C0" w:rsidRDefault="00A74107">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6A58368D" w14:textId="77777777" w:rsidR="00FE09C0" w:rsidRDefault="00A74107">
      <w:pPr>
        <w:pStyle w:val="Titolo2"/>
        <w:keepNext/>
        <w:spacing w:after="140"/>
      </w:pPr>
      <w:bookmarkStart w:id="40" w:name="_Toc241878805"/>
      <w:r>
        <w:t>Esempi numerici delle nuove sezioni</w:t>
      </w:r>
      <w:bookmarkEnd w:id="40"/>
    </w:p>
    <w:p w14:paraId="5531B070" w14:textId="77777777" w:rsidR="00FE09C0" w:rsidRDefault="00A74107">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60710FC2" w14:textId="77777777">
        <w:trPr>
          <w:cantSplit/>
          <w:tblHeader/>
          <w:jc w:val="center"/>
        </w:trPr>
        <w:tc>
          <w:tcPr>
            <w:tcW w:w="2381" w:type="dxa"/>
            <w:shd w:val="clear" w:color="auto" w:fill="E7E6E6"/>
            <w:tcMar>
              <w:top w:w="90" w:type="dxa"/>
              <w:left w:w="90" w:type="dxa"/>
              <w:bottom w:w="90" w:type="dxa"/>
              <w:right w:w="90" w:type="dxa"/>
            </w:tcMar>
            <w:vAlign w:val="center"/>
          </w:tcPr>
          <w:p w14:paraId="6E4AA422" w14:textId="77777777" w:rsidR="00FE09C0" w:rsidRDefault="00A74107">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40879853" w14:textId="77777777" w:rsidR="00FE09C0" w:rsidRDefault="00A74107">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CEB7841" w14:textId="77777777" w:rsidR="00FE09C0" w:rsidRDefault="00A74107">
            <w:pPr>
              <w:spacing w:before="20" w:after="20"/>
              <w:jc w:val="center"/>
            </w:pPr>
            <w:r>
              <w:rPr>
                <w:b/>
                <w:sz w:val="21"/>
              </w:rPr>
              <w:t>Cassoncino</w:t>
            </w:r>
          </w:p>
        </w:tc>
      </w:tr>
      <w:tr w:rsidR="00FE09C0" w14:paraId="7B959B0E" w14:textId="77777777">
        <w:trPr>
          <w:cantSplit/>
          <w:jc w:val="center"/>
        </w:trPr>
        <w:tc>
          <w:tcPr>
            <w:tcW w:w="2381" w:type="dxa"/>
            <w:tcMar>
              <w:top w:w="90" w:type="dxa"/>
              <w:left w:w="90" w:type="dxa"/>
              <w:bottom w:w="90" w:type="dxa"/>
              <w:right w:w="90" w:type="dxa"/>
            </w:tcMar>
            <w:vAlign w:val="center"/>
          </w:tcPr>
          <w:p w14:paraId="6C765D84" w14:textId="77777777" w:rsidR="00FE09C0" w:rsidRDefault="00A74107">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13EE7B34" w14:textId="77777777" w:rsidR="00FE09C0" w:rsidRDefault="00A74107">
            <w:pPr>
              <w:spacing w:before="20" w:after="20"/>
              <w:jc w:val="center"/>
            </w:pPr>
            <w:r>
              <w:rPr>
                <w:sz w:val="21"/>
              </w:rPr>
              <w:t>9,462322°</w:t>
            </w:r>
          </w:p>
        </w:tc>
        <w:tc>
          <w:tcPr>
            <w:tcW w:w="3855" w:type="dxa"/>
            <w:tcMar>
              <w:top w:w="90" w:type="dxa"/>
              <w:left w:w="90" w:type="dxa"/>
              <w:bottom w:w="90" w:type="dxa"/>
              <w:right w:w="90" w:type="dxa"/>
            </w:tcMar>
            <w:vAlign w:val="center"/>
          </w:tcPr>
          <w:p w14:paraId="3EF9433F" w14:textId="77777777" w:rsidR="00FE09C0" w:rsidRDefault="00A74107">
            <w:pPr>
              <w:spacing w:before="20" w:after="20"/>
              <w:jc w:val="center"/>
            </w:pPr>
            <w:r>
              <w:rPr>
                <w:sz w:val="21"/>
              </w:rPr>
              <w:t>7,907163°</w:t>
            </w:r>
          </w:p>
        </w:tc>
      </w:tr>
      <w:tr w:rsidR="00FE09C0" w14:paraId="5E2AB799" w14:textId="77777777">
        <w:trPr>
          <w:cantSplit/>
          <w:jc w:val="center"/>
        </w:trPr>
        <w:tc>
          <w:tcPr>
            <w:tcW w:w="2381" w:type="dxa"/>
            <w:tcMar>
              <w:top w:w="90" w:type="dxa"/>
              <w:left w:w="90" w:type="dxa"/>
              <w:bottom w:w="90" w:type="dxa"/>
              <w:right w:w="90" w:type="dxa"/>
            </w:tcMar>
            <w:vAlign w:val="center"/>
          </w:tcPr>
          <w:p w14:paraId="356A59C1" w14:textId="77777777" w:rsidR="00FE09C0" w:rsidRDefault="00A74107">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C0209B8" w14:textId="77777777" w:rsidR="00FE09C0" w:rsidRDefault="00A74107">
            <w:pPr>
              <w:spacing w:before="20" w:after="20"/>
              <w:jc w:val="center"/>
            </w:pPr>
            <w:r>
              <w:rPr>
                <w:sz w:val="21"/>
              </w:rPr>
              <w:t>1824,828759 mm</w:t>
            </w:r>
          </w:p>
        </w:tc>
        <w:tc>
          <w:tcPr>
            <w:tcW w:w="3855" w:type="dxa"/>
            <w:tcMar>
              <w:top w:w="90" w:type="dxa"/>
              <w:left w:w="90" w:type="dxa"/>
              <w:bottom w:w="90" w:type="dxa"/>
              <w:right w:w="90" w:type="dxa"/>
            </w:tcMar>
            <w:vAlign w:val="center"/>
          </w:tcPr>
          <w:p w14:paraId="053BB210" w14:textId="77777777" w:rsidR="00FE09C0" w:rsidRDefault="00A74107">
            <w:pPr>
              <w:spacing w:before="20" w:after="20"/>
              <w:jc w:val="center"/>
            </w:pPr>
            <w:r>
              <w:rPr>
                <w:sz w:val="21"/>
              </w:rPr>
              <w:t>1817,278185 mm</w:t>
            </w:r>
          </w:p>
        </w:tc>
      </w:tr>
      <w:tr w:rsidR="00FE09C0" w14:paraId="2A0D468D" w14:textId="77777777">
        <w:trPr>
          <w:cantSplit/>
          <w:jc w:val="center"/>
        </w:trPr>
        <w:tc>
          <w:tcPr>
            <w:tcW w:w="2381" w:type="dxa"/>
            <w:tcMar>
              <w:top w:w="90" w:type="dxa"/>
              <w:left w:w="90" w:type="dxa"/>
              <w:bottom w:w="90" w:type="dxa"/>
              <w:right w:w="90" w:type="dxa"/>
            </w:tcMar>
            <w:vAlign w:val="center"/>
          </w:tcPr>
          <w:p w14:paraId="27D253BB" w14:textId="77777777" w:rsidR="00FE09C0" w:rsidRDefault="00A74107">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AE2FD08" w14:textId="77777777" w:rsidR="00FE09C0" w:rsidRDefault="00A74107">
            <w:pPr>
              <w:spacing w:before="20" w:after="20"/>
              <w:jc w:val="center"/>
            </w:pPr>
            <w:r>
              <w:rPr>
                <w:sz w:val="21"/>
              </w:rPr>
              <w:t>14,193113 mm</w:t>
            </w:r>
          </w:p>
        </w:tc>
        <w:tc>
          <w:tcPr>
            <w:tcW w:w="3855" w:type="dxa"/>
            <w:tcMar>
              <w:top w:w="90" w:type="dxa"/>
              <w:left w:w="90" w:type="dxa"/>
              <w:bottom w:w="90" w:type="dxa"/>
              <w:right w:w="90" w:type="dxa"/>
            </w:tcMar>
            <w:vAlign w:val="center"/>
          </w:tcPr>
          <w:p w14:paraId="0111FC6B" w14:textId="77777777" w:rsidR="00FE09C0" w:rsidRDefault="00A74107">
            <w:pPr>
              <w:spacing w:before="20" w:after="20"/>
              <w:jc w:val="center"/>
            </w:pPr>
            <w:r>
              <w:rPr>
                <w:sz w:val="21"/>
              </w:rPr>
              <w:t>14,134386 mm</w:t>
            </w:r>
          </w:p>
        </w:tc>
      </w:tr>
      <w:tr w:rsidR="00FE09C0" w14:paraId="5D0DEBA7" w14:textId="77777777">
        <w:trPr>
          <w:cantSplit/>
          <w:jc w:val="center"/>
        </w:trPr>
        <w:tc>
          <w:tcPr>
            <w:tcW w:w="2381" w:type="dxa"/>
            <w:tcMar>
              <w:top w:w="90" w:type="dxa"/>
              <w:left w:w="90" w:type="dxa"/>
              <w:bottom w:w="90" w:type="dxa"/>
              <w:right w:w="90" w:type="dxa"/>
            </w:tcMar>
            <w:vAlign w:val="center"/>
          </w:tcPr>
          <w:p w14:paraId="5A58531C" w14:textId="77777777" w:rsidR="00FE09C0" w:rsidRDefault="00A74107">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9792DE2" w14:textId="77777777" w:rsidR="00FE09C0" w:rsidRDefault="00A74107">
            <w:pPr>
              <w:spacing w:before="20" w:after="20"/>
              <w:jc w:val="center"/>
            </w:pPr>
            <w:r>
              <w:rPr>
                <w:sz w:val="21"/>
              </w:rPr>
              <w:t>14,193113 mm</w:t>
            </w:r>
          </w:p>
        </w:tc>
        <w:tc>
          <w:tcPr>
            <w:tcW w:w="3855" w:type="dxa"/>
            <w:tcMar>
              <w:top w:w="90" w:type="dxa"/>
              <w:left w:w="90" w:type="dxa"/>
              <w:bottom w:w="90" w:type="dxa"/>
              <w:right w:w="90" w:type="dxa"/>
            </w:tcMar>
            <w:vAlign w:val="center"/>
          </w:tcPr>
          <w:p w14:paraId="08E1E4A9" w14:textId="77777777" w:rsidR="00FE09C0" w:rsidRDefault="00A74107">
            <w:pPr>
              <w:spacing w:before="20" w:after="20"/>
              <w:jc w:val="center"/>
            </w:pPr>
            <w:r>
              <w:rPr>
                <w:sz w:val="21"/>
              </w:rPr>
              <w:t>28,268772 mm</w:t>
            </w:r>
          </w:p>
        </w:tc>
      </w:tr>
      <w:tr w:rsidR="00FE09C0" w14:paraId="2BD30A49" w14:textId="77777777">
        <w:trPr>
          <w:cantSplit/>
          <w:jc w:val="center"/>
        </w:trPr>
        <w:tc>
          <w:tcPr>
            <w:tcW w:w="2381" w:type="dxa"/>
            <w:tcMar>
              <w:top w:w="90" w:type="dxa"/>
              <w:left w:w="90" w:type="dxa"/>
              <w:bottom w:w="90" w:type="dxa"/>
              <w:right w:w="90" w:type="dxa"/>
            </w:tcMar>
            <w:vAlign w:val="center"/>
          </w:tcPr>
          <w:p w14:paraId="7A1651B6" w14:textId="77777777" w:rsidR="00FE09C0" w:rsidRDefault="00A74107">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4549B079" w14:textId="77777777" w:rsidR="00FE09C0" w:rsidRDefault="00A74107">
            <w:pPr>
              <w:spacing w:before="20" w:after="20"/>
              <w:jc w:val="center"/>
            </w:pPr>
            <w:r>
              <w:rPr>
                <w:sz w:val="21"/>
              </w:rPr>
              <w:t>500 mm</w:t>
            </w:r>
          </w:p>
        </w:tc>
        <w:tc>
          <w:tcPr>
            <w:tcW w:w="3855" w:type="dxa"/>
            <w:tcMar>
              <w:top w:w="90" w:type="dxa"/>
              <w:left w:w="90" w:type="dxa"/>
              <w:bottom w:w="90" w:type="dxa"/>
              <w:right w:w="90" w:type="dxa"/>
            </w:tcMar>
            <w:vAlign w:val="center"/>
          </w:tcPr>
          <w:p w14:paraId="3703E773" w14:textId="77777777" w:rsidR="00FE09C0" w:rsidRDefault="00A74107">
            <w:pPr>
              <w:spacing w:before="20" w:after="20"/>
              <w:jc w:val="center"/>
            </w:pPr>
            <w:r>
              <w:rPr>
                <w:sz w:val="21"/>
              </w:rPr>
              <w:t>900 mm</w:t>
            </w:r>
          </w:p>
        </w:tc>
      </w:tr>
      <w:tr w:rsidR="00FE09C0" w14:paraId="56A3E84A" w14:textId="77777777">
        <w:trPr>
          <w:cantSplit/>
          <w:jc w:val="center"/>
        </w:trPr>
        <w:tc>
          <w:tcPr>
            <w:tcW w:w="2381" w:type="dxa"/>
            <w:tcMar>
              <w:top w:w="90" w:type="dxa"/>
              <w:left w:w="90" w:type="dxa"/>
              <w:bottom w:w="90" w:type="dxa"/>
              <w:right w:w="90" w:type="dxa"/>
            </w:tcMar>
            <w:vAlign w:val="center"/>
          </w:tcPr>
          <w:p w14:paraId="5A3E4E63" w14:textId="77777777" w:rsidR="00FE09C0" w:rsidRDefault="00A74107">
            <w:pPr>
              <w:spacing w:before="20" w:after="20"/>
              <w:jc w:val="left"/>
            </w:pPr>
            <w:r>
              <w:rPr>
                <w:sz w:val="21"/>
              </w:rPr>
              <w:t>Area dell'acciaio As</w:t>
            </w:r>
          </w:p>
        </w:tc>
        <w:tc>
          <w:tcPr>
            <w:tcW w:w="3402" w:type="dxa"/>
            <w:tcMar>
              <w:top w:w="90" w:type="dxa"/>
              <w:left w:w="90" w:type="dxa"/>
              <w:bottom w:w="90" w:type="dxa"/>
              <w:right w:w="90" w:type="dxa"/>
            </w:tcMar>
            <w:vAlign w:val="center"/>
          </w:tcPr>
          <w:p w14:paraId="23520AD3" w14:textId="77777777" w:rsidR="00FE09C0" w:rsidRDefault="00A74107">
            <w:pPr>
              <w:spacing w:before="20" w:after="20"/>
              <w:jc w:val="center"/>
            </w:pPr>
            <w:r>
              <w:rPr>
                <w:sz w:val="21"/>
              </w:rPr>
              <w:t>59047,602627 mm²</w:t>
            </w:r>
          </w:p>
        </w:tc>
        <w:tc>
          <w:tcPr>
            <w:tcW w:w="3855" w:type="dxa"/>
            <w:tcMar>
              <w:top w:w="90" w:type="dxa"/>
              <w:left w:w="90" w:type="dxa"/>
              <w:bottom w:w="90" w:type="dxa"/>
              <w:right w:w="90" w:type="dxa"/>
            </w:tcMar>
            <w:vAlign w:val="center"/>
          </w:tcPr>
          <w:p w14:paraId="1D7618D8" w14:textId="77777777" w:rsidR="00FE09C0" w:rsidRDefault="00A74107">
            <w:pPr>
              <w:spacing w:before="20" w:after="20"/>
              <w:jc w:val="center"/>
            </w:pPr>
            <w:r>
              <w:rPr>
                <w:sz w:val="21"/>
              </w:rPr>
              <w:t>108383,789167 mm²</w:t>
            </w:r>
          </w:p>
        </w:tc>
      </w:tr>
      <w:tr w:rsidR="00FE09C0" w14:paraId="260143B7" w14:textId="77777777">
        <w:trPr>
          <w:cantSplit/>
          <w:jc w:val="center"/>
        </w:trPr>
        <w:tc>
          <w:tcPr>
            <w:tcW w:w="2381" w:type="dxa"/>
            <w:tcMar>
              <w:top w:w="90" w:type="dxa"/>
              <w:left w:w="90" w:type="dxa"/>
              <w:bottom w:w="90" w:type="dxa"/>
              <w:right w:w="90" w:type="dxa"/>
            </w:tcMar>
            <w:vAlign w:val="center"/>
          </w:tcPr>
          <w:p w14:paraId="69134635" w14:textId="77777777" w:rsidR="00FE09C0" w:rsidRDefault="00A74107">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23794B9A" w14:textId="77777777" w:rsidR="00FE09C0" w:rsidRDefault="00A74107">
            <w:pPr>
              <w:spacing w:before="20" w:after="20"/>
              <w:jc w:val="center"/>
            </w:pPr>
            <w:r>
              <w:rPr>
                <w:sz w:val="21"/>
              </w:rPr>
              <w:t>−1057,244996 mm</w:t>
            </w:r>
          </w:p>
        </w:tc>
        <w:tc>
          <w:tcPr>
            <w:tcW w:w="3855" w:type="dxa"/>
            <w:tcMar>
              <w:top w:w="90" w:type="dxa"/>
              <w:left w:w="90" w:type="dxa"/>
              <w:bottom w:w="90" w:type="dxa"/>
              <w:right w:w="90" w:type="dxa"/>
            </w:tcMar>
            <w:vAlign w:val="center"/>
          </w:tcPr>
          <w:p w14:paraId="7F561F72" w14:textId="77777777" w:rsidR="00FE09C0" w:rsidRDefault="00A74107">
            <w:pPr>
              <w:spacing w:before="20" w:after="20"/>
              <w:jc w:val="center"/>
            </w:pPr>
            <w:r>
              <w:rPr>
                <w:sz w:val="21"/>
              </w:rPr>
              <w:t>−1030,239447 mm</w:t>
            </w:r>
          </w:p>
        </w:tc>
      </w:tr>
      <w:tr w:rsidR="00FE09C0" w14:paraId="2B8A81BE" w14:textId="77777777">
        <w:trPr>
          <w:cantSplit/>
          <w:jc w:val="center"/>
        </w:trPr>
        <w:tc>
          <w:tcPr>
            <w:tcW w:w="2381" w:type="dxa"/>
            <w:tcMar>
              <w:top w:w="90" w:type="dxa"/>
              <w:left w:w="90" w:type="dxa"/>
              <w:bottom w:w="90" w:type="dxa"/>
              <w:right w:w="90" w:type="dxa"/>
            </w:tcMar>
            <w:vAlign w:val="center"/>
          </w:tcPr>
          <w:p w14:paraId="198F7B28" w14:textId="77777777" w:rsidR="00FE09C0" w:rsidRDefault="00A74107">
            <w:pPr>
              <w:spacing w:before="20" w:after="20"/>
              <w:jc w:val="left"/>
            </w:pPr>
            <w:r>
              <w:rPr>
                <w:sz w:val="21"/>
              </w:rPr>
              <w:t>Inerzia orizzontale Ix</w:t>
            </w:r>
          </w:p>
        </w:tc>
        <w:tc>
          <w:tcPr>
            <w:tcW w:w="3402" w:type="dxa"/>
            <w:tcMar>
              <w:top w:w="90" w:type="dxa"/>
              <w:left w:w="90" w:type="dxa"/>
              <w:bottom w:w="90" w:type="dxa"/>
              <w:right w:w="90" w:type="dxa"/>
            </w:tcMar>
            <w:vAlign w:val="center"/>
          </w:tcPr>
          <w:p w14:paraId="30745F6F" w14:textId="77777777" w:rsidR="00FE09C0" w:rsidRDefault="00A74107">
            <w:pPr>
              <w:spacing w:before="20" w:after="20"/>
              <w:jc w:val="left"/>
            </w:pPr>
            <w:r>
              <w:rPr>
                <w:sz w:val="21"/>
              </w:rPr>
              <w:t>33857338759,972 mm⁴</w:t>
            </w:r>
          </w:p>
        </w:tc>
        <w:tc>
          <w:tcPr>
            <w:tcW w:w="3855" w:type="dxa"/>
            <w:tcMar>
              <w:top w:w="90" w:type="dxa"/>
              <w:left w:w="90" w:type="dxa"/>
              <w:bottom w:w="90" w:type="dxa"/>
              <w:right w:w="90" w:type="dxa"/>
            </w:tcMar>
            <w:vAlign w:val="center"/>
          </w:tcPr>
          <w:p w14:paraId="7B7DFE1C" w14:textId="77777777" w:rsidR="00FE09C0" w:rsidRDefault="00A74107">
            <w:pPr>
              <w:spacing w:before="20" w:after="20"/>
              <w:jc w:val="left"/>
            </w:pPr>
            <w:r>
              <w:rPr>
                <w:sz w:val="21"/>
              </w:rPr>
              <w:t>60418964803,193 mm⁴</w:t>
            </w:r>
          </w:p>
        </w:tc>
      </w:tr>
    </w:tbl>
    <w:p w14:paraId="7BA01C61" w14:textId="77777777" w:rsidR="00FE09C0" w:rsidRDefault="00FE09C0"/>
    <w:p w14:paraId="486DA495" w14:textId="77777777" w:rsidR="00FE09C0" w:rsidRDefault="00A74107">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314FBEF9" w14:textId="77777777" w:rsidR="00FE09C0" w:rsidRDefault="00A74107">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B5E1DF0" w14:textId="77777777" w:rsidR="00FE09C0" w:rsidRDefault="00A74107">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44AF64F7" w14:textId="77777777" w:rsidR="00FE09C0" w:rsidRDefault="00A74107">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7C13D56" w14:textId="77777777" w:rsidR="00FE09C0" w:rsidRDefault="00A74107">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6B5ACB68" w14:textId="77777777" w:rsidR="00FE09C0" w:rsidRDefault="00A74107">
      <w:pPr>
        <w:pStyle w:val="Titolo2"/>
        <w:keepNext/>
        <w:spacing w:after="140"/>
      </w:pPr>
      <w:bookmarkStart w:id="41" w:name="_Toc241878806"/>
      <w:r>
        <w:t>Campo del modello e compatibilità dei dati</w:t>
      </w:r>
      <w:bookmarkEnd w:id="41"/>
    </w:p>
    <w:p w14:paraId="153A3358" w14:textId="77777777" w:rsidR="00FE09C0" w:rsidRDefault="00A74107">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74D0736F" w14:textId="77777777" w:rsidR="00FE09C0" w:rsidRDefault="00A74107">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BE95990" w14:textId="77777777" w:rsidR="00FE09C0" w:rsidRDefault="00A74107">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421DED69" w14:textId="77777777" w:rsidR="00FE09C0" w:rsidRDefault="00A74107">
      <w:pPr>
        <w:pStyle w:val="Titolo2"/>
        <w:keepNext/>
        <w:spacing w:after="140"/>
      </w:pPr>
      <w:bookmarkStart w:id="42" w:name="_Toc241878807"/>
      <w:r>
        <w:t>Trasporto delle azioni</w:t>
      </w:r>
      <w:bookmarkEnd w:id="42"/>
    </w:p>
    <w:p w14:paraId="1129B7FA" w14:textId="77777777" w:rsidR="00FE09C0" w:rsidRDefault="00A74107">
      <w:pPr>
        <w:spacing w:after="140"/>
      </w:pPr>
      <w:r>
        <w:t>Il riferimento del momento deve essere coerente con il punto di applicazione di N. Il codice riporta il momento al riferimento comune attraverso la quota yN espressa in millimetri.</w:t>
      </w:r>
    </w:p>
    <w:p w14:paraId="0883BBB4" w14:textId="77777777" w:rsidR="00FE09C0" w:rsidRDefault="00A74107">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0C49F9D" w14:textId="77777777" w:rsidR="00FE09C0" w:rsidRDefault="00A74107">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22C1EDA" w14:textId="77777777" w:rsidR="00FE09C0" w:rsidRDefault="00A74107">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1A882B7" w14:textId="77777777" w:rsidR="00FE09C0" w:rsidRDefault="00A74107">
      <w:pPr>
        <w:pStyle w:val="Titolo2"/>
        <w:keepNext/>
        <w:spacing w:after="140"/>
      </w:pPr>
      <w:bookmarkStart w:id="43" w:name="_Toc241878808"/>
      <w:r>
        <w:t>Metodo cumulativo</w:t>
      </w:r>
      <w:bookmarkEnd w:id="43"/>
    </w:p>
    <w:p w14:paraId="38AB6113" w14:textId="77777777" w:rsidR="00FE09C0" w:rsidRDefault="00A74107">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1B7F165" w14:textId="77777777" w:rsidR="00FE09C0" w:rsidRDefault="00A74107">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28B46651" w14:textId="77777777" w:rsidR="00FE09C0" w:rsidRDefault="00A74107">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BC5F4DD" w14:textId="77777777" w:rsidR="00FE09C0" w:rsidRDefault="00A74107">
      <w:pPr>
        <w:pStyle w:val="Titolo2"/>
        <w:keepNext/>
        <w:spacing w:after="140"/>
      </w:pPr>
      <w:bookmarkStart w:id="44" w:name="_Toc241878809"/>
      <w:r>
        <w:t>Metodo storico lineare</w:t>
      </w:r>
      <w:bookmarkEnd w:id="44"/>
    </w:p>
    <w:p w14:paraId="644F880B" w14:textId="77777777" w:rsidR="00FE09C0" w:rsidRDefault="00A74107">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5A22EBF4" w14:textId="77777777" w:rsidR="00FE09C0" w:rsidRDefault="00A74107">
      <w:pPr>
        <w:spacing w:after="140"/>
      </w:pPr>
      <w:r>
        <w:lastRenderedPageBreak/>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8C2E74E" w14:textId="77777777" w:rsidR="00FE09C0" w:rsidRDefault="00A74107">
      <w:pPr>
        <w:pStyle w:val="Titolo2"/>
        <w:keepNext/>
        <w:spacing w:after="140"/>
      </w:pPr>
      <w:bookmarkStart w:id="45" w:name="_Toc241878810"/>
      <w:r>
        <w:t>Metodo storico non lineare</w:t>
      </w:r>
      <w:bookmarkEnd w:id="45"/>
    </w:p>
    <w:p w14:paraId="383051E2" w14:textId="77777777" w:rsidR="00FE09C0" w:rsidRDefault="00A74107">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0C22DEF" w14:textId="77777777" w:rsidR="00FE09C0" w:rsidRDefault="00A74107">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468F3B5" w14:textId="77777777" w:rsidR="00FE09C0" w:rsidRDefault="00A74107">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95A1DF9" w14:textId="77777777" w:rsidR="00FE09C0" w:rsidRDefault="00A74107">
      <w:pPr>
        <w:pStyle w:val="Titolo2"/>
        <w:keepNext/>
        <w:spacing w:after="140"/>
      </w:pPr>
      <w:bookmarkStart w:id="46" w:name="_Toc241878811"/>
      <w:r>
        <w:t>Ritiro</w:t>
      </w:r>
      <w:bookmarkEnd w:id="46"/>
    </w:p>
    <w:p w14:paraId="413CD4A4" w14:textId="77777777" w:rsidR="00FE09C0" w:rsidRDefault="00A74107">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55B662BB" w14:textId="77777777" w:rsidR="00FE09C0" w:rsidRDefault="00A74107">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50F680E4" w14:textId="77777777" w:rsidR="00FE09C0" w:rsidRDefault="00A74107">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1BBB8651" w14:textId="77777777" w:rsidR="00FE09C0" w:rsidRDefault="00A74107">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041CA2F4" w14:textId="77777777" w:rsidR="00FE09C0" w:rsidRDefault="00A74107">
      <w:pPr>
        <w:pStyle w:val="Titolo2"/>
        <w:keepNext/>
        <w:spacing w:after="140"/>
      </w:pPr>
      <w:bookmarkStart w:id="47" w:name="_Toc241878812"/>
      <w:r>
        <w:t>Larghezze efficaci e convergenza</w:t>
      </w:r>
      <w:bookmarkEnd w:id="47"/>
    </w:p>
    <w:p w14:paraId="59A40FBB" w14:textId="77777777" w:rsidR="00FE09C0" w:rsidRDefault="00A74107">
      <w:pPr>
        <w:spacing w:after="140"/>
      </w:pPr>
      <w:r>
        <w:t xml:space="preserve">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w:t>
      </w:r>
      <w:r>
        <w:lastRenderedPageBreak/>
        <w:t>Non si deve calcolare la snellezza locale usando hw e tw,eq: sarebbe una piastra diversa da quella reale.</w:t>
      </w:r>
    </w:p>
    <w:p w14:paraId="05FC4F68" w14:textId="77777777" w:rsidR="00FE09C0" w:rsidRDefault="00A74107">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B7EED6C" w14:textId="77777777" w:rsidR="00FE09C0" w:rsidRDefault="00A74107">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F671B42" w14:textId="77777777" w:rsidR="00FE09C0" w:rsidRDefault="00A74107">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18D7059" w14:textId="77777777" w:rsidR="00FE09C0" w:rsidRDefault="00A74107">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2A1BB0BE" w14:textId="77777777" w:rsidR="00FE09C0" w:rsidRDefault="00A74107">
      <w:pPr>
        <w:pStyle w:val="Titolo2"/>
        <w:keepNext/>
        <w:spacing w:after="140"/>
      </w:pPr>
      <w:bookmarkStart w:id="48" w:name="_Toc241878813"/>
      <w:r>
        <w:t>Limiti di tensione e interpretazione delle curve</w:t>
      </w:r>
      <w:bookmarkEnd w:id="48"/>
    </w:p>
    <w:p w14:paraId="03583B86" w14:textId="77777777" w:rsidR="00FE09C0" w:rsidRDefault="00A74107">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AF04221" w14:textId="77777777" w:rsidR="00FE09C0" w:rsidRDefault="00A74107">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E25E842" w14:textId="77777777" w:rsidR="00FE09C0" w:rsidRDefault="00A74107">
      <w:pPr>
        <w:pStyle w:val="Titolo1"/>
        <w:keepNext/>
        <w:spacing w:after="140"/>
      </w:pPr>
      <w:bookmarkStart w:id="49" w:name="_Toc241878814"/>
      <w:r>
        <w:t>Taglio irrigidimenti e connessione della sezione composta</w:t>
      </w:r>
      <w:bookmarkEnd w:id="49"/>
    </w:p>
    <w:p w14:paraId="2F4BFC60" w14:textId="77777777" w:rsidR="00FE09C0" w:rsidRDefault="00A74107">
      <w:pPr>
        <w:pStyle w:val="Titolo2"/>
        <w:keepNext/>
        <w:spacing w:after="140"/>
      </w:pPr>
      <w:bookmarkStart w:id="50" w:name="_Toc241878815"/>
      <w:r>
        <w:t>Resistenza a taglio</w:t>
      </w:r>
      <w:bookmarkEnd w:id="50"/>
    </w:p>
    <w:p w14:paraId="111DC4E5" w14:textId="77777777" w:rsidR="00FE09C0" w:rsidRDefault="00A74107">
      <w:pPr>
        <w:spacing w:after="140"/>
      </w:pPr>
      <w:r>
        <w:t xml:space="preserve">Questi controlli sono attivi nel percorso cumulativo e adottano le edizioni identificate dall'interfaccia: NTC 2018 e norme EN richiamate nella documentazione del modulo. L'anima intera partecipa al taglio, senza includere un contributo resistente della soletta. </w:t>
      </w:r>
      <w:r>
        <w:lastRenderedPageBreak/>
        <w:t>L'area plastica assunta cautelativamente è hw tw. Il contributo favorevole delle flange alla resistenza per instabilità a taglio viene omesso.</w:t>
      </w:r>
    </w:p>
    <w:p w14:paraId="3E174CC0" w14:textId="77777777" w:rsidR="00FE09C0" w:rsidRDefault="00A74107">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1EE82723" w14:textId="77777777" w:rsidR="00FE09C0" w:rsidRDefault="00A74107">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B3224D5" w14:textId="77777777" w:rsidR="00FE09C0" w:rsidRDefault="00A74107">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DBBE548" w14:textId="77777777" w:rsidR="00FE09C0" w:rsidRDefault="00A74107">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0C57D633" w14:textId="77777777" w:rsidR="00FE09C0" w:rsidRDefault="00A74107">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0C10A3E" w14:textId="77777777" w:rsidR="00FE09C0" w:rsidRDefault="00A74107">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28B2AA57" w14:textId="77777777" w:rsidR="00FE09C0" w:rsidRDefault="00A74107">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693D9FD3" w14:textId="77777777" w:rsidR="00FE09C0" w:rsidRDefault="00A7410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7C2941C8" w14:textId="77777777" w:rsidR="00FE09C0" w:rsidRDefault="00A74107">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5CD9795" w14:textId="77777777" w:rsidR="00FE09C0" w:rsidRDefault="00A74107">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4B3D07C5" w14:textId="77777777" w:rsidR="00FE09C0" w:rsidRDefault="00A74107">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7F5FE5D5" w14:textId="77777777" w:rsidR="00FE09C0" w:rsidRDefault="00A74107">
      <w:pPr>
        <w:pStyle w:val="Titolo2"/>
        <w:keepNext/>
        <w:spacing w:after="140"/>
      </w:pPr>
      <w:bookmarkStart w:id="51" w:name="_Toc241878816"/>
      <w:r>
        <w:t>Interazione con il momento e tensioni tangenziali</w:t>
      </w:r>
      <w:bookmarkEnd w:id="51"/>
    </w:p>
    <w:p w14:paraId="1D011158" w14:textId="77777777" w:rsidR="00FE09C0" w:rsidRDefault="00A74107">
      <w:pPr>
        <w:spacing w:after="140"/>
      </w:pPr>
      <w:r>
        <w:t xml:space="preserve">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w:t>
      </w:r>
      <w:r>
        <w:lastRenderedPageBreak/>
        <w:t>riferimento. Le verifiche elastiche della sezione non vengono sostituite da tali integrazioni plastiche.</w:t>
      </w:r>
    </w:p>
    <w:p w14:paraId="4D032546" w14:textId="77777777" w:rsidR="00FE09C0" w:rsidRDefault="00A74107">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CB9D323" w14:textId="77777777" w:rsidR="00FE09C0" w:rsidRDefault="00A74107">
      <w:pPr>
        <w:spacing w:after="140"/>
      </w:pPr>
      <w:r>
        <w:t>L'inviluppo √(max|σ|² + 3 max|τ|²) è un controllo aggiuntivo conservativo; i due massimi possono trovarsi in punti diversi. Non sostituisce instabilità del pannello, verifiche degli appoggi o fatica.</w:t>
      </w:r>
    </w:p>
    <w:p w14:paraId="4FE59DFC" w14:textId="77777777" w:rsidR="00FE09C0" w:rsidRDefault="00A74107">
      <w:pPr>
        <w:pStyle w:val="Titolo2"/>
        <w:keepNext/>
        <w:spacing w:after="140"/>
      </w:pPr>
      <w:bookmarkStart w:id="52" w:name="_Toc241878817"/>
      <w:r>
        <w:t>Irrigidimenti appoggi e saldature</w:t>
      </w:r>
      <w:bookmarkEnd w:id="52"/>
    </w:p>
    <w:p w14:paraId="36EAB632" w14:textId="77777777" w:rsidR="00FE09C0" w:rsidRDefault="00A74107">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655C7A59" w14:textId="77777777" w:rsidR="00FE09C0" w:rsidRDefault="00A74107">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7CE8E89" w14:textId="77777777" w:rsidR="00FE09C0" w:rsidRDefault="00A74107">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3A3EEE51" w14:textId="77777777" w:rsidR="00FE09C0" w:rsidRDefault="00A74107">
      <w:pPr>
        <w:pStyle w:val="Titolo2"/>
        <w:keepNext/>
        <w:spacing w:after="140"/>
      </w:pPr>
      <w:bookmarkStart w:id="53" w:name="_Toc241878818"/>
      <w:r>
        <w:t>Resistenza e domanda dei pioli</w:t>
      </w:r>
      <w:bookmarkEnd w:id="53"/>
    </w:p>
    <w:p w14:paraId="1B497D62" w14:textId="77777777" w:rsidR="00FE09C0" w:rsidRDefault="00A74107">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6D5BD7EA" w14:textId="77777777" w:rsidR="00FE09C0" w:rsidRDefault="00A74107">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7771880" w14:textId="77777777" w:rsidR="00FE09C0" w:rsidRDefault="00A74107">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2EF3E74E" w14:textId="77777777" w:rsidR="00FE09C0" w:rsidRDefault="00A74107">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DFD581A" w14:textId="77777777" w:rsidR="00FE09C0" w:rsidRDefault="00A74107">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5B29C332" w14:textId="77777777" w:rsidR="00FE09C0" w:rsidRDefault="00A74107">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6C3248A0" w14:textId="77777777" w:rsidR="00FE09C0" w:rsidRDefault="00A74107">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60191ECE" w14:textId="77777777" w:rsidR="00FE09C0" w:rsidRDefault="00A74107">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EBFA844" w14:textId="77777777" w:rsidR="00FE09C0" w:rsidRDefault="00A74107">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59A713F7" w14:textId="77777777" w:rsidR="00FE09C0" w:rsidRDefault="00A74107">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79B5CDB5" w14:textId="77777777" w:rsidR="00FE09C0" w:rsidRDefault="00A74107">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EA196EF" w14:textId="77777777" w:rsidR="00FE09C0" w:rsidRDefault="00A74107">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828242B" w14:textId="77777777" w:rsidR="00FE09C0" w:rsidRDefault="00A74107">
      <w:pPr>
        <w:spacing w:after="140"/>
      </w:pPr>
      <w:r>
        <w:t>Con q = 100 N/mm, qT = 50 N/mm, passo 200 mm e due pioli per fila si ottengono 10 kN per piolo. Il flusso qT si aggiunge anche alla superficie a–a interna alla cella di ciascuna piattabanda e alle superfici b–b.</w:t>
      </w:r>
    </w:p>
    <w:p w14:paraId="27005B31" w14:textId="77777777" w:rsidR="00FE09C0" w:rsidRDefault="00A74107">
      <w:pPr>
        <w:pStyle w:val="Titolo2"/>
        <w:keepNext/>
        <w:spacing w:after="140"/>
      </w:pPr>
      <w:bookmarkStart w:id="54" w:name="_Toc241878819"/>
      <w:r>
        <w:t>Servizio dettagli e fatica</w:t>
      </w:r>
      <w:bookmarkEnd w:id="54"/>
    </w:p>
    <w:p w14:paraId="53B72AE9" w14:textId="77777777" w:rsidR="00FE09C0" w:rsidRDefault="00A74107">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4F60AC1" w14:textId="77777777" w:rsidR="00FE09C0" w:rsidRDefault="00A74107">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5E076D58" w14:textId="77777777" w:rsidR="00FE09C0" w:rsidRDefault="00A74107">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DFAC400" w14:textId="77777777" w:rsidR="00FE09C0" w:rsidRDefault="00A74107">
      <w:pPr>
        <w:pStyle w:val="Titolo2"/>
        <w:keepNext/>
        <w:spacing w:after="140"/>
      </w:pPr>
      <w:bookmarkStart w:id="55" w:name="_Toc241878820"/>
      <w:r>
        <w:t>Torsione del cassoncino</w:t>
      </w:r>
      <w:bookmarkEnd w:id="55"/>
    </w:p>
    <w:p w14:paraId="783E1794" w14:textId="77777777" w:rsidR="00FE09C0" w:rsidRDefault="00A74107">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011B71F8" w14:textId="77777777" w:rsidR="00FE09C0" w:rsidRDefault="00A74107">
      <w:pPr>
        <w:keepNext/>
        <w:spacing w:before="60" w:after="80"/>
        <w:ind w:left="255"/>
      </w:pPr>
      <m:oMathPara>
        <m:oMath>
          <m:r>
            <m:t>q=</m:t>
          </m:r>
          <m:f>
            <m:fPr>
              <m:type m:val="bar"/>
            </m:fPr>
            <m:num>
              <m:r>
                <m:t>T</m:t>
              </m:r>
            </m:num>
            <m:den>
              <m:r>
                <m:t>2</m:t>
              </m:r>
              <m:sSub>
                <m:e>
                  <m:r>
                    <m:t>A</m:t>
                  </m:r>
                </m:e>
                <m:sub>
                  <m:r>
                    <m:t>0</m:t>
                  </m:r>
                </m:sub>
              </m:sSub>
            </m:den>
          </m:f>
        </m:oMath>
      </m:oMathPara>
    </w:p>
    <w:p w14:paraId="14EFEB79" w14:textId="77777777" w:rsidR="00FE09C0" w:rsidRDefault="00A74107">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53293329" w14:textId="77777777" w:rsidR="00FE09C0" w:rsidRDefault="00A74107">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E9C85B2" w14:textId="77777777" w:rsidR="00FE09C0" w:rsidRDefault="00A74107">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05C1DF13" w14:textId="77777777" w:rsidR="00FE09C0" w:rsidRDefault="00A74107">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79979478" w14:textId="77777777" w:rsidR="00FE09C0" w:rsidRDefault="00A74107">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4727C51E" w14:textId="77777777" w:rsidR="00FE09C0" w:rsidRDefault="00A74107">
      <w:pPr>
        <w:keepNext/>
        <w:spacing w:before="60" w:after="80"/>
        <w:ind w:left="255"/>
      </w:pPr>
      <m:oMathPara>
        <m:oMath>
          <m:sSub>
            <m:e>
              <m:r>
                <m:t>τ</m:t>
              </m:r>
            </m:e>
            <m:sub>
              <m:r>
                <m:t>T</m:t>
              </m:r>
            </m:sub>
          </m:sSub>
          <m:r>
            <m:t>=</m:t>
          </m:r>
          <m:f>
            <m:fPr>
              <m:type m:val="bar"/>
            </m:fPr>
            <m:num>
              <m:r>
                <m:t>q</m:t>
              </m:r>
            </m:num>
            <m:den>
              <m:r>
                <m:t>t</m:t>
              </m:r>
            </m:den>
          </m:f>
        </m:oMath>
      </m:oMathPara>
    </w:p>
    <w:p w14:paraId="5BC1DDBF" w14:textId="77777777" w:rsidR="00FE09C0" w:rsidRDefault="00A7410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764DE06" w14:textId="77777777" w:rsidR="00FE09C0" w:rsidRDefault="00A74107">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3A66CC3" w14:textId="77777777" w:rsidR="00FE09C0" w:rsidRDefault="00A74107">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12A753DA" w14:textId="77777777" w:rsidR="00FE09C0" w:rsidRDefault="00A74107">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84891F6" w14:textId="77777777" w:rsidR="00FE09C0" w:rsidRDefault="00A74107">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531453F2" w14:textId="77777777" w:rsidR="00FE09C0" w:rsidRDefault="00A74107">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4DE552FD" w14:textId="77777777" w:rsidR="00FE09C0" w:rsidRDefault="00A74107">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71AD9936" w14:textId="77777777" w:rsidR="00FE09C0" w:rsidRDefault="00A74107">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BDB9CA3" w14:textId="77777777" w:rsidR="00FE09C0" w:rsidRDefault="00A74107">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2314E1F9" w14:textId="77777777" w:rsidR="00FE09C0" w:rsidRDefault="00A74107">
      <w:pPr>
        <w:keepNext/>
        <w:spacing w:before="60" w:after="80"/>
        <w:ind w:left="255"/>
      </w:pPr>
      <m:oMathPara>
        <m:oMath>
          <m:r>
            <m:t>ΔR=</m:t>
          </m:r>
          <m:f>
            <m:fPr>
              <m:type m:val="bar"/>
            </m:fPr>
            <m:num>
              <m:r>
                <m:t>T</m:t>
              </m:r>
            </m:num>
            <m:den>
              <m:sSub>
                <m:e>
                  <m:r>
                    <m:t>e</m:t>
                  </m:r>
                </m:e>
                <m:sub>
                  <m:r>
                    <m:t>b</m:t>
                  </m:r>
                </m:sub>
              </m:sSub>
            </m:den>
          </m:f>
        </m:oMath>
      </m:oMathPara>
    </w:p>
    <w:p w14:paraId="732DCF3E" w14:textId="77777777" w:rsidR="00FE09C0" w:rsidRDefault="00A74107">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71715199" w14:textId="77777777">
        <w:trPr>
          <w:cantSplit/>
          <w:tblHeader/>
          <w:jc w:val="center"/>
        </w:trPr>
        <w:tc>
          <w:tcPr>
            <w:tcW w:w="3969" w:type="dxa"/>
            <w:shd w:val="clear" w:color="auto" w:fill="E7E6E6"/>
            <w:tcMar>
              <w:top w:w="90" w:type="dxa"/>
              <w:left w:w="90" w:type="dxa"/>
              <w:bottom w:w="90" w:type="dxa"/>
              <w:right w:w="90" w:type="dxa"/>
            </w:tcMar>
            <w:vAlign w:val="center"/>
          </w:tcPr>
          <w:p w14:paraId="3F7469CC" w14:textId="77777777" w:rsidR="00FE09C0" w:rsidRDefault="00A74107">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700B7CB7" w14:textId="77777777" w:rsidR="00FE09C0" w:rsidRDefault="00A74107">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03BC6EDF" w14:textId="77777777" w:rsidR="00FE09C0" w:rsidRDefault="00A74107">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6EF6142F" w14:textId="77777777" w:rsidR="00FE09C0" w:rsidRDefault="00A74107">
            <w:pPr>
              <w:spacing w:before="20" w:after="20"/>
              <w:jc w:val="center"/>
            </w:pPr>
            <w:r>
              <w:rPr>
                <w:b/>
                <w:sz w:val="21"/>
              </w:rPr>
              <w:t>Q composta</w:t>
            </w:r>
          </w:p>
        </w:tc>
      </w:tr>
      <w:tr w:rsidR="00FE09C0" w14:paraId="57B25684" w14:textId="77777777">
        <w:trPr>
          <w:cantSplit/>
          <w:jc w:val="center"/>
        </w:trPr>
        <w:tc>
          <w:tcPr>
            <w:tcW w:w="3969" w:type="dxa"/>
            <w:tcMar>
              <w:top w:w="90" w:type="dxa"/>
              <w:left w:w="90" w:type="dxa"/>
              <w:bottom w:w="90" w:type="dxa"/>
              <w:right w:w="90" w:type="dxa"/>
            </w:tcMar>
            <w:vAlign w:val="center"/>
          </w:tcPr>
          <w:p w14:paraId="2354449C" w14:textId="77777777" w:rsidR="00FE09C0" w:rsidRDefault="00A74107">
            <w:pPr>
              <w:spacing w:before="20" w:after="20"/>
              <w:jc w:val="left"/>
            </w:pPr>
            <w:r>
              <w:rPr>
                <w:sz w:val="21"/>
              </w:rPr>
              <w:t>ΔT [kNm]</w:t>
            </w:r>
          </w:p>
        </w:tc>
        <w:tc>
          <w:tcPr>
            <w:tcW w:w="1814" w:type="dxa"/>
            <w:tcMar>
              <w:top w:w="90" w:type="dxa"/>
              <w:left w:w="90" w:type="dxa"/>
              <w:bottom w:w="90" w:type="dxa"/>
              <w:right w:w="90" w:type="dxa"/>
            </w:tcMar>
            <w:vAlign w:val="center"/>
          </w:tcPr>
          <w:p w14:paraId="72D8C90B" w14:textId="77777777" w:rsidR="00FE09C0" w:rsidRDefault="00A74107">
            <w:pPr>
              <w:spacing w:before="20" w:after="20"/>
              <w:jc w:val="center"/>
            </w:pPr>
            <w:r>
              <w:rPr>
                <w:sz w:val="21"/>
              </w:rPr>
              <w:t>200</w:t>
            </w:r>
          </w:p>
        </w:tc>
        <w:tc>
          <w:tcPr>
            <w:tcW w:w="1814" w:type="dxa"/>
            <w:tcMar>
              <w:top w:w="90" w:type="dxa"/>
              <w:left w:w="90" w:type="dxa"/>
              <w:bottom w:w="90" w:type="dxa"/>
              <w:right w:w="90" w:type="dxa"/>
            </w:tcMar>
            <w:vAlign w:val="center"/>
          </w:tcPr>
          <w:p w14:paraId="01A5A9EE" w14:textId="77777777" w:rsidR="00FE09C0" w:rsidRDefault="00A74107">
            <w:pPr>
              <w:spacing w:before="20" w:after="20"/>
              <w:jc w:val="center"/>
            </w:pPr>
            <w:r>
              <w:rPr>
                <w:sz w:val="21"/>
              </w:rPr>
              <w:t>300</w:t>
            </w:r>
          </w:p>
        </w:tc>
        <w:tc>
          <w:tcPr>
            <w:tcW w:w="2041" w:type="dxa"/>
            <w:tcMar>
              <w:top w:w="90" w:type="dxa"/>
              <w:left w:w="90" w:type="dxa"/>
              <w:bottom w:w="90" w:type="dxa"/>
              <w:right w:w="90" w:type="dxa"/>
            </w:tcMar>
            <w:vAlign w:val="center"/>
          </w:tcPr>
          <w:p w14:paraId="4B74B78C" w14:textId="77777777" w:rsidR="00FE09C0" w:rsidRDefault="00A74107">
            <w:pPr>
              <w:spacing w:before="20" w:after="20"/>
              <w:jc w:val="center"/>
            </w:pPr>
            <w:r>
              <w:rPr>
                <w:sz w:val="21"/>
              </w:rPr>
              <w:t>1000</w:t>
            </w:r>
          </w:p>
        </w:tc>
      </w:tr>
      <w:tr w:rsidR="00FE09C0" w14:paraId="3F64FB6C" w14:textId="77777777">
        <w:trPr>
          <w:cantSplit/>
          <w:jc w:val="center"/>
        </w:trPr>
        <w:tc>
          <w:tcPr>
            <w:tcW w:w="3969" w:type="dxa"/>
            <w:tcMar>
              <w:top w:w="90" w:type="dxa"/>
              <w:left w:w="90" w:type="dxa"/>
              <w:bottom w:w="90" w:type="dxa"/>
              <w:right w:w="90" w:type="dxa"/>
            </w:tcMar>
            <w:vAlign w:val="center"/>
          </w:tcPr>
          <w:p w14:paraId="6FADF764" w14:textId="77777777" w:rsidR="00FE09C0" w:rsidRDefault="00A74107">
            <w:pPr>
              <w:spacing w:before="20" w:after="20"/>
              <w:jc w:val="left"/>
            </w:pPr>
            <w:r>
              <w:rPr>
                <w:sz w:val="21"/>
              </w:rPr>
              <w:t>A0 [m²]</w:t>
            </w:r>
          </w:p>
        </w:tc>
        <w:tc>
          <w:tcPr>
            <w:tcW w:w="1814" w:type="dxa"/>
            <w:tcMar>
              <w:top w:w="90" w:type="dxa"/>
              <w:left w:w="90" w:type="dxa"/>
              <w:bottom w:w="90" w:type="dxa"/>
              <w:right w:w="90" w:type="dxa"/>
            </w:tcMar>
            <w:vAlign w:val="center"/>
          </w:tcPr>
          <w:p w14:paraId="7FF8B7AD" w14:textId="77777777" w:rsidR="00FE09C0" w:rsidRDefault="00A74107">
            <w:pPr>
              <w:spacing w:before="20" w:after="20"/>
              <w:jc w:val="center"/>
            </w:pPr>
            <w:r>
              <w:rPr>
                <w:sz w:val="21"/>
              </w:rPr>
              <w:t>2,828750</w:t>
            </w:r>
          </w:p>
        </w:tc>
        <w:tc>
          <w:tcPr>
            <w:tcW w:w="1814" w:type="dxa"/>
            <w:tcMar>
              <w:top w:w="90" w:type="dxa"/>
              <w:left w:w="90" w:type="dxa"/>
              <w:bottom w:w="90" w:type="dxa"/>
              <w:right w:w="90" w:type="dxa"/>
            </w:tcMar>
            <w:vAlign w:val="center"/>
          </w:tcPr>
          <w:p w14:paraId="03AB6DE6" w14:textId="77777777" w:rsidR="00FE09C0" w:rsidRDefault="00A74107">
            <w:pPr>
              <w:spacing w:before="20" w:after="20"/>
              <w:jc w:val="center"/>
            </w:pPr>
            <w:r>
              <w:rPr>
                <w:sz w:val="21"/>
              </w:rPr>
              <w:t>3,079353</w:t>
            </w:r>
          </w:p>
        </w:tc>
        <w:tc>
          <w:tcPr>
            <w:tcW w:w="2041" w:type="dxa"/>
            <w:tcMar>
              <w:top w:w="90" w:type="dxa"/>
              <w:left w:w="90" w:type="dxa"/>
              <w:bottom w:w="90" w:type="dxa"/>
              <w:right w:w="90" w:type="dxa"/>
            </w:tcMar>
            <w:vAlign w:val="center"/>
          </w:tcPr>
          <w:p w14:paraId="62A3C261" w14:textId="77777777" w:rsidR="00FE09C0" w:rsidRDefault="00A74107">
            <w:pPr>
              <w:spacing w:before="20" w:after="20"/>
              <w:jc w:val="center"/>
            </w:pPr>
            <w:r>
              <w:rPr>
                <w:sz w:val="21"/>
              </w:rPr>
              <w:t>3,079353</w:t>
            </w:r>
          </w:p>
        </w:tc>
      </w:tr>
      <w:tr w:rsidR="00FE09C0" w14:paraId="017729A2" w14:textId="77777777">
        <w:trPr>
          <w:cantSplit/>
          <w:jc w:val="center"/>
        </w:trPr>
        <w:tc>
          <w:tcPr>
            <w:tcW w:w="3969" w:type="dxa"/>
            <w:tcMar>
              <w:top w:w="90" w:type="dxa"/>
              <w:left w:w="90" w:type="dxa"/>
              <w:bottom w:w="90" w:type="dxa"/>
              <w:right w:w="90" w:type="dxa"/>
            </w:tcMar>
            <w:vAlign w:val="center"/>
          </w:tcPr>
          <w:p w14:paraId="200E4590" w14:textId="77777777" w:rsidR="00FE09C0" w:rsidRDefault="00A74107">
            <w:pPr>
              <w:spacing w:before="20" w:after="20"/>
              <w:jc w:val="left"/>
            </w:pPr>
            <w:r>
              <w:rPr>
                <w:sz w:val="21"/>
              </w:rPr>
              <w:t>q [kN/m]</w:t>
            </w:r>
          </w:p>
        </w:tc>
        <w:tc>
          <w:tcPr>
            <w:tcW w:w="1814" w:type="dxa"/>
            <w:tcMar>
              <w:top w:w="90" w:type="dxa"/>
              <w:left w:w="90" w:type="dxa"/>
              <w:bottom w:w="90" w:type="dxa"/>
              <w:right w:w="90" w:type="dxa"/>
            </w:tcMar>
            <w:vAlign w:val="center"/>
          </w:tcPr>
          <w:p w14:paraId="5E8F6B4B" w14:textId="77777777" w:rsidR="00FE09C0" w:rsidRDefault="00A74107">
            <w:pPr>
              <w:spacing w:before="20" w:after="20"/>
              <w:jc w:val="center"/>
            </w:pPr>
            <w:r>
              <w:rPr>
                <w:sz w:val="21"/>
              </w:rPr>
              <w:t>35,3513</w:t>
            </w:r>
          </w:p>
        </w:tc>
        <w:tc>
          <w:tcPr>
            <w:tcW w:w="1814" w:type="dxa"/>
            <w:tcMar>
              <w:top w:w="90" w:type="dxa"/>
              <w:left w:w="90" w:type="dxa"/>
              <w:bottom w:w="90" w:type="dxa"/>
              <w:right w:w="90" w:type="dxa"/>
            </w:tcMar>
            <w:vAlign w:val="center"/>
          </w:tcPr>
          <w:p w14:paraId="3F140F1D" w14:textId="77777777" w:rsidR="00FE09C0" w:rsidRDefault="00A74107">
            <w:pPr>
              <w:spacing w:before="20" w:after="20"/>
              <w:jc w:val="center"/>
            </w:pPr>
            <w:r>
              <w:rPr>
                <w:sz w:val="21"/>
              </w:rPr>
              <w:t>48,7115</w:t>
            </w:r>
          </w:p>
        </w:tc>
        <w:tc>
          <w:tcPr>
            <w:tcW w:w="2041" w:type="dxa"/>
            <w:tcMar>
              <w:top w:w="90" w:type="dxa"/>
              <w:left w:w="90" w:type="dxa"/>
              <w:bottom w:w="90" w:type="dxa"/>
              <w:right w:w="90" w:type="dxa"/>
            </w:tcMar>
            <w:vAlign w:val="center"/>
          </w:tcPr>
          <w:p w14:paraId="7F949077" w14:textId="77777777" w:rsidR="00FE09C0" w:rsidRDefault="00A74107">
            <w:pPr>
              <w:spacing w:before="20" w:after="20"/>
              <w:jc w:val="center"/>
            </w:pPr>
            <w:r>
              <w:rPr>
                <w:sz w:val="21"/>
              </w:rPr>
              <w:t>162,3718</w:t>
            </w:r>
          </w:p>
        </w:tc>
      </w:tr>
      <w:tr w:rsidR="00FE09C0" w14:paraId="1DADE42B" w14:textId="77777777">
        <w:trPr>
          <w:cantSplit/>
          <w:jc w:val="center"/>
        </w:trPr>
        <w:tc>
          <w:tcPr>
            <w:tcW w:w="3969" w:type="dxa"/>
            <w:tcMar>
              <w:top w:w="90" w:type="dxa"/>
              <w:left w:w="90" w:type="dxa"/>
              <w:bottom w:w="90" w:type="dxa"/>
              <w:right w:w="90" w:type="dxa"/>
            </w:tcMar>
            <w:vAlign w:val="center"/>
          </w:tcPr>
          <w:p w14:paraId="5384DDD4" w14:textId="77777777" w:rsidR="00FE09C0" w:rsidRDefault="00A74107">
            <w:pPr>
              <w:spacing w:before="20" w:after="20"/>
              <w:jc w:val="left"/>
            </w:pPr>
            <w:r>
              <w:rPr>
                <w:sz w:val="21"/>
              </w:rPr>
              <w:t>J [m⁴]</w:t>
            </w:r>
          </w:p>
        </w:tc>
        <w:tc>
          <w:tcPr>
            <w:tcW w:w="1814" w:type="dxa"/>
            <w:tcMar>
              <w:top w:w="90" w:type="dxa"/>
              <w:left w:w="90" w:type="dxa"/>
              <w:bottom w:w="90" w:type="dxa"/>
              <w:right w:w="90" w:type="dxa"/>
            </w:tcMar>
            <w:vAlign w:val="center"/>
          </w:tcPr>
          <w:p w14:paraId="2B3EEDC7" w14:textId="77777777" w:rsidR="00FE09C0" w:rsidRDefault="00A74107">
            <w:pPr>
              <w:spacing w:before="20" w:after="20"/>
              <w:jc w:val="center"/>
            </w:pPr>
            <w:r>
              <w:rPr>
                <w:sz w:val="21"/>
              </w:rPr>
              <w:t>0,041788</w:t>
            </w:r>
          </w:p>
        </w:tc>
        <w:tc>
          <w:tcPr>
            <w:tcW w:w="1814" w:type="dxa"/>
            <w:tcMar>
              <w:top w:w="90" w:type="dxa"/>
              <w:left w:w="90" w:type="dxa"/>
              <w:bottom w:w="90" w:type="dxa"/>
              <w:right w:w="90" w:type="dxa"/>
            </w:tcMar>
            <w:vAlign w:val="center"/>
          </w:tcPr>
          <w:p w14:paraId="2834AF7B" w14:textId="77777777" w:rsidR="00FE09C0" w:rsidRDefault="00A74107">
            <w:pPr>
              <w:spacing w:before="20" w:after="20"/>
              <w:jc w:val="center"/>
            </w:pPr>
            <w:r>
              <w:rPr>
                <w:sz w:val="21"/>
              </w:rPr>
              <w:t>0,080873</w:t>
            </w:r>
          </w:p>
        </w:tc>
        <w:tc>
          <w:tcPr>
            <w:tcW w:w="2041" w:type="dxa"/>
            <w:tcMar>
              <w:top w:w="90" w:type="dxa"/>
              <w:left w:w="90" w:type="dxa"/>
              <w:bottom w:w="90" w:type="dxa"/>
              <w:right w:w="90" w:type="dxa"/>
            </w:tcMar>
            <w:vAlign w:val="center"/>
          </w:tcPr>
          <w:p w14:paraId="083CC067" w14:textId="77777777" w:rsidR="00FE09C0" w:rsidRDefault="00A74107">
            <w:pPr>
              <w:spacing w:before="20" w:after="20"/>
              <w:jc w:val="center"/>
            </w:pPr>
            <w:r>
              <w:rPr>
                <w:sz w:val="21"/>
              </w:rPr>
              <w:t>0,100659</w:t>
            </w:r>
          </w:p>
        </w:tc>
      </w:tr>
    </w:tbl>
    <w:p w14:paraId="33171AAA" w14:textId="77777777" w:rsidR="00FE09C0" w:rsidRDefault="00FE09C0"/>
    <w:p w14:paraId="1866CBD2" w14:textId="77777777" w:rsidR="00FE09C0" w:rsidRDefault="00A74107">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3AA5E585" w14:textId="77777777" w:rsidR="00FE09C0" w:rsidRDefault="00A74107">
      <w:pPr>
        <w:pStyle w:val="Titolo2"/>
        <w:keepNext/>
        <w:spacing w:after="140"/>
      </w:pPr>
      <w:bookmarkStart w:id="56" w:name="_Toc241878821"/>
      <w:r>
        <w:t>Distorsione e diaframmi</w:t>
      </w:r>
      <w:bookmarkEnd w:id="56"/>
    </w:p>
    <w:p w14:paraId="0962FBEE" w14:textId="77777777" w:rsidR="00FE09C0" w:rsidRDefault="00A74107">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3567A06B" w14:textId="77777777" w:rsidR="00FE09C0" w:rsidRDefault="00A74107">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6382033C" w14:textId="77777777" w:rsidR="00FE09C0" w:rsidRDefault="00A74107">
      <w:pPr>
        <w:keepNext/>
        <w:spacing w:before="60" w:after="80"/>
        <w:ind w:left="255"/>
      </w:pPr>
      <m:oMathPara>
        <m:oMath>
          <m:r>
            <m:t>∫ωt</m:t>
          </m:r>
          <m:r>
            <m:t>ds=∫ωxt</m:t>
          </m:r>
          <m:r>
            <m:t>ds=∫ωyt</m:t>
          </m:r>
          <m:r>
            <m:t>ds=0</m:t>
          </m:r>
        </m:oMath>
      </m:oMathPara>
    </w:p>
    <w:p w14:paraId="0DC2F0E3" w14:textId="77777777" w:rsidR="00FE09C0" w:rsidRDefault="00A74107">
      <w:pPr>
        <w:keepNext/>
        <w:spacing w:before="60" w:after="80"/>
        <w:ind w:left="255"/>
      </w:pPr>
      <m:oMathPara>
        <m:oMath>
          <m:sSub>
            <m:e>
              <m:r>
                <m:t>I</m:t>
              </m:r>
            </m:e>
            <m:sub>
              <m:r>
                <m:t>Dw</m:t>
              </m:r>
            </m:sub>
          </m:sSub>
          <m:r>
            <m:t>=∫</m:t>
          </m:r>
          <m:sSup>
            <m:e>
              <m:r>
                <m:t>ω</m:t>
              </m:r>
            </m:e>
            <m:sup>
              <m:r>
                <m:t>2</m:t>
              </m:r>
            </m:sup>
          </m:sSup>
          <m:r>
            <m:t>t</m:t>
          </m:r>
          <m:r>
            <m:t>ds</m:t>
          </m:r>
        </m:oMath>
      </m:oMathPara>
    </w:p>
    <w:p w14:paraId="0A9FF103" w14:textId="77777777" w:rsidR="00FE09C0" w:rsidRDefault="00A74107">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34EDAA93" w14:textId="77777777" w:rsidR="00FE09C0" w:rsidRDefault="00A74107">
      <w:pPr>
        <w:keepNext/>
        <w:spacing w:before="60" w:after="80"/>
        <w:ind w:left="255"/>
      </w:pPr>
      <m:oMathPara>
        <m:oMath>
          <m:r>
            <m:t>E</m:t>
          </m:r>
          <m:sSub>
            <m:e>
              <m:r>
                <m:t>I</m:t>
              </m:r>
            </m:e>
            <m:sub>
              <m:r>
                <m:t>Dw</m:t>
              </m:r>
            </m:sub>
          </m:sSub>
          <m:sSup>
            <m:e>
              <m:r>
                <m:t>ψ</m:t>
              </m:r>
            </m:e>
            <m:sup>
              <m:r>
                <m:t>⁗</m:t>
              </m:r>
            </m:sup>
          </m:sSup>
          <m:r>
            <m:t>+Kψ=p</m:t>
          </m:r>
        </m:oMath>
      </m:oMathPara>
    </w:p>
    <w:p w14:paraId="1CB5A2DF" w14:textId="77777777" w:rsidR="00FE09C0" w:rsidRDefault="00A74107">
      <w:pPr>
        <w:keepNext/>
        <w:spacing w:before="60" w:after="80"/>
        <w:ind w:left="255"/>
      </w:pPr>
      <m:oMathPara>
        <m:oMath>
          <m:sSub>
            <m:e>
              <m:r>
                <m:t>σ</m:t>
              </m:r>
            </m:e>
            <m:sub>
              <m:r>
                <m:t>dw</m:t>
              </m:r>
            </m:sub>
          </m:sSub>
          <m:r>
            <m:t>=Eω</m:t>
          </m:r>
          <m:sSup>
            <m:e>
              <m:r>
                <m:t>ψ</m:t>
              </m:r>
            </m:e>
            <m:sup>
              <m:r>
                <m:t>″</m:t>
              </m:r>
            </m:sup>
          </m:sSup>
        </m:oMath>
      </m:oMathPara>
    </w:p>
    <w:p w14:paraId="7F35F3D7" w14:textId="77777777" w:rsidR="00FE09C0" w:rsidRDefault="00A74107">
      <w:pPr>
        <w:keepNext/>
        <w:spacing w:before="60" w:after="80"/>
        <w:ind w:left="255"/>
      </w:pPr>
      <m:oMathPara>
        <m:oMath>
          <m:r>
            <m:t>m=</m:t>
          </m:r>
          <m:sSub>
            <m:e>
              <m:r>
                <m:t>m</m:t>
              </m:r>
            </m:e>
            <m:sub>
              <m:r>
                <m:t>1</m:t>
              </m:r>
            </m:sub>
          </m:sSub>
          <m:r>
            <m:t>ψ</m:t>
          </m:r>
        </m:oMath>
      </m:oMathPara>
    </w:p>
    <w:p w14:paraId="53D86D19" w14:textId="77777777" w:rsidR="00FE09C0" w:rsidRDefault="00A74107">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0DE4ACC" w14:textId="77777777" w:rsidR="00FE09C0" w:rsidRDefault="00A74107">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AE85178" w14:textId="77777777" w:rsidR="00FE09C0" w:rsidRDefault="00A74107">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1D8A4EE0" w14:textId="77777777" w:rsidR="00FE09C0" w:rsidRDefault="00A74107">
      <w:pPr>
        <w:keepNext/>
        <w:spacing w:before="60" w:after="80"/>
        <w:ind w:left="255"/>
      </w:pPr>
      <m:oMathPara>
        <m:oMath>
          <m:sSub>
            <m:e>
              <m:r>
                <m:t>K</m:t>
              </m:r>
            </m:e>
            <m:sub>
              <m:r>
                <m:t>D</m:t>
              </m:r>
            </m:sub>
          </m:sSub>
          <m:r>
            <m:t>=Gtbh</m:t>
          </m:r>
        </m:oMath>
      </m:oMathPara>
    </w:p>
    <w:p w14:paraId="5E009887" w14:textId="77777777" w:rsidR="00FE09C0" w:rsidRDefault="00A74107">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7E852E0" w14:textId="77777777" w:rsidR="00FE09C0" w:rsidRDefault="00A74107">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06C0416E" w14:textId="77777777" w:rsidR="00FE09C0" w:rsidRDefault="00A74107">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89ADB93" w14:textId="77777777" w:rsidR="00FE09C0" w:rsidRDefault="00A74107">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07E65C3D" w14:textId="77777777" w:rsidR="00FE09C0" w:rsidRDefault="00A74107">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7FE036AB" w14:textId="77777777">
        <w:trPr>
          <w:cantSplit/>
          <w:tblHeader/>
          <w:jc w:val="center"/>
        </w:trPr>
        <w:tc>
          <w:tcPr>
            <w:tcW w:w="3005" w:type="dxa"/>
            <w:shd w:val="clear" w:color="auto" w:fill="E7E6E6"/>
            <w:tcMar>
              <w:top w:w="90" w:type="dxa"/>
              <w:left w:w="90" w:type="dxa"/>
              <w:bottom w:w="90" w:type="dxa"/>
              <w:right w:w="90" w:type="dxa"/>
            </w:tcMar>
            <w:vAlign w:val="center"/>
          </w:tcPr>
          <w:p w14:paraId="2B6D4EBA" w14:textId="77777777" w:rsidR="00FE09C0" w:rsidRDefault="00A74107">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B7202C0" w14:textId="77777777" w:rsidR="00FE09C0" w:rsidRDefault="00A74107">
            <w:pPr>
              <w:spacing w:before="20" w:after="20"/>
              <w:jc w:val="center"/>
            </w:pPr>
            <w:r>
              <w:rPr>
                <w:b/>
                <w:sz w:val="21"/>
              </w:rPr>
              <w:t>Valore</w:t>
            </w:r>
          </w:p>
        </w:tc>
      </w:tr>
      <w:tr w:rsidR="00FE09C0" w14:paraId="0617F510" w14:textId="77777777">
        <w:trPr>
          <w:cantSplit/>
          <w:jc w:val="center"/>
        </w:trPr>
        <w:tc>
          <w:tcPr>
            <w:tcW w:w="3005" w:type="dxa"/>
            <w:tcMar>
              <w:top w:w="90" w:type="dxa"/>
              <w:left w:w="90" w:type="dxa"/>
              <w:bottom w:w="90" w:type="dxa"/>
              <w:right w:w="90" w:type="dxa"/>
            </w:tcMar>
            <w:vAlign w:val="center"/>
          </w:tcPr>
          <w:p w14:paraId="579E43CB" w14:textId="77777777" w:rsidR="00FE09C0" w:rsidRDefault="00A74107">
            <w:pPr>
              <w:spacing w:before="20" w:after="20"/>
              <w:jc w:val="left"/>
            </w:pPr>
            <w:r>
              <w:rPr>
                <w:sz w:val="21"/>
              </w:rPr>
              <w:t>IDw</w:t>
            </w:r>
          </w:p>
        </w:tc>
        <w:tc>
          <w:tcPr>
            <w:tcW w:w="6633" w:type="dxa"/>
            <w:tcMar>
              <w:top w:w="90" w:type="dxa"/>
              <w:left w:w="90" w:type="dxa"/>
              <w:bottom w:w="90" w:type="dxa"/>
              <w:right w:w="90" w:type="dxa"/>
            </w:tcMar>
            <w:vAlign w:val="center"/>
          </w:tcPr>
          <w:p w14:paraId="6D9B9E62" w14:textId="77777777" w:rsidR="00FE09C0" w:rsidRDefault="00A74107">
            <w:pPr>
              <w:spacing w:before="20" w:after="20"/>
              <w:jc w:val="center"/>
            </w:pPr>
            <w:r>
              <w:rPr>
                <w:sz w:val="21"/>
              </w:rPr>
              <w:t>0,010042 m⁶</w:t>
            </w:r>
          </w:p>
        </w:tc>
      </w:tr>
      <w:tr w:rsidR="00FE09C0" w14:paraId="21C083CC" w14:textId="77777777">
        <w:trPr>
          <w:cantSplit/>
          <w:jc w:val="center"/>
        </w:trPr>
        <w:tc>
          <w:tcPr>
            <w:tcW w:w="3005" w:type="dxa"/>
            <w:tcMar>
              <w:top w:w="90" w:type="dxa"/>
              <w:left w:w="90" w:type="dxa"/>
              <w:bottom w:w="90" w:type="dxa"/>
              <w:right w:w="90" w:type="dxa"/>
            </w:tcMar>
            <w:vAlign w:val="center"/>
          </w:tcPr>
          <w:p w14:paraId="60212A2C" w14:textId="77777777" w:rsidR="00FE09C0" w:rsidRDefault="00A74107">
            <w:pPr>
              <w:spacing w:before="20" w:after="20"/>
              <w:jc w:val="left"/>
            </w:pPr>
            <w:r>
              <w:rPr>
                <w:sz w:val="21"/>
              </w:rPr>
              <w:t>K</w:t>
            </w:r>
          </w:p>
        </w:tc>
        <w:tc>
          <w:tcPr>
            <w:tcW w:w="6633" w:type="dxa"/>
            <w:tcMar>
              <w:top w:w="90" w:type="dxa"/>
              <w:left w:w="90" w:type="dxa"/>
              <w:bottom w:w="90" w:type="dxa"/>
              <w:right w:w="90" w:type="dxa"/>
            </w:tcMar>
            <w:vAlign w:val="center"/>
          </w:tcPr>
          <w:p w14:paraId="735BBF22" w14:textId="77777777" w:rsidR="00FE09C0" w:rsidRDefault="00A74107">
            <w:pPr>
              <w:spacing w:before="20" w:after="20"/>
              <w:jc w:val="center"/>
            </w:pPr>
            <w:r>
              <w:rPr>
                <w:sz w:val="21"/>
              </w:rPr>
              <w:t>607,168 kN·m/m</w:t>
            </w:r>
          </w:p>
        </w:tc>
      </w:tr>
      <w:tr w:rsidR="00FE09C0" w14:paraId="36917592" w14:textId="77777777">
        <w:trPr>
          <w:cantSplit/>
          <w:jc w:val="center"/>
        </w:trPr>
        <w:tc>
          <w:tcPr>
            <w:tcW w:w="3005" w:type="dxa"/>
            <w:tcMar>
              <w:top w:w="90" w:type="dxa"/>
              <w:left w:w="90" w:type="dxa"/>
              <w:bottom w:w="90" w:type="dxa"/>
              <w:right w:w="90" w:type="dxa"/>
            </w:tcMar>
            <w:vAlign w:val="center"/>
          </w:tcPr>
          <w:p w14:paraId="718CFA1B" w14:textId="77777777" w:rsidR="00FE09C0" w:rsidRDefault="00A74107">
            <w:pPr>
              <w:spacing w:before="20" w:after="20"/>
              <w:jc w:val="left"/>
            </w:pPr>
            <w:r>
              <w:rPr>
                <w:sz w:val="21"/>
              </w:rPr>
              <w:t>KD della piastra</w:t>
            </w:r>
          </w:p>
        </w:tc>
        <w:tc>
          <w:tcPr>
            <w:tcW w:w="6633" w:type="dxa"/>
            <w:tcMar>
              <w:top w:w="90" w:type="dxa"/>
              <w:left w:w="90" w:type="dxa"/>
              <w:bottom w:w="90" w:type="dxa"/>
              <w:right w:w="90" w:type="dxa"/>
            </w:tcMar>
            <w:vAlign w:val="center"/>
          </w:tcPr>
          <w:p w14:paraId="4863C536" w14:textId="77777777" w:rsidR="00FE09C0" w:rsidRDefault="00A74107">
            <w:pPr>
              <w:spacing w:before="20" w:after="20"/>
              <w:jc w:val="center"/>
            </w:pPr>
            <w:r>
              <w:rPr>
                <w:sz w:val="21"/>
              </w:rPr>
              <w:t>2872,26 MN·m</w:t>
            </w:r>
          </w:p>
        </w:tc>
      </w:tr>
      <w:tr w:rsidR="00FE09C0" w14:paraId="60194D02" w14:textId="77777777">
        <w:trPr>
          <w:cantSplit/>
          <w:jc w:val="center"/>
        </w:trPr>
        <w:tc>
          <w:tcPr>
            <w:tcW w:w="3005" w:type="dxa"/>
            <w:tcMar>
              <w:top w:w="90" w:type="dxa"/>
              <w:left w:w="90" w:type="dxa"/>
              <w:bottom w:w="90" w:type="dxa"/>
              <w:right w:w="90" w:type="dxa"/>
            </w:tcMar>
            <w:vAlign w:val="center"/>
          </w:tcPr>
          <w:p w14:paraId="05582A6C" w14:textId="77777777" w:rsidR="00FE09C0" w:rsidRDefault="00A74107">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260368C" w14:textId="77777777" w:rsidR="00FE09C0" w:rsidRDefault="00A74107">
            <w:pPr>
              <w:spacing w:before="20" w:after="20"/>
              <w:jc w:val="center"/>
            </w:pPr>
            <w:r>
              <w:rPr>
                <w:sz w:val="21"/>
              </w:rPr>
              <w:t>0,341377</w:t>
            </w:r>
          </w:p>
        </w:tc>
      </w:tr>
      <w:tr w:rsidR="00FE09C0" w14:paraId="0ADFBB1C" w14:textId="77777777">
        <w:trPr>
          <w:cantSplit/>
          <w:jc w:val="center"/>
        </w:trPr>
        <w:tc>
          <w:tcPr>
            <w:tcW w:w="3005" w:type="dxa"/>
            <w:tcMar>
              <w:top w:w="90" w:type="dxa"/>
              <w:left w:w="90" w:type="dxa"/>
              <w:bottom w:w="90" w:type="dxa"/>
              <w:right w:w="90" w:type="dxa"/>
            </w:tcMar>
            <w:vAlign w:val="center"/>
          </w:tcPr>
          <w:p w14:paraId="45AC2FC0" w14:textId="77777777" w:rsidR="00FE09C0" w:rsidRDefault="00A74107">
            <w:pPr>
              <w:spacing w:before="20" w:after="20"/>
              <w:jc w:val="left"/>
            </w:pPr>
            <w:r>
              <w:rPr>
                <w:sz w:val="21"/>
              </w:rPr>
              <w:t>Diaframmi intermedi</w:t>
            </w:r>
          </w:p>
        </w:tc>
        <w:tc>
          <w:tcPr>
            <w:tcW w:w="6633" w:type="dxa"/>
            <w:tcMar>
              <w:top w:w="90" w:type="dxa"/>
              <w:left w:w="90" w:type="dxa"/>
              <w:bottom w:w="90" w:type="dxa"/>
              <w:right w:w="90" w:type="dxa"/>
            </w:tcMar>
            <w:vAlign w:val="center"/>
          </w:tcPr>
          <w:p w14:paraId="79B0B369" w14:textId="77777777" w:rsidR="00FE09C0" w:rsidRDefault="00A74107">
            <w:pPr>
              <w:spacing w:before="20" w:after="20"/>
              <w:jc w:val="center"/>
            </w:pPr>
            <w:r>
              <w:rPr>
                <w:sz w:val="21"/>
              </w:rPr>
              <w:t>7</w:t>
            </w:r>
          </w:p>
        </w:tc>
      </w:tr>
      <w:tr w:rsidR="00FE09C0" w14:paraId="0F0087EE" w14:textId="77777777">
        <w:trPr>
          <w:cantSplit/>
          <w:jc w:val="center"/>
        </w:trPr>
        <w:tc>
          <w:tcPr>
            <w:tcW w:w="3005" w:type="dxa"/>
            <w:tcMar>
              <w:top w:w="90" w:type="dxa"/>
              <w:left w:w="90" w:type="dxa"/>
              <w:bottom w:w="90" w:type="dxa"/>
              <w:right w:w="90" w:type="dxa"/>
            </w:tcMar>
            <w:vAlign w:val="center"/>
          </w:tcPr>
          <w:p w14:paraId="4419CD4E" w14:textId="77777777" w:rsidR="00FE09C0" w:rsidRDefault="00A74107">
            <w:pPr>
              <w:spacing w:before="20" w:after="20"/>
              <w:jc w:val="left"/>
            </w:pPr>
            <w:r>
              <w:rPr>
                <w:sz w:val="21"/>
              </w:rPr>
              <w:t>ψ massimo</w:t>
            </w:r>
          </w:p>
        </w:tc>
        <w:tc>
          <w:tcPr>
            <w:tcW w:w="6633" w:type="dxa"/>
            <w:tcMar>
              <w:top w:w="90" w:type="dxa"/>
              <w:left w:w="90" w:type="dxa"/>
              <w:bottom w:w="90" w:type="dxa"/>
              <w:right w:w="90" w:type="dxa"/>
            </w:tcMar>
            <w:vAlign w:val="center"/>
          </w:tcPr>
          <w:p w14:paraId="2CE602A7" w14:textId="77777777" w:rsidR="00FE09C0" w:rsidRDefault="00A74107">
            <w:pPr>
              <w:spacing w:before="20" w:after="20"/>
              <w:jc w:val="center"/>
            </w:pPr>
            <w:r>
              <w:rPr>
                <w:sz w:val="21"/>
              </w:rPr>
              <w:t>2,762·10⁻⁴ rad</w:t>
            </w:r>
          </w:p>
        </w:tc>
      </w:tr>
      <w:tr w:rsidR="00FE09C0" w14:paraId="591E1DDA" w14:textId="77777777">
        <w:trPr>
          <w:cantSplit/>
          <w:jc w:val="center"/>
        </w:trPr>
        <w:tc>
          <w:tcPr>
            <w:tcW w:w="3005" w:type="dxa"/>
            <w:tcMar>
              <w:top w:w="90" w:type="dxa"/>
              <w:left w:w="90" w:type="dxa"/>
              <w:bottom w:w="90" w:type="dxa"/>
              <w:right w:w="90" w:type="dxa"/>
            </w:tcMar>
            <w:vAlign w:val="center"/>
          </w:tcPr>
          <w:p w14:paraId="226B5EF9" w14:textId="77777777" w:rsidR="00FE09C0" w:rsidRDefault="00A74107">
            <w:pPr>
              <w:spacing w:before="20" w:after="20"/>
              <w:jc w:val="left"/>
            </w:pPr>
            <w:r>
              <w:rPr>
                <w:sz w:val="21"/>
              </w:rPr>
              <w:t>σdw al fondo</w:t>
            </w:r>
          </w:p>
        </w:tc>
        <w:tc>
          <w:tcPr>
            <w:tcW w:w="6633" w:type="dxa"/>
            <w:tcMar>
              <w:top w:w="90" w:type="dxa"/>
              <w:left w:w="90" w:type="dxa"/>
              <w:bottom w:w="90" w:type="dxa"/>
              <w:right w:w="90" w:type="dxa"/>
            </w:tcMar>
            <w:vAlign w:val="center"/>
          </w:tcPr>
          <w:p w14:paraId="0C274210" w14:textId="77777777" w:rsidR="00FE09C0" w:rsidRDefault="00A74107">
            <w:pPr>
              <w:spacing w:before="20" w:after="20"/>
              <w:jc w:val="left"/>
            </w:pPr>
            <w:r>
              <w:rPr>
                <w:sz w:val="21"/>
              </w:rPr>
              <w:t>14,946 MPa, pari al 20,2% della flessione</w:t>
            </w:r>
          </w:p>
        </w:tc>
      </w:tr>
      <w:tr w:rsidR="00FE09C0" w14:paraId="41DB98C9" w14:textId="77777777">
        <w:trPr>
          <w:cantSplit/>
          <w:jc w:val="center"/>
        </w:trPr>
        <w:tc>
          <w:tcPr>
            <w:tcW w:w="3005" w:type="dxa"/>
            <w:tcMar>
              <w:top w:w="90" w:type="dxa"/>
              <w:left w:w="90" w:type="dxa"/>
              <w:bottom w:w="90" w:type="dxa"/>
              <w:right w:w="90" w:type="dxa"/>
            </w:tcMar>
            <w:vAlign w:val="center"/>
          </w:tcPr>
          <w:p w14:paraId="736C1D51" w14:textId="77777777" w:rsidR="00FE09C0" w:rsidRDefault="00A74107">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15ADA690" w14:textId="77777777" w:rsidR="00FE09C0" w:rsidRDefault="00A74107">
            <w:pPr>
              <w:spacing w:before="20" w:after="20"/>
              <w:jc w:val="center"/>
            </w:pPr>
            <w:r>
              <w:rPr>
                <w:sz w:val="21"/>
              </w:rPr>
              <w:t>0,0434 kNm/m</w:t>
            </w:r>
          </w:p>
        </w:tc>
      </w:tr>
      <w:tr w:rsidR="00FE09C0" w14:paraId="1DE780A9" w14:textId="77777777">
        <w:trPr>
          <w:cantSplit/>
          <w:jc w:val="center"/>
        </w:trPr>
        <w:tc>
          <w:tcPr>
            <w:tcW w:w="3005" w:type="dxa"/>
            <w:tcMar>
              <w:top w:w="90" w:type="dxa"/>
              <w:left w:w="90" w:type="dxa"/>
              <w:bottom w:w="90" w:type="dxa"/>
              <w:right w:w="90" w:type="dxa"/>
            </w:tcMar>
            <w:vAlign w:val="center"/>
          </w:tcPr>
          <w:p w14:paraId="208132E2" w14:textId="77777777" w:rsidR="00FE09C0" w:rsidRDefault="00A74107">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1789D61B" w14:textId="77777777" w:rsidR="00FE09C0" w:rsidRDefault="00A74107">
            <w:pPr>
              <w:spacing w:before="20" w:after="20"/>
              <w:jc w:val="center"/>
            </w:pPr>
            <w:r>
              <w:rPr>
                <w:sz w:val="21"/>
              </w:rPr>
              <w:t>8,394 MPa</w:t>
            </w:r>
          </w:p>
        </w:tc>
      </w:tr>
    </w:tbl>
    <w:p w14:paraId="553F855F" w14:textId="77777777" w:rsidR="00FE09C0" w:rsidRDefault="00FE09C0"/>
    <w:p w14:paraId="00EC6D46" w14:textId="77777777" w:rsidR="00FE09C0" w:rsidRDefault="00A74107">
      <w:pPr>
        <w:pStyle w:val="Titolo1"/>
        <w:keepNext/>
        <w:spacing w:after="140"/>
      </w:pPr>
      <w:bookmarkStart w:id="57" w:name="_Toc241878822"/>
      <w:r>
        <w:t>Bridge Design</w:t>
      </w:r>
      <w:bookmarkEnd w:id="57"/>
    </w:p>
    <w:p w14:paraId="0928CF27" w14:textId="77777777" w:rsidR="00FE09C0" w:rsidRDefault="00A74107">
      <w:pPr>
        <w:pStyle w:val="Titolo2"/>
        <w:keepNext/>
        <w:spacing w:after="140"/>
      </w:pPr>
      <w:bookmarkStart w:id="58" w:name="_Toc241878823"/>
      <w:r>
        <w:t>Natura del predimensionamento</w:t>
      </w:r>
      <w:bookmarkEnd w:id="58"/>
    </w:p>
    <w:p w14:paraId="7D9FD1E6" w14:textId="77777777" w:rsidR="00FE09C0" w:rsidRDefault="00A74107">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77445BE0" w14:textId="77777777" w:rsidR="00FE09C0" w:rsidRDefault="00A74107">
      <w:pPr>
        <w:spacing w:after="140"/>
      </w:pPr>
      <w:r>
        <w:lastRenderedPageBreak/>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14859797" w14:textId="77777777" w:rsidR="00FE09C0" w:rsidRDefault="00A74107">
      <w:pPr>
        <w:pStyle w:val="Titolo2"/>
        <w:keepNext/>
        <w:spacing w:after="140"/>
      </w:pPr>
      <w:bookmarkStart w:id="59" w:name="_Toc241878824"/>
      <w:r>
        <w:t>Larghezza e ripartizione delle campate</w:t>
      </w:r>
      <w:bookmarkEnd w:id="59"/>
    </w:p>
    <w:p w14:paraId="64152F08" w14:textId="77777777" w:rsidR="00FE09C0" w:rsidRDefault="00A74107">
      <w:pPr>
        <w:spacing w:after="140"/>
      </w:pPr>
      <w:r>
        <w:t>La larghezza totale W comprende tutte le corsie, le due banchine, lo spartitraffico e le due fasce delle barriere. Non è la sola superficie caricabile dalle corsie normative.</w:t>
      </w:r>
    </w:p>
    <w:p w14:paraId="1BBA2212" w14:textId="77777777" w:rsidR="00FE09C0" w:rsidRDefault="00A74107">
      <w:pPr>
        <w:keepNext/>
        <w:spacing w:before="60" w:after="80"/>
        <w:ind w:left="255"/>
      </w:pPr>
      <m:oMathPara>
        <m:oMath>
          <m:r>
            <m:t>W=</m:t>
          </m:r>
          <m:sSub>
            <m:e>
              <m:r>
                <m:t>n</m:t>
              </m:r>
            </m:e>
            <m:sub>
              <m:r>
                <m:t>c</m:t>
              </m:r>
            </m:sub>
          </m:sSub>
          <m:sSub>
            <m:e>
              <m:r>
                <m:t>b</m:t>
              </m:r>
            </m:e>
            <m:sub>
              <m:r>
                <m:t>c</m:t>
              </m:r>
            </m:sub>
          </m:sSub>
          <m:r>
            <m:t>+2</m:t>
          </m:r>
          <m:r>
            <m:t>banchina+spartitraffico+2</m:t>
          </m:r>
          <m:r>
            <m:t>barriera</m:t>
          </m:r>
        </m:oMath>
      </m:oMathPara>
    </w:p>
    <w:p w14:paraId="4EB9D00D" w14:textId="77777777" w:rsidR="00FE09C0" w:rsidRDefault="00A74107">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496F4F73" w14:textId="77777777" w:rsidR="00FE09C0" w:rsidRDefault="00A74107">
      <w:pPr>
        <w:spacing w:after="140"/>
      </w:pPr>
      <w:r>
        <w:t>Se lo spostamento non è risolvibile si mantiene una segnalazione. L'ottimizzazione non cerca tutte le possibili distribuzioni e non dispone di un rilievo del terreno: la planimetria, lo sghembo e l'idraulica restano esterni.</w:t>
      </w:r>
    </w:p>
    <w:p w14:paraId="4E47C89E" w14:textId="77777777" w:rsidR="00FE09C0" w:rsidRDefault="00A74107">
      <w:pPr>
        <w:pStyle w:val="Titolo2"/>
        <w:keepNext/>
        <w:spacing w:after="140"/>
      </w:pPr>
      <w:bookmarkStart w:id="60" w:name="_Toc241878825"/>
      <w:r>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45EBFFAD" w14:textId="77777777">
        <w:trPr>
          <w:cantSplit/>
          <w:tblHeader/>
          <w:jc w:val="center"/>
        </w:trPr>
        <w:tc>
          <w:tcPr>
            <w:tcW w:w="2835" w:type="dxa"/>
            <w:shd w:val="clear" w:color="auto" w:fill="E7E6E6"/>
            <w:tcMar>
              <w:top w:w="90" w:type="dxa"/>
              <w:left w:w="90" w:type="dxa"/>
              <w:bottom w:w="90" w:type="dxa"/>
              <w:right w:w="90" w:type="dxa"/>
            </w:tcMar>
            <w:vAlign w:val="center"/>
          </w:tcPr>
          <w:p w14:paraId="32E82712" w14:textId="77777777" w:rsidR="00FE09C0" w:rsidRDefault="00A74107">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0F2FB6EF" w14:textId="77777777" w:rsidR="00FE09C0" w:rsidRDefault="00A74107">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348996B0" w14:textId="77777777" w:rsidR="00FE09C0" w:rsidRDefault="00A74107">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1D66A9B1" w14:textId="77777777" w:rsidR="00FE09C0" w:rsidRDefault="00A74107">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0688B748" w14:textId="77777777" w:rsidR="00FE09C0" w:rsidRDefault="00A74107">
            <w:pPr>
              <w:spacing w:before="20" w:after="20"/>
              <w:jc w:val="left"/>
            </w:pPr>
            <w:r>
              <w:rPr>
                <w:b/>
                <w:sz w:val="21"/>
              </w:rPr>
              <w:t>Soletta iniziale in m</w:t>
            </w:r>
          </w:p>
        </w:tc>
      </w:tr>
      <w:tr w:rsidR="00FE09C0" w14:paraId="2FAA7E96" w14:textId="77777777">
        <w:trPr>
          <w:cantSplit/>
          <w:jc w:val="center"/>
        </w:trPr>
        <w:tc>
          <w:tcPr>
            <w:tcW w:w="2835" w:type="dxa"/>
            <w:tcMar>
              <w:top w:w="90" w:type="dxa"/>
              <w:left w:w="90" w:type="dxa"/>
              <w:bottom w:w="90" w:type="dxa"/>
              <w:right w:w="90" w:type="dxa"/>
            </w:tcMar>
            <w:vAlign w:val="center"/>
          </w:tcPr>
          <w:p w14:paraId="09BC645F" w14:textId="77777777" w:rsidR="00FE09C0" w:rsidRDefault="00A74107">
            <w:pPr>
              <w:spacing w:before="20" w:after="20"/>
              <w:jc w:val="left"/>
            </w:pPr>
            <w:r>
              <w:rPr>
                <w:sz w:val="21"/>
              </w:rPr>
              <w:t>Soletta piena in c a</w:t>
            </w:r>
          </w:p>
        </w:tc>
        <w:tc>
          <w:tcPr>
            <w:tcW w:w="1701" w:type="dxa"/>
            <w:tcMar>
              <w:top w:w="90" w:type="dxa"/>
              <w:left w:w="90" w:type="dxa"/>
              <w:bottom w:w="90" w:type="dxa"/>
              <w:right w:w="90" w:type="dxa"/>
            </w:tcMar>
            <w:vAlign w:val="center"/>
          </w:tcPr>
          <w:p w14:paraId="1B633FCB" w14:textId="77777777" w:rsidR="00FE09C0" w:rsidRDefault="00A74107">
            <w:pPr>
              <w:spacing w:before="20" w:after="20"/>
              <w:jc w:val="center"/>
            </w:pPr>
            <w:r>
              <w:rPr>
                <w:sz w:val="21"/>
              </w:rPr>
              <w:t>6–15</w:t>
            </w:r>
          </w:p>
        </w:tc>
        <w:tc>
          <w:tcPr>
            <w:tcW w:w="1701" w:type="dxa"/>
            <w:tcMar>
              <w:top w:w="90" w:type="dxa"/>
              <w:left w:w="90" w:type="dxa"/>
              <w:bottom w:w="90" w:type="dxa"/>
              <w:right w:w="90" w:type="dxa"/>
            </w:tcMar>
            <w:vAlign w:val="center"/>
          </w:tcPr>
          <w:p w14:paraId="499319D3" w14:textId="77777777" w:rsidR="00FE09C0" w:rsidRDefault="00A74107">
            <w:pPr>
              <w:spacing w:before="20" w:after="20"/>
              <w:jc w:val="center"/>
            </w:pPr>
            <w:r>
              <w:rPr>
                <w:sz w:val="21"/>
              </w:rPr>
              <w:t>18</w:t>
            </w:r>
          </w:p>
        </w:tc>
        <w:tc>
          <w:tcPr>
            <w:tcW w:w="1701" w:type="dxa"/>
            <w:tcMar>
              <w:top w:w="90" w:type="dxa"/>
              <w:left w:w="90" w:type="dxa"/>
              <w:bottom w:w="90" w:type="dxa"/>
              <w:right w:w="90" w:type="dxa"/>
            </w:tcMar>
            <w:vAlign w:val="center"/>
          </w:tcPr>
          <w:p w14:paraId="2B528DA5" w14:textId="77777777" w:rsidR="00FE09C0" w:rsidRDefault="00A74107">
            <w:pPr>
              <w:spacing w:before="20" w:after="20"/>
              <w:jc w:val="center"/>
            </w:pPr>
            <w:r>
              <w:rPr>
                <w:sz w:val="21"/>
              </w:rPr>
              <w:t>0,35</w:t>
            </w:r>
          </w:p>
        </w:tc>
        <w:tc>
          <w:tcPr>
            <w:tcW w:w="1701" w:type="dxa"/>
            <w:tcMar>
              <w:top w:w="90" w:type="dxa"/>
              <w:left w:w="90" w:type="dxa"/>
              <w:bottom w:w="90" w:type="dxa"/>
              <w:right w:w="90" w:type="dxa"/>
            </w:tcMar>
            <w:vAlign w:val="center"/>
          </w:tcPr>
          <w:p w14:paraId="1910AC30" w14:textId="77777777" w:rsidR="00FE09C0" w:rsidRDefault="00A74107">
            <w:pPr>
              <w:spacing w:before="20" w:after="20"/>
              <w:jc w:val="center"/>
            </w:pPr>
            <w:r>
              <w:rPr>
                <w:sz w:val="21"/>
              </w:rPr>
              <w:t>Intera altezza</w:t>
            </w:r>
          </w:p>
        </w:tc>
      </w:tr>
      <w:tr w:rsidR="00FE09C0" w14:paraId="7997A879" w14:textId="77777777">
        <w:trPr>
          <w:cantSplit/>
          <w:jc w:val="center"/>
        </w:trPr>
        <w:tc>
          <w:tcPr>
            <w:tcW w:w="2835" w:type="dxa"/>
            <w:tcMar>
              <w:top w:w="90" w:type="dxa"/>
              <w:left w:w="90" w:type="dxa"/>
              <w:bottom w:w="90" w:type="dxa"/>
              <w:right w:w="90" w:type="dxa"/>
            </w:tcMar>
            <w:vAlign w:val="center"/>
          </w:tcPr>
          <w:p w14:paraId="3AC70F78" w14:textId="77777777" w:rsidR="00FE09C0" w:rsidRDefault="00A74107">
            <w:pPr>
              <w:spacing w:before="20" w:after="20"/>
              <w:jc w:val="left"/>
            </w:pPr>
            <w:r>
              <w:rPr>
                <w:sz w:val="21"/>
              </w:rPr>
              <w:t>Travi a T in c a</w:t>
            </w:r>
          </w:p>
        </w:tc>
        <w:tc>
          <w:tcPr>
            <w:tcW w:w="1701" w:type="dxa"/>
            <w:tcMar>
              <w:top w:w="90" w:type="dxa"/>
              <w:left w:w="90" w:type="dxa"/>
              <w:bottom w:w="90" w:type="dxa"/>
              <w:right w:w="90" w:type="dxa"/>
            </w:tcMar>
            <w:vAlign w:val="center"/>
          </w:tcPr>
          <w:p w14:paraId="01A9334F" w14:textId="77777777" w:rsidR="00FE09C0" w:rsidRDefault="00A74107">
            <w:pPr>
              <w:spacing w:before="20" w:after="20"/>
              <w:jc w:val="center"/>
            </w:pPr>
            <w:r>
              <w:rPr>
                <w:sz w:val="21"/>
              </w:rPr>
              <w:t>12–30</w:t>
            </w:r>
          </w:p>
        </w:tc>
        <w:tc>
          <w:tcPr>
            <w:tcW w:w="1701" w:type="dxa"/>
            <w:tcMar>
              <w:top w:w="90" w:type="dxa"/>
              <w:left w:w="90" w:type="dxa"/>
              <w:bottom w:w="90" w:type="dxa"/>
              <w:right w:w="90" w:type="dxa"/>
            </w:tcMar>
            <w:vAlign w:val="center"/>
          </w:tcPr>
          <w:p w14:paraId="53220077" w14:textId="77777777" w:rsidR="00FE09C0" w:rsidRDefault="00A74107">
            <w:pPr>
              <w:spacing w:before="20" w:after="20"/>
              <w:jc w:val="center"/>
            </w:pPr>
            <w:r>
              <w:rPr>
                <w:sz w:val="21"/>
              </w:rPr>
              <w:t>17</w:t>
            </w:r>
          </w:p>
        </w:tc>
        <w:tc>
          <w:tcPr>
            <w:tcW w:w="1701" w:type="dxa"/>
            <w:tcMar>
              <w:top w:w="90" w:type="dxa"/>
              <w:left w:w="90" w:type="dxa"/>
              <w:bottom w:w="90" w:type="dxa"/>
              <w:right w:w="90" w:type="dxa"/>
            </w:tcMar>
            <w:vAlign w:val="center"/>
          </w:tcPr>
          <w:p w14:paraId="5A78B9DC" w14:textId="77777777" w:rsidR="00FE09C0" w:rsidRDefault="00A74107">
            <w:pPr>
              <w:spacing w:before="20" w:after="20"/>
              <w:jc w:val="center"/>
            </w:pPr>
            <w:r>
              <w:rPr>
                <w:sz w:val="21"/>
              </w:rPr>
              <w:t>0,70</w:t>
            </w:r>
          </w:p>
        </w:tc>
        <w:tc>
          <w:tcPr>
            <w:tcW w:w="1701" w:type="dxa"/>
            <w:tcMar>
              <w:top w:w="90" w:type="dxa"/>
              <w:left w:w="90" w:type="dxa"/>
              <w:bottom w:w="90" w:type="dxa"/>
              <w:right w:w="90" w:type="dxa"/>
            </w:tcMar>
            <w:vAlign w:val="center"/>
          </w:tcPr>
          <w:p w14:paraId="647F100D" w14:textId="77777777" w:rsidR="00FE09C0" w:rsidRDefault="00A74107">
            <w:pPr>
              <w:spacing w:before="20" w:after="20"/>
              <w:jc w:val="center"/>
            </w:pPr>
            <w:r>
              <w:rPr>
                <w:sz w:val="21"/>
              </w:rPr>
              <w:t>0,22</w:t>
            </w:r>
          </w:p>
        </w:tc>
      </w:tr>
      <w:tr w:rsidR="00FE09C0" w14:paraId="4A2D621B" w14:textId="77777777">
        <w:trPr>
          <w:cantSplit/>
          <w:jc w:val="center"/>
        </w:trPr>
        <w:tc>
          <w:tcPr>
            <w:tcW w:w="2835" w:type="dxa"/>
            <w:tcMar>
              <w:top w:w="90" w:type="dxa"/>
              <w:left w:w="90" w:type="dxa"/>
              <w:bottom w:w="90" w:type="dxa"/>
              <w:right w:w="90" w:type="dxa"/>
            </w:tcMar>
            <w:vAlign w:val="center"/>
          </w:tcPr>
          <w:p w14:paraId="4A271D6C" w14:textId="77777777" w:rsidR="00FE09C0" w:rsidRDefault="00A74107">
            <w:pPr>
              <w:spacing w:before="20" w:after="20"/>
              <w:jc w:val="left"/>
            </w:pPr>
            <w:r>
              <w:rPr>
                <w:sz w:val="21"/>
              </w:rPr>
              <w:t>Travi a I in c a p</w:t>
            </w:r>
          </w:p>
        </w:tc>
        <w:tc>
          <w:tcPr>
            <w:tcW w:w="1701" w:type="dxa"/>
            <w:tcMar>
              <w:top w:w="90" w:type="dxa"/>
              <w:left w:w="90" w:type="dxa"/>
              <w:bottom w:w="90" w:type="dxa"/>
              <w:right w:w="90" w:type="dxa"/>
            </w:tcMar>
            <w:vAlign w:val="center"/>
          </w:tcPr>
          <w:p w14:paraId="59A08EA0" w14:textId="77777777" w:rsidR="00FE09C0" w:rsidRDefault="00A74107">
            <w:pPr>
              <w:spacing w:before="20" w:after="20"/>
              <w:jc w:val="center"/>
            </w:pPr>
            <w:r>
              <w:rPr>
                <w:sz w:val="21"/>
              </w:rPr>
              <w:t>20–50</w:t>
            </w:r>
          </w:p>
        </w:tc>
        <w:tc>
          <w:tcPr>
            <w:tcW w:w="1701" w:type="dxa"/>
            <w:tcMar>
              <w:top w:w="90" w:type="dxa"/>
              <w:left w:w="90" w:type="dxa"/>
              <w:bottom w:w="90" w:type="dxa"/>
              <w:right w:w="90" w:type="dxa"/>
            </w:tcMar>
            <w:vAlign w:val="center"/>
          </w:tcPr>
          <w:p w14:paraId="7F8C7A85" w14:textId="77777777" w:rsidR="00FE09C0" w:rsidRDefault="00A74107">
            <w:pPr>
              <w:spacing w:before="20" w:after="20"/>
              <w:jc w:val="center"/>
            </w:pPr>
            <w:r>
              <w:rPr>
                <w:sz w:val="21"/>
              </w:rPr>
              <w:t>22,22</w:t>
            </w:r>
          </w:p>
        </w:tc>
        <w:tc>
          <w:tcPr>
            <w:tcW w:w="1701" w:type="dxa"/>
            <w:tcMar>
              <w:top w:w="90" w:type="dxa"/>
              <w:left w:w="90" w:type="dxa"/>
              <w:bottom w:w="90" w:type="dxa"/>
              <w:right w:w="90" w:type="dxa"/>
            </w:tcMar>
            <w:vAlign w:val="center"/>
          </w:tcPr>
          <w:p w14:paraId="4B453DD2"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3A6184B8" w14:textId="77777777" w:rsidR="00FE09C0" w:rsidRDefault="00A74107">
            <w:pPr>
              <w:spacing w:before="20" w:after="20"/>
              <w:jc w:val="center"/>
            </w:pPr>
            <w:r>
              <w:rPr>
                <w:sz w:val="21"/>
              </w:rPr>
              <w:t>0,22</w:t>
            </w:r>
          </w:p>
        </w:tc>
      </w:tr>
      <w:tr w:rsidR="00FE09C0" w14:paraId="1A44EC46" w14:textId="77777777">
        <w:trPr>
          <w:cantSplit/>
          <w:jc w:val="center"/>
        </w:trPr>
        <w:tc>
          <w:tcPr>
            <w:tcW w:w="2835" w:type="dxa"/>
            <w:tcMar>
              <w:top w:w="90" w:type="dxa"/>
              <w:left w:w="90" w:type="dxa"/>
              <w:bottom w:w="90" w:type="dxa"/>
              <w:right w:w="90" w:type="dxa"/>
            </w:tcMar>
            <w:vAlign w:val="center"/>
          </w:tcPr>
          <w:p w14:paraId="4A1988CA" w14:textId="77777777" w:rsidR="00FE09C0" w:rsidRDefault="00A74107">
            <w:pPr>
              <w:spacing w:before="20" w:after="20"/>
              <w:jc w:val="left"/>
            </w:pPr>
            <w:r>
              <w:rPr>
                <w:sz w:val="21"/>
              </w:rPr>
              <w:t>Travi a U in c a p</w:t>
            </w:r>
          </w:p>
        </w:tc>
        <w:tc>
          <w:tcPr>
            <w:tcW w:w="1701" w:type="dxa"/>
            <w:tcMar>
              <w:top w:w="90" w:type="dxa"/>
              <w:left w:w="90" w:type="dxa"/>
              <w:bottom w:w="90" w:type="dxa"/>
              <w:right w:w="90" w:type="dxa"/>
            </w:tcMar>
            <w:vAlign w:val="center"/>
          </w:tcPr>
          <w:p w14:paraId="50A18533" w14:textId="77777777" w:rsidR="00FE09C0" w:rsidRDefault="00A74107">
            <w:pPr>
              <w:spacing w:before="20" w:after="20"/>
              <w:jc w:val="center"/>
            </w:pPr>
            <w:r>
              <w:rPr>
                <w:sz w:val="21"/>
              </w:rPr>
              <w:t>25–50</w:t>
            </w:r>
          </w:p>
        </w:tc>
        <w:tc>
          <w:tcPr>
            <w:tcW w:w="1701" w:type="dxa"/>
            <w:tcMar>
              <w:top w:w="90" w:type="dxa"/>
              <w:left w:w="90" w:type="dxa"/>
              <w:bottom w:w="90" w:type="dxa"/>
              <w:right w:w="90" w:type="dxa"/>
            </w:tcMar>
            <w:vAlign w:val="center"/>
          </w:tcPr>
          <w:p w14:paraId="5F7FCADE" w14:textId="77777777" w:rsidR="00FE09C0" w:rsidRDefault="00A74107">
            <w:pPr>
              <w:spacing w:before="20" w:after="20"/>
              <w:jc w:val="center"/>
            </w:pPr>
            <w:r>
              <w:rPr>
                <w:sz w:val="21"/>
              </w:rPr>
              <w:t>22,22</w:t>
            </w:r>
          </w:p>
        </w:tc>
        <w:tc>
          <w:tcPr>
            <w:tcW w:w="1701" w:type="dxa"/>
            <w:tcMar>
              <w:top w:w="90" w:type="dxa"/>
              <w:left w:w="90" w:type="dxa"/>
              <w:bottom w:w="90" w:type="dxa"/>
              <w:right w:w="90" w:type="dxa"/>
            </w:tcMar>
            <w:vAlign w:val="center"/>
          </w:tcPr>
          <w:p w14:paraId="4496A294" w14:textId="77777777" w:rsidR="00FE09C0" w:rsidRDefault="00A74107">
            <w:pPr>
              <w:spacing w:before="20" w:after="20"/>
              <w:jc w:val="center"/>
            </w:pPr>
            <w:r>
              <w:rPr>
                <w:sz w:val="21"/>
              </w:rPr>
              <w:t>1,10</w:t>
            </w:r>
          </w:p>
        </w:tc>
        <w:tc>
          <w:tcPr>
            <w:tcW w:w="1701" w:type="dxa"/>
            <w:tcMar>
              <w:top w:w="90" w:type="dxa"/>
              <w:left w:w="90" w:type="dxa"/>
              <w:bottom w:w="90" w:type="dxa"/>
              <w:right w:w="90" w:type="dxa"/>
            </w:tcMar>
            <w:vAlign w:val="center"/>
          </w:tcPr>
          <w:p w14:paraId="61E7F23D" w14:textId="77777777" w:rsidR="00FE09C0" w:rsidRDefault="00A74107">
            <w:pPr>
              <w:spacing w:before="20" w:after="20"/>
              <w:jc w:val="center"/>
            </w:pPr>
            <w:r>
              <w:rPr>
                <w:sz w:val="21"/>
              </w:rPr>
              <w:t>0,22</w:t>
            </w:r>
          </w:p>
        </w:tc>
      </w:tr>
      <w:tr w:rsidR="00FE09C0" w14:paraId="16F2E2F1" w14:textId="77777777">
        <w:trPr>
          <w:cantSplit/>
          <w:jc w:val="center"/>
        </w:trPr>
        <w:tc>
          <w:tcPr>
            <w:tcW w:w="2835" w:type="dxa"/>
            <w:tcMar>
              <w:top w:w="90" w:type="dxa"/>
              <w:left w:w="90" w:type="dxa"/>
              <w:bottom w:w="90" w:type="dxa"/>
              <w:right w:w="90" w:type="dxa"/>
            </w:tcMar>
            <w:vAlign w:val="center"/>
          </w:tcPr>
          <w:p w14:paraId="6128F24C" w14:textId="77777777" w:rsidR="00FE09C0" w:rsidRDefault="00A74107">
            <w:pPr>
              <w:spacing w:before="20" w:after="20"/>
              <w:jc w:val="left"/>
            </w:pPr>
            <w:r>
              <w:rPr>
                <w:sz w:val="21"/>
              </w:rPr>
              <w:t>Cassone in c a p</w:t>
            </w:r>
          </w:p>
        </w:tc>
        <w:tc>
          <w:tcPr>
            <w:tcW w:w="1701" w:type="dxa"/>
            <w:tcMar>
              <w:top w:w="90" w:type="dxa"/>
              <w:left w:w="90" w:type="dxa"/>
              <w:bottom w:w="90" w:type="dxa"/>
              <w:right w:w="90" w:type="dxa"/>
            </w:tcMar>
            <w:vAlign w:val="center"/>
          </w:tcPr>
          <w:p w14:paraId="7AE448A3" w14:textId="77777777" w:rsidR="00FE09C0" w:rsidRDefault="00A74107">
            <w:pPr>
              <w:spacing w:before="20" w:after="20"/>
              <w:jc w:val="center"/>
            </w:pPr>
            <w:r>
              <w:rPr>
                <w:sz w:val="21"/>
              </w:rPr>
              <w:t>35–80</w:t>
            </w:r>
          </w:p>
        </w:tc>
        <w:tc>
          <w:tcPr>
            <w:tcW w:w="1701" w:type="dxa"/>
            <w:tcMar>
              <w:top w:w="90" w:type="dxa"/>
              <w:left w:w="90" w:type="dxa"/>
              <w:bottom w:w="90" w:type="dxa"/>
              <w:right w:w="90" w:type="dxa"/>
            </w:tcMar>
            <w:vAlign w:val="center"/>
          </w:tcPr>
          <w:p w14:paraId="22C39F29" w14:textId="77777777" w:rsidR="00FE09C0" w:rsidRDefault="00A74107">
            <w:pPr>
              <w:spacing w:before="20" w:after="20"/>
              <w:jc w:val="center"/>
            </w:pPr>
            <w:r>
              <w:rPr>
                <w:sz w:val="21"/>
              </w:rPr>
              <w:t>22,22</w:t>
            </w:r>
          </w:p>
        </w:tc>
        <w:tc>
          <w:tcPr>
            <w:tcW w:w="1701" w:type="dxa"/>
            <w:tcMar>
              <w:top w:w="90" w:type="dxa"/>
              <w:left w:w="90" w:type="dxa"/>
              <w:bottom w:w="90" w:type="dxa"/>
              <w:right w:w="90" w:type="dxa"/>
            </w:tcMar>
            <w:vAlign w:val="center"/>
          </w:tcPr>
          <w:p w14:paraId="45BDAACE" w14:textId="77777777" w:rsidR="00FE09C0" w:rsidRDefault="00A74107">
            <w:pPr>
              <w:spacing w:before="20" w:after="20"/>
              <w:jc w:val="center"/>
            </w:pPr>
            <w:r>
              <w:rPr>
                <w:sz w:val="21"/>
              </w:rPr>
              <w:t>1,30</w:t>
            </w:r>
          </w:p>
        </w:tc>
        <w:tc>
          <w:tcPr>
            <w:tcW w:w="1701" w:type="dxa"/>
            <w:tcMar>
              <w:top w:w="90" w:type="dxa"/>
              <w:left w:w="90" w:type="dxa"/>
              <w:bottom w:w="90" w:type="dxa"/>
              <w:right w:w="90" w:type="dxa"/>
            </w:tcMar>
            <w:vAlign w:val="center"/>
          </w:tcPr>
          <w:p w14:paraId="184E828C" w14:textId="77777777" w:rsidR="00FE09C0" w:rsidRDefault="00A74107">
            <w:pPr>
              <w:spacing w:before="20" w:after="20"/>
              <w:jc w:val="center"/>
            </w:pPr>
            <w:r>
              <w:rPr>
                <w:sz w:val="21"/>
              </w:rPr>
              <w:t>0,25</w:t>
            </w:r>
          </w:p>
        </w:tc>
      </w:tr>
      <w:tr w:rsidR="00FE09C0" w14:paraId="6875DDBA" w14:textId="77777777">
        <w:trPr>
          <w:cantSplit/>
          <w:jc w:val="center"/>
        </w:trPr>
        <w:tc>
          <w:tcPr>
            <w:tcW w:w="2835" w:type="dxa"/>
            <w:tcMar>
              <w:top w:w="90" w:type="dxa"/>
              <w:left w:w="90" w:type="dxa"/>
              <w:bottom w:w="90" w:type="dxa"/>
              <w:right w:w="90" w:type="dxa"/>
            </w:tcMar>
            <w:vAlign w:val="center"/>
          </w:tcPr>
          <w:p w14:paraId="7EF90639" w14:textId="77777777" w:rsidR="00FE09C0" w:rsidRDefault="00A74107">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3270AE45" w14:textId="77777777" w:rsidR="00FE09C0" w:rsidRDefault="00A74107">
            <w:pPr>
              <w:spacing w:before="20" w:after="20"/>
              <w:jc w:val="center"/>
            </w:pPr>
            <w:r>
              <w:rPr>
                <w:sz w:val="21"/>
              </w:rPr>
              <w:t>80–200</w:t>
            </w:r>
          </w:p>
        </w:tc>
        <w:tc>
          <w:tcPr>
            <w:tcW w:w="1701" w:type="dxa"/>
            <w:tcMar>
              <w:top w:w="90" w:type="dxa"/>
              <w:left w:w="90" w:type="dxa"/>
              <w:bottom w:w="90" w:type="dxa"/>
              <w:right w:w="90" w:type="dxa"/>
            </w:tcMar>
            <w:vAlign w:val="center"/>
          </w:tcPr>
          <w:p w14:paraId="27DA66C2" w14:textId="77777777" w:rsidR="00FE09C0" w:rsidRDefault="00A74107">
            <w:pPr>
              <w:spacing w:before="20" w:after="20"/>
              <w:jc w:val="center"/>
            </w:pPr>
            <w:r>
              <w:rPr>
                <w:sz w:val="21"/>
              </w:rPr>
              <w:t>45</w:t>
            </w:r>
          </w:p>
        </w:tc>
        <w:tc>
          <w:tcPr>
            <w:tcW w:w="1701" w:type="dxa"/>
            <w:tcMar>
              <w:top w:w="90" w:type="dxa"/>
              <w:left w:w="90" w:type="dxa"/>
              <w:bottom w:w="90" w:type="dxa"/>
              <w:right w:w="90" w:type="dxa"/>
            </w:tcMar>
            <w:vAlign w:val="center"/>
          </w:tcPr>
          <w:p w14:paraId="00A4E437" w14:textId="77777777" w:rsidR="00FE09C0" w:rsidRDefault="00A74107">
            <w:pPr>
              <w:spacing w:before="20" w:after="20"/>
              <w:jc w:val="center"/>
            </w:pPr>
            <w:r>
              <w:rPr>
                <w:sz w:val="21"/>
              </w:rPr>
              <w:t>2,00</w:t>
            </w:r>
          </w:p>
        </w:tc>
        <w:tc>
          <w:tcPr>
            <w:tcW w:w="1701" w:type="dxa"/>
            <w:tcMar>
              <w:top w:w="90" w:type="dxa"/>
              <w:left w:w="90" w:type="dxa"/>
              <w:bottom w:w="90" w:type="dxa"/>
              <w:right w:w="90" w:type="dxa"/>
            </w:tcMar>
            <w:vAlign w:val="center"/>
          </w:tcPr>
          <w:p w14:paraId="50D3CD40" w14:textId="77777777" w:rsidR="00FE09C0" w:rsidRDefault="00A74107">
            <w:pPr>
              <w:spacing w:before="20" w:after="20"/>
              <w:jc w:val="center"/>
            </w:pPr>
            <w:r>
              <w:rPr>
                <w:sz w:val="21"/>
              </w:rPr>
              <w:t>0,28</w:t>
            </w:r>
          </w:p>
        </w:tc>
      </w:tr>
      <w:tr w:rsidR="00FE09C0" w14:paraId="103AB7B2" w14:textId="77777777">
        <w:trPr>
          <w:cantSplit/>
          <w:jc w:val="center"/>
        </w:trPr>
        <w:tc>
          <w:tcPr>
            <w:tcW w:w="2835" w:type="dxa"/>
            <w:tcMar>
              <w:top w:w="90" w:type="dxa"/>
              <w:left w:w="90" w:type="dxa"/>
              <w:bottom w:w="90" w:type="dxa"/>
              <w:right w:w="90" w:type="dxa"/>
            </w:tcMar>
            <w:vAlign w:val="center"/>
          </w:tcPr>
          <w:p w14:paraId="0CC806D5" w14:textId="77777777" w:rsidR="00FE09C0" w:rsidRDefault="00A74107">
            <w:pPr>
              <w:spacing w:before="20" w:after="20"/>
              <w:jc w:val="left"/>
            </w:pPr>
            <w:r>
              <w:rPr>
                <w:sz w:val="21"/>
              </w:rPr>
              <w:t>Travi a I acciaio cls</w:t>
            </w:r>
          </w:p>
        </w:tc>
        <w:tc>
          <w:tcPr>
            <w:tcW w:w="1701" w:type="dxa"/>
            <w:tcMar>
              <w:top w:w="90" w:type="dxa"/>
              <w:left w:w="90" w:type="dxa"/>
              <w:bottom w:w="90" w:type="dxa"/>
              <w:right w:w="90" w:type="dxa"/>
            </w:tcMar>
            <w:vAlign w:val="center"/>
          </w:tcPr>
          <w:p w14:paraId="70BAE02F" w14:textId="77777777" w:rsidR="00FE09C0" w:rsidRDefault="00A74107">
            <w:pPr>
              <w:spacing w:before="20" w:after="20"/>
              <w:jc w:val="center"/>
            </w:pPr>
            <w:r>
              <w:rPr>
                <w:sz w:val="21"/>
              </w:rPr>
              <w:t>30–90</w:t>
            </w:r>
          </w:p>
        </w:tc>
        <w:tc>
          <w:tcPr>
            <w:tcW w:w="1701" w:type="dxa"/>
            <w:tcMar>
              <w:top w:w="90" w:type="dxa"/>
              <w:left w:w="90" w:type="dxa"/>
              <w:bottom w:w="90" w:type="dxa"/>
              <w:right w:w="90" w:type="dxa"/>
            </w:tcMar>
            <w:vAlign w:val="center"/>
          </w:tcPr>
          <w:p w14:paraId="4C375DDD" w14:textId="77777777" w:rsidR="00FE09C0" w:rsidRDefault="00A74107">
            <w:pPr>
              <w:spacing w:before="20" w:after="20"/>
              <w:jc w:val="center"/>
            </w:pPr>
            <w:r>
              <w:rPr>
                <w:sz w:val="21"/>
              </w:rPr>
              <w:t>25</w:t>
            </w:r>
          </w:p>
        </w:tc>
        <w:tc>
          <w:tcPr>
            <w:tcW w:w="1701" w:type="dxa"/>
            <w:tcMar>
              <w:top w:w="90" w:type="dxa"/>
              <w:left w:w="90" w:type="dxa"/>
              <w:bottom w:w="90" w:type="dxa"/>
              <w:right w:w="90" w:type="dxa"/>
            </w:tcMar>
            <w:vAlign w:val="center"/>
          </w:tcPr>
          <w:p w14:paraId="0318CB9E"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69482830" w14:textId="77777777" w:rsidR="00FE09C0" w:rsidRDefault="00A74107">
            <w:pPr>
              <w:spacing w:before="20" w:after="20"/>
              <w:jc w:val="center"/>
            </w:pPr>
            <w:r>
              <w:rPr>
                <w:sz w:val="21"/>
              </w:rPr>
              <w:t>0,25</w:t>
            </w:r>
          </w:p>
        </w:tc>
      </w:tr>
      <w:tr w:rsidR="00FE09C0" w14:paraId="5B658B69" w14:textId="77777777">
        <w:trPr>
          <w:cantSplit/>
          <w:jc w:val="center"/>
        </w:trPr>
        <w:tc>
          <w:tcPr>
            <w:tcW w:w="2835" w:type="dxa"/>
            <w:tcMar>
              <w:top w:w="90" w:type="dxa"/>
              <w:left w:w="90" w:type="dxa"/>
              <w:bottom w:w="90" w:type="dxa"/>
              <w:right w:w="90" w:type="dxa"/>
            </w:tcMar>
            <w:vAlign w:val="center"/>
          </w:tcPr>
          <w:p w14:paraId="37A5F49E" w14:textId="77777777" w:rsidR="00FE09C0" w:rsidRDefault="00A74107">
            <w:pPr>
              <w:spacing w:before="20" w:after="20"/>
              <w:jc w:val="left"/>
            </w:pPr>
            <w:r>
              <w:rPr>
                <w:sz w:val="21"/>
              </w:rPr>
              <w:t>Cassone acciaio cls</w:t>
            </w:r>
          </w:p>
        </w:tc>
        <w:tc>
          <w:tcPr>
            <w:tcW w:w="1701" w:type="dxa"/>
            <w:tcMar>
              <w:top w:w="90" w:type="dxa"/>
              <w:left w:w="90" w:type="dxa"/>
              <w:bottom w:w="90" w:type="dxa"/>
              <w:right w:w="90" w:type="dxa"/>
            </w:tcMar>
            <w:vAlign w:val="center"/>
          </w:tcPr>
          <w:p w14:paraId="74A619C7" w14:textId="77777777" w:rsidR="00FE09C0" w:rsidRDefault="00A74107">
            <w:pPr>
              <w:spacing w:before="20" w:after="20"/>
              <w:jc w:val="center"/>
            </w:pPr>
            <w:r>
              <w:rPr>
                <w:sz w:val="21"/>
              </w:rPr>
              <w:t>40–150</w:t>
            </w:r>
          </w:p>
        </w:tc>
        <w:tc>
          <w:tcPr>
            <w:tcW w:w="1701" w:type="dxa"/>
            <w:tcMar>
              <w:top w:w="90" w:type="dxa"/>
              <w:left w:w="90" w:type="dxa"/>
              <w:bottom w:w="90" w:type="dxa"/>
              <w:right w:w="90" w:type="dxa"/>
            </w:tcMar>
            <w:vAlign w:val="center"/>
          </w:tcPr>
          <w:p w14:paraId="2337D2F8" w14:textId="77777777" w:rsidR="00FE09C0" w:rsidRDefault="00A74107">
            <w:pPr>
              <w:spacing w:before="20" w:after="20"/>
              <w:jc w:val="center"/>
            </w:pPr>
            <w:r>
              <w:rPr>
                <w:sz w:val="21"/>
              </w:rPr>
              <w:t>25</w:t>
            </w:r>
          </w:p>
        </w:tc>
        <w:tc>
          <w:tcPr>
            <w:tcW w:w="1701" w:type="dxa"/>
            <w:tcMar>
              <w:top w:w="90" w:type="dxa"/>
              <w:left w:w="90" w:type="dxa"/>
              <w:bottom w:w="90" w:type="dxa"/>
              <w:right w:w="90" w:type="dxa"/>
            </w:tcMar>
            <w:vAlign w:val="center"/>
          </w:tcPr>
          <w:p w14:paraId="2FA52852" w14:textId="77777777" w:rsidR="00FE09C0" w:rsidRDefault="00A74107">
            <w:pPr>
              <w:spacing w:before="20" w:after="20"/>
              <w:jc w:val="center"/>
            </w:pPr>
            <w:r>
              <w:rPr>
                <w:sz w:val="21"/>
              </w:rPr>
              <w:t>1,20</w:t>
            </w:r>
          </w:p>
        </w:tc>
        <w:tc>
          <w:tcPr>
            <w:tcW w:w="1701" w:type="dxa"/>
            <w:tcMar>
              <w:top w:w="90" w:type="dxa"/>
              <w:left w:w="90" w:type="dxa"/>
              <w:bottom w:w="90" w:type="dxa"/>
              <w:right w:w="90" w:type="dxa"/>
            </w:tcMar>
            <w:vAlign w:val="center"/>
          </w:tcPr>
          <w:p w14:paraId="6E089C6A" w14:textId="77777777" w:rsidR="00FE09C0" w:rsidRDefault="00A74107">
            <w:pPr>
              <w:spacing w:before="20" w:after="20"/>
              <w:jc w:val="center"/>
            </w:pPr>
            <w:r>
              <w:rPr>
                <w:sz w:val="21"/>
              </w:rPr>
              <w:t>0,25</w:t>
            </w:r>
          </w:p>
        </w:tc>
      </w:tr>
    </w:tbl>
    <w:p w14:paraId="61A2338D" w14:textId="77777777" w:rsidR="00FE09C0" w:rsidRDefault="00FE09C0"/>
    <w:p w14:paraId="26A0A475" w14:textId="77777777" w:rsidR="00FE09C0" w:rsidRDefault="00A74107">
      <w:pPr>
        <w:keepNext/>
        <w:spacing w:before="60" w:after="80"/>
        <w:ind w:left="255"/>
      </w:pPr>
      <m:oMathPara>
        <m:oMath>
          <m:r>
            <m:t>d=max</m:t>
          </m:r>
          <m:d>
            <m:dPr>
              <m:begChr m:val="["/>
              <m:sepChr m:val=""/>
              <m:endChr m:val="]"/>
            </m:dPr>
            <m:e>
              <m:sSub>
                <m:e>
                  <m:r>
                    <m:t>d</m:t>
                  </m:r>
                </m:e>
                <m:sub>
                  <m:r>
                    <m:t>min</m:t>
                  </m:r>
                </m:sub>
              </m:sSub>
              <m:r>
                <m:t>;</m:t>
              </m:r>
              <m:f>
                <m:fPr>
                  <m:type m:val="bar"/>
                </m:fPr>
                <m:num>
                  <m:sSub>
                    <m:e>
                      <m:r>
                        <m:t>L</m:t>
                      </m:r>
                    </m:e>
                    <m:sub>
                      <m:r>
                        <m:t>max</m:t>
                      </m:r>
                    </m:sub>
                  </m:sSub>
                </m:num>
                <m:den>
                  <m:r>
                    <m:t>r</m:t>
                  </m:r>
                </m:den>
              </m:f>
              <m:r>
                <m:t>k</m:t>
              </m:r>
            </m:e>
          </m:d>
        </m:oMath>
      </m:oMathPara>
    </w:p>
    <w:p w14:paraId="7BD1D61F" w14:textId="77777777" w:rsidR="00FE09C0" w:rsidRDefault="00A74107">
      <w:pPr>
        <w:spacing w:after="140"/>
      </w:pPr>
      <w:r>
        <w:t xml:space="preserve">k vale 0,95 per continuità e 1,10 per campate appoggiate. Un'altezza positiva inserita dall'utente sostituisce la formula. Nel cassone variabile l'altezza sulla pila è max(d; </w:t>
      </w:r>
      <w:r>
        <w:lastRenderedPageBreak/>
        <w:t>Lmax/18), mentre quantità e rigidezza sono valutate con altezza media d + (dpila−d)/3. Il modello non analizza le fasi costruttive a sbalzo.</w:t>
      </w:r>
    </w:p>
    <w:p w14:paraId="3C105740" w14:textId="77777777" w:rsidR="00FE09C0" w:rsidRDefault="00A74107">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59F012FB" w14:textId="77777777" w:rsidR="00FE09C0" w:rsidRDefault="00A74107">
      <w:pPr>
        <w:pStyle w:val="Titolo2"/>
        <w:keepNext/>
        <w:spacing w:after="140"/>
      </w:pPr>
      <w:bookmarkStart w:id="61" w:name="_Toc241878826"/>
      <w:r>
        <w:t>Sezioni quantità e rigidezza</w:t>
      </w:r>
      <w:bookmarkEnd w:id="61"/>
    </w:p>
    <w:p w14:paraId="6A151421" w14:textId="77777777" w:rsidR="00FE09C0" w:rsidRDefault="00A74107">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45B213E0" w14:textId="77777777" w:rsidR="00FE09C0" w:rsidRDefault="00A74107">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5BB142B4" w14:textId="77777777" w:rsidR="00FE09C0" w:rsidRDefault="00A74107">
      <w:pPr>
        <w:keepNext/>
        <w:spacing w:before="60" w:after="80"/>
        <w:ind w:left="255"/>
      </w:pPr>
      <m:oMathPara>
        <m:oMath>
          <m:sSub>
            <m:e>
              <m:r>
                <m:t>E</m:t>
              </m:r>
            </m:e>
            <m:sub>
              <m:r>
                <m:t>c</m:t>
              </m:r>
            </m:sub>
          </m:sSub>
          <m:r>
            <m:t>=22000</m:t>
          </m:r>
          <m:sSup>
            <m:e>
              <m:d>
                <m:dPr>
                  <m:sepChr m:val=""/>
                </m:dPr>
                <m:e>
                  <m:f>
                    <m:fPr>
                      <m:type m:val="bar"/>
                    </m:fPr>
                    <m:num>
                      <m:sSub>
                        <m:e>
                          <m:r>
                            <m:t>f</m:t>
                          </m:r>
                        </m:e>
                        <m:sub>
                          <m:r>
                            <m:t>c</m:t>
                          </m:r>
                        </m:sub>
                      </m:sSub>
                      <m:r>
                        <m:t>+8</m:t>
                      </m:r>
                    </m:num>
                    <m:den>
                      <m:r>
                        <m:t>10</m:t>
                      </m:r>
                    </m:den>
                  </m:f>
                </m:e>
              </m:d>
            </m:e>
            <m:sup>
              <m:r>
                <m:t>0</m:t>
              </m:r>
              <m:r>
                <m:t>,</m:t>
              </m:r>
              <m:r>
                <m:t>3</m:t>
              </m:r>
            </m:sup>
          </m:sSup>
          <m:r>
            <m:rPr>
              <m:sty m:val="p"/>
            </m:rPr>
            <m:t> </m:t>
          </m:r>
          <m:r>
            <m:rPr>
              <m:sty m:val="p"/>
            </m:rPr>
            <m:t>MPa</m:t>
          </m:r>
        </m:oMath>
      </m:oMathPara>
    </w:p>
    <w:p w14:paraId="3A58D46C" w14:textId="77777777" w:rsidR="00FE09C0" w:rsidRDefault="00A74107">
      <w:pPr>
        <w:keepNext/>
        <w:spacing w:before="60" w:after="80"/>
        <w:ind w:left="255"/>
      </w:pPr>
      <m:oMathPara>
        <m:oMath>
          <m:r>
            <m:t>n=</m:t>
          </m:r>
          <m:f>
            <m:fPr>
              <m:type m:val="bar"/>
            </m:fPr>
            <m:num>
              <m:r>
                <m:t>200000</m:t>
              </m:r>
            </m:num>
            <m:den>
              <m:sSub>
                <m:e>
                  <m:r>
                    <m:t>E</m:t>
                  </m:r>
                </m:e>
                <m:sub>
                  <m:r>
                    <m:t>c</m:t>
                  </m:r>
                </m:sub>
              </m:sSub>
            </m:den>
          </m:f>
        </m:oMath>
      </m:oMathPara>
    </w:p>
    <w:p w14:paraId="7CDA15B0" w14:textId="77777777" w:rsidR="00FE09C0" w:rsidRDefault="00A7410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n</m:t>
                      </m:r>
                    </m:e>
                    <m:sub>
                      <m:r>
                        <m:t>i</m:t>
                      </m:r>
                    </m:sub>
                  </m:sSub>
                </m:e>
              </m:nary>
              <m:sSub>
                <m:e>
                  <m:r>
                    <m:t>A</m:t>
                  </m:r>
                </m:e>
                <m:sub>
                  <m:r>
                    <m:t>i</m:t>
                  </m:r>
                </m:sub>
              </m:sSub>
              <m:sSub>
                <m:e>
                  <m:r>
                    <m:t>y</m:t>
                  </m:r>
                </m:e>
                <m:sub>
                  <m:r>
                    <m:t>i</m:t>
                  </m:r>
                </m:sub>
              </m:sSub>
            </m:num>
            <m:den>
              <m:nary>
                <m:naryPr>
                  <m:chr m:val="∑"/>
                  <m:limLoc m:val="subSup"/>
                  <m:grow m:val="1"/>
                  <m:subHide m:val="off"/>
                  <m:supHide m:val="on"/>
                </m:naryPr>
                <m:sub>
                  <m:r>
                    <m:t>i</m:t>
                  </m:r>
                </m:sub>
                <m:sup/>
                <m:e>
                  <m:sSub>
                    <m:e>
                      <m:r>
                        <m:t>n</m:t>
                      </m:r>
                    </m:e>
                    <m:sub>
                      <m:r>
                        <m:t>i</m:t>
                      </m:r>
                    </m:sub>
                  </m:sSub>
                </m:e>
              </m:nary>
              <m:sSub>
                <m:e>
                  <m:r>
                    <m:t>A</m:t>
                  </m:r>
                </m:e>
                <m:sub>
                  <m:r>
                    <m:t>i</m:t>
                  </m:r>
                </m:sub>
              </m:sSub>
            </m:den>
          </m:f>
        </m:oMath>
      </m:oMathPara>
    </w:p>
    <w:p w14:paraId="557EF4B3" w14:textId="77777777" w:rsidR="00FE09C0" w:rsidRDefault="00A74107">
      <w:pPr>
        <w:keepNext/>
        <w:spacing w:before="60" w:after="80"/>
        <w:ind w:left="255"/>
      </w:pPr>
      <m:oMathPara>
        <m:oMath>
          <m:sSub>
            <m:e>
              <m:r>
                <m:t>I</m:t>
              </m:r>
            </m:e>
            <m:sub>
              <m:r>
                <m:t>eq</m:t>
              </m:r>
            </m:sub>
          </m:sSub>
          <m:r>
            <m:t>=</m:t>
          </m:r>
          <m:nary>
            <m:naryPr>
              <m:chr m:val="∑"/>
              <m:limLoc m:val="subSup"/>
              <m:grow m:val="1"/>
              <m:subHide m:val="off"/>
              <m:supHide m:val="on"/>
            </m:naryPr>
            <m:sub>
              <m:r>
                <m:t>i</m:t>
              </m:r>
            </m:sub>
            <m:sup/>
            <m:e>
              <m:sSub>
                <m:e>
                  <m:r>
                    <m:t>n</m:t>
                  </m:r>
                </m:e>
                <m:sub>
                  <m:r>
                    <m:t>i</m:t>
                  </m:r>
                </m:sub>
              </m:sSub>
            </m:e>
          </m:nary>
          <m:d>
            <m:dPr>
              <m:begChr m:val="["/>
              <m:sepChr m:val=""/>
              <m:endChr m:val="]"/>
            </m:dPr>
            <m:e>
              <m:sSub>
                <m:e>
                  <m:r>
                    <m:t>I</m:t>
                  </m:r>
                </m:e>
                <m:sub>
                  <m:r>
                    <m:t>i</m:t>
                  </m:r>
                </m:sub>
              </m:sSub>
              <m:r>
                <m:t>+</m:t>
              </m:r>
              <m:sSub>
                <m:e>
                  <m:r>
                    <m:t>A</m:t>
                  </m:r>
                </m:e>
                <m:sub>
                  <m:r>
                    <m:t>i</m:t>
                  </m:r>
                </m:sub>
              </m:sSub>
              <m:r>
                <m:t>(</m:t>
              </m:r>
              <m:sSub>
                <m:e>
                  <m:r>
                    <m:t>y</m:t>
                  </m:r>
                </m:e>
                <m:sub>
                  <m:r>
                    <m:t>i</m:t>
                  </m:r>
                </m:sub>
              </m:sSub>
              <m:r>
                <m:t>−</m:t>
              </m:r>
              <m:sSub>
                <m:e>
                  <m:r>
                    <m:t>y</m:t>
                  </m:r>
                </m:e>
                <m:sub>
                  <m:r>
                    <m:t>G</m:t>
                  </m:r>
                </m:sub>
              </m:sSub>
              <m:sSup>
                <m:e>
                  <m:r>
                    <m:t>)</m:t>
                  </m:r>
                </m:e>
                <m:sup>
                  <m:r>
                    <m:t>2</m:t>
                  </m:r>
                </m:sup>
              </m:sSup>
            </m:e>
          </m:d>
        </m:oMath>
      </m:oMathPara>
    </w:p>
    <w:p w14:paraId="027E694C" w14:textId="77777777" w:rsidR="00FE09C0" w:rsidRDefault="00A74107">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469A3C29" w14:textId="77777777" w:rsidR="00FE09C0" w:rsidRDefault="00A74107">
      <w:pPr>
        <w:pStyle w:val="Titolo2"/>
        <w:keepNext/>
        <w:spacing w:after="140"/>
      </w:pPr>
      <w:bookmarkStart w:id="62" w:name="_Toc241878827"/>
      <w:r>
        <w:t>Carichi ed equilibrio della trave</w:t>
      </w:r>
      <w:bookmarkEnd w:id="62"/>
    </w:p>
    <w:p w14:paraId="2602C98A" w14:textId="77777777" w:rsidR="00FE09C0" w:rsidRDefault="00A74107">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53FA790A" w14:textId="77777777" w:rsidR="00FE09C0" w:rsidRDefault="00A74107">
      <w:pPr>
        <w:keepNext/>
        <w:spacing w:before="60" w:after="80"/>
        <w:ind w:left="255"/>
      </w:pPr>
      <m:oMathPara>
        <m:oMath>
          <m:r>
            <m:t>g=25</m:t>
          </m:r>
          <m:sSub>
            <m:e>
              <m:r>
                <m:t>A</m:t>
              </m:r>
            </m:e>
            <m:sub>
              <m:r>
                <m:t>cls</m:t>
              </m:r>
            </m:sub>
          </m:sSub>
          <m:r>
            <m:t>+</m:t>
          </m:r>
          <m:f>
            <m:fPr>
              <m:type m:val="bar"/>
            </m:fPr>
            <m:num>
              <m:r>
                <m:t>9</m:t>
              </m:r>
              <m:r>
                <m:t>,</m:t>
              </m:r>
              <m:r>
                <m:t>81</m:t>
              </m:r>
              <m:sSub>
                <m:e>
                  <m:r>
                    <m:t>m</m:t>
                  </m:r>
                </m:e>
                <m:sub>
                  <m:r>
                    <m:t>acciaio</m:t>
                  </m:r>
                </m:sub>
              </m:sSub>
            </m:num>
            <m:den>
              <m:r>
                <m:t>L</m:t>
              </m:r>
            </m:den>
          </m:f>
          <m:r>
            <m:t>+</m:t>
          </m:r>
          <m:sSub>
            <m:e>
              <m:r>
                <m:t>g</m:t>
              </m:r>
            </m:e>
            <m:sub>
              <m:r>
                <m:t>2</m:t>
              </m:r>
            </m:sub>
          </m:sSub>
          <m:r>
            <m:t>W+8</m:t>
          </m:r>
          <m:sSub>
            <m:e>
              <m:r>
                <m:t>n</m:t>
              </m:r>
            </m:e>
            <m:sub>
              <m:r>
                <m:t>barriere</m:t>
              </m:r>
            </m:sub>
          </m:sSub>
        </m:oMath>
      </m:oMathPara>
    </w:p>
    <w:p w14:paraId="4B026087" w14:textId="77777777" w:rsidR="00FE09C0" w:rsidRDefault="00A74107">
      <w:pPr>
        <w:keepNext/>
        <w:spacing w:before="60" w:after="80"/>
        <w:ind w:left="255"/>
      </w:pPr>
      <m:oMathPara>
        <m:oMath>
          <m:sSub>
            <m:e>
              <m:r>
                <m:t>q</m:t>
              </m:r>
            </m:e>
            <m:sub>
              <m:r>
                <m:t>servizio</m:t>
              </m:r>
            </m:sub>
          </m:sSub>
          <m:r>
            <m:t>=g+</m:t>
          </m:r>
          <m:sSub>
            <m:e>
              <m:r>
                <m:t>q</m:t>
              </m:r>
            </m:e>
            <m:sub>
              <m:r>
                <m:t>traffico</m:t>
              </m:r>
            </m:sub>
          </m:sSub>
          <m:r>
            <m:t>W</m:t>
          </m:r>
        </m:oMath>
      </m:oMathPara>
    </w:p>
    <w:p w14:paraId="353E0A76" w14:textId="77777777" w:rsidR="00FE09C0" w:rsidRDefault="00A74107">
      <w:pPr>
        <w:keepNext/>
        <w:spacing w:before="60" w:after="80"/>
        <w:ind w:left="255"/>
      </w:pPr>
      <m:oMathPara>
        <m:oMath>
          <m:sSub>
            <m:e>
              <m:r>
                <m:t>q</m:t>
              </m:r>
            </m:e>
            <m:sub>
              <m:r>
                <m:t>fattorizzato</m:t>
              </m:r>
            </m:sub>
          </m:sSub>
          <m:r>
            <m:t>=</m:t>
          </m:r>
          <m:sSub>
            <m:e>
              <m:r>
                <m:t>γ</m:t>
              </m:r>
            </m:e>
            <m:sub>
              <m:r>
                <m:t>G</m:t>
              </m:r>
            </m:sub>
          </m:sSub>
          <m:r>
            <m:t>g+</m:t>
          </m:r>
          <m:sSub>
            <m:e>
              <m:r>
                <m:t>γ</m:t>
              </m:r>
            </m:e>
            <m:sub>
              <m:r>
                <m:t>Q</m:t>
              </m:r>
            </m:sub>
          </m:sSub>
          <m:sSub>
            <m:e>
              <m:r>
                <m:t>q</m:t>
              </m:r>
            </m:e>
            <m:sub>
              <m:r>
                <m:t>traffico</m:t>
              </m:r>
            </m:sub>
          </m:sSub>
          <m:r>
            <m:t>W</m:t>
          </m:r>
        </m:oMath>
      </m:oMathPara>
    </w:p>
    <w:p w14:paraId="28242E88" w14:textId="77777777" w:rsidR="00FE09C0" w:rsidRDefault="00A74107">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0F19CCD5" w14:textId="77777777" w:rsidR="00FE09C0" w:rsidRDefault="00A74107">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6BD3CE69" w14:textId="77777777" w:rsidR="00FE09C0" w:rsidRDefault="00A74107">
      <w:pPr>
        <w:keepNext/>
        <w:spacing w:before="60" w:after="80"/>
        <w:ind w:left="255"/>
      </w:pPr>
      <m:oMathPara>
        <m:oMath>
          <m:sSub>
            <m:e>
              <m:r>
                <m:t>L</m:t>
              </m:r>
            </m:e>
            <m:sub>
              <m:r>
                <m:t>1</m:t>
              </m:r>
            </m:sub>
          </m:sSub>
          <m:sSub>
            <m:e>
              <m:r>
                <m:t>M</m:t>
              </m:r>
            </m:e>
            <m:sub>
              <m:r>
                <m:t>0</m:t>
              </m:r>
            </m:sub>
          </m:sSub>
          <m:r>
            <m:t>+2(</m:t>
          </m:r>
          <m:sSub>
            <m:e>
              <m:r>
                <m:t>L</m:t>
              </m:r>
            </m:e>
            <m:sub>
              <m:r>
                <m:t>1</m:t>
              </m:r>
            </m:sub>
          </m:sSub>
          <m:r>
            <m:t>+</m:t>
          </m:r>
          <m:sSub>
            <m:e>
              <m:r>
                <m:t>L</m:t>
              </m:r>
            </m:e>
            <m:sub>
              <m:r>
                <m:t>2</m:t>
              </m:r>
            </m:sub>
          </m:sSub>
          <m:r>
            <m:t>)</m:t>
          </m:r>
          <m:sSub>
            <m:e>
              <m:r>
                <m:t>M</m:t>
              </m:r>
            </m:e>
            <m:sub>
              <m:r>
                <m:t>1</m:t>
              </m:r>
            </m:sub>
          </m:sSub>
          <m:r>
            <m:t>+</m:t>
          </m:r>
          <m:sSub>
            <m:e>
              <m:r>
                <m:t>L</m:t>
              </m:r>
            </m:e>
            <m:sub>
              <m:r>
                <m:t>2</m:t>
              </m:r>
            </m:sub>
          </m:sSub>
          <m:sSub>
            <m:e>
              <m:r>
                <m:t>M</m:t>
              </m:r>
            </m:e>
            <m:sub>
              <m:r>
                <m:t>2</m:t>
              </m:r>
            </m:sub>
          </m:sSub>
          <m:r>
            <m:t>=−</m:t>
          </m:r>
          <m:f>
            <m:fPr>
              <m:type m:val="bar"/>
            </m:fPr>
            <m:num>
              <m:r>
                <m:t>q(</m:t>
              </m:r>
              <m:sSubSup>
                <m:e>
                  <m:r>
                    <m:t>L</m:t>
                  </m:r>
                </m:e>
                <m:sub>
                  <m:r>
                    <m:t>1</m:t>
                  </m:r>
                </m:sub>
                <m:sup>
                  <m:r>
                    <m:t>3</m:t>
                  </m:r>
                </m:sup>
              </m:sSubSup>
              <m:r>
                <m:t>+</m:t>
              </m:r>
              <m:sSubSup>
                <m:e>
                  <m:r>
                    <m:t>L</m:t>
                  </m:r>
                </m:e>
                <m:sub>
                  <m:r>
                    <m:t>2</m:t>
                  </m:r>
                </m:sub>
                <m:sup>
                  <m:r>
                    <m:t>3</m:t>
                  </m:r>
                </m:sup>
              </m:sSubSup>
              <m:r>
                <m:t>)</m:t>
              </m:r>
            </m:num>
            <m:den>
              <m:r>
                <m:t>4</m:t>
              </m:r>
            </m:den>
          </m:f>
        </m:oMath>
      </m:oMathPara>
    </w:p>
    <w:p w14:paraId="37A2737A" w14:textId="77777777" w:rsidR="00FE09C0" w:rsidRDefault="00A74107">
      <w:pPr>
        <w:spacing w:after="140"/>
      </w:pPr>
      <w:r>
        <w:t>In ogni campata, con ascissa locale x e momenti estremi ML e MR, la reazione sinistra del tratto, il momento e il taglio derivano direttamente dall'equilibrio. Le reazioni dei tratti adiacenti vengono sommate sull'appoggio comune.</w:t>
      </w:r>
    </w:p>
    <w:p w14:paraId="6E34E75C" w14:textId="77777777" w:rsidR="00FE09C0" w:rsidRDefault="00A74107">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E9C9EAB" w14:textId="77777777" w:rsidR="00FE09C0" w:rsidRDefault="00A74107">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597FF5D7" w14:textId="77777777" w:rsidR="00FE09C0" w:rsidRDefault="00A74107">
      <w:pPr>
        <w:keepNext/>
        <w:spacing w:before="60" w:after="80"/>
        <w:ind w:left="255"/>
      </w:pPr>
      <m:oMathPara>
        <m:oMath>
          <m:r>
            <m:t>V(x)=</m:t>
          </m:r>
          <m:sSub>
            <m:e>
              <m:r>
                <m:t>R</m:t>
              </m:r>
            </m:e>
            <m:sub>
              <m:r>
                <m:t>L</m:t>
              </m:r>
            </m:sub>
          </m:sSub>
          <m:r>
            <m:t>−qx</m:t>
          </m:r>
        </m:oMath>
      </m:oMathPara>
    </w:p>
    <w:p w14:paraId="1D070C5A" w14:textId="77777777" w:rsidR="00FE09C0" w:rsidRDefault="00A74107">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3271AAF8" w14:textId="77777777" w:rsidR="00FE09C0" w:rsidRDefault="00A74107">
      <w:pPr>
        <w:pStyle w:val="Titolo2"/>
        <w:keepNext/>
        <w:spacing w:after="140"/>
      </w:pPr>
      <w:bookmarkStart w:id="63" w:name="_Toc241878828"/>
      <w:r>
        <w:t>Controlli analitici della trave</w:t>
      </w:r>
      <w:bookmarkEnd w:id="63"/>
    </w:p>
    <w:p w14:paraId="4DB8B081" w14:textId="77777777" w:rsidR="00FE09C0" w:rsidRDefault="00A74107">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4158187C" w14:textId="77777777" w:rsidR="00FE09C0" w:rsidRDefault="00A74107">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6BB01BCB" w14:textId="77777777" w:rsidR="00FE09C0" w:rsidRDefault="00A74107">
      <w:pPr>
        <w:pStyle w:val="Titolo2"/>
        <w:keepNext/>
        <w:spacing w:after="140"/>
      </w:pPr>
      <w:bookmarkStart w:id="64" w:name="_Toc241878829"/>
      <w:r>
        <w:lastRenderedPageBreak/>
        <w:t>Pile e fondazioni</w:t>
      </w:r>
      <w:bookmarkEnd w:id="64"/>
    </w:p>
    <w:p w14:paraId="5E273747" w14:textId="77777777" w:rsidR="00FE09C0" w:rsidRDefault="00A74107">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21807470" w14:textId="77777777" w:rsidR="00FE09C0" w:rsidRDefault="00A74107">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2B02676B" w14:textId="77777777">
        <w:trPr>
          <w:cantSplit/>
          <w:tblHeader/>
          <w:jc w:val="center"/>
        </w:trPr>
        <w:tc>
          <w:tcPr>
            <w:tcW w:w="2835" w:type="dxa"/>
            <w:shd w:val="clear" w:color="auto" w:fill="E7E6E6"/>
            <w:tcMar>
              <w:top w:w="90" w:type="dxa"/>
              <w:left w:w="90" w:type="dxa"/>
              <w:bottom w:w="90" w:type="dxa"/>
              <w:right w:w="90" w:type="dxa"/>
            </w:tcMar>
            <w:vAlign w:val="center"/>
          </w:tcPr>
          <w:p w14:paraId="57FFB7C4" w14:textId="77777777" w:rsidR="00FE09C0" w:rsidRDefault="00A74107">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0839B432" w14:textId="77777777" w:rsidR="00FE09C0" w:rsidRDefault="00A74107">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28C29B69" w14:textId="77777777" w:rsidR="00FE09C0" w:rsidRDefault="00A74107">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4CD0DC4B" w14:textId="77777777" w:rsidR="00FE09C0" w:rsidRDefault="00A74107">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039FF839" w14:textId="77777777" w:rsidR="00FE09C0" w:rsidRDefault="00A74107">
            <w:pPr>
              <w:spacing w:before="20" w:after="20"/>
              <w:jc w:val="left"/>
            </w:pPr>
            <w:r>
              <w:rPr>
                <w:b/>
                <w:sz w:val="21"/>
              </w:rPr>
              <w:t>Lunghezza iniziale pali m</w:t>
            </w:r>
          </w:p>
        </w:tc>
      </w:tr>
      <w:tr w:rsidR="00FE09C0" w14:paraId="1423465D" w14:textId="77777777">
        <w:trPr>
          <w:cantSplit/>
          <w:jc w:val="center"/>
        </w:trPr>
        <w:tc>
          <w:tcPr>
            <w:tcW w:w="2835" w:type="dxa"/>
            <w:tcMar>
              <w:top w:w="90" w:type="dxa"/>
              <w:left w:w="90" w:type="dxa"/>
              <w:bottom w:w="90" w:type="dxa"/>
              <w:right w:w="90" w:type="dxa"/>
            </w:tcMar>
            <w:vAlign w:val="center"/>
          </w:tcPr>
          <w:p w14:paraId="16463D01" w14:textId="77777777" w:rsidR="00FE09C0" w:rsidRDefault="00A74107">
            <w:pPr>
              <w:spacing w:before="20" w:after="20"/>
              <w:jc w:val="left"/>
            </w:pPr>
            <w:r>
              <w:rPr>
                <w:sz w:val="21"/>
              </w:rPr>
              <w:t>Roccia</w:t>
            </w:r>
          </w:p>
        </w:tc>
        <w:tc>
          <w:tcPr>
            <w:tcW w:w="1701" w:type="dxa"/>
            <w:tcMar>
              <w:top w:w="90" w:type="dxa"/>
              <w:left w:w="90" w:type="dxa"/>
              <w:bottom w:w="90" w:type="dxa"/>
              <w:right w:w="90" w:type="dxa"/>
            </w:tcMar>
            <w:vAlign w:val="center"/>
          </w:tcPr>
          <w:p w14:paraId="1F9F0DA2" w14:textId="77777777" w:rsidR="00FE09C0" w:rsidRDefault="00A74107">
            <w:pPr>
              <w:spacing w:before="20" w:after="20"/>
              <w:jc w:val="center"/>
            </w:pPr>
            <w:r>
              <w:rPr>
                <w:sz w:val="21"/>
              </w:rPr>
              <w:t>1000</w:t>
            </w:r>
          </w:p>
        </w:tc>
        <w:tc>
          <w:tcPr>
            <w:tcW w:w="1701" w:type="dxa"/>
            <w:tcMar>
              <w:top w:w="90" w:type="dxa"/>
              <w:left w:w="90" w:type="dxa"/>
              <w:bottom w:w="90" w:type="dxa"/>
              <w:right w:w="90" w:type="dxa"/>
            </w:tcMar>
            <w:vAlign w:val="center"/>
          </w:tcPr>
          <w:p w14:paraId="33DAB128" w14:textId="77777777" w:rsidR="00FE09C0" w:rsidRDefault="00A74107">
            <w:pPr>
              <w:spacing w:before="20" w:after="20"/>
              <w:jc w:val="center"/>
            </w:pPr>
            <w:r>
              <w:rPr>
                <w:sz w:val="21"/>
              </w:rPr>
              <w:t>150</w:t>
            </w:r>
          </w:p>
        </w:tc>
        <w:tc>
          <w:tcPr>
            <w:tcW w:w="1701" w:type="dxa"/>
            <w:tcMar>
              <w:top w:w="90" w:type="dxa"/>
              <w:left w:w="90" w:type="dxa"/>
              <w:bottom w:w="90" w:type="dxa"/>
              <w:right w:w="90" w:type="dxa"/>
            </w:tcMar>
            <w:vAlign w:val="center"/>
          </w:tcPr>
          <w:p w14:paraId="67CB12F0" w14:textId="77777777" w:rsidR="00FE09C0" w:rsidRDefault="00A74107">
            <w:pPr>
              <w:spacing w:before="20" w:after="20"/>
              <w:jc w:val="center"/>
            </w:pPr>
            <w:r>
              <w:rPr>
                <w:sz w:val="21"/>
              </w:rPr>
              <w:t>8000</w:t>
            </w:r>
          </w:p>
        </w:tc>
        <w:tc>
          <w:tcPr>
            <w:tcW w:w="1701" w:type="dxa"/>
            <w:tcMar>
              <w:top w:w="90" w:type="dxa"/>
              <w:left w:w="90" w:type="dxa"/>
              <w:bottom w:w="90" w:type="dxa"/>
              <w:right w:w="90" w:type="dxa"/>
            </w:tcMar>
            <w:vAlign w:val="center"/>
          </w:tcPr>
          <w:p w14:paraId="74A25EFF" w14:textId="77777777" w:rsidR="00FE09C0" w:rsidRDefault="00A74107">
            <w:pPr>
              <w:spacing w:before="20" w:after="20"/>
              <w:jc w:val="center"/>
            </w:pPr>
            <w:r>
              <w:rPr>
                <w:sz w:val="21"/>
              </w:rPr>
              <w:t>10</w:t>
            </w:r>
          </w:p>
        </w:tc>
      </w:tr>
      <w:tr w:rsidR="00FE09C0" w14:paraId="68C447B3" w14:textId="77777777">
        <w:trPr>
          <w:cantSplit/>
          <w:jc w:val="center"/>
        </w:trPr>
        <w:tc>
          <w:tcPr>
            <w:tcW w:w="2835" w:type="dxa"/>
            <w:tcMar>
              <w:top w:w="90" w:type="dxa"/>
              <w:left w:w="90" w:type="dxa"/>
              <w:bottom w:w="90" w:type="dxa"/>
              <w:right w:w="90" w:type="dxa"/>
            </w:tcMar>
            <w:vAlign w:val="center"/>
          </w:tcPr>
          <w:p w14:paraId="284F1CA7" w14:textId="77777777" w:rsidR="00FE09C0" w:rsidRDefault="00A74107">
            <w:pPr>
              <w:spacing w:before="20" w:after="20"/>
              <w:jc w:val="left"/>
            </w:pPr>
            <w:r>
              <w:rPr>
                <w:sz w:val="21"/>
              </w:rPr>
              <w:t>Sabbia o ghiaia densa</w:t>
            </w:r>
          </w:p>
        </w:tc>
        <w:tc>
          <w:tcPr>
            <w:tcW w:w="1701" w:type="dxa"/>
            <w:tcMar>
              <w:top w:w="90" w:type="dxa"/>
              <w:left w:w="90" w:type="dxa"/>
              <w:bottom w:w="90" w:type="dxa"/>
              <w:right w:w="90" w:type="dxa"/>
            </w:tcMar>
            <w:vAlign w:val="center"/>
          </w:tcPr>
          <w:p w14:paraId="7E0AF55A" w14:textId="77777777" w:rsidR="00FE09C0" w:rsidRDefault="00A74107">
            <w:pPr>
              <w:spacing w:before="20" w:after="20"/>
              <w:jc w:val="center"/>
            </w:pPr>
            <w:r>
              <w:rPr>
                <w:sz w:val="21"/>
              </w:rPr>
              <w:t>400</w:t>
            </w:r>
          </w:p>
        </w:tc>
        <w:tc>
          <w:tcPr>
            <w:tcW w:w="1701" w:type="dxa"/>
            <w:tcMar>
              <w:top w:w="90" w:type="dxa"/>
              <w:left w:w="90" w:type="dxa"/>
              <w:bottom w:w="90" w:type="dxa"/>
              <w:right w:w="90" w:type="dxa"/>
            </w:tcMar>
            <w:vAlign w:val="center"/>
          </w:tcPr>
          <w:p w14:paraId="057370DD" w14:textId="77777777" w:rsidR="00FE09C0" w:rsidRDefault="00A74107">
            <w:pPr>
              <w:spacing w:before="20" w:after="20"/>
              <w:jc w:val="center"/>
            </w:pPr>
            <w:r>
              <w:rPr>
                <w:sz w:val="21"/>
              </w:rPr>
              <w:t>70</w:t>
            </w:r>
          </w:p>
        </w:tc>
        <w:tc>
          <w:tcPr>
            <w:tcW w:w="1701" w:type="dxa"/>
            <w:tcMar>
              <w:top w:w="90" w:type="dxa"/>
              <w:left w:w="90" w:type="dxa"/>
              <w:bottom w:w="90" w:type="dxa"/>
              <w:right w:w="90" w:type="dxa"/>
            </w:tcMar>
            <w:vAlign w:val="center"/>
          </w:tcPr>
          <w:p w14:paraId="38BD88CE" w14:textId="77777777" w:rsidR="00FE09C0" w:rsidRDefault="00A74107">
            <w:pPr>
              <w:spacing w:before="20" w:after="20"/>
              <w:jc w:val="center"/>
            </w:pPr>
            <w:r>
              <w:rPr>
                <w:sz w:val="21"/>
              </w:rPr>
              <w:t>2500</w:t>
            </w:r>
          </w:p>
        </w:tc>
        <w:tc>
          <w:tcPr>
            <w:tcW w:w="1701" w:type="dxa"/>
            <w:tcMar>
              <w:top w:w="90" w:type="dxa"/>
              <w:left w:w="90" w:type="dxa"/>
              <w:bottom w:w="90" w:type="dxa"/>
              <w:right w:w="90" w:type="dxa"/>
            </w:tcMar>
            <w:vAlign w:val="center"/>
          </w:tcPr>
          <w:p w14:paraId="5A361B5B" w14:textId="77777777" w:rsidR="00FE09C0" w:rsidRDefault="00A74107">
            <w:pPr>
              <w:spacing w:before="20" w:after="20"/>
              <w:jc w:val="center"/>
            </w:pPr>
            <w:r>
              <w:rPr>
                <w:sz w:val="21"/>
              </w:rPr>
              <w:t>15</w:t>
            </w:r>
          </w:p>
        </w:tc>
      </w:tr>
      <w:tr w:rsidR="00FE09C0" w14:paraId="320FC15B" w14:textId="77777777">
        <w:trPr>
          <w:cantSplit/>
          <w:jc w:val="center"/>
        </w:trPr>
        <w:tc>
          <w:tcPr>
            <w:tcW w:w="2835" w:type="dxa"/>
            <w:tcMar>
              <w:top w:w="90" w:type="dxa"/>
              <w:left w:w="90" w:type="dxa"/>
              <w:bottom w:w="90" w:type="dxa"/>
              <w:right w:w="90" w:type="dxa"/>
            </w:tcMar>
            <w:vAlign w:val="center"/>
          </w:tcPr>
          <w:p w14:paraId="4CFF8F78" w14:textId="77777777" w:rsidR="00FE09C0" w:rsidRDefault="00A74107">
            <w:pPr>
              <w:spacing w:before="20" w:after="20"/>
              <w:jc w:val="left"/>
            </w:pPr>
            <w:r>
              <w:rPr>
                <w:sz w:val="21"/>
              </w:rPr>
              <w:t>Terreno medio</w:t>
            </w:r>
          </w:p>
        </w:tc>
        <w:tc>
          <w:tcPr>
            <w:tcW w:w="1701" w:type="dxa"/>
            <w:tcMar>
              <w:top w:w="90" w:type="dxa"/>
              <w:left w:w="90" w:type="dxa"/>
              <w:bottom w:w="90" w:type="dxa"/>
              <w:right w:w="90" w:type="dxa"/>
            </w:tcMar>
            <w:vAlign w:val="center"/>
          </w:tcPr>
          <w:p w14:paraId="032FC896" w14:textId="77777777" w:rsidR="00FE09C0" w:rsidRDefault="00A74107">
            <w:pPr>
              <w:spacing w:before="20" w:after="20"/>
              <w:jc w:val="center"/>
            </w:pPr>
            <w:r>
              <w:rPr>
                <w:sz w:val="21"/>
              </w:rPr>
              <w:t>200</w:t>
            </w:r>
          </w:p>
        </w:tc>
        <w:tc>
          <w:tcPr>
            <w:tcW w:w="1701" w:type="dxa"/>
            <w:tcMar>
              <w:top w:w="90" w:type="dxa"/>
              <w:left w:w="90" w:type="dxa"/>
              <w:bottom w:w="90" w:type="dxa"/>
              <w:right w:w="90" w:type="dxa"/>
            </w:tcMar>
            <w:vAlign w:val="center"/>
          </w:tcPr>
          <w:p w14:paraId="5B2EDBBC" w14:textId="77777777" w:rsidR="00FE09C0" w:rsidRDefault="00A74107">
            <w:pPr>
              <w:spacing w:before="20" w:after="20"/>
              <w:jc w:val="center"/>
            </w:pPr>
            <w:r>
              <w:rPr>
                <w:sz w:val="21"/>
              </w:rPr>
              <w:t>45</w:t>
            </w:r>
          </w:p>
        </w:tc>
        <w:tc>
          <w:tcPr>
            <w:tcW w:w="1701" w:type="dxa"/>
            <w:tcMar>
              <w:top w:w="90" w:type="dxa"/>
              <w:left w:w="90" w:type="dxa"/>
              <w:bottom w:w="90" w:type="dxa"/>
              <w:right w:w="90" w:type="dxa"/>
            </w:tcMar>
            <w:vAlign w:val="center"/>
          </w:tcPr>
          <w:p w14:paraId="2FB0B2D0" w14:textId="77777777" w:rsidR="00FE09C0" w:rsidRDefault="00A74107">
            <w:pPr>
              <w:spacing w:before="20" w:after="20"/>
              <w:jc w:val="center"/>
            </w:pPr>
            <w:r>
              <w:rPr>
                <w:sz w:val="21"/>
              </w:rPr>
              <w:t>1500</w:t>
            </w:r>
          </w:p>
        </w:tc>
        <w:tc>
          <w:tcPr>
            <w:tcW w:w="1701" w:type="dxa"/>
            <w:tcMar>
              <w:top w:w="90" w:type="dxa"/>
              <w:left w:w="90" w:type="dxa"/>
              <w:bottom w:w="90" w:type="dxa"/>
              <w:right w:w="90" w:type="dxa"/>
            </w:tcMar>
            <w:vAlign w:val="center"/>
          </w:tcPr>
          <w:p w14:paraId="28C8952E" w14:textId="77777777" w:rsidR="00FE09C0" w:rsidRDefault="00A74107">
            <w:pPr>
              <w:spacing w:before="20" w:after="20"/>
              <w:jc w:val="center"/>
            </w:pPr>
            <w:r>
              <w:rPr>
                <w:sz w:val="21"/>
              </w:rPr>
              <w:t>22</w:t>
            </w:r>
          </w:p>
        </w:tc>
      </w:tr>
      <w:tr w:rsidR="00FE09C0" w14:paraId="3398EEC5" w14:textId="77777777">
        <w:trPr>
          <w:cantSplit/>
          <w:jc w:val="center"/>
        </w:trPr>
        <w:tc>
          <w:tcPr>
            <w:tcW w:w="2835" w:type="dxa"/>
            <w:tcMar>
              <w:top w:w="90" w:type="dxa"/>
              <w:left w:w="90" w:type="dxa"/>
              <w:bottom w:w="90" w:type="dxa"/>
              <w:right w:w="90" w:type="dxa"/>
            </w:tcMar>
            <w:vAlign w:val="center"/>
          </w:tcPr>
          <w:p w14:paraId="21798A04" w14:textId="77777777" w:rsidR="00FE09C0" w:rsidRDefault="00A74107">
            <w:pPr>
              <w:spacing w:before="20" w:after="20"/>
              <w:jc w:val="left"/>
            </w:pPr>
            <w:r>
              <w:rPr>
                <w:sz w:val="21"/>
              </w:rPr>
              <w:t>Argilla soffice</w:t>
            </w:r>
          </w:p>
        </w:tc>
        <w:tc>
          <w:tcPr>
            <w:tcW w:w="1701" w:type="dxa"/>
            <w:tcMar>
              <w:top w:w="90" w:type="dxa"/>
              <w:left w:w="90" w:type="dxa"/>
              <w:bottom w:w="90" w:type="dxa"/>
              <w:right w:w="90" w:type="dxa"/>
            </w:tcMar>
            <w:vAlign w:val="center"/>
          </w:tcPr>
          <w:p w14:paraId="4EB079A5"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63377FA3" w14:textId="77777777" w:rsidR="00FE09C0" w:rsidRDefault="00A74107">
            <w:pPr>
              <w:spacing w:before="20" w:after="20"/>
              <w:jc w:val="center"/>
            </w:pPr>
            <w:r>
              <w:rPr>
                <w:sz w:val="21"/>
              </w:rPr>
              <w:t>25</w:t>
            </w:r>
          </w:p>
        </w:tc>
        <w:tc>
          <w:tcPr>
            <w:tcW w:w="1701" w:type="dxa"/>
            <w:tcMar>
              <w:top w:w="90" w:type="dxa"/>
              <w:left w:w="90" w:type="dxa"/>
              <w:bottom w:w="90" w:type="dxa"/>
              <w:right w:w="90" w:type="dxa"/>
            </w:tcMar>
            <w:vAlign w:val="center"/>
          </w:tcPr>
          <w:p w14:paraId="6328821B" w14:textId="77777777" w:rsidR="00FE09C0" w:rsidRDefault="00A74107">
            <w:pPr>
              <w:spacing w:before="20" w:after="20"/>
              <w:jc w:val="center"/>
            </w:pPr>
            <w:r>
              <w:rPr>
                <w:sz w:val="21"/>
              </w:rPr>
              <w:t>500</w:t>
            </w:r>
          </w:p>
        </w:tc>
        <w:tc>
          <w:tcPr>
            <w:tcW w:w="1701" w:type="dxa"/>
            <w:tcMar>
              <w:top w:w="90" w:type="dxa"/>
              <w:left w:w="90" w:type="dxa"/>
              <w:bottom w:w="90" w:type="dxa"/>
              <w:right w:w="90" w:type="dxa"/>
            </w:tcMar>
            <w:vAlign w:val="center"/>
          </w:tcPr>
          <w:p w14:paraId="2414233F" w14:textId="77777777" w:rsidR="00FE09C0" w:rsidRDefault="00A74107">
            <w:pPr>
              <w:spacing w:before="20" w:after="20"/>
              <w:jc w:val="center"/>
            </w:pPr>
            <w:r>
              <w:rPr>
                <w:sz w:val="21"/>
              </w:rPr>
              <w:t>30</w:t>
            </w:r>
          </w:p>
        </w:tc>
      </w:tr>
    </w:tbl>
    <w:p w14:paraId="0D0CCEF7" w14:textId="77777777" w:rsidR="00FE09C0" w:rsidRDefault="00FE09C0"/>
    <w:p w14:paraId="3F6C9393" w14:textId="77777777" w:rsidR="00FE09C0" w:rsidRDefault="00A74107">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436650EF" w14:textId="77777777" w:rsidR="00FE09C0" w:rsidRDefault="00A74107">
      <w:pPr>
        <w:keepNext/>
        <w:spacing w:before="60" w:after="80"/>
        <w:ind w:left="255"/>
      </w:pPr>
      <m:oMathPara>
        <m:oMath>
          <m:sSub>
            <m:e>
              <m:r>
                <m:t>R</m:t>
              </m:r>
            </m:e>
            <m:sub>
              <m:r>
                <m:t>palo</m:t>
              </m:r>
            </m:sub>
          </m:sSub>
          <m:r>
            <m:t>=πDL</m:t>
          </m:r>
          <m:sSub>
            <m:e>
              <m:r>
                <m:t>q</m:t>
              </m:r>
            </m:e>
            <m:sub>
              <m:r>
                <m:t>s</m:t>
              </m:r>
            </m:sub>
          </m:sSub>
          <m:r>
            <m:t>+</m:t>
          </m:r>
          <m:f>
            <m:fPr>
              <m:type m:val="bar"/>
            </m:fPr>
            <m:num>
              <m:r>
                <m:t>π</m:t>
              </m:r>
              <m:sSup>
                <m:e>
                  <m:r>
                    <m:t>D</m:t>
                  </m:r>
                </m:e>
                <m:sup>
                  <m:r>
                    <m:t>2</m:t>
                  </m:r>
                </m:sup>
              </m:sSup>
              <m:sSub>
                <m:e>
                  <m:r>
                    <m:t>q</m:t>
                  </m:r>
                </m:e>
                <m:sub>
                  <m:r>
                    <m:t>b</m:t>
                  </m:r>
                </m:sub>
              </m:sSub>
            </m:num>
            <m:den>
              <m:r>
                <m:t>4</m:t>
              </m:r>
            </m:den>
          </m:f>
        </m:oMath>
      </m:oMathPara>
    </w:p>
    <w:p w14:paraId="473BB532" w14:textId="77777777" w:rsidR="00FE09C0" w:rsidRDefault="00A74107">
      <w:pPr>
        <w:spacing w:after="140"/>
      </w:pPr>
      <w:r>
        <w:t>Il numero automatico dei pali è almeno quattro, arrotondato al numero pari superiore richiesto dall'assiale. La disposizione usa interasse indicativo 3D. Un numero manuale o un plinto manuale può risultare insufficiente: vengono controllati rapporto assiale e ingombro della disposizione. Il lato longitudinale del plinto è arrotondato al quarto di metro, mentre la larghezza trasversale accoglie la sottostruttura.</w:t>
      </w:r>
    </w:p>
    <w:p w14:paraId="58A306DF" w14:textId="77777777" w:rsidR="00FE09C0" w:rsidRDefault="00A74107">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014B6C56" w14:textId="77777777" w:rsidR="00FE09C0" w:rsidRDefault="00A74107">
      <w:pPr>
        <w:pStyle w:val="Titolo2"/>
        <w:keepNext/>
        <w:spacing w:after="140"/>
      </w:pPr>
      <w:bookmarkStart w:id="65" w:name="_Toc241878830"/>
      <w:r>
        <w:t>Costi carbonio e durata</w:t>
      </w:r>
      <w:bookmarkEnd w:id="65"/>
    </w:p>
    <w:p w14:paraId="4587D21E" w14:textId="77777777" w:rsidR="00FE09C0" w:rsidRDefault="00A74107">
      <w:pPr>
        <w:spacing w:after="140"/>
      </w:pPr>
      <w:r>
        <w:t xml:space="preserve">Il costo diretto è la somma dei prodotti fra quantità e prezzi. Le armature derivano da incidenze in kg/m³. Il costo dei pali è al metro e comprende cls e perforazione, mentre </w:t>
      </w:r>
      <w:r>
        <w:lastRenderedPageBreak/>
        <w:t>l'armatura è separata: il cls dei pali entra nel volume complessivo e nelle emissioni, ma non viene addebitato nuovamente come calcestruzzo di plinto.</w:t>
      </w:r>
    </w:p>
    <w:p w14:paraId="0694AF8E" w14:textId="77777777" w:rsidR="00FE09C0" w:rsidRDefault="00A74107">
      <w:pPr>
        <w:keepNext/>
        <w:spacing w:before="60" w:after="80"/>
        <w:ind w:left="255"/>
      </w:pPr>
      <m:oMathPara>
        <m:oMath>
          <m:sSub>
            <m:e>
              <m:r>
                <m:t>C</m:t>
              </m:r>
            </m:e>
            <m:sub>
              <m:r>
                <m:t>diretto</m:t>
              </m:r>
            </m:sub>
          </m:sSub>
          <m:r>
            <m:t>=</m:t>
          </m:r>
          <m:nary>
            <m:naryPr>
              <m:chr m:val="∑"/>
              <m:limLoc m:val="subSup"/>
              <m:grow m:val="1"/>
              <m:subHide m:val="off"/>
              <m:supHide m:val="on"/>
            </m:naryPr>
            <m:sub>
              <m:r>
                <m:t>i</m:t>
              </m:r>
            </m:sub>
            <m:sup/>
            <m:e>
              <m:sSub>
                <m:e>
                  <m:r>
                    <m:t>Q</m:t>
                  </m:r>
                </m:e>
                <m:sub>
                  <m:r>
                    <m:t>i</m:t>
                  </m:r>
                </m:sub>
              </m:sSub>
            </m:e>
          </m:nary>
          <m:sSub>
            <m:e>
              <m:r>
                <m:t>p</m:t>
              </m:r>
            </m:e>
            <m:sub>
              <m:r>
                <m:t>i</m:t>
              </m:r>
            </m:sub>
          </m:sSub>
        </m:oMath>
      </m:oMathPara>
    </w:p>
    <w:p w14:paraId="111F93AF" w14:textId="77777777" w:rsidR="00FE09C0" w:rsidRDefault="00A74107">
      <w:pPr>
        <w:keepNext/>
        <w:spacing w:before="60" w:after="80"/>
        <w:ind w:left="255"/>
      </w:pPr>
      <m:oMathPara>
        <m:oMath>
          <m:sSub>
            <m:e>
              <m:r>
                <m:t>C</m:t>
              </m:r>
            </m:e>
            <m:sub>
              <m:r>
                <m:t>totale</m:t>
              </m:r>
            </m:sub>
          </m:sSub>
          <m:r>
            <m:t>=</m:t>
          </m:r>
          <m:sSub>
            <m:e>
              <m:r>
                <m:t>C</m:t>
              </m:r>
            </m:e>
            <m:sub>
              <m:r>
                <m:t>diretto</m:t>
              </m:r>
            </m:sub>
          </m:sSub>
          <m:r>
            <m:t>(1+oneri/100)(1+imprevisti/100)</m:t>
          </m:r>
        </m:oMath>
      </m:oMathPara>
    </w:p>
    <w:p w14:paraId="037163CA" w14:textId="77777777" w:rsidR="00FE09C0" w:rsidRDefault="00A74107">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300DED3D" w14:textId="77777777" w:rsidR="00FE09C0" w:rsidRDefault="00A74107">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2153011F" w14:textId="77777777" w:rsidR="00FE09C0" w:rsidRDefault="00A74107">
      <w:pPr>
        <w:keepNext/>
        <w:spacing w:before="60" w:after="80"/>
        <w:ind w:left="255"/>
      </w:pPr>
      <m:oMathPara>
        <m:oMath>
          <m:r>
            <m:t>C</m:t>
          </m:r>
          <m:sSub>
            <m:e>
              <m:r>
                <m:t>O</m:t>
              </m:r>
            </m:e>
            <m:sub>
              <m:r>
                <m:t>2</m:t>
              </m:r>
            </m:sub>
          </m:sSub>
          <m:r>
            <m:t>=</m:t>
          </m:r>
          <m:d>
            <m:dPr>
              <m:begChr m:val="["/>
              <m:sepChr m:val=""/>
              <m:endChr m:val="]"/>
            </m:dPr>
            <m:e>
              <m:f>
                <m:fPr>
                  <m:type m:val="bar"/>
                </m:fPr>
                <m:num>
                  <m:sSub>
                    <m:e>
                      <m:r>
                        <m:t>V</m:t>
                      </m:r>
                    </m:e>
                    <m:sub>
                      <m:r>
                        <m:t>cls</m:t>
                      </m:r>
                    </m:sub>
                  </m:sSub>
                  <m:sSub>
                    <m:e>
                      <m:r>
                        <m:t>f</m:t>
                      </m:r>
                    </m:e>
                    <m:sub>
                      <m:r>
                        <m:t>cls</m:t>
                      </m:r>
                    </m:sub>
                  </m:sSub>
                </m:num>
                <m:den>
                  <m:r>
                    <m:t>1000</m:t>
                  </m:r>
                </m:den>
              </m:f>
              <m:r>
                <m:t>+</m:t>
              </m:r>
              <m:r>
                <m:t>∑</m:t>
              </m:r>
              <m:sSub>
                <m:e>
                  <m:r>
                    <m:t>m</m:t>
                  </m:r>
                </m:e>
                <m:sub>
                  <m:r>
                    <m:t>acciaio</m:t>
                  </m:r>
                </m:sub>
              </m:sSub>
              <m:sSub>
                <m:e>
                  <m:r>
                    <m:t>f</m:t>
                  </m:r>
                </m:e>
                <m:sub>
                  <m:r>
                    <m:t>acciaio</m:t>
                  </m:r>
                </m:sub>
              </m:sSub>
            </m:e>
          </m:d>
          <m:r>
            <m:t>(1+cantiere/100)</m:t>
          </m:r>
        </m:oMath>
      </m:oMathPara>
    </w:p>
    <w:p w14:paraId="085ED270" w14:textId="77777777" w:rsidR="00FE09C0" w:rsidRDefault="00A74107">
      <w:pPr>
        <w:spacing w:after="140"/>
      </w:pPr>
      <w:r>
        <w:t>Finiture, esercizio e fine vita non sono quantificati. I fattori iniziali non sono riferiti a EPD specifiche. Il confronto è utile solo mantenendo coerenti perimetro, unità e qualità delle ipotesi delle alternative.</w:t>
      </w:r>
    </w:p>
    <w:p w14:paraId="38BBD3CD" w14:textId="77777777" w:rsidR="00FE09C0" w:rsidRDefault="00A74107">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18B93365" w14:textId="77777777" w:rsidR="00FE09C0" w:rsidRDefault="00A74107">
      <w:pPr>
        <w:pStyle w:val="Titolo1"/>
        <w:keepNext/>
        <w:spacing w:after="140"/>
      </w:pPr>
      <w:bookmarkStart w:id="66" w:name="_Toc241878831"/>
      <w:r>
        <w:t>Esempi trasversali e lettura critica</w:t>
      </w:r>
      <w:bookmarkEnd w:id="66"/>
    </w:p>
    <w:p w14:paraId="13F56DF4" w14:textId="77777777" w:rsidR="00FE09C0" w:rsidRDefault="00A74107">
      <w:pPr>
        <w:pStyle w:val="Titolo2"/>
        <w:keepNext/>
        <w:spacing w:after="140"/>
      </w:pPr>
      <w:bookmarkStart w:id="67" w:name="_Toc241878832"/>
      <w:r>
        <w:t>Separare capacità domanda e quantità</w:t>
      </w:r>
      <w:bookmarkEnd w:id="67"/>
    </w:p>
    <w:p w14:paraId="4987EF53" w14:textId="77777777" w:rsidR="00FE09C0" w:rsidRDefault="00A74107">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7EF51A24" w14:textId="77777777" w:rsidR="00FE09C0" w:rsidRDefault="00A74107">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BF8D2DD" w14:textId="77777777" w:rsidR="00FE09C0" w:rsidRDefault="00A74107">
      <w:pPr>
        <w:pStyle w:val="Titolo2"/>
        <w:keepNext/>
        <w:spacing w:after="140"/>
      </w:pPr>
      <w:bookmarkStart w:id="68" w:name="_Toc241878833"/>
      <w:r>
        <w:lastRenderedPageBreak/>
        <w:t>Controlli indipendenti semplici</w:t>
      </w:r>
      <w:bookmarkEnd w:id="68"/>
    </w:p>
    <w:p w14:paraId="33BE1E76" w14:textId="77777777" w:rsidR="00FE09C0" w:rsidRDefault="00A74107">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FA354DC" w14:textId="77777777" w:rsidR="00FE09C0" w:rsidRDefault="00A74107">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7FB340B" w14:textId="77777777" w:rsidR="00FE09C0" w:rsidRDefault="00A74107">
      <w:pPr>
        <w:pStyle w:val="Titolo2"/>
        <w:keepNext/>
        <w:spacing w:after="140"/>
      </w:pPr>
      <w:bookmarkStart w:id="69" w:name="_Toc241878834"/>
      <w:r>
        <w:t>Cosa dimostrano le prove del software</w:t>
      </w:r>
      <w:bookmarkEnd w:id="69"/>
    </w:p>
    <w:p w14:paraId="5B0865B5" w14:textId="77777777" w:rsidR="00FE09C0" w:rsidRDefault="00A74107">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6C32B72E" w14:textId="77777777" w:rsidR="00FE09C0" w:rsidRDefault="00A74107">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70AA4529" w14:textId="77777777" w:rsidR="00FE09C0" w:rsidRDefault="00A74107">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4F2C3400" w14:textId="77777777" w:rsidR="00FE09C0" w:rsidRDefault="00A74107">
      <w:pPr>
        <w:spacing w:after="140"/>
      </w:pPr>
      <w:r>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 xml:space="preserve">ide 189: i 25 nuovi ricalcolano a mano A0, q, J, τ e il diaframma d'appoggio dell'esempio e confrontano i valori </w:t>
      </w:r>
      <w:r>
        <w:lastRenderedPageBreak/>
        <w:t>della distorsione riportati nella guida. La prova dell'interfaccia controlla campi, colonna ΔT, risultati e relazione del cassoncino.</w:t>
      </w:r>
    </w:p>
    <w:p w14:paraId="6DD3B273" w14:textId="77777777" w:rsidR="00FE09C0" w:rsidRDefault="00A74107">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6D71C66F" w14:textId="77777777" w:rsidR="00FE09C0" w:rsidRDefault="00A74107">
      <w:pPr>
        <w:pStyle w:val="Titolo1"/>
        <w:keepNext/>
        <w:spacing w:after="140"/>
      </w:pPr>
      <w:bookmarkStart w:id="70" w:name="_Toc241878835"/>
      <w:r>
        <w:t>Tracciabilità e riferimenti</w:t>
      </w:r>
      <w:bookmarkEnd w:id="70"/>
    </w:p>
    <w:p w14:paraId="40D67674" w14:textId="77777777" w:rsidR="00FE09C0" w:rsidRDefault="00A74107">
      <w:pPr>
        <w:pStyle w:val="Titolo2"/>
        <w:keepNext/>
        <w:spacing w:after="140"/>
      </w:pPr>
      <w:bookmarkStart w:id="71" w:name="_Toc241878836"/>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2115E9B8" w14:textId="77777777">
        <w:trPr>
          <w:cantSplit/>
          <w:tblHeader/>
          <w:jc w:val="center"/>
        </w:trPr>
        <w:tc>
          <w:tcPr>
            <w:tcW w:w="3005" w:type="dxa"/>
            <w:shd w:val="clear" w:color="auto" w:fill="E7E6E6"/>
            <w:tcMar>
              <w:top w:w="90" w:type="dxa"/>
              <w:left w:w="90" w:type="dxa"/>
              <w:bottom w:w="90" w:type="dxa"/>
              <w:right w:w="90" w:type="dxa"/>
            </w:tcMar>
            <w:vAlign w:val="center"/>
          </w:tcPr>
          <w:p w14:paraId="7E8B09CB" w14:textId="77777777" w:rsidR="00FE09C0" w:rsidRDefault="00A74107">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37039FCA" w14:textId="77777777" w:rsidR="00FE09C0" w:rsidRDefault="00A74107">
            <w:pPr>
              <w:spacing w:before="20" w:after="20"/>
              <w:jc w:val="left"/>
            </w:pPr>
            <w:r>
              <w:rPr>
                <w:b/>
                <w:sz w:val="21"/>
              </w:rPr>
              <w:t>Sorgenti principali nel repository</w:t>
            </w:r>
          </w:p>
        </w:tc>
      </w:tr>
      <w:tr w:rsidR="00FE09C0" w14:paraId="7F2182FD" w14:textId="77777777">
        <w:trPr>
          <w:cantSplit/>
          <w:jc w:val="center"/>
        </w:trPr>
        <w:tc>
          <w:tcPr>
            <w:tcW w:w="3005" w:type="dxa"/>
            <w:tcMar>
              <w:top w:w="90" w:type="dxa"/>
              <w:left w:w="90" w:type="dxa"/>
              <w:bottom w:w="90" w:type="dxa"/>
              <w:right w:w="90" w:type="dxa"/>
            </w:tcMar>
            <w:vAlign w:val="center"/>
          </w:tcPr>
          <w:p w14:paraId="60B3E972" w14:textId="77777777" w:rsidR="00FE09C0" w:rsidRDefault="00A74107">
            <w:pPr>
              <w:spacing w:before="20" w:after="20"/>
              <w:jc w:val="left"/>
            </w:pPr>
            <w:r>
              <w:rPr>
                <w:sz w:val="21"/>
              </w:rPr>
              <w:t>Palo verticale e gruppo</w:t>
            </w:r>
          </w:p>
        </w:tc>
        <w:tc>
          <w:tcPr>
            <w:tcW w:w="6633" w:type="dxa"/>
            <w:tcMar>
              <w:top w:w="90" w:type="dxa"/>
              <w:left w:w="90" w:type="dxa"/>
              <w:bottom w:w="90" w:type="dxa"/>
              <w:right w:w="90" w:type="dxa"/>
            </w:tcMar>
            <w:vAlign w:val="center"/>
          </w:tcPr>
          <w:p w14:paraId="710F9DB1" w14:textId="77777777" w:rsidR="00FE09C0" w:rsidRDefault="00A74107">
            <w:pPr>
              <w:spacing w:before="20" w:after="20"/>
              <w:jc w:val="left"/>
            </w:pPr>
            <w:r>
              <w:rPr>
                <w:sz w:val="21"/>
              </w:rPr>
              <w:t>X.Calculations/Calcolo.cs e Nq.cs</w:t>
            </w:r>
          </w:p>
        </w:tc>
      </w:tr>
      <w:tr w:rsidR="00FE09C0" w14:paraId="367F5F21" w14:textId="77777777">
        <w:trPr>
          <w:cantSplit/>
          <w:jc w:val="center"/>
        </w:trPr>
        <w:tc>
          <w:tcPr>
            <w:tcW w:w="3005" w:type="dxa"/>
            <w:tcMar>
              <w:top w:w="90" w:type="dxa"/>
              <w:left w:w="90" w:type="dxa"/>
              <w:bottom w:w="90" w:type="dxa"/>
              <w:right w:w="90" w:type="dxa"/>
            </w:tcMar>
            <w:vAlign w:val="center"/>
          </w:tcPr>
          <w:p w14:paraId="43AB0F22" w14:textId="77777777" w:rsidR="00FE09C0" w:rsidRDefault="00A74107">
            <w:pPr>
              <w:spacing w:before="20" w:after="20"/>
              <w:jc w:val="left"/>
            </w:pPr>
            <w:r>
              <w:rPr>
                <w:sz w:val="21"/>
              </w:rPr>
              <w:t>Micropalo verticale</w:t>
            </w:r>
          </w:p>
        </w:tc>
        <w:tc>
          <w:tcPr>
            <w:tcW w:w="6633" w:type="dxa"/>
            <w:tcMar>
              <w:top w:w="90" w:type="dxa"/>
              <w:left w:w="90" w:type="dxa"/>
              <w:bottom w:w="90" w:type="dxa"/>
              <w:right w:w="90" w:type="dxa"/>
            </w:tcMar>
            <w:vAlign w:val="center"/>
          </w:tcPr>
          <w:p w14:paraId="1470627F" w14:textId="77777777" w:rsidR="00FE09C0" w:rsidRDefault="00A74107">
            <w:pPr>
              <w:spacing w:before="20" w:after="20"/>
              <w:jc w:val="left"/>
            </w:pPr>
            <w:r>
              <w:rPr>
                <w:sz w:val="21"/>
              </w:rPr>
              <w:t>X.Calculations/Micropali.cs</w:t>
            </w:r>
          </w:p>
        </w:tc>
      </w:tr>
      <w:tr w:rsidR="00FE09C0" w14:paraId="70CF596A" w14:textId="77777777">
        <w:trPr>
          <w:cantSplit/>
          <w:jc w:val="center"/>
        </w:trPr>
        <w:tc>
          <w:tcPr>
            <w:tcW w:w="3005" w:type="dxa"/>
            <w:tcMar>
              <w:top w:w="90" w:type="dxa"/>
              <w:left w:w="90" w:type="dxa"/>
              <w:bottom w:w="90" w:type="dxa"/>
              <w:right w:w="90" w:type="dxa"/>
            </w:tcMar>
            <w:vAlign w:val="center"/>
          </w:tcPr>
          <w:p w14:paraId="4F714948" w14:textId="77777777" w:rsidR="00FE09C0" w:rsidRDefault="00A74107">
            <w:pPr>
              <w:spacing w:before="20" w:after="20"/>
              <w:jc w:val="left"/>
            </w:pPr>
            <w:r>
              <w:rPr>
                <w:sz w:val="21"/>
              </w:rPr>
              <w:t>Broms e momento CA</w:t>
            </w:r>
          </w:p>
        </w:tc>
        <w:tc>
          <w:tcPr>
            <w:tcW w:w="6633" w:type="dxa"/>
            <w:tcMar>
              <w:top w:w="90" w:type="dxa"/>
              <w:left w:w="90" w:type="dxa"/>
              <w:bottom w:w="90" w:type="dxa"/>
              <w:right w:w="90" w:type="dxa"/>
            </w:tcMar>
            <w:vAlign w:val="center"/>
          </w:tcPr>
          <w:p w14:paraId="48153642" w14:textId="77777777" w:rsidR="00FE09C0" w:rsidRDefault="00A74107">
            <w:pPr>
              <w:spacing w:before="20" w:after="20"/>
              <w:jc w:val="left"/>
            </w:pPr>
            <w:r>
              <w:rPr>
                <w:sz w:val="21"/>
              </w:rPr>
              <w:t>X.Calculations/PaloOrizzontale.cs e SectionMomentResistance.cs</w:t>
            </w:r>
          </w:p>
        </w:tc>
      </w:tr>
      <w:tr w:rsidR="00FE09C0" w14:paraId="19B407F0" w14:textId="77777777">
        <w:trPr>
          <w:cantSplit/>
          <w:jc w:val="center"/>
        </w:trPr>
        <w:tc>
          <w:tcPr>
            <w:tcW w:w="3005" w:type="dxa"/>
            <w:tcMar>
              <w:top w:w="90" w:type="dxa"/>
              <w:left w:w="90" w:type="dxa"/>
              <w:bottom w:w="90" w:type="dxa"/>
              <w:right w:w="90" w:type="dxa"/>
            </w:tcMar>
            <w:vAlign w:val="center"/>
          </w:tcPr>
          <w:p w14:paraId="5DA636BC" w14:textId="77777777" w:rsidR="00FE09C0" w:rsidRDefault="00A74107">
            <w:pPr>
              <w:spacing w:before="20" w:after="20"/>
              <w:jc w:val="left"/>
            </w:pPr>
            <w:r>
              <w:rPr>
                <w:sz w:val="21"/>
              </w:rPr>
              <w:t>Tubo CHS</w:t>
            </w:r>
          </w:p>
        </w:tc>
        <w:tc>
          <w:tcPr>
            <w:tcW w:w="6633" w:type="dxa"/>
            <w:tcMar>
              <w:top w:w="90" w:type="dxa"/>
              <w:left w:w="90" w:type="dxa"/>
              <w:bottom w:w="90" w:type="dxa"/>
              <w:right w:w="90" w:type="dxa"/>
            </w:tcMar>
            <w:vAlign w:val="center"/>
          </w:tcPr>
          <w:p w14:paraId="4C8EB49F" w14:textId="77777777" w:rsidR="00FE09C0" w:rsidRDefault="00A74107">
            <w:pPr>
              <w:spacing w:before="20" w:after="20"/>
              <w:jc w:val="left"/>
            </w:pPr>
            <w:r>
              <w:rPr>
                <w:sz w:val="21"/>
              </w:rPr>
              <w:t>X.Calculations/MicropaloOrizzontale.cs</w:t>
            </w:r>
          </w:p>
        </w:tc>
      </w:tr>
      <w:tr w:rsidR="00FE09C0" w14:paraId="14EB7974" w14:textId="77777777">
        <w:trPr>
          <w:cantSplit/>
          <w:jc w:val="center"/>
        </w:trPr>
        <w:tc>
          <w:tcPr>
            <w:tcW w:w="3005" w:type="dxa"/>
            <w:tcMar>
              <w:top w:w="90" w:type="dxa"/>
              <w:left w:w="90" w:type="dxa"/>
              <w:bottom w:w="90" w:type="dxa"/>
              <w:right w:w="90" w:type="dxa"/>
            </w:tcMar>
            <w:vAlign w:val="center"/>
          </w:tcPr>
          <w:p w14:paraId="2AA1434D" w14:textId="77777777" w:rsidR="00FE09C0" w:rsidRDefault="00A74107">
            <w:pPr>
              <w:spacing w:before="20" w:after="20"/>
              <w:jc w:val="left"/>
            </w:pPr>
            <w:r>
              <w:rPr>
                <w:sz w:val="21"/>
              </w:rPr>
              <w:t>Materiali e copriferro</w:t>
            </w:r>
          </w:p>
        </w:tc>
        <w:tc>
          <w:tcPr>
            <w:tcW w:w="6633" w:type="dxa"/>
            <w:tcMar>
              <w:top w:w="90" w:type="dxa"/>
              <w:left w:w="90" w:type="dxa"/>
              <w:bottom w:w="90" w:type="dxa"/>
              <w:right w:w="90" w:type="dxa"/>
            </w:tcMar>
            <w:vAlign w:val="center"/>
          </w:tcPr>
          <w:p w14:paraId="079FB4E5" w14:textId="77777777" w:rsidR="00FE09C0" w:rsidRDefault="00A74107">
            <w:pPr>
              <w:spacing w:before="20" w:after="20"/>
              <w:jc w:val="left"/>
            </w:pPr>
            <w:r>
              <w:rPr>
                <w:sz w:val="21"/>
              </w:rPr>
              <w:t>X.Calculations/Materials e RebarMaterial.cs</w:t>
            </w:r>
          </w:p>
        </w:tc>
      </w:tr>
      <w:tr w:rsidR="00FE09C0" w14:paraId="54430C5C" w14:textId="77777777">
        <w:trPr>
          <w:cantSplit/>
          <w:jc w:val="center"/>
        </w:trPr>
        <w:tc>
          <w:tcPr>
            <w:tcW w:w="3005" w:type="dxa"/>
            <w:tcMar>
              <w:top w:w="90" w:type="dxa"/>
              <w:left w:w="90" w:type="dxa"/>
              <w:bottom w:w="90" w:type="dxa"/>
              <w:right w:w="90" w:type="dxa"/>
            </w:tcMar>
            <w:vAlign w:val="center"/>
          </w:tcPr>
          <w:p w14:paraId="289F1CD3" w14:textId="77777777" w:rsidR="00FE09C0" w:rsidRDefault="00A74107">
            <w:pPr>
              <w:spacing w:before="20" w:after="20"/>
              <w:jc w:val="left"/>
            </w:pPr>
            <w:r>
              <w:rPr>
                <w:sz w:val="21"/>
              </w:rPr>
              <w:t>Sezione CA</w:t>
            </w:r>
          </w:p>
        </w:tc>
        <w:tc>
          <w:tcPr>
            <w:tcW w:w="6633" w:type="dxa"/>
            <w:tcMar>
              <w:top w:w="90" w:type="dxa"/>
              <w:left w:w="90" w:type="dxa"/>
              <w:bottom w:w="90" w:type="dxa"/>
              <w:right w:w="90" w:type="dxa"/>
            </w:tcMar>
            <w:vAlign w:val="center"/>
          </w:tcPr>
          <w:p w14:paraId="7B21A1A4" w14:textId="77777777" w:rsidR="00FE09C0" w:rsidRDefault="00A74107">
            <w:pPr>
              <w:spacing w:before="20" w:after="20"/>
              <w:jc w:val="left"/>
            </w:pPr>
            <w:r>
              <w:rPr>
                <w:sz w:val="21"/>
              </w:rPr>
              <w:t>X.Calculations/ConcreteAnalysis.cs e CheckerSection.cs</w:t>
            </w:r>
          </w:p>
        </w:tc>
      </w:tr>
      <w:tr w:rsidR="00FE09C0" w14:paraId="52DA538B" w14:textId="77777777">
        <w:trPr>
          <w:cantSplit/>
          <w:jc w:val="center"/>
        </w:trPr>
        <w:tc>
          <w:tcPr>
            <w:tcW w:w="3005" w:type="dxa"/>
            <w:tcMar>
              <w:top w:w="90" w:type="dxa"/>
              <w:left w:w="90" w:type="dxa"/>
              <w:bottom w:w="90" w:type="dxa"/>
              <w:right w:w="90" w:type="dxa"/>
            </w:tcMar>
            <w:vAlign w:val="center"/>
          </w:tcPr>
          <w:p w14:paraId="2B3E01F6" w14:textId="77777777" w:rsidR="00FE09C0" w:rsidRDefault="00A74107">
            <w:pPr>
              <w:spacing w:before="20" w:after="20"/>
              <w:jc w:val="left"/>
            </w:pPr>
            <w:r>
              <w:rPr>
                <w:sz w:val="21"/>
              </w:rPr>
              <w:t>Fessurazione</w:t>
            </w:r>
          </w:p>
        </w:tc>
        <w:tc>
          <w:tcPr>
            <w:tcW w:w="6633" w:type="dxa"/>
            <w:tcMar>
              <w:top w:w="90" w:type="dxa"/>
              <w:left w:w="90" w:type="dxa"/>
              <w:bottom w:w="90" w:type="dxa"/>
              <w:right w:w="90" w:type="dxa"/>
            </w:tcMar>
            <w:vAlign w:val="center"/>
          </w:tcPr>
          <w:p w14:paraId="04DDFA5C" w14:textId="77777777" w:rsidR="00FE09C0" w:rsidRDefault="00A74107">
            <w:pPr>
              <w:spacing w:before="20" w:after="20"/>
              <w:jc w:val="left"/>
            </w:pPr>
            <w:r>
              <w:rPr>
                <w:sz w:val="21"/>
              </w:rPr>
              <w:t>Ntc2018Checks.cs e ConcreteTensionCracking.cs in X.Calculations</w:t>
            </w:r>
          </w:p>
        </w:tc>
      </w:tr>
      <w:tr w:rsidR="00FE09C0" w14:paraId="1E21E2AB" w14:textId="77777777">
        <w:trPr>
          <w:cantSplit/>
          <w:jc w:val="center"/>
        </w:trPr>
        <w:tc>
          <w:tcPr>
            <w:tcW w:w="3005" w:type="dxa"/>
            <w:tcMar>
              <w:top w:w="90" w:type="dxa"/>
              <w:left w:w="90" w:type="dxa"/>
              <w:bottom w:w="90" w:type="dxa"/>
              <w:right w:w="90" w:type="dxa"/>
            </w:tcMar>
            <w:vAlign w:val="center"/>
          </w:tcPr>
          <w:p w14:paraId="1CC3D736" w14:textId="77777777" w:rsidR="00FE09C0" w:rsidRDefault="00A74107">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2023F2AF" w14:textId="77777777" w:rsidR="00FE09C0" w:rsidRDefault="00A74107">
            <w:pPr>
              <w:spacing w:before="20" w:after="20"/>
              <w:jc w:val="left"/>
            </w:pPr>
            <w:r>
              <w:rPr>
                <w:sz w:val="21"/>
              </w:rPr>
              <w:t>ConcreteShearAnalysis.cs, ConcreteTorsion.cs e ConcreteDetailing.cs</w:t>
            </w:r>
          </w:p>
        </w:tc>
      </w:tr>
      <w:tr w:rsidR="00FE09C0" w14:paraId="37C42649" w14:textId="77777777">
        <w:trPr>
          <w:cantSplit/>
          <w:jc w:val="center"/>
        </w:trPr>
        <w:tc>
          <w:tcPr>
            <w:tcW w:w="3005" w:type="dxa"/>
            <w:tcMar>
              <w:top w:w="90" w:type="dxa"/>
              <w:left w:w="90" w:type="dxa"/>
              <w:bottom w:w="90" w:type="dxa"/>
              <w:right w:w="90" w:type="dxa"/>
            </w:tcMar>
            <w:vAlign w:val="center"/>
          </w:tcPr>
          <w:p w14:paraId="15016B5A" w14:textId="77777777" w:rsidR="00FE09C0" w:rsidRDefault="00A74107">
            <w:pPr>
              <w:spacing w:before="20" w:after="20"/>
              <w:jc w:val="left"/>
            </w:pPr>
            <w:r>
              <w:rPr>
                <w:sz w:val="21"/>
              </w:rPr>
              <w:t>Sezione composta</w:t>
            </w:r>
          </w:p>
        </w:tc>
        <w:tc>
          <w:tcPr>
            <w:tcW w:w="6633" w:type="dxa"/>
            <w:tcMar>
              <w:top w:w="90" w:type="dxa"/>
              <w:left w:w="90" w:type="dxa"/>
              <w:bottom w:w="90" w:type="dxa"/>
              <w:right w:w="90" w:type="dxa"/>
            </w:tcMar>
            <w:vAlign w:val="center"/>
          </w:tcPr>
          <w:p w14:paraId="72801C22" w14:textId="77777777" w:rsidR="00FE09C0" w:rsidRDefault="00A74107">
            <w:pPr>
              <w:spacing w:before="20" w:after="20"/>
              <w:jc w:val="left"/>
            </w:pPr>
            <w:r>
              <w:rPr>
                <w:sz w:val="21"/>
              </w:rPr>
              <w:t>X.Calculations/BridgeSection e relativi file parziali</w:t>
            </w:r>
          </w:p>
        </w:tc>
      </w:tr>
      <w:tr w:rsidR="00FE09C0" w14:paraId="25735A80" w14:textId="77777777">
        <w:trPr>
          <w:cantSplit/>
          <w:jc w:val="center"/>
        </w:trPr>
        <w:tc>
          <w:tcPr>
            <w:tcW w:w="3005" w:type="dxa"/>
            <w:tcMar>
              <w:top w:w="90" w:type="dxa"/>
              <w:left w:w="90" w:type="dxa"/>
              <w:bottom w:w="90" w:type="dxa"/>
              <w:right w:w="90" w:type="dxa"/>
            </w:tcMar>
            <w:vAlign w:val="center"/>
          </w:tcPr>
          <w:p w14:paraId="7AFD8194" w14:textId="77777777" w:rsidR="00FE09C0" w:rsidRDefault="00A74107">
            <w:pPr>
              <w:spacing w:before="20" w:after="20"/>
              <w:jc w:val="left"/>
            </w:pPr>
            <w:r>
              <w:rPr>
                <w:sz w:val="21"/>
              </w:rPr>
              <w:t>H inclinata e cassoncino</w:t>
            </w:r>
          </w:p>
        </w:tc>
        <w:tc>
          <w:tcPr>
            <w:tcW w:w="6633" w:type="dxa"/>
            <w:tcMar>
              <w:top w:w="90" w:type="dxa"/>
              <w:left w:w="90" w:type="dxa"/>
              <w:bottom w:w="90" w:type="dxa"/>
              <w:right w:w="90" w:type="dxa"/>
            </w:tcMar>
            <w:vAlign w:val="center"/>
          </w:tcPr>
          <w:p w14:paraId="6A60FA68" w14:textId="77777777" w:rsidR="00FE09C0" w:rsidRDefault="00A74107">
            <w:pPr>
              <w:spacing w:before="20" w:after="20"/>
              <w:jc w:val="left"/>
            </w:pPr>
            <w:r>
              <w:rPr>
                <w:sz w:val="21"/>
              </w:rPr>
              <w:t>BridgeSection.CheckerInput.cs, RealSteelSection e ReportBridge.SectionType.cs; librerie CompositeBridge e Model</w:t>
            </w:r>
          </w:p>
        </w:tc>
      </w:tr>
      <w:tr w:rsidR="00FE09C0" w14:paraId="6DB6BF06" w14:textId="77777777">
        <w:trPr>
          <w:cantSplit/>
          <w:jc w:val="center"/>
        </w:trPr>
        <w:tc>
          <w:tcPr>
            <w:tcW w:w="3005" w:type="dxa"/>
            <w:tcMar>
              <w:top w:w="90" w:type="dxa"/>
              <w:left w:w="90" w:type="dxa"/>
              <w:bottom w:w="90" w:type="dxa"/>
              <w:right w:w="90" w:type="dxa"/>
            </w:tcMar>
            <w:vAlign w:val="center"/>
          </w:tcPr>
          <w:p w14:paraId="5563977F" w14:textId="77777777" w:rsidR="00FE09C0" w:rsidRDefault="00A74107">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68B7C969" w14:textId="77777777" w:rsidR="00FE09C0" w:rsidRDefault="00A74107">
            <w:pPr>
              <w:spacing w:before="20" w:after="20"/>
              <w:jc w:val="left"/>
            </w:pPr>
            <w:r>
              <w:rPr>
                <w:sz w:val="21"/>
              </w:rPr>
              <w:t>supporto/test/X.Verifiche/BridgeInclinedGuideChecks.cs e supporto/test/Desktop/BridgeSectionTypeSmokeChecks.cs</w:t>
            </w:r>
          </w:p>
        </w:tc>
      </w:tr>
      <w:tr w:rsidR="00FE09C0" w14:paraId="63ECB3EC" w14:textId="77777777">
        <w:trPr>
          <w:cantSplit/>
          <w:jc w:val="center"/>
        </w:trPr>
        <w:tc>
          <w:tcPr>
            <w:tcW w:w="3005" w:type="dxa"/>
            <w:tcMar>
              <w:top w:w="90" w:type="dxa"/>
              <w:left w:w="90" w:type="dxa"/>
              <w:bottom w:w="90" w:type="dxa"/>
              <w:right w:w="90" w:type="dxa"/>
            </w:tcMar>
            <w:vAlign w:val="center"/>
          </w:tcPr>
          <w:p w14:paraId="16CB2904" w14:textId="77777777" w:rsidR="00FE09C0" w:rsidRDefault="00A74107">
            <w:pPr>
              <w:spacing w:before="20" w:after="20"/>
              <w:jc w:val="left"/>
            </w:pPr>
            <w:r>
              <w:rPr>
                <w:sz w:val="21"/>
              </w:rPr>
              <w:t>Torsione e distorsione del cassoncino</w:t>
            </w:r>
          </w:p>
        </w:tc>
        <w:tc>
          <w:tcPr>
            <w:tcW w:w="6633" w:type="dxa"/>
            <w:tcMar>
              <w:top w:w="90" w:type="dxa"/>
              <w:left w:w="90" w:type="dxa"/>
              <w:bottom w:w="90" w:type="dxa"/>
              <w:right w:w="90" w:type="dxa"/>
            </w:tcMar>
            <w:vAlign w:val="center"/>
          </w:tcPr>
          <w:p w14:paraId="0AF13E38" w14:textId="77777777" w:rsidR="00FE09C0" w:rsidRDefault="00A74107">
            <w:pPr>
              <w:spacing w:before="20" w:after="20"/>
              <w:jc w:val="left"/>
            </w:pPr>
            <w:r>
              <w:rPr>
                <w:sz w:val="21"/>
              </w:rPr>
              <w:t>Box/BoxDistortion.cs e HSections/HBridgeSection.Torsion.cs in CompositeBridge; X.Desktop/Wpf/BridgeTorsion.cs; esempio in BridgeInclinedGuideChecks.cs</w:t>
            </w:r>
          </w:p>
        </w:tc>
      </w:tr>
      <w:tr w:rsidR="00FE09C0" w14:paraId="5E1ECC84" w14:textId="77777777">
        <w:trPr>
          <w:cantSplit/>
          <w:jc w:val="center"/>
        </w:trPr>
        <w:tc>
          <w:tcPr>
            <w:tcW w:w="3005" w:type="dxa"/>
            <w:tcMar>
              <w:top w:w="90" w:type="dxa"/>
              <w:left w:w="90" w:type="dxa"/>
              <w:bottom w:w="90" w:type="dxa"/>
              <w:right w:w="90" w:type="dxa"/>
            </w:tcMar>
            <w:vAlign w:val="center"/>
          </w:tcPr>
          <w:p w14:paraId="0ABF4CD0" w14:textId="77777777" w:rsidR="00FE09C0" w:rsidRDefault="00A74107">
            <w:pPr>
              <w:spacing w:before="20" w:after="20"/>
              <w:jc w:val="left"/>
            </w:pPr>
            <w:r>
              <w:rPr>
                <w:sz w:val="21"/>
              </w:rPr>
              <w:t>Bridge Design</w:t>
            </w:r>
          </w:p>
        </w:tc>
        <w:tc>
          <w:tcPr>
            <w:tcW w:w="6633" w:type="dxa"/>
            <w:tcMar>
              <w:top w:w="90" w:type="dxa"/>
              <w:left w:w="90" w:type="dxa"/>
              <w:bottom w:w="90" w:type="dxa"/>
              <w:right w:w="90" w:type="dxa"/>
            </w:tcMar>
            <w:vAlign w:val="center"/>
          </w:tcPr>
          <w:p w14:paraId="67F28680" w14:textId="77777777" w:rsidR="00FE09C0" w:rsidRDefault="00A74107">
            <w:pPr>
              <w:spacing w:before="20" w:after="20"/>
              <w:jc w:val="left"/>
            </w:pPr>
            <w:r>
              <w:rPr>
                <w:sz w:val="21"/>
              </w:rPr>
              <w:t>X.Calculations/BridgeConcept.cs e BridgeConcept.Calculation.cs</w:t>
            </w:r>
          </w:p>
        </w:tc>
      </w:tr>
      <w:tr w:rsidR="00FE09C0" w14:paraId="592C7F51" w14:textId="77777777">
        <w:trPr>
          <w:cantSplit/>
          <w:jc w:val="center"/>
        </w:trPr>
        <w:tc>
          <w:tcPr>
            <w:tcW w:w="3005" w:type="dxa"/>
            <w:tcMar>
              <w:top w:w="90" w:type="dxa"/>
              <w:left w:w="90" w:type="dxa"/>
              <w:bottom w:w="90" w:type="dxa"/>
              <w:right w:w="90" w:type="dxa"/>
            </w:tcMar>
            <w:vAlign w:val="center"/>
          </w:tcPr>
          <w:p w14:paraId="5E98D2FF" w14:textId="77777777" w:rsidR="00FE09C0" w:rsidRDefault="00A74107">
            <w:pPr>
              <w:spacing w:before="20" w:after="20"/>
              <w:jc w:val="left"/>
            </w:pPr>
            <w:r>
              <w:rPr>
                <w:sz w:val="21"/>
              </w:rPr>
              <w:t>Archivi revisioni report</w:t>
            </w:r>
          </w:p>
        </w:tc>
        <w:tc>
          <w:tcPr>
            <w:tcW w:w="6633" w:type="dxa"/>
            <w:tcMar>
              <w:top w:w="90" w:type="dxa"/>
              <w:left w:w="90" w:type="dxa"/>
              <w:bottom w:w="90" w:type="dxa"/>
              <w:right w:w="90" w:type="dxa"/>
            </w:tcMar>
            <w:vAlign w:val="center"/>
          </w:tcPr>
          <w:p w14:paraId="27E361D2" w14:textId="77777777" w:rsidR="00FE09C0" w:rsidRDefault="00A74107">
            <w:pPr>
              <w:spacing w:before="20" w:after="20"/>
              <w:jc w:val="left"/>
            </w:pPr>
            <w:r>
              <w:rPr>
                <w:sz w:val="21"/>
              </w:rPr>
              <w:t>X.Core e documentazione di progetto in supporto/docs</w:t>
            </w:r>
          </w:p>
        </w:tc>
      </w:tr>
    </w:tbl>
    <w:p w14:paraId="1B1D31F3" w14:textId="77777777" w:rsidR="00FE09C0" w:rsidRDefault="00FE09C0"/>
    <w:p w14:paraId="4A1203DB" w14:textId="77777777" w:rsidR="00FE09C0" w:rsidRDefault="00A74107">
      <w:pPr>
        <w:spacing w:after="140"/>
      </w:pPr>
      <w:r>
        <w:lastRenderedPageBreak/>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302AB476" w14:textId="77777777" w:rsidR="00FE09C0" w:rsidRDefault="00A74107">
      <w:pPr>
        <w:pStyle w:val="Titolo2"/>
        <w:keepNext/>
        <w:spacing w:after="140"/>
      </w:pPr>
      <w:bookmarkStart w:id="72" w:name="_Toc241878837"/>
      <w:r>
        <w:t>Documentazione tecnica del progetto</w:t>
      </w:r>
      <w:bookmarkEnd w:id="72"/>
    </w:p>
    <w:p w14:paraId="7159ECC7" w14:textId="77777777" w:rsidR="00FE09C0" w:rsidRDefault="00A74107">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21DD8D4C" w14:textId="77777777" w:rsidR="00FE09C0" w:rsidRDefault="00A74107">
      <w:pPr>
        <w:pStyle w:val="Titolo2"/>
        <w:keepNext/>
        <w:spacing w:after="140"/>
      </w:pPr>
      <w:bookmarkStart w:id="73" w:name="_Toc241878838"/>
      <w:r>
        <w:t>Riferimenti esterni identificati</w:t>
      </w:r>
      <w:bookmarkEnd w:id="73"/>
    </w:p>
    <w:p w14:paraId="4B8271F4" w14:textId="77777777" w:rsidR="00FE09C0" w:rsidRDefault="00A74107">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665A7335" w14:textId="77777777" w:rsidR="00FE09C0" w:rsidRDefault="00A74107">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3702A2BA" w14:textId="77777777" w:rsidR="00FE09C0" w:rsidRDefault="00A74107">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7B2997AD" w14:textId="77777777" w:rsidR="00FE09C0" w:rsidRDefault="00A74107">
      <w:pPr>
        <w:spacing w:after="140"/>
      </w:pPr>
      <w:r>
        <w:t>Il riferimento funzionale di Bridge Design è https://thebridgeeng.com/design. L'implementazione ANTHEA utilizza formule e ipotesi autonome esplicite per il predimensionamento; il confronto con il sito non costituisce una verifica indipendente della sicurezza strutturale.</w:t>
      </w:r>
    </w:p>
    <w:p w14:paraId="05ACCD73" w14:textId="77777777" w:rsidR="00FE09C0" w:rsidRDefault="00A74107">
      <w:pPr>
        <w:pStyle w:val="Titolo1"/>
        <w:keepNext/>
        <w:spacing w:after="140"/>
      </w:pPr>
      <w:bookmarkStart w:id="74" w:name="_Toc241878839"/>
      <w:r>
        <w:t>Muri di sostegno e stabilità globale</w:t>
      </w:r>
      <w:bookmarkEnd w:id="74"/>
    </w:p>
    <w:p w14:paraId="51526328" w14:textId="77777777" w:rsidR="00FE09C0" w:rsidRDefault="00A74107">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60B2E014" w14:textId="77777777" w:rsidR="00FE09C0" w:rsidRDefault="00A74107">
      <w:pPr>
        <w:spacing w:after="140"/>
      </w:pPr>
      <w:r>
        <w:lastRenderedPageBreak/>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94B4458" w14:textId="77777777" w:rsidR="00FE09C0" w:rsidRDefault="00A74107">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6789BF14" w14:textId="77777777" w:rsidR="00FE09C0" w:rsidRDefault="00A74107">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2A745DAD" w14:textId="77777777" w:rsidR="00FE09C0" w:rsidRDefault="00A74107">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4D3A6F8B" w14:textId="77777777" w:rsidR="00FE09C0" w:rsidRDefault="00A74107">
      <w:pPr>
        <w:spacing w:after="140"/>
      </w:pPr>
      <w:r>
        <w:t>Le relazioni Word includono le due stratigrafie e i coefficienti utilizzati. Le guide e gli esempi conservati per l’utente hanno anche PDF verificati graficamente. Cedimenti e 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w:t>
      </w:r>
      <w:r>
        <w:t>el percorso guidato, in supporto/artefatti/globale-guidata-20260930/CONTROLLO.pdf. La guida illustrata stabilita-globale-guida-rapida.pdf, in supporto/docs, contiene un modello stratificato salvato e i passi per riprodurre gli esiti. I confronti MAX precedenti restano parziali e non costituiscono validazione delle nuove opzioni.</w:t>
      </w:r>
    </w:p>
    <w:p w14:paraId="55D5FC17" w14:textId="77777777" w:rsidR="00FE09C0" w:rsidRDefault="00A74107">
      <w:pPr>
        <w:pStyle w:val="Titolo2"/>
        <w:keepNext/>
        <w:spacing w:after="140"/>
      </w:pPr>
      <w:bookmarkStart w:id="75" w:name="_Toc241878840"/>
      <w:r>
        <w:lastRenderedPageBreak/>
        <w:t>Dati del profilo globale e conversione degli spessori</w:t>
      </w:r>
      <w:bookmarkEnd w:id="75"/>
    </w:p>
    <w:p w14:paraId="0D34DAF8" w14:textId="77777777" w:rsidR="00FE09C0" w:rsidRDefault="00A74107">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3FC1230D" w14:textId="77777777" w:rsidR="00FE09C0" w:rsidRDefault="00A74107">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6F6A8415" w14:textId="77777777" w:rsidR="00FE09C0" w:rsidRDefault="00A74107">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45A1C14" w14:textId="77777777" w:rsidR="00FE09C0" w:rsidRDefault="00A74107">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6FF40E3E" w14:textId="77777777" w:rsidR="00FE09C0" w:rsidRDefault="00A74107">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00D35EB5" w14:textId="77777777" w:rsidR="00FE09C0" w:rsidRDefault="00A74107">
      <w:pPr>
        <w:pStyle w:val="Titolo2"/>
        <w:keepNext/>
        <w:spacing w:after="140"/>
      </w:pPr>
      <w:bookmarkStart w:id="76" w:name="_Toc241878841"/>
      <w:r>
        <w:t>Proposta automatica e dominio della ricerca</w:t>
      </w:r>
      <w:bookmarkEnd w:id="76"/>
    </w:p>
    <w:p w14:paraId="47E4F4BC" w14:textId="77777777" w:rsidR="00FE09C0" w:rsidRDefault="00A74107">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358DA5DE" w14:textId="77777777" w:rsidR="00FE09C0" w:rsidRDefault="00A74107">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1621053A" w14:textId="77777777" w:rsidR="00FE09C0" w:rsidRDefault="00A74107">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0BD231CE" w14:textId="77777777" w:rsidR="00FE09C0" w:rsidRDefault="00A74107">
      <w:pPr>
        <w:pStyle w:val="Titolo2"/>
        <w:keepNext/>
        <w:spacing w:after="140"/>
      </w:pPr>
      <w:bookmarkStart w:id="77" w:name="_Toc241878842"/>
      <w:r>
        <w:t>Metodo di equilibrio e interpretazione dei tassi</w:t>
      </w:r>
      <w:bookmarkEnd w:id="77"/>
    </w:p>
    <w:p w14:paraId="19CD5400" w14:textId="77777777" w:rsidR="00FE09C0" w:rsidRDefault="00A74107">
      <w:pPr>
        <w:spacing w:after="140"/>
      </w:pPr>
      <w:r>
        <w:t xml:space="preserve">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w:t>
      </w:r>
      <w:r>
        <w:lastRenderedPageBreak/>
        <w:t>come azioni esterne. Il motore geotecnico, le operazioni geometriche e l’adattatore del muro restano componenti separate.</w:t>
      </w:r>
    </w:p>
    <w:p w14:paraId="751C4542" w14:textId="77777777" w:rsidR="00FE09C0" w:rsidRDefault="00A74107">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5899FD32" w14:textId="77777777" w:rsidR="00FE09C0" w:rsidRDefault="00A74107">
      <w:pPr>
        <w:spacing w:after="140"/>
      </w:pPr>
      <w:r>
        <w:t>F è calcolato sui parametri e sulle azioni di progetto della combinazione. Il confronto con il fattore di resistenza si esprime con:</w:t>
      </w:r>
    </w:p>
    <w:p w14:paraId="269349B2" w14:textId="77777777" w:rsidR="00FE09C0" w:rsidRDefault="00A74107">
      <w:pPr>
        <w:keepNext/>
        <w:spacing w:before="60" w:after="80"/>
        <w:ind w:left="255"/>
      </w:pPr>
      <m:oMathPara>
        <m:oMath>
          <m:r>
            <m:t>η=</m:t>
          </m:r>
          <m:f>
            <m:fPr>
              <m:type m:val="bar"/>
            </m:fPr>
            <m:num>
              <m:sSub>
                <m:e>
                  <m:r>
                    <m:t>γ</m:t>
                  </m:r>
                </m:e>
                <m:sub>
                  <m:r>
                    <m:t>R</m:t>
                  </m:r>
                </m:sub>
              </m:sSub>
            </m:num>
            <m:den>
              <m:r>
                <m:t>F</m:t>
              </m:r>
            </m:den>
          </m:f>
        </m:oMath>
      </m:oMathPara>
    </w:p>
    <w:p w14:paraId="7B7F0608" w14:textId="77777777" w:rsidR="00FE09C0" w:rsidRDefault="00A74107">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53174EFA" w14:textId="77777777" w:rsidR="00FE09C0" w:rsidRDefault="00A74107">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403DA037" w14:textId="77777777" w:rsidR="00FE09C0" w:rsidRDefault="00A74107">
      <w:pPr>
        <w:pStyle w:val="Titolo2"/>
        <w:keepNext/>
        <w:spacing w:after="140"/>
      </w:pPr>
      <w:bookmarkStart w:id="78" w:name="_Toc241878843"/>
      <w:r>
        <w:t>Riscontro ripercorribile e limiti</w:t>
      </w:r>
      <w:bookmarkEnd w:id="78"/>
    </w:p>
    <w:p w14:paraId="17383E31" w14:textId="77777777" w:rsidR="00FE09C0" w:rsidRDefault="00A74107">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63B699F7" w14:textId="77777777" w:rsidR="00FE09C0" w:rsidRDefault="00A74107">
      <w:pPr>
        <w:spacing w:after="140"/>
      </w:pPr>
      <w:r>
        <w:t>La revisione ha superato 213 controlli del muro, 61 globali e 30 dell’interfaccia senza finestre native; non sono nuovi confronti MAX. Nel motore Bishop restano esclusi i meccanismi non circolari, la stabilità generale del versante e la liquefazione. I cedimenti sono ora trattati da un motore separato. Non è una certificazione complessiva dell’opera.</w:t>
      </w:r>
    </w:p>
    <w:p w14:paraId="6F3D9376" w14:textId="77777777" w:rsidR="00FE09C0" w:rsidRDefault="00A74107">
      <w:pPr>
        <w:pStyle w:val="Titolo1"/>
        <w:keepNext/>
        <w:spacing w:after="140"/>
      </w:pPr>
      <w:bookmarkStart w:id="79" w:name="_Toc241878844"/>
      <w:r>
        <w:t>Portanza sismica cedimenti spostamenti e armature Rev07</w:t>
      </w:r>
      <w:bookmarkEnd w:id="79"/>
    </w:p>
    <w:p w14:paraId="284F03F0" w14:textId="77777777" w:rsidR="00FE09C0" w:rsidRDefault="00A74107">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7A56E194" w14:textId="77777777" w:rsidR="00FE09C0" w:rsidRDefault="00A74107">
      <w:pPr>
        <w:pStyle w:val="Titolo2"/>
        <w:keepNext/>
        <w:spacing w:after="140"/>
      </w:pPr>
      <w:bookmarkStart w:id="80" w:name="_Toc241878845"/>
      <w:r>
        <w:lastRenderedPageBreak/>
        <w:t>Portanza sismica</w:t>
      </w:r>
      <w:bookmarkEnd w:id="80"/>
    </w:p>
    <w:p w14:paraId="7218F156" w14:textId="77777777" w:rsidR="00FE09C0" w:rsidRDefault="00A74107">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41EF52C6" w14:textId="77777777" w:rsidR="00FE09C0" w:rsidRDefault="00A74107">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15474A60" w14:textId="77777777" w:rsidR="00FE09C0" w:rsidRDefault="00A74107">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6AFD138C" w14:textId="77777777" w:rsidR="00FE09C0" w:rsidRDefault="00A74107">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09E3D76D" w14:textId="77777777" w:rsidR="00FE09C0" w:rsidRDefault="00A74107">
      <w:pPr>
        <w:pStyle w:val="Titolo2"/>
        <w:keepNext/>
        <w:spacing w:after="140"/>
      </w:pPr>
      <w:bookmarkStart w:id="81" w:name="_Toc241878846"/>
      <w:r>
        <w:t>Cedimenti e spostamenti di esercizio</w:t>
      </w:r>
      <w:bookmarkEnd w:id="81"/>
    </w:p>
    <w:p w14:paraId="04CC23ED" w14:textId="77777777" w:rsidR="00FE09C0" w:rsidRDefault="00A74107">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268AFED6" w14:textId="77777777" w:rsidR="00FE09C0" w:rsidRDefault="00A74107">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3D5F1303" w14:textId="77777777" w:rsidR="00FE09C0" w:rsidRDefault="00A74107">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03692792" w14:textId="77777777" w:rsidR="00FE09C0" w:rsidRDefault="00A74107">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741FB878" w14:textId="77777777" w:rsidR="00FE09C0" w:rsidRDefault="00A7410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FF4C8C7" w14:textId="77777777" w:rsidR="00FE09C0" w:rsidRDefault="00A74107">
      <w:pPr>
        <w:pStyle w:val="Titolo2"/>
        <w:keepNext/>
        <w:spacing w:after="140"/>
      </w:pPr>
      <w:bookmarkStart w:id="82" w:name="_Toc241878847"/>
      <w:r>
        <w:t>Spostamenti permanenti Newmark</w:t>
      </w:r>
      <w:bookmarkEnd w:id="82"/>
    </w:p>
    <w:p w14:paraId="6CC77DCA" w14:textId="77777777" w:rsidR="00FE09C0" w:rsidRDefault="00A74107">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3C31A632" w14:textId="77777777" w:rsidR="00FE09C0" w:rsidRDefault="00A7410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7C190B9" w14:textId="77777777" w:rsidR="00FE09C0" w:rsidRDefault="00A74107">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37D9EAC4" w14:textId="77777777" w:rsidR="00FE09C0" w:rsidRDefault="00A74107">
      <w:pPr>
        <w:pStyle w:val="Titolo2"/>
        <w:keepNext/>
        <w:spacing w:after="140"/>
      </w:pPr>
      <w:bookmarkStart w:id="83" w:name="_Toc241878848"/>
      <w:r>
        <w:t>Armature e comando Calcola armature</w:t>
      </w:r>
      <w:bookmarkEnd w:id="83"/>
    </w:p>
    <w:p w14:paraId="3E1027B6" w14:textId="77777777" w:rsidR="00FE09C0" w:rsidRDefault="00A7410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CD0480A" w14:textId="77777777" w:rsidR="00FE09C0" w:rsidRDefault="00A7410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D684FB9" w14:textId="77777777" w:rsidR="00FE09C0" w:rsidRDefault="00A74107">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5C72681" w14:textId="77777777" w:rsidR="00FE09C0" w:rsidRDefault="00A74107">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41CE27B" w14:textId="77777777" w:rsidR="00FE09C0" w:rsidRDefault="00A74107">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3294454" w14:textId="77777777" w:rsidR="00FE09C0" w:rsidRDefault="00A74107">
      <w:pPr>
        <w:pStyle w:val="Titolo2"/>
        <w:keepNext/>
        <w:spacing w:after="140"/>
      </w:pPr>
      <w:bookmarkStart w:id="84" w:name="_Toc241878849"/>
      <w:r>
        <w:t>Gravità in calcestruzzo o muratura</w:t>
      </w:r>
      <w:bookmarkEnd w:id="84"/>
    </w:p>
    <w:p w14:paraId="512F1478" w14:textId="77777777" w:rsidR="00FE09C0" w:rsidRDefault="00A74107">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16312427" w14:textId="77777777" w:rsidR="00FE09C0" w:rsidRDefault="00A74107">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76449680" w14:textId="77777777" w:rsidR="00FE09C0" w:rsidRDefault="00A74107">
      <w:pPr>
        <w:spacing w:after="140"/>
      </w:pPr>
      <w:r>
        <w:t>La modalità Resistenze assegnate conserva la compatibilità con i file precedenti e i relativi controlli elastici; non diventa automaticamente una verifica normativa completa.</w:t>
      </w:r>
    </w:p>
    <w:p w14:paraId="404E9E64" w14:textId="77777777" w:rsidR="00FE09C0" w:rsidRDefault="00A74107">
      <w:pPr>
        <w:pStyle w:val="Titolo2"/>
        <w:keepNext/>
        <w:spacing w:after="140"/>
      </w:pPr>
      <w:bookmarkStart w:id="85" w:name="_Toc241878850"/>
      <w:r>
        <w:t>Esempio ripercorribile e rapporto</w:t>
      </w:r>
      <w:bookmarkEnd w:id="85"/>
    </w:p>
    <w:p w14:paraId="231F3FC4" w14:textId="77777777" w:rsidR="00FE09C0" w:rsidRDefault="00A74107">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0DE0917" w14:textId="77777777" w:rsidR="00FE09C0" w:rsidRDefault="00A74107">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610F6463" w14:textId="77777777" w:rsidR="00FE09C0" w:rsidRDefault="00A74107">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268B0A2D" w14:textId="77777777" w:rsidR="00FE09C0" w:rsidRDefault="00A74107">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3F1227FB" w14:textId="77777777" w:rsidR="00FE09C0" w:rsidRDefault="00A74107">
      <w:pPr>
        <w:pStyle w:val="Titolo1"/>
        <w:keepNext/>
        <w:spacing w:after="140"/>
      </w:pPr>
      <w:bookmarkStart w:id="86" w:name="_Toc241878851"/>
      <w:r>
        <w:t>Efficienza orizzontale della palificata</w:t>
      </w:r>
      <w:bookmarkEnd w:id="86"/>
    </w:p>
    <w:p w14:paraId="36949489" w14:textId="77777777" w:rsidR="00FE09C0" w:rsidRDefault="00A74107">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D132920" w14:textId="77777777" w:rsidR="00FE09C0" w:rsidRDefault="00A74107">
      <w:pPr>
        <w:pStyle w:val="Titolo2"/>
        <w:keepNext/>
        <w:spacing w:after="140"/>
      </w:pPr>
      <w:bookmarkStart w:id="87" w:name="_Toc241878852"/>
      <w:r>
        <w:t>Grandezze e geometria</w:t>
      </w:r>
      <w:bookmarkEnd w:id="87"/>
    </w:p>
    <w:p w14:paraId="631DBD43" w14:textId="77777777" w:rsidR="00FE09C0" w:rsidRDefault="00A74107">
      <w:pPr>
        <w:spacing w:after="140"/>
      </w:pPr>
      <w:r>
        <w:t>L'efficienza di capacità sarebbe definita come segue.</w:t>
      </w:r>
    </w:p>
    <w:p w14:paraId="06F2B14C" w14:textId="77777777" w:rsidR="00FE09C0" w:rsidRDefault="00A74107">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2788710D" w14:textId="77777777" w:rsidR="00FE09C0" w:rsidRDefault="00A74107">
      <w:pPr>
        <w:spacing w:after="140"/>
      </w:pPr>
      <w:r>
        <w:t>La scheda riporta invece la media dei p-multiplier come indicatore di riduzione per pali identici.</w:t>
      </w:r>
    </w:p>
    <w:p w14:paraId="3865BB4B" w14:textId="77777777" w:rsidR="00FE09C0" w:rsidRDefault="00A74107">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31CEEF3C" w14:textId="77777777" w:rsidR="00FE09C0" w:rsidRDefault="00A74107">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ABC931B" w14:textId="77777777" w:rsidR="00FE09C0" w:rsidRDefault="00A74107">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F64697E" w14:textId="77777777" w:rsidR="00FE09C0" w:rsidRDefault="00A74107">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A2FFC30" w14:textId="77777777" w:rsidR="00FE09C0" w:rsidRDefault="00A74107">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 xml:space="preserve">richiede </w:t>
      </w:r>
      <w:r>
        <w:lastRenderedPageBreak/>
        <w:t>accettazione esplicita della schematizzazione proiettata e interassi rappresentativi assegnati.</w:t>
      </w:r>
    </w:p>
    <w:p w14:paraId="0DEA891E" w14:textId="77777777" w:rsidR="00FE09C0" w:rsidRDefault="00A74107">
      <w:pPr>
        <w:pStyle w:val="Titolo2"/>
        <w:keepNext/>
        <w:spacing w:after="140"/>
      </w:pPr>
      <w:bookmarkStart w:id="88" w:name="_Toc241878853"/>
      <w:r>
        <w:t>Davisson</w:t>
      </w:r>
      <w:bookmarkEnd w:id="88"/>
    </w:p>
    <w:p w14:paraId="799B08E7" w14:textId="77777777" w:rsidR="00FE09C0" w:rsidRDefault="00A74107">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BB19149" w14:textId="77777777" w:rsidR="00FE09C0" w:rsidRDefault="00A74107">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6C64C091" w14:textId="77777777">
        <w:trPr>
          <w:cantSplit/>
          <w:tblHeader/>
          <w:jc w:val="center"/>
        </w:trPr>
        <w:tc>
          <w:tcPr>
            <w:tcW w:w="3005" w:type="dxa"/>
            <w:shd w:val="clear" w:color="auto" w:fill="E7E6E6"/>
            <w:tcMar>
              <w:top w:w="90" w:type="dxa"/>
              <w:left w:w="90" w:type="dxa"/>
              <w:bottom w:w="90" w:type="dxa"/>
              <w:right w:w="90" w:type="dxa"/>
            </w:tcMar>
            <w:vAlign w:val="center"/>
          </w:tcPr>
          <w:p w14:paraId="761F71A9" w14:textId="77777777" w:rsidR="00FE09C0" w:rsidRDefault="00A74107">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2F585FED" w14:textId="77777777" w:rsidR="00FE09C0" w:rsidRDefault="00A74107">
            <w:pPr>
              <w:spacing w:before="20" w:after="20"/>
              <w:jc w:val="center"/>
            </w:pPr>
            <w:r>
              <w:rPr>
                <w:b/>
                <w:sz w:val="21"/>
              </w:rPr>
              <w:t>Rg</w:t>
            </w:r>
          </w:p>
        </w:tc>
      </w:tr>
      <w:tr w:rsidR="00FE09C0" w14:paraId="58EF8882" w14:textId="77777777">
        <w:trPr>
          <w:cantSplit/>
          <w:jc w:val="center"/>
        </w:trPr>
        <w:tc>
          <w:tcPr>
            <w:tcW w:w="3005" w:type="dxa"/>
            <w:tcMar>
              <w:top w:w="90" w:type="dxa"/>
              <w:left w:w="90" w:type="dxa"/>
              <w:bottom w:w="90" w:type="dxa"/>
              <w:right w:w="90" w:type="dxa"/>
            </w:tcMar>
            <w:vAlign w:val="center"/>
          </w:tcPr>
          <w:p w14:paraId="703C60BA" w14:textId="77777777" w:rsidR="00FE09C0" w:rsidRDefault="00A74107">
            <w:pPr>
              <w:spacing w:before="20" w:after="20"/>
              <w:jc w:val="left"/>
            </w:pPr>
            <w:r>
              <w:rPr>
                <w:sz w:val="21"/>
              </w:rPr>
              <w:t>3</w:t>
            </w:r>
          </w:p>
        </w:tc>
        <w:tc>
          <w:tcPr>
            <w:tcW w:w="6633" w:type="dxa"/>
            <w:tcMar>
              <w:top w:w="90" w:type="dxa"/>
              <w:left w:w="90" w:type="dxa"/>
              <w:bottom w:w="90" w:type="dxa"/>
              <w:right w:w="90" w:type="dxa"/>
            </w:tcMar>
            <w:vAlign w:val="center"/>
          </w:tcPr>
          <w:p w14:paraId="5757A8B2" w14:textId="77777777" w:rsidR="00FE09C0" w:rsidRDefault="00A74107">
            <w:pPr>
              <w:spacing w:before="20" w:after="20"/>
              <w:jc w:val="center"/>
            </w:pPr>
            <w:r>
              <w:rPr>
                <w:sz w:val="21"/>
              </w:rPr>
              <w:t>0.25</w:t>
            </w:r>
          </w:p>
        </w:tc>
      </w:tr>
      <w:tr w:rsidR="00FE09C0" w14:paraId="32A9BBF9" w14:textId="77777777">
        <w:trPr>
          <w:cantSplit/>
          <w:jc w:val="center"/>
        </w:trPr>
        <w:tc>
          <w:tcPr>
            <w:tcW w:w="3005" w:type="dxa"/>
            <w:tcMar>
              <w:top w:w="90" w:type="dxa"/>
              <w:left w:w="90" w:type="dxa"/>
              <w:bottom w:w="90" w:type="dxa"/>
              <w:right w:w="90" w:type="dxa"/>
            </w:tcMar>
            <w:vAlign w:val="center"/>
          </w:tcPr>
          <w:p w14:paraId="7854C6E1" w14:textId="77777777" w:rsidR="00FE09C0" w:rsidRDefault="00A74107">
            <w:pPr>
              <w:spacing w:before="20" w:after="20"/>
              <w:jc w:val="left"/>
            </w:pPr>
            <w:r>
              <w:rPr>
                <w:sz w:val="21"/>
              </w:rPr>
              <w:t>4</w:t>
            </w:r>
          </w:p>
        </w:tc>
        <w:tc>
          <w:tcPr>
            <w:tcW w:w="6633" w:type="dxa"/>
            <w:tcMar>
              <w:top w:w="90" w:type="dxa"/>
              <w:left w:w="90" w:type="dxa"/>
              <w:bottom w:w="90" w:type="dxa"/>
              <w:right w:w="90" w:type="dxa"/>
            </w:tcMar>
            <w:vAlign w:val="center"/>
          </w:tcPr>
          <w:p w14:paraId="675E95E7" w14:textId="77777777" w:rsidR="00FE09C0" w:rsidRDefault="00A74107">
            <w:pPr>
              <w:spacing w:before="20" w:after="20"/>
              <w:jc w:val="center"/>
            </w:pPr>
            <w:r>
              <w:rPr>
                <w:sz w:val="21"/>
              </w:rPr>
              <w:t>0.40</w:t>
            </w:r>
          </w:p>
        </w:tc>
      </w:tr>
      <w:tr w:rsidR="00FE09C0" w14:paraId="60D606B0" w14:textId="77777777">
        <w:trPr>
          <w:cantSplit/>
          <w:jc w:val="center"/>
        </w:trPr>
        <w:tc>
          <w:tcPr>
            <w:tcW w:w="3005" w:type="dxa"/>
            <w:tcMar>
              <w:top w:w="90" w:type="dxa"/>
              <w:left w:w="90" w:type="dxa"/>
              <w:bottom w:w="90" w:type="dxa"/>
              <w:right w:w="90" w:type="dxa"/>
            </w:tcMar>
            <w:vAlign w:val="center"/>
          </w:tcPr>
          <w:p w14:paraId="349D1F5E" w14:textId="77777777" w:rsidR="00FE09C0" w:rsidRDefault="00A74107">
            <w:pPr>
              <w:spacing w:before="20" w:after="20"/>
              <w:jc w:val="left"/>
            </w:pPr>
            <w:r>
              <w:rPr>
                <w:sz w:val="21"/>
              </w:rPr>
              <w:t>5</w:t>
            </w:r>
          </w:p>
        </w:tc>
        <w:tc>
          <w:tcPr>
            <w:tcW w:w="6633" w:type="dxa"/>
            <w:tcMar>
              <w:top w:w="90" w:type="dxa"/>
              <w:left w:w="90" w:type="dxa"/>
              <w:bottom w:w="90" w:type="dxa"/>
              <w:right w:w="90" w:type="dxa"/>
            </w:tcMar>
            <w:vAlign w:val="center"/>
          </w:tcPr>
          <w:p w14:paraId="0AC91FCF" w14:textId="77777777" w:rsidR="00FE09C0" w:rsidRDefault="00A74107">
            <w:pPr>
              <w:spacing w:before="20" w:after="20"/>
              <w:jc w:val="center"/>
            </w:pPr>
            <w:r>
              <w:rPr>
                <w:sz w:val="21"/>
              </w:rPr>
              <w:t>0.55</w:t>
            </w:r>
          </w:p>
        </w:tc>
      </w:tr>
      <w:tr w:rsidR="00FE09C0" w14:paraId="57635BC9" w14:textId="77777777">
        <w:trPr>
          <w:cantSplit/>
          <w:jc w:val="center"/>
        </w:trPr>
        <w:tc>
          <w:tcPr>
            <w:tcW w:w="3005" w:type="dxa"/>
            <w:tcMar>
              <w:top w:w="90" w:type="dxa"/>
              <w:left w:w="90" w:type="dxa"/>
              <w:bottom w:w="90" w:type="dxa"/>
              <w:right w:w="90" w:type="dxa"/>
            </w:tcMar>
            <w:vAlign w:val="center"/>
          </w:tcPr>
          <w:p w14:paraId="0DCB7A83" w14:textId="77777777" w:rsidR="00FE09C0" w:rsidRDefault="00A74107">
            <w:pPr>
              <w:spacing w:before="20" w:after="20"/>
              <w:jc w:val="left"/>
            </w:pPr>
            <w:r>
              <w:rPr>
                <w:sz w:val="21"/>
              </w:rPr>
              <w:t>6</w:t>
            </w:r>
          </w:p>
        </w:tc>
        <w:tc>
          <w:tcPr>
            <w:tcW w:w="6633" w:type="dxa"/>
            <w:tcMar>
              <w:top w:w="90" w:type="dxa"/>
              <w:left w:w="90" w:type="dxa"/>
              <w:bottom w:w="90" w:type="dxa"/>
              <w:right w:w="90" w:type="dxa"/>
            </w:tcMar>
            <w:vAlign w:val="center"/>
          </w:tcPr>
          <w:p w14:paraId="5227AEA2" w14:textId="77777777" w:rsidR="00FE09C0" w:rsidRDefault="00A74107">
            <w:pPr>
              <w:spacing w:before="20" w:after="20"/>
              <w:jc w:val="center"/>
            </w:pPr>
            <w:r>
              <w:rPr>
                <w:sz w:val="21"/>
              </w:rPr>
              <w:t>0.70</w:t>
            </w:r>
          </w:p>
        </w:tc>
      </w:tr>
      <w:tr w:rsidR="00FE09C0" w14:paraId="470082D8" w14:textId="77777777">
        <w:trPr>
          <w:cantSplit/>
          <w:jc w:val="center"/>
        </w:trPr>
        <w:tc>
          <w:tcPr>
            <w:tcW w:w="3005" w:type="dxa"/>
            <w:tcMar>
              <w:top w:w="90" w:type="dxa"/>
              <w:left w:w="90" w:type="dxa"/>
              <w:bottom w:w="90" w:type="dxa"/>
              <w:right w:w="90" w:type="dxa"/>
            </w:tcMar>
            <w:vAlign w:val="center"/>
          </w:tcPr>
          <w:p w14:paraId="19C50D2E" w14:textId="77777777" w:rsidR="00FE09C0" w:rsidRDefault="00A74107">
            <w:pPr>
              <w:spacing w:before="20" w:after="20"/>
              <w:jc w:val="left"/>
            </w:pPr>
            <w:r>
              <w:rPr>
                <w:sz w:val="21"/>
              </w:rPr>
              <w:t>7</w:t>
            </w:r>
          </w:p>
        </w:tc>
        <w:tc>
          <w:tcPr>
            <w:tcW w:w="6633" w:type="dxa"/>
            <w:tcMar>
              <w:top w:w="90" w:type="dxa"/>
              <w:left w:w="90" w:type="dxa"/>
              <w:bottom w:w="90" w:type="dxa"/>
              <w:right w:w="90" w:type="dxa"/>
            </w:tcMar>
            <w:vAlign w:val="center"/>
          </w:tcPr>
          <w:p w14:paraId="37976B6A" w14:textId="77777777" w:rsidR="00FE09C0" w:rsidRDefault="00A74107">
            <w:pPr>
              <w:spacing w:before="20" w:after="20"/>
              <w:jc w:val="center"/>
            </w:pPr>
            <w:r>
              <w:rPr>
                <w:sz w:val="21"/>
              </w:rPr>
              <w:t>0.85</w:t>
            </w:r>
          </w:p>
        </w:tc>
      </w:tr>
      <w:tr w:rsidR="00FE09C0" w14:paraId="326E5A2F" w14:textId="77777777">
        <w:trPr>
          <w:cantSplit/>
          <w:jc w:val="center"/>
        </w:trPr>
        <w:tc>
          <w:tcPr>
            <w:tcW w:w="3005" w:type="dxa"/>
            <w:tcMar>
              <w:top w:w="90" w:type="dxa"/>
              <w:left w:w="90" w:type="dxa"/>
              <w:bottom w:w="90" w:type="dxa"/>
              <w:right w:w="90" w:type="dxa"/>
            </w:tcMar>
            <w:vAlign w:val="center"/>
          </w:tcPr>
          <w:p w14:paraId="79A8814A" w14:textId="77777777" w:rsidR="00FE09C0" w:rsidRDefault="00A74107">
            <w:pPr>
              <w:spacing w:before="20" w:after="20"/>
              <w:jc w:val="left"/>
            </w:pPr>
            <w:r>
              <w:rPr>
                <w:sz w:val="21"/>
              </w:rPr>
              <w:t>8 e oltre</w:t>
            </w:r>
          </w:p>
        </w:tc>
        <w:tc>
          <w:tcPr>
            <w:tcW w:w="6633" w:type="dxa"/>
            <w:tcMar>
              <w:top w:w="90" w:type="dxa"/>
              <w:left w:w="90" w:type="dxa"/>
              <w:bottom w:w="90" w:type="dxa"/>
              <w:right w:w="90" w:type="dxa"/>
            </w:tcMar>
            <w:vAlign w:val="center"/>
          </w:tcPr>
          <w:p w14:paraId="5074F881" w14:textId="77777777" w:rsidR="00FE09C0" w:rsidRDefault="00A74107">
            <w:pPr>
              <w:spacing w:before="20" w:after="20"/>
              <w:jc w:val="center"/>
            </w:pPr>
            <w:r>
              <w:rPr>
                <w:sz w:val="21"/>
              </w:rPr>
              <w:t>1.00</w:t>
            </w:r>
          </w:p>
        </w:tc>
      </w:tr>
    </w:tbl>
    <w:p w14:paraId="4E869770" w14:textId="77777777" w:rsidR="00FE09C0" w:rsidRDefault="00FE09C0"/>
    <w:p w14:paraId="1C6C7FC7" w14:textId="77777777" w:rsidR="00FE09C0" w:rsidRDefault="00A74107">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096EB1D7" w14:textId="77777777" w:rsidR="00FE09C0" w:rsidRDefault="00A74107">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6A92F96" w14:textId="77777777" w:rsidR="00FE09C0" w:rsidRDefault="00A74107">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53938D52" w14:textId="77777777" w:rsidR="00FE09C0" w:rsidRDefault="00A74107">
      <w:pPr>
        <w:pStyle w:val="Titolo2"/>
        <w:keepNext/>
        <w:spacing w:after="140"/>
      </w:pPr>
      <w:bookmarkStart w:id="89" w:name="_Toc241878854"/>
      <w:r>
        <w:t>AASHTO e FHWA</w:t>
      </w:r>
      <w:bookmarkEnd w:id="89"/>
    </w:p>
    <w:p w14:paraId="5EA15821" w14:textId="77777777" w:rsidR="00FE09C0" w:rsidRDefault="00A74107">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1AEC2AE8" w14:textId="77777777">
        <w:trPr>
          <w:cantSplit/>
          <w:tblHeader/>
          <w:jc w:val="center"/>
        </w:trPr>
        <w:tc>
          <w:tcPr>
            <w:tcW w:w="2835" w:type="dxa"/>
            <w:shd w:val="clear" w:color="auto" w:fill="E7E6E6"/>
            <w:tcMar>
              <w:top w:w="90" w:type="dxa"/>
              <w:left w:w="90" w:type="dxa"/>
              <w:bottom w:w="90" w:type="dxa"/>
              <w:right w:w="90" w:type="dxa"/>
            </w:tcMar>
            <w:vAlign w:val="center"/>
          </w:tcPr>
          <w:p w14:paraId="6EBEE5EB" w14:textId="77777777" w:rsidR="00FE09C0" w:rsidRDefault="00A74107">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2C8752D9" w14:textId="77777777" w:rsidR="00FE09C0" w:rsidRDefault="00A74107">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5E8206A7" w14:textId="77777777" w:rsidR="00FE09C0" w:rsidRDefault="00A7410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D461ADF" w14:textId="77777777" w:rsidR="00FE09C0" w:rsidRDefault="00A7410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581AD8F" w14:textId="77777777" w:rsidR="00FE09C0" w:rsidRDefault="00A74107">
            <w:pPr>
              <w:spacing w:before="20" w:after="20"/>
              <w:jc w:val="left"/>
            </w:pPr>
            <w:r>
              <w:rPr>
                <w:b/>
                <w:sz w:val="21"/>
              </w:rPr>
              <w:t>Fila 3 e successive</w:t>
            </w:r>
          </w:p>
        </w:tc>
      </w:tr>
      <w:tr w:rsidR="00FE09C0" w14:paraId="1069B0D4" w14:textId="77777777">
        <w:trPr>
          <w:cantSplit/>
          <w:jc w:val="center"/>
        </w:trPr>
        <w:tc>
          <w:tcPr>
            <w:tcW w:w="2835" w:type="dxa"/>
            <w:tcMar>
              <w:top w:w="90" w:type="dxa"/>
              <w:left w:w="90" w:type="dxa"/>
              <w:bottom w:w="90" w:type="dxa"/>
              <w:right w:w="90" w:type="dxa"/>
            </w:tcMar>
            <w:vAlign w:val="center"/>
          </w:tcPr>
          <w:p w14:paraId="7136C598" w14:textId="77777777" w:rsidR="00FE09C0" w:rsidRDefault="00A74107">
            <w:pPr>
              <w:spacing w:before="20" w:after="20"/>
              <w:jc w:val="left"/>
            </w:pPr>
            <w:r>
              <w:rPr>
                <w:sz w:val="21"/>
              </w:rPr>
              <w:t>AASHTO 2014</w:t>
            </w:r>
          </w:p>
        </w:tc>
        <w:tc>
          <w:tcPr>
            <w:tcW w:w="1701" w:type="dxa"/>
            <w:tcMar>
              <w:top w:w="90" w:type="dxa"/>
              <w:left w:w="90" w:type="dxa"/>
              <w:bottom w:w="90" w:type="dxa"/>
              <w:right w:w="90" w:type="dxa"/>
            </w:tcMar>
            <w:vAlign w:val="center"/>
          </w:tcPr>
          <w:p w14:paraId="5D4744B7" w14:textId="77777777" w:rsidR="00FE09C0" w:rsidRDefault="00A74107">
            <w:pPr>
              <w:spacing w:before="20" w:after="20"/>
              <w:jc w:val="center"/>
            </w:pPr>
            <w:r>
              <w:rPr>
                <w:sz w:val="21"/>
              </w:rPr>
              <w:t>3</w:t>
            </w:r>
          </w:p>
        </w:tc>
        <w:tc>
          <w:tcPr>
            <w:tcW w:w="1701" w:type="dxa"/>
            <w:tcMar>
              <w:top w:w="90" w:type="dxa"/>
              <w:left w:w="90" w:type="dxa"/>
              <w:bottom w:w="90" w:type="dxa"/>
              <w:right w:w="90" w:type="dxa"/>
            </w:tcMar>
            <w:vAlign w:val="center"/>
          </w:tcPr>
          <w:p w14:paraId="1223FAEC" w14:textId="77777777" w:rsidR="00FE09C0" w:rsidRDefault="00A74107">
            <w:pPr>
              <w:spacing w:before="20" w:after="20"/>
              <w:jc w:val="center"/>
            </w:pPr>
            <w:r>
              <w:rPr>
                <w:sz w:val="21"/>
              </w:rPr>
              <w:t>0.80</w:t>
            </w:r>
          </w:p>
        </w:tc>
        <w:tc>
          <w:tcPr>
            <w:tcW w:w="1701" w:type="dxa"/>
            <w:tcMar>
              <w:top w:w="90" w:type="dxa"/>
              <w:left w:w="90" w:type="dxa"/>
              <w:bottom w:w="90" w:type="dxa"/>
              <w:right w:w="90" w:type="dxa"/>
            </w:tcMar>
            <w:vAlign w:val="center"/>
          </w:tcPr>
          <w:p w14:paraId="095DEC6E" w14:textId="77777777" w:rsidR="00FE09C0" w:rsidRDefault="00A74107">
            <w:pPr>
              <w:spacing w:before="20" w:after="20"/>
              <w:jc w:val="center"/>
            </w:pPr>
            <w:r>
              <w:rPr>
                <w:sz w:val="21"/>
              </w:rPr>
              <w:t>0.40</w:t>
            </w:r>
          </w:p>
        </w:tc>
        <w:tc>
          <w:tcPr>
            <w:tcW w:w="1701" w:type="dxa"/>
            <w:tcMar>
              <w:top w:w="90" w:type="dxa"/>
              <w:left w:w="90" w:type="dxa"/>
              <w:bottom w:w="90" w:type="dxa"/>
              <w:right w:w="90" w:type="dxa"/>
            </w:tcMar>
            <w:vAlign w:val="center"/>
          </w:tcPr>
          <w:p w14:paraId="7343F061" w14:textId="77777777" w:rsidR="00FE09C0" w:rsidRDefault="00A74107">
            <w:pPr>
              <w:spacing w:before="20" w:after="20"/>
              <w:jc w:val="center"/>
            </w:pPr>
            <w:r>
              <w:rPr>
                <w:sz w:val="21"/>
              </w:rPr>
              <w:t>0.30</w:t>
            </w:r>
          </w:p>
        </w:tc>
      </w:tr>
      <w:tr w:rsidR="00FE09C0" w14:paraId="4634A285" w14:textId="77777777">
        <w:trPr>
          <w:cantSplit/>
          <w:jc w:val="center"/>
        </w:trPr>
        <w:tc>
          <w:tcPr>
            <w:tcW w:w="2835" w:type="dxa"/>
            <w:tcMar>
              <w:top w:w="90" w:type="dxa"/>
              <w:left w:w="90" w:type="dxa"/>
              <w:bottom w:w="90" w:type="dxa"/>
              <w:right w:w="90" w:type="dxa"/>
            </w:tcMar>
            <w:vAlign w:val="center"/>
          </w:tcPr>
          <w:p w14:paraId="41B16498" w14:textId="77777777" w:rsidR="00FE09C0" w:rsidRDefault="00A74107">
            <w:pPr>
              <w:spacing w:before="20" w:after="20"/>
              <w:jc w:val="left"/>
            </w:pPr>
            <w:r>
              <w:rPr>
                <w:sz w:val="21"/>
              </w:rPr>
              <w:lastRenderedPageBreak/>
              <w:t>AASHTO 2014</w:t>
            </w:r>
          </w:p>
        </w:tc>
        <w:tc>
          <w:tcPr>
            <w:tcW w:w="1701" w:type="dxa"/>
            <w:tcMar>
              <w:top w:w="90" w:type="dxa"/>
              <w:left w:w="90" w:type="dxa"/>
              <w:bottom w:w="90" w:type="dxa"/>
              <w:right w:w="90" w:type="dxa"/>
            </w:tcMar>
            <w:vAlign w:val="center"/>
          </w:tcPr>
          <w:p w14:paraId="4D6D022B" w14:textId="77777777" w:rsidR="00FE09C0" w:rsidRDefault="00A74107">
            <w:pPr>
              <w:spacing w:before="20" w:after="20"/>
              <w:jc w:val="center"/>
            </w:pPr>
            <w:r>
              <w:rPr>
                <w:sz w:val="21"/>
              </w:rPr>
              <w:t>5</w:t>
            </w:r>
          </w:p>
        </w:tc>
        <w:tc>
          <w:tcPr>
            <w:tcW w:w="1701" w:type="dxa"/>
            <w:tcMar>
              <w:top w:w="90" w:type="dxa"/>
              <w:left w:w="90" w:type="dxa"/>
              <w:bottom w:w="90" w:type="dxa"/>
              <w:right w:w="90" w:type="dxa"/>
            </w:tcMar>
            <w:vAlign w:val="center"/>
          </w:tcPr>
          <w:p w14:paraId="69F91B7D"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14A06B85" w14:textId="77777777" w:rsidR="00FE09C0" w:rsidRDefault="00A74107">
            <w:pPr>
              <w:spacing w:before="20" w:after="20"/>
              <w:jc w:val="center"/>
            </w:pPr>
            <w:r>
              <w:rPr>
                <w:sz w:val="21"/>
              </w:rPr>
              <w:t>0.85</w:t>
            </w:r>
          </w:p>
        </w:tc>
        <w:tc>
          <w:tcPr>
            <w:tcW w:w="1701" w:type="dxa"/>
            <w:tcMar>
              <w:top w:w="90" w:type="dxa"/>
              <w:left w:w="90" w:type="dxa"/>
              <w:bottom w:w="90" w:type="dxa"/>
              <w:right w:w="90" w:type="dxa"/>
            </w:tcMar>
            <w:vAlign w:val="center"/>
          </w:tcPr>
          <w:p w14:paraId="69499060" w14:textId="77777777" w:rsidR="00FE09C0" w:rsidRDefault="00A74107">
            <w:pPr>
              <w:spacing w:before="20" w:after="20"/>
              <w:jc w:val="center"/>
            </w:pPr>
            <w:r>
              <w:rPr>
                <w:sz w:val="21"/>
              </w:rPr>
              <w:t>0.70</w:t>
            </w:r>
          </w:p>
        </w:tc>
      </w:tr>
      <w:tr w:rsidR="00FE09C0" w14:paraId="10F2E311" w14:textId="77777777">
        <w:trPr>
          <w:cantSplit/>
          <w:jc w:val="center"/>
        </w:trPr>
        <w:tc>
          <w:tcPr>
            <w:tcW w:w="2835" w:type="dxa"/>
            <w:tcMar>
              <w:top w:w="90" w:type="dxa"/>
              <w:left w:w="90" w:type="dxa"/>
              <w:bottom w:w="90" w:type="dxa"/>
              <w:right w:w="90" w:type="dxa"/>
            </w:tcMar>
            <w:vAlign w:val="center"/>
          </w:tcPr>
          <w:p w14:paraId="6C4B9484" w14:textId="77777777" w:rsidR="00FE09C0" w:rsidRDefault="00A74107">
            <w:pPr>
              <w:spacing w:before="20" w:after="20"/>
              <w:jc w:val="left"/>
            </w:pPr>
            <w:r>
              <w:rPr>
                <w:sz w:val="21"/>
              </w:rPr>
              <w:t>FHWA 2018</w:t>
            </w:r>
          </w:p>
        </w:tc>
        <w:tc>
          <w:tcPr>
            <w:tcW w:w="1701" w:type="dxa"/>
            <w:tcMar>
              <w:top w:w="90" w:type="dxa"/>
              <w:left w:w="90" w:type="dxa"/>
              <w:bottom w:w="90" w:type="dxa"/>
              <w:right w:w="90" w:type="dxa"/>
            </w:tcMar>
            <w:vAlign w:val="center"/>
          </w:tcPr>
          <w:p w14:paraId="2A8D81BE" w14:textId="77777777" w:rsidR="00FE09C0" w:rsidRDefault="00A74107">
            <w:pPr>
              <w:spacing w:before="20" w:after="20"/>
              <w:jc w:val="center"/>
            </w:pPr>
            <w:r>
              <w:rPr>
                <w:sz w:val="21"/>
              </w:rPr>
              <w:t>3</w:t>
            </w:r>
          </w:p>
        </w:tc>
        <w:tc>
          <w:tcPr>
            <w:tcW w:w="1701" w:type="dxa"/>
            <w:tcMar>
              <w:top w:w="90" w:type="dxa"/>
              <w:left w:w="90" w:type="dxa"/>
              <w:bottom w:w="90" w:type="dxa"/>
              <w:right w:w="90" w:type="dxa"/>
            </w:tcMar>
            <w:vAlign w:val="center"/>
          </w:tcPr>
          <w:p w14:paraId="11B71E2F" w14:textId="77777777" w:rsidR="00FE09C0" w:rsidRDefault="00A74107">
            <w:pPr>
              <w:spacing w:before="20" w:after="20"/>
              <w:jc w:val="center"/>
            </w:pPr>
            <w:r>
              <w:rPr>
                <w:sz w:val="21"/>
              </w:rPr>
              <w:t>0.70</w:t>
            </w:r>
          </w:p>
        </w:tc>
        <w:tc>
          <w:tcPr>
            <w:tcW w:w="1701" w:type="dxa"/>
            <w:tcMar>
              <w:top w:w="90" w:type="dxa"/>
              <w:left w:w="90" w:type="dxa"/>
              <w:bottom w:w="90" w:type="dxa"/>
              <w:right w:w="90" w:type="dxa"/>
            </w:tcMar>
            <w:vAlign w:val="center"/>
          </w:tcPr>
          <w:p w14:paraId="390DA17B" w14:textId="77777777" w:rsidR="00FE09C0" w:rsidRDefault="00A74107">
            <w:pPr>
              <w:spacing w:before="20" w:after="20"/>
              <w:jc w:val="center"/>
            </w:pPr>
            <w:r>
              <w:rPr>
                <w:sz w:val="21"/>
              </w:rPr>
              <w:t>0.50</w:t>
            </w:r>
          </w:p>
        </w:tc>
        <w:tc>
          <w:tcPr>
            <w:tcW w:w="1701" w:type="dxa"/>
            <w:tcMar>
              <w:top w:w="90" w:type="dxa"/>
              <w:left w:w="90" w:type="dxa"/>
              <w:bottom w:w="90" w:type="dxa"/>
              <w:right w:w="90" w:type="dxa"/>
            </w:tcMar>
            <w:vAlign w:val="center"/>
          </w:tcPr>
          <w:p w14:paraId="5AF8AC32" w14:textId="77777777" w:rsidR="00FE09C0" w:rsidRDefault="00A74107">
            <w:pPr>
              <w:spacing w:before="20" w:after="20"/>
              <w:jc w:val="center"/>
            </w:pPr>
            <w:r>
              <w:rPr>
                <w:sz w:val="21"/>
              </w:rPr>
              <w:t>0.35</w:t>
            </w:r>
          </w:p>
        </w:tc>
      </w:tr>
      <w:tr w:rsidR="00FE09C0" w14:paraId="339A6B77" w14:textId="77777777">
        <w:trPr>
          <w:cantSplit/>
          <w:jc w:val="center"/>
        </w:trPr>
        <w:tc>
          <w:tcPr>
            <w:tcW w:w="2835" w:type="dxa"/>
            <w:tcMar>
              <w:top w:w="90" w:type="dxa"/>
              <w:left w:w="90" w:type="dxa"/>
              <w:bottom w:w="90" w:type="dxa"/>
              <w:right w:w="90" w:type="dxa"/>
            </w:tcMar>
            <w:vAlign w:val="center"/>
          </w:tcPr>
          <w:p w14:paraId="50FDC20A" w14:textId="77777777" w:rsidR="00FE09C0" w:rsidRDefault="00A74107">
            <w:pPr>
              <w:spacing w:before="20" w:after="20"/>
              <w:jc w:val="left"/>
            </w:pPr>
            <w:r>
              <w:rPr>
                <w:sz w:val="21"/>
              </w:rPr>
              <w:t>FHWA 2018</w:t>
            </w:r>
          </w:p>
        </w:tc>
        <w:tc>
          <w:tcPr>
            <w:tcW w:w="1701" w:type="dxa"/>
            <w:tcMar>
              <w:top w:w="90" w:type="dxa"/>
              <w:left w:w="90" w:type="dxa"/>
              <w:bottom w:w="90" w:type="dxa"/>
              <w:right w:w="90" w:type="dxa"/>
            </w:tcMar>
            <w:vAlign w:val="center"/>
          </w:tcPr>
          <w:p w14:paraId="3209E2AF" w14:textId="77777777" w:rsidR="00FE09C0" w:rsidRDefault="00A74107">
            <w:pPr>
              <w:spacing w:before="20" w:after="20"/>
              <w:jc w:val="center"/>
            </w:pPr>
            <w:r>
              <w:rPr>
                <w:sz w:val="21"/>
              </w:rPr>
              <w:t>4</w:t>
            </w:r>
          </w:p>
        </w:tc>
        <w:tc>
          <w:tcPr>
            <w:tcW w:w="1701" w:type="dxa"/>
            <w:tcMar>
              <w:top w:w="90" w:type="dxa"/>
              <w:left w:w="90" w:type="dxa"/>
              <w:bottom w:w="90" w:type="dxa"/>
              <w:right w:w="90" w:type="dxa"/>
            </w:tcMar>
            <w:vAlign w:val="center"/>
          </w:tcPr>
          <w:p w14:paraId="404A2060" w14:textId="77777777" w:rsidR="00FE09C0" w:rsidRDefault="00A74107">
            <w:pPr>
              <w:spacing w:before="20" w:after="20"/>
              <w:jc w:val="center"/>
            </w:pPr>
            <w:r>
              <w:rPr>
                <w:sz w:val="21"/>
              </w:rPr>
              <w:t>0.85</w:t>
            </w:r>
          </w:p>
        </w:tc>
        <w:tc>
          <w:tcPr>
            <w:tcW w:w="1701" w:type="dxa"/>
            <w:tcMar>
              <w:top w:w="90" w:type="dxa"/>
              <w:left w:w="90" w:type="dxa"/>
              <w:bottom w:w="90" w:type="dxa"/>
              <w:right w:w="90" w:type="dxa"/>
            </w:tcMar>
            <w:vAlign w:val="center"/>
          </w:tcPr>
          <w:p w14:paraId="76C8E3AE" w14:textId="77777777" w:rsidR="00FE09C0" w:rsidRDefault="00A74107">
            <w:pPr>
              <w:spacing w:before="20" w:after="20"/>
              <w:jc w:val="center"/>
            </w:pPr>
            <w:r>
              <w:rPr>
                <w:sz w:val="21"/>
              </w:rPr>
              <w:t>0.65</w:t>
            </w:r>
          </w:p>
        </w:tc>
        <w:tc>
          <w:tcPr>
            <w:tcW w:w="1701" w:type="dxa"/>
            <w:tcMar>
              <w:top w:w="90" w:type="dxa"/>
              <w:left w:w="90" w:type="dxa"/>
              <w:bottom w:w="90" w:type="dxa"/>
              <w:right w:w="90" w:type="dxa"/>
            </w:tcMar>
            <w:vAlign w:val="center"/>
          </w:tcPr>
          <w:p w14:paraId="13D37E21" w14:textId="77777777" w:rsidR="00FE09C0" w:rsidRDefault="00A74107">
            <w:pPr>
              <w:spacing w:before="20" w:after="20"/>
              <w:jc w:val="center"/>
            </w:pPr>
            <w:r>
              <w:rPr>
                <w:sz w:val="21"/>
              </w:rPr>
              <w:t>0.50</w:t>
            </w:r>
          </w:p>
        </w:tc>
      </w:tr>
      <w:tr w:rsidR="00FE09C0" w14:paraId="560B36DE" w14:textId="77777777">
        <w:trPr>
          <w:cantSplit/>
          <w:jc w:val="center"/>
        </w:trPr>
        <w:tc>
          <w:tcPr>
            <w:tcW w:w="2835" w:type="dxa"/>
            <w:tcMar>
              <w:top w:w="90" w:type="dxa"/>
              <w:left w:w="90" w:type="dxa"/>
              <w:bottom w:w="90" w:type="dxa"/>
              <w:right w:w="90" w:type="dxa"/>
            </w:tcMar>
            <w:vAlign w:val="center"/>
          </w:tcPr>
          <w:p w14:paraId="461985E7" w14:textId="77777777" w:rsidR="00FE09C0" w:rsidRDefault="00A74107">
            <w:pPr>
              <w:spacing w:before="20" w:after="20"/>
              <w:jc w:val="left"/>
            </w:pPr>
            <w:r>
              <w:rPr>
                <w:sz w:val="21"/>
              </w:rPr>
              <w:t>FHWA 2018</w:t>
            </w:r>
          </w:p>
        </w:tc>
        <w:tc>
          <w:tcPr>
            <w:tcW w:w="1701" w:type="dxa"/>
            <w:tcMar>
              <w:top w:w="90" w:type="dxa"/>
              <w:left w:w="90" w:type="dxa"/>
              <w:bottom w:w="90" w:type="dxa"/>
              <w:right w:w="90" w:type="dxa"/>
            </w:tcMar>
            <w:vAlign w:val="center"/>
          </w:tcPr>
          <w:p w14:paraId="5C32C84E" w14:textId="77777777" w:rsidR="00FE09C0" w:rsidRDefault="00A74107">
            <w:pPr>
              <w:spacing w:before="20" w:after="20"/>
              <w:jc w:val="center"/>
            </w:pPr>
            <w:r>
              <w:rPr>
                <w:sz w:val="21"/>
              </w:rPr>
              <w:t>5</w:t>
            </w:r>
          </w:p>
        </w:tc>
        <w:tc>
          <w:tcPr>
            <w:tcW w:w="1701" w:type="dxa"/>
            <w:tcMar>
              <w:top w:w="90" w:type="dxa"/>
              <w:left w:w="90" w:type="dxa"/>
              <w:bottom w:w="90" w:type="dxa"/>
              <w:right w:w="90" w:type="dxa"/>
            </w:tcMar>
            <w:vAlign w:val="center"/>
          </w:tcPr>
          <w:p w14:paraId="233B4CED"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3502EBDA" w14:textId="77777777" w:rsidR="00FE09C0" w:rsidRDefault="00A74107">
            <w:pPr>
              <w:spacing w:before="20" w:after="20"/>
              <w:jc w:val="center"/>
            </w:pPr>
            <w:r>
              <w:rPr>
                <w:sz w:val="21"/>
              </w:rPr>
              <w:t>0.85</w:t>
            </w:r>
          </w:p>
        </w:tc>
        <w:tc>
          <w:tcPr>
            <w:tcW w:w="1701" w:type="dxa"/>
            <w:tcMar>
              <w:top w:w="90" w:type="dxa"/>
              <w:left w:w="90" w:type="dxa"/>
              <w:bottom w:w="90" w:type="dxa"/>
              <w:right w:w="90" w:type="dxa"/>
            </w:tcMar>
            <w:vAlign w:val="center"/>
          </w:tcPr>
          <w:p w14:paraId="4C1ED62C" w14:textId="77777777" w:rsidR="00FE09C0" w:rsidRDefault="00A74107">
            <w:pPr>
              <w:spacing w:before="20" w:after="20"/>
              <w:jc w:val="center"/>
            </w:pPr>
            <w:r>
              <w:rPr>
                <w:sz w:val="21"/>
              </w:rPr>
              <w:t>0.70</w:t>
            </w:r>
          </w:p>
        </w:tc>
      </w:tr>
      <w:tr w:rsidR="00FE09C0" w14:paraId="3490864D" w14:textId="77777777">
        <w:trPr>
          <w:cantSplit/>
          <w:jc w:val="center"/>
        </w:trPr>
        <w:tc>
          <w:tcPr>
            <w:tcW w:w="2835" w:type="dxa"/>
            <w:tcMar>
              <w:top w:w="90" w:type="dxa"/>
              <w:left w:w="90" w:type="dxa"/>
              <w:bottom w:w="90" w:type="dxa"/>
              <w:right w:w="90" w:type="dxa"/>
            </w:tcMar>
            <w:vAlign w:val="center"/>
          </w:tcPr>
          <w:p w14:paraId="0744B72C" w14:textId="77777777" w:rsidR="00FE09C0" w:rsidRDefault="00A74107">
            <w:pPr>
              <w:spacing w:before="20" w:after="20"/>
              <w:jc w:val="left"/>
            </w:pPr>
            <w:r>
              <w:rPr>
                <w:sz w:val="21"/>
              </w:rPr>
              <w:t>FHWA 2018</w:t>
            </w:r>
          </w:p>
        </w:tc>
        <w:tc>
          <w:tcPr>
            <w:tcW w:w="1701" w:type="dxa"/>
            <w:tcMar>
              <w:top w:w="90" w:type="dxa"/>
              <w:left w:w="90" w:type="dxa"/>
              <w:bottom w:w="90" w:type="dxa"/>
              <w:right w:w="90" w:type="dxa"/>
            </w:tcMar>
            <w:vAlign w:val="center"/>
          </w:tcPr>
          <w:p w14:paraId="7233C243" w14:textId="77777777" w:rsidR="00FE09C0" w:rsidRDefault="00A74107">
            <w:pPr>
              <w:spacing w:before="20" w:after="20"/>
              <w:jc w:val="center"/>
            </w:pPr>
            <w:r>
              <w:rPr>
                <w:sz w:val="21"/>
              </w:rPr>
              <w:t>6 e oltre</w:t>
            </w:r>
          </w:p>
        </w:tc>
        <w:tc>
          <w:tcPr>
            <w:tcW w:w="1701" w:type="dxa"/>
            <w:tcMar>
              <w:top w:w="90" w:type="dxa"/>
              <w:left w:w="90" w:type="dxa"/>
              <w:bottom w:w="90" w:type="dxa"/>
              <w:right w:w="90" w:type="dxa"/>
            </w:tcMar>
            <w:vAlign w:val="center"/>
          </w:tcPr>
          <w:p w14:paraId="46B075C8"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7AA353CB"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66D2804A" w14:textId="77777777" w:rsidR="00FE09C0" w:rsidRDefault="00A74107">
            <w:pPr>
              <w:spacing w:before="20" w:after="20"/>
              <w:jc w:val="center"/>
            </w:pPr>
            <w:r>
              <w:rPr>
                <w:sz w:val="21"/>
              </w:rPr>
              <w:t>1.00</w:t>
            </w:r>
          </w:p>
        </w:tc>
      </w:tr>
    </w:tbl>
    <w:p w14:paraId="277D15A3" w14:textId="77777777" w:rsidR="00FE09C0" w:rsidRDefault="00FE09C0"/>
    <w:p w14:paraId="04B3C3A5" w14:textId="77777777" w:rsidR="00FE09C0" w:rsidRDefault="00A74107">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7F65319B" w14:textId="77777777" w:rsidR="00FE09C0" w:rsidRDefault="00A74107">
      <w:pPr>
        <w:pStyle w:val="Titolo2"/>
        <w:keepNext/>
        <w:spacing w:after="140"/>
      </w:pPr>
      <w:bookmarkStart w:id="90" w:name="_Toc241878855"/>
      <w:r>
        <w:t>Rollins e FEMA</w:t>
      </w:r>
      <w:bookmarkEnd w:id="90"/>
    </w:p>
    <w:p w14:paraId="682D0F00" w14:textId="77777777" w:rsidR="00FE09C0" w:rsidRDefault="00A74107">
      <w:pPr>
        <w:spacing w:after="140"/>
      </w:pPr>
      <w:r>
        <w:t>Ponendo lambda uguale a S su D, il modulo usa logaritmi naturali.</w:t>
      </w:r>
    </w:p>
    <w:p w14:paraId="23A57168" w14:textId="77777777" w:rsidR="00FE09C0" w:rsidRDefault="00A74107">
      <w:pPr>
        <w:spacing w:before="60" w:after="80"/>
        <w:ind w:left="255"/>
      </w:pPr>
      <m:oMathPara>
        <m:oMath>
          <m:sSub>
            <m:e>
              <m:r>
                <m:t>P</m:t>
              </m:r>
            </m:e>
            <m:sub>
              <m:r>
                <m:t>m,1</m:t>
              </m:r>
            </m:sub>
          </m:sSub>
          <m:r>
            <m:t>=min(1,0.26</m:t>
          </m:r>
          <m:r>
            <m:rPr>
              <m:sty m:val="p"/>
            </m:rPr>
            <m:t>ln</m:t>
          </m:r>
          <m:r>
            <m:t>λ+0.50)</m:t>
          </m:r>
        </m:oMath>
      </m:oMathPara>
    </w:p>
    <w:p w14:paraId="1CFC66AB" w14:textId="77777777" w:rsidR="00FE09C0" w:rsidRDefault="00A74107">
      <w:pPr>
        <w:spacing w:before="60" w:after="80"/>
        <w:ind w:left="255"/>
      </w:pPr>
      <m:oMathPara>
        <m:oMath>
          <m:sSub>
            <m:e>
              <m:r>
                <m:t>P</m:t>
              </m:r>
            </m:e>
            <m:sub>
              <m:r>
                <m:t>m,2</m:t>
              </m:r>
            </m:sub>
          </m:sSub>
          <m:r>
            <m:t>=min(1,0.52</m:t>
          </m:r>
          <m:r>
            <m:rPr>
              <m:sty m:val="p"/>
            </m:rPr>
            <m:t>ln</m:t>
          </m:r>
          <m:r>
            <m:t>λ)</m:t>
          </m:r>
        </m:oMath>
      </m:oMathPara>
    </w:p>
    <w:p w14:paraId="19FB7754" w14:textId="77777777" w:rsidR="00FE09C0" w:rsidRDefault="00A74107">
      <w:pPr>
        <w:spacing w:before="60" w:after="80"/>
        <w:ind w:left="255"/>
      </w:pPr>
      <m:oMathPara>
        <m:oMath>
          <m:sSub>
            <m:e>
              <m:r>
                <m:t>P</m:t>
              </m:r>
            </m:e>
            <m:sub>
              <m:r>
                <m:t>m,≥3</m:t>
              </m:r>
            </m:sub>
          </m:sSub>
          <m:r>
            <m:t>=min(1,0.60</m:t>
          </m:r>
          <m:r>
            <m:rPr>
              <m:sty m:val="p"/>
            </m:rPr>
            <m:t>ln</m:t>
          </m:r>
          <m:r>
            <m:t>λ−0.25)</m:t>
          </m:r>
        </m:oMath>
      </m:oMathPara>
    </w:p>
    <w:p w14:paraId="5F1D96BF" w14:textId="77777777" w:rsidR="00FE09C0" w:rsidRDefault="00A74107">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0D2D174C" w14:textId="77777777" w:rsidR="00FE09C0" w:rsidRDefault="00A74107">
      <w:pPr>
        <w:pStyle w:val="Titolo2"/>
        <w:keepNext/>
        <w:spacing w:after="140"/>
      </w:pPr>
      <w:bookmarkStart w:id="91" w:name="_Toc241878856"/>
      <w:r>
        <w:t>Reese e Van Impe</w:t>
      </w:r>
      <w:bookmarkEnd w:id="91"/>
    </w:p>
    <w:p w14:paraId="15E38665" w14:textId="77777777" w:rsidR="00FE09C0" w:rsidRDefault="00A74107">
      <w:pPr>
        <w:spacing w:after="140"/>
      </w:pPr>
      <w:r>
        <w:t>Si considerano tutte le coppie distinte, senza limitarsi ai vicini. La distanza s è quella reale fra i centri, anche per coppie oblique. Per ciascuna coppia, il fattore affiancato è il seguente.</w:t>
      </w:r>
    </w:p>
    <w:p w14:paraId="54A7849E" w14:textId="77777777" w:rsidR="00FE09C0" w:rsidRDefault="00A74107">
      <w:pPr>
        <w:spacing w:before="60" w:after="80"/>
        <w:ind w:left="255"/>
      </w:pPr>
      <m:oMathPara>
        <m:oMath>
          <m:sSub>
            <m:e>
              <m:r>
                <m:t>β</m:t>
              </m:r>
            </m:e>
            <m:sub>
              <m:r>
                <m:t>a</m:t>
              </m:r>
            </m:sub>
          </m:sSub>
          <m:r>
            <m:t>=0.64(s/D</m:t>
          </m:r>
          <m:sSup>
            <m:e>
              <m:r>
                <m:t>)</m:t>
              </m:r>
            </m:e>
            <m:sup>
              <m:r>
                <m:t>0.34</m:t>
              </m:r>
            </m:sup>
          </m:sSup>
          <m:r>
            <m:rPr>
              <m:nor/>
            </m:rPr>
            <m:t>per </m:t>
          </m:r>
          <m:r>
            <m:t>1≤s/D&lt;3.75</m:t>
          </m:r>
        </m:oMath>
      </m:oMathPara>
    </w:p>
    <w:p w14:paraId="39977685" w14:textId="77777777" w:rsidR="00FE09C0" w:rsidRDefault="00A74107">
      <w:pPr>
        <w:spacing w:after="140"/>
      </w:pPr>
      <w:r>
        <w:t>Da 3.75D il fattore affiancato è uno. Per l'allineamento nel verso del carico si distinguono palo avanzato e arretrato.</w:t>
      </w:r>
    </w:p>
    <w:p w14:paraId="02AA8CFC" w14:textId="77777777" w:rsidR="00FE09C0" w:rsidRDefault="00A74107">
      <w:pPr>
        <w:spacing w:before="60" w:after="80"/>
        <w:ind w:left="255"/>
      </w:pPr>
      <m:oMathPara>
        <m:oMath>
          <m:sSub>
            <m:e>
              <m:r>
                <m:t>β</m:t>
              </m:r>
            </m:e>
            <m:sub>
              <m:r>
                <m:t>bl</m:t>
              </m:r>
            </m:sub>
          </m:sSub>
          <m:r>
            <m:t>=0.70(s/D</m:t>
          </m:r>
          <m:sSup>
            <m:e>
              <m:r>
                <m:t>)</m:t>
              </m:r>
            </m:e>
            <m:sup>
              <m:r>
                <m:t>0.26</m:t>
              </m:r>
            </m:sup>
          </m:sSup>
          <m:r>
            <m:rPr>
              <m:nor/>
            </m:rPr>
            <m:t>per </m:t>
          </m:r>
          <m:r>
            <m:t>1≤s/D&lt;4</m:t>
          </m:r>
        </m:oMath>
      </m:oMathPara>
    </w:p>
    <w:p w14:paraId="63EF49A8" w14:textId="77777777" w:rsidR="00FE09C0" w:rsidRDefault="00A74107">
      <w:pPr>
        <w:spacing w:before="60" w:after="80"/>
        <w:ind w:left="255"/>
      </w:pPr>
      <m:oMathPara>
        <m:oMath>
          <m:sSub>
            <m:e>
              <m:r>
                <m:t>β</m:t>
              </m:r>
            </m:e>
            <m:sub>
              <m:r>
                <m:t>bt</m:t>
              </m:r>
            </m:sub>
          </m:sSub>
          <m:r>
            <m:t>=0.48(s/D</m:t>
          </m:r>
          <m:sSup>
            <m:e>
              <m:r>
                <m:t>)</m:t>
              </m:r>
            </m:e>
            <m:sup>
              <m:r>
                <m:t>0.38</m:t>
              </m:r>
            </m:sup>
          </m:sSup>
          <m:r>
            <m:rPr>
              <m:nor/>
            </m:rPr>
            <m:t>per </m:t>
          </m:r>
          <m:r>
            <m:t>1≤s/D&lt;7</m:t>
          </m:r>
        </m:oMath>
      </m:oMathPara>
    </w:p>
    <w:p w14:paraId="6DE98F04" w14:textId="77777777" w:rsidR="00FE09C0" w:rsidRDefault="00A74107">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34208D42" w14:textId="77777777" w:rsidR="00FE09C0" w:rsidRDefault="00A74107">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FD7D9BE" w14:textId="77777777" w:rsidR="00FE09C0" w:rsidRDefault="00A74107">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76C933C6" w14:textId="77777777" w:rsidR="00FE09C0" w:rsidRDefault="00A74107">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FD42665" w14:textId="77777777" w:rsidR="00FE09C0" w:rsidRDefault="00A74107">
      <w:pPr>
        <w:pStyle w:val="Titolo2"/>
        <w:keepNext/>
        <w:spacing w:after="140"/>
      </w:pPr>
      <w:bookmarkStart w:id="92" w:name="_Toc241878857"/>
      <w:r>
        <w:t>Caltrans Modified Reese</w:t>
      </w:r>
      <w:bookmarkEnd w:id="92"/>
    </w:p>
    <w:p w14:paraId="28D1C716" w14:textId="77777777" w:rsidR="00FE09C0" w:rsidRDefault="00A74107">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12CF5B08" w14:textId="77777777" w:rsidR="00FE09C0" w:rsidRDefault="00A74107">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7FD4BE7B" w14:textId="77777777">
        <w:trPr>
          <w:cantSplit/>
          <w:tblHeader/>
          <w:jc w:val="center"/>
        </w:trPr>
        <w:tc>
          <w:tcPr>
            <w:tcW w:w="2835" w:type="dxa"/>
            <w:shd w:val="clear" w:color="auto" w:fill="E7E6E6"/>
            <w:tcMar>
              <w:top w:w="90" w:type="dxa"/>
              <w:left w:w="90" w:type="dxa"/>
              <w:bottom w:w="90" w:type="dxa"/>
              <w:right w:w="90" w:type="dxa"/>
            </w:tcMar>
            <w:vAlign w:val="center"/>
          </w:tcPr>
          <w:p w14:paraId="37E3F2AF" w14:textId="77777777" w:rsidR="00FE09C0" w:rsidRDefault="00A74107">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EE206EE" w14:textId="77777777" w:rsidR="00FE09C0" w:rsidRDefault="00A7410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030ACC2" w14:textId="77777777" w:rsidR="00FE09C0" w:rsidRDefault="00A7410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6604F36" w14:textId="77777777" w:rsidR="00FE09C0" w:rsidRDefault="00A74107">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17CBC86D" w14:textId="77777777" w:rsidR="00FE09C0" w:rsidRDefault="00A74107">
            <w:pPr>
              <w:spacing w:before="20" w:after="20"/>
              <w:jc w:val="center"/>
            </w:pPr>
            <w:r>
              <w:rPr>
                <w:b/>
                <w:sz w:val="21"/>
              </w:rPr>
              <w:t>Oltre fila 3</w:t>
            </w:r>
          </w:p>
        </w:tc>
      </w:tr>
      <w:tr w:rsidR="00FE09C0" w14:paraId="3079F61E" w14:textId="77777777">
        <w:trPr>
          <w:cantSplit/>
          <w:jc w:val="center"/>
        </w:trPr>
        <w:tc>
          <w:tcPr>
            <w:tcW w:w="2835" w:type="dxa"/>
            <w:tcMar>
              <w:top w:w="90" w:type="dxa"/>
              <w:left w:w="90" w:type="dxa"/>
              <w:bottom w:w="90" w:type="dxa"/>
              <w:right w:w="90" w:type="dxa"/>
            </w:tcMar>
            <w:vAlign w:val="center"/>
          </w:tcPr>
          <w:p w14:paraId="1F9C806D" w14:textId="77777777" w:rsidR="00FE09C0" w:rsidRDefault="00A74107">
            <w:pPr>
              <w:spacing w:before="20" w:after="20"/>
              <w:jc w:val="left"/>
            </w:pPr>
            <w:r>
              <w:rPr>
                <w:sz w:val="21"/>
              </w:rPr>
              <w:t>2</w:t>
            </w:r>
          </w:p>
        </w:tc>
        <w:tc>
          <w:tcPr>
            <w:tcW w:w="1701" w:type="dxa"/>
            <w:tcMar>
              <w:top w:w="90" w:type="dxa"/>
              <w:left w:w="90" w:type="dxa"/>
              <w:bottom w:w="90" w:type="dxa"/>
              <w:right w:w="90" w:type="dxa"/>
            </w:tcMar>
            <w:vAlign w:val="center"/>
          </w:tcPr>
          <w:p w14:paraId="51F7A64B"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24B37D24"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14D48527"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3804F00D" w14:textId="77777777" w:rsidR="00FE09C0" w:rsidRDefault="00A74107">
            <w:pPr>
              <w:spacing w:before="20" w:after="20"/>
              <w:jc w:val="center"/>
            </w:pPr>
            <w:r>
              <w:rPr>
                <w:sz w:val="21"/>
              </w:rPr>
              <w:t>1.0</w:t>
            </w:r>
          </w:p>
        </w:tc>
      </w:tr>
      <w:tr w:rsidR="00FE09C0" w14:paraId="22C92507" w14:textId="77777777">
        <w:trPr>
          <w:cantSplit/>
          <w:jc w:val="center"/>
        </w:trPr>
        <w:tc>
          <w:tcPr>
            <w:tcW w:w="2835" w:type="dxa"/>
            <w:tcMar>
              <w:top w:w="90" w:type="dxa"/>
              <w:left w:w="90" w:type="dxa"/>
              <w:bottom w:w="90" w:type="dxa"/>
              <w:right w:w="90" w:type="dxa"/>
            </w:tcMar>
            <w:vAlign w:val="center"/>
          </w:tcPr>
          <w:p w14:paraId="51E3BD1B" w14:textId="77777777" w:rsidR="00FE09C0" w:rsidRDefault="00A74107">
            <w:pPr>
              <w:spacing w:before="20" w:after="20"/>
              <w:jc w:val="left"/>
            </w:pPr>
            <w:r>
              <w:rPr>
                <w:sz w:val="21"/>
              </w:rPr>
              <w:t>3</w:t>
            </w:r>
          </w:p>
        </w:tc>
        <w:tc>
          <w:tcPr>
            <w:tcW w:w="1701" w:type="dxa"/>
            <w:tcMar>
              <w:top w:w="90" w:type="dxa"/>
              <w:left w:w="90" w:type="dxa"/>
              <w:bottom w:w="90" w:type="dxa"/>
              <w:right w:w="90" w:type="dxa"/>
            </w:tcMar>
            <w:vAlign w:val="center"/>
          </w:tcPr>
          <w:p w14:paraId="28DA9757" w14:textId="77777777" w:rsidR="00FE09C0" w:rsidRDefault="00A74107">
            <w:pPr>
              <w:spacing w:before="20" w:after="20"/>
              <w:jc w:val="center"/>
            </w:pPr>
            <w:r>
              <w:rPr>
                <w:sz w:val="21"/>
              </w:rPr>
              <w:t>0.9</w:t>
            </w:r>
          </w:p>
        </w:tc>
        <w:tc>
          <w:tcPr>
            <w:tcW w:w="1701" w:type="dxa"/>
            <w:tcMar>
              <w:top w:w="90" w:type="dxa"/>
              <w:left w:w="90" w:type="dxa"/>
              <w:bottom w:w="90" w:type="dxa"/>
              <w:right w:w="90" w:type="dxa"/>
            </w:tcMar>
            <w:vAlign w:val="center"/>
          </w:tcPr>
          <w:p w14:paraId="64ECB8F9"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68811686" w14:textId="77777777" w:rsidR="00FE09C0" w:rsidRDefault="00A74107">
            <w:pPr>
              <w:spacing w:before="20" w:after="20"/>
              <w:jc w:val="center"/>
            </w:pPr>
            <w:r>
              <w:rPr>
                <w:sz w:val="21"/>
              </w:rPr>
              <w:t>0.8</w:t>
            </w:r>
          </w:p>
        </w:tc>
        <w:tc>
          <w:tcPr>
            <w:tcW w:w="1701" w:type="dxa"/>
            <w:tcMar>
              <w:top w:w="90" w:type="dxa"/>
              <w:left w:w="90" w:type="dxa"/>
              <w:bottom w:w="90" w:type="dxa"/>
              <w:right w:w="90" w:type="dxa"/>
            </w:tcMar>
            <w:vAlign w:val="center"/>
          </w:tcPr>
          <w:p w14:paraId="3B4A0C5D" w14:textId="77777777" w:rsidR="00FE09C0" w:rsidRDefault="00A74107">
            <w:pPr>
              <w:spacing w:before="20" w:after="20"/>
              <w:jc w:val="center"/>
            </w:pPr>
            <w:r>
              <w:rPr>
                <w:sz w:val="21"/>
              </w:rPr>
              <w:t>0.8</w:t>
            </w:r>
          </w:p>
        </w:tc>
      </w:tr>
      <w:tr w:rsidR="00FE09C0" w14:paraId="3383B3A3" w14:textId="77777777">
        <w:trPr>
          <w:cantSplit/>
          <w:jc w:val="center"/>
        </w:trPr>
        <w:tc>
          <w:tcPr>
            <w:tcW w:w="2835" w:type="dxa"/>
            <w:tcMar>
              <w:top w:w="90" w:type="dxa"/>
              <w:left w:w="90" w:type="dxa"/>
              <w:bottom w:w="90" w:type="dxa"/>
              <w:right w:w="90" w:type="dxa"/>
            </w:tcMar>
            <w:vAlign w:val="center"/>
          </w:tcPr>
          <w:p w14:paraId="199E3DD6" w14:textId="77777777" w:rsidR="00FE09C0" w:rsidRDefault="00A74107">
            <w:pPr>
              <w:spacing w:before="20" w:after="20"/>
              <w:jc w:val="left"/>
            </w:pPr>
            <w:r>
              <w:rPr>
                <w:sz w:val="21"/>
              </w:rPr>
              <w:t>5</w:t>
            </w:r>
          </w:p>
        </w:tc>
        <w:tc>
          <w:tcPr>
            <w:tcW w:w="1701" w:type="dxa"/>
            <w:tcMar>
              <w:top w:w="90" w:type="dxa"/>
              <w:left w:w="90" w:type="dxa"/>
              <w:bottom w:w="90" w:type="dxa"/>
              <w:right w:w="90" w:type="dxa"/>
            </w:tcMar>
            <w:vAlign w:val="center"/>
          </w:tcPr>
          <w:p w14:paraId="66B6E85F"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11FD761B"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43A8AB5F" w14:textId="77777777" w:rsidR="00FE09C0" w:rsidRDefault="00A74107">
            <w:pPr>
              <w:spacing w:before="20" w:after="20"/>
              <w:jc w:val="center"/>
            </w:pPr>
            <w:r>
              <w:rPr>
                <w:sz w:val="21"/>
              </w:rPr>
              <w:t>0.8</w:t>
            </w:r>
          </w:p>
        </w:tc>
        <w:tc>
          <w:tcPr>
            <w:tcW w:w="1701" w:type="dxa"/>
            <w:tcMar>
              <w:top w:w="90" w:type="dxa"/>
              <w:left w:w="90" w:type="dxa"/>
              <w:bottom w:w="90" w:type="dxa"/>
              <w:right w:w="90" w:type="dxa"/>
            </w:tcMar>
            <w:vAlign w:val="center"/>
          </w:tcPr>
          <w:p w14:paraId="38C332E1" w14:textId="77777777" w:rsidR="00FE09C0" w:rsidRDefault="00A74107">
            <w:pPr>
              <w:spacing w:before="20" w:after="20"/>
              <w:jc w:val="center"/>
            </w:pPr>
            <w:r>
              <w:rPr>
                <w:sz w:val="21"/>
              </w:rPr>
              <w:t>0.9</w:t>
            </w:r>
          </w:p>
        </w:tc>
      </w:tr>
      <w:tr w:rsidR="00FE09C0" w14:paraId="2967E933" w14:textId="77777777">
        <w:trPr>
          <w:cantSplit/>
          <w:jc w:val="center"/>
        </w:trPr>
        <w:tc>
          <w:tcPr>
            <w:tcW w:w="2835" w:type="dxa"/>
            <w:tcMar>
              <w:top w:w="90" w:type="dxa"/>
              <w:left w:w="90" w:type="dxa"/>
              <w:bottom w:w="90" w:type="dxa"/>
              <w:right w:w="90" w:type="dxa"/>
            </w:tcMar>
            <w:vAlign w:val="center"/>
          </w:tcPr>
          <w:p w14:paraId="5E8F3C25" w14:textId="77777777" w:rsidR="00FE09C0" w:rsidRDefault="00A74107">
            <w:pPr>
              <w:spacing w:before="20" w:after="20"/>
              <w:jc w:val="left"/>
            </w:pPr>
            <w:r>
              <w:rPr>
                <w:sz w:val="21"/>
              </w:rPr>
              <w:t>7</w:t>
            </w:r>
          </w:p>
        </w:tc>
        <w:tc>
          <w:tcPr>
            <w:tcW w:w="1701" w:type="dxa"/>
            <w:tcMar>
              <w:top w:w="90" w:type="dxa"/>
              <w:left w:w="90" w:type="dxa"/>
              <w:bottom w:w="90" w:type="dxa"/>
              <w:right w:w="90" w:type="dxa"/>
            </w:tcMar>
            <w:vAlign w:val="center"/>
          </w:tcPr>
          <w:p w14:paraId="38033FAB"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6FAE4FFF"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0D3FD16A" w14:textId="77777777" w:rsidR="00FE09C0" w:rsidRDefault="00A74107">
            <w:pPr>
              <w:spacing w:before="20" w:after="20"/>
              <w:jc w:val="center"/>
            </w:pPr>
            <w:r>
              <w:rPr>
                <w:sz w:val="21"/>
              </w:rPr>
              <w:t>0.9</w:t>
            </w:r>
          </w:p>
        </w:tc>
        <w:tc>
          <w:tcPr>
            <w:tcW w:w="1701" w:type="dxa"/>
            <w:tcMar>
              <w:top w:w="90" w:type="dxa"/>
              <w:left w:w="90" w:type="dxa"/>
              <w:bottom w:w="90" w:type="dxa"/>
              <w:right w:w="90" w:type="dxa"/>
            </w:tcMar>
            <w:vAlign w:val="center"/>
          </w:tcPr>
          <w:p w14:paraId="64519903" w14:textId="77777777" w:rsidR="00FE09C0" w:rsidRDefault="00A74107">
            <w:pPr>
              <w:spacing w:before="20" w:after="20"/>
              <w:jc w:val="center"/>
            </w:pPr>
            <w:r>
              <w:rPr>
                <w:sz w:val="21"/>
              </w:rPr>
              <w:t>1.0</w:t>
            </w:r>
          </w:p>
        </w:tc>
      </w:tr>
      <w:tr w:rsidR="00FE09C0" w14:paraId="4A0C4778" w14:textId="77777777">
        <w:trPr>
          <w:cantSplit/>
          <w:jc w:val="center"/>
        </w:trPr>
        <w:tc>
          <w:tcPr>
            <w:tcW w:w="2835" w:type="dxa"/>
            <w:tcMar>
              <w:top w:w="90" w:type="dxa"/>
              <w:left w:w="90" w:type="dxa"/>
              <w:bottom w:w="90" w:type="dxa"/>
              <w:right w:w="90" w:type="dxa"/>
            </w:tcMar>
            <w:vAlign w:val="center"/>
          </w:tcPr>
          <w:p w14:paraId="126A0C97" w14:textId="77777777" w:rsidR="00FE09C0" w:rsidRDefault="00A74107">
            <w:pPr>
              <w:spacing w:before="20" w:after="20"/>
              <w:jc w:val="left"/>
            </w:pPr>
            <w:r>
              <w:rPr>
                <w:sz w:val="21"/>
              </w:rPr>
              <w:t>8</w:t>
            </w:r>
          </w:p>
        </w:tc>
        <w:tc>
          <w:tcPr>
            <w:tcW w:w="1701" w:type="dxa"/>
            <w:tcMar>
              <w:top w:w="90" w:type="dxa"/>
              <w:left w:w="90" w:type="dxa"/>
              <w:bottom w:w="90" w:type="dxa"/>
              <w:right w:w="90" w:type="dxa"/>
            </w:tcMar>
            <w:vAlign w:val="center"/>
          </w:tcPr>
          <w:p w14:paraId="0971C624"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6CCAF8EA"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41BC1ECC" w14:textId="77777777" w:rsidR="00FE09C0" w:rsidRDefault="00A74107">
            <w:pPr>
              <w:spacing w:before="20" w:after="20"/>
              <w:jc w:val="center"/>
            </w:pPr>
            <w:r>
              <w:rPr>
                <w:sz w:val="21"/>
              </w:rPr>
              <w:t>1.0</w:t>
            </w:r>
          </w:p>
        </w:tc>
        <w:tc>
          <w:tcPr>
            <w:tcW w:w="1701" w:type="dxa"/>
            <w:tcMar>
              <w:top w:w="90" w:type="dxa"/>
              <w:left w:w="90" w:type="dxa"/>
              <w:bottom w:w="90" w:type="dxa"/>
              <w:right w:w="90" w:type="dxa"/>
            </w:tcMar>
            <w:vAlign w:val="center"/>
          </w:tcPr>
          <w:p w14:paraId="68F64043" w14:textId="77777777" w:rsidR="00FE09C0" w:rsidRDefault="00A74107">
            <w:pPr>
              <w:spacing w:before="20" w:after="20"/>
              <w:jc w:val="center"/>
            </w:pPr>
            <w:r>
              <w:rPr>
                <w:sz w:val="21"/>
              </w:rPr>
              <w:t>1.0</w:t>
            </w:r>
          </w:p>
        </w:tc>
      </w:tr>
    </w:tbl>
    <w:p w14:paraId="541EAD78" w14:textId="77777777" w:rsidR="00FE09C0" w:rsidRDefault="00FE09C0"/>
    <w:p w14:paraId="37F1BD7F" w14:textId="77777777" w:rsidR="00FE09C0" w:rsidRDefault="00A74107">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FFF7000" w14:textId="77777777" w:rsidR="00FE09C0" w:rsidRDefault="00A74107">
      <w:pPr>
        <w:pStyle w:val="Titolo2"/>
        <w:keepNext/>
        <w:spacing w:after="140"/>
      </w:pPr>
      <w:bookmarkStart w:id="93" w:name="_Toc241878858"/>
      <w:r>
        <w:t>Fonti e verifica</w:t>
      </w:r>
      <w:bookmarkEnd w:id="93"/>
    </w:p>
    <w:p w14:paraId="1578990D" w14:textId="77777777" w:rsidR="00FE09C0" w:rsidRDefault="00A74107">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4E945486" w14:textId="77777777" w:rsidR="00FE09C0" w:rsidRDefault="00A74107">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2B7B797D" w14:textId="77777777" w:rsidR="00FE09C0" w:rsidRDefault="00A74107">
      <w:pPr>
        <w:spacing w:after="140"/>
      </w:pPr>
      <w:r>
        <w:t>- Davisson M T e Salley J R, 1970, Model Study of Laterally Loaded Piles, ASCE, volume 96, numero 5, pagine 1605–1627.</w:t>
      </w:r>
    </w:p>
    <w:p w14:paraId="3AF07DF6" w14:textId="77777777" w:rsidR="00FE09C0" w:rsidRDefault="00A74107">
      <w:pPr>
        <w:spacing w:after="140"/>
      </w:pPr>
      <w:r>
        <w:t>- FHWA GEC 12 volume I, 2016, Design and Construction of Driven Pile Foundations (https://www.fhwa.dot.gov/engineering/geotech/pubs/gec12/nhi16009_v1.pdf): valori AASHTO 2014.</w:t>
      </w:r>
    </w:p>
    <w:p w14:paraId="371D2022" w14:textId="77777777" w:rsidR="00FE09C0" w:rsidRDefault="00A74107">
      <w:pPr>
        <w:spacing w:after="140"/>
      </w:pPr>
      <w:r>
        <w:t>- FHWA GEC 10, 2018, Drilled Shafts Construction Procedures and Design Methods (https://www.fhwa.dot.gov/engineering/geotech/nhi18024.pdf): tabella 10-41 dei p-multiplier.</w:t>
      </w:r>
    </w:p>
    <w:p w14:paraId="7366830D" w14:textId="77777777" w:rsidR="00FE09C0" w:rsidRDefault="00A74107">
      <w:pPr>
        <w:spacing w:after="140"/>
      </w:pPr>
      <w:r>
        <w:t>- Rollins et al., 2006; FEMA P-751, 2012: relazioni logaritmiche nella specifica allegata.</w:t>
      </w:r>
    </w:p>
    <w:p w14:paraId="3EBE8D99" w14:textId="77777777" w:rsidR="00FE09C0" w:rsidRDefault="00A74107">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2F4AF46F" w14:textId="77777777" w:rsidR="00FE09C0" w:rsidRDefault="00A74107">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69901599" w14:textId="77777777" w:rsidR="00FE09C0" w:rsidRDefault="00A74107">
      <w:pPr>
        <w:pStyle w:val="Titolo1"/>
        <w:keepNext/>
        <w:spacing w:after="140"/>
      </w:pPr>
      <w:bookmarkStart w:id="94" w:name="_Toc241878859"/>
      <w:r>
        <w:t>Risposta elastica del palo orizzontale</w:t>
      </w:r>
      <w:bookmarkEnd w:id="94"/>
    </w:p>
    <w:p w14:paraId="57996F2A" w14:textId="77777777" w:rsidR="00FE09C0" w:rsidRDefault="00A74107">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344A7D45" w14:textId="77777777" w:rsidR="00FE09C0" w:rsidRDefault="00A74107">
      <w:pPr>
        <w:pStyle w:val="Titolo2"/>
        <w:keepNext/>
        <w:spacing w:after="140"/>
      </w:pPr>
      <w:bookmarkStart w:id="95" w:name="_Toc241878860"/>
      <w:r>
        <w:t>Fonti consultate e attribuzione</w:t>
      </w:r>
      <w:bookmarkEnd w:id="95"/>
    </w:p>
    <w:p w14:paraId="28B47FD5" w14:textId="77777777" w:rsidR="00FE09C0" w:rsidRDefault="00A74107">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2F98D7F6" w14:textId="77777777" w:rsidR="00FE09C0" w:rsidRDefault="00A74107">
      <w:pPr>
        <w:spacing w:after="140"/>
      </w:pPr>
      <w:r>
        <w:t>La pagina del catalogo Edizioni Efesto https://www.edizioniefesto.it/libri/fondazioni/ conferma l'opera Fondazioni di Carlo Viggiani ma non consente di verificare le pagine della legge del modulo di reazione. Non sono state consultate pagine originali idonee a confermare edizione, numerazione, parametri, drenaggio o applicabilità della legge richiamata dall'utente. Non viene pertanto dichiarata alcuna formulazione Viggiani verificata. Sono richiesti frontespizio/edizione, pagina della formula e pagine delle</w:t>
      </w:r>
      <w:r>
        <w:t xml:space="preserve"> definizioni, tabelle e limiti. I riferimenti Viggiani del precedente capitolo Broms non costituiscono una verifica della legge elastica.</w:t>
      </w:r>
    </w:p>
    <w:p w14:paraId="15A1BA15" w14:textId="77777777" w:rsidR="00FE09C0" w:rsidRDefault="00A74107">
      <w:pPr>
        <w:pStyle w:val="Titolo2"/>
        <w:keepNext/>
        <w:spacing w:after="140"/>
      </w:pPr>
      <w:bookmarkStart w:id="96" w:name="_Toc241878861"/>
      <w:r>
        <w:t>Modulo di reazione e conversioni</w:t>
      </w:r>
      <w:bookmarkEnd w:id="96"/>
    </w:p>
    <w:p w14:paraId="786C7691" w14:textId="77777777" w:rsidR="00FE09C0" w:rsidRDefault="00A74107">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40D88B1" w14:textId="77777777" w:rsidR="00FE09C0" w:rsidRDefault="00A74107">
      <w:pPr>
        <w:spacing w:before="60" w:after="80"/>
        <w:ind w:left="255"/>
      </w:pPr>
      <m:oMathPara>
        <m:oMath>
          <m:r>
            <m:t>k=D</m:t>
          </m:r>
          <m:sSub>
            <m:e>
              <m:r>
                <m:t>k</m:t>
              </m:r>
            </m:e>
            <m:sub>
              <m:r>
                <m:t>h</m:t>
              </m:r>
            </m:sub>
          </m:sSub>
          <m:r>
            <m:t>,</m:t>
          </m:r>
          <m:r>
            <m:t>q=−ky</m:t>
          </m:r>
        </m:oMath>
      </m:oMathPara>
    </w:p>
    <w:p w14:paraId="4641DD6B" w14:textId="77777777" w:rsidR="00FE09C0" w:rsidRDefault="00A74107">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Tale procedura non è impiegata qui: non si fornisce un fittizio K nodale scalare al posto della matrice consistente.</w:t>
      </w:r>
    </w:p>
    <w:p w14:paraId="67D83A18" w14:textId="77777777" w:rsidR="00FE09C0" w:rsidRDefault="00A74107">
      <w:pPr>
        <w:spacing w:after="140"/>
      </w:pPr>
      <w:r>
        <w:t>Sono implementate tre leggi assegnate: kh costante per strato; kh = kh,rif z/D; k distribuito costante per strato. La seconda dà k = kh,rif z, con kh,rif in F/L³ e z misurata dal piano campagna. Se si definisce nh come gradiente di k, in questa precisa legge assegnata nh = kh,rif e ha unità F/L³. Non si estende questa identità a simboli nh impiegati con altre definizioni nelle fonti.</w:t>
      </w:r>
    </w:p>
    <w:p w14:paraId="6D399DF5" w14:textId="77777777" w:rsidR="00FE09C0" w:rsidRDefault="00A74107">
      <w:pPr>
        <w:spacing w:after="140"/>
      </w:pPr>
      <w:r>
        <w:t>Le leggi non sono selezionate dal nome del terreno e non contengono coefficienti empirici. La scelta e la fonte devono documentare stato tensionale, condizioni drenate/non drenate, livello di deformazione e campo di validità. Non si assume che la crescita lineare sia applicabile indistintamente a sabbie e argille. In una sequenza stratificata ogni strato può avere parametri diversi, ma l'origine z resta unica al piano campagna. Non si azzera a ogni interfaccia.</w:t>
      </w:r>
    </w:p>
    <w:p w14:paraId="566DA7C7" w14:textId="77777777" w:rsidR="00FE09C0" w:rsidRDefault="00A74107">
      <w:pPr>
        <w:pStyle w:val="Titolo2"/>
        <w:keepNext/>
        <w:spacing w:after="140"/>
      </w:pPr>
      <w:bookmarkStart w:id="97" w:name="_Toc241878862"/>
      <w:r>
        <w:t>Modello e condizioni al contorno</w:t>
      </w:r>
      <w:bookmarkEnd w:id="97"/>
    </w:p>
    <w:p w14:paraId="47CA6D29" w14:textId="77777777" w:rsidR="00FE09C0" w:rsidRDefault="00A74107">
      <w:pPr>
        <w:spacing w:after="140"/>
      </w:pPr>
      <w:r>
        <w:t>x cresce dalla testa verso la punta; z = x − Llibero. Ltotale &gt; Llibero ≥ 0. Il tratto libero ha k = 0; gli strati coprono almeno tutta la lunghezza immersa. Si assume EI positivo e costante, assegnato con origine esplicita. Piccoli spostamenti, sezioni piane, deformabilità a taglio trascurata e molle bilaterali lineari; nessuna forza assiale nel modello.</w:t>
      </w:r>
    </w:p>
    <w:p w14:paraId="3BCA9F01" w14:textId="77777777" w:rsidR="00FE09C0" w:rsidRDefault="00A74107">
      <w:pPr>
        <w:spacing w:after="140"/>
      </w:pPr>
      <w:r>
        <w:lastRenderedPageBreak/>
        <w:t>La convenzione adottata è H e y positivi verso destra, θ = y′, C positivo nel verso della rotazione nodale, M = EI y″, V = M′ e q = −k y. Ne consegue:</w:t>
      </w:r>
    </w:p>
    <w:p w14:paraId="6742AC6C" w14:textId="77777777" w:rsidR="00FE09C0" w:rsidRDefault="00A74107">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03DD9AE2" w14:textId="77777777" w:rsidR="00FE09C0" w:rsidRDefault="00A74107">
      <w:pPr>
        <w:spacing w:after="140"/>
      </w:pPr>
      <w:r>
        <w:t>H agisce sulla traslazione della testa; il carico generalizzato rotazionale è C, assegnato direttamente oppure ottenuto da H e. Inserire contemporaneamente C ed e non nulli è vietato. La lunghezza libera produce già il proprio braccio interno: e rappresenta solo un eventuale momento equivalente ulteriore rispetto alla testa.</w:t>
      </w:r>
    </w:p>
    <w:p w14:paraId="678B75F0" w14:textId="77777777" w:rsidR="00FE09C0" w:rsidRDefault="00A74107">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6C386DF9" w14:textId="77777777" w:rsidR="00FE09C0" w:rsidRDefault="00A74107">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4BDFD7FA" w14:textId="77777777" w:rsidR="00FE09C0" w:rsidRDefault="00A74107">
      <w:pPr>
        <w:pStyle w:val="Titolo2"/>
        <w:keepNext/>
        <w:spacing w:after="140"/>
      </w:pPr>
      <w:bookmarkStart w:id="98" w:name="_Toc241878863"/>
      <w:r>
        <w:t>Discretizzazione e recupero delle sollecitazioni</w:t>
      </w:r>
      <w:bookmarkEnd w:id="98"/>
    </w:p>
    <w:p w14:paraId="656D68A9" w14:textId="77777777" w:rsidR="00FE09C0" w:rsidRDefault="00A74107">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3155093E" w14:textId="77777777" w:rsidR="00FE09C0" w:rsidRDefault="00A74107">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6504DF1" w14:textId="77777777" w:rsidR="00FE09C0" w:rsidRDefault="00A74107">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71CAD5CA" w14:textId="77777777" w:rsidR="00FE09C0" w:rsidRDefault="00A74107">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0D788BEA" w14:textId="77777777" w:rsidR="00FE09C0" w:rsidRDefault="00A74107">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649C4847" w14:textId="77777777" w:rsidR="00FE09C0" w:rsidRDefault="00A74107">
      <w:pPr>
        <w:pStyle w:val="Titolo2"/>
        <w:keepNext/>
        <w:spacing w:after="140"/>
      </w:pPr>
      <w:bookmarkStart w:id="99" w:name="_Toc241878864"/>
      <w:r>
        <w:t>Equilibrio e convergenza</w:t>
      </w:r>
      <w:bookmarkEnd w:id="99"/>
    </w:p>
    <w:p w14:paraId="5A8DB571" w14:textId="77777777" w:rsidR="00FE09C0" w:rsidRDefault="00A74107">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09768E3D" w14:textId="77777777" w:rsidR="00FE09C0" w:rsidRDefault="00A74107">
      <w:pPr>
        <w:keepNext/>
        <w:spacing w:before="60" w:after="80"/>
        <w:ind w:left="255"/>
      </w:pPr>
      <m:oMathPara>
        <m:oMath>
          <m:sSub>
            <m:e>
              <m:r>
                <m:t>R</m:t>
              </m:r>
            </m:e>
            <m:sub>
              <m:r>
                <m:t>F</m:t>
              </m:r>
            </m:sub>
          </m:sSub>
          <m:r>
            <m:t>=H+∫q</m:t>
          </m:r>
          <m:r>
            <m:t>dx+</m:t>
          </m:r>
          <m:sSub>
            <m:e>
              <m:r>
                <m:t>R</m:t>
              </m:r>
            </m:e>
            <m:sub>
              <m:r>
                <m:t>H,p</m:t>
              </m:r>
            </m:sub>
          </m:sSub>
        </m:oMath>
      </m:oMathPara>
    </w:p>
    <w:p w14:paraId="243B7A00" w14:textId="77777777" w:rsidR="00FE09C0" w:rsidRDefault="00A74107">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8C4228D" w14:textId="77777777" w:rsidR="00FE09C0" w:rsidRDefault="00A74107">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376E38D1" w14:textId="77777777" w:rsidR="00FE09C0" w:rsidRDefault="00A74107">
      <w:pPr>
        <w:pStyle w:val="Titolo2"/>
        <w:keepNext/>
        <w:spacing w:after="140"/>
      </w:pPr>
      <w:bookmarkStart w:id="100" w:name="_Toc241878865"/>
      <w:r>
        <w:t>Riferimenti indipendenti e prove riproducibili</w:t>
      </w:r>
      <w:bookmarkEnd w:id="100"/>
    </w:p>
    <w:p w14:paraId="1A86693E" w14:textId="77777777" w:rsidR="00FE09C0" w:rsidRDefault="00A74107">
      <w:pPr>
        <w:spacing w:after="140"/>
      </w:pPr>
      <w:r>
        <w:t>Per un palo semi-infinito con k costante, testa libera e solo H, la soluzione decadente dell'equazione differenziale fornisce un riferimento indipendente dalla discretizzazione:</w:t>
      </w:r>
    </w:p>
    <w:p w14:paraId="318035A8" w14:textId="77777777" w:rsidR="00FE09C0" w:rsidRDefault="00A74107">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1E974879" w14:textId="77777777" w:rsidR="00FE09C0" w:rsidRDefault="00A74107">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2CC406A7" w14:textId="77777777" w:rsidR="00FE09C0" w:rsidRDefault="00A74107">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773FED16" w14:textId="77777777" w:rsidR="00FE09C0" w:rsidRDefault="00A74107">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6A775C93" w14:textId="77777777" w:rsidR="00FE09C0" w:rsidRDefault="00A74107">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1268AB5C" w14:textId="77777777">
        <w:trPr>
          <w:cantSplit/>
          <w:tblHeader/>
          <w:jc w:val="center"/>
        </w:trPr>
        <w:tc>
          <w:tcPr>
            <w:tcW w:w="3969" w:type="dxa"/>
            <w:shd w:val="clear" w:color="auto" w:fill="E7E6E6"/>
            <w:tcMar>
              <w:top w:w="90" w:type="dxa"/>
              <w:left w:w="90" w:type="dxa"/>
              <w:bottom w:w="90" w:type="dxa"/>
              <w:right w:w="90" w:type="dxa"/>
            </w:tcMar>
            <w:vAlign w:val="center"/>
          </w:tcPr>
          <w:p w14:paraId="00276FB6" w14:textId="77777777" w:rsidR="00FE09C0" w:rsidRDefault="00A74107">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3F559B6" w14:textId="77777777" w:rsidR="00FE09C0" w:rsidRDefault="00A74107">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67F3E42" w14:textId="77777777" w:rsidR="00FE09C0" w:rsidRDefault="00A74107">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A845976" w14:textId="77777777" w:rsidR="00FE09C0" w:rsidRDefault="00A74107">
            <w:pPr>
              <w:spacing w:before="20" w:after="20"/>
              <w:jc w:val="center"/>
            </w:pPr>
            <w:r>
              <w:rPr>
                <w:b/>
                <w:sz w:val="21"/>
              </w:rPr>
              <w:t>Vmax [kN]</w:t>
            </w:r>
          </w:p>
        </w:tc>
      </w:tr>
      <w:tr w:rsidR="00FE09C0" w14:paraId="04D88072" w14:textId="77777777">
        <w:trPr>
          <w:cantSplit/>
          <w:jc w:val="center"/>
        </w:trPr>
        <w:tc>
          <w:tcPr>
            <w:tcW w:w="3969" w:type="dxa"/>
            <w:tcMar>
              <w:top w:w="90" w:type="dxa"/>
              <w:left w:w="90" w:type="dxa"/>
              <w:bottom w:w="90" w:type="dxa"/>
              <w:right w:w="90" w:type="dxa"/>
            </w:tcMar>
            <w:vAlign w:val="center"/>
          </w:tcPr>
          <w:p w14:paraId="54829155" w14:textId="77777777" w:rsidR="00FE09C0" w:rsidRDefault="00A74107">
            <w:pPr>
              <w:spacing w:before="20" w:after="20"/>
              <w:jc w:val="left"/>
            </w:pPr>
            <w:r>
              <w:rPr>
                <w:sz w:val="21"/>
              </w:rPr>
              <w:t>1,00</w:t>
            </w:r>
          </w:p>
        </w:tc>
        <w:tc>
          <w:tcPr>
            <w:tcW w:w="1814" w:type="dxa"/>
            <w:tcMar>
              <w:top w:w="90" w:type="dxa"/>
              <w:left w:w="90" w:type="dxa"/>
              <w:bottom w:w="90" w:type="dxa"/>
              <w:right w:w="90" w:type="dxa"/>
            </w:tcMar>
            <w:vAlign w:val="center"/>
          </w:tcPr>
          <w:p w14:paraId="300E4A76" w14:textId="77777777" w:rsidR="00FE09C0" w:rsidRDefault="00A74107">
            <w:pPr>
              <w:spacing w:before="20" w:after="20"/>
              <w:jc w:val="center"/>
            </w:pPr>
            <w:r>
              <w:rPr>
                <w:sz w:val="21"/>
              </w:rPr>
              <w:t>0,00945552714</w:t>
            </w:r>
          </w:p>
        </w:tc>
        <w:tc>
          <w:tcPr>
            <w:tcW w:w="1814" w:type="dxa"/>
            <w:tcMar>
              <w:top w:w="90" w:type="dxa"/>
              <w:left w:w="90" w:type="dxa"/>
              <w:bottom w:w="90" w:type="dxa"/>
              <w:right w:w="90" w:type="dxa"/>
            </w:tcMar>
            <w:vAlign w:val="center"/>
          </w:tcPr>
          <w:p w14:paraId="2F4B6FE1" w14:textId="77777777" w:rsidR="00FE09C0" w:rsidRDefault="00A74107">
            <w:pPr>
              <w:spacing w:before="20" w:after="20"/>
              <w:jc w:val="center"/>
            </w:pPr>
            <w:r>
              <w:rPr>
                <w:sz w:val="21"/>
              </w:rPr>
              <w:t>68,1749852</w:t>
            </w:r>
          </w:p>
        </w:tc>
        <w:tc>
          <w:tcPr>
            <w:tcW w:w="2041" w:type="dxa"/>
            <w:tcMar>
              <w:top w:w="90" w:type="dxa"/>
              <w:left w:w="90" w:type="dxa"/>
              <w:bottom w:w="90" w:type="dxa"/>
              <w:right w:w="90" w:type="dxa"/>
            </w:tcMar>
            <w:vAlign w:val="center"/>
          </w:tcPr>
          <w:p w14:paraId="7C0FCA80" w14:textId="77777777" w:rsidR="00FE09C0" w:rsidRDefault="00A74107">
            <w:pPr>
              <w:spacing w:before="20" w:after="20"/>
              <w:jc w:val="center"/>
            </w:pPr>
            <w:r>
              <w:rPr>
                <w:sz w:val="21"/>
              </w:rPr>
              <w:t>100</w:t>
            </w:r>
          </w:p>
        </w:tc>
      </w:tr>
      <w:tr w:rsidR="00FE09C0" w14:paraId="22C24FCC" w14:textId="77777777">
        <w:trPr>
          <w:cantSplit/>
          <w:jc w:val="center"/>
        </w:trPr>
        <w:tc>
          <w:tcPr>
            <w:tcW w:w="3969" w:type="dxa"/>
            <w:tcMar>
              <w:top w:w="90" w:type="dxa"/>
              <w:left w:w="90" w:type="dxa"/>
              <w:bottom w:w="90" w:type="dxa"/>
              <w:right w:w="90" w:type="dxa"/>
            </w:tcMar>
            <w:vAlign w:val="center"/>
          </w:tcPr>
          <w:p w14:paraId="00C45748" w14:textId="77777777" w:rsidR="00FE09C0" w:rsidRDefault="00A74107">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07550BAC" w14:textId="77777777" w:rsidR="00FE09C0" w:rsidRDefault="00A74107">
            <w:pPr>
              <w:spacing w:before="20" w:after="20"/>
              <w:jc w:val="center"/>
            </w:pPr>
            <w:r>
              <w:rPr>
                <w:sz w:val="21"/>
              </w:rPr>
              <w:t>0,00945729422</w:t>
            </w:r>
          </w:p>
        </w:tc>
        <w:tc>
          <w:tcPr>
            <w:tcW w:w="1814" w:type="dxa"/>
            <w:tcMar>
              <w:top w:w="90" w:type="dxa"/>
              <w:left w:w="90" w:type="dxa"/>
              <w:bottom w:w="90" w:type="dxa"/>
              <w:right w:w="90" w:type="dxa"/>
            </w:tcMar>
            <w:vAlign w:val="center"/>
          </w:tcPr>
          <w:p w14:paraId="64AD86E5" w14:textId="77777777" w:rsidR="00FE09C0" w:rsidRDefault="00A74107">
            <w:pPr>
              <w:spacing w:before="20" w:after="20"/>
              <w:jc w:val="center"/>
            </w:pPr>
            <w:r>
              <w:rPr>
                <w:sz w:val="21"/>
              </w:rPr>
              <w:t>68,1783709</w:t>
            </w:r>
          </w:p>
        </w:tc>
        <w:tc>
          <w:tcPr>
            <w:tcW w:w="2041" w:type="dxa"/>
            <w:tcMar>
              <w:top w:w="90" w:type="dxa"/>
              <w:left w:w="90" w:type="dxa"/>
              <w:bottom w:w="90" w:type="dxa"/>
              <w:right w:w="90" w:type="dxa"/>
            </w:tcMar>
            <w:vAlign w:val="center"/>
          </w:tcPr>
          <w:p w14:paraId="701CFA7C" w14:textId="77777777" w:rsidR="00FE09C0" w:rsidRDefault="00A74107">
            <w:pPr>
              <w:spacing w:before="20" w:after="20"/>
              <w:jc w:val="center"/>
            </w:pPr>
            <w:r>
              <w:rPr>
                <w:sz w:val="21"/>
              </w:rPr>
              <w:t>100</w:t>
            </w:r>
          </w:p>
        </w:tc>
      </w:tr>
      <w:tr w:rsidR="00FE09C0" w14:paraId="44E26C47" w14:textId="77777777">
        <w:trPr>
          <w:cantSplit/>
          <w:jc w:val="center"/>
        </w:trPr>
        <w:tc>
          <w:tcPr>
            <w:tcW w:w="3969" w:type="dxa"/>
            <w:tcMar>
              <w:top w:w="90" w:type="dxa"/>
              <w:left w:w="90" w:type="dxa"/>
              <w:bottom w:w="90" w:type="dxa"/>
              <w:right w:w="90" w:type="dxa"/>
            </w:tcMar>
            <w:vAlign w:val="center"/>
          </w:tcPr>
          <w:p w14:paraId="137C1C8E" w14:textId="77777777" w:rsidR="00FE09C0" w:rsidRDefault="00A74107">
            <w:pPr>
              <w:spacing w:before="20" w:after="20"/>
              <w:jc w:val="left"/>
            </w:pPr>
            <w:r>
              <w:rPr>
                <w:sz w:val="21"/>
              </w:rPr>
              <w:t>0,25</w:t>
            </w:r>
          </w:p>
        </w:tc>
        <w:tc>
          <w:tcPr>
            <w:tcW w:w="1814" w:type="dxa"/>
            <w:tcMar>
              <w:top w:w="90" w:type="dxa"/>
              <w:left w:w="90" w:type="dxa"/>
              <w:bottom w:w="90" w:type="dxa"/>
              <w:right w:w="90" w:type="dxa"/>
            </w:tcMar>
            <w:vAlign w:val="center"/>
          </w:tcPr>
          <w:p w14:paraId="1B602617" w14:textId="77777777" w:rsidR="00FE09C0" w:rsidRDefault="00A74107">
            <w:pPr>
              <w:spacing w:before="20" w:after="20"/>
              <w:jc w:val="center"/>
            </w:pPr>
            <w:r>
              <w:rPr>
                <w:sz w:val="21"/>
              </w:rPr>
              <w:t>0,00945740841</w:t>
            </w:r>
          </w:p>
        </w:tc>
        <w:tc>
          <w:tcPr>
            <w:tcW w:w="1814" w:type="dxa"/>
            <w:tcMar>
              <w:top w:w="90" w:type="dxa"/>
              <w:left w:w="90" w:type="dxa"/>
              <w:bottom w:w="90" w:type="dxa"/>
              <w:right w:w="90" w:type="dxa"/>
            </w:tcMar>
            <w:vAlign w:val="center"/>
          </w:tcPr>
          <w:p w14:paraId="52A2042A" w14:textId="77777777" w:rsidR="00FE09C0" w:rsidRDefault="00A74107">
            <w:pPr>
              <w:spacing w:before="20" w:after="20"/>
              <w:jc w:val="center"/>
            </w:pPr>
            <w:r>
              <w:rPr>
                <w:sz w:val="21"/>
              </w:rPr>
              <w:t>68,1786341</w:t>
            </w:r>
          </w:p>
        </w:tc>
        <w:tc>
          <w:tcPr>
            <w:tcW w:w="2041" w:type="dxa"/>
            <w:tcMar>
              <w:top w:w="90" w:type="dxa"/>
              <w:left w:w="90" w:type="dxa"/>
              <w:bottom w:w="90" w:type="dxa"/>
              <w:right w:w="90" w:type="dxa"/>
            </w:tcMar>
            <w:vAlign w:val="center"/>
          </w:tcPr>
          <w:p w14:paraId="2C86A7DC" w14:textId="77777777" w:rsidR="00FE09C0" w:rsidRDefault="00A74107">
            <w:pPr>
              <w:spacing w:before="20" w:after="20"/>
              <w:jc w:val="center"/>
            </w:pPr>
            <w:r>
              <w:rPr>
                <w:sz w:val="21"/>
              </w:rPr>
              <w:t>100</w:t>
            </w:r>
          </w:p>
        </w:tc>
      </w:tr>
      <w:tr w:rsidR="00FE09C0" w14:paraId="0E512A1E" w14:textId="77777777">
        <w:trPr>
          <w:cantSplit/>
          <w:jc w:val="center"/>
        </w:trPr>
        <w:tc>
          <w:tcPr>
            <w:tcW w:w="3969" w:type="dxa"/>
            <w:tcMar>
              <w:top w:w="90" w:type="dxa"/>
              <w:left w:w="90" w:type="dxa"/>
              <w:bottom w:w="90" w:type="dxa"/>
              <w:right w:w="90" w:type="dxa"/>
            </w:tcMar>
            <w:vAlign w:val="center"/>
          </w:tcPr>
          <w:p w14:paraId="3D60B2F7" w14:textId="77777777" w:rsidR="00FE09C0" w:rsidRDefault="00A74107">
            <w:pPr>
              <w:spacing w:before="20" w:after="20"/>
              <w:jc w:val="left"/>
            </w:pPr>
            <w:r>
              <w:rPr>
                <w:sz w:val="21"/>
              </w:rPr>
              <w:t>Analitico semi-infinito</w:t>
            </w:r>
          </w:p>
        </w:tc>
        <w:tc>
          <w:tcPr>
            <w:tcW w:w="1814" w:type="dxa"/>
            <w:tcMar>
              <w:top w:w="90" w:type="dxa"/>
              <w:left w:w="90" w:type="dxa"/>
              <w:bottom w:w="90" w:type="dxa"/>
              <w:right w:w="90" w:type="dxa"/>
            </w:tcMar>
            <w:vAlign w:val="center"/>
          </w:tcPr>
          <w:p w14:paraId="41BE7909" w14:textId="77777777" w:rsidR="00FE09C0" w:rsidRDefault="00A74107">
            <w:pPr>
              <w:spacing w:before="20" w:after="20"/>
              <w:jc w:val="center"/>
            </w:pPr>
            <w:r>
              <w:rPr>
                <w:sz w:val="21"/>
              </w:rPr>
              <w:t>0,0094574161</w:t>
            </w:r>
          </w:p>
        </w:tc>
        <w:tc>
          <w:tcPr>
            <w:tcW w:w="1814" w:type="dxa"/>
            <w:tcMar>
              <w:top w:w="90" w:type="dxa"/>
              <w:left w:w="90" w:type="dxa"/>
              <w:bottom w:w="90" w:type="dxa"/>
              <w:right w:w="90" w:type="dxa"/>
            </w:tcMar>
            <w:vAlign w:val="center"/>
          </w:tcPr>
          <w:p w14:paraId="433616CD" w14:textId="77777777" w:rsidR="00FE09C0" w:rsidRDefault="00A74107">
            <w:pPr>
              <w:spacing w:before="20" w:after="20"/>
              <w:jc w:val="center"/>
            </w:pPr>
            <w:r>
              <w:rPr>
                <w:sz w:val="21"/>
              </w:rPr>
              <w:t>68,178652</w:t>
            </w:r>
          </w:p>
        </w:tc>
        <w:tc>
          <w:tcPr>
            <w:tcW w:w="2041" w:type="dxa"/>
            <w:tcMar>
              <w:top w:w="90" w:type="dxa"/>
              <w:left w:w="90" w:type="dxa"/>
              <w:bottom w:w="90" w:type="dxa"/>
              <w:right w:w="90" w:type="dxa"/>
            </w:tcMar>
            <w:vAlign w:val="center"/>
          </w:tcPr>
          <w:p w14:paraId="0D1589B9" w14:textId="77777777" w:rsidR="00FE09C0" w:rsidRDefault="00A74107">
            <w:pPr>
              <w:spacing w:before="20" w:after="20"/>
              <w:jc w:val="center"/>
            </w:pPr>
            <w:r>
              <w:rPr>
                <w:sz w:val="21"/>
              </w:rPr>
              <w:t>100</w:t>
            </w:r>
          </w:p>
        </w:tc>
      </w:tr>
    </w:tbl>
    <w:p w14:paraId="5AC9854F" w14:textId="77777777" w:rsidR="00FE09C0" w:rsidRDefault="00FE09C0"/>
    <w:p w14:paraId="000BFB53" w14:textId="77777777" w:rsidR="00FE09C0" w:rsidRDefault="00A74107">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66B54789" w14:textId="77777777" w:rsidR="00FE09C0" w:rsidRDefault="00A74107">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sono in supporto/artefatti/palo-elastico. I test preesistenti Checker filtrati sulle classi Pile</w:t>
      </w:r>
      <w:r>
        <w:t xml:space="preserve"> sono stati eseguiti: 32 superati, zero fallimenti. Si tratta di validazione numerica del modello elastico dichiarato; non di taratura sperimentale delle leggi del terreno.</w:t>
      </w:r>
    </w:p>
    <w:p w14:paraId="53864F4D" w14:textId="77777777" w:rsidR="00FE09C0" w:rsidRDefault="00A74107">
      <w:pPr>
        <w:pStyle w:val="Titolo1"/>
        <w:keepNext/>
        <w:spacing w:after="140"/>
      </w:pPr>
      <w:bookmarkStart w:id="101" w:name="_Toc241878866"/>
      <w:r>
        <w:t>Approfondimenti integrati</w:t>
      </w:r>
      <w:bookmarkEnd w:id="101"/>
    </w:p>
    <w:p w14:paraId="629D201A" w14:textId="77777777" w:rsidR="00FE09C0" w:rsidRDefault="00A74107">
      <w:pPr>
        <w:spacing w:after="140"/>
      </w:pPr>
      <w:r>
        <w:t>- TEORICA A01: Scheda acciaio per armature</w:t>
      </w:r>
    </w:p>
    <w:p w14:paraId="40E56B33" w14:textId="77777777" w:rsidR="00FE09C0" w:rsidRDefault="00A74107">
      <w:pPr>
        <w:spacing w:after="140"/>
      </w:pPr>
      <w:r>
        <w:t>- TEORICA A02: Aggiornamento librerie · 24 settembre 2026</w:t>
      </w:r>
    </w:p>
    <w:p w14:paraId="3C4E50A1" w14:textId="77777777" w:rsidR="00FE09C0" w:rsidRDefault="00A74107">
      <w:pPr>
        <w:spacing w:after="140"/>
      </w:pPr>
      <w:r>
        <w:t>- TEORICA A03: Asse neutro nelle viste di sezione</w:t>
      </w:r>
    </w:p>
    <w:p w14:paraId="237806CF" w14:textId="77777777" w:rsidR="00FE09C0" w:rsidRDefault="00A74107">
      <w:pPr>
        <w:spacing w:after="140"/>
      </w:pPr>
      <w:r>
        <w:t>- TEORICA A04: Audit ANTHEA: calcoli, dati comuni e progetti</w:t>
      </w:r>
    </w:p>
    <w:p w14:paraId="4EA9F044" w14:textId="77777777" w:rsidR="00FE09C0" w:rsidRDefault="00A74107">
      <w:pPr>
        <w:spacing w:after="140"/>
      </w:pPr>
      <w:r>
        <w:t>- TEORICA A05: Dati e risultati del modulo in cemento armato</w:t>
      </w:r>
    </w:p>
    <w:p w14:paraId="68733BF7" w14:textId="77777777" w:rsidR="00FE09C0" w:rsidRDefault="00A74107">
      <w:pPr>
        <w:spacing w:after="140"/>
      </w:pPr>
      <w:r>
        <w:t>- TEORICA A06: ANTHEA — Audit generale di Bridge Design</w:t>
      </w:r>
    </w:p>
    <w:p w14:paraId="27D055B6" w14:textId="77777777" w:rsidR="00FE09C0" w:rsidRDefault="00A74107">
      <w:pPr>
        <w:spacing w:after="140"/>
      </w:pPr>
      <w:r>
        <w:t>- TEORICA A07: Bridge Design — sezioni tecniche e ottimizzazione</w:t>
      </w:r>
    </w:p>
    <w:p w14:paraId="7E74FEEE" w14:textId="77777777" w:rsidR="00FE09C0" w:rsidRDefault="00A74107">
      <w:pPr>
        <w:spacing w:after="140"/>
      </w:pPr>
      <w:r>
        <w:t>- TEORICA A08: Bridge Design</w:t>
      </w:r>
    </w:p>
    <w:p w14:paraId="6964EC2A" w14:textId="77777777" w:rsidR="00FE09C0" w:rsidRDefault="00A74107">
      <w:pPr>
        <w:spacing w:after="140"/>
      </w:pPr>
      <w:r>
        <w:t>- TEORICA A09: Validazione — taglio e fessurazione CA</w:t>
      </w:r>
    </w:p>
    <w:p w14:paraId="5FC50343" w14:textId="77777777" w:rsidR="00FE09C0" w:rsidRDefault="00A74107">
      <w:pPr>
        <w:spacing w:after="140"/>
      </w:pPr>
      <w:r>
        <w:t>- TEORICA A10: Estensioni del modulo CA · settembre 2026</w:t>
      </w:r>
    </w:p>
    <w:p w14:paraId="241B12C9" w14:textId="77777777" w:rsidR="00FE09C0" w:rsidRDefault="00A74107">
      <w:pPr>
        <w:spacing w:after="140"/>
      </w:pPr>
      <w:r>
        <w:t>- TEORICA A11: Aggiornamento SLE, geometria e trefoli</w:t>
      </w:r>
    </w:p>
    <w:p w14:paraId="3DAC5CA5" w14:textId="77777777" w:rsidR="00FE09C0" w:rsidRDefault="00A74107">
      <w:pPr>
        <w:spacing w:after="140"/>
      </w:pPr>
      <w:r>
        <w:t>- TEORICA A12: Esito integrazione Checker — 21 settembre 2026</w:t>
      </w:r>
    </w:p>
    <w:p w14:paraId="186B058D" w14:textId="77777777" w:rsidR="00FE09C0" w:rsidRDefault="00A74107">
      <w:pPr>
        <w:spacing w:after="140"/>
      </w:pPr>
      <w:r>
        <w:t>- TEORICA A13: Sezione da ponte: irrigidimenti, appoggi e connessione</w:t>
      </w:r>
    </w:p>
    <w:p w14:paraId="5CC0C35E" w14:textId="77777777" w:rsidR="00FE09C0" w:rsidRDefault="00A74107">
      <w:pPr>
        <w:spacing w:after="140"/>
      </w:pPr>
      <w:r>
        <w:lastRenderedPageBreak/>
        <w:t>- TEORICA A14: ANTHEA.Calculations — separazione e trasferimento</w:t>
      </w:r>
    </w:p>
    <w:p w14:paraId="6A13E27C" w14:textId="77777777" w:rsidR="00FE09C0" w:rsidRDefault="00A74107">
      <w:pPr>
        <w:spacing w:after="140"/>
      </w:pPr>
      <w:r>
        <w:t>- TEORICA A15: Migrazione del calcolo ponte in Checker — 25 settembre 2026</w:t>
      </w:r>
    </w:p>
    <w:p w14:paraId="17E49A1F" w14:textId="77777777" w:rsidR="00FE09C0" w:rsidRDefault="00A74107">
      <w:pPr>
        <w:spacing w:after="140"/>
      </w:pPr>
      <w:r>
        <w:t>- TEORICA A16: Muri di sostegno</w:t>
      </w:r>
    </w:p>
    <w:p w14:paraId="37F96064" w14:textId="77777777" w:rsidR="00FE09C0" w:rsidRDefault="00A74107">
      <w:pPr>
        <w:spacing w:after="140"/>
      </w:pPr>
      <w:r>
        <w:t>- TEORICA A17: Calcestruzzo ordinario — normative e verifiche di sezione</w:t>
      </w:r>
    </w:p>
    <w:p w14:paraId="74F3C0F4" w14:textId="77777777" w:rsidR="00FE09C0" w:rsidRDefault="00A74107">
      <w:pPr>
        <w:spacing w:after="140"/>
      </w:pPr>
      <w:r>
        <w:t>- TEORICA A18: Palo singolo: capacità portante orizzontale</w:t>
      </w:r>
    </w:p>
    <w:p w14:paraId="463E4EAC" w14:textId="77777777" w:rsidR="00FE09C0" w:rsidRDefault="00A74107">
      <w:pPr>
        <w:spacing w:after="140"/>
      </w:pPr>
      <w:r>
        <w:t>- TEORICA A19: Palo orizzontale in terreno stratificato</w:t>
      </w:r>
    </w:p>
    <w:p w14:paraId="5F5CE40A" w14:textId="77777777" w:rsidR="00FE09C0" w:rsidRDefault="00A74107">
      <w:pPr>
        <w:spacing w:after="140"/>
      </w:pPr>
      <w:r>
        <w:t>- TEORICA A20: Curve della sezione composta</w:t>
      </w:r>
    </w:p>
    <w:p w14:paraId="09A53F62" w14:textId="77777777" w:rsidR="00FE09C0" w:rsidRDefault="00A74107">
      <w:pPr>
        <w:spacing w:after="140"/>
      </w:pPr>
      <w:r>
        <w:t>- TEORICA A21: Sezione da ponte con storico lineare e non lineare</w:t>
      </w:r>
    </w:p>
    <w:p w14:paraId="237D4DB9" w14:textId="77777777" w:rsidR="00FE09C0" w:rsidRDefault="00A74107">
      <w:pPr>
        <w:spacing w:after="140"/>
      </w:pPr>
      <w:r>
        <w:t>- TEORICA A22: Metodo della sezione da ponte da rivedere per Checker</w:t>
      </w:r>
    </w:p>
    <w:p w14:paraId="191B71C0" w14:textId="77777777" w:rsidR="00FE09C0" w:rsidRDefault="00A74107">
      <w:pPr>
        <w:spacing w:after="140"/>
      </w:pPr>
      <w:r>
        <w:t>- TEORICA A23: Sezione composta da ponte</w:t>
      </w:r>
    </w:p>
    <w:p w14:paraId="4CE7876D" w14:textId="77777777" w:rsidR="00FE09C0" w:rsidRDefault="00A74107">
      <w:pPr>
        <w:spacing w:after="140"/>
      </w:pPr>
      <w:r>
        <w:t>- TEORICA A24: Studio della condivisione dati tra i fogli ANTHEA</w:t>
      </w:r>
    </w:p>
    <w:p w14:paraId="69432EAC" w14:textId="77777777" w:rsidR="00FE09C0" w:rsidRDefault="00A74107">
      <w:pPr>
        <w:spacing w:after="140"/>
      </w:pPr>
      <w:r>
        <w:t>- TEORICA A25: Sezione da ponte — taglio, irrigidimenti e connessione</w:t>
      </w:r>
    </w:p>
    <w:p w14:paraId="516260AA" w14:textId="77777777" w:rsidR="00FE09C0" w:rsidRDefault="00A74107">
      <w:pPr>
        <w:spacing w:after="140"/>
      </w:pPr>
      <w:r>
        <w:t>- TEORICA A26: Test dei metodi per i ponti</w:t>
      </w:r>
    </w:p>
    <w:p w14:paraId="46232DFA" w14:textId="77777777" w:rsidR="00FE09C0" w:rsidRDefault="00A74107">
      <w:pPr>
        <w:spacing w:after="140"/>
      </w:pPr>
      <w:r>
        <w:t>- TEORICA A27: Unificazione dei calcoli e controllo dei progetti</w:t>
      </w:r>
    </w:p>
    <w:p w14:paraId="4EA7AFF4" w14:textId="77777777" w:rsidR="00FE09C0" w:rsidRDefault="00A74107">
      <w:pPr>
        <w:spacing w:after="140"/>
      </w:pPr>
      <w:r>
        <w:t>- TEORICA A28: Validazione della separazione della libreria di calcolo</w:t>
      </w:r>
    </w:p>
    <w:p w14:paraId="1215FF35" w14:textId="77777777" w:rsidR="00FE09C0" w:rsidRDefault="00A74107">
      <w:pPr>
        <w:spacing w:after="140"/>
      </w:pPr>
      <w:r>
        <w:t>- TEORICA A29: Teoria e validazione di Bridge Design</w:t>
      </w:r>
    </w:p>
    <w:p w14:paraId="70EC4661" w14:textId="77777777" w:rsidR="00FE09C0" w:rsidRDefault="00A74107">
      <w:pPr>
        <w:pStyle w:val="Titolo1"/>
        <w:keepNext/>
        <w:spacing w:after="140"/>
      </w:pPr>
      <w:bookmarkStart w:id="102" w:name="_Toc241878867"/>
      <w:r>
        <w:t>TEORICA A01 — Scheda acciaio per armature</w:t>
      </w:r>
      <w:bookmarkEnd w:id="102"/>
    </w:p>
    <w:p w14:paraId="3354E4EF" w14:textId="77777777" w:rsidR="00FE09C0" w:rsidRDefault="00A74107">
      <w:pPr>
        <w:spacing w:after="140"/>
      </w:pPr>
      <w:r>
        <w:t xml:space="preserve">Modulo </w:t>
      </w:r>
      <w:r>
        <w:rPr>
          <w:rFonts w:ascii="Consolas" w:hAnsi="Consolas"/>
        </w:rPr>
        <w:t>mat_acciaio_armatura</w:t>
      </w:r>
      <w:r>
        <w:t xml:space="preserve">, integrato in Materiali e nei progetti. Le proprietà sono nel nodo </w:t>
      </w:r>
      <w:r>
        <w:rPr>
          <w:rFonts w:ascii="Consolas" w:hAnsi="Consolas"/>
        </w:rPr>
        <w:t>input</w:t>
      </w:r>
      <w:r>
        <w:t xml:space="preserve">; </w:t>
      </w:r>
      <w:r>
        <w:rPr>
          <w:rFonts w:ascii="Consolas" w:hAnsi="Consolas"/>
        </w:rPr>
        <w:t>riferimento</w:t>
      </w:r>
      <w:r>
        <w:t xml:space="preserve"> rimane una nota locale della scheda. Gli input incompleti si possono salvare; i risultati e il diagramma vengono sospesi finché i valori non sono validi.</w:t>
      </w:r>
    </w:p>
    <w:p w14:paraId="5ADF7BAA" w14:textId="77777777" w:rsidR="00FE09C0" w:rsidRDefault="00A74107">
      <w:pPr>
        <w:spacing w:after="140"/>
      </w:pPr>
      <w:r>
        <w:t>- B450C (predefinito) e B450A: stesso catalogo DLL impiegato dalla verifica in c.a. Un avviso ricorda le limitazioni di impiego del B450A. Riferimenti: CSLP, acciai (https://cslp.mit.gov.it/acciai), NTC 2018 §§ 7.4.2.2 e 11.3.2.1.</w:t>
      </w:r>
    </w:p>
    <w:p w14:paraId="4A98169A" w14:textId="77777777" w:rsidR="00FE09C0" w:rsidRDefault="00A74107">
      <w:pPr>
        <w:spacing w:after="140"/>
      </w:pPr>
      <w:r>
        <w:t>- FeB22k, FeB32k, FeB38k, FeB44k: valori minimi nominali dei prospetti 1-I e 2-I del D.M. 09/01/1996, parte I, sezione I (https://ordingegneri.it/wp-content/uploads/sites/109/2024/06/DM-090196.pdf), pagina PDF 12. Es iniziale assunto pari a 200000 MPa; per cambiarlo si passa a Personalizzato. I valori non sostituiscono quelli derivanti da prove per strutture esistenti.</w:t>
      </w:r>
    </w:p>
    <w:p w14:paraId="47A7F6B9" w14:textId="77777777" w:rsidR="00FE09C0" w:rsidRDefault="00A74107">
      <w:pPr>
        <w:spacing w:after="140"/>
      </w:pPr>
      <w:r>
        <w:t>- L'allungamento A5 è una descrizione del catalogo storico: non viene convertito in εu. Quest'ultimo va inserito prima di usare il materiale completo nelle verifiche che lo richiedono. Gli acciai storici sono trasferiti alla verifica come materiali personalizzati, mantenendo il nome storico.</w:t>
      </w:r>
    </w:p>
    <w:p w14:paraId="11B0FCD0" w14:textId="77777777" w:rsidR="00FE09C0" w:rsidRDefault="00A74107">
      <w:pPr>
        <w:spacing w:after="140"/>
      </w:pPr>
      <w:r>
        <w:lastRenderedPageBreak/>
        <w:t xml:space="preserve">- Personalizzato: nome, Es, fyk, fu, εu, diagramma editabili. Valori in MPa e deformazioni in per mille. </w:t>
      </w:r>
      <w:r>
        <w:rPr>
          <w:rFonts w:ascii="Consolas" w:hAnsi="Consolas"/>
        </w:rPr>
        <w:t>gamma_s</w:t>
      </w:r>
      <w:r>
        <w:t xml:space="preserve"> è un parametro di calcolo editabile (valore iniziale 1,15); fyd = fyk / gamma_s, εyd = fyd / Es.</w:t>
      </w:r>
    </w:p>
    <w:p w14:paraId="4DDF76BA" w14:textId="77777777" w:rsidR="00FE09C0" w:rsidRDefault="00A74107">
      <w:pPr>
        <w:spacing w:after="140"/>
      </w:pPr>
      <w:r>
        <w:t>I campi condivisi sono nome/classe, Es, fyk, fu, εu, diagramma e gamma_s. Geometria, barre, carichi e materiali CHS restano separati. La scelta «solo questo foglio» mantiene un conflitto visibile. I dati assenti nei vecchi fogli seguono i valori impliciti del motore preesistente senza modificare i file durante il confronto.</w:t>
      </w:r>
    </w:p>
    <w:p w14:paraId="10DA9C22" w14:textId="77777777" w:rsidR="00FE09C0" w:rsidRDefault="00A74107">
      <w:pPr>
        <w:spacing w:after="140"/>
      </w:pPr>
      <w:r>
        <w:t xml:space="preserve">Il diagramma mostra il legame </w:t>
      </w:r>
      <w:r>
        <w:rPr>
          <w:b/>
        </w:rPr>
        <w:t>caratteristico</w:t>
      </w:r>
      <w:r>
        <w:t xml:space="preserve"> dell'acciaio, non una verifica di duttilità o di ammissibilità normativa. Il calcolo del palo orizzontale conserva il proprio modello elastoplastico: con materiale incrudente viene esposto un avviso, perché l'incrudimento non è usato da quel motore.</w:t>
      </w:r>
    </w:p>
    <w:p w14:paraId="2DA480AC" w14:textId="77777777" w:rsidR="00FE09C0" w:rsidRDefault="00A74107">
      <w:pPr>
        <w:spacing w:after="140"/>
      </w:pPr>
      <w:r>
        <w:t xml:space="preserve">Verifica: </w:t>
      </w:r>
      <w:r>
        <w:rPr>
          <w:rFonts w:ascii="Consolas" w:hAnsi="Consolas"/>
        </w:rPr>
        <w:t>ANTHEA.exe --smoke-steel &lt;cartella&gt;</w:t>
      </w:r>
      <w:r>
        <w:t xml:space="preserve"> esercita interfaccia, catalogo, unità, errori, persistenza e condivisione; </w:t>
      </w:r>
      <w:r>
        <w:rPr>
          <w:rFonts w:ascii="Consolas" w:hAnsi="Consolas"/>
        </w:rPr>
        <w:t>--smoke-materials</w:t>
      </w:r>
      <w:r>
        <w:t xml:space="preserve">, </w:t>
      </w:r>
      <w:r>
        <w:rPr>
          <w:rFonts w:ascii="Consolas" w:hAnsi="Consolas"/>
        </w:rPr>
        <w:t>--smoke-sharing</w:t>
      </w:r>
      <w:r>
        <w:t xml:space="preserve"> e </w:t>
      </w:r>
      <w:r>
        <w:rPr>
          <w:rFonts w:ascii="Consolas" w:hAnsi="Consolas"/>
        </w:rPr>
        <w:t>--smoke-projects</w:t>
      </w:r>
      <w:r>
        <w:t xml:space="preserve"> coprono le integrazioni preesistenti.</w:t>
      </w:r>
    </w:p>
    <w:p w14:paraId="1AE9026E" w14:textId="77777777" w:rsidR="00FE09C0" w:rsidRDefault="00A74107">
      <w:pPr>
        <w:pStyle w:val="Titolo1"/>
        <w:keepNext/>
        <w:spacing w:after="140"/>
      </w:pPr>
      <w:bookmarkStart w:id="103" w:name="_Toc241878868"/>
      <w:r>
        <w:t>TEORICA A02 — Aggiornamento librerie · 24 settembre 2026</w:t>
      </w:r>
      <w:bookmarkEnd w:id="103"/>
    </w:p>
    <w:p w14:paraId="780EF56C" w14:textId="77777777" w:rsidR="00FE09C0" w:rsidRDefault="00A74107">
      <w:pPr>
        <w:spacing w:after="140"/>
      </w:pPr>
      <w:r>
        <w:t>Importate le DLL dai bin/Release dei singoli progetti indicati. Percorsi, versioni assembly e SHA-256 sono registrati in lib/Checker/manifest.json. Le versioni assembly sono rimaste invariate; sono cambiati i binari di Model, ModelData, Geometry, DelaunayMesh, Utilities e Checker.Concrete. GMsh.Net e UnsafeEx sono invariati.</w:t>
      </w:r>
    </w:p>
    <w:p w14:paraId="70EA2AAA" w14:textId="77777777" w:rsidR="00FE09C0" w:rsidRDefault="00A74107">
      <w:pPr>
        <w:pStyle w:val="Titolo2"/>
        <w:keepNext/>
        <w:spacing w:after="140"/>
      </w:pPr>
      <w:bookmarkStart w:id="104" w:name="_Toc241878869"/>
      <w:r>
        <w:t>Verifiche</w:t>
      </w:r>
      <w:bookmarkEnd w:id="104"/>
    </w:p>
    <w:p w14:paraId="6273B477" w14:textId="77777777" w:rsidR="00FE09C0" w:rsidRDefault="00A74107">
      <w:pPr>
        <w:spacing w:after="140"/>
      </w:pPr>
      <w:r>
        <w:t>- Compilazione e pubblicazione desktop completate; hash delle DLL pubblicate coincidenti con il manifest.</w:t>
      </w:r>
    </w:p>
    <w:p w14:paraId="0BDF2B0D" w14:textId="77777777" w:rsidR="00FE09C0" w:rsidRDefault="00A74107">
      <w:pPr>
        <w:spacing w:after="140"/>
      </w:pPr>
      <w:r>
        <w:t>- 294 controlli Checker/Excel/estensioni CA e 52 controlli del modulo ampliato superati.</w:t>
      </w:r>
    </w:p>
    <w:p w14:paraId="0B8341D5" w14:textId="77777777" w:rsidR="00FE09C0" w:rsidRDefault="00A74107">
      <w:pPr>
        <w:spacing w:after="140"/>
      </w:pPr>
      <w:r>
        <w:t>- 71 controlli di interfaccia superati.</w:t>
      </w:r>
    </w:p>
    <w:p w14:paraId="45812D05" w14:textId="77777777" w:rsidR="00FE09C0" w:rsidRDefault="00A74107">
      <w:pPr>
        <w:spacing w:after="140"/>
      </w:pPr>
      <w:r>
        <w:t>- Regressione storica: 414 casi e 2550 controlli software superati; 50 casi falliti. Ripetendo lo stesso eseguibile con le DLL precedenti si ottengono gli stessi 50 fallimenti, con messaggi e valori identici. La suite storica non è quindi interamente superata, ma non emergono nuovi fallimenti dovuti alle DLL.</w:t>
      </w:r>
    </w:p>
    <w:p w14:paraId="07A8EBD7" w14:textId="77777777" w:rsidR="00FE09C0" w:rsidRDefault="00A74107">
      <w:pPr>
        <w:pStyle w:val="Titolo2"/>
        <w:keepNext/>
        <w:spacing w:after="140"/>
      </w:pPr>
      <w:bookmarkStart w:id="105" w:name="_Toc241878870"/>
      <w:r>
        <w:t>Prestazioni</w:t>
      </w:r>
      <w:bookmarkEnd w:id="105"/>
    </w:p>
    <w:p w14:paraId="766C5478" w14:textId="77777777" w:rsidR="00FE09C0" w:rsidRDefault="00A74107">
      <w:pPr>
        <w:spacing w:after="140"/>
      </w:pPr>
      <w:r>
        <w:t>Stessi casi e parametri, circolari a 32 lati. Mediana di tre esecuzioni dopo il primo utilizzo. Misure locali indicative, senza prove ANTHEA concorrenti; attività esterne al processo e variabilità della macchina possono influenzare i tempi. Nessuna differenza nei checksum diagnostici dei 96 campioni; questo confronto non sostituisce la validazione numerica.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385D23EC" w14:textId="77777777">
        <w:trPr>
          <w:cantSplit/>
          <w:tblHeader/>
          <w:jc w:val="center"/>
        </w:trPr>
        <w:tc>
          <w:tcPr>
            <w:tcW w:w="2835" w:type="dxa"/>
            <w:shd w:val="clear" w:color="auto" w:fill="E7E6E6"/>
            <w:tcMar>
              <w:top w:w="90" w:type="dxa"/>
              <w:left w:w="90" w:type="dxa"/>
              <w:bottom w:w="90" w:type="dxa"/>
              <w:right w:w="90" w:type="dxa"/>
            </w:tcMar>
            <w:vAlign w:val="center"/>
          </w:tcPr>
          <w:p w14:paraId="34F176BB" w14:textId="77777777" w:rsidR="00FE09C0" w:rsidRDefault="00A74107">
            <w:pPr>
              <w:spacing w:before="20" w:after="20"/>
              <w:jc w:val="left"/>
            </w:pPr>
            <w:r>
              <w:rPr>
                <w:b/>
                <w:sz w:val="21"/>
              </w:rPr>
              <w:t>Sezione</w:t>
            </w:r>
          </w:p>
        </w:tc>
        <w:tc>
          <w:tcPr>
            <w:tcW w:w="1701" w:type="dxa"/>
            <w:shd w:val="clear" w:color="auto" w:fill="E7E6E6"/>
            <w:tcMar>
              <w:top w:w="90" w:type="dxa"/>
              <w:left w:w="90" w:type="dxa"/>
              <w:bottom w:w="90" w:type="dxa"/>
              <w:right w:w="90" w:type="dxa"/>
            </w:tcMar>
            <w:vAlign w:val="center"/>
          </w:tcPr>
          <w:p w14:paraId="2E64B695" w14:textId="77777777" w:rsidR="00FE09C0" w:rsidRDefault="00A74107">
            <w:pPr>
              <w:spacing w:before="20" w:after="20"/>
              <w:jc w:val="center"/>
            </w:pPr>
            <w:r>
              <w:rPr>
                <w:b/>
                <w:sz w:val="21"/>
              </w:rPr>
              <w:t>Operazione</w:t>
            </w:r>
          </w:p>
        </w:tc>
        <w:tc>
          <w:tcPr>
            <w:tcW w:w="1701" w:type="dxa"/>
            <w:shd w:val="clear" w:color="auto" w:fill="E7E6E6"/>
            <w:tcMar>
              <w:top w:w="90" w:type="dxa"/>
              <w:left w:w="90" w:type="dxa"/>
              <w:bottom w:w="90" w:type="dxa"/>
              <w:right w:w="90" w:type="dxa"/>
            </w:tcMar>
            <w:vAlign w:val="center"/>
          </w:tcPr>
          <w:p w14:paraId="68BD3304" w14:textId="77777777" w:rsidR="00FE09C0" w:rsidRDefault="00A74107">
            <w:pPr>
              <w:spacing w:before="20" w:after="20"/>
              <w:jc w:val="center"/>
            </w:pPr>
            <w:r>
              <w:rPr>
                <w:b/>
                <w:sz w:val="21"/>
              </w:rPr>
              <w:t>Prima, ms</w:t>
            </w:r>
          </w:p>
        </w:tc>
        <w:tc>
          <w:tcPr>
            <w:tcW w:w="1701" w:type="dxa"/>
            <w:shd w:val="clear" w:color="auto" w:fill="E7E6E6"/>
            <w:tcMar>
              <w:top w:w="90" w:type="dxa"/>
              <w:left w:w="90" w:type="dxa"/>
              <w:bottom w:w="90" w:type="dxa"/>
              <w:right w:w="90" w:type="dxa"/>
            </w:tcMar>
            <w:vAlign w:val="center"/>
          </w:tcPr>
          <w:p w14:paraId="3D5B05D5" w14:textId="77777777" w:rsidR="00FE09C0" w:rsidRDefault="00A74107">
            <w:pPr>
              <w:spacing w:before="20" w:after="20"/>
              <w:jc w:val="center"/>
            </w:pPr>
            <w:r>
              <w:rPr>
                <w:b/>
                <w:sz w:val="21"/>
              </w:rPr>
              <w:t>Dopo, ms</w:t>
            </w:r>
          </w:p>
        </w:tc>
        <w:tc>
          <w:tcPr>
            <w:tcW w:w="1701" w:type="dxa"/>
            <w:shd w:val="clear" w:color="auto" w:fill="E7E6E6"/>
            <w:tcMar>
              <w:top w:w="90" w:type="dxa"/>
              <w:left w:w="90" w:type="dxa"/>
              <w:bottom w:w="90" w:type="dxa"/>
              <w:right w:w="90" w:type="dxa"/>
            </w:tcMar>
            <w:vAlign w:val="center"/>
          </w:tcPr>
          <w:p w14:paraId="67FB8D00" w14:textId="77777777" w:rsidR="00FE09C0" w:rsidRDefault="00A74107">
            <w:pPr>
              <w:spacing w:before="20" w:after="20"/>
              <w:jc w:val="center"/>
            </w:pPr>
            <w:r>
              <w:rPr>
                <w:b/>
                <w:sz w:val="21"/>
              </w:rPr>
              <w:t>Prima/dopo</w:t>
            </w:r>
          </w:p>
        </w:tc>
      </w:tr>
      <w:tr w:rsidR="00FE09C0" w14:paraId="0866B29D" w14:textId="77777777">
        <w:trPr>
          <w:cantSplit/>
          <w:jc w:val="center"/>
        </w:trPr>
        <w:tc>
          <w:tcPr>
            <w:tcW w:w="2835" w:type="dxa"/>
            <w:tcMar>
              <w:top w:w="90" w:type="dxa"/>
              <w:left w:w="90" w:type="dxa"/>
              <w:bottom w:w="90" w:type="dxa"/>
              <w:right w:w="90" w:type="dxa"/>
            </w:tcMar>
            <w:vAlign w:val="center"/>
          </w:tcPr>
          <w:p w14:paraId="6837F64A" w14:textId="77777777" w:rsidR="00FE09C0" w:rsidRDefault="00A74107">
            <w:pPr>
              <w:spacing w:before="20" w:after="20"/>
              <w:jc w:val="left"/>
            </w:pPr>
            <w:r>
              <w:rPr>
                <w:sz w:val="21"/>
              </w:rPr>
              <w:t>rettangolare</w:t>
            </w:r>
          </w:p>
        </w:tc>
        <w:tc>
          <w:tcPr>
            <w:tcW w:w="1701" w:type="dxa"/>
            <w:tcMar>
              <w:top w:w="90" w:type="dxa"/>
              <w:left w:w="90" w:type="dxa"/>
              <w:bottom w:w="90" w:type="dxa"/>
              <w:right w:w="90" w:type="dxa"/>
            </w:tcMar>
            <w:vAlign w:val="center"/>
          </w:tcPr>
          <w:p w14:paraId="45F061C1" w14:textId="77777777" w:rsidR="00FE09C0" w:rsidRDefault="00A74107">
            <w:pPr>
              <w:spacing w:before="20" w:after="20"/>
              <w:jc w:val="center"/>
            </w:pPr>
            <w:r>
              <w:rPr>
                <w:sz w:val="21"/>
              </w:rPr>
              <w:t>preparazione</w:t>
            </w:r>
          </w:p>
        </w:tc>
        <w:tc>
          <w:tcPr>
            <w:tcW w:w="1701" w:type="dxa"/>
            <w:tcMar>
              <w:top w:w="90" w:type="dxa"/>
              <w:left w:w="90" w:type="dxa"/>
              <w:bottom w:w="90" w:type="dxa"/>
              <w:right w:w="90" w:type="dxa"/>
            </w:tcMar>
            <w:vAlign w:val="center"/>
          </w:tcPr>
          <w:p w14:paraId="31E30008" w14:textId="77777777" w:rsidR="00FE09C0" w:rsidRDefault="00A74107">
            <w:pPr>
              <w:spacing w:before="20" w:after="20"/>
              <w:jc w:val="center"/>
            </w:pPr>
            <w:r>
              <w:rPr>
                <w:sz w:val="21"/>
              </w:rPr>
              <w:t>48.74</w:t>
            </w:r>
          </w:p>
        </w:tc>
        <w:tc>
          <w:tcPr>
            <w:tcW w:w="1701" w:type="dxa"/>
            <w:tcMar>
              <w:top w:w="90" w:type="dxa"/>
              <w:left w:w="90" w:type="dxa"/>
              <w:bottom w:w="90" w:type="dxa"/>
              <w:right w:w="90" w:type="dxa"/>
            </w:tcMar>
            <w:vAlign w:val="center"/>
          </w:tcPr>
          <w:p w14:paraId="6C85015B" w14:textId="77777777" w:rsidR="00FE09C0" w:rsidRDefault="00A74107">
            <w:pPr>
              <w:spacing w:before="20" w:after="20"/>
              <w:jc w:val="center"/>
            </w:pPr>
            <w:r>
              <w:rPr>
                <w:sz w:val="21"/>
              </w:rPr>
              <w:t>8.13</w:t>
            </w:r>
          </w:p>
        </w:tc>
        <w:tc>
          <w:tcPr>
            <w:tcW w:w="1701" w:type="dxa"/>
            <w:tcMar>
              <w:top w:w="90" w:type="dxa"/>
              <w:left w:w="90" w:type="dxa"/>
              <w:bottom w:w="90" w:type="dxa"/>
              <w:right w:w="90" w:type="dxa"/>
            </w:tcMar>
            <w:vAlign w:val="center"/>
          </w:tcPr>
          <w:p w14:paraId="4591E0B7" w14:textId="77777777" w:rsidR="00FE09C0" w:rsidRDefault="00A74107">
            <w:pPr>
              <w:spacing w:before="20" w:after="20"/>
              <w:jc w:val="center"/>
            </w:pPr>
            <w:r>
              <w:rPr>
                <w:sz w:val="21"/>
              </w:rPr>
              <w:t>6</w:t>
            </w:r>
          </w:p>
        </w:tc>
      </w:tr>
      <w:tr w:rsidR="00FE09C0" w14:paraId="7EE0FF95" w14:textId="77777777">
        <w:trPr>
          <w:cantSplit/>
          <w:jc w:val="center"/>
        </w:trPr>
        <w:tc>
          <w:tcPr>
            <w:tcW w:w="2835" w:type="dxa"/>
            <w:tcMar>
              <w:top w:w="90" w:type="dxa"/>
              <w:left w:w="90" w:type="dxa"/>
              <w:bottom w:w="90" w:type="dxa"/>
              <w:right w:w="90" w:type="dxa"/>
            </w:tcMar>
            <w:vAlign w:val="center"/>
          </w:tcPr>
          <w:p w14:paraId="66DED440" w14:textId="77777777" w:rsidR="00FE09C0" w:rsidRDefault="00A74107">
            <w:pPr>
              <w:spacing w:before="20" w:after="20"/>
              <w:jc w:val="left"/>
            </w:pPr>
            <w:r>
              <w:rPr>
                <w:sz w:val="21"/>
              </w:rPr>
              <w:lastRenderedPageBreak/>
              <w:t>rettangolare</w:t>
            </w:r>
          </w:p>
        </w:tc>
        <w:tc>
          <w:tcPr>
            <w:tcW w:w="1701" w:type="dxa"/>
            <w:tcMar>
              <w:top w:w="90" w:type="dxa"/>
              <w:left w:w="90" w:type="dxa"/>
              <w:bottom w:w="90" w:type="dxa"/>
              <w:right w:w="90" w:type="dxa"/>
            </w:tcMar>
            <w:vAlign w:val="center"/>
          </w:tcPr>
          <w:p w14:paraId="0D818354" w14:textId="77777777" w:rsidR="00FE09C0" w:rsidRDefault="00A74107">
            <w:pPr>
              <w:spacing w:before="20" w:after="20"/>
              <w:jc w:val="center"/>
            </w:pPr>
            <w:r>
              <w:rPr>
                <w:sz w:val="21"/>
              </w:rPr>
              <w:t>dominio_3d_32</w:t>
            </w:r>
          </w:p>
        </w:tc>
        <w:tc>
          <w:tcPr>
            <w:tcW w:w="1701" w:type="dxa"/>
            <w:tcMar>
              <w:top w:w="90" w:type="dxa"/>
              <w:left w:w="90" w:type="dxa"/>
              <w:bottom w:w="90" w:type="dxa"/>
              <w:right w:w="90" w:type="dxa"/>
            </w:tcMar>
            <w:vAlign w:val="center"/>
          </w:tcPr>
          <w:p w14:paraId="3C97EC75" w14:textId="77777777" w:rsidR="00FE09C0" w:rsidRDefault="00A74107">
            <w:pPr>
              <w:spacing w:before="20" w:after="20"/>
              <w:jc w:val="center"/>
            </w:pPr>
            <w:r>
              <w:rPr>
                <w:sz w:val="21"/>
              </w:rPr>
              <w:t>32.62</w:t>
            </w:r>
          </w:p>
        </w:tc>
        <w:tc>
          <w:tcPr>
            <w:tcW w:w="1701" w:type="dxa"/>
            <w:tcMar>
              <w:top w:w="90" w:type="dxa"/>
              <w:left w:w="90" w:type="dxa"/>
              <w:bottom w:w="90" w:type="dxa"/>
              <w:right w:w="90" w:type="dxa"/>
            </w:tcMar>
            <w:vAlign w:val="center"/>
          </w:tcPr>
          <w:p w14:paraId="2B570E29" w14:textId="77777777" w:rsidR="00FE09C0" w:rsidRDefault="00A74107">
            <w:pPr>
              <w:spacing w:before="20" w:after="20"/>
              <w:jc w:val="center"/>
            </w:pPr>
            <w:r>
              <w:rPr>
                <w:sz w:val="21"/>
              </w:rPr>
              <w:t>38.68</w:t>
            </w:r>
          </w:p>
        </w:tc>
        <w:tc>
          <w:tcPr>
            <w:tcW w:w="1701" w:type="dxa"/>
            <w:tcMar>
              <w:top w:w="90" w:type="dxa"/>
              <w:left w:w="90" w:type="dxa"/>
              <w:bottom w:w="90" w:type="dxa"/>
              <w:right w:w="90" w:type="dxa"/>
            </w:tcMar>
            <w:vAlign w:val="center"/>
          </w:tcPr>
          <w:p w14:paraId="45C70393" w14:textId="77777777" w:rsidR="00FE09C0" w:rsidRDefault="00A74107">
            <w:pPr>
              <w:spacing w:before="20" w:after="20"/>
              <w:jc w:val="center"/>
            </w:pPr>
            <w:r>
              <w:rPr>
                <w:sz w:val="21"/>
              </w:rPr>
              <w:t>0.84</w:t>
            </w:r>
          </w:p>
        </w:tc>
      </w:tr>
      <w:tr w:rsidR="00FE09C0" w14:paraId="57A53570" w14:textId="77777777">
        <w:trPr>
          <w:cantSplit/>
          <w:jc w:val="center"/>
        </w:trPr>
        <w:tc>
          <w:tcPr>
            <w:tcW w:w="2835" w:type="dxa"/>
            <w:tcMar>
              <w:top w:w="90" w:type="dxa"/>
              <w:left w:w="90" w:type="dxa"/>
              <w:bottom w:w="90" w:type="dxa"/>
              <w:right w:w="90" w:type="dxa"/>
            </w:tcMar>
            <w:vAlign w:val="center"/>
          </w:tcPr>
          <w:p w14:paraId="18B9E786" w14:textId="77777777" w:rsidR="00FE09C0" w:rsidRDefault="00A74107">
            <w:pPr>
              <w:spacing w:before="20" w:after="20"/>
              <w:jc w:val="left"/>
            </w:pPr>
            <w:r>
              <w:rPr>
                <w:sz w:val="21"/>
              </w:rPr>
              <w:t>rettangolare</w:t>
            </w:r>
          </w:p>
        </w:tc>
        <w:tc>
          <w:tcPr>
            <w:tcW w:w="1701" w:type="dxa"/>
            <w:tcMar>
              <w:top w:w="90" w:type="dxa"/>
              <w:left w:w="90" w:type="dxa"/>
              <w:bottom w:w="90" w:type="dxa"/>
              <w:right w:w="90" w:type="dxa"/>
            </w:tcMar>
            <w:vAlign w:val="center"/>
          </w:tcPr>
          <w:p w14:paraId="2EF3C4D7" w14:textId="77777777" w:rsidR="00FE09C0" w:rsidRDefault="00A74107">
            <w:pPr>
              <w:spacing w:before="20" w:after="20"/>
              <w:jc w:val="center"/>
            </w:pPr>
            <w:r>
              <w:rPr>
                <w:sz w:val="21"/>
              </w:rPr>
              <w:t>24_verifiche</w:t>
            </w:r>
          </w:p>
        </w:tc>
        <w:tc>
          <w:tcPr>
            <w:tcW w:w="1701" w:type="dxa"/>
            <w:tcMar>
              <w:top w:w="90" w:type="dxa"/>
              <w:left w:w="90" w:type="dxa"/>
              <w:bottom w:w="90" w:type="dxa"/>
              <w:right w:w="90" w:type="dxa"/>
            </w:tcMar>
            <w:vAlign w:val="center"/>
          </w:tcPr>
          <w:p w14:paraId="58D338AE" w14:textId="77777777" w:rsidR="00FE09C0" w:rsidRDefault="00A74107">
            <w:pPr>
              <w:spacing w:before="20" w:after="20"/>
              <w:jc w:val="center"/>
            </w:pPr>
            <w:r>
              <w:rPr>
                <w:sz w:val="21"/>
              </w:rPr>
              <w:t>18.11</w:t>
            </w:r>
          </w:p>
        </w:tc>
        <w:tc>
          <w:tcPr>
            <w:tcW w:w="1701" w:type="dxa"/>
            <w:tcMar>
              <w:top w:w="90" w:type="dxa"/>
              <w:left w:w="90" w:type="dxa"/>
              <w:bottom w:w="90" w:type="dxa"/>
              <w:right w:w="90" w:type="dxa"/>
            </w:tcMar>
            <w:vAlign w:val="center"/>
          </w:tcPr>
          <w:p w14:paraId="3A325D7A" w14:textId="77777777" w:rsidR="00FE09C0" w:rsidRDefault="00A74107">
            <w:pPr>
              <w:spacing w:before="20" w:after="20"/>
              <w:jc w:val="center"/>
            </w:pPr>
            <w:r>
              <w:rPr>
                <w:sz w:val="21"/>
              </w:rPr>
              <w:t>27.05</w:t>
            </w:r>
          </w:p>
        </w:tc>
        <w:tc>
          <w:tcPr>
            <w:tcW w:w="1701" w:type="dxa"/>
            <w:tcMar>
              <w:top w:w="90" w:type="dxa"/>
              <w:left w:w="90" w:type="dxa"/>
              <w:bottom w:w="90" w:type="dxa"/>
              <w:right w:w="90" w:type="dxa"/>
            </w:tcMar>
            <w:vAlign w:val="center"/>
          </w:tcPr>
          <w:p w14:paraId="3938EB3C" w14:textId="77777777" w:rsidR="00FE09C0" w:rsidRDefault="00A74107">
            <w:pPr>
              <w:spacing w:before="20" w:after="20"/>
              <w:jc w:val="center"/>
            </w:pPr>
            <w:r>
              <w:rPr>
                <w:sz w:val="21"/>
              </w:rPr>
              <w:t>0.67</w:t>
            </w:r>
          </w:p>
        </w:tc>
      </w:tr>
      <w:tr w:rsidR="00FE09C0" w14:paraId="10091BE6" w14:textId="77777777">
        <w:trPr>
          <w:cantSplit/>
          <w:jc w:val="center"/>
        </w:trPr>
        <w:tc>
          <w:tcPr>
            <w:tcW w:w="2835" w:type="dxa"/>
            <w:tcMar>
              <w:top w:w="90" w:type="dxa"/>
              <w:left w:w="90" w:type="dxa"/>
              <w:bottom w:w="90" w:type="dxa"/>
              <w:right w:w="90" w:type="dxa"/>
            </w:tcMar>
            <w:vAlign w:val="center"/>
          </w:tcPr>
          <w:p w14:paraId="77FFDEF4" w14:textId="77777777" w:rsidR="00FE09C0" w:rsidRDefault="00A74107">
            <w:pPr>
              <w:spacing w:before="20" w:after="20"/>
              <w:jc w:val="left"/>
            </w:pPr>
            <w:r>
              <w:rPr>
                <w:sz w:val="21"/>
              </w:rPr>
              <w:t>rettangolare</w:t>
            </w:r>
          </w:p>
        </w:tc>
        <w:tc>
          <w:tcPr>
            <w:tcW w:w="1701" w:type="dxa"/>
            <w:tcMar>
              <w:top w:w="90" w:type="dxa"/>
              <w:left w:w="90" w:type="dxa"/>
              <w:bottom w:w="90" w:type="dxa"/>
              <w:right w:w="90" w:type="dxa"/>
            </w:tcMar>
            <w:vAlign w:val="center"/>
          </w:tcPr>
          <w:p w14:paraId="2E192B9B" w14:textId="77777777" w:rsidR="00FE09C0" w:rsidRDefault="00A74107">
            <w:pPr>
              <w:spacing w:before="20" w:after="20"/>
              <w:jc w:val="left"/>
            </w:pPr>
            <w:r>
              <w:rPr>
                <w:sz w:val="21"/>
              </w:rPr>
              <w:t>24_tensioni_non_lineari</w:t>
            </w:r>
          </w:p>
        </w:tc>
        <w:tc>
          <w:tcPr>
            <w:tcW w:w="1701" w:type="dxa"/>
            <w:tcMar>
              <w:top w:w="90" w:type="dxa"/>
              <w:left w:w="90" w:type="dxa"/>
              <w:bottom w:w="90" w:type="dxa"/>
              <w:right w:w="90" w:type="dxa"/>
            </w:tcMar>
            <w:vAlign w:val="center"/>
          </w:tcPr>
          <w:p w14:paraId="16AAA19E" w14:textId="77777777" w:rsidR="00FE09C0" w:rsidRDefault="00A74107">
            <w:pPr>
              <w:spacing w:before="20" w:after="20"/>
              <w:jc w:val="center"/>
            </w:pPr>
            <w:r>
              <w:rPr>
                <w:sz w:val="21"/>
              </w:rPr>
              <w:t>39.79</w:t>
            </w:r>
          </w:p>
        </w:tc>
        <w:tc>
          <w:tcPr>
            <w:tcW w:w="1701" w:type="dxa"/>
            <w:tcMar>
              <w:top w:w="90" w:type="dxa"/>
              <w:left w:w="90" w:type="dxa"/>
              <w:bottom w:w="90" w:type="dxa"/>
              <w:right w:w="90" w:type="dxa"/>
            </w:tcMar>
            <w:vAlign w:val="center"/>
          </w:tcPr>
          <w:p w14:paraId="2B06E8BE" w14:textId="77777777" w:rsidR="00FE09C0" w:rsidRDefault="00A74107">
            <w:pPr>
              <w:spacing w:before="20" w:after="20"/>
              <w:jc w:val="center"/>
            </w:pPr>
            <w:r>
              <w:rPr>
                <w:sz w:val="21"/>
              </w:rPr>
              <w:t>51.84</w:t>
            </w:r>
          </w:p>
        </w:tc>
        <w:tc>
          <w:tcPr>
            <w:tcW w:w="1701" w:type="dxa"/>
            <w:tcMar>
              <w:top w:w="90" w:type="dxa"/>
              <w:left w:w="90" w:type="dxa"/>
              <w:bottom w:w="90" w:type="dxa"/>
              <w:right w:w="90" w:type="dxa"/>
            </w:tcMar>
            <w:vAlign w:val="center"/>
          </w:tcPr>
          <w:p w14:paraId="431B794B" w14:textId="77777777" w:rsidR="00FE09C0" w:rsidRDefault="00A74107">
            <w:pPr>
              <w:spacing w:before="20" w:after="20"/>
              <w:jc w:val="center"/>
            </w:pPr>
            <w:r>
              <w:rPr>
                <w:sz w:val="21"/>
              </w:rPr>
              <w:t>0.77</w:t>
            </w:r>
          </w:p>
        </w:tc>
      </w:tr>
      <w:tr w:rsidR="00FE09C0" w14:paraId="4658C0D2" w14:textId="77777777">
        <w:trPr>
          <w:cantSplit/>
          <w:jc w:val="center"/>
        </w:trPr>
        <w:tc>
          <w:tcPr>
            <w:tcW w:w="2835" w:type="dxa"/>
            <w:tcMar>
              <w:top w:w="90" w:type="dxa"/>
              <w:left w:w="90" w:type="dxa"/>
              <w:bottom w:w="90" w:type="dxa"/>
              <w:right w:w="90" w:type="dxa"/>
            </w:tcMar>
            <w:vAlign w:val="center"/>
          </w:tcPr>
          <w:p w14:paraId="487FFE60" w14:textId="77777777" w:rsidR="00FE09C0" w:rsidRDefault="00A74107">
            <w:pPr>
              <w:spacing w:before="20" w:after="20"/>
              <w:jc w:val="left"/>
            </w:pPr>
            <w:r>
              <w:rPr>
                <w:sz w:val="21"/>
              </w:rPr>
              <w:t>rettangolare</w:t>
            </w:r>
          </w:p>
        </w:tc>
        <w:tc>
          <w:tcPr>
            <w:tcW w:w="1701" w:type="dxa"/>
            <w:tcMar>
              <w:top w:w="90" w:type="dxa"/>
              <w:left w:w="90" w:type="dxa"/>
              <w:bottom w:w="90" w:type="dxa"/>
              <w:right w:w="90" w:type="dxa"/>
            </w:tcMar>
            <w:vAlign w:val="center"/>
          </w:tcPr>
          <w:p w14:paraId="714E8F13" w14:textId="77777777" w:rsidR="00FE09C0" w:rsidRDefault="00A7410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6DD3C2D0" w14:textId="77777777" w:rsidR="00FE09C0" w:rsidRDefault="00A74107">
            <w:pPr>
              <w:spacing w:before="20" w:after="20"/>
              <w:jc w:val="center"/>
            </w:pPr>
            <w:r>
              <w:rPr>
                <w:sz w:val="21"/>
              </w:rPr>
              <w:t>54.56</w:t>
            </w:r>
          </w:p>
        </w:tc>
        <w:tc>
          <w:tcPr>
            <w:tcW w:w="1701" w:type="dxa"/>
            <w:tcMar>
              <w:top w:w="90" w:type="dxa"/>
              <w:left w:w="90" w:type="dxa"/>
              <w:bottom w:w="90" w:type="dxa"/>
              <w:right w:w="90" w:type="dxa"/>
            </w:tcMar>
            <w:vAlign w:val="center"/>
          </w:tcPr>
          <w:p w14:paraId="6FE58997" w14:textId="77777777" w:rsidR="00FE09C0" w:rsidRDefault="00A74107">
            <w:pPr>
              <w:spacing w:before="20" w:after="20"/>
              <w:jc w:val="center"/>
            </w:pPr>
            <w:r>
              <w:rPr>
                <w:sz w:val="21"/>
              </w:rPr>
              <w:t>32.46</w:t>
            </w:r>
          </w:p>
        </w:tc>
        <w:tc>
          <w:tcPr>
            <w:tcW w:w="1701" w:type="dxa"/>
            <w:tcMar>
              <w:top w:w="90" w:type="dxa"/>
              <w:left w:w="90" w:type="dxa"/>
              <w:bottom w:w="90" w:type="dxa"/>
              <w:right w:w="90" w:type="dxa"/>
            </w:tcMar>
            <w:vAlign w:val="center"/>
          </w:tcPr>
          <w:p w14:paraId="53DC5293" w14:textId="77777777" w:rsidR="00FE09C0" w:rsidRDefault="00A74107">
            <w:pPr>
              <w:spacing w:before="20" w:after="20"/>
              <w:jc w:val="center"/>
            </w:pPr>
            <w:r>
              <w:rPr>
                <w:sz w:val="21"/>
              </w:rPr>
              <w:t>1.68</w:t>
            </w:r>
          </w:p>
        </w:tc>
      </w:tr>
      <w:tr w:rsidR="00FE09C0" w14:paraId="6C2C4DC8" w14:textId="77777777">
        <w:trPr>
          <w:cantSplit/>
          <w:jc w:val="center"/>
        </w:trPr>
        <w:tc>
          <w:tcPr>
            <w:tcW w:w="2835" w:type="dxa"/>
            <w:tcMar>
              <w:top w:w="90" w:type="dxa"/>
              <w:left w:w="90" w:type="dxa"/>
              <w:bottom w:w="90" w:type="dxa"/>
              <w:right w:w="90" w:type="dxa"/>
            </w:tcMar>
            <w:vAlign w:val="center"/>
          </w:tcPr>
          <w:p w14:paraId="55EA15F3" w14:textId="77777777" w:rsidR="00FE09C0" w:rsidRDefault="00A74107">
            <w:pPr>
              <w:spacing w:before="20" w:after="20"/>
              <w:jc w:val="left"/>
            </w:pPr>
            <w:r>
              <w:rPr>
                <w:sz w:val="21"/>
              </w:rPr>
              <w:t>rettangolare</w:t>
            </w:r>
          </w:p>
        </w:tc>
        <w:tc>
          <w:tcPr>
            <w:tcW w:w="1701" w:type="dxa"/>
            <w:tcMar>
              <w:top w:w="90" w:type="dxa"/>
              <w:left w:w="90" w:type="dxa"/>
              <w:bottom w:w="90" w:type="dxa"/>
              <w:right w:w="90" w:type="dxa"/>
            </w:tcMar>
            <w:vAlign w:val="center"/>
          </w:tcPr>
          <w:p w14:paraId="1058E711" w14:textId="77777777" w:rsidR="00FE09C0" w:rsidRDefault="00A74107">
            <w:pPr>
              <w:spacing w:before="20" w:after="20"/>
              <w:jc w:val="center"/>
            </w:pPr>
            <w:r>
              <w:rPr>
                <w:sz w:val="21"/>
              </w:rPr>
              <w:t>curva_30_passi</w:t>
            </w:r>
          </w:p>
        </w:tc>
        <w:tc>
          <w:tcPr>
            <w:tcW w:w="1701" w:type="dxa"/>
            <w:tcMar>
              <w:top w:w="90" w:type="dxa"/>
              <w:left w:w="90" w:type="dxa"/>
              <w:bottom w:w="90" w:type="dxa"/>
              <w:right w:w="90" w:type="dxa"/>
            </w:tcMar>
            <w:vAlign w:val="center"/>
          </w:tcPr>
          <w:p w14:paraId="3DA53E35" w14:textId="77777777" w:rsidR="00FE09C0" w:rsidRDefault="00A74107">
            <w:pPr>
              <w:spacing w:before="20" w:after="20"/>
              <w:jc w:val="center"/>
            </w:pPr>
            <w:r>
              <w:rPr>
                <w:sz w:val="21"/>
              </w:rPr>
              <w:t>79.79</w:t>
            </w:r>
          </w:p>
        </w:tc>
        <w:tc>
          <w:tcPr>
            <w:tcW w:w="1701" w:type="dxa"/>
            <w:tcMar>
              <w:top w:w="90" w:type="dxa"/>
              <w:left w:w="90" w:type="dxa"/>
              <w:bottom w:w="90" w:type="dxa"/>
              <w:right w:w="90" w:type="dxa"/>
            </w:tcMar>
            <w:vAlign w:val="center"/>
          </w:tcPr>
          <w:p w14:paraId="07505897" w14:textId="77777777" w:rsidR="00FE09C0" w:rsidRDefault="00A74107">
            <w:pPr>
              <w:spacing w:before="20" w:after="20"/>
              <w:jc w:val="center"/>
            </w:pPr>
            <w:r>
              <w:rPr>
                <w:sz w:val="21"/>
              </w:rPr>
              <w:t>114.19</w:t>
            </w:r>
          </w:p>
        </w:tc>
        <w:tc>
          <w:tcPr>
            <w:tcW w:w="1701" w:type="dxa"/>
            <w:tcMar>
              <w:top w:w="90" w:type="dxa"/>
              <w:left w:w="90" w:type="dxa"/>
              <w:bottom w:w="90" w:type="dxa"/>
              <w:right w:w="90" w:type="dxa"/>
            </w:tcMar>
            <w:vAlign w:val="center"/>
          </w:tcPr>
          <w:p w14:paraId="30634A76" w14:textId="77777777" w:rsidR="00FE09C0" w:rsidRDefault="00A74107">
            <w:pPr>
              <w:spacing w:before="20" w:after="20"/>
              <w:jc w:val="center"/>
            </w:pPr>
            <w:r>
              <w:rPr>
                <w:sz w:val="21"/>
              </w:rPr>
              <w:t>0.7</w:t>
            </w:r>
          </w:p>
        </w:tc>
      </w:tr>
      <w:tr w:rsidR="00FE09C0" w14:paraId="5B2E828B" w14:textId="77777777">
        <w:trPr>
          <w:cantSplit/>
          <w:jc w:val="center"/>
        </w:trPr>
        <w:tc>
          <w:tcPr>
            <w:tcW w:w="2835" w:type="dxa"/>
            <w:tcMar>
              <w:top w:w="90" w:type="dxa"/>
              <w:left w:w="90" w:type="dxa"/>
              <w:bottom w:w="90" w:type="dxa"/>
              <w:right w:w="90" w:type="dxa"/>
            </w:tcMar>
            <w:vAlign w:val="center"/>
          </w:tcPr>
          <w:p w14:paraId="7AB0E558" w14:textId="77777777" w:rsidR="00FE09C0" w:rsidRDefault="00A74107">
            <w:pPr>
              <w:spacing w:before="20" w:after="20"/>
              <w:jc w:val="left"/>
            </w:pPr>
            <w:r>
              <w:rPr>
                <w:sz w:val="21"/>
              </w:rPr>
              <w:t>rettangolare_cava</w:t>
            </w:r>
          </w:p>
        </w:tc>
        <w:tc>
          <w:tcPr>
            <w:tcW w:w="1701" w:type="dxa"/>
            <w:tcMar>
              <w:top w:w="90" w:type="dxa"/>
              <w:left w:w="90" w:type="dxa"/>
              <w:bottom w:w="90" w:type="dxa"/>
              <w:right w:w="90" w:type="dxa"/>
            </w:tcMar>
            <w:vAlign w:val="center"/>
          </w:tcPr>
          <w:p w14:paraId="6F5B4C30" w14:textId="77777777" w:rsidR="00FE09C0" w:rsidRDefault="00A74107">
            <w:pPr>
              <w:spacing w:before="20" w:after="20"/>
              <w:jc w:val="center"/>
            </w:pPr>
            <w:r>
              <w:rPr>
                <w:sz w:val="21"/>
              </w:rPr>
              <w:t>preparazione</w:t>
            </w:r>
          </w:p>
        </w:tc>
        <w:tc>
          <w:tcPr>
            <w:tcW w:w="1701" w:type="dxa"/>
            <w:tcMar>
              <w:top w:w="90" w:type="dxa"/>
              <w:left w:w="90" w:type="dxa"/>
              <w:bottom w:w="90" w:type="dxa"/>
              <w:right w:w="90" w:type="dxa"/>
            </w:tcMar>
            <w:vAlign w:val="center"/>
          </w:tcPr>
          <w:p w14:paraId="1C86CAF2" w14:textId="77777777" w:rsidR="00FE09C0" w:rsidRDefault="00A74107">
            <w:pPr>
              <w:spacing w:before="20" w:after="20"/>
              <w:jc w:val="center"/>
            </w:pPr>
            <w:r>
              <w:rPr>
                <w:sz w:val="21"/>
              </w:rPr>
              <w:t>50.43</w:t>
            </w:r>
          </w:p>
        </w:tc>
        <w:tc>
          <w:tcPr>
            <w:tcW w:w="1701" w:type="dxa"/>
            <w:tcMar>
              <w:top w:w="90" w:type="dxa"/>
              <w:left w:w="90" w:type="dxa"/>
              <w:bottom w:w="90" w:type="dxa"/>
              <w:right w:w="90" w:type="dxa"/>
            </w:tcMar>
            <w:vAlign w:val="center"/>
          </w:tcPr>
          <w:p w14:paraId="7A2462FA" w14:textId="77777777" w:rsidR="00FE09C0" w:rsidRDefault="00A74107">
            <w:pPr>
              <w:spacing w:before="20" w:after="20"/>
              <w:jc w:val="center"/>
            </w:pPr>
            <w:r>
              <w:rPr>
                <w:sz w:val="21"/>
              </w:rPr>
              <w:t>2.82</w:t>
            </w:r>
          </w:p>
        </w:tc>
        <w:tc>
          <w:tcPr>
            <w:tcW w:w="1701" w:type="dxa"/>
            <w:tcMar>
              <w:top w:w="90" w:type="dxa"/>
              <w:left w:w="90" w:type="dxa"/>
              <w:bottom w:w="90" w:type="dxa"/>
              <w:right w:w="90" w:type="dxa"/>
            </w:tcMar>
            <w:vAlign w:val="center"/>
          </w:tcPr>
          <w:p w14:paraId="60F61272" w14:textId="77777777" w:rsidR="00FE09C0" w:rsidRDefault="00A74107">
            <w:pPr>
              <w:spacing w:before="20" w:after="20"/>
              <w:jc w:val="center"/>
            </w:pPr>
            <w:r>
              <w:rPr>
                <w:sz w:val="21"/>
              </w:rPr>
              <w:t>17.89</w:t>
            </w:r>
          </w:p>
        </w:tc>
      </w:tr>
      <w:tr w:rsidR="00FE09C0" w14:paraId="3EB3D9C0" w14:textId="77777777">
        <w:trPr>
          <w:cantSplit/>
          <w:jc w:val="center"/>
        </w:trPr>
        <w:tc>
          <w:tcPr>
            <w:tcW w:w="2835" w:type="dxa"/>
            <w:tcMar>
              <w:top w:w="90" w:type="dxa"/>
              <w:left w:w="90" w:type="dxa"/>
              <w:bottom w:w="90" w:type="dxa"/>
              <w:right w:w="90" w:type="dxa"/>
            </w:tcMar>
            <w:vAlign w:val="center"/>
          </w:tcPr>
          <w:p w14:paraId="2252F440" w14:textId="77777777" w:rsidR="00FE09C0" w:rsidRDefault="00A74107">
            <w:pPr>
              <w:spacing w:before="20" w:after="20"/>
              <w:jc w:val="left"/>
            </w:pPr>
            <w:r>
              <w:rPr>
                <w:sz w:val="21"/>
              </w:rPr>
              <w:t>rettangolare_cava</w:t>
            </w:r>
          </w:p>
        </w:tc>
        <w:tc>
          <w:tcPr>
            <w:tcW w:w="1701" w:type="dxa"/>
            <w:tcMar>
              <w:top w:w="90" w:type="dxa"/>
              <w:left w:w="90" w:type="dxa"/>
              <w:bottom w:w="90" w:type="dxa"/>
              <w:right w:w="90" w:type="dxa"/>
            </w:tcMar>
            <w:vAlign w:val="center"/>
          </w:tcPr>
          <w:p w14:paraId="63710859" w14:textId="77777777" w:rsidR="00FE09C0" w:rsidRDefault="00A74107">
            <w:pPr>
              <w:spacing w:before="20" w:after="20"/>
              <w:jc w:val="center"/>
            </w:pPr>
            <w:r>
              <w:rPr>
                <w:sz w:val="21"/>
              </w:rPr>
              <w:t>dominio_3d_32</w:t>
            </w:r>
          </w:p>
        </w:tc>
        <w:tc>
          <w:tcPr>
            <w:tcW w:w="1701" w:type="dxa"/>
            <w:tcMar>
              <w:top w:w="90" w:type="dxa"/>
              <w:left w:w="90" w:type="dxa"/>
              <w:bottom w:w="90" w:type="dxa"/>
              <w:right w:w="90" w:type="dxa"/>
            </w:tcMar>
            <w:vAlign w:val="center"/>
          </w:tcPr>
          <w:p w14:paraId="025A3B04" w14:textId="77777777" w:rsidR="00FE09C0" w:rsidRDefault="00A74107">
            <w:pPr>
              <w:spacing w:before="20" w:after="20"/>
              <w:jc w:val="center"/>
            </w:pPr>
            <w:r>
              <w:rPr>
                <w:sz w:val="21"/>
              </w:rPr>
              <w:t>31.83</w:t>
            </w:r>
          </w:p>
        </w:tc>
        <w:tc>
          <w:tcPr>
            <w:tcW w:w="1701" w:type="dxa"/>
            <w:tcMar>
              <w:top w:w="90" w:type="dxa"/>
              <w:left w:w="90" w:type="dxa"/>
              <w:bottom w:w="90" w:type="dxa"/>
              <w:right w:w="90" w:type="dxa"/>
            </w:tcMar>
            <w:vAlign w:val="center"/>
          </w:tcPr>
          <w:p w14:paraId="5A96C585" w14:textId="77777777" w:rsidR="00FE09C0" w:rsidRDefault="00A74107">
            <w:pPr>
              <w:spacing w:before="20" w:after="20"/>
              <w:jc w:val="center"/>
            </w:pPr>
            <w:r>
              <w:rPr>
                <w:sz w:val="21"/>
              </w:rPr>
              <w:t>70.62</w:t>
            </w:r>
          </w:p>
        </w:tc>
        <w:tc>
          <w:tcPr>
            <w:tcW w:w="1701" w:type="dxa"/>
            <w:tcMar>
              <w:top w:w="90" w:type="dxa"/>
              <w:left w:w="90" w:type="dxa"/>
              <w:bottom w:w="90" w:type="dxa"/>
              <w:right w:w="90" w:type="dxa"/>
            </w:tcMar>
            <w:vAlign w:val="center"/>
          </w:tcPr>
          <w:p w14:paraId="65245A94" w14:textId="77777777" w:rsidR="00FE09C0" w:rsidRDefault="00A74107">
            <w:pPr>
              <w:spacing w:before="20" w:after="20"/>
              <w:jc w:val="center"/>
            </w:pPr>
            <w:r>
              <w:rPr>
                <w:sz w:val="21"/>
              </w:rPr>
              <w:t>0.45</w:t>
            </w:r>
          </w:p>
        </w:tc>
      </w:tr>
      <w:tr w:rsidR="00FE09C0" w14:paraId="057B1AA6" w14:textId="77777777">
        <w:trPr>
          <w:cantSplit/>
          <w:jc w:val="center"/>
        </w:trPr>
        <w:tc>
          <w:tcPr>
            <w:tcW w:w="2835" w:type="dxa"/>
            <w:tcMar>
              <w:top w:w="90" w:type="dxa"/>
              <w:left w:w="90" w:type="dxa"/>
              <w:bottom w:w="90" w:type="dxa"/>
              <w:right w:w="90" w:type="dxa"/>
            </w:tcMar>
            <w:vAlign w:val="center"/>
          </w:tcPr>
          <w:p w14:paraId="14B56981" w14:textId="77777777" w:rsidR="00FE09C0" w:rsidRDefault="00A74107">
            <w:pPr>
              <w:spacing w:before="20" w:after="20"/>
              <w:jc w:val="left"/>
            </w:pPr>
            <w:r>
              <w:rPr>
                <w:sz w:val="21"/>
              </w:rPr>
              <w:t>rettangolare_cava</w:t>
            </w:r>
          </w:p>
        </w:tc>
        <w:tc>
          <w:tcPr>
            <w:tcW w:w="1701" w:type="dxa"/>
            <w:tcMar>
              <w:top w:w="90" w:type="dxa"/>
              <w:left w:w="90" w:type="dxa"/>
              <w:bottom w:w="90" w:type="dxa"/>
              <w:right w:w="90" w:type="dxa"/>
            </w:tcMar>
            <w:vAlign w:val="center"/>
          </w:tcPr>
          <w:p w14:paraId="0E9D29AC" w14:textId="77777777" w:rsidR="00FE09C0" w:rsidRDefault="00A74107">
            <w:pPr>
              <w:spacing w:before="20" w:after="20"/>
              <w:jc w:val="center"/>
            </w:pPr>
            <w:r>
              <w:rPr>
                <w:sz w:val="21"/>
              </w:rPr>
              <w:t>24_verifiche</w:t>
            </w:r>
          </w:p>
        </w:tc>
        <w:tc>
          <w:tcPr>
            <w:tcW w:w="1701" w:type="dxa"/>
            <w:tcMar>
              <w:top w:w="90" w:type="dxa"/>
              <w:left w:w="90" w:type="dxa"/>
              <w:bottom w:w="90" w:type="dxa"/>
              <w:right w:w="90" w:type="dxa"/>
            </w:tcMar>
            <w:vAlign w:val="center"/>
          </w:tcPr>
          <w:p w14:paraId="3E545A9D" w14:textId="77777777" w:rsidR="00FE09C0" w:rsidRDefault="00A74107">
            <w:pPr>
              <w:spacing w:before="20" w:after="20"/>
              <w:jc w:val="center"/>
            </w:pPr>
            <w:r>
              <w:rPr>
                <w:sz w:val="21"/>
              </w:rPr>
              <w:t>16.05</w:t>
            </w:r>
          </w:p>
        </w:tc>
        <w:tc>
          <w:tcPr>
            <w:tcW w:w="1701" w:type="dxa"/>
            <w:tcMar>
              <w:top w:w="90" w:type="dxa"/>
              <w:left w:w="90" w:type="dxa"/>
              <w:bottom w:w="90" w:type="dxa"/>
              <w:right w:w="90" w:type="dxa"/>
            </w:tcMar>
            <w:vAlign w:val="center"/>
          </w:tcPr>
          <w:p w14:paraId="45251C8A" w14:textId="77777777" w:rsidR="00FE09C0" w:rsidRDefault="00A74107">
            <w:pPr>
              <w:spacing w:before="20" w:after="20"/>
              <w:jc w:val="center"/>
            </w:pPr>
            <w:r>
              <w:rPr>
                <w:sz w:val="21"/>
              </w:rPr>
              <w:t>27.85</w:t>
            </w:r>
          </w:p>
        </w:tc>
        <w:tc>
          <w:tcPr>
            <w:tcW w:w="1701" w:type="dxa"/>
            <w:tcMar>
              <w:top w:w="90" w:type="dxa"/>
              <w:left w:w="90" w:type="dxa"/>
              <w:bottom w:w="90" w:type="dxa"/>
              <w:right w:w="90" w:type="dxa"/>
            </w:tcMar>
            <w:vAlign w:val="center"/>
          </w:tcPr>
          <w:p w14:paraId="3BC4BC5D" w14:textId="77777777" w:rsidR="00FE09C0" w:rsidRDefault="00A74107">
            <w:pPr>
              <w:spacing w:before="20" w:after="20"/>
              <w:jc w:val="center"/>
            </w:pPr>
            <w:r>
              <w:rPr>
                <w:sz w:val="21"/>
              </w:rPr>
              <w:t>0.58</w:t>
            </w:r>
          </w:p>
        </w:tc>
      </w:tr>
      <w:tr w:rsidR="00FE09C0" w14:paraId="28F86F39" w14:textId="77777777">
        <w:trPr>
          <w:cantSplit/>
          <w:jc w:val="center"/>
        </w:trPr>
        <w:tc>
          <w:tcPr>
            <w:tcW w:w="2835" w:type="dxa"/>
            <w:tcMar>
              <w:top w:w="90" w:type="dxa"/>
              <w:left w:w="90" w:type="dxa"/>
              <w:bottom w:w="90" w:type="dxa"/>
              <w:right w:w="90" w:type="dxa"/>
            </w:tcMar>
            <w:vAlign w:val="center"/>
          </w:tcPr>
          <w:p w14:paraId="5EBA0421" w14:textId="77777777" w:rsidR="00FE09C0" w:rsidRDefault="00A74107">
            <w:pPr>
              <w:spacing w:before="20" w:after="20"/>
              <w:jc w:val="left"/>
            </w:pPr>
            <w:r>
              <w:rPr>
                <w:sz w:val="21"/>
              </w:rPr>
              <w:t>rettangolare_cava</w:t>
            </w:r>
          </w:p>
        </w:tc>
        <w:tc>
          <w:tcPr>
            <w:tcW w:w="1701" w:type="dxa"/>
            <w:tcMar>
              <w:top w:w="90" w:type="dxa"/>
              <w:left w:w="90" w:type="dxa"/>
              <w:bottom w:w="90" w:type="dxa"/>
              <w:right w:w="90" w:type="dxa"/>
            </w:tcMar>
            <w:vAlign w:val="center"/>
          </w:tcPr>
          <w:p w14:paraId="213D5E2D" w14:textId="77777777" w:rsidR="00FE09C0" w:rsidRDefault="00A74107">
            <w:pPr>
              <w:spacing w:before="20" w:after="20"/>
              <w:jc w:val="left"/>
            </w:pPr>
            <w:r>
              <w:rPr>
                <w:sz w:val="21"/>
              </w:rPr>
              <w:t>24_tensioni_non_lineari</w:t>
            </w:r>
          </w:p>
        </w:tc>
        <w:tc>
          <w:tcPr>
            <w:tcW w:w="1701" w:type="dxa"/>
            <w:tcMar>
              <w:top w:w="90" w:type="dxa"/>
              <w:left w:w="90" w:type="dxa"/>
              <w:bottom w:w="90" w:type="dxa"/>
              <w:right w:w="90" w:type="dxa"/>
            </w:tcMar>
            <w:vAlign w:val="center"/>
          </w:tcPr>
          <w:p w14:paraId="4A52A54F" w14:textId="77777777" w:rsidR="00FE09C0" w:rsidRDefault="00A74107">
            <w:pPr>
              <w:spacing w:before="20" w:after="20"/>
              <w:jc w:val="center"/>
            </w:pPr>
            <w:r>
              <w:rPr>
                <w:sz w:val="21"/>
              </w:rPr>
              <w:t>39.27</w:t>
            </w:r>
          </w:p>
        </w:tc>
        <w:tc>
          <w:tcPr>
            <w:tcW w:w="1701" w:type="dxa"/>
            <w:tcMar>
              <w:top w:w="90" w:type="dxa"/>
              <w:left w:w="90" w:type="dxa"/>
              <w:bottom w:w="90" w:type="dxa"/>
              <w:right w:w="90" w:type="dxa"/>
            </w:tcMar>
            <w:vAlign w:val="center"/>
          </w:tcPr>
          <w:p w14:paraId="5F9CB40B" w14:textId="77777777" w:rsidR="00FE09C0" w:rsidRDefault="00A74107">
            <w:pPr>
              <w:spacing w:before="20" w:after="20"/>
              <w:jc w:val="center"/>
            </w:pPr>
            <w:r>
              <w:rPr>
                <w:sz w:val="21"/>
              </w:rPr>
              <w:t>45.59</w:t>
            </w:r>
          </w:p>
        </w:tc>
        <w:tc>
          <w:tcPr>
            <w:tcW w:w="1701" w:type="dxa"/>
            <w:tcMar>
              <w:top w:w="90" w:type="dxa"/>
              <w:left w:w="90" w:type="dxa"/>
              <w:bottom w:w="90" w:type="dxa"/>
              <w:right w:w="90" w:type="dxa"/>
            </w:tcMar>
            <w:vAlign w:val="center"/>
          </w:tcPr>
          <w:p w14:paraId="19B3FCDD" w14:textId="77777777" w:rsidR="00FE09C0" w:rsidRDefault="00A74107">
            <w:pPr>
              <w:spacing w:before="20" w:after="20"/>
              <w:jc w:val="center"/>
            </w:pPr>
            <w:r>
              <w:rPr>
                <w:sz w:val="21"/>
              </w:rPr>
              <w:t>0.86</w:t>
            </w:r>
          </w:p>
        </w:tc>
      </w:tr>
      <w:tr w:rsidR="00FE09C0" w14:paraId="06BAEE2C" w14:textId="77777777">
        <w:trPr>
          <w:cantSplit/>
          <w:jc w:val="center"/>
        </w:trPr>
        <w:tc>
          <w:tcPr>
            <w:tcW w:w="2835" w:type="dxa"/>
            <w:tcMar>
              <w:top w:w="90" w:type="dxa"/>
              <w:left w:w="90" w:type="dxa"/>
              <w:bottom w:w="90" w:type="dxa"/>
              <w:right w:w="90" w:type="dxa"/>
            </w:tcMar>
            <w:vAlign w:val="center"/>
          </w:tcPr>
          <w:p w14:paraId="5DCF9561" w14:textId="77777777" w:rsidR="00FE09C0" w:rsidRDefault="00A74107">
            <w:pPr>
              <w:spacing w:before="20" w:after="20"/>
              <w:jc w:val="left"/>
            </w:pPr>
            <w:r>
              <w:rPr>
                <w:sz w:val="21"/>
              </w:rPr>
              <w:t>rettangolare_cava</w:t>
            </w:r>
          </w:p>
        </w:tc>
        <w:tc>
          <w:tcPr>
            <w:tcW w:w="1701" w:type="dxa"/>
            <w:tcMar>
              <w:top w:w="90" w:type="dxa"/>
              <w:left w:w="90" w:type="dxa"/>
              <w:bottom w:w="90" w:type="dxa"/>
              <w:right w:w="90" w:type="dxa"/>
            </w:tcMar>
            <w:vAlign w:val="center"/>
          </w:tcPr>
          <w:p w14:paraId="7FA28280" w14:textId="77777777" w:rsidR="00FE09C0" w:rsidRDefault="00A7410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187567A8" w14:textId="77777777" w:rsidR="00FE09C0" w:rsidRDefault="00A74107">
            <w:pPr>
              <w:spacing w:before="20" w:after="20"/>
              <w:jc w:val="center"/>
            </w:pPr>
            <w:r>
              <w:rPr>
                <w:sz w:val="21"/>
              </w:rPr>
              <w:t>55.38</w:t>
            </w:r>
          </w:p>
        </w:tc>
        <w:tc>
          <w:tcPr>
            <w:tcW w:w="1701" w:type="dxa"/>
            <w:tcMar>
              <w:top w:w="90" w:type="dxa"/>
              <w:left w:w="90" w:type="dxa"/>
              <w:bottom w:w="90" w:type="dxa"/>
              <w:right w:w="90" w:type="dxa"/>
            </w:tcMar>
            <w:vAlign w:val="center"/>
          </w:tcPr>
          <w:p w14:paraId="6B1654F2" w14:textId="77777777" w:rsidR="00FE09C0" w:rsidRDefault="00A74107">
            <w:pPr>
              <w:spacing w:before="20" w:after="20"/>
              <w:jc w:val="center"/>
            </w:pPr>
            <w:r>
              <w:rPr>
                <w:sz w:val="21"/>
              </w:rPr>
              <w:t>27.11</w:t>
            </w:r>
          </w:p>
        </w:tc>
        <w:tc>
          <w:tcPr>
            <w:tcW w:w="1701" w:type="dxa"/>
            <w:tcMar>
              <w:top w:w="90" w:type="dxa"/>
              <w:left w:w="90" w:type="dxa"/>
              <w:bottom w:w="90" w:type="dxa"/>
              <w:right w:w="90" w:type="dxa"/>
            </w:tcMar>
            <w:vAlign w:val="center"/>
          </w:tcPr>
          <w:p w14:paraId="52C5BB9A" w14:textId="77777777" w:rsidR="00FE09C0" w:rsidRDefault="00A74107">
            <w:pPr>
              <w:spacing w:before="20" w:after="20"/>
              <w:jc w:val="center"/>
            </w:pPr>
            <w:r>
              <w:rPr>
                <w:sz w:val="21"/>
              </w:rPr>
              <w:t>2.04</w:t>
            </w:r>
          </w:p>
        </w:tc>
      </w:tr>
      <w:tr w:rsidR="00FE09C0" w14:paraId="12B10BB6" w14:textId="77777777">
        <w:trPr>
          <w:cantSplit/>
          <w:jc w:val="center"/>
        </w:trPr>
        <w:tc>
          <w:tcPr>
            <w:tcW w:w="2835" w:type="dxa"/>
            <w:tcMar>
              <w:top w:w="90" w:type="dxa"/>
              <w:left w:w="90" w:type="dxa"/>
              <w:bottom w:w="90" w:type="dxa"/>
              <w:right w:w="90" w:type="dxa"/>
            </w:tcMar>
            <w:vAlign w:val="center"/>
          </w:tcPr>
          <w:p w14:paraId="4C4FBEB0" w14:textId="77777777" w:rsidR="00FE09C0" w:rsidRDefault="00A74107">
            <w:pPr>
              <w:spacing w:before="20" w:after="20"/>
              <w:jc w:val="left"/>
            </w:pPr>
            <w:r>
              <w:rPr>
                <w:sz w:val="21"/>
              </w:rPr>
              <w:t>rettangolare_cava</w:t>
            </w:r>
          </w:p>
        </w:tc>
        <w:tc>
          <w:tcPr>
            <w:tcW w:w="1701" w:type="dxa"/>
            <w:tcMar>
              <w:top w:w="90" w:type="dxa"/>
              <w:left w:w="90" w:type="dxa"/>
              <w:bottom w:w="90" w:type="dxa"/>
              <w:right w:w="90" w:type="dxa"/>
            </w:tcMar>
            <w:vAlign w:val="center"/>
          </w:tcPr>
          <w:p w14:paraId="2A534253" w14:textId="77777777" w:rsidR="00FE09C0" w:rsidRDefault="00A74107">
            <w:pPr>
              <w:spacing w:before="20" w:after="20"/>
              <w:jc w:val="center"/>
            </w:pPr>
            <w:r>
              <w:rPr>
                <w:sz w:val="21"/>
              </w:rPr>
              <w:t>curva_30_passi</w:t>
            </w:r>
          </w:p>
        </w:tc>
        <w:tc>
          <w:tcPr>
            <w:tcW w:w="1701" w:type="dxa"/>
            <w:tcMar>
              <w:top w:w="90" w:type="dxa"/>
              <w:left w:w="90" w:type="dxa"/>
              <w:bottom w:w="90" w:type="dxa"/>
              <w:right w:w="90" w:type="dxa"/>
            </w:tcMar>
            <w:vAlign w:val="center"/>
          </w:tcPr>
          <w:p w14:paraId="57244291" w14:textId="77777777" w:rsidR="00FE09C0" w:rsidRDefault="00A74107">
            <w:pPr>
              <w:spacing w:before="20" w:after="20"/>
              <w:jc w:val="center"/>
            </w:pPr>
            <w:r>
              <w:rPr>
                <w:sz w:val="21"/>
              </w:rPr>
              <w:t>84.83</w:t>
            </w:r>
          </w:p>
        </w:tc>
        <w:tc>
          <w:tcPr>
            <w:tcW w:w="1701" w:type="dxa"/>
            <w:tcMar>
              <w:top w:w="90" w:type="dxa"/>
              <w:left w:w="90" w:type="dxa"/>
              <w:bottom w:w="90" w:type="dxa"/>
              <w:right w:w="90" w:type="dxa"/>
            </w:tcMar>
            <w:vAlign w:val="center"/>
          </w:tcPr>
          <w:p w14:paraId="251A9B68" w14:textId="77777777" w:rsidR="00FE09C0" w:rsidRDefault="00A74107">
            <w:pPr>
              <w:spacing w:before="20" w:after="20"/>
              <w:jc w:val="center"/>
            </w:pPr>
            <w:r>
              <w:rPr>
                <w:sz w:val="21"/>
              </w:rPr>
              <w:t>103.03</w:t>
            </w:r>
          </w:p>
        </w:tc>
        <w:tc>
          <w:tcPr>
            <w:tcW w:w="1701" w:type="dxa"/>
            <w:tcMar>
              <w:top w:w="90" w:type="dxa"/>
              <w:left w:w="90" w:type="dxa"/>
              <w:bottom w:w="90" w:type="dxa"/>
              <w:right w:w="90" w:type="dxa"/>
            </w:tcMar>
            <w:vAlign w:val="center"/>
          </w:tcPr>
          <w:p w14:paraId="08C89962" w14:textId="77777777" w:rsidR="00FE09C0" w:rsidRDefault="00A74107">
            <w:pPr>
              <w:spacing w:before="20" w:after="20"/>
              <w:jc w:val="center"/>
            </w:pPr>
            <w:r>
              <w:rPr>
                <w:sz w:val="21"/>
              </w:rPr>
              <w:t>0.82</w:t>
            </w:r>
          </w:p>
        </w:tc>
      </w:tr>
      <w:tr w:rsidR="00FE09C0" w14:paraId="1403F6E2" w14:textId="77777777">
        <w:trPr>
          <w:cantSplit/>
          <w:jc w:val="center"/>
        </w:trPr>
        <w:tc>
          <w:tcPr>
            <w:tcW w:w="2835" w:type="dxa"/>
            <w:tcMar>
              <w:top w:w="90" w:type="dxa"/>
              <w:left w:w="90" w:type="dxa"/>
              <w:bottom w:w="90" w:type="dxa"/>
              <w:right w:w="90" w:type="dxa"/>
            </w:tcMar>
            <w:vAlign w:val="center"/>
          </w:tcPr>
          <w:p w14:paraId="2D1B070E" w14:textId="77777777" w:rsidR="00FE09C0" w:rsidRDefault="00A74107">
            <w:pPr>
              <w:spacing w:before="20" w:after="20"/>
              <w:jc w:val="left"/>
            </w:pPr>
            <w:r>
              <w:rPr>
                <w:sz w:val="21"/>
              </w:rPr>
              <w:t>circolare</w:t>
            </w:r>
          </w:p>
        </w:tc>
        <w:tc>
          <w:tcPr>
            <w:tcW w:w="1701" w:type="dxa"/>
            <w:tcMar>
              <w:top w:w="90" w:type="dxa"/>
              <w:left w:w="90" w:type="dxa"/>
              <w:bottom w:w="90" w:type="dxa"/>
              <w:right w:w="90" w:type="dxa"/>
            </w:tcMar>
            <w:vAlign w:val="center"/>
          </w:tcPr>
          <w:p w14:paraId="00EA77EF" w14:textId="77777777" w:rsidR="00FE09C0" w:rsidRDefault="00A74107">
            <w:pPr>
              <w:spacing w:before="20" w:after="20"/>
              <w:jc w:val="center"/>
            </w:pPr>
            <w:r>
              <w:rPr>
                <w:sz w:val="21"/>
              </w:rPr>
              <w:t>preparazione</w:t>
            </w:r>
          </w:p>
        </w:tc>
        <w:tc>
          <w:tcPr>
            <w:tcW w:w="1701" w:type="dxa"/>
            <w:tcMar>
              <w:top w:w="90" w:type="dxa"/>
              <w:left w:w="90" w:type="dxa"/>
              <w:bottom w:w="90" w:type="dxa"/>
              <w:right w:w="90" w:type="dxa"/>
            </w:tcMar>
            <w:vAlign w:val="center"/>
          </w:tcPr>
          <w:p w14:paraId="3E07C91E" w14:textId="77777777" w:rsidR="00FE09C0" w:rsidRDefault="00A74107">
            <w:pPr>
              <w:spacing w:before="20" w:after="20"/>
              <w:jc w:val="center"/>
            </w:pPr>
            <w:r>
              <w:rPr>
                <w:sz w:val="21"/>
              </w:rPr>
              <w:t>61.68</w:t>
            </w:r>
          </w:p>
        </w:tc>
        <w:tc>
          <w:tcPr>
            <w:tcW w:w="1701" w:type="dxa"/>
            <w:tcMar>
              <w:top w:w="90" w:type="dxa"/>
              <w:left w:w="90" w:type="dxa"/>
              <w:bottom w:w="90" w:type="dxa"/>
              <w:right w:w="90" w:type="dxa"/>
            </w:tcMar>
            <w:vAlign w:val="center"/>
          </w:tcPr>
          <w:p w14:paraId="4BBB4DB4" w14:textId="77777777" w:rsidR="00FE09C0" w:rsidRDefault="00A74107">
            <w:pPr>
              <w:spacing w:before="20" w:after="20"/>
              <w:jc w:val="center"/>
            </w:pPr>
            <w:r>
              <w:rPr>
                <w:sz w:val="21"/>
              </w:rPr>
              <w:t>3.35</w:t>
            </w:r>
          </w:p>
        </w:tc>
        <w:tc>
          <w:tcPr>
            <w:tcW w:w="1701" w:type="dxa"/>
            <w:tcMar>
              <w:top w:w="90" w:type="dxa"/>
              <w:left w:w="90" w:type="dxa"/>
              <w:bottom w:w="90" w:type="dxa"/>
              <w:right w:w="90" w:type="dxa"/>
            </w:tcMar>
            <w:vAlign w:val="center"/>
          </w:tcPr>
          <w:p w14:paraId="6BA0D478" w14:textId="77777777" w:rsidR="00FE09C0" w:rsidRDefault="00A74107">
            <w:pPr>
              <w:spacing w:before="20" w:after="20"/>
              <w:jc w:val="center"/>
            </w:pPr>
            <w:r>
              <w:rPr>
                <w:sz w:val="21"/>
              </w:rPr>
              <w:t>18.4</w:t>
            </w:r>
          </w:p>
        </w:tc>
      </w:tr>
      <w:tr w:rsidR="00FE09C0" w14:paraId="24FC1145" w14:textId="77777777">
        <w:trPr>
          <w:cantSplit/>
          <w:jc w:val="center"/>
        </w:trPr>
        <w:tc>
          <w:tcPr>
            <w:tcW w:w="2835" w:type="dxa"/>
            <w:tcMar>
              <w:top w:w="90" w:type="dxa"/>
              <w:left w:w="90" w:type="dxa"/>
              <w:bottom w:w="90" w:type="dxa"/>
              <w:right w:w="90" w:type="dxa"/>
            </w:tcMar>
            <w:vAlign w:val="center"/>
          </w:tcPr>
          <w:p w14:paraId="7722F62B" w14:textId="77777777" w:rsidR="00FE09C0" w:rsidRDefault="00A74107">
            <w:pPr>
              <w:spacing w:before="20" w:after="20"/>
              <w:jc w:val="left"/>
            </w:pPr>
            <w:r>
              <w:rPr>
                <w:sz w:val="21"/>
              </w:rPr>
              <w:t>circolare</w:t>
            </w:r>
          </w:p>
        </w:tc>
        <w:tc>
          <w:tcPr>
            <w:tcW w:w="1701" w:type="dxa"/>
            <w:tcMar>
              <w:top w:w="90" w:type="dxa"/>
              <w:left w:w="90" w:type="dxa"/>
              <w:bottom w:w="90" w:type="dxa"/>
              <w:right w:w="90" w:type="dxa"/>
            </w:tcMar>
            <w:vAlign w:val="center"/>
          </w:tcPr>
          <w:p w14:paraId="134AC70F" w14:textId="77777777" w:rsidR="00FE09C0" w:rsidRDefault="00A74107">
            <w:pPr>
              <w:spacing w:before="20" w:after="20"/>
              <w:jc w:val="center"/>
            </w:pPr>
            <w:r>
              <w:rPr>
                <w:sz w:val="21"/>
              </w:rPr>
              <w:t>dominio_3d_32</w:t>
            </w:r>
          </w:p>
        </w:tc>
        <w:tc>
          <w:tcPr>
            <w:tcW w:w="1701" w:type="dxa"/>
            <w:tcMar>
              <w:top w:w="90" w:type="dxa"/>
              <w:left w:w="90" w:type="dxa"/>
              <w:bottom w:w="90" w:type="dxa"/>
              <w:right w:w="90" w:type="dxa"/>
            </w:tcMar>
            <w:vAlign w:val="center"/>
          </w:tcPr>
          <w:p w14:paraId="36C3529B" w14:textId="77777777" w:rsidR="00FE09C0" w:rsidRDefault="00A74107">
            <w:pPr>
              <w:spacing w:before="20" w:after="20"/>
              <w:jc w:val="center"/>
            </w:pPr>
            <w:r>
              <w:rPr>
                <w:sz w:val="21"/>
              </w:rPr>
              <w:t>25.92</w:t>
            </w:r>
          </w:p>
        </w:tc>
        <w:tc>
          <w:tcPr>
            <w:tcW w:w="1701" w:type="dxa"/>
            <w:tcMar>
              <w:top w:w="90" w:type="dxa"/>
              <w:left w:w="90" w:type="dxa"/>
              <w:bottom w:w="90" w:type="dxa"/>
              <w:right w:w="90" w:type="dxa"/>
            </w:tcMar>
            <w:vAlign w:val="center"/>
          </w:tcPr>
          <w:p w14:paraId="7E44DB12" w14:textId="77777777" w:rsidR="00FE09C0" w:rsidRDefault="00A74107">
            <w:pPr>
              <w:spacing w:before="20" w:after="20"/>
              <w:jc w:val="center"/>
            </w:pPr>
            <w:r>
              <w:rPr>
                <w:sz w:val="21"/>
              </w:rPr>
              <w:t>55.62</w:t>
            </w:r>
          </w:p>
        </w:tc>
        <w:tc>
          <w:tcPr>
            <w:tcW w:w="1701" w:type="dxa"/>
            <w:tcMar>
              <w:top w:w="90" w:type="dxa"/>
              <w:left w:w="90" w:type="dxa"/>
              <w:bottom w:w="90" w:type="dxa"/>
              <w:right w:w="90" w:type="dxa"/>
            </w:tcMar>
            <w:vAlign w:val="center"/>
          </w:tcPr>
          <w:p w14:paraId="32954EC8" w14:textId="77777777" w:rsidR="00FE09C0" w:rsidRDefault="00A74107">
            <w:pPr>
              <w:spacing w:before="20" w:after="20"/>
              <w:jc w:val="center"/>
            </w:pPr>
            <w:r>
              <w:rPr>
                <w:sz w:val="21"/>
              </w:rPr>
              <w:t>0.47</w:t>
            </w:r>
          </w:p>
        </w:tc>
      </w:tr>
      <w:tr w:rsidR="00FE09C0" w14:paraId="5F80CD0B" w14:textId="77777777">
        <w:trPr>
          <w:cantSplit/>
          <w:jc w:val="center"/>
        </w:trPr>
        <w:tc>
          <w:tcPr>
            <w:tcW w:w="2835" w:type="dxa"/>
            <w:tcMar>
              <w:top w:w="90" w:type="dxa"/>
              <w:left w:w="90" w:type="dxa"/>
              <w:bottom w:w="90" w:type="dxa"/>
              <w:right w:w="90" w:type="dxa"/>
            </w:tcMar>
            <w:vAlign w:val="center"/>
          </w:tcPr>
          <w:p w14:paraId="752F49E6" w14:textId="77777777" w:rsidR="00FE09C0" w:rsidRDefault="00A74107">
            <w:pPr>
              <w:spacing w:before="20" w:after="20"/>
              <w:jc w:val="left"/>
            </w:pPr>
            <w:r>
              <w:rPr>
                <w:sz w:val="21"/>
              </w:rPr>
              <w:t>circolare</w:t>
            </w:r>
          </w:p>
        </w:tc>
        <w:tc>
          <w:tcPr>
            <w:tcW w:w="1701" w:type="dxa"/>
            <w:tcMar>
              <w:top w:w="90" w:type="dxa"/>
              <w:left w:w="90" w:type="dxa"/>
              <w:bottom w:w="90" w:type="dxa"/>
              <w:right w:w="90" w:type="dxa"/>
            </w:tcMar>
            <w:vAlign w:val="center"/>
          </w:tcPr>
          <w:p w14:paraId="3232E17C" w14:textId="77777777" w:rsidR="00FE09C0" w:rsidRDefault="00A74107">
            <w:pPr>
              <w:spacing w:before="20" w:after="20"/>
              <w:jc w:val="center"/>
            </w:pPr>
            <w:r>
              <w:rPr>
                <w:sz w:val="21"/>
              </w:rPr>
              <w:t>24_verifiche</w:t>
            </w:r>
          </w:p>
        </w:tc>
        <w:tc>
          <w:tcPr>
            <w:tcW w:w="1701" w:type="dxa"/>
            <w:tcMar>
              <w:top w:w="90" w:type="dxa"/>
              <w:left w:w="90" w:type="dxa"/>
              <w:bottom w:w="90" w:type="dxa"/>
              <w:right w:w="90" w:type="dxa"/>
            </w:tcMar>
            <w:vAlign w:val="center"/>
          </w:tcPr>
          <w:p w14:paraId="65011F4C" w14:textId="77777777" w:rsidR="00FE09C0" w:rsidRDefault="00A74107">
            <w:pPr>
              <w:spacing w:before="20" w:after="20"/>
              <w:jc w:val="center"/>
            </w:pPr>
            <w:r>
              <w:rPr>
                <w:sz w:val="21"/>
              </w:rPr>
              <w:t>24.58</w:t>
            </w:r>
          </w:p>
        </w:tc>
        <w:tc>
          <w:tcPr>
            <w:tcW w:w="1701" w:type="dxa"/>
            <w:tcMar>
              <w:top w:w="90" w:type="dxa"/>
              <w:left w:w="90" w:type="dxa"/>
              <w:bottom w:w="90" w:type="dxa"/>
              <w:right w:w="90" w:type="dxa"/>
            </w:tcMar>
            <w:vAlign w:val="center"/>
          </w:tcPr>
          <w:p w14:paraId="771A8ADC" w14:textId="77777777" w:rsidR="00FE09C0" w:rsidRDefault="00A74107">
            <w:pPr>
              <w:spacing w:before="20" w:after="20"/>
              <w:jc w:val="center"/>
            </w:pPr>
            <w:r>
              <w:rPr>
                <w:sz w:val="21"/>
              </w:rPr>
              <w:t>44.69</w:t>
            </w:r>
          </w:p>
        </w:tc>
        <w:tc>
          <w:tcPr>
            <w:tcW w:w="1701" w:type="dxa"/>
            <w:tcMar>
              <w:top w:w="90" w:type="dxa"/>
              <w:left w:w="90" w:type="dxa"/>
              <w:bottom w:w="90" w:type="dxa"/>
              <w:right w:w="90" w:type="dxa"/>
            </w:tcMar>
            <w:vAlign w:val="center"/>
          </w:tcPr>
          <w:p w14:paraId="504E1B79" w14:textId="77777777" w:rsidR="00FE09C0" w:rsidRDefault="00A74107">
            <w:pPr>
              <w:spacing w:before="20" w:after="20"/>
              <w:jc w:val="center"/>
            </w:pPr>
            <w:r>
              <w:rPr>
                <w:sz w:val="21"/>
              </w:rPr>
              <w:t>0.55</w:t>
            </w:r>
          </w:p>
        </w:tc>
      </w:tr>
      <w:tr w:rsidR="00FE09C0" w14:paraId="7FE92ABE" w14:textId="77777777">
        <w:trPr>
          <w:cantSplit/>
          <w:jc w:val="center"/>
        </w:trPr>
        <w:tc>
          <w:tcPr>
            <w:tcW w:w="2835" w:type="dxa"/>
            <w:tcMar>
              <w:top w:w="90" w:type="dxa"/>
              <w:left w:w="90" w:type="dxa"/>
              <w:bottom w:w="90" w:type="dxa"/>
              <w:right w:w="90" w:type="dxa"/>
            </w:tcMar>
            <w:vAlign w:val="center"/>
          </w:tcPr>
          <w:p w14:paraId="6B4701E6" w14:textId="77777777" w:rsidR="00FE09C0" w:rsidRDefault="00A74107">
            <w:pPr>
              <w:spacing w:before="20" w:after="20"/>
              <w:jc w:val="left"/>
            </w:pPr>
            <w:r>
              <w:rPr>
                <w:sz w:val="21"/>
              </w:rPr>
              <w:t>circolare</w:t>
            </w:r>
          </w:p>
        </w:tc>
        <w:tc>
          <w:tcPr>
            <w:tcW w:w="1701" w:type="dxa"/>
            <w:tcMar>
              <w:top w:w="90" w:type="dxa"/>
              <w:left w:w="90" w:type="dxa"/>
              <w:bottom w:w="90" w:type="dxa"/>
              <w:right w:w="90" w:type="dxa"/>
            </w:tcMar>
            <w:vAlign w:val="center"/>
          </w:tcPr>
          <w:p w14:paraId="1E20CBC5" w14:textId="77777777" w:rsidR="00FE09C0" w:rsidRDefault="00A74107">
            <w:pPr>
              <w:spacing w:before="20" w:after="20"/>
              <w:jc w:val="left"/>
            </w:pPr>
            <w:r>
              <w:rPr>
                <w:sz w:val="21"/>
              </w:rPr>
              <w:t>24_tensioni_non_lineari</w:t>
            </w:r>
          </w:p>
        </w:tc>
        <w:tc>
          <w:tcPr>
            <w:tcW w:w="1701" w:type="dxa"/>
            <w:tcMar>
              <w:top w:w="90" w:type="dxa"/>
              <w:left w:w="90" w:type="dxa"/>
              <w:bottom w:w="90" w:type="dxa"/>
              <w:right w:w="90" w:type="dxa"/>
            </w:tcMar>
            <w:vAlign w:val="center"/>
          </w:tcPr>
          <w:p w14:paraId="6B35F7BD" w14:textId="77777777" w:rsidR="00FE09C0" w:rsidRDefault="00A74107">
            <w:pPr>
              <w:spacing w:before="20" w:after="20"/>
              <w:jc w:val="center"/>
            </w:pPr>
            <w:r>
              <w:rPr>
                <w:sz w:val="21"/>
              </w:rPr>
              <w:t>55.29</w:t>
            </w:r>
          </w:p>
        </w:tc>
        <w:tc>
          <w:tcPr>
            <w:tcW w:w="1701" w:type="dxa"/>
            <w:tcMar>
              <w:top w:w="90" w:type="dxa"/>
              <w:left w:w="90" w:type="dxa"/>
              <w:bottom w:w="90" w:type="dxa"/>
              <w:right w:w="90" w:type="dxa"/>
            </w:tcMar>
            <w:vAlign w:val="center"/>
          </w:tcPr>
          <w:p w14:paraId="106E1030" w14:textId="77777777" w:rsidR="00FE09C0" w:rsidRDefault="00A74107">
            <w:pPr>
              <w:spacing w:before="20" w:after="20"/>
              <w:jc w:val="center"/>
            </w:pPr>
            <w:r>
              <w:rPr>
                <w:sz w:val="21"/>
              </w:rPr>
              <w:t>55.39</w:t>
            </w:r>
          </w:p>
        </w:tc>
        <w:tc>
          <w:tcPr>
            <w:tcW w:w="1701" w:type="dxa"/>
            <w:tcMar>
              <w:top w:w="90" w:type="dxa"/>
              <w:left w:w="90" w:type="dxa"/>
              <w:bottom w:w="90" w:type="dxa"/>
              <w:right w:w="90" w:type="dxa"/>
            </w:tcMar>
            <w:vAlign w:val="center"/>
          </w:tcPr>
          <w:p w14:paraId="696FC518" w14:textId="77777777" w:rsidR="00FE09C0" w:rsidRDefault="00A74107">
            <w:pPr>
              <w:spacing w:before="20" w:after="20"/>
              <w:jc w:val="center"/>
            </w:pPr>
            <w:r>
              <w:rPr>
                <w:sz w:val="21"/>
              </w:rPr>
              <w:t>1</w:t>
            </w:r>
          </w:p>
        </w:tc>
      </w:tr>
      <w:tr w:rsidR="00FE09C0" w14:paraId="43C8F95C" w14:textId="77777777">
        <w:trPr>
          <w:cantSplit/>
          <w:jc w:val="center"/>
        </w:trPr>
        <w:tc>
          <w:tcPr>
            <w:tcW w:w="2835" w:type="dxa"/>
            <w:tcMar>
              <w:top w:w="90" w:type="dxa"/>
              <w:left w:w="90" w:type="dxa"/>
              <w:bottom w:w="90" w:type="dxa"/>
              <w:right w:w="90" w:type="dxa"/>
            </w:tcMar>
            <w:vAlign w:val="center"/>
          </w:tcPr>
          <w:p w14:paraId="2F19B2FC" w14:textId="77777777" w:rsidR="00FE09C0" w:rsidRDefault="00A74107">
            <w:pPr>
              <w:spacing w:before="20" w:after="20"/>
              <w:jc w:val="left"/>
            </w:pPr>
            <w:r>
              <w:rPr>
                <w:sz w:val="21"/>
              </w:rPr>
              <w:t>circolare</w:t>
            </w:r>
          </w:p>
        </w:tc>
        <w:tc>
          <w:tcPr>
            <w:tcW w:w="1701" w:type="dxa"/>
            <w:tcMar>
              <w:top w:w="90" w:type="dxa"/>
              <w:left w:w="90" w:type="dxa"/>
              <w:bottom w:w="90" w:type="dxa"/>
              <w:right w:w="90" w:type="dxa"/>
            </w:tcMar>
            <w:vAlign w:val="center"/>
          </w:tcPr>
          <w:p w14:paraId="07F4400C" w14:textId="77777777" w:rsidR="00FE09C0" w:rsidRDefault="00A7410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4049BF50" w14:textId="77777777" w:rsidR="00FE09C0" w:rsidRDefault="00A74107">
            <w:pPr>
              <w:spacing w:before="20" w:after="20"/>
              <w:jc w:val="center"/>
            </w:pPr>
            <w:r>
              <w:rPr>
                <w:sz w:val="21"/>
              </w:rPr>
              <w:t>65.94</w:t>
            </w:r>
          </w:p>
        </w:tc>
        <w:tc>
          <w:tcPr>
            <w:tcW w:w="1701" w:type="dxa"/>
            <w:tcMar>
              <w:top w:w="90" w:type="dxa"/>
              <w:left w:w="90" w:type="dxa"/>
              <w:bottom w:w="90" w:type="dxa"/>
              <w:right w:w="90" w:type="dxa"/>
            </w:tcMar>
            <w:vAlign w:val="center"/>
          </w:tcPr>
          <w:p w14:paraId="683D2751" w14:textId="77777777" w:rsidR="00FE09C0" w:rsidRDefault="00A74107">
            <w:pPr>
              <w:spacing w:before="20" w:after="20"/>
              <w:jc w:val="center"/>
            </w:pPr>
            <w:r>
              <w:rPr>
                <w:sz w:val="21"/>
              </w:rPr>
              <w:t>30.5</w:t>
            </w:r>
          </w:p>
        </w:tc>
        <w:tc>
          <w:tcPr>
            <w:tcW w:w="1701" w:type="dxa"/>
            <w:tcMar>
              <w:top w:w="90" w:type="dxa"/>
              <w:left w:w="90" w:type="dxa"/>
              <w:bottom w:w="90" w:type="dxa"/>
              <w:right w:w="90" w:type="dxa"/>
            </w:tcMar>
            <w:vAlign w:val="center"/>
          </w:tcPr>
          <w:p w14:paraId="0D1A44AB" w14:textId="77777777" w:rsidR="00FE09C0" w:rsidRDefault="00A74107">
            <w:pPr>
              <w:spacing w:before="20" w:after="20"/>
              <w:jc w:val="center"/>
            </w:pPr>
            <w:r>
              <w:rPr>
                <w:sz w:val="21"/>
              </w:rPr>
              <w:t>2.16</w:t>
            </w:r>
          </w:p>
        </w:tc>
      </w:tr>
      <w:tr w:rsidR="00FE09C0" w14:paraId="25B778D8" w14:textId="77777777">
        <w:trPr>
          <w:cantSplit/>
          <w:jc w:val="center"/>
        </w:trPr>
        <w:tc>
          <w:tcPr>
            <w:tcW w:w="2835" w:type="dxa"/>
            <w:tcMar>
              <w:top w:w="90" w:type="dxa"/>
              <w:left w:w="90" w:type="dxa"/>
              <w:bottom w:w="90" w:type="dxa"/>
              <w:right w:w="90" w:type="dxa"/>
            </w:tcMar>
            <w:vAlign w:val="center"/>
          </w:tcPr>
          <w:p w14:paraId="101322D4" w14:textId="77777777" w:rsidR="00FE09C0" w:rsidRDefault="00A74107">
            <w:pPr>
              <w:spacing w:before="20" w:after="20"/>
              <w:jc w:val="left"/>
            </w:pPr>
            <w:r>
              <w:rPr>
                <w:sz w:val="21"/>
              </w:rPr>
              <w:t>circolare</w:t>
            </w:r>
          </w:p>
        </w:tc>
        <w:tc>
          <w:tcPr>
            <w:tcW w:w="1701" w:type="dxa"/>
            <w:tcMar>
              <w:top w:w="90" w:type="dxa"/>
              <w:left w:w="90" w:type="dxa"/>
              <w:bottom w:w="90" w:type="dxa"/>
              <w:right w:w="90" w:type="dxa"/>
            </w:tcMar>
            <w:vAlign w:val="center"/>
          </w:tcPr>
          <w:p w14:paraId="492BE1C7" w14:textId="77777777" w:rsidR="00FE09C0" w:rsidRDefault="00A74107">
            <w:pPr>
              <w:spacing w:before="20" w:after="20"/>
              <w:jc w:val="center"/>
            </w:pPr>
            <w:r>
              <w:rPr>
                <w:sz w:val="21"/>
              </w:rPr>
              <w:t>curva_30_passi</w:t>
            </w:r>
          </w:p>
        </w:tc>
        <w:tc>
          <w:tcPr>
            <w:tcW w:w="1701" w:type="dxa"/>
            <w:tcMar>
              <w:top w:w="90" w:type="dxa"/>
              <w:left w:w="90" w:type="dxa"/>
              <w:bottom w:w="90" w:type="dxa"/>
              <w:right w:w="90" w:type="dxa"/>
            </w:tcMar>
            <w:vAlign w:val="center"/>
          </w:tcPr>
          <w:p w14:paraId="33816310" w14:textId="77777777" w:rsidR="00FE09C0" w:rsidRDefault="00A74107">
            <w:pPr>
              <w:spacing w:before="20" w:after="20"/>
              <w:jc w:val="center"/>
            </w:pPr>
            <w:r>
              <w:rPr>
                <w:sz w:val="21"/>
              </w:rPr>
              <w:t>112.98</w:t>
            </w:r>
          </w:p>
        </w:tc>
        <w:tc>
          <w:tcPr>
            <w:tcW w:w="1701" w:type="dxa"/>
            <w:tcMar>
              <w:top w:w="90" w:type="dxa"/>
              <w:left w:w="90" w:type="dxa"/>
              <w:bottom w:w="90" w:type="dxa"/>
              <w:right w:w="90" w:type="dxa"/>
            </w:tcMar>
            <w:vAlign w:val="center"/>
          </w:tcPr>
          <w:p w14:paraId="05C23981" w14:textId="77777777" w:rsidR="00FE09C0" w:rsidRDefault="00A74107">
            <w:pPr>
              <w:spacing w:before="20" w:after="20"/>
              <w:jc w:val="center"/>
            </w:pPr>
            <w:r>
              <w:rPr>
                <w:sz w:val="21"/>
              </w:rPr>
              <w:t>143.36</w:t>
            </w:r>
          </w:p>
        </w:tc>
        <w:tc>
          <w:tcPr>
            <w:tcW w:w="1701" w:type="dxa"/>
            <w:tcMar>
              <w:top w:w="90" w:type="dxa"/>
              <w:left w:w="90" w:type="dxa"/>
              <w:bottom w:w="90" w:type="dxa"/>
              <w:right w:w="90" w:type="dxa"/>
            </w:tcMar>
            <w:vAlign w:val="center"/>
          </w:tcPr>
          <w:p w14:paraId="0724B16E" w14:textId="77777777" w:rsidR="00FE09C0" w:rsidRDefault="00A74107">
            <w:pPr>
              <w:spacing w:before="20" w:after="20"/>
              <w:jc w:val="center"/>
            </w:pPr>
            <w:r>
              <w:rPr>
                <w:sz w:val="21"/>
              </w:rPr>
              <w:t>0.79</w:t>
            </w:r>
          </w:p>
        </w:tc>
      </w:tr>
      <w:tr w:rsidR="00FE09C0" w14:paraId="422527C5" w14:textId="77777777">
        <w:trPr>
          <w:cantSplit/>
          <w:jc w:val="center"/>
        </w:trPr>
        <w:tc>
          <w:tcPr>
            <w:tcW w:w="2835" w:type="dxa"/>
            <w:tcMar>
              <w:top w:w="90" w:type="dxa"/>
              <w:left w:w="90" w:type="dxa"/>
              <w:bottom w:w="90" w:type="dxa"/>
              <w:right w:w="90" w:type="dxa"/>
            </w:tcMar>
            <w:vAlign w:val="center"/>
          </w:tcPr>
          <w:p w14:paraId="0AA3AC92" w14:textId="77777777" w:rsidR="00FE09C0" w:rsidRDefault="00A74107">
            <w:pPr>
              <w:spacing w:before="20" w:after="20"/>
              <w:jc w:val="left"/>
            </w:pPr>
            <w:r>
              <w:rPr>
                <w:sz w:val="21"/>
              </w:rPr>
              <w:t>circolare_cava</w:t>
            </w:r>
          </w:p>
        </w:tc>
        <w:tc>
          <w:tcPr>
            <w:tcW w:w="1701" w:type="dxa"/>
            <w:tcMar>
              <w:top w:w="90" w:type="dxa"/>
              <w:left w:w="90" w:type="dxa"/>
              <w:bottom w:w="90" w:type="dxa"/>
              <w:right w:w="90" w:type="dxa"/>
            </w:tcMar>
            <w:vAlign w:val="center"/>
          </w:tcPr>
          <w:p w14:paraId="4420160F" w14:textId="77777777" w:rsidR="00FE09C0" w:rsidRDefault="00A74107">
            <w:pPr>
              <w:spacing w:before="20" w:after="20"/>
              <w:jc w:val="center"/>
            </w:pPr>
            <w:r>
              <w:rPr>
                <w:sz w:val="21"/>
              </w:rPr>
              <w:t>preparazione</w:t>
            </w:r>
          </w:p>
        </w:tc>
        <w:tc>
          <w:tcPr>
            <w:tcW w:w="1701" w:type="dxa"/>
            <w:tcMar>
              <w:top w:w="90" w:type="dxa"/>
              <w:left w:w="90" w:type="dxa"/>
              <w:bottom w:w="90" w:type="dxa"/>
              <w:right w:w="90" w:type="dxa"/>
            </w:tcMar>
            <w:vAlign w:val="center"/>
          </w:tcPr>
          <w:p w14:paraId="1DFB200F" w14:textId="77777777" w:rsidR="00FE09C0" w:rsidRDefault="00A74107">
            <w:pPr>
              <w:spacing w:before="20" w:after="20"/>
              <w:jc w:val="center"/>
            </w:pPr>
            <w:r>
              <w:rPr>
                <w:sz w:val="21"/>
              </w:rPr>
              <w:t>151.29</w:t>
            </w:r>
          </w:p>
        </w:tc>
        <w:tc>
          <w:tcPr>
            <w:tcW w:w="1701" w:type="dxa"/>
            <w:tcMar>
              <w:top w:w="90" w:type="dxa"/>
              <w:left w:w="90" w:type="dxa"/>
              <w:bottom w:w="90" w:type="dxa"/>
              <w:right w:w="90" w:type="dxa"/>
            </w:tcMar>
            <w:vAlign w:val="center"/>
          </w:tcPr>
          <w:p w14:paraId="4609946C" w14:textId="77777777" w:rsidR="00FE09C0" w:rsidRDefault="00A74107">
            <w:pPr>
              <w:spacing w:before="20" w:after="20"/>
              <w:jc w:val="center"/>
            </w:pPr>
            <w:r>
              <w:rPr>
                <w:sz w:val="21"/>
              </w:rPr>
              <w:t>3.23</w:t>
            </w:r>
          </w:p>
        </w:tc>
        <w:tc>
          <w:tcPr>
            <w:tcW w:w="1701" w:type="dxa"/>
            <w:tcMar>
              <w:top w:w="90" w:type="dxa"/>
              <w:left w:w="90" w:type="dxa"/>
              <w:bottom w:w="90" w:type="dxa"/>
              <w:right w:w="90" w:type="dxa"/>
            </w:tcMar>
            <w:vAlign w:val="center"/>
          </w:tcPr>
          <w:p w14:paraId="788FDD2E" w14:textId="77777777" w:rsidR="00FE09C0" w:rsidRDefault="00A74107">
            <w:pPr>
              <w:spacing w:before="20" w:after="20"/>
              <w:jc w:val="center"/>
            </w:pPr>
            <w:r>
              <w:rPr>
                <w:sz w:val="21"/>
              </w:rPr>
              <w:t>46.81</w:t>
            </w:r>
          </w:p>
        </w:tc>
      </w:tr>
      <w:tr w:rsidR="00FE09C0" w14:paraId="05155A58" w14:textId="77777777">
        <w:trPr>
          <w:cantSplit/>
          <w:jc w:val="center"/>
        </w:trPr>
        <w:tc>
          <w:tcPr>
            <w:tcW w:w="2835" w:type="dxa"/>
            <w:tcMar>
              <w:top w:w="90" w:type="dxa"/>
              <w:left w:w="90" w:type="dxa"/>
              <w:bottom w:w="90" w:type="dxa"/>
              <w:right w:w="90" w:type="dxa"/>
            </w:tcMar>
            <w:vAlign w:val="center"/>
          </w:tcPr>
          <w:p w14:paraId="2673865C" w14:textId="77777777" w:rsidR="00FE09C0" w:rsidRDefault="00A74107">
            <w:pPr>
              <w:spacing w:before="20" w:after="20"/>
              <w:jc w:val="left"/>
            </w:pPr>
            <w:r>
              <w:rPr>
                <w:sz w:val="21"/>
              </w:rPr>
              <w:lastRenderedPageBreak/>
              <w:t>circolare_cava</w:t>
            </w:r>
          </w:p>
        </w:tc>
        <w:tc>
          <w:tcPr>
            <w:tcW w:w="1701" w:type="dxa"/>
            <w:tcMar>
              <w:top w:w="90" w:type="dxa"/>
              <w:left w:w="90" w:type="dxa"/>
              <w:bottom w:w="90" w:type="dxa"/>
              <w:right w:w="90" w:type="dxa"/>
            </w:tcMar>
            <w:vAlign w:val="center"/>
          </w:tcPr>
          <w:p w14:paraId="38F65070" w14:textId="77777777" w:rsidR="00FE09C0" w:rsidRDefault="00A74107">
            <w:pPr>
              <w:spacing w:before="20" w:after="20"/>
              <w:jc w:val="center"/>
            </w:pPr>
            <w:r>
              <w:rPr>
                <w:sz w:val="21"/>
              </w:rPr>
              <w:t>dominio_3d_32</w:t>
            </w:r>
          </w:p>
        </w:tc>
        <w:tc>
          <w:tcPr>
            <w:tcW w:w="1701" w:type="dxa"/>
            <w:tcMar>
              <w:top w:w="90" w:type="dxa"/>
              <w:left w:w="90" w:type="dxa"/>
              <w:bottom w:w="90" w:type="dxa"/>
              <w:right w:w="90" w:type="dxa"/>
            </w:tcMar>
            <w:vAlign w:val="center"/>
          </w:tcPr>
          <w:p w14:paraId="5C78AA6F" w14:textId="77777777" w:rsidR="00FE09C0" w:rsidRDefault="00A74107">
            <w:pPr>
              <w:spacing w:before="20" w:after="20"/>
              <w:jc w:val="center"/>
            </w:pPr>
            <w:r>
              <w:rPr>
                <w:sz w:val="21"/>
              </w:rPr>
              <w:t>78.89</w:t>
            </w:r>
          </w:p>
        </w:tc>
        <w:tc>
          <w:tcPr>
            <w:tcW w:w="1701" w:type="dxa"/>
            <w:tcMar>
              <w:top w:w="90" w:type="dxa"/>
              <w:left w:w="90" w:type="dxa"/>
              <w:bottom w:w="90" w:type="dxa"/>
              <w:right w:w="90" w:type="dxa"/>
            </w:tcMar>
            <w:vAlign w:val="center"/>
          </w:tcPr>
          <w:p w14:paraId="1C2F44AF" w14:textId="77777777" w:rsidR="00FE09C0" w:rsidRDefault="00A74107">
            <w:pPr>
              <w:spacing w:before="20" w:after="20"/>
              <w:jc w:val="center"/>
            </w:pPr>
            <w:r>
              <w:rPr>
                <w:sz w:val="21"/>
              </w:rPr>
              <w:t>33.78</w:t>
            </w:r>
          </w:p>
        </w:tc>
        <w:tc>
          <w:tcPr>
            <w:tcW w:w="1701" w:type="dxa"/>
            <w:tcMar>
              <w:top w:w="90" w:type="dxa"/>
              <w:left w:w="90" w:type="dxa"/>
              <w:bottom w:w="90" w:type="dxa"/>
              <w:right w:w="90" w:type="dxa"/>
            </w:tcMar>
            <w:vAlign w:val="center"/>
          </w:tcPr>
          <w:p w14:paraId="5C6AB7AD" w14:textId="77777777" w:rsidR="00FE09C0" w:rsidRDefault="00A74107">
            <w:pPr>
              <w:spacing w:before="20" w:after="20"/>
              <w:jc w:val="center"/>
            </w:pPr>
            <w:r>
              <w:rPr>
                <w:sz w:val="21"/>
              </w:rPr>
              <w:t>2.34</w:t>
            </w:r>
          </w:p>
        </w:tc>
      </w:tr>
      <w:tr w:rsidR="00FE09C0" w14:paraId="7E60653F" w14:textId="77777777">
        <w:trPr>
          <w:cantSplit/>
          <w:jc w:val="center"/>
        </w:trPr>
        <w:tc>
          <w:tcPr>
            <w:tcW w:w="2835" w:type="dxa"/>
            <w:tcMar>
              <w:top w:w="90" w:type="dxa"/>
              <w:left w:w="90" w:type="dxa"/>
              <w:bottom w:w="90" w:type="dxa"/>
              <w:right w:w="90" w:type="dxa"/>
            </w:tcMar>
            <w:vAlign w:val="center"/>
          </w:tcPr>
          <w:p w14:paraId="1F378410" w14:textId="77777777" w:rsidR="00FE09C0" w:rsidRDefault="00A74107">
            <w:pPr>
              <w:spacing w:before="20" w:after="20"/>
              <w:jc w:val="left"/>
            </w:pPr>
            <w:r>
              <w:rPr>
                <w:sz w:val="21"/>
              </w:rPr>
              <w:t>circolare_cava</w:t>
            </w:r>
          </w:p>
        </w:tc>
        <w:tc>
          <w:tcPr>
            <w:tcW w:w="1701" w:type="dxa"/>
            <w:tcMar>
              <w:top w:w="90" w:type="dxa"/>
              <w:left w:w="90" w:type="dxa"/>
              <w:bottom w:w="90" w:type="dxa"/>
              <w:right w:w="90" w:type="dxa"/>
            </w:tcMar>
            <w:vAlign w:val="center"/>
          </w:tcPr>
          <w:p w14:paraId="2FD22617" w14:textId="77777777" w:rsidR="00FE09C0" w:rsidRDefault="00A74107">
            <w:pPr>
              <w:spacing w:before="20" w:after="20"/>
              <w:jc w:val="center"/>
            </w:pPr>
            <w:r>
              <w:rPr>
                <w:sz w:val="21"/>
              </w:rPr>
              <w:t>24_verifiche</w:t>
            </w:r>
          </w:p>
        </w:tc>
        <w:tc>
          <w:tcPr>
            <w:tcW w:w="1701" w:type="dxa"/>
            <w:tcMar>
              <w:top w:w="90" w:type="dxa"/>
              <w:left w:w="90" w:type="dxa"/>
              <w:bottom w:w="90" w:type="dxa"/>
              <w:right w:w="90" w:type="dxa"/>
            </w:tcMar>
            <w:vAlign w:val="center"/>
          </w:tcPr>
          <w:p w14:paraId="2C0C16C0" w14:textId="77777777" w:rsidR="00FE09C0" w:rsidRDefault="00A74107">
            <w:pPr>
              <w:spacing w:before="20" w:after="20"/>
              <w:jc w:val="center"/>
            </w:pPr>
            <w:r>
              <w:rPr>
                <w:sz w:val="21"/>
              </w:rPr>
              <w:t>65.72</w:t>
            </w:r>
          </w:p>
        </w:tc>
        <w:tc>
          <w:tcPr>
            <w:tcW w:w="1701" w:type="dxa"/>
            <w:tcMar>
              <w:top w:w="90" w:type="dxa"/>
              <w:left w:w="90" w:type="dxa"/>
              <w:bottom w:w="90" w:type="dxa"/>
              <w:right w:w="90" w:type="dxa"/>
            </w:tcMar>
            <w:vAlign w:val="center"/>
          </w:tcPr>
          <w:p w14:paraId="66D187C8" w14:textId="77777777" w:rsidR="00FE09C0" w:rsidRDefault="00A74107">
            <w:pPr>
              <w:spacing w:before="20" w:after="20"/>
              <w:jc w:val="center"/>
            </w:pPr>
            <w:r>
              <w:rPr>
                <w:sz w:val="21"/>
              </w:rPr>
              <w:t>33.65</w:t>
            </w:r>
          </w:p>
        </w:tc>
        <w:tc>
          <w:tcPr>
            <w:tcW w:w="1701" w:type="dxa"/>
            <w:tcMar>
              <w:top w:w="90" w:type="dxa"/>
              <w:left w:w="90" w:type="dxa"/>
              <w:bottom w:w="90" w:type="dxa"/>
              <w:right w:w="90" w:type="dxa"/>
            </w:tcMar>
            <w:vAlign w:val="center"/>
          </w:tcPr>
          <w:p w14:paraId="0F53012A" w14:textId="77777777" w:rsidR="00FE09C0" w:rsidRDefault="00A74107">
            <w:pPr>
              <w:spacing w:before="20" w:after="20"/>
              <w:jc w:val="center"/>
            </w:pPr>
            <w:r>
              <w:rPr>
                <w:sz w:val="21"/>
              </w:rPr>
              <w:t>1.95</w:t>
            </w:r>
          </w:p>
        </w:tc>
      </w:tr>
      <w:tr w:rsidR="00FE09C0" w14:paraId="5C5CE897" w14:textId="77777777">
        <w:trPr>
          <w:cantSplit/>
          <w:jc w:val="center"/>
        </w:trPr>
        <w:tc>
          <w:tcPr>
            <w:tcW w:w="2835" w:type="dxa"/>
            <w:tcMar>
              <w:top w:w="90" w:type="dxa"/>
              <w:left w:w="90" w:type="dxa"/>
              <w:bottom w:w="90" w:type="dxa"/>
              <w:right w:w="90" w:type="dxa"/>
            </w:tcMar>
            <w:vAlign w:val="center"/>
          </w:tcPr>
          <w:p w14:paraId="53191C8B" w14:textId="77777777" w:rsidR="00FE09C0" w:rsidRDefault="00A74107">
            <w:pPr>
              <w:spacing w:before="20" w:after="20"/>
              <w:jc w:val="left"/>
            </w:pPr>
            <w:r>
              <w:rPr>
                <w:sz w:val="21"/>
              </w:rPr>
              <w:t>circolare_cava</w:t>
            </w:r>
          </w:p>
        </w:tc>
        <w:tc>
          <w:tcPr>
            <w:tcW w:w="1701" w:type="dxa"/>
            <w:tcMar>
              <w:top w:w="90" w:type="dxa"/>
              <w:left w:w="90" w:type="dxa"/>
              <w:bottom w:w="90" w:type="dxa"/>
              <w:right w:w="90" w:type="dxa"/>
            </w:tcMar>
            <w:vAlign w:val="center"/>
          </w:tcPr>
          <w:p w14:paraId="0568E7AD" w14:textId="77777777" w:rsidR="00FE09C0" w:rsidRDefault="00A74107">
            <w:pPr>
              <w:spacing w:before="20" w:after="20"/>
              <w:jc w:val="left"/>
            </w:pPr>
            <w:r>
              <w:rPr>
                <w:sz w:val="21"/>
              </w:rPr>
              <w:t>24_tensioni_non_lineari</w:t>
            </w:r>
          </w:p>
        </w:tc>
        <w:tc>
          <w:tcPr>
            <w:tcW w:w="1701" w:type="dxa"/>
            <w:tcMar>
              <w:top w:w="90" w:type="dxa"/>
              <w:left w:w="90" w:type="dxa"/>
              <w:bottom w:w="90" w:type="dxa"/>
              <w:right w:w="90" w:type="dxa"/>
            </w:tcMar>
            <w:vAlign w:val="center"/>
          </w:tcPr>
          <w:p w14:paraId="248C8FE5" w14:textId="77777777" w:rsidR="00FE09C0" w:rsidRDefault="00A74107">
            <w:pPr>
              <w:spacing w:before="20" w:after="20"/>
              <w:jc w:val="center"/>
            </w:pPr>
            <w:r>
              <w:rPr>
                <w:sz w:val="21"/>
              </w:rPr>
              <w:t>96.2</w:t>
            </w:r>
          </w:p>
        </w:tc>
        <w:tc>
          <w:tcPr>
            <w:tcW w:w="1701" w:type="dxa"/>
            <w:tcMar>
              <w:top w:w="90" w:type="dxa"/>
              <w:left w:w="90" w:type="dxa"/>
              <w:bottom w:w="90" w:type="dxa"/>
              <w:right w:w="90" w:type="dxa"/>
            </w:tcMar>
            <w:vAlign w:val="center"/>
          </w:tcPr>
          <w:p w14:paraId="3F7918F0" w14:textId="77777777" w:rsidR="00FE09C0" w:rsidRDefault="00A74107">
            <w:pPr>
              <w:spacing w:before="20" w:after="20"/>
              <w:jc w:val="center"/>
            </w:pPr>
            <w:r>
              <w:rPr>
                <w:sz w:val="21"/>
              </w:rPr>
              <w:t>39.77</w:t>
            </w:r>
          </w:p>
        </w:tc>
        <w:tc>
          <w:tcPr>
            <w:tcW w:w="1701" w:type="dxa"/>
            <w:tcMar>
              <w:top w:w="90" w:type="dxa"/>
              <w:left w:w="90" w:type="dxa"/>
              <w:bottom w:w="90" w:type="dxa"/>
              <w:right w:w="90" w:type="dxa"/>
            </w:tcMar>
            <w:vAlign w:val="center"/>
          </w:tcPr>
          <w:p w14:paraId="23BE7360" w14:textId="77777777" w:rsidR="00FE09C0" w:rsidRDefault="00A74107">
            <w:pPr>
              <w:spacing w:before="20" w:after="20"/>
              <w:jc w:val="center"/>
            </w:pPr>
            <w:r>
              <w:rPr>
                <w:sz w:val="21"/>
              </w:rPr>
              <w:t>2.42</w:t>
            </w:r>
          </w:p>
        </w:tc>
      </w:tr>
      <w:tr w:rsidR="00FE09C0" w14:paraId="6C3B174B" w14:textId="77777777">
        <w:trPr>
          <w:cantSplit/>
          <w:jc w:val="center"/>
        </w:trPr>
        <w:tc>
          <w:tcPr>
            <w:tcW w:w="2835" w:type="dxa"/>
            <w:tcMar>
              <w:top w:w="90" w:type="dxa"/>
              <w:left w:w="90" w:type="dxa"/>
              <w:bottom w:w="90" w:type="dxa"/>
              <w:right w:w="90" w:type="dxa"/>
            </w:tcMar>
            <w:vAlign w:val="center"/>
          </w:tcPr>
          <w:p w14:paraId="7353C3F7" w14:textId="77777777" w:rsidR="00FE09C0" w:rsidRDefault="00A74107">
            <w:pPr>
              <w:spacing w:before="20" w:after="20"/>
              <w:jc w:val="left"/>
            </w:pPr>
            <w:r>
              <w:rPr>
                <w:sz w:val="21"/>
              </w:rPr>
              <w:t>circolare_cava</w:t>
            </w:r>
          </w:p>
        </w:tc>
        <w:tc>
          <w:tcPr>
            <w:tcW w:w="1701" w:type="dxa"/>
            <w:tcMar>
              <w:top w:w="90" w:type="dxa"/>
              <w:left w:w="90" w:type="dxa"/>
              <w:bottom w:w="90" w:type="dxa"/>
              <w:right w:w="90" w:type="dxa"/>
            </w:tcMar>
            <w:vAlign w:val="center"/>
          </w:tcPr>
          <w:p w14:paraId="6F91D623" w14:textId="77777777" w:rsidR="00FE09C0" w:rsidRDefault="00A74107">
            <w:pPr>
              <w:spacing w:before="20" w:after="20"/>
              <w:jc w:val="left"/>
            </w:pPr>
            <w:r>
              <w:rPr>
                <w:sz w:val="21"/>
              </w:rPr>
              <w:t>24_tensioni_lineari_fessure</w:t>
            </w:r>
          </w:p>
        </w:tc>
        <w:tc>
          <w:tcPr>
            <w:tcW w:w="1701" w:type="dxa"/>
            <w:tcMar>
              <w:top w:w="90" w:type="dxa"/>
              <w:left w:w="90" w:type="dxa"/>
              <w:bottom w:w="90" w:type="dxa"/>
              <w:right w:w="90" w:type="dxa"/>
            </w:tcMar>
            <w:vAlign w:val="center"/>
          </w:tcPr>
          <w:p w14:paraId="48D0DCD9" w14:textId="77777777" w:rsidR="00FE09C0" w:rsidRDefault="00A74107">
            <w:pPr>
              <w:spacing w:before="20" w:after="20"/>
              <w:jc w:val="center"/>
            </w:pPr>
            <w:r>
              <w:rPr>
                <w:sz w:val="21"/>
              </w:rPr>
              <w:t>134.89</w:t>
            </w:r>
          </w:p>
        </w:tc>
        <w:tc>
          <w:tcPr>
            <w:tcW w:w="1701" w:type="dxa"/>
            <w:tcMar>
              <w:top w:w="90" w:type="dxa"/>
              <w:left w:w="90" w:type="dxa"/>
              <w:bottom w:w="90" w:type="dxa"/>
              <w:right w:w="90" w:type="dxa"/>
            </w:tcMar>
            <w:vAlign w:val="center"/>
          </w:tcPr>
          <w:p w14:paraId="0FB54C79" w14:textId="77777777" w:rsidR="00FE09C0" w:rsidRDefault="00A74107">
            <w:pPr>
              <w:spacing w:before="20" w:after="20"/>
              <w:jc w:val="center"/>
            </w:pPr>
            <w:r>
              <w:rPr>
                <w:sz w:val="21"/>
              </w:rPr>
              <w:t>37.89</w:t>
            </w:r>
          </w:p>
        </w:tc>
        <w:tc>
          <w:tcPr>
            <w:tcW w:w="1701" w:type="dxa"/>
            <w:tcMar>
              <w:top w:w="90" w:type="dxa"/>
              <w:left w:w="90" w:type="dxa"/>
              <w:bottom w:w="90" w:type="dxa"/>
              <w:right w:w="90" w:type="dxa"/>
            </w:tcMar>
            <w:vAlign w:val="center"/>
          </w:tcPr>
          <w:p w14:paraId="3943770E" w14:textId="77777777" w:rsidR="00FE09C0" w:rsidRDefault="00A74107">
            <w:pPr>
              <w:spacing w:before="20" w:after="20"/>
              <w:jc w:val="center"/>
            </w:pPr>
            <w:r>
              <w:rPr>
                <w:sz w:val="21"/>
              </w:rPr>
              <w:t>3.56</w:t>
            </w:r>
          </w:p>
        </w:tc>
      </w:tr>
      <w:tr w:rsidR="00FE09C0" w14:paraId="589165BE" w14:textId="77777777">
        <w:trPr>
          <w:cantSplit/>
          <w:jc w:val="center"/>
        </w:trPr>
        <w:tc>
          <w:tcPr>
            <w:tcW w:w="2835" w:type="dxa"/>
            <w:tcMar>
              <w:top w:w="90" w:type="dxa"/>
              <w:left w:w="90" w:type="dxa"/>
              <w:bottom w:w="90" w:type="dxa"/>
              <w:right w:w="90" w:type="dxa"/>
            </w:tcMar>
            <w:vAlign w:val="center"/>
          </w:tcPr>
          <w:p w14:paraId="31F995D4" w14:textId="77777777" w:rsidR="00FE09C0" w:rsidRDefault="00A74107">
            <w:pPr>
              <w:spacing w:before="20" w:after="20"/>
              <w:jc w:val="left"/>
            </w:pPr>
            <w:r>
              <w:rPr>
                <w:sz w:val="21"/>
              </w:rPr>
              <w:t>circolare_cava</w:t>
            </w:r>
          </w:p>
        </w:tc>
        <w:tc>
          <w:tcPr>
            <w:tcW w:w="1701" w:type="dxa"/>
            <w:tcMar>
              <w:top w:w="90" w:type="dxa"/>
              <w:left w:w="90" w:type="dxa"/>
              <w:bottom w:w="90" w:type="dxa"/>
              <w:right w:w="90" w:type="dxa"/>
            </w:tcMar>
            <w:vAlign w:val="center"/>
          </w:tcPr>
          <w:p w14:paraId="4EF5A9FA" w14:textId="77777777" w:rsidR="00FE09C0" w:rsidRDefault="00A74107">
            <w:pPr>
              <w:spacing w:before="20" w:after="20"/>
              <w:jc w:val="center"/>
            </w:pPr>
            <w:r>
              <w:rPr>
                <w:sz w:val="21"/>
              </w:rPr>
              <w:t>curva_30_passi</w:t>
            </w:r>
          </w:p>
        </w:tc>
        <w:tc>
          <w:tcPr>
            <w:tcW w:w="1701" w:type="dxa"/>
            <w:tcMar>
              <w:top w:w="90" w:type="dxa"/>
              <w:left w:w="90" w:type="dxa"/>
              <w:bottom w:w="90" w:type="dxa"/>
              <w:right w:w="90" w:type="dxa"/>
            </w:tcMar>
            <w:vAlign w:val="center"/>
          </w:tcPr>
          <w:p w14:paraId="4186ABFE" w14:textId="77777777" w:rsidR="00FE09C0" w:rsidRDefault="00A74107">
            <w:pPr>
              <w:spacing w:before="20" w:after="20"/>
              <w:jc w:val="center"/>
            </w:pPr>
            <w:r>
              <w:rPr>
                <w:sz w:val="21"/>
              </w:rPr>
              <w:t>228.15</w:t>
            </w:r>
          </w:p>
        </w:tc>
        <w:tc>
          <w:tcPr>
            <w:tcW w:w="1701" w:type="dxa"/>
            <w:tcMar>
              <w:top w:w="90" w:type="dxa"/>
              <w:left w:w="90" w:type="dxa"/>
              <w:bottom w:w="90" w:type="dxa"/>
              <w:right w:w="90" w:type="dxa"/>
            </w:tcMar>
            <w:vAlign w:val="center"/>
          </w:tcPr>
          <w:p w14:paraId="668116BF" w14:textId="77777777" w:rsidR="00FE09C0" w:rsidRDefault="00A74107">
            <w:pPr>
              <w:spacing w:before="20" w:after="20"/>
              <w:jc w:val="center"/>
            </w:pPr>
            <w:r>
              <w:rPr>
                <w:sz w:val="21"/>
              </w:rPr>
              <w:t>123.23</w:t>
            </w:r>
          </w:p>
        </w:tc>
        <w:tc>
          <w:tcPr>
            <w:tcW w:w="1701" w:type="dxa"/>
            <w:tcMar>
              <w:top w:w="90" w:type="dxa"/>
              <w:left w:w="90" w:type="dxa"/>
              <w:bottom w:w="90" w:type="dxa"/>
              <w:right w:w="90" w:type="dxa"/>
            </w:tcMar>
            <w:vAlign w:val="center"/>
          </w:tcPr>
          <w:p w14:paraId="015297AD" w14:textId="77777777" w:rsidR="00FE09C0" w:rsidRDefault="00A74107">
            <w:pPr>
              <w:spacing w:before="20" w:after="20"/>
              <w:jc w:val="center"/>
            </w:pPr>
            <w:r>
              <w:rPr>
                <w:sz w:val="21"/>
              </w:rPr>
              <w:t>1.85</w:t>
            </w:r>
          </w:p>
        </w:tc>
      </w:tr>
    </w:tbl>
    <w:p w14:paraId="5CF91612" w14:textId="77777777" w:rsidR="00FE09C0" w:rsidRDefault="00FE09C0"/>
    <w:p w14:paraId="5AD092FE" w14:textId="77777777" w:rsidR="00FE09C0" w:rsidRDefault="00A74107">
      <w:pPr>
        <w:spacing w:after="140"/>
      </w:pPr>
      <w:r>
        <w:t>La preparazione risulta più veloce in tutti i casi; alcune operazioni su sezioni rettangolari e circolari piene risultano più lente. Non si conclude un miglioramento uniforme.</w:t>
      </w:r>
    </w:p>
    <w:p w14:paraId="0EA40E0A" w14:textId="77777777" w:rsidR="00FE09C0" w:rsidRDefault="00A74107">
      <w:pPr>
        <w:pStyle w:val="Titolo2"/>
        <w:keepNext/>
        <w:spacing w:after="140"/>
      </w:pPr>
      <w:bookmarkStart w:id="106" w:name="_Toc241878871"/>
      <w:r>
        <w:t>Artefatti locali</w:t>
      </w:r>
      <w:bookmarkEnd w:id="106"/>
    </w:p>
    <w:p w14:paraId="46BB6176" w14:textId="77777777" w:rsidR="00FE09C0" w:rsidRDefault="00A74107">
      <w:pPr>
        <w:spacing w:after="140"/>
      </w:pPr>
      <w:r>
        <w:t>- supporto/tmp/ca_extensions/dll_update_before/benchmark.json</w:t>
      </w:r>
    </w:p>
    <w:p w14:paraId="1D96BED1" w14:textId="77777777" w:rsidR="00FE09C0" w:rsidRDefault="00A74107">
      <w:pPr>
        <w:spacing w:after="140"/>
      </w:pPr>
      <w:r>
        <w:t>- supporto/tmp/ca_extensions/dll_update_after_isolated/benchmark.json</w:t>
      </w:r>
    </w:p>
    <w:p w14:paraId="3B230E53" w14:textId="77777777" w:rsidR="00FE09C0" w:rsidRDefault="00A74107">
      <w:pPr>
        <w:spacing w:after="140"/>
      </w:pPr>
      <w:r>
        <w:t>- supporto/tmp/ca_extensions/dll_update_comparison.json</w:t>
      </w:r>
    </w:p>
    <w:p w14:paraId="4AE95B0C" w14:textId="77777777" w:rsidR="00FE09C0" w:rsidRDefault="00A74107">
      <w:pPr>
        <w:spacing w:after="140"/>
      </w:pPr>
      <w:r>
        <w:t>- supporto/tmp/ca_extensions/dll_previous_regression.log</w:t>
      </w:r>
    </w:p>
    <w:p w14:paraId="7556AD7A" w14:textId="77777777" w:rsidR="00FE09C0" w:rsidRDefault="00A74107">
      <w:pPr>
        <w:spacing w:after="140"/>
      </w:pPr>
      <w:r>
        <w:t>- supporto/tmp/ca_extensions/dll_update_regression.log</w:t>
      </w:r>
    </w:p>
    <w:p w14:paraId="194A2486" w14:textId="77777777" w:rsidR="00FE09C0" w:rsidRDefault="00A74107">
      <w:pPr>
        <w:spacing w:after="140"/>
      </w:pPr>
      <w:r>
        <w:t>- supporto/tmp/ca_extensions/dll_update_ui/esito.txt</w:t>
      </w:r>
    </w:p>
    <w:p w14:paraId="4C67DE41" w14:textId="77777777" w:rsidR="00FE09C0" w:rsidRDefault="00A74107">
      <w:pPr>
        <w:spacing w:after="140"/>
      </w:pPr>
      <w:r>
        <w:t>- supporto/tmp/ca_extensions/dll_previous: copia delle DLL precedenti e relativo manifest.</w:t>
      </w:r>
    </w:p>
    <w:p w14:paraId="47C63895" w14:textId="77777777" w:rsidR="00FE09C0" w:rsidRDefault="00A74107">
      <w:pPr>
        <w:pStyle w:val="Titolo2"/>
        <w:keepNext/>
        <w:spacing w:after="140"/>
      </w:pPr>
      <w:bookmarkStart w:id="107" w:name="_Toc241878872"/>
      <w:r>
        <w:t>Secondo aggiornamento · build delle 16:10</w:t>
      </w:r>
      <w:bookmarkEnd w:id="107"/>
    </w:p>
    <w:p w14:paraId="1A758539" w14:textId="77777777" w:rsidR="00FE09C0" w:rsidRDefault="00A74107">
      <w:pPr>
        <w:spacing w:after="140"/>
      </w:pPr>
      <w:r>
        <w:t>Importate le nuove versioni dai medesimi bin/Release: Model 1.1.0.3, Checker.Concrete 0.0.12.2, Geometry 2.0.1.10, Utilities 2.0.0.6 e DelaunayMesh 2.0.0.4. Aggiornata anche ModelData, ricompilata con versione invariata 0.0.1.10. Manifest e applicazione pubblicata aggiornati; hash verificati.</w:t>
      </w:r>
    </w:p>
    <w:p w14:paraId="29848E0F" w14:textId="77777777" w:rsidR="00FE09C0" w:rsidRDefault="00A74107">
      <w:pPr>
        <w:spacing w:after="140"/>
      </w:pPr>
      <w:r>
        <w:t xml:space="preserve">Superati 346 controlli CA e 71 controlli di interfaccia. La regressione completa restituisce gli stessi 50 fallimenti storici, con valori identici al precedente aggiornamento. Report: </w:t>
      </w:r>
      <w:r>
        <w:rPr>
          <w:rFonts w:ascii="Consolas" w:hAnsi="Consolas"/>
        </w:rPr>
        <w:t>supporto/tmp/ca_extensions/dll_1610_regression.json</w:t>
      </w:r>
      <w:r>
        <w:t xml:space="preserve">; prova UI: </w:t>
      </w:r>
      <w:r>
        <w:rPr>
          <w:rFonts w:ascii="Consolas" w:hAnsi="Consolas"/>
        </w:rPr>
        <w:t>supporto/tmp/ca_extensions/dll_1610_ui/esito.txt</w:t>
      </w:r>
      <w:r>
        <w:t>. I benchmark sopra si riferiscono al primo aggiornamento, non a questa build.</w:t>
      </w:r>
    </w:p>
    <w:p w14:paraId="5D4AB1AF" w14:textId="77777777" w:rsidR="00FE09C0" w:rsidRDefault="00A74107">
      <w:pPr>
        <w:pStyle w:val="Titolo1"/>
        <w:keepNext/>
        <w:spacing w:after="140"/>
      </w:pPr>
      <w:bookmarkStart w:id="108" w:name="_Toc241878873"/>
      <w:r>
        <w:lastRenderedPageBreak/>
        <w:t>TEORICA A03 — Asse neutro nelle viste di sezione</w:t>
      </w:r>
      <w:bookmarkEnd w:id="108"/>
    </w:p>
    <w:p w14:paraId="158F776B" w14:textId="77777777" w:rsidR="00FE09C0" w:rsidRDefault="00A74107">
      <w:pPr>
        <w:spacing w:after="140"/>
      </w:pPr>
      <w:r>
        <w:t xml:space="preserve">La casella </w:t>
      </w:r>
      <w:r>
        <w:rPr>
          <w:b/>
        </w:rPr>
        <w:t>Asse neutro</w:t>
      </w:r>
      <w:r>
        <w:t>, attiva inizialmente, mostra una linea magenta tratteggiata con fondo bianco per conservarne la leggibilità sul contouring. La preferenza è salvata; modificarla non richiede un nuovo calcolo.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0F4EF186" w14:textId="77777777">
        <w:trPr>
          <w:cantSplit/>
          <w:tblHeader/>
          <w:jc w:val="center"/>
        </w:trPr>
        <w:tc>
          <w:tcPr>
            <w:tcW w:w="2381" w:type="dxa"/>
            <w:shd w:val="clear" w:color="auto" w:fill="E7E6E6"/>
            <w:tcMar>
              <w:top w:w="90" w:type="dxa"/>
              <w:left w:w="90" w:type="dxa"/>
              <w:bottom w:w="90" w:type="dxa"/>
              <w:right w:w="90" w:type="dxa"/>
            </w:tcMar>
            <w:vAlign w:val="center"/>
          </w:tcPr>
          <w:p w14:paraId="3BE50C7A" w14:textId="77777777" w:rsidR="00FE09C0" w:rsidRDefault="00A74107">
            <w:pPr>
              <w:spacing w:before="20" w:after="20"/>
              <w:jc w:val="left"/>
            </w:pPr>
            <w:r>
              <w:rPr>
                <w:b/>
                <w:sz w:val="21"/>
              </w:rPr>
              <w:t>Vista</w:t>
            </w:r>
          </w:p>
        </w:tc>
        <w:tc>
          <w:tcPr>
            <w:tcW w:w="3402" w:type="dxa"/>
            <w:shd w:val="clear" w:color="auto" w:fill="E7E6E6"/>
            <w:tcMar>
              <w:top w:w="90" w:type="dxa"/>
              <w:left w:w="90" w:type="dxa"/>
              <w:bottom w:w="90" w:type="dxa"/>
              <w:right w:w="90" w:type="dxa"/>
            </w:tcMar>
            <w:vAlign w:val="center"/>
          </w:tcPr>
          <w:p w14:paraId="5D1C7E88" w14:textId="77777777" w:rsidR="00FE09C0" w:rsidRDefault="00A74107">
            <w:pPr>
              <w:spacing w:before="20" w:after="20"/>
              <w:jc w:val="left"/>
            </w:pPr>
            <w:r>
              <w:rPr>
                <w:b/>
                <w:sz w:val="21"/>
              </w:rPr>
              <w:t>Risultato utilizzato</w:t>
            </w:r>
          </w:p>
        </w:tc>
        <w:tc>
          <w:tcPr>
            <w:tcW w:w="3855" w:type="dxa"/>
            <w:shd w:val="clear" w:color="auto" w:fill="E7E6E6"/>
            <w:tcMar>
              <w:top w:w="90" w:type="dxa"/>
              <w:left w:w="90" w:type="dxa"/>
              <w:bottom w:w="90" w:type="dxa"/>
              <w:right w:w="90" w:type="dxa"/>
            </w:tcMar>
            <w:vAlign w:val="center"/>
          </w:tcPr>
          <w:p w14:paraId="292F1BEC" w14:textId="77777777" w:rsidR="00FE09C0" w:rsidRDefault="00A74107">
            <w:pPr>
              <w:spacing w:before="20" w:after="20"/>
              <w:jc w:val="left"/>
            </w:pPr>
            <w:r>
              <w:rPr>
                <w:b/>
                <w:sz w:val="21"/>
              </w:rPr>
              <w:t>Significato della linea</w:t>
            </w:r>
          </w:p>
        </w:tc>
      </w:tr>
      <w:tr w:rsidR="00FE09C0" w14:paraId="08D16B1A" w14:textId="77777777">
        <w:trPr>
          <w:cantSplit/>
          <w:jc w:val="center"/>
        </w:trPr>
        <w:tc>
          <w:tcPr>
            <w:tcW w:w="2381" w:type="dxa"/>
            <w:tcMar>
              <w:top w:w="90" w:type="dxa"/>
              <w:left w:w="90" w:type="dxa"/>
              <w:bottom w:w="90" w:type="dxa"/>
              <w:right w:w="90" w:type="dxa"/>
            </w:tcMar>
            <w:vAlign w:val="center"/>
          </w:tcPr>
          <w:p w14:paraId="62944B6A" w14:textId="77777777" w:rsidR="00FE09C0" w:rsidRDefault="00A74107">
            <w:pPr>
              <w:spacing w:before="20" w:after="20"/>
              <w:jc w:val="left"/>
            </w:pPr>
            <w:r>
              <w:rPr>
                <w:sz w:val="21"/>
              </w:rPr>
              <w:t>CLS, tensioni SLE e ispezione del dominio</w:t>
            </w:r>
          </w:p>
        </w:tc>
        <w:tc>
          <w:tcPr>
            <w:tcW w:w="3402" w:type="dxa"/>
            <w:tcMar>
              <w:top w:w="90" w:type="dxa"/>
              <w:left w:w="90" w:type="dxa"/>
              <w:bottom w:w="90" w:type="dxa"/>
              <w:right w:w="90" w:type="dxa"/>
            </w:tcMar>
            <w:vAlign w:val="center"/>
          </w:tcPr>
          <w:p w14:paraId="6E1E0203" w14:textId="77777777" w:rsidR="00FE09C0" w:rsidRDefault="00A74107">
            <w:pPr>
              <w:spacing w:before="20" w:after="20"/>
              <w:jc w:val="left"/>
            </w:pPr>
            <w:r>
              <w:rPr>
                <w:rFonts w:ascii="Consolas" w:hAnsi="Consolas"/>
                <w:sz w:val="21"/>
              </w:rPr>
              <w:t>StressAnalysisResult.StrainPlane.GetNeutralAxis()</w:t>
            </w:r>
            <w:r>
              <w:rPr>
                <w:sz w:val="21"/>
              </w:rPr>
              <w:t xml:space="preserve"> di Checker</w:t>
            </w:r>
          </w:p>
        </w:tc>
        <w:tc>
          <w:tcPr>
            <w:tcW w:w="3855" w:type="dxa"/>
            <w:tcMar>
              <w:top w:w="90" w:type="dxa"/>
              <w:left w:w="90" w:type="dxa"/>
              <w:bottom w:w="90" w:type="dxa"/>
              <w:right w:w="90" w:type="dxa"/>
            </w:tcMar>
            <w:vAlign w:val="center"/>
          </w:tcPr>
          <w:p w14:paraId="10402B7F" w14:textId="77777777" w:rsidR="00FE09C0" w:rsidRDefault="00A74107">
            <w:pPr>
              <w:spacing w:before="20" w:after="20"/>
              <w:jc w:val="left"/>
            </w:pPr>
            <w:r>
              <w:rPr>
                <w:sz w:val="21"/>
              </w:rPr>
              <w:t>ε = 0 della combinazione o del punto limite selezionato, anche in flessione deviata</w:t>
            </w:r>
          </w:p>
        </w:tc>
      </w:tr>
      <w:tr w:rsidR="00FE09C0" w14:paraId="1B0D890E" w14:textId="77777777">
        <w:trPr>
          <w:cantSplit/>
          <w:jc w:val="center"/>
        </w:trPr>
        <w:tc>
          <w:tcPr>
            <w:tcW w:w="2381" w:type="dxa"/>
            <w:tcMar>
              <w:top w:w="90" w:type="dxa"/>
              <w:left w:w="90" w:type="dxa"/>
              <w:bottom w:w="90" w:type="dxa"/>
              <w:right w:w="90" w:type="dxa"/>
            </w:tcMar>
            <w:vAlign w:val="center"/>
          </w:tcPr>
          <w:p w14:paraId="65066E41" w14:textId="77777777" w:rsidR="00FE09C0" w:rsidRDefault="00A74107">
            <w:pPr>
              <w:spacing w:before="20" w:after="20"/>
              <w:jc w:val="left"/>
            </w:pPr>
            <w:r>
              <w:rPr>
                <w:sz w:val="21"/>
              </w:rPr>
              <w:t>Ponte, metodo cumulativo</w:t>
            </w:r>
          </w:p>
        </w:tc>
        <w:tc>
          <w:tcPr>
            <w:tcW w:w="3402" w:type="dxa"/>
            <w:tcMar>
              <w:top w:w="90" w:type="dxa"/>
              <w:left w:w="90" w:type="dxa"/>
              <w:bottom w:w="90" w:type="dxa"/>
              <w:right w:w="90" w:type="dxa"/>
            </w:tcMar>
            <w:vAlign w:val="center"/>
          </w:tcPr>
          <w:p w14:paraId="42C09B17" w14:textId="77777777" w:rsidR="00FE09C0" w:rsidRDefault="00A74107">
            <w:pPr>
              <w:spacing w:before="20" w:after="20"/>
              <w:jc w:val="left"/>
            </w:pPr>
            <w:r>
              <w:rPr>
                <w:rFonts w:ascii="Consolas" w:hAnsi="Consolas"/>
                <w:sz w:val="21"/>
              </w:rPr>
              <w:t>BridgeStage.SteelNeutralAxis</w:t>
            </w:r>
          </w:p>
        </w:tc>
        <w:tc>
          <w:tcPr>
            <w:tcW w:w="3855" w:type="dxa"/>
            <w:tcMar>
              <w:top w:w="90" w:type="dxa"/>
              <w:left w:w="90" w:type="dxa"/>
              <w:bottom w:w="90" w:type="dxa"/>
              <w:right w:w="90" w:type="dxa"/>
            </w:tcMar>
            <w:vAlign w:val="center"/>
          </w:tcPr>
          <w:p w14:paraId="720A9546" w14:textId="77777777" w:rsidR="00FE09C0" w:rsidRDefault="00A74107">
            <w:pPr>
              <w:spacing w:before="20" w:after="20"/>
              <w:jc w:val="left"/>
            </w:pPr>
            <w:r>
              <w:rPr>
                <w:sz w:val="21"/>
              </w:rPr>
              <w:t>σa = 0 delle tensioni cumulate nell’acciaio</w:t>
            </w:r>
          </w:p>
        </w:tc>
      </w:tr>
      <w:tr w:rsidR="00FE09C0" w14:paraId="14E5C4A2" w14:textId="77777777">
        <w:trPr>
          <w:cantSplit/>
          <w:jc w:val="center"/>
        </w:trPr>
        <w:tc>
          <w:tcPr>
            <w:tcW w:w="2381" w:type="dxa"/>
            <w:tcMar>
              <w:top w:w="90" w:type="dxa"/>
              <w:left w:w="90" w:type="dxa"/>
              <w:bottom w:w="90" w:type="dxa"/>
              <w:right w:w="90" w:type="dxa"/>
            </w:tcMar>
            <w:vAlign w:val="center"/>
          </w:tcPr>
          <w:p w14:paraId="714FA3D7" w14:textId="77777777" w:rsidR="00FE09C0" w:rsidRDefault="00A74107">
            <w:pPr>
              <w:spacing w:before="20" w:after="20"/>
              <w:jc w:val="left"/>
            </w:pPr>
            <w:r>
              <w:rPr>
                <w:sz w:val="21"/>
              </w:rPr>
              <w:t>Ponte, storico lineare e non lineare</w:t>
            </w:r>
          </w:p>
        </w:tc>
        <w:tc>
          <w:tcPr>
            <w:tcW w:w="3402" w:type="dxa"/>
            <w:tcMar>
              <w:top w:w="90" w:type="dxa"/>
              <w:left w:w="90" w:type="dxa"/>
              <w:bottom w:w="90" w:type="dxa"/>
              <w:right w:w="90" w:type="dxa"/>
            </w:tcMar>
            <w:vAlign w:val="center"/>
          </w:tcPr>
          <w:p w14:paraId="174D736F" w14:textId="77777777" w:rsidR="00FE09C0" w:rsidRDefault="00A74107">
            <w:pPr>
              <w:spacing w:before="20" w:after="20"/>
              <w:jc w:val="left"/>
            </w:pPr>
            <w:r>
              <w:rPr>
                <w:rFonts w:ascii="Consolas" w:hAnsi="Consolas"/>
                <w:sz w:val="21"/>
              </w:rPr>
              <w:t>HistoryStageResult.TotalPlane</w:t>
            </w:r>
            <w:r>
              <w:rPr>
                <w:sz w:val="21"/>
              </w:rPr>
              <w:t xml:space="preserve">, convertito in </w:t>
            </w:r>
            <w:r>
              <w:rPr>
                <w:rFonts w:ascii="Consolas" w:hAnsi="Consolas"/>
                <w:sz w:val="21"/>
              </w:rPr>
              <w:t>StrainPlane</w:t>
            </w:r>
            <w:r>
              <w:rPr>
                <w:sz w:val="21"/>
              </w:rPr>
              <w:t xml:space="preserve"> di Checker</w:t>
            </w:r>
          </w:p>
        </w:tc>
        <w:tc>
          <w:tcPr>
            <w:tcW w:w="3855" w:type="dxa"/>
            <w:tcMar>
              <w:top w:w="90" w:type="dxa"/>
              <w:left w:w="90" w:type="dxa"/>
              <w:bottom w:w="90" w:type="dxa"/>
              <w:right w:w="90" w:type="dxa"/>
            </w:tcMar>
            <w:vAlign w:val="center"/>
          </w:tcPr>
          <w:p w14:paraId="11521469" w14:textId="77777777" w:rsidR="00FE09C0" w:rsidRDefault="00A74107">
            <w:pPr>
              <w:spacing w:before="20" w:after="20"/>
              <w:jc w:val="left"/>
            </w:pPr>
            <w:r>
              <w:rPr>
                <w:sz w:val="21"/>
              </w:rPr>
              <w:t>ε totale = 0 alla fase selezionata</w:t>
            </w:r>
          </w:p>
        </w:tc>
      </w:tr>
    </w:tbl>
    <w:p w14:paraId="4DB52F13" w14:textId="77777777" w:rsidR="00FE09C0" w:rsidRDefault="00FE09C0"/>
    <w:p w14:paraId="3ADBDCE5" w14:textId="77777777" w:rsidR="00FE09C0" w:rsidRDefault="00A74107">
      <w:pPr>
        <w:spacing w:after="140"/>
      </w:pPr>
      <w:r>
        <w:t>Nello storico, attivazione dei materiali, ritiro e plasticità possono separare lo zero della deformazione totale dagli zeri delle tensioni. La linea non è quindi presentata come uno zero tensionale comune a tutti i materiali. Nei trefoli anche la predeformazione può separare i due riferimenti.</w:t>
      </w:r>
    </w:p>
    <w:p w14:paraId="1FB613BC" w14:textId="77777777" w:rsidR="00FE09C0" w:rsidRDefault="00A74107">
      <w:pPr>
        <w:spacing w:after="140"/>
      </w:pPr>
      <w:r>
        <w:t>Con campo uniforme non si disegna un asse arbitrario: compare «non definito (campo uniforme)». Un asse fuori dall’ingombro della sezione è segnalato; se fuori dal riquadro grafico compare anche «fuori vista». L’indicazione riguarda l’ingombro, non l’intersezione con il materiale di sezioni cave o concave.</w:t>
      </w:r>
    </w:p>
    <w:p w14:paraId="271FE545" w14:textId="77777777" w:rsidR="00FE09C0" w:rsidRDefault="00A74107">
      <w:pPr>
        <w:spacing w:after="140"/>
      </w:pPr>
      <w:r>
        <w:t>Il pannello geometrico del ponte resta privo di risultati tensionali. L’asse segue la fase nella pagina dei risultati, nella vista staccata e nelle immagini esportate.</w:t>
      </w:r>
    </w:p>
    <w:p w14:paraId="0DAB56F8" w14:textId="77777777" w:rsidR="00FE09C0" w:rsidRDefault="00A74107">
      <w:pPr>
        <w:pStyle w:val="Titolo2"/>
        <w:keepNext/>
        <w:spacing w:after="140"/>
      </w:pPr>
      <w:bookmarkStart w:id="109" w:name="_Toc241878874"/>
      <w:r>
        <w:t>Verifica</w:t>
      </w:r>
      <w:bookmarkEnd w:id="109"/>
    </w:p>
    <w:p w14:paraId="013425D7" w14:textId="77777777" w:rsidR="00FE09C0" w:rsidRDefault="00A74107">
      <w:pPr>
        <w:spacing w:after="140"/>
      </w:pPr>
      <w:r>
        <w:t xml:space="preserve">Harness: </w:t>
      </w:r>
      <w:r>
        <w:rPr>
          <w:rFonts w:ascii="Consolas" w:hAnsi="Consolas"/>
        </w:rPr>
        <w:t>supporto/test/Desktop/NeutralAxisSmokeChecks.cs</w:t>
      </w:r>
      <w:r>
        <w:t xml:space="preserve">, avviabile con </w:t>
      </w:r>
      <w:r>
        <w:rPr>
          <w:rFonts w:ascii="Consolas" w:hAnsi="Consolas"/>
        </w:rPr>
        <w:t>ANTHEA.exe --smoke-neutral-axis &lt;cartella-output&gt;</w:t>
      </w:r>
      <w:r>
        <w:t>.</w:t>
      </w:r>
    </w:p>
    <w:p w14:paraId="489C4FFE" w14:textId="77777777" w:rsidR="00FE09C0" w:rsidRDefault="00A74107">
      <w:pPr>
        <w:spacing w:after="140"/>
      </w:pPr>
      <w:r>
        <w:t>Controlli su campi affini noti (assi orizzontali, verticali, inclinati, origine traslata), intersezione ε = 0 dopo il ritaglio grafico, campi uniformi, asse esterno, stato CLS reale di Checker, tutti e tre i metodi del ponte, cambio fase, preferenze e vista staccata. Non si tratta di una nuova validazione dei solutori strutturali: i test verificano l’adattamento e la rappresentazione dei risultati esistenti.</w:t>
      </w:r>
    </w:p>
    <w:p w14:paraId="2FB5A788" w14:textId="77777777" w:rsidR="00FE09C0" w:rsidRDefault="00A74107">
      <w:pPr>
        <w:spacing w:after="140"/>
      </w:pPr>
      <w:r>
        <w:t xml:space="preserve">Schermate e risultati in </w:t>
      </w:r>
      <w:r>
        <w:rPr>
          <w:rFonts w:ascii="Consolas" w:hAnsi="Consolas"/>
        </w:rPr>
        <w:t>supporto/artefatti/assi-neutri/</w:t>
      </w:r>
      <w:r>
        <w:t>.</w:t>
      </w:r>
    </w:p>
    <w:p w14:paraId="66E8CCB1" w14:textId="77777777" w:rsidR="00FE09C0" w:rsidRDefault="00A74107">
      <w:pPr>
        <w:pStyle w:val="Titolo1"/>
        <w:keepNext/>
        <w:spacing w:after="140"/>
      </w:pPr>
      <w:bookmarkStart w:id="110" w:name="_Toc241878875"/>
      <w:r>
        <w:t>TEORICA A04 — Audit ANTHEA: calcoli, dati comuni e progetti</w:t>
      </w:r>
      <w:bookmarkEnd w:id="110"/>
    </w:p>
    <w:p w14:paraId="0C019CAA" w14:textId="77777777" w:rsidR="00FE09C0" w:rsidRDefault="00A74107">
      <w:pPr>
        <w:spacing w:after="140"/>
      </w:pPr>
      <w:r>
        <w:t xml:space="preserve">Data: 27 settembre 2026. Revisione del collegamento fra librerie, moduli di calcolo, archivi e interfaccia. Le verifiche riportate distinguono regressioni software e riscontri </w:t>
      </w:r>
      <w:r>
        <w:lastRenderedPageBreak/>
        <w:t>numerici indipendenti; non costituiscono una validazione indipendente di ogni formulazione disponibile nelle DLL.</w:t>
      </w:r>
    </w:p>
    <w:p w14:paraId="34E3CAA0" w14:textId="77777777" w:rsidR="00FE09C0" w:rsidRDefault="00A74107">
      <w:pPr>
        <w:pStyle w:val="Titolo2"/>
        <w:keepNext/>
        <w:spacing w:after="140"/>
      </w:pPr>
      <w:bookmarkStart w:id="111" w:name="_Toc241878876"/>
      <w:r>
        <w:t>Organizzazione e librerie</w:t>
      </w:r>
      <w:bookmarkEnd w:id="111"/>
    </w:p>
    <w:p w14:paraId="21E11DB0" w14:textId="77777777" w:rsidR="00FE09C0" w:rsidRDefault="00A74107">
      <w:pPr>
        <w:spacing w:after="140"/>
      </w:pPr>
      <w:r>
        <w:t xml:space="preserve">Il contenitore trasferibile è </w:t>
      </w:r>
      <w:r>
        <w:rPr>
          <w:rFonts w:ascii="Consolas" w:hAnsi="Consolas"/>
        </w:rPr>
        <w:t>X.Calculations</w:t>
      </w:r>
      <w:r>
        <w:t xml:space="preserve">, che produce </w:t>
      </w:r>
      <w:r>
        <w:rPr>
          <w:rFonts w:ascii="Consolas" w:hAnsi="Consolas"/>
        </w:rPr>
        <w:t>ANTHEA.Calculations.dll</w:t>
      </w:r>
      <w:r>
        <w:t xml:space="preserve"> (.NET 8) e non dipende da WPF, </w:t>
      </w:r>
      <w:r>
        <w:rPr>
          <w:rFonts w:ascii="Consolas" w:hAnsi="Consolas"/>
        </w:rPr>
        <w:t>X.Core</w:t>
      </w:r>
      <w:r>
        <w:t xml:space="preserve"> o Word. </w:t>
      </w:r>
      <w:r>
        <w:rPr>
          <w:rFonts w:ascii="Consolas" w:hAnsi="Consolas"/>
        </w:rPr>
        <w:t>CalculationService.Calculate</w:t>
      </w:r>
      <w:r>
        <w:t xml:space="preserve"> espone i nove moduli del catalogo. I servizi tipizzati sono disponibili direttamente per l’uso interattivo e per il riuso della cache. Il calcolo dei report richiama gli stessi servizi.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tblGrid>
      <w:tr w:rsidR="00FE09C0" w14:paraId="64B72ACB" w14:textId="77777777">
        <w:trPr>
          <w:cantSplit/>
          <w:tblHeader/>
          <w:jc w:val="center"/>
        </w:trPr>
        <w:tc>
          <w:tcPr>
            <w:tcW w:w="1928" w:type="dxa"/>
            <w:shd w:val="clear" w:color="auto" w:fill="E7E6E6"/>
            <w:tcMar>
              <w:top w:w="90" w:type="dxa"/>
              <w:left w:w="90" w:type="dxa"/>
              <w:bottom w:w="90" w:type="dxa"/>
              <w:right w:w="90" w:type="dxa"/>
            </w:tcMar>
            <w:vAlign w:val="center"/>
          </w:tcPr>
          <w:p w14:paraId="543CC04E" w14:textId="77777777" w:rsidR="00FE09C0" w:rsidRDefault="00A7410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9AA423C" w14:textId="77777777" w:rsidR="00FE09C0" w:rsidRDefault="00A74107">
            <w:pPr>
              <w:spacing w:before="20" w:after="20"/>
              <w:jc w:val="left"/>
            </w:pPr>
            <w:r>
              <w:rPr>
                <w:b/>
                <w:sz w:val="21"/>
              </w:rPr>
              <w:t>Punto di ingresso nella libreria</w:t>
            </w:r>
          </w:p>
        </w:tc>
        <w:tc>
          <w:tcPr>
            <w:tcW w:w="1814" w:type="dxa"/>
            <w:shd w:val="clear" w:color="auto" w:fill="E7E6E6"/>
            <w:tcMar>
              <w:top w:w="90" w:type="dxa"/>
              <w:left w:w="90" w:type="dxa"/>
              <w:bottom w:w="90" w:type="dxa"/>
              <w:right w:w="90" w:type="dxa"/>
            </w:tcMar>
            <w:vAlign w:val="center"/>
          </w:tcPr>
          <w:p w14:paraId="53BBBFBA" w14:textId="77777777" w:rsidR="00FE09C0" w:rsidRDefault="00A74107">
            <w:pPr>
              <w:spacing w:before="20" w:after="20"/>
              <w:jc w:val="left"/>
            </w:pPr>
            <w:r>
              <w:rPr>
                <w:b/>
                <w:sz w:val="21"/>
              </w:rPr>
              <w:t>Dipendenze / modello</w:t>
            </w:r>
          </w:p>
        </w:tc>
      </w:tr>
      <w:tr w:rsidR="00FE09C0" w14:paraId="18824645" w14:textId="77777777">
        <w:trPr>
          <w:cantSplit/>
          <w:jc w:val="center"/>
        </w:trPr>
        <w:tc>
          <w:tcPr>
            <w:tcW w:w="1928" w:type="dxa"/>
            <w:tcMar>
              <w:top w:w="90" w:type="dxa"/>
              <w:left w:w="90" w:type="dxa"/>
              <w:bottom w:w="90" w:type="dxa"/>
              <w:right w:w="90" w:type="dxa"/>
            </w:tcMar>
            <w:vAlign w:val="center"/>
          </w:tcPr>
          <w:p w14:paraId="61F1A0FC" w14:textId="77777777" w:rsidR="00FE09C0" w:rsidRDefault="00A74107">
            <w:pPr>
              <w:spacing w:before="20" w:after="20"/>
              <w:jc w:val="left"/>
            </w:pPr>
            <w:r>
              <w:rPr>
                <w:sz w:val="21"/>
              </w:rPr>
              <w:t>Palo verticale</w:t>
            </w:r>
          </w:p>
        </w:tc>
        <w:tc>
          <w:tcPr>
            <w:tcW w:w="1701" w:type="dxa"/>
            <w:tcMar>
              <w:top w:w="90" w:type="dxa"/>
              <w:left w:w="90" w:type="dxa"/>
              <w:bottom w:w="90" w:type="dxa"/>
              <w:right w:w="90" w:type="dxa"/>
            </w:tcMar>
            <w:vAlign w:val="center"/>
          </w:tcPr>
          <w:p w14:paraId="0DB9CB53" w14:textId="77777777" w:rsidR="00FE09C0" w:rsidRDefault="00A74107">
            <w:pPr>
              <w:spacing w:before="20" w:after="20"/>
              <w:jc w:val="center"/>
            </w:pPr>
            <w:r>
              <w:rPr>
                <w:rFonts w:ascii="Consolas" w:hAnsi="Consolas"/>
                <w:sz w:val="21"/>
              </w:rPr>
              <w:t>Calcolo.Calcola</w:t>
            </w:r>
          </w:p>
        </w:tc>
        <w:tc>
          <w:tcPr>
            <w:tcW w:w="1814" w:type="dxa"/>
            <w:tcMar>
              <w:top w:w="90" w:type="dxa"/>
              <w:left w:w="90" w:type="dxa"/>
              <w:bottom w:w="90" w:type="dxa"/>
              <w:right w:w="90" w:type="dxa"/>
            </w:tcMar>
            <w:vAlign w:val="center"/>
          </w:tcPr>
          <w:p w14:paraId="2BB9F895" w14:textId="77777777" w:rsidR="00FE09C0" w:rsidRDefault="00A74107">
            <w:pPr>
              <w:spacing w:before="20" w:after="20"/>
              <w:jc w:val="left"/>
            </w:pPr>
            <w:r>
              <w:rPr>
                <w:sz w:val="21"/>
              </w:rPr>
              <w:t xml:space="preserve">Integrazione per strati; </w:t>
            </w:r>
            <w:r>
              <w:rPr>
                <w:rFonts w:ascii="Consolas" w:hAnsi="Consolas"/>
                <w:sz w:val="21"/>
              </w:rPr>
              <w:t>Nq</w:t>
            </w:r>
            <w:r>
              <w:rPr>
                <w:sz w:val="21"/>
              </w:rPr>
              <w:t>, coefficienti, falda ed efficienza comuni</w:t>
            </w:r>
          </w:p>
        </w:tc>
      </w:tr>
      <w:tr w:rsidR="00FE09C0" w14:paraId="225993A5" w14:textId="77777777">
        <w:trPr>
          <w:cantSplit/>
          <w:jc w:val="center"/>
        </w:trPr>
        <w:tc>
          <w:tcPr>
            <w:tcW w:w="1928" w:type="dxa"/>
            <w:tcMar>
              <w:top w:w="90" w:type="dxa"/>
              <w:left w:w="90" w:type="dxa"/>
              <w:bottom w:w="90" w:type="dxa"/>
              <w:right w:w="90" w:type="dxa"/>
            </w:tcMar>
            <w:vAlign w:val="center"/>
          </w:tcPr>
          <w:p w14:paraId="58CE8C3F" w14:textId="77777777" w:rsidR="00FE09C0" w:rsidRDefault="00A74107">
            <w:pPr>
              <w:spacing w:before="20" w:after="20"/>
              <w:jc w:val="left"/>
            </w:pPr>
            <w:r>
              <w:rPr>
                <w:sz w:val="21"/>
              </w:rPr>
              <w:t>Micropalo verticale</w:t>
            </w:r>
          </w:p>
        </w:tc>
        <w:tc>
          <w:tcPr>
            <w:tcW w:w="1701" w:type="dxa"/>
            <w:tcMar>
              <w:top w:w="90" w:type="dxa"/>
              <w:left w:w="90" w:type="dxa"/>
              <w:bottom w:w="90" w:type="dxa"/>
              <w:right w:w="90" w:type="dxa"/>
            </w:tcMar>
            <w:vAlign w:val="center"/>
          </w:tcPr>
          <w:p w14:paraId="06E73C29" w14:textId="77777777" w:rsidR="00FE09C0" w:rsidRDefault="00A74107">
            <w:pPr>
              <w:spacing w:before="20" w:after="20"/>
              <w:jc w:val="left"/>
            </w:pPr>
            <w:r>
              <w:rPr>
                <w:rFonts w:ascii="Consolas" w:hAnsi="Consolas"/>
                <w:sz w:val="21"/>
              </w:rPr>
              <w:t>Calcolo.Calcola(..., true)</w:t>
            </w:r>
          </w:p>
        </w:tc>
        <w:tc>
          <w:tcPr>
            <w:tcW w:w="1814" w:type="dxa"/>
            <w:tcMar>
              <w:top w:w="90" w:type="dxa"/>
              <w:left w:w="90" w:type="dxa"/>
              <w:bottom w:w="90" w:type="dxa"/>
              <w:right w:w="90" w:type="dxa"/>
            </w:tcMar>
            <w:vAlign w:val="center"/>
          </w:tcPr>
          <w:p w14:paraId="6FFB9A41" w14:textId="77777777" w:rsidR="00FE09C0" w:rsidRDefault="00A74107">
            <w:pPr>
              <w:spacing w:before="20" w:after="20"/>
              <w:jc w:val="left"/>
            </w:pPr>
            <w:r>
              <w:rPr>
                <w:rFonts w:ascii="Consolas" w:hAnsi="Consolas"/>
                <w:sz w:val="21"/>
              </w:rPr>
              <w:t>BustamanteDoix</w:t>
            </w:r>
            <w:r>
              <w:rPr>
                <w:sz w:val="21"/>
              </w:rPr>
              <w:t xml:space="preserve">, </w:t>
            </w:r>
            <w:r>
              <w:rPr>
                <w:rFonts w:ascii="Consolas" w:hAnsi="Consolas"/>
                <w:sz w:val="21"/>
              </w:rPr>
              <w:t>GeometriaMicropalo</w:t>
            </w:r>
            <w:r>
              <w:rPr>
                <w:sz w:val="21"/>
              </w:rPr>
              <w:t xml:space="preserve">, </w:t>
            </w:r>
            <w:r>
              <w:rPr>
                <w:rFonts w:ascii="Consolas" w:hAnsi="Consolas"/>
                <w:sz w:val="21"/>
              </w:rPr>
              <w:t>Chs</w:t>
            </w:r>
          </w:p>
        </w:tc>
      </w:tr>
      <w:tr w:rsidR="00FE09C0" w14:paraId="02F9ECCB" w14:textId="77777777">
        <w:trPr>
          <w:cantSplit/>
          <w:jc w:val="center"/>
        </w:trPr>
        <w:tc>
          <w:tcPr>
            <w:tcW w:w="1928" w:type="dxa"/>
            <w:tcMar>
              <w:top w:w="90" w:type="dxa"/>
              <w:left w:w="90" w:type="dxa"/>
              <w:bottom w:w="90" w:type="dxa"/>
              <w:right w:w="90" w:type="dxa"/>
            </w:tcMar>
            <w:vAlign w:val="center"/>
          </w:tcPr>
          <w:p w14:paraId="6181E74C" w14:textId="77777777" w:rsidR="00FE09C0" w:rsidRDefault="00A74107">
            <w:pPr>
              <w:spacing w:before="20" w:after="20"/>
              <w:jc w:val="left"/>
            </w:pPr>
            <w:r>
              <w:rPr>
                <w:sz w:val="21"/>
              </w:rPr>
              <w:t>Palo orizzontale</w:t>
            </w:r>
          </w:p>
        </w:tc>
        <w:tc>
          <w:tcPr>
            <w:tcW w:w="1701" w:type="dxa"/>
            <w:tcMar>
              <w:top w:w="90" w:type="dxa"/>
              <w:left w:w="90" w:type="dxa"/>
              <w:bottom w:w="90" w:type="dxa"/>
              <w:right w:w="90" w:type="dxa"/>
            </w:tcMar>
            <w:vAlign w:val="center"/>
          </w:tcPr>
          <w:p w14:paraId="4F933DF4" w14:textId="77777777" w:rsidR="00FE09C0" w:rsidRDefault="00A74107">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5EBC9055" w14:textId="77777777" w:rsidR="00FE09C0" w:rsidRDefault="00A74107">
            <w:pPr>
              <w:spacing w:before="20" w:after="20"/>
              <w:jc w:val="left"/>
            </w:pPr>
            <w:r>
              <w:rPr>
                <w:sz w:val="21"/>
              </w:rPr>
              <w:t xml:space="preserve">Broms; resistenza c.a. da </w:t>
            </w:r>
            <w:r>
              <w:rPr>
                <w:rFonts w:ascii="Consolas" w:hAnsi="Consolas"/>
                <w:sz w:val="21"/>
              </w:rPr>
              <w:t>HorizontalConcreteSection</w:t>
            </w:r>
            <w:r>
              <w:rPr>
                <w:sz w:val="21"/>
              </w:rPr>
              <w:t xml:space="preserve"> → Checker</w:t>
            </w:r>
          </w:p>
        </w:tc>
      </w:tr>
      <w:tr w:rsidR="00FE09C0" w14:paraId="2984501B" w14:textId="77777777">
        <w:trPr>
          <w:cantSplit/>
          <w:jc w:val="center"/>
        </w:trPr>
        <w:tc>
          <w:tcPr>
            <w:tcW w:w="1928" w:type="dxa"/>
            <w:tcMar>
              <w:top w:w="90" w:type="dxa"/>
              <w:left w:w="90" w:type="dxa"/>
              <w:bottom w:w="90" w:type="dxa"/>
              <w:right w:w="90" w:type="dxa"/>
            </w:tcMar>
            <w:vAlign w:val="center"/>
          </w:tcPr>
          <w:p w14:paraId="48FDC80A" w14:textId="77777777" w:rsidR="00FE09C0" w:rsidRDefault="00A74107">
            <w:pPr>
              <w:spacing w:before="20" w:after="20"/>
              <w:jc w:val="left"/>
            </w:pPr>
            <w:r>
              <w:rPr>
                <w:sz w:val="21"/>
              </w:rPr>
              <w:t>Micropalo orizzontale</w:t>
            </w:r>
          </w:p>
        </w:tc>
        <w:tc>
          <w:tcPr>
            <w:tcW w:w="1701" w:type="dxa"/>
            <w:tcMar>
              <w:top w:w="90" w:type="dxa"/>
              <w:left w:w="90" w:type="dxa"/>
              <w:bottom w:w="90" w:type="dxa"/>
              <w:right w:w="90" w:type="dxa"/>
            </w:tcMar>
            <w:vAlign w:val="center"/>
          </w:tcPr>
          <w:p w14:paraId="4AF00C7D" w14:textId="77777777" w:rsidR="00FE09C0" w:rsidRDefault="00A74107">
            <w:pPr>
              <w:spacing w:before="20" w:after="20"/>
              <w:jc w:val="left"/>
            </w:pPr>
            <w:r>
              <w:rPr>
                <w:rFonts w:ascii="Consolas" w:hAnsi="Consolas"/>
                <w:sz w:val="21"/>
              </w:rPr>
              <w:t>PaloOrizzontale.Calculate</w:t>
            </w:r>
          </w:p>
        </w:tc>
        <w:tc>
          <w:tcPr>
            <w:tcW w:w="1814" w:type="dxa"/>
            <w:tcMar>
              <w:top w:w="90" w:type="dxa"/>
              <w:left w:w="90" w:type="dxa"/>
              <w:bottom w:w="90" w:type="dxa"/>
              <w:right w:w="90" w:type="dxa"/>
            </w:tcMar>
            <w:vAlign w:val="center"/>
          </w:tcPr>
          <w:p w14:paraId="761BF49E" w14:textId="77777777" w:rsidR="00FE09C0" w:rsidRDefault="00A74107">
            <w:pPr>
              <w:spacing w:before="20" w:after="20"/>
              <w:jc w:val="left"/>
            </w:pPr>
            <w:r>
              <w:rPr>
                <w:rFonts w:ascii="Consolas" w:hAnsi="Consolas"/>
                <w:sz w:val="21"/>
              </w:rPr>
              <w:t>MicropaloOrizzontale</w:t>
            </w:r>
            <w:r>
              <w:rPr>
                <w:sz w:val="21"/>
              </w:rPr>
              <w:t>: CHS, classificazione e interazione N–M</w:t>
            </w:r>
          </w:p>
        </w:tc>
      </w:tr>
      <w:tr w:rsidR="00FE09C0" w14:paraId="312B6040" w14:textId="77777777">
        <w:trPr>
          <w:cantSplit/>
          <w:jc w:val="center"/>
        </w:trPr>
        <w:tc>
          <w:tcPr>
            <w:tcW w:w="1928" w:type="dxa"/>
            <w:tcMar>
              <w:top w:w="90" w:type="dxa"/>
              <w:left w:w="90" w:type="dxa"/>
              <w:bottom w:w="90" w:type="dxa"/>
              <w:right w:w="90" w:type="dxa"/>
            </w:tcMar>
            <w:vAlign w:val="center"/>
          </w:tcPr>
          <w:p w14:paraId="5401D547" w14:textId="77777777" w:rsidR="00FE09C0" w:rsidRDefault="00A74107">
            <w:pPr>
              <w:spacing w:before="20" w:after="20"/>
              <w:jc w:val="left"/>
            </w:pPr>
            <w:r>
              <w:rPr>
                <w:sz w:val="21"/>
              </w:rPr>
              <w:t>Sezione c.a.</w:t>
            </w:r>
          </w:p>
        </w:tc>
        <w:tc>
          <w:tcPr>
            <w:tcW w:w="1701" w:type="dxa"/>
            <w:tcMar>
              <w:top w:w="90" w:type="dxa"/>
              <w:left w:w="90" w:type="dxa"/>
              <w:bottom w:w="90" w:type="dxa"/>
              <w:right w:w="90" w:type="dxa"/>
            </w:tcMar>
            <w:vAlign w:val="center"/>
          </w:tcPr>
          <w:p w14:paraId="655FEAD8" w14:textId="77777777" w:rsidR="00FE09C0" w:rsidRDefault="00A74107">
            <w:pPr>
              <w:spacing w:before="20" w:after="20"/>
              <w:jc w:val="left"/>
            </w:pPr>
            <w:r>
              <w:rPr>
                <w:rFonts w:ascii="Consolas" w:hAnsi="Consolas"/>
                <w:sz w:val="21"/>
              </w:rPr>
              <w:t>ConcreteAnalysis</w:t>
            </w:r>
            <w:r>
              <w:rPr>
                <w:sz w:val="21"/>
              </w:rPr>
              <w:t xml:space="preserve">, </w:t>
            </w:r>
            <w:r>
              <w:rPr>
                <w:rFonts w:ascii="Consolas" w:hAnsi="Consolas"/>
                <w:sz w:val="21"/>
              </w:rPr>
              <w:t>ConcreteAnalysisSession</w:t>
            </w:r>
          </w:p>
        </w:tc>
        <w:tc>
          <w:tcPr>
            <w:tcW w:w="1814" w:type="dxa"/>
            <w:tcMar>
              <w:top w:w="90" w:type="dxa"/>
              <w:left w:w="90" w:type="dxa"/>
              <w:bottom w:w="90" w:type="dxa"/>
              <w:right w:w="90" w:type="dxa"/>
            </w:tcMar>
            <w:vAlign w:val="center"/>
          </w:tcPr>
          <w:p w14:paraId="2BC14972" w14:textId="77777777" w:rsidR="00FE09C0" w:rsidRDefault="00A74107">
            <w:pPr>
              <w:spacing w:before="20" w:after="20"/>
              <w:jc w:val="left"/>
            </w:pPr>
            <w:r>
              <w:rPr>
                <w:rFonts w:ascii="Consolas" w:hAnsi="Consolas"/>
                <w:sz w:val="21"/>
              </w:rPr>
              <w:t>CheckerSection</w:t>
            </w:r>
            <w:r>
              <w:rPr>
                <w:sz w:val="21"/>
              </w:rPr>
              <w:t xml:space="preserve"> → GPCChecker.Concrete; materiali GPC.Model</w:t>
            </w:r>
          </w:p>
        </w:tc>
      </w:tr>
      <w:tr w:rsidR="00FE09C0" w14:paraId="1773BF3F" w14:textId="77777777">
        <w:trPr>
          <w:cantSplit/>
          <w:jc w:val="center"/>
        </w:trPr>
        <w:tc>
          <w:tcPr>
            <w:tcW w:w="1928" w:type="dxa"/>
            <w:tcMar>
              <w:top w:w="90" w:type="dxa"/>
              <w:left w:w="90" w:type="dxa"/>
              <w:bottom w:w="90" w:type="dxa"/>
              <w:right w:w="90" w:type="dxa"/>
            </w:tcMar>
            <w:vAlign w:val="center"/>
          </w:tcPr>
          <w:p w14:paraId="681835D0" w14:textId="77777777" w:rsidR="00FE09C0" w:rsidRDefault="00A74107">
            <w:pPr>
              <w:spacing w:before="20" w:after="20"/>
              <w:jc w:val="left"/>
            </w:pPr>
            <w:r>
              <w:rPr>
                <w:sz w:val="21"/>
              </w:rPr>
              <w:t>Verifiche accessorie c.a.</w:t>
            </w:r>
          </w:p>
        </w:tc>
        <w:tc>
          <w:tcPr>
            <w:tcW w:w="1701" w:type="dxa"/>
            <w:tcMar>
              <w:top w:w="90" w:type="dxa"/>
              <w:left w:w="90" w:type="dxa"/>
              <w:bottom w:w="90" w:type="dxa"/>
              <w:right w:w="90" w:type="dxa"/>
            </w:tcMar>
            <w:vAlign w:val="center"/>
          </w:tcPr>
          <w:p w14:paraId="03D5601B" w14:textId="77777777" w:rsidR="00FE09C0" w:rsidRDefault="00A74107">
            <w:pPr>
              <w:spacing w:before="20" w:after="20"/>
              <w:jc w:val="left"/>
            </w:pPr>
            <w:r>
              <w:rPr>
                <w:rFonts w:ascii="Consolas" w:hAnsi="Consolas"/>
                <w:sz w:val="21"/>
              </w:rPr>
              <w:t>ConcreteShearAnalysis</w:t>
            </w:r>
            <w:r>
              <w:rPr>
                <w:sz w:val="21"/>
              </w:rPr>
              <w:t xml:space="preserve">, </w:t>
            </w:r>
            <w:r>
              <w:rPr>
                <w:rFonts w:ascii="Consolas" w:hAnsi="Consolas"/>
                <w:sz w:val="21"/>
              </w:rPr>
              <w:t>ConcreteDetailingAnalysis</w:t>
            </w:r>
            <w:r>
              <w:rPr>
                <w:sz w:val="21"/>
              </w:rPr>
              <w:t xml:space="preserve">, </w:t>
            </w:r>
            <w:r>
              <w:rPr>
                <w:rFonts w:ascii="Consolas" w:hAnsi="Consolas"/>
                <w:sz w:val="21"/>
              </w:rPr>
              <w:t>ConcreteCurvatureAnalysis</w:t>
            </w:r>
          </w:p>
        </w:tc>
        <w:tc>
          <w:tcPr>
            <w:tcW w:w="1814" w:type="dxa"/>
            <w:tcMar>
              <w:top w:w="90" w:type="dxa"/>
              <w:left w:w="90" w:type="dxa"/>
              <w:bottom w:w="90" w:type="dxa"/>
              <w:right w:w="90" w:type="dxa"/>
            </w:tcMar>
            <w:vAlign w:val="center"/>
          </w:tcPr>
          <w:p w14:paraId="2BD4A2BC" w14:textId="77777777" w:rsidR="00FE09C0" w:rsidRDefault="00A74107">
            <w:pPr>
              <w:spacing w:before="20" w:after="20"/>
              <w:jc w:val="left"/>
            </w:pPr>
            <w:r>
              <w:rPr>
                <w:sz w:val="21"/>
              </w:rPr>
              <w:t>Servizi numerici autonomi; ipotesi e limiti specifici</w:t>
            </w:r>
          </w:p>
        </w:tc>
      </w:tr>
      <w:tr w:rsidR="00FE09C0" w14:paraId="652B0D48" w14:textId="77777777">
        <w:trPr>
          <w:cantSplit/>
          <w:jc w:val="center"/>
        </w:trPr>
        <w:tc>
          <w:tcPr>
            <w:tcW w:w="1928" w:type="dxa"/>
            <w:tcMar>
              <w:top w:w="90" w:type="dxa"/>
              <w:left w:w="90" w:type="dxa"/>
              <w:bottom w:w="90" w:type="dxa"/>
              <w:right w:w="90" w:type="dxa"/>
            </w:tcMar>
            <w:vAlign w:val="center"/>
          </w:tcPr>
          <w:p w14:paraId="4E7C8929" w14:textId="77777777" w:rsidR="00FE09C0" w:rsidRDefault="00A74107">
            <w:pPr>
              <w:spacing w:before="20" w:after="20"/>
              <w:jc w:val="left"/>
            </w:pPr>
            <w:r>
              <w:rPr>
                <w:sz w:val="21"/>
              </w:rPr>
              <w:lastRenderedPageBreak/>
              <w:t>Sezione composta da ponte</w:t>
            </w:r>
          </w:p>
        </w:tc>
        <w:tc>
          <w:tcPr>
            <w:tcW w:w="1701" w:type="dxa"/>
            <w:tcMar>
              <w:top w:w="90" w:type="dxa"/>
              <w:left w:w="90" w:type="dxa"/>
              <w:bottom w:w="90" w:type="dxa"/>
              <w:right w:w="90" w:type="dxa"/>
            </w:tcMar>
            <w:vAlign w:val="center"/>
          </w:tcPr>
          <w:p w14:paraId="1AA6C95B" w14:textId="77777777" w:rsidR="00FE09C0" w:rsidRDefault="00A74107">
            <w:pPr>
              <w:spacing w:before="20" w:after="20"/>
              <w:jc w:val="center"/>
            </w:pPr>
            <w:r>
              <w:rPr>
                <w:rFonts w:ascii="Consolas" w:hAnsi="Consolas"/>
                <w:sz w:val="21"/>
              </w:rPr>
              <w:t>BridgeSection</w:t>
            </w:r>
          </w:p>
        </w:tc>
        <w:tc>
          <w:tcPr>
            <w:tcW w:w="1814" w:type="dxa"/>
            <w:tcMar>
              <w:top w:w="90" w:type="dxa"/>
              <w:left w:w="90" w:type="dxa"/>
              <w:bottom w:w="90" w:type="dxa"/>
              <w:right w:w="90" w:type="dxa"/>
            </w:tcMar>
            <w:vAlign w:val="center"/>
          </w:tcPr>
          <w:p w14:paraId="0B876B46" w14:textId="77777777" w:rsidR="00FE09C0" w:rsidRDefault="00A74107">
            <w:pPr>
              <w:spacing w:before="20" w:after="20"/>
              <w:jc w:val="left"/>
            </w:pPr>
            <w:r>
              <w:rPr>
                <w:sz w:val="21"/>
              </w:rPr>
              <w:t>GPCChecker.CompositeBridge: fasi, storico, non lineare, M–κ/N–ε</w:t>
            </w:r>
          </w:p>
        </w:tc>
      </w:tr>
      <w:tr w:rsidR="00FE09C0" w14:paraId="54E53130" w14:textId="77777777">
        <w:trPr>
          <w:cantSplit/>
          <w:jc w:val="center"/>
        </w:trPr>
        <w:tc>
          <w:tcPr>
            <w:tcW w:w="1928" w:type="dxa"/>
            <w:tcMar>
              <w:top w:w="90" w:type="dxa"/>
              <w:left w:w="90" w:type="dxa"/>
              <w:bottom w:w="90" w:type="dxa"/>
              <w:right w:w="90" w:type="dxa"/>
            </w:tcMar>
            <w:vAlign w:val="center"/>
          </w:tcPr>
          <w:p w14:paraId="3FA96D7B" w14:textId="77777777" w:rsidR="00FE09C0" w:rsidRDefault="00A74107">
            <w:pPr>
              <w:spacing w:before="20" w:after="20"/>
              <w:jc w:val="left"/>
            </w:pPr>
            <w:r>
              <w:rPr>
                <w:sz w:val="21"/>
              </w:rPr>
              <w:t>Bridge Design</w:t>
            </w:r>
          </w:p>
        </w:tc>
        <w:tc>
          <w:tcPr>
            <w:tcW w:w="1701" w:type="dxa"/>
            <w:tcMar>
              <w:top w:w="90" w:type="dxa"/>
              <w:left w:w="90" w:type="dxa"/>
              <w:bottom w:w="90" w:type="dxa"/>
              <w:right w:w="90" w:type="dxa"/>
            </w:tcMar>
            <w:vAlign w:val="center"/>
          </w:tcPr>
          <w:p w14:paraId="61D9D7DB" w14:textId="77777777" w:rsidR="00FE09C0" w:rsidRDefault="00A74107">
            <w:pPr>
              <w:spacing w:before="20" w:after="20"/>
              <w:jc w:val="center"/>
            </w:pPr>
            <w:r>
              <w:rPr>
                <w:rFonts w:ascii="Consolas" w:hAnsi="Consolas"/>
                <w:sz w:val="21"/>
              </w:rPr>
              <w:t>BridgeConcept</w:t>
            </w:r>
          </w:p>
        </w:tc>
        <w:tc>
          <w:tcPr>
            <w:tcW w:w="1814" w:type="dxa"/>
            <w:tcMar>
              <w:top w:w="90" w:type="dxa"/>
              <w:left w:w="90" w:type="dxa"/>
              <w:bottom w:w="90" w:type="dxa"/>
              <w:right w:w="90" w:type="dxa"/>
            </w:tcMar>
            <w:vAlign w:val="center"/>
          </w:tcPr>
          <w:p w14:paraId="7D3AD408" w14:textId="77777777" w:rsidR="00FE09C0" w:rsidRDefault="00A74107">
            <w:pPr>
              <w:spacing w:before="20" w:after="20"/>
              <w:jc w:val="left"/>
            </w:pPr>
            <w:r>
              <w:rPr>
                <w:sz w:val="21"/>
              </w:rPr>
              <w:t>Predimensionamento, quantità, costi, CO₂ e ottimizzazione nella libreria</w:t>
            </w:r>
          </w:p>
        </w:tc>
      </w:tr>
      <w:tr w:rsidR="00FE09C0" w14:paraId="2E85DA26" w14:textId="77777777">
        <w:trPr>
          <w:cantSplit/>
          <w:jc w:val="center"/>
        </w:trPr>
        <w:tc>
          <w:tcPr>
            <w:tcW w:w="1928" w:type="dxa"/>
            <w:tcMar>
              <w:top w:w="90" w:type="dxa"/>
              <w:left w:w="90" w:type="dxa"/>
              <w:bottom w:w="90" w:type="dxa"/>
              <w:right w:w="90" w:type="dxa"/>
            </w:tcMar>
            <w:vAlign w:val="center"/>
          </w:tcPr>
          <w:p w14:paraId="779CE90F" w14:textId="77777777" w:rsidR="00FE09C0" w:rsidRDefault="00A74107">
            <w:pPr>
              <w:spacing w:before="20" w:after="20"/>
              <w:jc w:val="left"/>
            </w:pPr>
            <w:r>
              <w:rPr>
                <w:sz w:val="21"/>
              </w:rPr>
              <w:t>Materiali</w:t>
            </w:r>
          </w:p>
        </w:tc>
        <w:tc>
          <w:tcPr>
            <w:tcW w:w="1701" w:type="dxa"/>
            <w:tcMar>
              <w:top w:w="90" w:type="dxa"/>
              <w:left w:w="90" w:type="dxa"/>
              <w:bottom w:w="90" w:type="dxa"/>
              <w:right w:w="90" w:type="dxa"/>
            </w:tcMar>
            <w:vAlign w:val="center"/>
          </w:tcPr>
          <w:p w14:paraId="59A5D07F" w14:textId="77777777" w:rsidR="00FE09C0" w:rsidRDefault="00A74107">
            <w:pPr>
              <w:spacing w:before="20" w:after="20"/>
              <w:jc w:val="left"/>
            </w:pPr>
            <w:r>
              <w:rPr>
                <w:rFonts w:ascii="Consolas" w:hAnsi="Consolas"/>
                <w:sz w:val="21"/>
              </w:rPr>
              <w:t>ConcreteMaterials</w:t>
            </w:r>
            <w:r>
              <w:rPr>
                <w:sz w:val="21"/>
              </w:rPr>
              <w:t xml:space="preserve">, </w:t>
            </w:r>
            <w:r>
              <w:rPr>
                <w:rFonts w:ascii="Consolas" w:hAnsi="Consolas"/>
                <w:sz w:val="21"/>
              </w:rPr>
              <w:t>ConcreteMaterialCatalog</w:t>
            </w:r>
            <w:r>
              <w:rPr>
                <w:sz w:val="21"/>
              </w:rPr>
              <w:t xml:space="preserve">, </w:t>
            </w:r>
            <w:r>
              <w:rPr>
                <w:rFonts w:ascii="Consolas" w:hAnsi="Consolas"/>
                <w:sz w:val="21"/>
              </w:rPr>
              <w:t>RebarMaterial</w:t>
            </w:r>
            <w:r>
              <w:rPr>
                <w:sz w:val="21"/>
              </w:rPr>
              <w:t xml:space="preserve">, </w:t>
            </w:r>
            <w:r>
              <w:rPr>
                <w:rFonts w:ascii="Consolas" w:hAnsi="Consolas"/>
                <w:sz w:val="21"/>
              </w:rPr>
              <w:t>Materials/</w:t>
            </w:r>
          </w:p>
        </w:tc>
        <w:tc>
          <w:tcPr>
            <w:tcW w:w="1814" w:type="dxa"/>
            <w:tcMar>
              <w:top w:w="90" w:type="dxa"/>
              <w:left w:w="90" w:type="dxa"/>
              <w:bottom w:w="90" w:type="dxa"/>
              <w:right w:w="90" w:type="dxa"/>
            </w:tcMar>
            <w:vAlign w:val="center"/>
          </w:tcPr>
          <w:p w14:paraId="493C6F47" w14:textId="77777777" w:rsidR="00FE09C0" w:rsidRDefault="00A74107">
            <w:pPr>
              <w:spacing w:before="20" w:after="20"/>
              <w:jc w:val="left"/>
            </w:pPr>
            <w:r>
              <w:rPr>
                <w:sz w:val="21"/>
              </w:rPr>
              <w:t>GPC.Model/ModelData; resistenze, legami, copriferro e durabilità</w:t>
            </w:r>
          </w:p>
        </w:tc>
      </w:tr>
    </w:tbl>
    <w:p w14:paraId="600EB819" w14:textId="77777777" w:rsidR="00FE09C0" w:rsidRDefault="00FE09C0"/>
    <w:p w14:paraId="2FB97E2F" w14:textId="77777777" w:rsidR="00FE09C0" w:rsidRDefault="00A74107">
      <w:pPr>
        <w:spacing w:after="140"/>
      </w:pPr>
      <w:r>
        <w:t xml:space="preserve">Le distanze dai contorni e dai fori e l’appartenenza delle barre al calcestruzzo usano </w:t>
      </w:r>
      <w:r>
        <w:rPr>
          <w:rFonts w:ascii="Consolas" w:hAnsi="Consolas"/>
        </w:rPr>
        <w:t>GPC.Geometry.Polygon2d</w:t>
      </w:r>
      <w:r>
        <w:t xml:space="preserve">; area delle barre e fasci da </w:t>
      </w:r>
      <w:r>
        <w:rPr>
          <w:rFonts w:ascii="Consolas" w:hAnsi="Consolas"/>
        </w:rPr>
        <w:t>Circle2d</w:t>
      </w:r>
      <w:r>
        <w:t xml:space="preserve">, distanze fra barre da </w:t>
      </w:r>
      <w:r>
        <w:rPr>
          <w:rFonts w:ascii="Consolas" w:hAnsi="Consolas"/>
        </w:rPr>
        <w:t>Point2d</w:t>
      </w:r>
      <w:r>
        <w:t>. La UI mantiene trasformazioni di schermo, disegno, formattazione e scelta degli input. Non è utile spostare le coordinate in pixel dentro il motore strutturale.</w:t>
      </w:r>
    </w:p>
    <w:p w14:paraId="7A2AA883" w14:textId="77777777" w:rsidR="00FE09C0" w:rsidRDefault="00A74107">
      <w:pPr>
        <w:spacing w:after="140"/>
      </w:pPr>
      <w:r>
        <w:rPr>
          <w:rFonts w:ascii="Consolas" w:hAnsi="Consolas"/>
        </w:rPr>
        <w:t>SezioneCA</w:t>
      </w:r>
      <w:r>
        <w:t xml:space="preserve"> conserva la geometria parametrica e i metodi del vecchio motore per compatibilità con i confronti storici. Il percorso produttivo di resistenza/tensioni c.a. e del palo non chiama più quel solutore. La rimozione definitiva del codice storico richiede di separare anche il modello geometrico e archiviare i relativi test Python; non va confusa con la centralizzazione già realizzata.</w:t>
      </w:r>
    </w:p>
    <w:p w14:paraId="518FA8D1" w14:textId="77777777" w:rsidR="00FE09C0" w:rsidRDefault="00A74107">
      <w:pPr>
        <w:pStyle w:val="Titolo2"/>
        <w:keepNext/>
        <w:spacing w:after="140"/>
      </w:pPr>
      <w:bookmarkStart w:id="112" w:name="_Toc241878877"/>
      <w:r>
        <w:t>Correzioni e incoerenze individuate</w:t>
      </w:r>
      <w:bookmarkEnd w:id="112"/>
    </w:p>
    <w:p w14:paraId="0F4C4441" w14:textId="77777777" w:rsidR="00FE09C0" w:rsidRDefault="00A74107">
      <w:pPr>
        <w:spacing w:after="140"/>
        <w:ind w:left="283" w:hanging="283"/>
      </w:pPr>
      <w:r>
        <w:t xml:space="preserve">1. </w:t>
      </w:r>
      <w:r>
        <w:rPr>
          <w:b/>
        </w:rPr>
        <w:t>Resistenza c.a. del palo:</w:t>
      </w:r>
      <w:r>
        <w:t xml:space="preserve"> il precedente algoritmo dedicato usava il vecchio legame del calcestruzzo e l’acciaio elastoplastico, mentre il modulo c.a. impiegava Checker. Ora il palo usa la stessa ricerca diretta a N costante del modulo strutturale. Considera entrambi i versi Mx e prende il minimo valore assoluto, coerentemente con la possibile formazione di cerniere di segno opposto. Non costruisce un dominio 3D per ottenere due punti.</w:t>
      </w:r>
    </w:p>
    <w:p w14:paraId="7BE31B6C" w14:textId="77777777" w:rsidR="00FE09C0" w:rsidRDefault="00A74107">
      <w:pPr>
        <w:spacing w:after="140"/>
        <w:ind w:left="283" w:hanging="283"/>
      </w:pPr>
      <w:r>
        <w:t xml:space="preserve">2. </w:t>
      </w:r>
      <w:r>
        <w:rPr>
          <w:b/>
        </w:rPr>
        <w:t>Segni e geometria:</w:t>
      </w:r>
      <w:r>
        <w:t xml:space="preserve"> N geotecnico positivo a compressione viene convertito esplicitamente in N negativo per Checker. Il cerchio del motore precedente era integrato come cerchio esatto; Checker usa il poligono inscritto impostato nella sezione. Il numero di lati è ora esposto fra le opzioni del palo e nei risultati. La scelta </w:t>
      </w:r>
      <w:r>
        <w:lastRenderedPageBreak/>
        <w:t>può modificare la resistenza: a 32 lati il confronto a N = 2.500 kN evidenziava circa lo 0,45% rispetto al cerchio esatto.</w:t>
      </w:r>
    </w:p>
    <w:p w14:paraId="529FE5B6" w14:textId="77777777" w:rsidR="00FE09C0" w:rsidRDefault="00A74107">
      <w:pPr>
        <w:spacing w:after="140"/>
        <w:ind w:left="283" w:hanging="283"/>
      </w:pPr>
      <w:r>
        <w:t xml:space="preserve">3. </w:t>
      </w:r>
      <w:r>
        <w:rPr>
          <w:b/>
        </w:rPr>
        <w:t>Risultati del palo:</w:t>
      </w:r>
      <w:r>
        <w:t xml:space="preserve"> il residuo N, la tolleranza di accettazione e il motore effettivo sostituiscono il vecchio indicatore di confronto fra mesh. La tolleranza del servizio condiviso è </w:t>
      </w:r>
      <w:r>
        <w:rPr>
          <w:rFonts w:ascii="Consolas" w:hAnsi="Consolas"/>
        </w:rPr>
        <w:t>max(1 kN, |N|·10⁻⁶)</w:t>
      </w:r>
      <w:r>
        <w:t>: non si dichiara un equilibrio a 10⁻⁶ kN. Il piano resistente viene letto dal risultato nativo senza risolvere di nuovo l’equilibrio.</w:t>
      </w:r>
    </w:p>
    <w:p w14:paraId="5B3C4B1C" w14:textId="77777777" w:rsidR="00FE09C0" w:rsidRDefault="00A74107">
      <w:pPr>
        <w:spacing w:after="140"/>
        <w:ind w:left="283" w:hanging="283"/>
      </w:pPr>
      <w:r>
        <w:t xml:space="preserve">4. </w:t>
      </w:r>
      <w:r>
        <w:rPr>
          <w:b/>
        </w:rPr>
        <w:t>Materiali:</w:t>
      </w:r>
      <w:r>
        <w:t xml:space="preserve"> </w:t>
      </w:r>
      <w:r>
        <w:rPr>
          <w:rFonts w:ascii="Consolas" w:hAnsi="Consolas"/>
        </w:rPr>
        <w:t>ConcreteMaterials.DesignValues</w:t>
      </w:r>
      <w:r>
        <w:t xml:space="preserve"> alimenta i valori fcd/fyd mostrati nella UI e nei risultati del palo; il catalogo CLS del palo usa Model. Sono esposti legami CLS/acciaio, fu, εu e discretizzazione del contorno. Un legame sconosciuto viene rifiutato. I campi assenti nei file storici conservano i default precedenti; campi esplicitamente vuoti o non finiti restano errori, anche per gli acciai storici che richiedono una deformazione ultima assegnata.</w:t>
      </w:r>
    </w:p>
    <w:p w14:paraId="331A62C4" w14:textId="77777777" w:rsidR="00FE09C0" w:rsidRDefault="00A74107">
      <w:pPr>
        <w:spacing w:after="140"/>
        <w:ind w:left="283" w:hanging="283"/>
      </w:pPr>
      <w:r>
        <w:t xml:space="preserve">5. </w:t>
      </w:r>
      <w:r>
        <w:rPr>
          <w:b/>
        </w:rPr>
        <w:t>Geometria delle armature:</w:t>
      </w:r>
      <w:r>
        <w:t xml:space="preserve"> eliminati i duplicati di distanza/appartenenza nel validatore Checker e i calcoli di area/diametro dei fasci nella UI dei trefoli. Restano i controlli di interferenza con bordi, fori e altre barre.</w:t>
      </w:r>
    </w:p>
    <w:p w14:paraId="164BBAC5" w14:textId="77777777" w:rsidR="00FE09C0" w:rsidRDefault="00A74107">
      <w:pPr>
        <w:spacing w:after="140"/>
        <w:ind w:left="283" w:hanging="283"/>
      </w:pPr>
      <w:r>
        <w:t xml:space="preserve">6. </w:t>
      </w:r>
      <w:r>
        <w:rPr>
          <w:b/>
        </w:rPr>
        <w:t>Confronti di progetto:</w:t>
      </w:r>
      <w:r>
        <w:t xml:space="preserve"> </w:t>
      </w:r>
      <w:r>
        <w:rPr>
          <w:rFonts w:ascii="Consolas" w:hAnsi="Consolas"/>
        </w:rPr>
        <w:t>ProjectComparison</w:t>
      </w:r>
      <w:r>
        <w:t xml:space="preserve"> legge i campi una volta per foglio e alimenta sia il riepilogo UI sia il piano del report. Non conserva una cache globale: una modifica genera una nuova lettura. Nomi descrittivi dell’acciaio non diventano conflitti fisici; i rami delle staffe rettangolari sono inattivi per il cerchio; la modalità manuale delle barre è riconosciuta anche quando il relativo array è vuoto e incompleto.</w:t>
      </w:r>
    </w:p>
    <w:p w14:paraId="7248C891" w14:textId="77777777" w:rsidR="00FE09C0" w:rsidRDefault="00A74107">
      <w:pPr>
        <w:spacing w:after="140"/>
        <w:ind w:left="283" w:hanging="283"/>
      </w:pPr>
      <w:r>
        <w:t xml:space="preserve">7. </w:t>
      </w:r>
      <w:r>
        <w:rPr>
          <w:b/>
        </w:rPr>
        <w:t>Confronto JSON:</w:t>
      </w:r>
      <w:r>
        <w:t xml:space="preserve"> eliminata la clonazione ricorsiva per ogni confronto. Si conserva l’equivalenza numerica fra stringhe e numeri, anche con virgola decimale. Corrette due peculiarità: zero e zero negativo sono equivalenti; proprietà differenti con valore null non sono equivalenti. L’ordine degli array resta significativo.</w:t>
      </w:r>
    </w:p>
    <w:p w14:paraId="6D435AEF" w14:textId="77777777" w:rsidR="00FE09C0" w:rsidRDefault="00A74107">
      <w:pPr>
        <w:spacing w:after="140"/>
        <w:ind w:left="283" w:hanging="283"/>
      </w:pPr>
      <w:r>
        <w:t xml:space="preserve">8. </w:t>
      </w:r>
      <w:r>
        <w:rPr>
          <w:b/>
        </w:rPr>
        <w:t>Cache c.a.:</w:t>
      </w:r>
      <w:r>
        <w:t xml:space="preserve"> attivare/disattivare l’asse neutro non invalida dominio o tensioni. Il cambiamento di materiali e azioni continua a invalidare il risultato pertinente. Le verifiche di fessurazione vengono rivalutate anche quando le tensioni sono riutilizzabili.</w:t>
      </w:r>
    </w:p>
    <w:p w14:paraId="4C047131" w14:textId="77777777" w:rsidR="00FE09C0" w:rsidRDefault="00A74107">
      <w:pPr>
        <w:spacing w:after="140"/>
        <w:ind w:left="283" w:hanging="283"/>
      </w:pPr>
      <w:r>
        <w:t xml:space="preserve">9. </w:t>
      </w:r>
      <w:r>
        <w:rPr>
          <w:b/>
        </w:rPr>
        <w:t>Affidabilità dei test UI:</w:t>
      </w:r>
      <w:r>
        <w:t xml:space="preserve"> l’app scrive una conferma unica solo dopo il ritorno dell’intera suite asincrona. Il runner la richiede, oltre al codice d’uscita, evitando sia falsi successi per chiusura anticipata sia falsi fallimenti dovuti alla diversa posizione della parola «OK» nei vecchi log.</w:t>
      </w:r>
    </w:p>
    <w:p w14:paraId="61775411" w14:textId="77777777" w:rsidR="00FE09C0" w:rsidRDefault="00A74107">
      <w:pPr>
        <w:spacing w:after="140"/>
      </w:pPr>
      <w:r>
        <w:t>Le formule geotecniche di palo verticale, micropalo e Broms non sono state sostituite. Le modifiche contemporanee di Bridge Design appartengono a una lavorazione separata e non fanno parte di questo audit.</w:t>
      </w:r>
    </w:p>
    <w:p w14:paraId="39E10643" w14:textId="77777777" w:rsidR="00FE09C0" w:rsidRDefault="00A74107">
      <w:pPr>
        <w:pStyle w:val="Titolo2"/>
        <w:keepNext/>
        <w:spacing w:after="140"/>
      </w:pPr>
      <w:bookmarkStart w:id="113" w:name="_Toc241878878"/>
      <w:r>
        <w:lastRenderedPageBreak/>
        <w:t>Dati comuni e gestione del progetto</w:t>
      </w:r>
      <w:bookmarkEnd w:id="113"/>
    </w:p>
    <w:p w14:paraId="08BA1C5F" w14:textId="77777777" w:rsidR="00FE09C0" w:rsidRDefault="00A74107">
      <w:pPr>
        <w:spacing w:after="140"/>
      </w:pPr>
      <w:r>
        <w:t xml:space="preserve">La creazione, il confronto, l’uniformazione e il report usano </w:t>
      </w:r>
      <w:r>
        <w:rPr>
          <w:rFonts w:ascii="Consolas" w:hAnsi="Consolas"/>
        </w:rPr>
        <w:t>ModuleCatalog</w:t>
      </w:r>
      <w:r>
        <w:t xml:space="preserve">, </w:t>
      </w:r>
      <w:r>
        <w:rPr>
          <w:rFonts w:ascii="Consolas" w:hAnsi="Consolas"/>
        </w:rPr>
        <w:t>CalculationCoefficients</w:t>
      </w:r>
      <w:r>
        <w:t xml:space="preserve"> e le regole </w:t>
      </w:r>
      <w:r>
        <w:rPr>
          <w:rFonts w:ascii="Consolas" w:hAnsi="Consolas"/>
        </w:rPr>
        <w:t>ProjectSharedData</w:t>
      </w:r>
      <w:r>
        <w:t>. Restano locali azioni, combinazioni e storico delle fasi. Si confrontano i fogli nello stesso ambito e gli antenati compatibili; non si equiparano automaticamente i rami fratelli. I coefficienti con uguale simbolo ma significato diverso, per esempio γs geotecnico e γs delle armature, restano distinti.</w:t>
      </w:r>
    </w:p>
    <w:p w14:paraId="66DF2ECB" w14:textId="77777777" w:rsidR="00FE09C0" w:rsidRDefault="00A74107">
      <w:pPr>
        <w:spacing w:after="140"/>
      </w:pPr>
      <w:r>
        <w:t xml:space="preserve">Il comando di uniformazione mantiene i controlli direzionali di compatibilità e prepara le modifiche prima di applicarle. I valori inattivi rimangono salvati, senza apparire come discrepanze fisiche pertinenti. Un conflitto fra riferimenti non viene risolto scegliendo arbitrariamente un foglio. I tre coefficienti base del c.a. sono autorevoli in </w:t>
      </w:r>
      <w:r>
        <w:rPr>
          <w:rFonts w:ascii="Consolas" w:hAnsi="Consolas"/>
        </w:rPr>
        <w:t>input</w:t>
      </w:r>
      <w:r>
        <w:t>; gli alias storici vengono sincronizzati.</w:t>
      </w:r>
    </w:p>
    <w:p w14:paraId="1B130A20" w14:textId="77777777" w:rsidR="00FE09C0" w:rsidRDefault="00A74107">
      <w:pPr>
        <w:spacing w:after="140"/>
      </w:pPr>
      <w:r>
        <w:t xml:space="preserve">Tooltip spiegano unità, segni, coefficienti, legami, discretizzazione, azioni già combinate, falda e abachi. «Modello e dati comuni…» è disponibile per sezioni c.a., pali e micropali; la finestra delle differenze include le regole del confronto. Le spiegazioni sono centralizzate in </w:t>
      </w:r>
      <w:r>
        <w:rPr>
          <w:rFonts w:ascii="Consolas" w:hAnsi="Consolas"/>
        </w:rPr>
        <w:t>CalculationHelp</w:t>
      </w:r>
      <w:r>
        <w:t>.</w:t>
      </w:r>
    </w:p>
    <w:p w14:paraId="44782213" w14:textId="77777777" w:rsidR="00FE09C0" w:rsidRDefault="00A74107">
      <w:pPr>
        <w:pStyle w:val="Titolo2"/>
        <w:keepNext/>
        <w:spacing w:after="140"/>
      </w:pPr>
      <w:bookmarkStart w:id="114" w:name="_Toc241878879"/>
      <w:r>
        <w:t>Prove eseguite</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31B043BF" w14:textId="77777777">
        <w:trPr>
          <w:cantSplit/>
          <w:tblHeader/>
          <w:jc w:val="center"/>
        </w:trPr>
        <w:tc>
          <w:tcPr>
            <w:tcW w:w="3005" w:type="dxa"/>
            <w:shd w:val="clear" w:color="auto" w:fill="E7E6E6"/>
            <w:tcMar>
              <w:top w:w="90" w:type="dxa"/>
              <w:left w:w="90" w:type="dxa"/>
              <w:bottom w:w="90" w:type="dxa"/>
              <w:right w:w="90" w:type="dxa"/>
            </w:tcMar>
            <w:vAlign w:val="center"/>
          </w:tcPr>
          <w:p w14:paraId="4FC0126F" w14:textId="77777777" w:rsidR="00FE09C0" w:rsidRDefault="00A7410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16901CDF" w14:textId="77777777" w:rsidR="00FE09C0" w:rsidRDefault="00A74107">
            <w:pPr>
              <w:spacing w:before="20" w:after="20"/>
              <w:jc w:val="center"/>
            </w:pPr>
            <w:r>
              <w:rPr>
                <w:b/>
                <w:sz w:val="21"/>
              </w:rPr>
              <w:t>Esito</w:t>
            </w:r>
          </w:p>
        </w:tc>
      </w:tr>
      <w:tr w:rsidR="00FE09C0" w14:paraId="210325CB" w14:textId="77777777">
        <w:trPr>
          <w:cantSplit/>
          <w:jc w:val="center"/>
        </w:trPr>
        <w:tc>
          <w:tcPr>
            <w:tcW w:w="3005" w:type="dxa"/>
            <w:tcMar>
              <w:top w:w="90" w:type="dxa"/>
              <w:left w:w="90" w:type="dxa"/>
              <w:bottom w:w="90" w:type="dxa"/>
              <w:right w:w="90" w:type="dxa"/>
            </w:tcMar>
            <w:vAlign w:val="center"/>
          </w:tcPr>
          <w:p w14:paraId="5223BAB8" w14:textId="77777777" w:rsidR="00FE09C0" w:rsidRDefault="00A74107">
            <w:pPr>
              <w:spacing w:before="20" w:after="20"/>
              <w:jc w:val="left"/>
            </w:pPr>
            <w:r>
              <w:rPr>
                <w:sz w:val="21"/>
              </w:rPr>
              <w:t>Audit nuovo: confronti JSON, conflitti, cache, materiali e resistenza palo</w:t>
            </w:r>
          </w:p>
        </w:tc>
        <w:tc>
          <w:tcPr>
            <w:tcW w:w="6633" w:type="dxa"/>
            <w:tcMar>
              <w:top w:w="90" w:type="dxa"/>
              <w:left w:w="90" w:type="dxa"/>
              <w:bottom w:w="90" w:type="dxa"/>
              <w:right w:w="90" w:type="dxa"/>
            </w:tcMar>
            <w:vAlign w:val="center"/>
          </w:tcPr>
          <w:p w14:paraId="3FBF17DC" w14:textId="77777777" w:rsidR="00FE09C0" w:rsidRDefault="00A74107">
            <w:pPr>
              <w:spacing w:before="20" w:after="20"/>
              <w:jc w:val="left"/>
            </w:pPr>
            <w:r>
              <w:rPr>
                <w:sz w:val="21"/>
              </w:rPr>
              <w:t>988 controlli superati</w:t>
            </w:r>
          </w:p>
        </w:tc>
      </w:tr>
      <w:tr w:rsidR="00FE09C0" w14:paraId="4C35508D" w14:textId="77777777">
        <w:trPr>
          <w:cantSplit/>
          <w:jc w:val="center"/>
        </w:trPr>
        <w:tc>
          <w:tcPr>
            <w:tcW w:w="3005" w:type="dxa"/>
            <w:tcMar>
              <w:top w:w="90" w:type="dxa"/>
              <w:left w:w="90" w:type="dxa"/>
              <w:bottom w:w="90" w:type="dxa"/>
              <w:right w:w="90" w:type="dxa"/>
            </w:tcMar>
            <w:vAlign w:val="center"/>
          </w:tcPr>
          <w:p w14:paraId="10CDB28B" w14:textId="77777777" w:rsidR="00FE09C0" w:rsidRDefault="00A74107">
            <w:pPr>
              <w:spacing w:before="20" w:after="20"/>
              <w:jc w:val="left"/>
            </w:pPr>
            <w:r>
              <w:rPr>
                <w:sz w:val="21"/>
              </w:rPr>
              <w:t>Progetti, creazione, servizi e coefficienti</w:t>
            </w:r>
          </w:p>
        </w:tc>
        <w:tc>
          <w:tcPr>
            <w:tcW w:w="6633" w:type="dxa"/>
            <w:tcMar>
              <w:top w:w="90" w:type="dxa"/>
              <w:left w:w="90" w:type="dxa"/>
              <w:bottom w:w="90" w:type="dxa"/>
              <w:right w:w="90" w:type="dxa"/>
            </w:tcMar>
            <w:vAlign w:val="center"/>
          </w:tcPr>
          <w:p w14:paraId="3E473126" w14:textId="77777777" w:rsidR="00FE09C0" w:rsidRDefault="00A74107">
            <w:pPr>
              <w:spacing w:before="20" w:after="20"/>
              <w:jc w:val="left"/>
            </w:pPr>
            <w:r>
              <w:rPr>
                <w:sz w:val="21"/>
              </w:rPr>
              <w:t>117 controlli superati</w:t>
            </w:r>
          </w:p>
        </w:tc>
      </w:tr>
      <w:tr w:rsidR="00FE09C0" w14:paraId="684608EC" w14:textId="77777777">
        <w:trPr>
          <w:cantSplit/>
          <w:jc w:val="center"/>
        </w:trPr>
        <w:tc>
          <w:tcPr>
            <w:tcW w:w="3005" w:type="dxa"/>
            <w:tcMar>
              <w:top w:w="90" w:type="dxa"/>
              <w:left w:w="90" w:type="dxa"/>
              <w:bottom w:w="90" w:type="dxa"/>
              <w:right w:w="90" w:type="dxa"/>
            </w:tcMar>
            <w:vAlign w:val="center"/>
          </w:tcPr>
          <w:p w14:paraId="34601195" w14:textId="77777777" w:rsidR="00FE09C0" w:rsidRDefault="00A74107">
            <w:pPr>
              <w:spacing w:before="20" w:after="20"/>
              <w:jc w:val="left"/>
            </w:pPr>
            <w:r>
              <w:rPr>
                <w:sz w:val="21"/>
              </w:rPr>
              <w:t>Libreria autonoma</w:t>
            </w:r>
          </w:p>
        </w:tc>
        <w:tc>
          <w:tcPr>
            <w:tcW w:w="6633" w:type="dxa"/>
            <w:tcMar>
              <w:top w:w="90" w:type="dxa"/>
              <w:left w:w="90" w:type="dxa"/>
              <w:bottom w:w="90" w:type="dxa"/>
              <w:right w:w="90" w:type="dxa"/>
            </w:tcMar>
            <w:vAlign w:val="center"/>
          </w:tcPr>
          <w:p w14:paraId="648F4B3B" w14:textId="77777777" w:rsidR="00FE09C0" w:rsidRDefault="00A74107">
            <w:pPr>
              <w:spacing w:before="20" w:after="20"/>
              <w:jc w:val="left"/>
            </w:pPr>
            <w:r>
              <w:rPr>
                <w:sz w:val="21"/>
              </w:rPr>
              <w:t>69 controlli superati</w:t>
            </w:r>
          </w:p>
        </w:tc>
      </w:tr>
      <w:tr w:rsidR="00FE09C0" w14:paraId="1206AFAE" w14:textId="77777777">
        <w:trPr>
          <w:cantSplit/>
          <w:jc w:val="center"/>
        </w:trPr>
        <w:tc>
          <w:tcPr>
            <w:tcW w:w="3005" w:type="dxa"/>
            <w:tcMar>
              <w:top w:w="90" w:type="dxa"/>
              <w:left w:w="90" w:type="dxa"/>
              <w:bottom w:w="90" w:type="dxa"/>
              <w:right w:w="90" w:type="dxa"/>
            </w:tcMar>
            <w:vAlign w:val="center"/>
          </w:tcPr>
          <w:p w14:paraId="61D1348D" w14:textId="77777777" w:rsidR="00FE09C0" w:rsidRDefault="00A74107">
            <w:pPr>
              <w:spacing w:before="20" w:after="20"/>
              <w:jc w:val="left"/>
            </w:pPr>
            <w:r>
              <w:rPr>
                <w:sz w:val="21"/>
              </w:rPr>
              <w:t>Checker c.a., Excel azioni, estensioni, dati</w:t>
            </w:r>
          </w:p>
        </w:tc>
        <w:tc>
          <w:tcPr>
            <w:tcW w:w="6633" w:type="dxa"/>
            <w:tcMar>
              <w:top w:w="90" w:type="dxa"/>
              <w:left w:w="90" w:type="dxa"/>
              <w:bottom w:w="90" w:type="dxa"/>
              <w:right w:w="90" w:type="dxa"/>
            </w:tcMar>
            <w:vAlign w:val="center"/>
          </w:tcPr>
          <w:p w14:paraId="31D9F7DD" w14:textId="77777777" w:rsidR="00FE09C0" w:rsidRDefault="00A74107">
            <w:pPr>
              <w:spacing w:before="20" w:after="20"/>
              <w:jc w:val="left"/>
            </w:pPr>
            <w:r>
              <w:rPr>
                <w:sz w:val="21"/>
              </w:rPr>
              <w:t>102 + 18 + 174 + 27 controlli superati</w:t>
            </w:r>
          </w:p>
        </w:tc>
      </w:tr>
      <w:tr w:rsidR="00FE09C0" w14:paraId="77E951E5" w14:textId="77777777">
        <w:trPr>
          <w:cantSplit/>
          <w:jc w:val="center"/>
        </w:trPr>
        <w:tc>
          <w:tcPr>
            <w:tcW w:w="3005" w:type="dxa"/>
            <w:tcMar>
              <w:top w:w="90" w:type="dxa"/>
              <w:left w:w="90" w:type="dxa"/>
              <w:bottom w:w="90" w:type="dxa"/>
              <w:right w:w="90" w:type="dxa"/>
            </w:tcMar>
            <w:vAlign w:val="center"/>
          </w:tcPr>
          <w:p w14:paraId="258E6A3F" w14:textId="77777777" w:rsidR="00FE09C0" w:rsidRDefault="00A74107">
            <w:pPr>
              <w:spacing w:before="20" w:after="20"/>
              <w:jc w:val="left"/>
            </w:pPr>
            <w:r>
              <w:rPr>
                <w:sz w:val="21"/>
              </w:rPr>
              <w:t>Modulo c.a. ampliato</w:t>
            </w:r>
          </w:p>
        </w:tc>
        <w:tc>
          <w:tcPr>
            <w:tcW w:w="6633" w:type="dxa"/>
            <w:tcMar>
              <w:top w:w="90" w:type="dxa"/>
              <w:left w:w="90" w:type="dxa"/>
              <w:bottom w:w="90" w:type="dxa"/>
              <w:right w:w="90" w:type="dxa"/>
            </w:tcMar>
            <w:vAlign w:val="center"/>
          </w:tcPr>
          <w:p w14:paraId="638ECA07" w14:textId="77777777" w:rsidR="00FE09C0" w:rsidRDefault="00A74107">
            <w:pPr>
              <w:spacing w:before="20" w:after="20"/>
              <w:jc w:val="left"/>
            </w:pPr>
            <w:r>
              <w:rPr>
                <w:sz w:val="21"/>
              </w:rPr>
              <w:t>78 controlli superati</w:t>
            </w:r>
          </w:p>
        </w:tc>
      </w:tr>
      <w:tr w:rsidR="00FE09C0" w14:paraId="51ECDF23" w14:textId="77777777">
        <w:trPr>
          <w:cantSplit/>
          <w:jc w:val="center"/>
        </w:trPr>
        <w:tc>
          <w:tcPr>
            <w:tcW w:w="3005" w:type="dxa"/>
            <w:tcMar>
              <w:top w:w="90" w:type="dxa"/>
              <w:left w:w="90" w:type="dxa"/>
              <w:bottom w:w="90" w:type="dxa"/>
              <w:right w:w="90" w:type="dxa"/>
            </w:tcMar>
            <w:vAlign w:val="center"/>
          </w:tcPr>
          <w:p w14:paraId="4CF7B8D9" w14:textId="77777777" w:rsidR="00FE09C0" w:rsidRDefault="00A74107">
            <w:pPr>
              <w:spacing w:before="20" w:after="20"/>
              <w:jc w:val="left"/>
            </w:pPr>
            <w:r>
              <w:rPr>
                <w:sz w:val="21"/>
              </w:rPr>
              <w:t>Palo orizzontale</w:t>
            </w:r>
          </w:p>
        </w:tc>
        <w:tc>
          <w:tcPr>
            <w:tcW w:w="6633" w:type="dxa"/>
            <w:tcMar>
              <w:top w:w="90" w:type="dxa"/>
              <w:left w:w="90" w:type="dxa"/>
              <w:bottom w:w="90" w:type="dxa"/>
              <w:right w:w="90" w:type="dxa"/>
            </w:tcMar>
            <w:vAlign w:val="center"/>
          </w:tcPr>
          <w:p w14:paraId="567B4402" w14:textId="77777777" w:rsidR="00FE09C0" w:rsidRDefault="00A74107">
            <w:pPr>
              <w:spacing w:before="20" w:after="20"/>
              <w:jc w:val="left"/>
            </w:pPr>
            <w:r>
              <w:rPr>
                <w:sz w:val="21"/>
              </w:rPr>
              <w:t>1.080 controlli superati; suite CHS superata</w:t>
            </w:r>
          </w:p>
        </w:tc>
      </w:tr>
      <w:tr w:rsidR="00FE09C0" w14:paraId="3540E4CD" w14:textId="77777777">
        <w:trPr>
          <w:cantSplit/>
          <w:jc w:val="center"/>
        </w:trPr>
        <w:tc>
          <w:tcPr>
            <w:tcW w:w="3005" w:type="dxa"/>
            <w:tcMar>
              <w:top w:w="90" w:type="dxa"/>
              <w:left w:w="90" w:type="dxa"/>
              <w:bottom w:w="90" w:type="dxa"/>
              <w:right w:w="90" w:type="dxa"/>
            </w:tcMar>
            <w:vAlign w:val="center"/>
          </w:tcPr>
          <w:p w14:paraId="07391676" w14:textId="77777777" w:rsidR="00FE09C0" w:rsidRDefault="00A74107">
            <w:pPr>
              <w:spacing w:before="20" w:after="20"/>
              <w:jc w:val="left"/>
            </w:pPr>
            <w:r>
              <w:rPr>
                <w:sz w:val="21"/>
              </w:rPr>
              <w:t>Coesione e γsat</w:t>
            </w:r>
          </w:p>
        </w:tc>
        <w:tc>
          <w:tcPr>
            <w:tcW w:w="6633" w:type="dxa"/>
            <w:tcMar>
              <w:top w:w="90" w:type="dxa"/>
              <w:left w:w="90" w:type="dxa"/>
              <w:bottom w:w="90" w:type="dxa"/>
              <w:right w:w="90" w:type="dxa"/>
            </w:tcMar>
            <w:vAlign w:val="center"/>
          </w:tcPr>
          <w:p w14:paraId="341F710E" w14:textId="77777777" w:rsidR="00FE09C0" w:rsidRDefault="00A74107">
            <w:pPr>
              <w:spacing w:before="20" w:after="20"/>
              <w:jc w:val="left"/>
            </w:pPr>
            <w:r>
              <w:rPr>
                <w:sz w:val="21"/>
              </w:rPr>
              <w:t>312 + 57 controlli superati</w:t>
            </w:r>
          </w:p>
        </w:tc>
      </w:tr>
      <w:tr w:rsidR="00FE09C0" w14:paraId="0AD0F9D5" w14:textId="77777777">
        <w:trPr>
          <w:cantSplit/>
          <w:jc w:val="center"/>
        </w:trPr>
        <w:tc>
          <w:tcPr>
            <w:tcW w:w="3005" w:type="dxa"/>
            <w:tcMar>
              <w:top w:w="90" w:type="dxa"/>
              <w:left w:w="90" w:type="dxa"/>
              <w:bottom w:w="90" w:type="dxa"/>
              <w:right w:w="90" w:type="dxa"/>
            </w:tcMar>
            <w:vAlign w:val="center"/>
          </w:tcPr>
          <w:p w14:paraId="15966797" w14:textId="77777777" w:rsidR="00FE09C0" w:rsidRDefault="00A74107">
            <w:pPr>
              <w:spacing w:before="20" w:after="20"/>
              <w:jc w:val="left"/>
            </w:pPr>
            <w:r>
              <w:rPr>
                <w:sz w:val="21"/>
              </w:rPr>
              <w:t>Micropalo verticale</w:t>
            </w:r>
          </w:p>
        </w:tc>
        <w:tc>
          <w:tcPr>
            <w:tcW w:w="6633" w:type="dxa"/>
            <w:tcMar>
              <w:top w:w="90" w:type="dxa"/>
              <w:left w:w="90" w:type="dxa"/>
              <w:bottom w:w="90" w:type="dxa"/>
              <w:right w:w="90" w:type="dxa"/>
            </w:tcMar>
            <w:vAlign w:val="center"/>
          </w:tcPr>
          <w:p w14:paraId="4610BA89" w14:textId="77777777" w:rsidR="00FE09C0" w:rsidRDefault="00A74107">
            <w:pPr>
              <w:spacing w:before="20" w:after="20"/>
              <w:jc w:val="left"/>
            </w:pPr>
            <w:r>
              <w:rPr>
                <w:sz w:val="21"/>
              </w:rPr>
              <w:t>34 casi di riferimento; 101.883 controlli superati</w:t>
            </w:r>
          </w:p>
        </w:tc>
      </w:tr>
      <w:tr w:rsidR="00FE09C0" w14:paraId="75E5DE79" w14:textId="77777777">
        <w:trPr>
          <w:cantSplit/>
          <w:jc w:val="center"/>
        </w:trPr>
        <w:tc>
          <w:tcPr>
            <w:tcW w:w="3005" w:type="dxa"/>
            <w:tcMar>
              <w:top w:w="90" w:type="dxa"/>
              <w:left w:w="90" w:type="dxa"/>
              <w:bottom w:w="90" w:type="dxa"/>
              <w:right w:w="90" w:type="dxa"/>
            </w:tcMar>
            <w:vAlign w:val="center"/>
          </w:tcPr>
          <w:p w14:paraId="0E0D0E9D" w14:textId="77777777" w:rsidR="00FE09C0" w:rsidRDefault="00A74107">
            <w:pPr>
              <w:spacing w:before="20" w:after="20"/>
              <w:jc w:val="left"/>
            </w:pPr>
            <w:r>
              <w:rPr>
                <w:sz w:val="21"/>
              </w:rPr>
              <w:t>Ponte</w:t>
            </w:r>
          </w:p>
        </w:tc>
        <w:tc>
          <w:tcPr>
            <w:tcW w:w="6633" w:type="dxa"/>
            <w:tcMar>
              <w:top w:w="90" w:type="dxa"/>
              <w:left w:w="90" w:type="dxa"/>
              <w:bottom w:w="90" w:type="dxa"/>
              <w:right w:w="90" w:type="dxa"/>
            </w:tcMar>
            <w:vAlign w:val="center"/>
          </w:tcPr>
          <w:p w14:paraId="25F65349" w14:textId="77777777" w:rsidR="00FE09C0" w:rsidRDefault="00A74107">
            <w:pPr>
              <w:spacing w:before="20" w:after="20"/>
              <w:jc w:val="left"/>
            </w:pPr>
            <w:r>
              <w:rPr>
                <w:sz w:val="21"/>
              </w:rPr>
              <w:t>143 controlli di sezione, 2.957 di metodi/curve, 164 di esempi inclinati/cassoncino</w:t>
            </w:r>
          </w:p>
        </w:tc>
      </w:tr>
      <w:tr w:rsidR="00FE09C0" w14:paraId="47F59F0B" w14:textId="77777777">
        <w:trPr>
          <w:cantSplit/>
          <w:jc w:val="center"/>
        </w:trPr>
        <w:tc>
          <w:tcPr>
            <w:tcW w:w="3005" w:type="dxa"/>
            <w:tcMar>
              <w:top w:w="90" w:type="dxa"/>
              <w:left w:w="90" w:type="dxa"/>
              <w:bottom w:w="90" w:type="dxa"/>
              <w:right w:w="90" w:type="dxa"/>
            </w:tcMar>
            <w:vAlign w:val="center"/>
          </w:tcPr>
          <w:p w14:paraId="0E94C8B0" w14:textId="77777777" w:rsidR="00FE09C0" w:rsidRDefault="00A74107">
            <w:pPr>
              <w:spacing w:before="20" w:after="20"/>
              <w:jc w:val="left"/>
            </w:pPr>
            <w:r>
              <w:rPr>
                <w:sz w:val="21"/>
              </w:rPr>
              <w:t>Riferimenti Python conservati nel repository</w:t>
            </w:r>
          </w:p>
        </w:tc>
        <w:tc>
          <w:tcPr>
            <w:tcW w:w="6633" w:type="dxa"/>
            <w:tcMar>
              <w:top w:w="90" w:type="dxa"/>
              <w:left w:w="90" w:type="dxa"/>
              <w:bottom w:w="90" w:type="dxa"/>
              <w:right w:w="90" w:type="dxa"/>
            </w:tcMar>
            <w:vAlign w:val="center"/>
          </w:tcPr>
          <w:p w14:paraId="7CE3BDCF" w14:textId="77777777" w:rsidR="00FE09C0" w:rsidRDefault="00A74107">
            <w:pPr>
              <w:spacing w:before="20" w:after="20"/>
              <w:jc w:val="left"/>
            </w:pPr>
            <w:r>
              <w:rPr>
                <w:sz w:val="21"/>
              </w:rPr>
              <w:t>464/464 casi; 1.025.450 valori; delta assoluto massimo 1,82·10⁻¹²</w:t>
            </w:r>
          </w:p>
        </w:tc>
      </w:tr>
      <w:tr w:rsidR="00FE09C0" w14:paraId="798FB5D3" w14:textId="77777777">
        <w:trPr>
          <w:cantSplit/>
          <w:jc w:val="center"/>
        </w:trPr>
        <w:tc>
          <w:tcPr>
            <w:tcW w:w="3005" w:type="dxa"/>
            <w:tcMar>
              <w:top w:w="90" w:type="dxa"/>
              <w:left w:w="90" w:type="dxa"/>
              <w:bottom w:w="90" w:type="dxa"/>
              <w:right w:w="90" w:type="dxa"/>
            </w:tcMar>
            <w:vAlign w:val="center"/>
          </w:tcPr>
          <w:p w14:paraId="34E331C1" w14:textId="77777777" w:rsidR="00FE09C0" w:rsidRDefault="00A74107">
            <w:pPr>
              <w:spacing w:before="20" w:after="20"/>
              <w:jc w:val="left"/>
            </w:pPr>
            <w:r>
              <w:rPr>
                <w:sz w:val="21"/>
              </w:rPr>
              <w:lastRenderedPageBreak/>
              <w:t>Archivi e report software</w:t>
            </w:r>
          </w:p>
        </w:tc>
        <w:tc>
          <w:tcPr>
            <w:tcW w:w="6633" w:type="dxa"/>
            <w:tcMar>
              <w:top w:w="90" w:type="dxa"/>
              <w:left w:w="90" w:type="dxa"/>
              <w:bottom w:w="90" w:type="dxa"/>
              <w:right w:w="90" w:type="dxa"/>
            </w:tcMar>
            <w:vAlign w:val="center"/>
          </w:tcPr>
          <w:p w14:paraId="0AF87AE7" w14:textId="77777777" w:rsidR="00FE09C0" w:rsidRDefault="00A74107">
            <w:pPr>
              <w:spacing w:before="20" w:after="20"/>
              <w:jc w:val="left"/>
            </w:pPr>
            <w:r>
              <w:rPr>
                <w:sz w:val="21"/>
              </w:rPr>
              <w:t>1.181 controlli superati; conferma finale presente</w:t>
            </w:r>
          </w:p>
        </w:tc>
      </w:tr>
      <w:tr w:rsidR="00FE09C0" w14:paraId="01366675" w14:textId="77777777">
        <w:trPr>
          <w:cantSplit/>
          <w:jc w:val="center"/>
        </w:trPr>
        <w:tc>
          <w:tcPr>
            <w:tcW w:w="3005" w:type="dxa"/>
            <w:tcMar>
              <w:top w:w="90" w:type="dxa"/>
              <w:left w:w="90" w:type="dxa"/>
              <w:bottom w:w="90" w:type="dxa"/>
              <w:right w:w="90" w:type="dxa"/>
            </w:tcMar>
            <w:vAlign w:val="center"/>
          </w:tcPr>
          <w:p w14:paraId="193F4B8D" w14:textId="77777777" w:rsidR="00FE09C0" w:rsidRDefault="00A74107">
            <w:pPr>
              <w:spacing w:before="20" w:after="20"/>
              <w:jc w:val="left"/>
            </w:pPr>
            <w:r>
              <w:rPr>
                <w:sz w:val="21"/>
              </w:rPr>
              <w:t>UI</w:t>
            </w:r>
          </w:p>
        </w:tc>
        <w:tc>
          <w:tcPr>
            <w:tcW w:w="6633" w:type="dxa"/>
            <w:tcMar>
              <w:top w:w="90" w:type="dxa"/>
              <w:left w:w="90" w:type="dxa"/>
              <w:bottom w:w="90" w:type="dxa"/>
              <w:right w:w="90" w:type="dxa"/>
            </w:tcMar>
            <w:vAlign w:val="center"/>
          </w:tcPr>
          <w:p w14:paraId="2C422947" w14:textId="77777777" w:rsidR="00FE09C0" w:rsidRDefault="00A74107">
            <w:pPr>
              <w:spacing w:before="20" w:after="20"/>
              <w:jc w:val="left"/>
            </w:pPr>
            <w:r>
              <w:rPr>
                <w:sz w:val="21"/>
              </w:rPr>
              <w:t>Palo/CHS, c.a., estensioni, progetti, condivisione, report progetto, materiali, acciaio, gerarchie e workspace completati</w:t>
            </w:r>
          </w:p>
        </w:tc>
      </w:tr>
    </w:tbl>
    <w:p w14:paraId="1F054BEE" w14:textId="77777777" w:rsidR="00FE09C0" w:rsidRDefault="00FE09C0"/>
    <w:p w14:paraId="293EB07F" w14:textId="77777777" w:rsidR="00FE09C0" w:rsidRDefault="00A74107">
      <w:pPr>
        <w:spacing w:after="140"/>
      </w:pPr>
      <w:r>
        <w:t xml:space="preserve">I riferimenti Python derivano dalla precedente implementazione, non da un programma commerciale indipendente. Gli attesi non sono stati modificati in questa revisione. I vecchi documenti del 26 settembre riportavano 50 differenze: </w:t>
      </w:r>
      <w:r>
        <w:rPr>
          <w:b/>
        </w:rPr>
        <w:t>il confronto della revisione corrente non le riproduce</w:t>
      </w:r>
      <w:r>
        <w:t>, con le DLL e gli attesi presenti oggi. Non si attribuisce la loro risoluzione a questo intervento senza ricostruire le revisioni intermedie.</w:t>
      </w:r>
    </w:p>
    <w:p w14:paraId="6505BE9B" w14:textId="77777777" w:rsidR="00FE09C0" w:rsidRDefault="00A74107">
      <w:pPr>
        <w:spacing w:after="140"/>
      </w:pPr>
      <w:r>
        <w:t>Per il nuovo collegamento del palo a Checker il riscontro separato integra per strisce Simpson il contorno poligonale, calcolato autonomamente per intersezione dei lati. Conserva anche il riferimento analitico del cerchio per verificare la convergenza a 128 lati. Non confronta soltanto due chiamate allo stesso motore. Le prove di geometria e resistenze condivise includono valori analitici di area, inerzia, fcd, fyd e copriferro; cache, ereditarietà e UI sono invece prove software.</w:t>
      </w:r>
    </w:p>
    <w:p w14:paraId="286E26ED" w14:textId="77777777" w:rsidR="00FE09C0" w:rsidRDefault="00A74107">
      <w:pPr>
        <w:spacing w:after="140"/>
      </w:pPr>
      <w:r>
        <w:t>I report Word sono stati generati e verificati dai test di contenuto/pacchetto. Questo audit non attesta l’impaginazione di ogni pagina stampata. Le schermate UI sono negli artefatti.</w:t>
      </w:r>
    </w:p>
    <w:p w14:paraId="24D80F64" w14:textId="77777777" w:rsidR="00FE09C0" w:rsidRDefault="00A74107">
      <w:pPr>
        <w:pStyle w:val="Titolo2"/>
        <w:keepNext/>
        <w:spacing w:after="140"/>
      </w:pPr>
      <w:bookmarkStart w:id="115" w:name="_Toc241878880"/>
      <w:r>
        <w:t>Prestazioni misurate</w:t>
      </w:r>
      <w:bookmarkEnd w:id="115"/>
    </w:p>
    <w:p w14:paraId="0FD33923" w14:textId="77777777" w:rsidR="00FE09C0" w:rsidRDefault="00A74107">
      <w:pPr>
        <w:spacing w:after="140"/>
      </w:pPr>
      <w:r>
        <w:t>Stessa macchina, 24 processori logici; cinque esecuzioni, prima esclusa per riscaldamento. Tempi: mediana delle quattro esecuzioni successive. Allocazioni: media, in MB decimali. Nessuna soglia temporale viene usata per dichiarare corretti i risultati.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2373502D" w14:textId="77777777">
        <w:trPr>
          <w:cantSplit/>
          <w:tblHeader/>
          <w:jc w:val="center"/>
        </w:trPr>
        <w:tc>
          <w:tcPr>
            <w:tcW w:w="2835" w:type="dxa"/>
            <w:shd w:val="clear" w:color="auto" w:fill="E7E6E6"/>
            <w:tcMar>
              <w:top w:w="90" w:type="dxa"/>
              <w:left w:w="90" w:type="dxa"/>
              <w:bottom w:w="90" w:type="dxa"/>
              <w:right w:w="90" w:type="dxa"/>
            </w:tcMar>
            <w:vAlign w:val="center"/>
          </w:tcPr>
          <w:p w14:paraId="3543A3F8" w14:textId="77777777" w:rsidR="00FE09C0" w:rsidRDefault="00A74107">
            <w:pPr>
              <w:spacing w:before="20" w:after="20"/>
              <w:jc w:val="left"/>
            </w:pPr>
            <w:r>
              <w:rPr>
                <w:b/>
                <w:sz w:val="21"/>
              </w:rPr>
              <w:t>Operazione</w:t>
            </w:r>
          </w:p>
        </w:tc>
        <w:tc>
          <w:tcPr>
            <w:tcW w:w="1701" w:type="dxa"/>
            <w:shd w:val="clear" w:color="auto" w:fill="E7E6E6"/>
            <w:tcMar>
              <w:top w:w="90" w:type="dxa"/>
              <w:left w:w="90" w:type="dxa"/>
              <w:bottom w:w="90" w:type="dxa"/>
              <w:right w:w="90" w:type="dxa"/>
            </w:tcMar>
            <w:vAlign w:val="center"/>
          </w:tcPr>
          <w:p w14:paraId="7EF63A08" w14:textId="77777777" w:rsidR="00FE09C0" w:rsidRDefault="00A74107">
            <w:pPr>
              <w:spacing w:before="20" w:after="20"/>
              <w:jc w:val="center"/>
            </w:pPr>
            <w:r>
              <w:rPr>
                <w:b/>
                <w:sz w:val="21"/>
              </w:rPr>
              <w:t>Prima</w:t>
            </w:r>
          </w:p>
        </w:tc>
        <w:tc>
          <w:tcPr>
            <w:tcW w:w="1701" w:type="dxa"/>
            <w:shd w:val="clear" w:color="auto" w:fill="E7E6E6"/>
            <w:tcMar>
              <w:top w:w="90" w:type="dxa"/>
              <w:left w:w="90" w:type="dxa"/>
              <w:bottom w:w="90" w:type="dxa"/>
              <w:right w:w="90" w:type="dxa"/>
            </w:tcMar>
            <w:vAlign w:val="center"/>
          </w:tcPr>
          <w:p w14:paraId="471D360C" w14:textId="77777777" w:rsidR="00FE09C0" w:rsidRDefault="00A74107">
            <w:pPr>
              <w:spacing w:before="20" w:after="20"/>
              <w:jc w:val="center"/>
            </w:pPr>
            <w:r>
              <w:rPr>
                <w:b/>
                <w:sz w:val="21"/>
              </w:rPr>
              <w:t>Dopo</w:t>
            </w:r>
          </w:p>
        </w:tc>
        <w:tc>
          <w:tcPr>
            <w:tcW w:w="1701" w:type="dxa"/>
            <w:shd w:val="clear" w:color="auto" w:fill="E7E6E6"/>
            <w:tcMar>
              <w:top w:w="90" w:type="dxa"/>
              <w:left w:w="90" w:type="dxa"/>
              <w:bottom w:w="90" w:type="dxa"/>
              <w:right w:w="90" w:type="dxa"/>
            </w:tcMar>
            <w:vAlign w:val="center"/>
          </w:tcPr>
          <w:p w14:paraId="46AF4EFD" w14:textId="77777777" w:rsidR="00FE09C0" w:rsidRDefault="00A74107">
            <w:pPr>
              <w:spacing w:before="20" w:after="20"/>
              <w:jc w:val="left"/>
            </w:pPr>
            <w:r>
              <w:rPr>
                <w:b/>
                <w:sz w:val="21"/>
              </w:rPr>
              <w:t>Riduzione del tempo</w:t>
            </w:r>
          </w:p>
        </w:tc>
        <w:tc>
          <w:tcPr>
            <w:tcW w:w="1701" w:type="dxa"/>
            <w:shd w:val="clear" w:color="auto" w:fill="E7E6E6"/>
            <w:tcMar>
              <w:top w:w="90" w:type="dxa"/>
              <w:left w:w="90" w:type="dxa"/>
              <w:bottom w:w="90" w:type="dxa"/>
              <w:right w:w="90" w:type="dxa"/>
            </w:tcMar>
            <w:vAlign w:val="center"/>
          </w:tcPr>
          <w:p w14:paraId="4E761793" w14:textId="77777777" w:rsidR="00FE09C0" w:rsidRDefault="00A74107">
            <w:pPr>
              <w:spacing w:before="20" w:after="20"/>
              <w:jc w:val="left"/>
            </w:pPr>
            <w:r>
              <w:rPr>
                <w:b/>
                <w:sz w:val="21"/>
              </w:rPr>
              <w:t>Allocazioni prima → dopo</w:t>
            </w:r>
          </w:p>
        </w:tc>
      </w:tr>
      <w:tr w:rsidR="00FE09C0" w14:paraId="3758C72B" w14:textId="77777777">
        <w:trPr>
          <w:cantSplit/>
          <w:jc w:val="center"/>
        </w:trPr>
        <w:tc>
          <w:tcPr>
            <w:tcW w:w="2835" w:type="dxa"/>
            <w:tcMar>
              <w:top w:w="90" w:type="dxa"/>
              <w:left w:w="90" w:type="dxa"/>
              <w:bottom w:w="90" w:type="dxa"/>
              <w:right w:w="90" w:type="dxa"/>
            </w:tcMar>
            <w:vAlign w:val="center"/>
          </w:tcPr>
          <w:p w14:paraId="19D785CC" w14:textId="77777777" w:rsidR="00FE09C0" w:rsidRDefault="00A74107">
            <w:pPr>
              <w:spacing w:before="20" w:after="20"/>
              <w:jc w:val="left"/>
            </w:pPr>
            <w:r>
              <w:rPr>
                <w:sz w:val="21"/>
              </w:rPr>
              <w:t>Confronto dati, 24 fogli</w:t>
            </w:r>
          </w:p>
        </w:tc>
        <w:tc>
          <w:tcPr>
            <w:tcW w:w="1701" w:type="dxa"/>
            <w:tcMar>
              <w:top w:w="90" w:type="dxa"/>
              <w:left w:w="90" w:type="dxa"/>
              <w:bottom w:w="90" w:type="dxa"/>
              <w:right w:w="90" w:type="dxa"/>
            </w:tcMar>
            <w:vAlign w:val="center"/>
          </w:tcPr>
          <w:p w14:paraId="7C34A677" w14:textId="77777777" w:rsidR="00FE09C0" w:rsidRDefault="00A74107">
            <w:pPr>
              <w:spacing w:before="20" w:after="20"/>
              <w:jc w:val="center"/>
            </w:pPr>
            <w:r>
              <w:rPr>
                <w:sz w:val="21"/>
              </w:rPr>
              <w:t>155,5 ms</w:t>
            </w:r>
          </w:p>
        </w:tc>
        <w:tc>
          <w:tcPr>
            <w:tcW w:w="1701" w:type="dxa"/>
            <w:tcMar>
              <w:top w:w="90" w:type="dxa"/>
              <w:left w:w="90" w:type="dxa"/>
              <w:bottom w:w="90" w:type="dxa"/>
              <w:right w:w="90" w:type="dxa"/>
            </w:tcMar>
            <w:vAlign w:val="center"/>
          </w:tcPr>
          <w:p w14:paraId="0AE32EC0" w14:textId="77777777" w:rsidR="00FE09C0" w:rsidRDefault="00A74107">
            <w:pPr>
              <w:spacing w:before="20" w:after="20"/>
              <w:jc w:val="center"/>
            </w:pPr>
            <w:r>
              <w:rPr>
                <w:sz w:val="21"/>
              </w:rPr>
              <w:t>83,0 ms</w:t>
            </w:r>
          </w:p>
        </w:tc>
        <w:tc>
          <w:tcPr>
            <w:tcW w:w="1701" w:type="dxa"/>
            <w:tcMar>
              <w:top w:w="90" w:type="dxa"/>
              <w:left w:w="90" w:type="dxa"/>
              <w:bottom w:w="90" w:type="dxa"/>
              <w:right w:w="90" w:type="dxa"/>
            </w:tcMar>
            <w:vAlign w:val="center"/>
          </w:tcPr>
          <w:p w14:paraId="4885379E" w14:textId="77777777" w:rsidR="00FE09C0" w:rsidRDefault="00A74107">
            <w:pPr>
              <w:spacing w:before="20" w:after="20"/>
              <w:jc w:val="center"/>
            </w:pPr>
            <w:r>
              <w:rPr>
                <w:sz w:val="21"/>
              </w:rPr>
              <w:t>46,6%</w:t>
            </w:r>
          </w:p>
        </w:tc>
        <w:tc>
          <w:tcPr>
            <w:tcW w:w="1701" w:type="dxa"/>
            <w:tcMar>
              <w:top w:w="90" w:type="dxa"/>
              <w:left w:w="90" w:type="dxa"/>
              <w:bottom w:w="90" w:type="dxa"/>
              <w:right w:w="90" w:type="dxa"/>
            </w:tcMar>
            <w:vAlign w:val="center"/>
          </w:tcPr>
          <w:p w14:paraId="39B38742" w14:textId="77777777" w:rsidR="00FE09C0" w:rsidRDefault="00A74107">
            <w:pPr>
              <w:spacing w:before="20" w:after="20"/>
              <w:jc w:val="center"/>
            </w:pPr>
            <w:r>
              <w:rPr>
                <w:sz w:val="21"/>
              </w:rPr>
              <w:t>56,4 → 11,2 MB</w:t>
            </w:r>
          </w:p>
        </w:tc>
      </w:tr>
      <w:tr w:rsidR="00FE09C0" w14:paraId="0374F143" w14:textId="77777777">
        <w:trPr>
          <w:cantSplit/>
          <w:jc w:val="center"/>
        </w:trPr>
        <w:tc>
          <w:tcPr>
            <w:tcW w:w="2835" w:type="dxa"/>
            <w:tcMar>
              <w:top w:w="90" w:type="dxa"/>
              <w:left w:w="90" w:type="dxa"/>
              <w:bottom w:w="90" w:type="dxa"/>
              <w:right w:w="90" w:type="dxa"/>
            </w:tcMar>
            <w:vAlign w:val="center"/>
          </w:tcPr>
          <w:p w14:paraId="63DD8E71" w14:textId="77777777" w:rsidR="00FE09C0" w:rsidRDefault="00A74107">
            <w:pPr>
              <w:spacing w:before="20" w:after="20"/>
              <w:jc w:val="left"/>
            </w:pPr>
            <w:r>
              <w:rPr>
                <w:sz w:val="21"/>
              </w:rPr>
              <w:t>Preparazione del piano report, 24 fogli</w:t>
            </w:r>
          </w:p>
        </w:tc>
        <w:tc>
          <w:tcPr>
            <w:tcW w:w="1701" w:type="dxa"/>
            <w:tcMar>
              <w:top w:w="90" w:type="dxa"/>
              <w:left w:w="90" w:type="dxa"/>
              <w:bottom w:w="90" w:type="dxa"/>
              <w:right w:w="90" w:type="dxa"/>
            </w:tcMar>
            <w:vAlign w:val="center"/>
          </w:tcPr>
          <w:p w14:paraId="45AE6C60" w14:textId="77777777" w:rsidR="00FE09C0" w:rsidRDefault="00A74107">
            <w:pPr>
              <w:spacing w:before="20" w:after="20"/>
              <w:jc w:val="center"/>
            </w:pPr>
            <w:r>
              <w:rPr>
                <w:sz w:val="21"/>
              </w:rPr>
              <w:t>293,8 ms</w:t>
            </w:r>
          </w:p>
        </w:tc>
        <w:tc>
          <w:tcPr>
            <w:tcW w:w="1701" w:type="dxa"/>
            <w:tcMar>
              <w:top w:w="90" w:type="dxa"/>
              <w:left w:w="90" w:type="dxa"/>
              <w:bottom w:w="90" w:type="dxa"/>
              <w:right w:w="90" w:type="dxa"/>
            </w:tcMar>
            <w:vAlign w:val="center"/>
          </w:tcPr>
          <w:p w14:paraId="4F808B38" w14:textId="77777777" w:rsidR="00FE09C0" w:rsidRDefault="00A74107">
            <w:pPr>
              <w:spacing w:before="20" w:after="20"/>
              <w:jc w:val="center"/>
            </w:pPr>
            <w:r>
              <w:rPr>
                <w:sz w:val="21"/>
              </w:rPr>
              <w:t>100,4 ms</w:t>
            </w:r>
          </w:p>
        </w:tc>
        <w:tc>
          <w:tcPr>
            <w:tcW w:w="1701" w:type="dxa"/>
            <w:tcMar>
              <w:top w:w="90" w:type="dxa"/>
              <w:left w:w="90" w:type="dxa"/>
              <w:bottom w:w="90" w:type="dxa"/>
              <w:right w:w="90" w:type="dxa"/>
            </w:tcMar>
            <w:vAlign w:val="center"/>
          </w:tcPr>
          <w:p w14:paraId="1169D636" w14:textId="77777777" w:rsidR="00FE09C0" w:rsidRDefault="00A74107">
            <w:pPr>
              <w:spacing w:before="20" w:after="20"/>
              <w:jc w:val="center"/>
            </w:pPr>
            <w:r>
              <w:rPr>
                <w:sz w:val="21"/>
              </w:rPr>
              <w:t>65,8%</w:t>
            </w:r>
          </w:p>
        </w:tc>
        <w:tc>
          <w:tcPr>
            <w:tcW w:w="1701" w:type="dxa"/>
            <w:tcMar>
              <w:top w:w="90" w:type="dxa"/>
              <w:left w:w="90" w:type="dxa"/>
              <w:bottom w:w="90" w:type="dxa"/>
              <w:right w:w="90" w:type="dxa"/>
            </w:tcMar>
            <w:vAlign w:val="center"/>
          </w:tcPr>
          <w:p w14:paraId="244B9A8E" w14:textId="77777777" w:rsidR="00FE09C0" w:rsidRDefault="00A74107">
            <w:pPr>
              <w:spacing w:before="20" w:after="20"/>
              <w:jc w:val="center"/>
            </w:pPr>
            <w:r>
              <w:rPr>
                <w:sz w:val="21"/>
              </w:rPr>
              <w:t>111,6 → 16,3 MB</w:t>
            </w:r>
          </w:p>
        </w:tc>
      </w:tr>
      <w:tr w:rsidR="00FE09C0" w14:paraId="58B53775" w14:textId="77777777">
        <w:trPr>
          <w:cantSplit/>
          <w:jc w:val="center"/>
        </w:trPr>
        <w:tc>
          <w:tcPr>
            <w:tcW w:w="2835" w:type="dxa"/>
            <w:tcMar>
              <w:top w:w="90" w:type="dxa"/>
              <w:left w:w="90" w:type="dxa"/>
              <w:bottom w:w="90" w:type="dxa"/>
              <w:right w:w="90" w:type="dxa"/>
            </w:tcMar>
            <w:vAlign w:val="center"/>
          </w:tcPr>
          <w:p w14:paraId="3858493E" w14:textId="77777777" w:rsidR="00FE09C0" w:rsidRDefault="00A74107">
            <w:pPr>
              <w:spacing w:before="20" w:after="20"/>
              <w:jc w:val="left"/>
            </w:pPr>
            <w:r>
              <w:rPr>
                <w:sz w:val="21"/>
              </w:rPr>
              <w:t>Lettura tensioni di 12 righe già in cache</w:t>
            </w:r>
          </w:p>
        </w:tc>
        <w:tc>
          <w:tcPr>
            <w:tcW w:w="1701" w:type="dxa"/>
            <w:tcMar>
              <w:top w:w="90" w:type="dxa"/>
              <w:left w:w="90" w:type="dxa"/>
              <w:bottom w:w="90" w:type="dxa"/>
              <w:right w:w="90" w:type="dxa"/>
            </w:tcMar>
            <w:vAlign w:val="center"/>
          </w:tcPr>
          <w:p w14:paraId="2DFEA851" w14:textId="77777777" w:rsidR="00FE09C0" w:rsidRDefault="00A74107">
            <w:pPr>
              <w:spacing w:before="20" w:after="20"/>
              <w:jc w:val="center"/>
            </w:pPr>
            <w:r>
              <w:rPr>
                <w:sz w:val="21"/>
              </w:rPr>
              <w:t>0,164 ms</w:t>
            </w:r>
          </w:p>
        </w:tc>
        <w:tc>
          <w:tcPr>
            <w:tcW w:w="1701" w:type="dxa"/>
            <w:tcMar>
              <w:top w:w="90" w:type="dxa"/>
              <w:left w:w="90" w:type="dxa"/>
              <w:bottom w:w="90" w:type="dxa"/>
              <w:right w:w="90" w:type="dxa"/>
            </w:tcMar>
            <w:vAlign w:val="center"/>
          </w:tcPr>
          <w:p w14:paraId="1D8BE845" w14:textId="77777777" w:rsidR="00FE09C0" w:rsidRDefault="00A74107">
            <w:pPr>
              <w:spacing w:before="20" w:after="20"/>
              <w:jc w:val="center"/>
            </w:pPr>
            <w:r>
              <w:rPr>
                <w:sz w:val="21"/>
              </w:rPr>
              <w:t>0,132 ms</w:t>
            </w:r>
          </w:p>
        </w:tc>
        <w:tc>
          <w:tcPr>
            <w:tcW w:w="1701" w:type="dxa"/>
            <w:tcMar>
              <w:top w:w="90" w:type="dxa"/>
              <w:left w:w="90" w:type="dxa"/>
              <w:bottom w:w="90" w:type="dxa"/>
              <w:right w:w="90" w:type="dxa"/>
            </w:tcMar>
            <w:vAlign w:val="center"/>
          </w:tcPr>
          <w:p w14:paraId="1B5A656D" w14:textId="77777777" w:rsidR="00FE09C0" w:rsidRDefault="00A74107">
            <w:pPr>
              <w:spacing w:before="20" w:after="20"/>
              <w:jc w:val="left"/>
            </w:pPr>
            <w:r>
              <w:rPr>
                <w:sz w:val="21"/>
              </w:rPr>
              <w:t>non significativa su tempi così piccoli</w:t>
            </w:r>
          </w:p>
        </w:tc>
        <w:tc>
          <w:tcPr>
            <w:tcW w:w="1701" w:type="dxa"/>
            <w:tcMar>
              <w:top w:w="90" w:type="dxa"/>
              <w:left w:w="90" w:type="dxa"/>
              <w:bottom w:w="90" w:type="dxa"/>
              <w:right w:w="90" w:type="dxa"/>
            </w:tcMar>
            <w:vAlign w:val="center"/>
          </w:tcPr>
          <w:p w14:paraId="75F1CF93" w14:textId="77777777" w:rsidR="00FE09C0" w:rsidRDefault="00A74107">
            <w:pPr>
              <w:spacing w:before="20" w:after="20"/>
              <w:jc w:val="center"/>
            </w:pPr>
            <w:r>
              <w:rPr>
                <w:sz w:val="21"/>
              </w:rPr>
              <w:t>0,110 → 0,106 MB</w:t>
            </w:r>
          </w:p>
        </w:tc>
      </w:tr>
    </w:tbl>
    <w:p w14:paraId="3B1D637D" w14:textId="77777777" w:rsidR="00FE09C0" w:rsidRDefault="00FE09C0"/>
    <w:p w14:paraId="717E8008" w14:textId="77777777" w:rsidR="00FE09C0" w:rsidRDefault="00A74107">
      <w:pPr>
        <w:spacing w:after="140"/>
      </w:pPr>
      <w:r>
        <w:lastRenderedPageBreak/>
        <w:t>Entrambi i confronti rilevano 144 conflitti prima e dopo. Il riscontro delle tensioni rimane invariato. Il tempo del piano report non comprende impaginazione e scrittura Word. Queste misure sono indicative, non un benchmark in ambiente isolato.</w:t>
      </w:r>
    </w:p>
    <w:p w14:paraId="1D02BA01" w14:textId="77777777" w:rsidR="00FE09C0" w:rsidRDefault="00A74107">
      <w:pPr>
        <w:pStyle w:val="Titolo2"/>
        <w:keepNext/>
        <w:spacing w:after="140"/>
      </w:pPr>
      <w:bookmarkStart w:id="116" w:name="_Toc241878881"/>
      <w:r>
        <w:t>Ottimizzazioni successive suggerite</w:t>
      </w:r>
      <w:bookmarkEnd w:id="116"/>
    </w:p>
    <w:p w14:paraId="0CA67F06" w14:textId="77777777" w:rsidR="00FE09C0" w:rsidRDefault="00A74107">
      <w:pPr>
        <w:spacing w:after="140"/>
        <w:ind w:left="283" w:hanging="283"/>
      </w:pPr>
      <w:r>
        <w:t xml:space="preserve">1. </w:t>
      </w:r>
      <w:r>
        <w:rPr>
          <w:b/>
        </w:rPr>
        <w:t>Firma semantica del modello c.a.</w:t>
      </w:r>
      <w:r>
        <w:t xml:space="preserve"> Oggi la firma include tutto l’input serializzato: nomi e alcuni campi storici possono provocare ricalcoli superflui. Un contratto tipizzato limitato a geometria/materiali/coefficenti/azioni consentirebbe invalidazioni più precise. Servono regressioni per ogni campo influente.</w:t>
      </w:r>
    </w:p>
    <w:p w14:paraId="6A63C7AB" w14:textId="77777777" w:rsidR="00FE09C0" w:rsidRDefault="00A74107">
      <w:pPr>
        <w:spacing w:after="140"/>
        <w:ind w:left="283" w:hanging="283"/>
      </w:pPr>
      <w:r>
        <w:t xml:space="preserve">2. </w:t>
      </w:r>
      <w:r>
        <w:rPr>
          <w:b/>
        </w:rPr>
        <w:t>Preparazione riutilizzabile di sezioni e mesh.</w:t>
      </w:r>
      <w:r>
        <w:t xml:space="preserve"> Riutilizzare </w:t>
      </w:r>
      <w:r>
        <w:rPr>
          <w:rFonts w:ascii="Consolas" w:hAnsi="Consolas"/>
        </w:rPr>
        <w:t>CheckerSectionModel</w:t>
      </w:r>
      <w:r>
        <w:t xml:space="preserve"> per gruppi di azioni dello stesso foglio; non condividere indiscriminatamente solver mutabili. La costruzione nativa Delaunay è già serializzata perché non thread-safe.</w:t>
      </w:r>
    </w:p>
    <w:p w14:paraId="10EFD7B2" w14:textId="77777777" w:rsidR="00FE09C0" w:rsidRDefault="00A74107">
      <w:pPr>
        <w:spacing w:after="140"/>
        <w:ind w:left="283" w:hanging="283"/>
      </w:pPr>
      <w:r>
        <w:t xml:space="preserve">3. </w:t>
      </w:r>
      <w:r>
        <w:rPr>
          <w:b/>
        </w:rPr>
        <w:t>Pali verticali con molti strati.</w:t>
      </w:r>
      <w:r>
        <w:t xml:space="preserve"> Precalcolare integrali cumulati per falda, tensione efficace e resistenza laterale, per evitare di ripercorrere tutti gli strati a ogni profondità. Verificare prima falda interna, disattivazione laterale e passaggi di strato contro i 464 riferimenti.</w:t>
      </w:r>
    </w:p>
    <w:p w14:paraId="5C3282B5" w14:textId="77777777" w:rsidR="00FE09C0" w:rsidRDefault="00A74107">
      <w:pPr>
        <w:spacing w:after="140"/>
        <w:ind w:left="283" w:hanging="283"/>
      </w:pPr>
      <w:r>
        <w:t xml:space="preserve">4. </w:t>
      </w:r>
      <w:r>
        <w:rPr>
          <w:b/>
        </w:rPr>
        <w:t>Risultati compatti e output su richiesta.</w:t>
      </w:r>
      <w:r>
        <w:t xml:space="preserve"> Separare capacità/residui dai punti dei diagrammi e dalle righe Word. Ridurre il passo del grafico non aumenta la precisione della soluzione di Broms, ma moltiplica memoria e costo di esportazione.</w:t>
      </w:r>
    </w:p>
    <w:p w14:paraId="18CD38B1" w14:textId="77777777" w:rsidR="00FE09C0" w:rsidRDefault="00A74107">
      <w:pPr>
        <w:spacing w:after="140"/>
        <w:ind w:left="283" w:hanging="283"/>
      </w:pPr>
      <w:r>
        <w:t xml:space="preserve">5. </w:t>
      </w:r>
      <w:r>
        <w:rPr>
          <w:b/>
        </w:rPr>
        <w:t>Confronti incrementali su progetti molto grandi.</w:t>
      </w:r>
      <w:r>
        <w:t xml:space="preserve"> Lo snapshot elimina le letture ripetute dei campi, ma il numero di coppie allo stesso livello resta quadratico. Un indice per chiave/ambito può ridurre il lavoro; deve conservare i conflitti multipli e le priorità gerarchiche.</w:t>
      </w:r>
    </w:p>
    <w:p w14:paraId="14049719" w14:textId="77777777" w:rsidR="00FE09C0" w:rsidRDefault="00A74107">
      <w:pPr>
        <w:spacing w:after="140"/>
        <w:ind w:left="283" w:hanging="283"/>
      </w:pPr>
      <w:r>
        <w:t xml:space="preserve">6. </w:t>
      </w:r>
      <w:r>
        <w:rPr>
          <w:b/>
        </w:rPr>
        <w:t>Calcoli annullabili e misure per fase.</w:t>
      </w:r>
      <w:r>
        <w:t xml:space="preserve"> Nei motori sincroni che accettano l’annullamento solo all’ingresso/uscita, aggiungere checkpoint interni e misurare costruzione, soluzione, raster e report separatamente prima di aumentare il parallelismo.</w:t>
      </w:r>
    </w:p>
    <w:p w14:paraId="0F2567C9" w14:textId="77777777" w:rsidR="00FE09C0" w:rsidRDefault="00A74107">
      <w:pPr>
        <w:pStyle w:val="Titolo2"/>
        <w:keepNext/>
        <w:spacing w:after="140"/>
      </w:pPr>
      <w:bookmarkStart w:id="117" w:name="_Toc241878882"/>
      <w:r>
        <w:t>Limiti effettivi da mantenere visibili</w:t>
      </w:r>
      <w:bookmarkEnd w:id="117"/>
    </w:p>
    <w:p w14:paraId="290B4B5C" w14:textId="77777777" w:rsidR="00FE09C0" w:rsidRDefault="00A74107">
      <w:pPr>
        <w:spacing w:after="140"/>
      </w:pPr>
      <w:r>
        <w:t>- Il ponte conserva metodi differenti (incrementale, storico, non lineare): non sono formule intercambiabili da fondere indiscriminatamente.</w:t>
      </w:r>
    </w:p>
    <w:p w14:paraId="3156CAE2" w14:textId="77777777" w:rsidR="00FE09C0" w:rsidRDefault="00A74107">
      <w:pPr>
        <w:spacing w:after="140"/>
      </w:pPr>
      <w:r>
        <w:t>- Broms fornisce capacità ultima, non cedimenti/spostamenti SLE; l’estensione multistrato rimane sperimentale. Duttilità della cerniera e secondo ordine richiedono verifiche specifiche.</w:t>
      </w:r>
    </w:p>
    <w:p w14:paraId="69B21E5C" w14:textId="77777777" w:rsidR="00FE09C0" w:rsidRDefault="00A74107">
      <w:pPr>
        <w:spacing w:after="140"/>
      </w:pPr>
      <w:r>
        <w:t>- Per c.a. le regole accessorie di taglio/fessurazione non sono implementate per tutte le normative elencate dal catalogo Model. I messaggi esistenti devono continuare a distinguerle dai risultati del dominio.</w:t>
      </w:r>
    </w:p>
    <w:p w14:paraId="71439C97" w14:textId="77777777" w:rsidR="00FE09C0" w:rsidRDefault="00A74107">
      <w:pPr>
        <w:spacing w:after="140"/>
      </w:pPr>
      <w:r>
        <w:lastRenderedPageBreak/>
        <w:t>- Il caso SLE del trefolo con predeformazione nulla resta esplicitamente rifiutato dall’adattatore perché la DLL usa la predeformazione per distinguerlo dall’armatura ordinaria.</w:t>
      </w:r>
    </w:p>
    <w:p w14:paraId="49DB3FA5" w14:textId="77777777" w:rsidR="00FE09C0" w:rsidRDefault="00A74107">
      <w:pPr>
        <w:spacing w:after="140"/>
      </w:pPr>
      <w:r>
        <w:t>- Sono presenti documenti di validazione storici con esiti superati: questo dossier descrive l’esecuzione corrente, mantenendo tracciabile la cronologia.</w:t>
      </w:r>
    </w:p>
    <w:p w14:paraId="7B258144" w14:textId="77777777" w:rsidR="00FE09C0" w:rsidRDefault="00A74107">
      <w:pPr>
        <w:spacing w:after="140"/>
      </w:pPr>
      <w:r>
        <w:t>Riferimenti normativi generali: NTC 2018 (https://www.gazzettaufficiale.it/eli/id/2018/2/20/18A00716/sg), Circolare 2019 (https://www.gazzettaufficiale.it/atto/serie_generale/caricaDettaglioAtto/originario?atto.codiceRedazionale=19A00855&amp;atto.dataPubblicazioneGazzetta=2019-02-11). Questa revisione ha controllato i percorsi software e le regressioni; i collegamenti non sostituiscono una verifica articolo per articolo delle formulazioni.</w:t>
      </w:r>
    </w:p>
    <w:p w14:paraId="68DD1638" w14:textId="77777777" w:rsidR="00FE09C0" w:rsidRDefault="00A74107">
      <w:pPr>
        <w:pStyle w:val="Titolo2"/>
        <w:keepNext/>
        <w:spacing w:after="140"/>
      </w:pPr>
      <w:bookmarkStart w:id="118" w:name="_Toc241878883"/>
      <w:r>
        <w:t>Ripetizione e trasferimento</w:t>
      </w:r>
      <w:bookmarkEnd w:id="118"/>
    </w:p>
    <w:p w14:paraId="04AA60C0" w14:textId="77777777" w:rsidR="00FE09C0" w:rsidRDefault="00A74107">
      <w:pPr>
        <w:spacing w:after="140"/>
      </w:pPr>
      <w:r>
        <w:t xml:space="preserve">Sorgenti dei nuovi test: </w:t>
      </w:r>
      <w:r>
        <w:rPr>
          <w:rFonts w:ascii="Consolas" w:hAnsi="Consolas"/>
        </w:rPr>
        <w:t>supporto/test/X.Verifiche/ProjectAuditChecks.cs</w:t>
      </w:r>
      <w:r>
        <w:t xml:space="preserve">, </w:t>
      </w:r>
      <w:r>
        <w:rPr>
          <w:rFonts w:ascii="Consolas" w:hAnsi="Consolas"/>
        </w:rPr>
        <w:t>ProjectAuditBenchmark.cs</w:t>
      </w:r>
      <w:r>
        <w:t xml:space="preserve">; integrazioni a </w:t>
      </w:r>
      <w:r>
        <w:rPr>
          <w:rFonts w:ascii="Consolas" w:hAnsi="Consolas"/>
        </w:rPr>
        <w:t>HorizontalChecks.cs</w:t>
      </w:r>
      <w:r>
        <w:t xml:space="preserve"> e </w:t>
      </w:r>
      <w:r>
        <w:rPr>
          <w:rFonts w:ascii="Consolas" w:hAnsi="Consolas"/>
        </w:rPr>
        <w:t>CalculationLibrary.Checks</w:t>
      </w:r>
      <w:r>
        <w:t xml:space="preserve">. Output: </w:t>
      </w:r>
      <w:r>
        <w:rPr>
          <w:rFonts w:ascii="Consolas" w:hAnsi="Consolas"/>
        </w:rPr>
        <w:t>supporto/artefatti/audit-calcoli-progetti/</w:t>
      </w:r>
      <w:r>
        <w:t>. Gli artefatti sono esclusi da Git; sorgenti e questo dossier sono versionati.</w:t>
      </w:r>
    </w:p>
    <w:p w14:paraId="174E69A3" w14:textId="77777777" w:rsidR="00FE09C0" w:rsidRDefault="00A74107">
      <w:pPr>
        <w:spacing w:after="140"/>
      </w:pPr>
      <w:r>
        <w:t>dotnet run --project supporto/test/X.Verifiche -c Release -- --project-audit</w:t>
      </w:r>
    </w:p>
    <w:p w14:paraId="36375B6C" w14:textId="77777777" w:rsidR="00FE09C0" w:rsidRDefault="00A74107">
      <w:pPr>
        <w:spacing w:after="140"/>
      </w:pPr>
      <w:r>
        <w:t>dotnet run --project supporto/test/X.Verifiche -c Release -- --horizontal</w:t>
      </w:r>
    </w:p>
    <w:p w14:paraId="04BB0379" w14:textId="77777777" w:rsidR="00FE09C0" w:rsidRDefault="00A74107">
      <w:pPr>
        <w:spacing w:after="140"/>
      </w:pPr>
      <w:r>
        <w:t>dotnet run --project supporto/test/X.Verifiche -c Release -- --checker</w:t>
      </w:r>
    </w:p>
    <w:p w14:paraId="1580E624" w14:textId="77777777" w:rsidR="00FE09C0" w:rsidRDefault="00A74107">
      <w:pPr>
        <w:spacing w:after="140"/>
      </w:pPr>
      <w:r>
        <w:t>dotnet run --project supporto/test/X.Verifiche -c Release -- --reference-only supporto/test/casi_confronto.json supporto/artefatti/audit-calcoli-progetti/nuovo-confronto.json</w:t>
      </w:r>
    </w:p>
    <w:p w14:paraId="0D09BADD" w14:textId="77777777" w:rsidR="00FE09C0" w:rsidRDefault="00A74107">
      <w:pPr>
        <w:spacing w:after="140"/>
      </w:pPr>
      <w:r>
        <w:t>dotnet run --project supporto/test/X.Verifiche -c Release -- --audit-benchmark supporto/artefatti/audit-calcoli-progetti/nuovo-benchmark.json</w:t>
      </w:r>
    </w:p>
    <w:p w14:paraId="49526436" w14:textId="77777777" w:rsidR="00FE09C0" w:rsidRDefault="00A74107">
      <w:pPr>
        <w:spacing w:after="140"/>
      </w:pPr>
      <w:r>
        <w:t>./supporto/scripts/Test-CalculationUi.ps1</w:t>
      </w:r>
    </w:p>
    <w:p w14:paraId="78DB40BC" w14:textId="77777777" w:rsidR="00FE09C0" w:rsidRDefault="00A74107">
      <w:pPr>
        <w:spacing w:after="140"/>
      </w:pPr>
      <w:r>
        <w:t>./supporto/scripts/Test-SoftwareReports.ps1</w:t>
      </w:r>
    </w:p>
    <w:p w14:paraId="0E4F5354" w14:textId="77777777" w:rsidR="00FE09C0" w:rsidRDefault="00A74107">
      <w:pPr>
        <w:spacing w:after="140"/>
      </w:pPr>
      <w:r>
        <w:t>./supporto/scripts/Export-CalculationLibrary.ps1</w:t>
      </w:r>
    </w:p>
    <w:p w14:paraId="143C67B4" w14:textId="77777777" w:rsidR="00FE09C0" w:rsidRDefault="00A74107">
      <w:pPr>
        <w:spacing w:after="140"/>
      </w:pPr>
      <w:r>
        <w:t xml:space="preserve">La copia esportata contiene </w:t>
      </w:r>
      <w:r>
        <w:rPr>
          <w:rFonts w:ascii="Consolas" w:hAnsi="Consolas"/>
        </w:rPr>
        <w:t>X.Calculations</w:t>
      </w:r>
      <w:r>
        <w:t>, i test autonomi e lo snapshot delle DLL GPC con SHA-256. Si compila ed esegue dalla propria cartella, senza riferimenti ai progetti UI o archivio del repository originale.</w:t>
      </w:r>
    </w:p>
    <w:p w14:paraId="6C6321FB" w14:textId="77777777" w:rsidR="00FE09C0" w:rsidRDefault="00A74107">
      <w:pPr>
        <w:spacing w:after="140"/>
      </w:pPr>
      <w:r>
        <w:t xml:space="preserve">La copia </w:t>
      </w:r>
      <w:r>
        <w:rPr>
          <w:rFonts w:ascii="Consolas" w:hAnsi="Consolas"/>
        </w:rPr>
        <w:t>portable/</w:t>
      </w:r>
      <w:r>
        <w:t xml:space="preserve"> ha completato i 69 controlli autonomi. La cartella </w:t>
      </w:r>
      <w:r>
        <w:rPr>
          <w:rFonts w:ascii="Consolas" w:hAnsi="Consolas"/>
        </w:rPr>
        <w:t>app/</w:t>
      </w:r>
      <w:r>
        <w:t xml:space="preserve"> è aggiornata e ha superato nuovamente palo/CHS, progetti e report progetto. Gli SHA-256 delle DLL distribuite coincidono con </w:t>
      </w:r>
      <w:r>
        <w:rPr>
          <w:rFonts w:ascii="Consolas" w:hAnsi="Consolas"/>
        </w:rPr>
        <w:t>lib/Checker/manifest.json</w:t>
      </w:r>
      <w:r>
        <w:t xml:space="preserve">: Utilities 2.0.0.8, Geometry 2.1.0.3, DelaunayMesh 2.0.0.8, Model 1.4.1.0, ModelData 0.0.1.16, Checker.Concrete 0.0.13.0 e Checker.CompositeBridge 1.3.1.0. Anche </w:t>
      </w:r>
      <w:r>
        <w:rPr>
          <w:rFonts w:ascii="Consolas" w:hAnsi="Consolas"/>
        </w:rPr>
        <w:t>ANTHEA.Calculations.dll</w:t>
      </w:r>
      <w:r>
        <w:t xml:space="preserve"> coincide fra build e </w:t>
      </w:r>
      <w:r>
        <w:rPr>
          <w:rFonts w:ascii="Consolas" w:hAnsi="Consolas"/>
        </w:rPr>
        <w:t>app/</w:t>
      </w:r>
      <w:r>
        <w:t>.</w:t>
      </w:r>
    </w:p>
    <w:p w14:paraId="321B7FDD" w14:textId="77777777" w:rsidR="00FE09C0" w:rsidRDefault="00A74107">
      <w:pPr>
        <w:spacing w:after="140"/>
      </w:pPr>
      <w:r>
        <w:lastRenderedPageBreak/>
        <w:t xml:space="preserve">È stata inoltre compilata una copia dei soli file destinati al commit, escludendo le modifiche concorrenti di Bridge Design: libreria autonoma, audit, palo, Checker e ponte superano le stesse prove. La compilazione desktop di questa copia termina senza errori e con un warning nullable preesistente in </w:t>
      </w:r>
      <w:r>
        <w:rPr>
          <w:rFonts w:ascii="Consolas" w:hAnsi="Consolas"/>
        </w:rPr>
        <w:t>BridgeDesignOptimization.cs</w:t>
      </w:r>
      <w:r>
        <w:t>; la lavorazione concorrente contiene la relativa modifica, esclusa dal commit dell’audit.</w:t>
      </w:r>
    </w:p>
    <w:p w14:paraId="6405077E" w14:textId="77777777" w:rsidR="00FE09C0" w:rsidRDefault="00A74107">
      <w:pPr>
        <w:pStyle w:val="Titolo1"/>
        <w:keepNext/>
        <w:spacing w:after="140"/>
      </w:pPr>
      <w:bookmarkStart w:id="119" w:name="_Toc241878884"/>
      <w:r>
        <w:t>TEORICA A05 — Dati e risultati del modulo in cemento armato</w:t>
      </w:r>
      <w:bookmarkEnd w:id="119"/>
    </w:p>
    <w:p w14:paraId="2FFD4E2E" w14:textId="77777777" w:rsidR="00FE09C0" w:rsidRDefault="00A74107">
      <w:pPr>
        <w:spacing w:after="140"/>
      </w:pPr>
      <w:r>
        <w:t>Controllo del 25 settembre 2026 sull'interfaccia, sulle sorgenti dei dati e sul confronto dei fogli di progetto. Le formule dei verificatori e il solver Checker non sono stati modificati.</w:t>
      </w:r>
    </w:p>
    <w:p w14:paraId="23AD19A6" w14:textId="77777777" w:rsidR="00FE09C0" w:rsidRDefault="00A74107">
      <w:pPr>
        <w:pStyle w:val="Titolo2"/>
        <w:keepNext/>
        <w:spacing w:after="140"/>
      </w:pPr>
      <w:bookmarkStart w:id="120" w:name="_Toc241878885"/>
      <w:r>
        <w:t>Dati comuni e dati specifici</w:t>
      </w:r>
      <w:bookmarkEnd w:id="12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2D191825" w14:textId="77777777">
        <w:trPr>
          <w:cantSplit/>
          <w:tblHeader/>
          <w:jc w:val="center"/>
        </w:trPr>
        <w:tc>
          <w:tcPr>
            <w:tcW w:w="3005" w:type="dxa"/>
            <w:shd w:val="clear" w:color="auto" w:fill="E7E6E6"/>
            <w:tcMar>
              <w:top w:w="90" w:type="dxa"/>
              <w:left w:w="90" w:type="dxa"/>
              <w:bottom w:w="90" w:type="dxa"/>
              <w:right w:w="90" w:type="dxa"/>
            </w:tcMar>
            <w:vAlign w:val="center"/>
          </w:tcPr>
          <w:p w14:paraId="42BDAE1A" w14:textId="77777777" w:rsidR="00FE09C0" w:rsidRDefault="00A74107">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01CCE926" w14:textId="77777777" w:rsidR="00FE09C0" w:rsidRDefault="00A74107">
            <w:pPr>
              <w:spacing w:before="20" w:after="20"/>
              <w:jc w:val="left"/>
            </w:pPr>
            <w:r>
              <w:rPr>
                <w:b/>
                <w:sz w:val="21"/>
              </w:rPr>
              <w:t>Sorgente e comportamento</w:t>
            </w:r>
          </w:p>
        </w:tc>
      </w:tr>
      <w:tr w:rsidR="00FE09C0" w14:paraId="06A31CD2" w14:textId="77777777">
        <w:trPr>
          <w:cantSplit/>
          <w:jc w:val="center"/>
        </w:trPr>
        <w:tc>
          <w:tcPr>
            <w:tcW w:w="3005" w:type="dxa"/>
            <w:tcMar>
              <w:top w:w="90" w:type="dxa"/>
              <w:left w:w="90" w:type="dxa"/>
              <w:bottom w:w="90" w:type="dxa"/>
              <w:right w:w="90" w:type="dxa"/>
            </w:tcMar>
            <w:vAlign w:val="center"/>
          </w:tcPr>
          <w:p w14:paraId="36C005E8" w14:textId="77777777" w:rsidR="00FE09C0" w:rsidRDefault="00A74107">
            <w:pPr>
              <w:spacing w:before="20" w:after="20"/>
              <w:jc w:val="left"/>
            </w:pPr>
            <w:r>
              <w:rPr>
                <w:sz w:val="21"/>
              </w:rPr>
              <w:t>Geometria e copriferro</w:t>
            </w:r>
          </w:p>
        </w:tc>
        <w:tc>
          <w:tcPr>
            <w:tcW w:w="6633" w:type="dxa"/>
            <w:tcMar>
              <w:top w:w="90" w:type="dxa"/>
              <w:left w:w="90" w:type="dxa"/>
              <w:bottom w:w="90" w:type="dxa"/>
              <w:right w:w="90" w:type="dxa"/>
            </w:tcMar>
            <w:vAlign w:val="center"/>
          </w:tcPr>
          <w:p w14:paraId="7FAF642D" w14:textId="77777777" w:rsidR="00FE09C0" w:rsidRDefault="00A74107">
            <w:pPr>
              <w:spacing w:before="20" w:after="20"/>
              <w:jc w:val="left"/>
            </w:pPr>
            <w:r>
              <w:rPr>
                <w:rFonts w:ascii="Consolas" w:hAnsi="Consolas"/>
                <w:sz w:val="21"/>
              </w:rPr>
              <w:t>input</w:t>
            </w:r>
            <w:r>
              <w:rPr>
                <w:sz w:val="21"/>
              </w:rPr>
              <w:t>, modificabili nel pannello di controllo. Il copriferro nei dettagli costruttivi è un richiamo in sola lettura. Sono confrontati solo i parametri della forma attiva, compreso il foro centrale.</w:t>
            </w:r>
          </w:p>
        </w:tc>
      </w:tr>
      <w:tr w:rsidR="00FE09C0" w14:paraId="07E8AC23" w14:textId="77777777">
        <w:trPr>
          <w:cantSplit/>
          <w:jc w:val="center"/>
        </w:trPr>
        <w:tc>
          <w:tcPr>
            <w:tcW w:w="3005" w:type="dxa"/>
            <w:tcMar>
              <w:top w:w="90" w:type="dxa"/>
              <w:left w:w="90" w:type="dxa"/>
              <w:bottom w:w="90" w:type="dxa"/>
              <w:right w:w="90" w:type="dxa"/>
            </w:tcMar>
            <w:vAlign w:val="center"/>
          </w:tcPr>
          <w:p w14:paraId="3A954B2D" w14:textId="77777777" w:rsidR="00FE09C0" w:rsidRDefault="00A74107">
            <w:pPr>
              <w:spacing w:before="20" w:after="20"/>
              <w:jc w:val="left"/>
            </w:pPr>
            <w:r>
              <w:rPr>
                <w:sz w:val="21"/>
              </w:rPr>
              <w:t>Armatura ordinaria</w:t>
            </w:r>
          </w:p>
        </w:tc>
        <w:tc>
          <w:tcPr>
            <w:tcW w:w="6633" w:type="dxa"/>
            <w:tcMar>
              <w:top w:w="90" w:type="dxa"/>
              <w:left w:w="90" w:type="dxa"/>
              <w:bottom w:w="90" w:type="dxa"/>
              <w:right w:w="90" w:type="dxa"/>
            </w:tcMar>
            <w:vAlign w:val="center"/>
          </w:tcPr>
          <w:p w14:paraId="0C71E19B" w14:textId="77777777" w:rsidR="00FE09C0" w:rsidRDefault="00A74107">
            <w:pPr>
              <w:spacing w:before="20" w:after="20"/>
              <w:jc w:val="left"/>
            </w:pPr>
            <w:r>
              <w:rPr>
                <w:sz w:val="21"/>
              </w:rPr>
              <w:t>Wizard oppure coordinate manuali. Con coordinate manuali il wizard è disabilitato e i suoi valori non partecipano alla validazione né al confronto. I valori sono conservati per il ripristino del wizard.</w:t>
            </w:r>
          </w:p>
        </w:tc>
      </w:tr>
      <w:tr w:rsidR="00FE09C0" w14:paraId="2E2E3D2D" w14:textId="77777777">
        <w:trPr>
          <w:cantSplit/>
          <w:jc w:val="center"/>
        </w:trPr>
        <w:tc>
          <w:tcPr>
            <w:tcW w:w="3005" w:type="dxa"/>
            <w:tcMar>
              <w:top w:w="90" w:type="dxa"/>
              <w:left w:w="90" w:type="dxa"/>
              <w:bottom w:w="90" w:type="dxa"/>
              <w:right w:w="90" w:type="dxa"/>
            </w:tcMar>
            <w:vAlign w:val="center"/>
          </w:tcPr>
          <w:p w14:paraId="0420705E" w14:textId="77777777" w:rsidR="00FE09C0" w:rsidRDefault="00A74107">
            <w:pPr>
              <w:spacing w:before="20" w:after="20"/>
              <w:jc w:val="left"/>
            </w:pPr>
            <w:r>
              <w:rPr>
                <w:sz w:val="21"/>
              </w:rPr>
              <w:t>Staffe</w:t>
            </w:r>
          </w:p>
        </w:tc>
        <w:tc>
          <w:tcPr>
            <w:tcW w:w="6633" w:type="dxa"/>
            <w:tcMar>
              <w:top w:w="90" w:type="dxa"/>
              <w:left w:w="90" w:type="dxa"/>
              <w:bottom w:w="90" w:type="dxa"/>
              <w:right w:w="90" w:type="dxa"/>
            </w:tcMar>
            <w:vAlign w:val="center"/>
          </w:tcPr>
          <w:p w14:paraId="6B837BB8" w14:textId="77777777" w:rsidR="00FE09C0" w:rsidRDefault="00A74107">
            <w:pPr>
              <w:spacing w:before="20" w:after="20"/>
              <w:jc w:val="left"/>
            </w:pPr>
            <w:r>
              <w:rPr>
                <w:sz w:val="21"/>
              </w:rPr>
              <w:t>Presenza, diametro, passo e schema hanno un solo punto di modifica, nel pannello di controllo. Taglio e dettagli richiamano gli stessi dati in sola lettura. I rami non sono ripetuti nei parametri delle singole direzioni di taglio.</w:t>
            </w:r>
          </w:p>
        </w:tc>
      </w:tr>
      <w:tr w:rsidR="00FE09C0" w14:paraId="66BE5C6F" w14:textId="77777777">
        <w:trPr>
          <w:cantSplit/>
          <w:jc w:val="center"/>
        </w:trPr>
        <w:tc>
          <w:tcPr>
            <w:tcW w:w="3005" w:type="dxa"/>
            <w:tcMar>
              <w:top w:w="90" w:type="dxa"/>
              <w:left w:w="90" w:type="dxa"/>
              <w:bottom w:w="90" w:type="dxa"/>
              <w:right w:w="90" w:type="dxa"/>
            </w:tcMar>
            <w:vAlign w:val="center"/>
          </w:tcPr>
          <w:p w14:paraId="3EEDC096" w14:textId="77777777" w:rsidR="00FE09C0" w:rsidRDefault="00A74107">
            <w:pPr>
              <w:spacing w:before="20" w:after="20"/>
              <w:jc w:val="left"/>
            </w:pPr>
            <w:r>
              <w:rPr>
                <w:sz w:val="21"/>
              </w:rPr>
              <w:t>Materiali</w:t>
            </w:r>
          </w:p>
        </w:tc>
        <w:tc>
          <w:tcPr>
            <w:tcW w:w="6633" w:type="dxa"/>
            <w:tcMar>
              <w:top w:w="90" w:type="dxa"/>
              <w:left w:w="90" w:type="dxa"/>
              <w:bottom w:w="90" w:type="dxa"/>
              <w:right w:w="90" w:type="dxa"/>
            </w:tcMar>
            <w:vAlign w:val="center"/>
          </w:tcPr>
          <w:p w14:paraId="42022125" w14:textId="77777777" w:rsidR="00FE09C0" w:rsidRDefault="00A74107">
            <w:pPr>
              <w:spacing w:before="20" w:after="20"/>
              <w:jc w:val="left"/>
            </w:pPr>
            <w:r>
              <w:rPr>
                <w:sz w:val="21"/>
              </w:rPr>
              <w:t>Le proprietà numeriche adottate restano la sorgente del calcolo. Cataloghi e materiali personalizzati sono modalità di assegnazione. I valori derivati visualizzati non sono ingressi indipendenti.</w:t>
            </w:r>
          </w:p>
        </w:tc>
      </w:tr>
      <w:tr w:rsidR="00FE09C0" w14:paraId="74C4F730" w14:textId="77777777">
        <w:trPr>
          <w:cantSplit/>
          <w:jc w:val="center"/>
        </w:trPr>
        <w:tc>
          <w:tcPr>
            <w:tcW w:w="3005" w:type="dxa"/>
            <w:tcMar>
              <w:top w:w="90" w:type="dxa"/>
              <w:left w:w="90" w:type="dxa"/>
              <w:bottom w:w="90" w:type="dxa"/>
              <w:right w:w="90" w:type="dxa"/>
            </w:tcMar>
            <w:vAlign w:val="center"/>
          </w:tcPr>
          <w:p w14:paraId="2FECFFEB" w14:textId="77777777" w:rsidR="00FE09C0" w:rsidRDefault="00A74107">
            <w:pPr>
              <w:spacing w:before="20" w:after="20"/>
              <w:jc w:val="left"/>
            </w:pPr>
            <w:r>
              <w:rPr>
                <w:sz w:val="21"/>
              </w:rPr>
              <w:t>Coefficienti</w:t>
            </w:r>
          </w:p>
        </w:tc>
        <w:tc>
          <w:tcPr>
            <w:tcW w:w="6633" w:type="dxa"/>
            <w:tcMar>
              <w:top w:w="90" w:type="dxa"/>
              <w:left w:w="90" w:type="dxa"/>
              <w:bottom w:w="90" w:type="dxa"/>
              <w:right w:w="90" w:type="dxa"/>
            </w:tcMar>
            <w:vAlign w:val="center"/>
          </w:tcPr>
          <w:p w14:paraId="32229BEF" w14:textId="77777777" w:rsidR="00FE09C0" w:rsidRDefault="00A74107">
            <w:pPr>
              <w:spacing w:before="20" w:after="20"/>
              <w:jc w:val="left"/>
            </w:pPr>
            <w:r>
              <w:rPr>
                <w:sz w:val="21"/>
              </w:rPr>
              <w:t xml:space="preserve">Un solo pannello di modifica. </w:t>
            </w:r>
            <w:r>
              <w:rPr>
                <w:rFonts w:ascii="Consolas" w:hAnsi="Consolas"/>
                <w:sz w:val="21"/>
              </w:rPr>
              <w:t>alpha_cc</w:t>
            </w:r>
            <w:r>
              <w:rPr>
                <w:sz w:val="21"/>
              </w:rPr>
              <w:t xml:space="preserve">, </w:t>
            </w:r>
            <w:r>
              <w:rPr>
                <w:rFonts w:ascii="Consolas" w:hAnsi="Consolas"/>
                <w:sz w:val="21"/>
              </w:rPr>
              <w:t>gamma_c</w:t>
            </w:r>
            <w:r>
              <w:rPr>
                <w:sz w:val="21"/>
              </w:rPr>
              <w:t xml:space="preserve"> e </w:t>
            </w:r>
            <w:r>
              <w:rPr>
                <w:rFonts w:ascii="Consolas" w:hAnsi="Consolas"/>
                <w:sz w:val="21"/>
              </w:rPr>
              <w:t>gamma_s</w:t>
            </w:r>
            <w:r>
              <w:rPr>
                <w:sz w:val="21"/>
              </w:rPr>
              <w:t xml:space="preserve"> in </w:t>
            </w:r>
            <w:r>
              <w:rPr>
                <w:rFonts w:ascii="Consolas" w:hAnsi="Consolas"/>
                <w:sz w:val="21"/>
              </w:rPr>
              <w:t>input</w:t>
            </w:r>
            <w:r>
              <w:rPr>
                <w:sz w:val="21"/>
              </w:rPr>
              <w:t xml:space="preserve"> sono autorevoli; i corrispondenti campi del workspace sono sincronizzati per compatibilità con gli archivi.</w:t>
            </w:r>
          </w:p>
        </w:tc>
      </w:tr>
      <w:tr w:rsidR="00FE09C0" w14:paraId="535D7519" w14:textId="77777777">
        <w:trPr>
          <w:cantSplit/>
          <w:jc w:val="center"/>
        </w:trPr>
        <w:tc>
          <w:tcPr>
            <w:tcW w:w="3005" w:type="dxa"/>
            <w:tcMar>
              <w:top w:w="90" w:type="dxa"/>
              <w:left w:w="90" w:type="dxa"/>
              <w:bottom w:w="90" w:type="dxa"/>
              <w:right w:w="90" w:type="dxa"/>
            </w:tcMar>
            <w:vAlign w:val="center"/>
          </w:tcPr>
          <w:p w14:paraId="434BE4B3" w14:textId="77777777" w:rsidR="00FE09C0" w:rsidRDefault="00A74107">
            <w:pPr>
              <w:spacing w:before="20" w:after="20"/>
              <w:jc w:val="left"/>
            </w:pPr>
            <w:r>
              <w:rPr>
                <w:sz w:val="21"/>
              </w:rPr>
              <w:t>Azioni</w:t>
            </w:r>
          </w:p>
        </w:tc>
        <w:tc>
          <w:tcPr>
            <w:tcW w:w="6633" w:type="dxa"/>
            <w:tcMar>
              <w:top w:w="90" w:type="dxa"/>
              <w:left w:w="90" w:type="dxa"/>
              <w:bottom w:w="90" w:type="dxa"/>
              <w:right w:w="90" w:type="dxa"/>
            </w:tcMar>
            <w:vAlign w:val="center"/>
          </w:tcPr>
          <w:p w14:paraId="51916F08" w14:textId="77777777" w:rsidR="00FE09C0" w:rsidRDefault="00A74107">
            <w:pPr>
              <w:spacing w:before="20" w:after="20"/>
              <w:jc w:val="left"/>
            </w:pPr>
            <w:r>
              <w:rPr>
                <w:sz w:val="21"/>
              </w:rPr>
              <w:t>Le famiglie plastica, elastica e SLE conservano azioni distinte. Domini 2D e 3D condividono le combinazioni della stessa famiglia. I carichi non partecipano alla propagazione fra fogli.</w:t>
            </w:r>
          </w:p>
        </w:tc>
      </w:tr>
      <w:tr w:rsidR="00FE09C0" w14:paraId="742F9C1E" w14:textId="77777777">
        <w:trPr>
          <w:cantSplit/>
          <w:jc w:val="center"/>
        </w:trPr>
        <w:tc>
          <w:tcPr>
            <w:tcW w:w="3005" w:type="dxa"/>
            <w:tcMar>
              <w:top w:w="90" w:type="dxa"/>
              <w:left w:w="90" w:type="dxa"/>
              <w:bottom w:w="90" w:type="dxa"/>
              <w:right w:w="90" w:type="dxa"/>
            </w:tcMar>
            <w:vAlign w:val="center"/>
          </w:tcPr>
          <w:p w14:paraId="43622F33" w14:textId="77777777" w:rsidR="00FE09C0" w:rsidRDefault="00A74107">
            <w:pPr>
              <w:spacing w:before="20" w:after="20"/>
              <w:jc w:val="left"/>
            </w:pPr>
            <w:r>
              <w:rPr>
                <w:sz w:val="21"/>
              </w:rPr>
              <w:t>SLE</w:t>
            </w:r>
          </w:p>
        </w:tc>
        <w:tc>
          <w:tcPr>
            <w:tcW w:w="6633" w:type="dxa"/>
            <w:tcMar>
              <w:top w:w="90" w:type="dxa"/>
              <w:left w:w="90" w:type="dxa"/>
              <w:bottom w:w="90" w:type="dxa"/>
              <w:right w:w="90" w:type="dxa"/>
            </w:tcMar>
            <w:vAlign w:val="center"/>
          </w:tcPr>
          <w:p w14:paraId="28B99FAE" w14:textId="77777777" w:rsidR="00FE09C0" w:rsidRDefault="00A74107">
            <w:pPr>
              <w:spacing w:before="20" w:after="20"/>
              <w:jc w:val="left"/>
            </w:pPr>
            <w:r>
              <w:rPr>
                <w:rFonts w:ascii="Consolas" w:hAnsi="Consolas"/>
                <w:sz w:val="21"/>
              </w:rPr>
              <w:t>sle_comuni</w:t>
            </w:r>
            <w:r>
              <w:rPr>
                <w:sz w:val="21"/>
              </w:rPr>
              <w:t xml:space="preserve"> guida analisi, omogeneizzazione, ambiente e opzioni comuni di fessurazione. Le copie per famiglia sono sincronizzate. I campi n e φ sono legati fra loro, non costituiscono due ingressi indipendenti. Il report riporta le impostazioni comuni una sola volta.</w:t>
            </w:r>
          </w:p>
        </w:tc>
      </w:tr>
      <w:tr w:rsidR="00FE09C0" w14:paraId="26117DEC" w14:textId="77777777">
        <w:trPr>
          <w:cantSplit/>
          <w:jc w:val="center"/>
        </w:trPr>
        <w:tc>
          <w:tcPr>
            <w:tcW w:w="3005" w:type="dxa"/>
            <w:tcMar>
              <w:top w:w="90" w:type="dxa"/>
              <w:left w:w="90" w:type="dxa"/>
              <w:bottom w:w="90" w:type="dxa"/>
              <w:right w:w="90" w:type="dxa"/>
            </w:tcMar>
            <w:vAlign w:val="center"/>
          </w:tcPr>
          <w:p w14:paraId="618516CB" w14:textId="77777777" w:rsidR="00FE09C0" w:rsidRDefault="00A74107">
            <w:pPr>
              <w:spacing w:before="20" w:after="20"/>
              <w:jc w:val="left"/>
            </w:pPr>
            <w:r>
              <w:rPr>
                <w:sz w:val="21"/>
              </w:rPr>
              <w:lastRenderedPageBreak/>
              <w:t>Domini</w:t>
            </w:r>
          </w:p>
        </w:tc>
        <w:tc>
          <w:tcPr>
            <w:tcW w:w="6633" w:type="dxa"/>
            <w:tcMar>
              <w:top w:w="90" w:type="dxa"/>
              <w:left w:w="90" w:type="dxa"/>
              <w:bottom w:w="90" w:type="dxa"/>
              <w:right w:w="90" w:type="dxa"/>
            </w:tcMar>
            <w:vAlign w:val="center"/>
          </w:tcPr>
          <w:p w14:paraId="49C8592A" w14:textId="77777777" w:rsidR="00FE09C0" w:rsidRDefault="00A74107">
            <w:pPr>
              <w:spacing w:before="20" w:after="20"/>
              <w:jc w:val="left"/>
            </w:pPr>
            <w:r>
              <w:rPr>
                <w:sz w:val="21"/>
              </w:rPr>
              <w:t>Piano 2D, discretizzazione, strategie e riferimenti delle azioni rimangono specifici dell'analisi. Opzioni grafiche e filtri non cambiano le azioni verificate.</w:t>
            </w:r>
          </w:p>
        </w:tc>
      </w:tr>
      <w:tr w:rsidR="00FE09C0" w14:paraId="32B7206E" w14:textId="77777777">
        <w:trPr>
          <w:cantSplit/>
          <w:jc w:val="center"/>
        </w:trPr>
        <w:tc>
          <w:tcPr>
            <w:tcW w:w="3005" w:type="dxa"/>
            <w:tcMar>
              <w:top w:w="90" w:type="dxa"/>
              <w:left w:w="90" w:type="dxa"/>
              <w:bottom w:w="90" w:type="dxa"/>
              <w:right w:w="90" w:type="dxa"/>
            </w:tcMar>
            <w:vAlign w:val="center"/>
          </w:tcPr>
          <w:p w14:paraId="08187C29" w14:textId="77777777" w:rsidR="00FE09C0" w:rsidRDefault="00A74107">
            <w:pPr>
              <w:spacing w:before="20" w:after="20"/>
              <w:jc w:val="left"/>
            </w:pPr>
            <w:r>
              <w:rPr>
                <w:sz w:val="21"/>
              </w:rPr>
              <w:t>Taglio e torsione</w:t>
            </w:r>
          </w:p>
        </w:tc>
        <w:tc>
          <w:tcPr>
            <w:tcW w:w="6633" w:type="dxa"/>
            <w:tcMar>
              <w:top w:w="90" w:type="dxa"/>
              <w:left w:w="90" w:type="dxa"/>
              <w:bottom w:w="90" w:type="dxa"/>
              <w:right w:w="90" w:type="dxa"/>
            </w:tcMar>
            <w:vAlign w:val="center"/>
          </w:tcPr>
          <w:p w14:paraId="2E5FF7EE" w14:textId="77777777" w:rsidR="00FE09C0" w:rsidRDefault="00A74107">
            <w:pPr>
              <w:spacing w:before="20" w:after="20"/>
              <w:jc w:val="left"/>
            </w:pPr>
            <w:r>
              <w:rPr>
                <w:sz w:val="21"/>
              </w:rPr>
              <w:t>Geometria derivata oppure assegnazione manuale esplicita. Modello di calcolo, cotangenti, ancoraggio e armatura disponibile per torsione sono dati specifici. Le staffe fisiche provengono dai dati comuni.</w:t>
            </w:r>
          </w:p>
        </w:tc>
      </w:tr>
      <w:tr w:rsidR="00FE09C0" w14:paraId="76DB8C90" w14:textId="77777777">
        <w:trPr>
          <w:cantSplit/>
          <w:jc w:val="center"/>
        </w:trPr>
        <w:tc>
          <w:tcPr>
            <w:tcW w:w="3005" w:type="dxa"/>
            <w:tcMar>
              <w:top w:w="90" w:type="dxa"/>
              <w:left w:w="90" w:type="dxa"/>
              <w:bottom w:w="90" w:type="dxa"/>
              <w:right w:w="90" w:type="dxa"/>
            </w:tcMar>
            <w:vAlign w:val="center"/>
          </w:tcPr>
          <w:p w14:paraId="3663F3ED" w14:textId="77777777" w:rsidR="00FE09C0" w:rsidRDefault="00A74107">
            <w:pPr>
              <w:spacing w:before="20" w:after="20"/>
              <w:jc w:val="left"/>
            </w:pPr>
            <w:r>
              <w:rPr>
                <w:sz w:val="21"/>
              </w:rPr>
              <w:t>Trefoli</w:t>
            </w:r>
          </w:p>
        </w:tc>
        <w:tc>
          <w:tcPr>
            <w:tcW w:w="6633" w:type="dxa"/>
            <w:tcMar>
              <w:top w:w="90" w:type="dxa"/>
              <w:left w:w="90" w:type="dxa"/>
              <w:bottom w:w="90" w:type="dxa"/>
              <w:right w:w="90" w:type="dxa"/>
            </w:tcMar>
            <w:vAlign w:val="center"/>
          </w:tcPr>
          <w:p w14:paraId="3391AE61" w14:textId="77777777" w:rsidR="00FE09C0" w:rsidRDefault="00A74107">
            <w:pPr>
              <w:spacing w:before="20" w:after="20"/>
              <w:jc w:val="left"/>
            </w:pPr>
            <w:r>
              <w:rPr>
                <w:sz w:val="21"/>
              </w:rPr>
              <w:t>Materiale predefinito per i nuovi cavi e materiale assegnato a ciascun cavo hanno scopi distinti. Area e diametro equivalente sono collegati.</w:t>
            </w:r>
          </w:p>
        </w:tc>
      </w:tr>
      <w:tr w:rsidR="00FE09C0" w14:paraId="2CC56700" w14:textId="77777777">
        <w:trPr>
          <w:cantSplit/>
          <w:jc w:val="center"/>
        </w:trPr>
        <w:tc>
          <w:tcPr>
            <w:tcW w:w="3005" w:type="dxa"/>
            <w:tcMar>
              <w:top w:w="90" w:type="dxa"/>
              <w:left w:w="90" w:type="dxa"/>
              <w:bottom w:w="90" w:type="dxa"/>
              <w:right w:w="90" w:type="dxa"/>
            </w:tcMar>
            <w:vAlign w:val="center"/>
          </w:tcPr>
          <w:p w14:paraId="5FAC5B89" w14:textId="77777777" w:rsidR="00FE09C0" w:rsidRDefault="00A74107">
            <w:pPr>
              <w:spacing w:before="20" w:after="20"/>
              <w:jc w:val="left"/>
            </w:pPr>
            <w:r>
              <w:rPr>
                <w:sz w:val="21"/>
              </w:rPr>
              <w:t>Durabilità</w:t>
            </w:r>
          </w:p>
        </w:tc>
        <w:tc>
          <w:tcPr>
            <w:tcW w:w="6633" w:type="dxa"/>
            <w:tcMar>
              <w:top w:w="90" w:type="dxa"/>
              <w:left w:w="90" w:type="dxa"/>
              <w:bottom w:w="90" w:type="dxa"/>
              <w:right w:w="90" w:type="dxa"/>
            </w:tcMar>
            <w:vAlign w:val="center"/>
          </w:tcPr>
          <w:p w14:paraId="72406DE9" w14:textId="77777777" w:rsidR="00FE09C0" w:rsidRDefault="00A74107">
            <w:pPr>
              <w:spacing w:before="20" w:after="20"/>
              <w:jc w:val="left"/>
            </w:pPr>
            <w:r>
              <w:rPr>
                <w:sz w:val="21"/>
              </w:rPr>
              <w:t>Aggregato, vita utile, qualità e tolleranza sono confrontati anche con la scheda Materiali, convertendo unità e valori booleani. Modelli EC2 e NTC differenti non sono uniformati implicitamente.</w:t>
            </w:r>
          </w:p>
        </w:tc>
      </w:tr>
      <w:tr w:rsidR="00FE09C0" w14:paraId="43AD8C8E" w14:textId="77777777">
        <w:trPr>
          <w:cantSplit/>
          <w:jc w:val="center"/>
        </w:trPr>
        <w:tc>
          <w:tcPr>
            <w:tcW w:w="3005" w:type="dxa"/>
            <w:tcMar>
              <w:top w:w="90" w:type="dxa"/>
              <w:left w:w="90" w:type="dxa"/>
              <w:bottom w:w="90" w:type="dxa"/>
              <w:right w:w="90" w:type="dxa"/>
            </w:tcMar>
            <w:vAlign w:val="center"/>
          </w:tcPr>
          <w:p w14:paraId="2C0D3F72" w14:textId="77777777" w:rsidR="00FE09C0" w:rsidRDefault="00A74107">
            <w:pPr>
              <w:spacing w:before="20" w:after="20"/>
              <w:jc w:val="left"/>
            </w:pPr>
            <w:r>
              <w:rPr>
                <w:sz w:val="21"/>
              </w:rPr>
              <w:t>Dettagli, ancoraggi e curvatura</w:t>
            </w:r>
          </w:p>
        </w:tc>
        <w:tc>
          <w:tcPr>
            <w:tcW w:w="6633" w:type="dxa"/>
            <w:tcMar>
              <w:top w:w="90" w:type="dxa"/>
              <w:left w:w="90" w:type="dxa"/>
              <w:bottom w:w="90" w:type="dxa"/>
              <w:right w:w="90" w:type="dxa"/>
            </w:tcMar>
            <w:vAlign w:val="center"/>
          </w:tcPr>
          <w:p w14:paraId="1347C718" w14:textId="77777777" w:rsidR="00FE09C0" w:rsidRDefault="00A74107">
            <w:pPr>
              <w:spacing w:before="20" w:after="20"/>
              <w:jc w:val="left"/>
            </w:pPr>
            <w:r>
              <w:rPr>
                <w:sz w:val="21"/>
              </w:rPr>
              <w:t>Conservano i parametri propri dell'elemento, della giunzione e del percorso di carico; geometria e materiali sono quelli comuni della sezione. Le conferme sul disegno restano esplicite.</w:t>
            </w:r>
          </w:p>
        </w:tc>
      </w:tr>
    </w:tbl>
    <w:p w14:paraId="73F5FD33" w14:textId="77777777" w:rsidR="00FE09C0" w:rsidRDefault="00FE09C0"/>
    <w:p w14:paraId="3EFF70A8" w14:textId="77777777" w:rsidR="00FE09C0" w:rsidRDefault="00A74107">
      <w:pPr>
        <w:pStyle w:val="Titolo2"/>
        <w:keepNext/>
        <w:spacing w:after="140"/>
      </w:pPr>
      <w:bookmarkStart w:id="121" w:name="_Toc241878886"/>
      <w:r>
        <w:t>Correzioni</w:t>
      </w:r>
      <w:bookmarkEnd w:id="121"/>
    </w:p>
    <w:p w14:paraId="6891C2DB" w14:textId="77777777" w:rsidR="00FE09C0" w:rsidRDefault="00A74107">
      <w:pPr>
        <w:spacing w:after="140"/>
      </w:pPr>
      <w:r>
        <w:t>- Eliminati i doppi ingressi dei rami delle staffe e del copriferro nei dettagli.</w:t>
      </w:r>
    </w:p>
    <w:p w14:paraId="3AED45FE" w14:textId="77777777" w:rsidR="00FE09C0" w:rsidRDefault="00A74107">
      <w:pPr>
        <w:spacing w:after="140"/>
      </w:pPr>
      <w:r>
        <w:t>- La modifica dello schema delle staffe aggiorna anche i dettagli costruttivi.</w:t>
      </w:r>
    </w:p>
    <w:p w14:paraId="3BA2F378" w14:textId="77777777" w:rsidR="00FE09C0" w:rsidRDefault="00A74107">
      <w:pPr>
        <w:spacing w:after="140"/>
      </w:pPr>
      <w:r>
        <w:t>- I parametri del wizard inattivo non bloccano più le barre manuali; il diametro delle barre laterali assenti non blocca la sezione.</w:t>
      </w:r>
    </w:p>
    <w:p w14:paraId="75632665" w14:textId="77777777" w:rsidR="00FE09C0" w:rsidRDefault="00A74107">
      <w:pPr>
        <w:spacing w:after="140"/>
      </w:pPr>
      <w:r>
        <w:t>- Il confronto di progetto ignora dimensioni di altre forme, file disattivate, armature automatiche sostituite da quelle manuali e dimensioni delle staffe assenti. Rileva invece presenza delle staffe, foro e dimensioni effettive del foro, prima incompleti nel confronto.</w:t>
      </w:r>
    </w:p>
    <w:p w14:paraId="77C4EECB" w14:textId="77777777" w:rsidR="00FE09C0" w:rsidRDefault="00A74107">
      <w:pPr>
        <w:spacing w:after="140"/>
      </w:pPr>
      <w:r>
        <w:t>- I campi booleani opzionali assenti e falsi non producono conflitti spuri sulle seconde file.</w:t>
      </w:r>
    </w:p>
    <w:p w14:paraId="5909D68F" w14:textId="77777777" w:rsidR="00FE09C0" w:rsidRDefault="00A74107">
      <w:pPr>
        <w:spacing w:after="140"/>
      </w:pPr>
      <w:r>
        <w:t>- Confronto e report di progetto usano la stessa regola di pertinenza e lo stesso catalogo di etichette. I valori derivati dell'interfaccia e il vecchio n di riferimento non vengono ristampati come ingressi del progetto.</w:t>
      </w:r>
    </w:p>
    <w:p w14:paraId="69790CAE" w14:textId="77777777" w:rsidR="00FE09C0" w:rsidRDefault="00A74107">
      <w:pPr>
        <w:spacing w:after="140"/>
      </w:pPr>
      <w:r>
        <w:t>- Il controllo del copriferro usa il diametro massimo effettivo delle barre della sezione. Differenze nei parametri di durabilità impediscono un esito positivo basato su dati diversi.</w:t>
      </w:r>
    </w:p>
    <w:p w14:paraId="63E85C28" w14:textId="77777777" w:rsidR="00FE09C0" w:rsidRDefault="00A74107">
      <w:pPr>
        <w:spacing w:after="140"/>
      </w:pPr>
      <w:r>
        <w:lastRenderedPageBreak/>
        <w:t xml:space="preserve">- </w:t>
      </w:r>
      <w:r>
        <w:rPr>
          <w:rFonts w:ascii="Consolas" w:hAnsi="Consolas"/>
        </w:rPr>
        <w:t>VerificationSummary</w:t>
      </w:r>
      <w:r>
        <w:t xml:space="preserve"> uniforma gli esiti dei riquadri, inclusa la sezione composta. Per il CA lo stesso riepilogo viene esportato in JSON e riportato in Word per le verifiche selezionate. Un tasso non finito senza esito booleano valido è incompleto.</w:t>
      </w:r>
    </w:p>
    <w:p w14:paraId="6424486A" w14:textId="77777777" w:rsidR="00FE09C0" w:rsidRDefault="00A74107">
      <w:pPr>
        <w:spacing w:after="140"/>
      </w:pPr>
      <w:r>
        <w:t>- Nel report CA la figura delle staffe compare una sola volta; la figura momento–curvatura viene inclusa anche quando Taglio non è selezionato.</w:t>
      </w:r>
    </w:p>
    <w:p w14:paraId="5EFAFB33" w14:textId="77777777" w:rsidR="00FE09C0" w:rsidRDefault="00A74107">
      <w:pPr>
        <w:pStyle w:val="Titolo2"/>
        <w:keepNext/>
        <w:spacing w:after="140"/>
      </w:pPr>
      <w:bookmarkStart w:id="122" w:name="_Toc241878887"/>
      <w:r>
        <w:t>Compatibilità e verifiche</w:t>
      </w:r>
      <w:bookmarkEnd w:id="122"/>
    </w:p>
    <w:p w14:paraId="5D83B48F" w14:textId="77777777" w:rsidR="00FE09C0" w:rsidRDefault="00A74107">
      <w:pPr>
        <w:spacing w:after="140"/>
      </w:pPr>
      <w:r>
        <w:t>Gli archivi mantengono i parametri inattivi, le combinazioni e le opzioni delle verifiche. La revisione della sezione composta migra le vecchie quattro schede nelle nuove tre senza perdere fase, modalità della viewport o separatori.</w:t>
      </w:r>
    </w:p>
    <w:p w14:paraId="20B2B468" w14:textId="77777777" w:rsidR="00FE09C0" w:rsidRDefault="00A74107">
      <w:pPr>
        <w:spacing w:after="140"/>
      </w:pPr>
      <w:r>
        <w:t xml:space="preserve">Regressioni dedicate: </w:t>
      </w:r>
      <w:r>
        <w:rPr>
          <w:rFonts w:ascii="Consolas" w:hAnsi="Consolas"/>
        </w:rPr>
        <w:t>supporto/test/X.Verifiche --ca-data</w:t>
      </w:r>
      <w:r>
        <w:t xml:space="preserve">. Regressioni numeriche esistenti: </w:t>
      </w:r>
      <w:r>
        <w:rPr>
          <w:rFonts w:ascii="Consolas" w:hAnsi="Consolas"/>
        </w:rPr>
        <w:t>--checker</w:t>
      </w:r>
      <w:r>
        <w:t xml:space="preserve">. Controlli WPF: </w:t>
      </w:r>
      <w:r>
        <w:rPr>
          <w:rFonts w:ascii="Consolas" w:hAnsi="Consolas"/>
        </w:rPr>
        <w:t>--smoke-ca-features</w:t>
      </w:r>
      <w:r>
        <w:t xml:space="preserve">, </w:t>
      </w:r>
      <w:r>
        <w:rPr>
          <w:rFonts w:ascii="Consolas" w:hAnsi="Consolas"/>
        </w:rPr>
        <w:t>--smoke-ca-extensions</w:t>
      </w:r>
      <w:r>
        <w:t xml:space="preserve">, </w:t>
      </w:r>
      <w:r>
        <w:rPr>
          <w:rFonts w:ascii="Consolas" w:hAnsi="Consolas"/>
        </w:rPr>
        <w:t>--smoke-sharing</w:t>
      </w:r>
      <w:r>
        <w:t xml:space="preserve">, </w:t>
      </w:r>
      <w:r>
        <w:rPr>
          <w:rFonts w:ascii="Consolas" w:hAnsi="Consolas"/>
        </w:rPr>
        <w:t>--smoke-hierarchy</w:t>
      </w:r>
      <w:r>
        <w:t xml:space="preserve">, </w:t>
      </w:r>
      <w:r>
        <w:rPr>
          <w:rFonts w:ascii="Consolas" w:hAnsi="Consolas"/>
        </w:rPr>
        <w:t>--smoke-project-report</w:t>
      </w:r>
      <w:r>
        <w:t xml:space="preserve"> e </w:t>
      </w:r>
      <w:r>
        <w:rPr>
          <w:rFonts w:ascii="Consolas" w:hAnsi="Consolas"/>
        </w:rPr>
        <w:t>--smoke-bridge</w:t>
      </w:r>
      <w:r>
        <w:t>.</w:t>
      </w:r>
    </w:p>
    <w:p w14:paraId="02BFC730" w14:textId="77777777" w:rsidR="00FE09C0" w:rsidRDefault="00A74107">
      <w:pPr>
        <w:spacing w:after="140"/>
      </w:pPr>
      <w:r>
        <w:t>I tre comandi di progetto e quello dell'acciaio avevano già un'implementazione, ma non erano raggiungibili dal selettore di avvio dei controlli automatici: ora usano lo stesso elenco di modalità del gestore degli errori.</w:t>
      </w:r>
    </w:p>
    <w:p w14:paraId="124921E8" w14:textId="77777777" w:rsidR="00FE09C0" w:rsidRDefault="00A74107">
      <w:pPr>
        <w:spacing w:after="140"/>
      </w:pPr>
      <w:r>
        <w:t>Restano distinti gli esiti delle diverse verifiche: il riepilogo comune non somma tassi né tensioni di combinazioni diverse. Restano valide le segnalazioni del precedente audit del solver da ponte nella libreria Checker.</w:t>
      </w:r>
    </w:p>
    <w:p w14:paraId="1AA66DDE" w14:textId="77777777" w:rsidR="00FE09C0" w:rsidRDefault="00A74107">
      <w:pPr>
        <w:pStyle w:val="Titolo1"/>
        <w:keepNext/>
        <w:spacing w:after="140"/>
      </w:pPr>
      <w:bookmarkStart w:id="123" w:name="_Toc241878888"/>
      <w:r>
        <w:t>TEORICA A06 — ANTHEA — Audit generale di Bridge Design</w:t>
      </w:r>
      <w:bookmarkEnd w:id="123"/>
    </w:p>
    <w:p w14:paraId="7DD1AB0C" w14:textId="77777777" w:rsidR="00FE09C0" w:rsidRDefault="00A74107">
      <w:pPr>
        <w:spacing w:after="140"/>
      </w:pPr>
      <w:r>
        <w:rPr>
          <w:b/>
        </w:rPr>
        <w:t>Data:</w:t>
      </w:r>
      <w:r>
        <w:t xml:space="preserve"> 27 settembre 2026. </w:t>
      </w:r>
      <w:r>
        <w:rPr>
          <w:b/>
        </w:rPr>
        <w:t>Ambito:</w:t>
      </w:r>
      <w:r>
        <w:t xml:space="preserve"> modulo </w:t>
      </w:r>
      <w:r>
        <w:rPr>
          <w:rFonts w:ascii="Consolas" w:hAnsi="Consolas"/>
        </w:rPr>
        <w:t>str_bridge_design</w:t>
      </w:r>
      <w:r>
        <w:t xml:space="preserve">, motore, computo, geometrie, finestra WPF ed esplorazione delle alternative. Revisione di partenza del repository: </w:t>
      </w:r>
      <w:r>
        <w:rPr>
          <w:rFonts w:ascii="Consolas" w:hAnsi="Consolas"/>
        </w:rPr>
        <w:t>d889d9f</w:t>
      </w:r>
      <w:r>
        <w:t xml:space="preserve">; riferimento precedente all'estensione: </w:t>
      </w:r>
      <w:r>
        <w:rPr>
          <w:rFonts w:ascii="Consolas" w:hAnsi="Consolas"/>
        </w:rPr>
        <w:t>48c431c</w:t>
      </w:r>
      <w:r>
        <w:t>.</w:t>
      </w:r>
    </w:p>
    <w:p w14:paraId="6F9BDD8C" w14:textId="77777777" w:rsidR="00FE09C0" w:rsidRDefault="00A74107">
      <w:pPr>
        <w:pStyle w:val="Titolo2"/>
        <w:keepNext/>
        <w:spacing w:after="140"/>
      </w:pPr>
      <w:bookmarkStart w:id="124" w:name="_Toc241878889"/>
      <w:r>
        <w:t>1. Esito e significato dei controlli</w:t>
      </w:r>
      <w:bookmarkEnd w:id="124"/>
    </w:p>
    <w:p w14:paraId="498F3D2B" w14:textId="77777777" w:rsidR="00FE09C0" w:rsidRDefault="00A74107">
      <w:pPr>
        <w:spacing w:after="140"/>
      </w:pPr>
      <w:r>
        <w:t xml:space="preserve">Il controllo ha individuato e corretto difetti reali nel predimensionamento automatico, nelle quantità e nell'interfaccia. La suite finale supera </w:t>
      </w:r>
      <w:r>
        <w:rPr>
          <w:b/>
        </w:rPr>
        <w:t>44.259 asserzioni</w:t>
      </w:r>
      <w:r>
        <w:t>. Questo numero comprende verifiche ripetute su casi diversi, non 44.259 progetti indipendenti o verifiche normative.</w:t>
      </w:r>
    </w:p>
    <w:p w14:paraId="172A7776" w14:textId="77777777" w:rsidR="00FE09C0" w:rsidRDefault="00A74107">
      <w:pPr>
        <w:spacing w:after="140"/>
      </w:pPr>
      <w:r>
        <w:t xml:space="preserve">La campagna geometrica comprende </w:t>
      </w:r>
      <w:r>
        <w:rPr>
          <w:b/>
        </w:rPr>
        <w:t>1.008 configurazioni</w:t>
      </w:r>
      <w:r>
        <w:t xml:space="preserve">: </w:t>
      </w:r>
      <w:r>
        <w:rPr>
          <w:b/>
        </w:rPr>
        <w:t>874 calcolate e controllate</w:t>
      </w:r>
      <w:r>
        <w:t xml:space="preserve">, </w:t>
      </w:r>
      <w:r>
        <w:rPr>
          <w:b/>
        </w:rPr>
        <w:t>134 rifiutate esplicitamente</w:t>
      </w:r>
      <w:r>
        <w:t xml:space="preserve"> perché il dimensionamento automatico non è compatibile con i parametri adottati. A questi casi si aggiungono le prove analitiche, 224 combinazioni famiglia/terreno/pila, le prove delle famiglie speciali e le prove di ottimizzazione.</w:t>
      </w:r>
    </w:p>
    <w:p w14:paraId="53359F5D" w14:textId="77777777" w:rsidR="00FE09C0" w:rsidRDefault="00A74107">
      <w:pPr>
        <w:spacing w:after="140"/>
      </w:pPr>
      <w:r>
        <w:t xml:space="preserve">Sono state eseguite </w:t>
      </w:r>
      <w:r>
        <w:rPr>
          <w:b/>
        </w:rPr>
        <w:t>27 ricerche di campagna</w:t>
      </w:r>
      <w:r>
        <w:t xml:space="preserve">, per </w:t>
      </w:r>
      <w:r>
        <w:rPr>
          <w:b/>
        </w:rPr>
        <w:t>10.491 valutazioni complessive</w:t>
      </w:r>
      <w:r>
        <w:t xml:space="preserve">, più una ricerca limite con prezzi e CO₂ nulli, oltre ai test di ricerca già presenti e alle prove attraverso la finestra. Sono superati anche build e smoke test WPF, inclusi 100 ponti </w:t>
      </w:r>
      <w:r>
        <w:lastRenderedPageBreak/>
        <w:t>casuali con semi riproducibili, caricamento del listino, salvataggio, riapertura, export e applicazione delle alternative.</w:t>
      </w:r>
    </w:p>
    <w:p w14:paraId="4B2FA726" w14:textId="77777777" w:rsidR="00FE09C0" w:rsidRDefault="00A74107">
      <w:pPr>
        <w:spacing w:after="140"/>
      </w:pPr>
      <w:r>
        <w:rPr>
          <w:b/>
        </w:rPr>
        <w:t>Giudizio tecnico:</w:t>
      </w:r>
      <w:r>
        <w:t xml:space="preserve"> le quantità sono ora più coerenti con le geometrie dichiarate e gli automatismi rispettano le proprie soglie nei casi verificati. Il modulo rimane adatto a confronti preliminari. Non dimostra che impalcato, spalle, pile o pali siano verificati strutturalmente: alcune dimensioni sono regole geometriche, altre derivano da soli equilibri ideali o carichi verticali centrati. Le limitazioni sono descritte per componente nei paragrafi successivi.</w:t>
      </w:r>
    </w:p>
    <w:p w14:paraId="7E2C3A03" w14:textId="77777777" w:rsidR="00FE09C0" w:rsidRDefault="00A74107">
      <w:pPr>
        <w:pStyle w:val="Titolo2"/>
        <w:keepNext/>
        <w:spacing w:after="140"/>
      </w:pPr>
      <w:bookmarkStart w:id="125" w:name="_Toc241878890"/>
      <w:r>
        <w:t>2. Procedura seguita</w:t>
      </w:r>
      <w:bookmarkEnd w:id="125"/>
    </w:p>
    <w:p w14:paraId="01BA83CC" w14:textId="77777777" w:rsidR="00FE09C0" w:rsidRDefault="00A74107">
      <w:pPr>
        <w:spacing w:after="140"/>
        <w:ind w:left="283" w:hanging="283"/>
      </w:pPr>
      <w:r>
        <w:t>1. Lettura del motore, dei parametri, della ricerca e dei prospetti tecnici; controllo della separazione fra calcolo e interfaccia.</w:t>
      </w:r>
    </w:p>
    <w:p w14:paraId="6B5EE294" w14:textId="77777777" w:rsidR="00FE09C0" w:rsidRDefault="00A74107">
      <w:pPr>
        <w:spacing w:after="140"/>
        <w:ind w:left="283" w:hanging="283"/>
      </w:pPr>
      <w:r>
        <w:t xml:space="preserve">2. Conservazione del precedente assembly di calcolo in </w:t>
      </w:r>
      <w:r>
        <w:rPr>
          <w:rFonts w:ascii="Consolas" w:hAnsi="Consolas"/>
        </w:rPr>
        <w:t>baseline/</w:t>
      </w:r>
      <w:r>
        <w:t xml:space="preserve"> e delle evidenze originali dei 1.000 casi del sito. Nessuna nuova acquisizione del sito è stata presentata come parte di questo audit.</w:t>
      </w:r>
    </w:p>
    <w:p w14:paraId="32272DD2" w14:textId="77777777" w:rsidR="00FE09C0" w:rsidRDefault="00A74107">
      <w:pPr>
        <w:spacing w:after="140"/>
        <w:ind w:left="283" w:hanging="283"/>
      </w:pPr>
      <w:r>
        <w:t>3. Acquisizione dei PDF ufficiali dei prezzari, estrazione delle voci pertinenti, verifica visiva delle tabelle e conservazione degli hash SHA-256.</w:t>
      </w:r>
    </w:p>
    <w:p w14:paraId="2415AAFB" w14:textId="77777777" w:rsidR="00FE09C0" w:rsidRDefault="00A74107">
      <w:pPr>
        <w:spacing w:after="140"/>
        <w:ind w:left="283" w:hanging="283"/>
      </w:pPr>
      <w:r>
        <w:t>4. Ricostruzione di carichi, reazioni, aree, volumi, peso delle sottostrutture, griglie dei pali e costo totale mediante controlli separati dal codice di produzione.</w:t>
      </w:r>
    </w:p>
    <w:p w14:paraId="6E4D22EB" w14:textId="77777777" w:rsidR="00FE09C0" w:rsidRDefault="00A74107">
      <w:pPr>
        <w:spacing w:after="140"/>
        <w:ind w:left="283" w:hanging="283"/>
      </w:pPr>
      <w:r>
        <w:t>5. Correzione dei difetti individuati e aggiunta di test che esercitano i comportamenti corretti.</w:t>
      </w:r>
    </w:p>
    <w:p w14:paraId="20417301" w14:textId="77777777" w:rsidR="00FE09C0" w:rsidRDefault="00A74107">
      <w:pPr>
        <w:spacing w:after="140"/>
        <w:ind w:left="283" w:hanging="283"/>
      </w:pPr>
      <w:r>
        <w:t>6. Esecuzione della campagna parametrica e riesecuzione dei 2.000 input della precedente campagna di confronto col sito.</w:t>
      </w:r>
    </w:p>
    <w:p w14:paraId="09E5BAEB" w14:textId="77777777" w:rsidR="00FE09C0" w:rsidRDefault="00A74107">
      <w:pPr>
        <w:spacing w:after="140"/>
        <w:ind w:left="283" w:hanging="283"/>
      </w:pPr>
      <w:r>
        <w:t>7. Prove della finestra, dei grafici e delle esportazioni; ispezione delle immagini di prospetto, sezione e graduatoria.</w:t>
      </w:r>
    </w:p>
    <w:p w14:paraId="4D407CC5" w14:textId="77777777" w:rsidR="00FE09C0" w:rsidRDefault="00A74107">
      <w:pPr>
        <w:spacing w:after="140"/>
        <w:ind w:left="283" w:hanging="283"/>
      </w:pPr>
      <w:r>
        <w:t>8. Prove finali della ricerca: vincoli, enumerazione diretta di piccole griglie, graduatorie, frontiera Pareto, riproducibilità, cancellazione e applicazione della soluzione.</w:t>
      </w:r>
    </w:p>
    <w:p w14:paraId="3DFF82A2" w14:textId="77777777" w:rsidR="00FE09C0" w:rsidRDefault="00A74107">
      <w:pPr>
        <w:spacing w:after="140"/>
      </w:pPr>
      <w:r>
        <w:t xml:space="preserve">Gli output finali sono in </w:t>
      </w:r>
      <w:r>
        <w:rPr>
          <w:rFonts w:ascii="Consolas" w:hAnsi="Consolas"/>
        </w:rPr>
        <w:t>supporto/artefatti/bridge_design_general_audit/</w:t>
      </w:r>
      <w:r>
        <w:t xml:space="preserve">. Le cartelle </w:t>
      </w:r>
      <w:r>
        <w:rPr>
          <w:rFonts w:ascii="Consolas" w:hAnsi="Consolas"/>
        </w:rPr>
        <w:t>calcoli_finali/</w:t>
      </w:r>
      <w:r>
        <w:t xml:space="preserve"> e </w:t>
      </w:r>
      <w:r>
        <w:rPr>
          <w:rFonts w:ascii="Consolas" w:hAnsi="Consolas"/>
        </w:rPr>
        <w:t>ui_finalissima/</w:t>
      </w:r>
      <w:r>
        <w:t xml:space="preserve"> contengono gli esiti validi conclusivi. Le cartelle precedenti conservano anche i tentativi intermedi, compresi gli errori successivamente corretti. L’ultima build usa </w:t>
      </w:r>
      <w:r>
        <w:rPr>
          <w:rFonts w:ascii="Consolas" w:hAnsi="Consolas"/>
        </w:rPr>
        <w:t>app_verificata/</w:t>
      </w:r>
      <w:r>
        <w:t>: un tentativo nella cartella ordinaria aveva incontrato DLL occupate da altre sessioni. La build isolata è riuscita con zero errori e zero avvisi.</w:t>
      </w:r>
    </w:p>
    <w:p w14:paraId="0E435E5E" w14:textId="77777777" w:rsidR="00FE09C0" w:rsidRDefault="00A74107">
      <w:pPr>
        <w:pStyle w:val="Titolo2"/>
        <w:keepNext/>
        <w:spacing w:after="140"/>
      </w:pPr>
      <w:bookmarkStart w:id="126" w:name="_Toc241878891"/>
      <w:r>
        <w:t>3. Prezzi: fonti, unità e decisioni</w:t>
      </w:r>
      <w:bookmarkEnd w:id="126"/>
    </w:p>
    <w:p w14:paraId="4987E3A3" w14:textId="77777777" w:rsidR="00FE09C0" w:rsidRDefault="00A74107">
      <w:pPr>
        <w:spacing w:after="140"/>
      </w:pPr>
      <w:r>
        <w:t>Fonti consultate: ANAS, elenco prezzi ufficiale (https://www.stradeanas.it/it/elenco-prezzi), PDF NC-MP 2026 Rev.1, giugno 2026 (https://www.stradeanas.it/sites/default/files/fornitori/doc/elenco%20prezzi/NC-</w:t>
      </w:r>
      <w:r>
        <w:lastRenderedPageBreak/>
        <w:t>MP_LISTINO-PREZZI-2026-Rev1.pdf), Emilia-Romagna, prezzario 2026 corretto (https://territorio.regione.emilia-romagna.it/osservatorio/elenco_regionale_prezzi). Il secondo serve da riscontro territoriale; non implica che il ponte sia localizzato in quella regione.</w:t>
      </w:r>
    </w:p>
    <w:p w14:paraId="7D34B37C" w14:textId="77777777" w:rsidR="00FE09C0" w:rsidRDefault="00A74107">
      <w:pPr>
        <w:spacing w:after="140"/>
      </w:pPr>
      <w:r>
        <w:t>Tabella di riscontro numerico ANAS; le pagine sono quelle del file PDF, contando la copertina: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613FA66F" w14:textId="77777777">
        <w:trPr>
          <w:cantSplit/>
          <w:tblHeader/>
          <w:jc w:val="center"/>
        </w:trPr>
        <w:tc>
          <w:tcPr>
            <w:tcW w:w="3969" w:type="dxa"/>
            <w:shd w:val="clear" w:color="auto" w:fill="E7E6E6"/>
            <w:tcMar>
              <w:top w:w="90" w:type="dxa"/>
              <w:left w:w="90" w:type="dxa"/>
              <w:bottom w:w="90" w:type="dxa"/>
              <w:right w:w="90" w:type="dxa"/>
            </w:tcMar>
            <w:vAlign w:val="center"/>
          </w:tcPr>
          <w:p w14:paraId="69D6A2FE" w14:textId="77777777" w:rsidR="00FE09C0" w:rsidRDefault="00A74107">
            <w:pPr>
              <w:spacing w:before="20" w:after="20"/>
              <w:jc w:val="left"/>
            </w:pPr>
            <w:r>
              <w:rPr>
                <w:b/>
                <w:sz w:val="21"/>
              </w:rPr>
              <w:t>Riferimento</w:t>
            </w:r>
          </w:p>
        </w:tc>
        <w:tc>
          <w:tcPr>
            <w:tcW w:w="1814" w:type="dxa"/>
            <w:shd w:val="clear" w:color="auto" w:fill="E7E6E6"/>
            <w:tcMar>
              <w:top w:w="90" w:type="dxa"/>
              <w:left w:w="90" w:type="dxa"/>
              <w:bottom w:w="90" w:type="dxa"/>
              <w:right w:w="90" w:type="dxa"/>
            </w:tcMar>
            <w:vAlign w:val="center"/>
          </w:tcPr>
          <w:p w14:paraId="6A37C95B" w14:textId="77777777" w:rsidR="00FE09C0" w:rsidRDefault="00A74107">
            <w:pPr>
              <w:spacing w:before="20" w:after="20"/>
              <w:jc w:val="center"/>
            </w:pPr>
            <w:r>
              <w:rPr>
                <w:b/>
                <w:sz w:val="21"/>
              </w:rPr>
              <w:t>Unità</w:t>
            </w:r>
          </w:p>
        </w:tc>
        <w:tc>
          <w:tcPr>
            <w:tcW w:w="1814" w:type="dxa"/>
            <w:shd w:val="clear" w:color="auto" w:fill="E7E6E6"/>
            <w:tcMar>
              <w:top w:w="90" w:type="dxa"/>
              <w:left w:w="90" w:type="dxa"/>
              <w:bottom w:w="90" w:type="dxa"/>
              <w:right w:w="90" w:type="dxa"/>
            </w:tcMar>
            <w:vAlign w:val="center"/>
          </w:tcPr>
          <w:p w14:paraId="79349527" w14:textId="77777777" w:rsidR="00FE09C0" w:rsidRDefault="00A74107">
            <w:pPr>
              <w:spacing w:before="20" w:after="20"/>
              <w:jc w:val="center"/>
            </w:pPr>
            <w:r>
              <w:rPr>
                <w:b/>
                <w:sz w:val="21"/>
              </w:rPr>
              <w:t>Prezzo</w:t>
            </w:r>
          </w:p>
        </w:tc>
        <w:tc>
          <w:tcPr>
            <w:tcW w:w="2041" w:type="dxa"/>
            <w:shd w:val="clear" w:color="auto" w:fill="E7E6E6"/>
            <w:tcMar>
              <w:top w:w="90" w:type="dxa"/>
              <w:left w:w="90" w:type="dxa"/>
              <w:bottom w:w="90" w:type="dxa"/>
              <w:right w:w="90" w:type="dxa"/>
            </w:tcMar>
            <w:vAlign w:val="center"/>
          </w:tcPr>
          <w:p w14:paraId="714AE4FD" w14:textId="77777777" w:rsidR="00FE09C0" w:rsidRDefault="00A74107">
            <w:pPr>
              <w:spacing w:before="20" w:after="20"/>
              <w:jc w:val="center"/>
            </w:pPr>
            <w:r>
              <w:rPr>
                <w:b/>
                <w:sz w:val="21"/>
              </w:rPr>
              <w:t>Pagina PDF</w:t>
            </w:r>
          </w:p>
        </w:tc>
      </w:tr>
      <w:tr w:rsidR="00FE09C0" w14:paraId="721882C9" w14:textId="77777777">
        <w:trPr>
          <w:cantSplit/>
          <w:jc w:val="center"/>
        </w:trPr>
        <w:tc>
          <w:tcPr>
            <w:tcW w:w="3969" w:type="dxa"/>
            <w:tcMar>
              <w:top w:w="90" w:type="dxa"/>
              <w:left w:w="90" w:type="dxa"/>
              <w:bottom w:w="90" w:type="dxa"/>
              <w:right w:w="90" w:type="dxa"/>
            </w:tcMar>
            <w:vAlign w:val="center"/>
          </w:tcPr>
          <w:p w14:paraId="61E0D926" w14:textId="77777777" w:rsidR="00FE09C0" w:rsidRDefault="00A74107">
            <w:pPr>
              <w:spacing w:before="20" w:after="20"/>
              <w:jc w:val="left"/>
            </w:pPr>
            <w:r>
              <w:rPr>
                <w:sz w:val="21"/>
              </w:rPr>
              <w:t>B.03.040.b, C45/55</w:t>
            </w:r>
          </w:p>
        </w:tc>
        <w:tc>
          <w:tcPr>
            <w:tcW w:w="1814" w:type="dxa"/>
            <w:tcMar>
              <w:top w:w="90" w:type="dxa"/>
              <w:left w:w="90" w:type="dxa"/>
              <w:bottom w:w="90" w:type="dxa"/>
              <w:right w:w="90" w:type="dxa"/>
            </w:tcMar>
            <w:vAlign w:val="center"/>
          </w:tcPr>
          <w:p w14:paraId="09F76511" w14:textId="77777777" w:rsidR="00FE09C0" w:rsidRDefault="00A74107">
            <w:pPr>
              <w:spacing w:before="20" w:after="20"/>
              <w:jc w:val="center"/>
            </w:pPr>
            <w:r>
              <w:rPr>
                <w:sz w:val="21"/>
              </w:rPr>
              <w:t>€/m³</w:t>
            </w:r>
          </w:p>
        </w:tc>
        <w:tc>
          <w:tcPr>
            <w:tcW w:w="1814" w:type="dxa"/>
            <w:tcMar>
              <w:top w:w="90" w:type="dxa"/>
              <w:left w:w="90" w:type="dxa"/>
              <w:bottom w:w="90" w:type="dxa"/>
              <w:right w:w="90" w:type="dxa"/>
            </w:tcMar>
            <w:vAlign w:val="center"/>
          </w:tcPr>
          <w:p w14:paraId="72ED03FB" w14:textId="77777777" w:rsidR="00FE09C0" w:rsidRDefault="00A74107">
            <w:pPr>
              <w:spacing w:before="20" w:after="20"/>
              <w:jc w:val="center"/>
            </w:pPr>
            <w:r>
              <w:rPr>
                <w:sz w:val="21"/>
              </w:rPr>
              <w:t>260,21</w:t>
            </w:r>
          </w:p>
        </w:tc>
        <w:tc>
          <w:tcPr>
            <w:tcW w:w="2041" w:type="dxa"/>
            <w:tcMar>
              <w:top w:w="90" w:type="dxa"/>
              <w:left w:w="90" w:type="dxa"/>
              <w:bottom w:w="90" w:type="dxa"/>
              <w:right w:w="90" w:type="dxa"/>
            </w:tcMar>
            <w:vAlign w:val="center"/>
          </w:tcPr>
          <w:p w14:paraId="09BEA6FA" w14:textId="77777777" w:rsidR="00FE09C0" w:rsidRDefault="00A74107">
            <w:pPr>
              <w:spacing w:before="20" w:after="20"/>
              <w:jc w:val="center"/>
            </w:pPr>
            <w:r>
              <w:rPr>
                <w:sz w:val="21"/>
              </w:rPr>
              <w:t>38</w:t>
            </w:r>
          </w:p>
        </w:tc>
      </w:tr>
      <w:tr w:rsidR="00FE09C0" w14:paraId="24885AAC" w14:textId="77777777">
        <w:trPr>
          <w:cantSplit/>
          <w:jc w:val="center"/>
        </w:trPr>
        <w:tc>
          <w:tcPr>
            <w:tcW w:w="3969" w:type="dxa"/>
            <w:tcMar>
              <w:top w:w="90" w:type="dxa"/>
              <w:left w:w="90" w:type="dxa"/>
              <w:bottom w:w="90" w:type="dxa"/>
              <w:right w:w="90" w:type="dxa"/>
            </w:tcMar>
            <w:vAlign w:val="center"/>
          </w:tcPr>
          <w:p w14:paraId="315E3B2D" w14:textId="77777777" w:rsidR="00FE09C0" w:rsidRDefault="00A74107">
            <w:pPr>
              <w:spacing w:before="20" w:after="20"/>
              <w:jc w:val="left"/>
            </w:pPr>
            <w:r>
              <w:rPr>
                <w:sz w:val="21"/>
              </w:rPr>
              <w:t>B.03.031.d, C35/45 fondazioni</w:t>
            </w:r>
          </w:p>
        </w:tc>
        <w:tc>
          <w:tcPr>
            <w:tcW w:w="1814" w:type="dxa"/>
            <w:tcMar>
              <w:top w:w="90" w:type="dxa"/>
              <w:left w:w="90" w:type="dxa"/>
              <w:bottom w:w="90" w:type="dxa"/>
              <w:right w:w="90" w:type="dxa"/>
            </w:tcMar>
            <w:vAlign w:val="center"/>
          </w:tcPr>
          <w:p w14:paraId="07110564" w14:textId="77777777" w:rsidR="00FE09C0" w:rsidRDefault="00A74107">
            <w:pPr>
              <w:spacing w:before="20" w:after="20"/>
              <w:jc w:val="center"/>
            </w:pPr>
            <w:r>
              <w:rPr>
                <w:sz w:val="21"/>
              </w:rPr>
              <w:t>€/m³</w:t>
            </w:r>
          </w:p>
        </w:tc>
        <w:tc>
          <w:tcPr>
            <w:tcW w:w="1814" w:type="dxa"/>
            <w:tcMar>
              <w:top w:w="90" w:type="dxa"/>
              <w:left w:w="90" w:type="dxa"/>
              <w:bottom w:w="90" w:type="dxa"/>
              <w:right w:w="90" w:type="dxa"/>
            </w:tcMar>
            <w:vAlign w:val="center"/>
          </w:tcPr>
          <w:p w14:paraId="33089137" w14:textId="77777777" w:rsidR="00FE09C0" w:rsidRDefault="00A74107">
            <w:pPr>
              <w:spacing w:before="20" w:after="20"/>
              <w:jc w:val="center"/>
            </w:pPr>
            <w:r>
              <w:rPr>
                <w:sz w:val="21"/>
              </w:rPr>
              <w:t>226,38</w:t>
            </w:r>
          </w:p>
        </w:tc>
        <w:tc>
          <w:tcPr>
            <w:tcW w:w="2041" w:type="dxa"/>
            <w:tcMar>
              <w:top w:w="90" w:type="dxa"/>
              <w:left w:w="90" w:type="dxa"/>
              <w:bottom w:w="90" w:type="dxa"/>
              <w:right w:w="90" w:type="dxa"/>
            </w:tcMar>
            <w:vAlign w:val="center"/>
          </w:tcPr>
          <w:p w14:paraId="6AB7B42F" w14:textId="77777777" w:rsidR="00FE09C0" w:rsidRDefault="00A74107">
            <w:pPr>
              <w:spacing w:before="20" w:after="20"/>
              <w:jc w:val="center"/>
            </w:pPr>
            <w:r>
              <w:rPr>
                <w:sz w:val="21"/>
              </w:rPr>
              <w:t>37</w:t>
            </w:r>
          </w:p>
        </w:tc>
      </w:tr>
      <w:tr w:rsidR="00FE09C0" w14:paraId="44CB3E77" w14:textId="77777777">
        <w:trPr>
          <w:cantSplit/>
          <w:jc w:val="center"/>
        </w:trPr>
        <w:tc>
          <w:tcPr>
            <w:tcW w:w="3969" w:type="dxa"/>
            <w:tcMar>
              <w:top w:w="90" w:type="dxa"/>
              <w:left w:w="90" w:type="dxa"/>
              <w:bottom w:w="90" w:type="dxa"/>
              <w:right w:w="90" w:type="dxa"/>
            </w:tcMar>
            <w:vAlign w:val="center"/>
          </w:tcPr>
          <w:p w14:paraId="1E0B4C08" w14:textId="77777777" w:rsidR="00FE09C0" w:rsidRDefault="00A74107">
            <w:pPr>
              <w:spacing w:before="20" w:after="20"/>
              <w:jc w:val="left"/>
            </w:pPr>
            <w:r>
              <w:rPr>
                <w:sz w:val="21"/>
              </w:rPr>
              <w:t>B.03.035.d, C35/45 elevazione</w:t>
            </w:r>
          </w:p>
        </w:tc>
        <w:tc>
          <w:tcPr>
            <w:tcW w:w="1814" w:type="dxa"/>
            <w:tcMar>
              <w:top w:w="90" w:type="dxa"/>
              <w:left w:w="90" w:type="dxa"/>
              <w:bottom w:w="90" w:type="dxa"/>
              <w:right w:w="90" w:type="dxa"/>
            </w:tcMar>
            <w:vAlign w:val="center"/>
          </w:tcPr>
          <w:p w14:paraId="327096B0" w14:textId="77777777" w:rsidR="00FE09C0" w:rsidRDefault="00A74107">
            <w:pPr>
              <w:spacing w:before="20" w:after="20"/>
              <w:jc w:val="center"/>
            </w:pPr>
            <w:r>
              <w:rPr>
                <w:sz w:val="21"/>
              </w:rPr>
              <w:t>€/m³</w:t>
            </w:r>
          </w:p>
        </w:tc>
        <w:tc>
          <w:tcPr>
            <w:tcW w:w="1814" w:type="dxa"/>
            <w:tcMar>
              <w:top w:w="90" w:type="dxa"/>
              <w:left w:w="90" w:type="dxa"/>
              <w:bottom w:w="90" w:type="dxa"/>
              <w:right w:w="90" w:type="dxa"/>
            </w:tcMar>
            <w:vAlign w:val="center"/>
          </w:tcPr>
          <w:p w14:paraId="2451B83A" w14:textId="77777777" w:rsidR="00FE09C0" w:rsidRDefault="00A74107">
            <w:pPr>
              <w:spacing w:before="20" w:after="20"/>
              <w:jc w:val="center"/>
            </w:pPr>
            <w:r>
              <w:rPr>
                <w:sz w:val="21"/>
              </w:rPr>
              <w:t>241,07</w:t>
            </w:r>
          </w:p>
        </w:tc>
        <w:tc>
          <w:tcPr>
            <w:tcW w:w="2041" w:type="dxa"/>
            <w:tcMar>
              <w:top w:w="90" w:type="dxa"/>
              <w:left w:w="90" w:type="dxa"/>
              <w:bottom w:w="90" w:type="dxa"/>
              <w:right w:w="90" w:type="dxa"/>
            </w:tcMar>
            <w:vAlign w:val="center"/>
          </w:tcPr>
          <w:p w14:paraId="6E155E30" w14:textId="77777777" w:rsidR="00FE09C0" w:rsidRDefault="00A74107">
            <w:pPr>
              <w:spacing w:before="20" w:after="20"/>
              <w:jc w:val="center"/>
            </w:pPr>
            <w:r>
              <w:rPr>
                <w:sz w:val="21"/>
              </w:rPr>
              <w:t>38</w:t>
            </w:r>
          </w:p>
        </w:tc>
      </w:tr>
      <w:tr w:rsidR="00FE09C0" w14:paraId="17D98EA4" w14:textId="77777777">
        <w:trPr>
          <w:cantSplit/>
          <w:jc w:val="center"/>
        </w:trPr>
        <w:tc>
          <w:tcPr>
            <w:tcW w:w="3969" w:type="dxa"/>
            <w:tcMar>
              <w:top w:w="90" w:type="dxa"/>
              <w:left w:w="90" w:type="dxa"/>
              <w:bottom w:w="90" w:type="dxa"/>
              <w:right w:w="90" w:type="dxa"/>
            </w:tcMar>
            <w:vAlign w:val="center"/>
          </w:tcPr>
          <w:p w14:paraId="44282BC7" w14:textId="77777777" w:rsidR="00FE09C0" w:rsidRDefault="00A74107">
            <w:pPr>
              <w:spacing w:before="20" w:after="20"/>
              <w:jc w:val="left"/>
            </w:pPr>
            <w:r>
              <w:rPr>
                <w:sz w:val="21"/>
              </w:rPr>
              <w:t>B.05.030, B450C</w:t>
            </w:r>
          </w:p>
        </w:tc>
        <w:tc>
          <w:tcPr>
            <w:tcW w:w="1814" w:type="dxa"/>
            <w:tcMar>
              <w:top w:w="90" w:type="dxa"/>
              <w:left w:w="90" w:type="dxa"/>
              <w:bottom w:w="90" w:type="dxa"/>
              <w:right w:w="90" w:type="dxa"/>
            </w:tcMar>
            <w:vAlign w:val="center"/>
          </w:tcPr>
          <w:p w14:paraId="5424553F" w14:textId="77777777" w:rsidR="00FE09C0" w:rsidRDefault="00A74107">
            <w:pPr>
              <w:spacing w:before="20" w:after="20"/>
              <w:jc w:val="center"/>
            </w:pPr>
            <w:r>
              <w:rPr>
                <w:sz w:val="21"/>
              </w:rPr>
              <w:t>€/kg</w:t>
            </w:r>
          </w:p>
        </w:tc>
        <w:tc>
          <w:tcPr>
            <w:tcW w:w="1814" w:type="dxa"/>
            <w:tcMar>
              <w:top w:w="90" w:type="dxa"/>
              <w:left w:w="90" w:type="dxa"/>
              <w:bottom w:w="90" w:type="dxa"/>
              <w:right w:w="90" w:type="dxa"/>
            </w:tcMar>
            <w:vAlign w:val="center"/>
          </w:tcPr>
          <w:p w14:paraId="10E73791" w14:textId="77777777" w:rsidR="00FE09C0" w:rsidRDefault="00A74107">
            <w:pPr>
              <w:spacing w:before="20" w:after="20"/>
              <w:jc w:val="center"/>
            </w:pPr>
            <w:r>
              <w:rPr>
                <w:sz w:val="21"/>
              </w:rPr>
              <w:t>1,66</w:t>
            </w:r>
          </w:p>
        </w:tc>
        <w:tc>
          <w:tcPr>
            <w:tcW w:w="2041" w:type="dxa"/>
            <w:tcMar>
              <w:top w:w="90" w:type="dxa"/>
              <w:left w:w="90" w:type="dxa"/>
              <w:bottom w:w="90" w:type="dxa"/>
              <w:right w:w="90" w:type="dxa"/>
            </w:tcMar>
            <w:vAlign w:val="center"/>
          </w:tcPr>
          <w:p w14:paraId="114B7BD0" w14:textId="77777777" w:rsidR="00FE09C0" w:rsidRDefault="00A74107">
            <w:pPr>
              <w:spacing w:before="20" w:after="20"/>
              <w:jc w:val="center"/>
            </w:pPr>
            <w:r>
              <w:rPr>
                <w:sz w:val="21"/>
              </w:rPr>
              <w:t>47</w:t>
            </w:r>
          </w:p>
        </w:tc>
      </w:tr>
      <w:tr w:rsidR="00FE09C0" w14:paraId="0E11E384" w14:textId="77777777">
        <w:trPr>
          <w:cantSplit/>
          <w:jc w:val="center"/>
        </w:trPr>
        <w:tc>
          <w:tcPr>
            <w:tcW w:w="3969" w:type="dxa"/>
            <w:tcMar>
              <w:top w:w="90" w:type="dxa"/>
              <w:left w:w="90" w:type="dxa"/>
              <w:bottom w:w="90" w:type="dxa"/>
              <w:right w:w="90" w:type="dxa"/>
            </w:tcMar>
            <w:vAlign w:val="center"/>
          </w:tcPr>
          <w:p w14:paraId="1041E646" w14:textId="77777777" w:rsidR="00FE09C0" w:rsidRDefault="00A74107">
            <w:pPr>
              <w:spacing w:before="20" w:after="20"/>
              <w:jc w:val="left"/>
            </w:pPr>
            <w:r>
              <w:rPr>
                <w:sz w:val="21"/>
              </w:rPr>
              <w:t>B.05.057, trefoli</w:t>
            </w:r>
          </w:p>
        </w:tc>
        <w:tc>
          <w:tcPr>
            <w:tcW w:w="1814" w:type="dxa"/>
            <w:tcMar>
              <w:top w:w="90" w:type="dxa"/>
              <w:left w:w="90" w:type="dxa"/>
              <w:bottom w:w="90" w:type="dxa"/>
              <w:right w:w="90" w:type="dxa"/>
            </w:tcMar>
            <w:vAlign w:val="center"/>
          </w:tcPr>
          <w:p w14:paraId="4B2BC3DA" w14:textId="77777777" w:rsidR="00FE09C0" w:rsidRDefault="00A74107">
            <w:pPr>
              <w:spacing w:before="20" w:after="20"/>
              <w:jc w:val="center"/>
            </w:pPr>
            <w:r>
              <w:rPr>
                <w:sz w:val="21"/>
              </w:rPr>
              <w:t>€/kg</w:t>
            </w:r>
          </w:p>
        </w:tc>
        <w:tc>
          <w:tcPr>
            <w:tcW w:w="1814" w:type="dxa"/>
            <w:tcMar>
              <w:top w:w="90" w:type="dxa"/>
              <w:left w:w="90" w:type="dxa"/>
              <w:bottom w:w="90" w:type="dxa"/>
              <w:right w:w="90" w:type="dxa"/>
            </w:tcMar>
            <w:vAlign w:val="center"/>
          </w:tcPr>
          <w:p w14:paraId="6905536A" w14:textId="77777777" w:rsidR="00FE09C0" w:rsidRDefault="00A74107">
            <w:pPr>
              <w:spacing w:before="20" w:after="20"/>
              <w:jc w:val="center"/>
            </w:pPr>
            <w:r>
              <w:rPr>
                <w:sz w:val="21"/>
              </w:rPr>
              <w:t>2,02</w:t>
            </w:r>
          </w:p>
        </w:tc>
        <w:tc>
          <w:tcPr>
            <w:tcW w:w="2041" w:type="dxa"/>
            <w:tcMar>
              <w:top w:w="90" w:type="dxa"/>
              <w:left w:w="90" w:type="dxa"/>
              <w:bottom w:w="90" w:type="dxa"/>
              <w:right w:w="90" w:type="dxa"/>
            </w:tcMar>
            <w:vAlign w:val="center"/>
          </w:tcPr>
          <w:p w14:paraId="0C5E05D1" w14:textId="77777777" w:rsidR="00FE09C0" w:rsidRDefault="00A74107">
            <w:pPr>
              <w:spacing w:before="20" w:after="20"/>
              <w:jc w:val="center"/>
            </w:pPr>
            <w:r>
              <w:rPr>
                <w:sz w:val="21"/>
              </w:rPr>
              <w:t>48</w:t>
            </w:r>
          </w:p>
        </w:tc>
      </w:tr>
      <w:tr w:rsidR="00FE09C0" w14:paraId="5C3CD2FC" w14:textId="77777777">
        <w:trPr>
          <w:cantSplit/>
          <w:jc w:val="center"/>
        </w:trPr>
        <w:tc>
          <w:tcPr>
            <w:tcW w:w="3969" w:type="dxa"/>
            <w:tcMar>
              <w:top w:w="90" w:type="dxa"/>
              <w:left w:w="90" w:type="dxa"/>
              <w:bottom w:w="90" w:type="dxa"/>
              <w:right w:w="90" w:type="dxa"/>
            </w:tcMar>
            <w:vAlign w:val="center"/>
          </w:tcPr>
          <w:p w14:paraId="5F520875" w14:textId="77777777" w:rsidR="00FE09C0" w:rsidRDefault="00A74107">
            <w:pPr>
              <w:spacing w:before="20" w:after="20"/>
              <w:jc w:val="left"/>
            </w:pPr>
            <w:r>
              <w:rPr>
                <w:sz w:val="21"/>
              </w:rPr>
              <w:t>B.05.000.01.8.b, carpenteria</w:t>
            </w:r>
          </w:p>
        </w:tc>
        <w:tc>
          <w:tcPr>
            <w:tcW w:w="1814" w:type="dxa"/>
            <w:tcMar>
              <w:top w:w="90" w:type="dxa"/>
              <w:left w:w="90" w:type="dxa"/>
              <w:bottom w:w="90" w:type="dxa"/>
              <w:right w:w="90" w:type="dxa"/>
            </w:tcMar>
            <w:vAlign w:val="center"/>
          </w:tcPr>
          <w:p w14:paraId="691B519C" w14:textId="77777777" w:rsidR="00FE09C0" w:rsidRDefault="00A74107">
            <w:pPr>
              <w:spacing w:before="20" w:after="20"/>
              <w:jc w:val="center"/>
            </w:pPr>
            <w:r>
              <w:rPr>
                <w:sz w:val="21"/>
              </w:rPr>
              <w:t>€/kg</w:t>
            </w:r>
          </w:p>
        </w:tc>
        <w:tc>
          <w:tcPr>
            <w:tcW w:w="1814" w:type="dxa"/>
            <w:tcMar>
              <w:top w:w="90" w:type="dxa"/>
              <w:left w:w="90" w:type="dxa"/>
              <w:bottom w:w="90" w:type="dxa"/>
              <w:right w:w="90" w:type="dxa"/>
            </w:tcMar>
            <w:vAlign w:val="center"/>
          </w:tcPr>
          <w:p w14:paraId="5816B718" w14:textId="77777777" w:rsidR="00FE09C0" w:rsidRDefault="00A74107">
            <w:pPr>
              <w:spacing w:before="20" w:after="20"/>
              <w:jc w:val="center"/>
            </w:pPr>
            <w:r>
              <w:rPr>
                <w:sz w:val="21"/>
              </w:rPr>
              <w:t>3,50</w:t>
            </w:r>
          </w:p>
        </w:tc>
        <w:tc>
          <w:tcPr>
            <w:tcW w:w="2041" w:type="dxa"/>
            <w:tcMar>
              <w:top w:w="90" w:type="dxa"/>
              <w:left w:w="90" w:type="dxa"/>
              <w:bottom w:w="90" w:type="dxa"/>
              <w:right w:w="90" w:type="dxa"/>
            </w:tcMar>
            <w:vAlign w:val="center"/>
          </w:tcPr>
          <w:p w14:paraId="7A7B035C" w14:textId="77777777" w:rsidR="00FE09C0" w:rsidRDefault="00A74107">
            <w:pPr>
              <w:spacing w:before="20" w:after="20"/>
              <w:jc w:val="center"/>
            </w:pPr>
            <w:r>
              <w:rPr>
                <w:sz w:val="21"/>
              </w:rPr>
              <w:t>43</w:t>
            </w:r>
          </w:p>
        </w:tc>
      </w:tr>
      <w:tr w:rsidR="00FE09C0" w14:paraId="515AAFAD" w14:textId="77777777">
        <w:trPr>
          <w:cantSplit/>
          <w:jc w:val="center"/>
        </w:trPr>
        <w:tc>
          <w:tcPr>
            <w:tcW w:w="3969" w:type="dxa"/>
            <w:tcMar>
              <w:top w:w="90" w:type="dxa"/>
              <w:left w:w="90" w:type="dxa"/>
              <w:bottom w:w="90" w:type="dxa"/>
              <w:right w:w="90" w:type="dxa"/>
            </w:tcMar>
            <w:vAlign w:val="center"/>
          </w:tcPr>
          <w:p w14:paraId="24770369" w14:textId="77777777" w:rsidR="00FE09C0" w:rsidRDefault="00A74107">
            <w:pPr>
              <w:spacing w:before="20" w:after="20"/>
              <w:jc w:val="left"/>
            </w:pPr>
            <w:r>
              <w:rPr>
                <w:sz w:val="21"/>
              </w:rPr>
              <w:t>B.05.000.01.9.b, reticolari/archi</w:t>
            </w:r>
          </w:p>
        </w:tc>
        <w:tc>
          <w:tcPr>
            <w:tcW w:w="1814" w:type="dxa"/>
            <w:tcMar>
              <w:top w:w="90" w:type="dxa"/>
              <w:left w:w="90" w:type="dxa"/>
              <w:bottom w:w="90" w:type="dxa"/>
              <w:right w:w="90" w:type="dxa"/>
            </w:tcMar>
            <w:vAlign w:val="center"/>
          </w:tcPr>
          <w:p w14:paraId="04CAA246" w14:textId="77777777" w:rsidR="00FE09C0" w:rsidRDefault="00A74107">
            <w:pPr>
              <w:spacing w:before="20" w:after="20"/>
              <w:jc w:val="center"/>
            </w:pPr>
            <w:r>
              <w:rPr>
                <w:sz w:val="21"/>
              </w:rPr>
              <w:t>€/kg</w:t>
            </w:r>
          </w:p>
        </w:tc>
        <w:tc>
          <w:tcPr>
            <w:tcW w:w="1814" w:type="dxa"/>
            <w:tcMar>
              <w:top w:w="90" w:type="dxa"/>
              <w:left w:w="90" w:type="dxa"/>
              <w:bottom w:w="90" w:type="dxa"/>
              <w:right w:w="90" w:type="dxa"/>
            </w:tcMar>
            <w:vAlign w:val="center"/>
          </w:tcPr>
          <w:p w14:paraId="6CC003B6" w14:textId="77777777" w:rsidR="00FE09C0" w:rsidRDefault="00A74107">
            <w:pPr>
              <w:spacing w:before="20" w:after="20"/>
              <w:jc w:val="center"/>
            </w:pPr>
            <w:r>
              <w:rPr>
                <w:sz w:val="21"/>
              </w:rPr>
              <w:t>4,24</w:t>
            </w:r>
          </w:p>
        </w:tc>
        <w:tc>
          <w:tcPr>
            <w:tcW w:w="2041" w:type="dxa"/>
            <w:tcMar>
              <w:top w:w="90" w:type="dxa"/>
              <w:left w:w="90" w:type="dxa"/>
              <w:bottom w:w="90" w:type="dxa"/>
              <w:right w:w="90" w:type="dxa"/>
            </w:tcMar>
            <w:vAlign w:val="center"/>
          </w:tcPr>
          <w:p w14:paraId="1D5B445F" w14:textId="77777777" w:rsidR="00FE09C0" w:rsidRDefault="00A74107">
            <w:pPr>
              <w:spacing w:before="20" w:after="20"/>
              <w:jc w:val="center"/>
            </w:pPr>
            <w:r>
              <w:rPr>
                <w:sz w:val="21"/>
              </w:rPr>
              <w:t>44</w:t>
            </w:r>
          </w:p>
        </w:tc>
      </w:tr>
      <w:tr w:rsidR="00FE09C0" w14:paraId="0FFA57A3" w14:textId="77777777">
        <w:trPr>
          <w:cantSplit/>
          <w:jc w:val="center"/>
        </w:trPr>
        <w:tc>
          <w:tcPr>
            <w:tcW w:w="3969" w:type="dxa"/>
            <w:tcMar>
              <w:top w:w="90" w:type="dxa"/>
              <w:left w:w="90" w:type="dxa"/>
              <w:bottom w:w="90" w:type="dxa"/>
              <w:right w:w="90" w:type="dxa"/>
            </w:tcMar>
            <w:vAlign w:val="center"/>
          </w:tcPr>
          <w:p w14:paraId="1F125E69" w14:textId="77777777" w:rsidR="00FE09C0" w:rsidRDefault="00A74107">
            <w:pPr>
              <w:spacing w:before="20" w:after="20"/>
              <w:jc w:val="left"/>
            </w:pPr>
            <w:r>
              <w:rPr>
                <w:sz w:val="21"/>
              </w:rPr>
              <w:t>B.05.000.06.1, extra ortotropo</w:t>
            </w:r>
          </w:p>
        </w:tc>
        <w:tc>
          <w:tcPr>
            <w:tcW w:w="1814" w:type="dxa"/>
            <w:tcMar>
              <w:top w:w="90" w:type="dxa"/>
              <w:left w:w="90" w:type="dxa"/>
              <w:bottom w:w="90" w:type="dxa"/>
              <w:right w:w="90" w:type="dxa"/>
            </w:tcMar>
            <w:vAlign w:val="center"/>
          </w:tcPr>
          <w:p w14:paraId="1EBC9E77" w14:textId="77777777" w:rsidR="00FE09C0" w:rsidRDefault="00A74107">
            <w:pPr>
              <w:spacing w:before="20" w:after="20"/>
              <w:jc w:val="center"/>
            </w:pPr>
            <w:r>
              <w:rPr>
                <w:sz w:val="21"/>
              </w:rPr>
              <w:t>€/kg</w:t>
            </w:r>
          </w:p>
        </w:tc>
        <w:tc>
          <w:tcPr>
            <w:tcW w:w="1814" w:type="dxa"/>
            <w:tcMar>
              <w:top w:w="90" w:type="dxa"/>
              <w:left w:w="90" w:type="dxa"/>
              <w:bottom w:w="90" w:type="dxa"/>
              <w:right w:w="90" w:type="dxa"/>
            </w:tcMar>
            <w:vAlign w:val="center"/>
          </w:tcPr>
          <w:p w14:paraId="4517F72C" w14:textId="77777777" w:rsidR="00FE09C0" w:rsidRDefault="00A74107">
            <w:pPr>
              <w:spacing w:before="20" w:after="20"/>
              <w:jc w:val="center"/>
            </w:pPr>
            <w:r>
              <w:rPr>
                <w:sz w:val="21"/>
              </w:rPr>
              <w:t>0,46</w:t>
            </w:r>
          </w:p>
        </w:tc>
        <w:tc>
          <w:tcPr>
            <w:tcW w:w="2041" w:type="dxa"/>
            <w:tcMar>
              <w:top w:w="90" w:type="dxa"/>
              <w:left w:w="90" w:type="dxa"/>
              <w:bottom w:w="90" w:type="dxa"/>
              <w:right w:w="90" w:type="dxa"/>
            </w:tcMar>
            <w:vAlign w:val="center"/>
          </w:tcPr>
          <w:p w14:paraId="437238D0" w14:textId="77777777" w:rsidR="00FE09C0" w:rsidRDefault="00A74107">
            <w:pPr>
              <w:spacing w:before="20" w:after="20"/>
              <w:jc w:val="center"/>
            </w:pPr>
            <w:r>
              <w:rPr>
                <w:sz w:val="21"/>
              </w:rPr>
              <w:t>44</w:t>
            </w:r>
          </w:p>
        </w:tc>
      </w:tr>
      <w:tr w:rsidR="00FE09C0" w14:paraId="60FBF190" w14:textId="77777777">
        <w:trPr>
          <w:cantSplit/>
          <w:jc w:val="center"/>
        </w:trPr>
        <w:tc>
          <w:tcPr>
            <w:tcW w:w="3969" w:type="dxa"/>
            <w:tcMar>
              <w:top w:w="90" w:type="dxa"/>
              <w:left w:w="90" w:type="dxa"/>
              <w:bottom w:w="90" w:type="dxa"/>
              <w:right w:w="90" w:type="dxa"/>
            </w:tcMar>
            <w:vAlign w:val="center"/>
          </w:tcPr>
          <w:p w14:paraId="1200B40D" w14:textId="77777777" w:rsidR="00FE09C0" w:rsidRDefault="00A74107">
            <w:pPr>
              <w:spacing w:before="20" w:after="20"/>
              <w:jc w:val="left"/>
            </w:pPr>
            <w:r>
              <w:rPr>
                <w:sz w:val="21"/>
              </w:rPr>
              <w:t>B.04.001, casseri piani</w:t>
            </w:r>
          </w:p>
        </w:tc>
        <w:tc>
          <w:tcPr>
            <w:tcW w:w="1814" w:type="dxa"/>
            <w:tcMar>
              <w:top w:w="90" w:type="dxa"/>
              <w:left w:w="90" w:type="dxa"/>
              <w:bottom w:w="90" w:type="dxa"/>
              <w:right w:w="90" w:type="dxa"/>
            </w:tcMar>
            <w:vAlign w:val="center"/>
          </w:tcPr>
          <w:p w14:paraId="4008142A" w14:textId="77777777" w:rsidR="00FE09C0" w:rsidRDefault="00A74107">
            <w:pPr>
              <w:spacing w:before="20" w:after="20"/>
              <w:jc w:val="center"/>
            </w:pPr>
            <w:r>
              <w:rPr>
                <w:sz w:val="21"/>
              </w:rPr>
              <w:t>€/m²</w:t>
            </w:r>
          </w:p>
        </w:tc>
        <w:tc>
          <w:tcPr>
            <w:tcW w:w="1814" w:type="dxa"/>
            <w:tcMar>
              <w:top w:w="90" w:type="dxa"/>
              <w:left w:w="90" w:type="dxa"/>
              <w:bottom w:w="90" w:type="dxa"/>
              <w:right w:w="90" w:type="dxa"/>
            </w:tcMar>
            <w:vAlign w:val="center"/>
          </w:tcPr>
          <w:p w14:paraId="10FA6701" w14:textId="77777777" w:rsidR="00FE09C0" w:rsidRDefault="00A74107">
            <w:pPr>
              <w:spacing w:before="20" w:after="20"/>
              <w:jc w:val="center"/>
            </w:pPr>
            <w:r>
              <w:rPr>
                <w:sz w:val="21"/>
              </w:rPr>
              <w:t>40,34</w:t>
            </w:r>
          </w:p>
        </w:tc>
        <w:tc>
          <w:tcPr>
            <w:tcW w:w="2041" w:type="dxa"/>
            <w:tcMar>
              <w:top w:w="90" w:type="dxa"/>
              <w:left w:w="90" w:type="dxa"/>
              <w:bottom w:w="90" w:type="dxa"/>
              <w:right w:w="90" w:type="dxa"/>
            </w:tcMar>
            <w:vAlign w:val="center"/>
          </w:tcPr>
          <w:p w14:paraId="714E395F" w14:textId="77777777" w:rsidR="00FE09C0" w:rsidRDefault="00A74107">
            <w:pPr>
              <w:spacing w:before="20" w:after="20"/>
              <w:jc w:val="center"/>
            </w:pPr>
            <w:r>
              <w:rPr>
                <w:sz w:val="21"/>
              </w:rPr>
              <w:t>40</w:t>
            </w:r>
          </w:p>
        </w:tc>
      </w:tr>
      <w:tr w:rsidR="00FE09C0" w14:paraId="635370FA" w14:textId="77777777">
        <w:trPr>
          <w:cantSplit/>
          <w:jc w:val="center"/>
        </w:trPr>
        <w:tc>
          <w:tcPr>
            <w:tcW w:w="3969" w:type="dxa"/>
            <w:tcMar>
              <w:top w:w="90" w:type="dxa"/>
              <w:left w:w="90" w:type="dxa"/>
              <w:bottom w:w="90" w:type="dxa"/>
              <w:right w:w="90" w:type="dxa"/>
            </w:tcMar>
            <w:vAlign w:val="center"/>
          </w:tcPr>
          <w:p w14:paraId="3C6F0B7D" w14:textId="77777777" w:rsidR="00FE09C0" w:rsidRDefault="00A74107">
            <w:pPr>
              <w:spacing w:before="20" w:after="20"/>
              <w:jc w:val="left"/>
            </w:pPr>
            <w:r>
              <w:rPr>
                <w:sz w:val="21"/>
              </w:rPr>
              <w:t>B.02.040.b, palo 1.000 mm</w:t>
            </w:r>
          </w:p>
        </w:tc>
        <w:tc>
          <w:tcPr>
            <w:tcW w:w="1814" w:type="dxa"/>
            <w:tcMar>
              <w:top w:w="90" w:type="dxa"/>
              <w:left w:w="90" w:type="dxa"/>
              <w:bottom w:w="90" w:type="dxa"/>
              <w:right w:w="90" w:type="dxa"/>
            </w:tcMar>
            <w:vAlign w:val="center"/>
          </w:tcPr>
          <w:p w14:paraId="0B187CA6" w14:textId="77777777" w:rsidR="00FE09C0" w:rsidRDefault="00A74107">
            <w:pPr>
              <w:spacing w:before="20" w:after="20"/>
              <w:jc w:val="center"/>
            </w:pPr>
            <w:r>
              <w:rPr>
                <w:sz w:val="21"/>
              </w:rPr>
              <w:t>€/m</w:t>
            </w:r>
          </w:p>
        </w:tc>
        <w:tc>
          <w:tcPr>
            <w:tcW w:w="1814" w:type="dxa"/>
            <w:tcMar>
              <w:top w:w="90" w:type="dxa"/>
              <w:left w:w="90" w:type="dxa"/>
              <w:bottom w:w="90" w:type="dxa"/>
              <w:right w:w="90" w:type="dxa"/>
            </w:tcMar>
            <w:vAlign w:val="center"/>
          </w:tcPr>
          <w:p w14:paraId="4572B5A9" w14:textId="77777777" w:rsidR="00FE09C0" w:rsidRDefault="00A74107">
            <w:pPr>
              <w:spacing w:before="20" w:after="20"/>
              <w:jc w:val="center"/>
            </w:pPr>
            <w:r>
              <w:rPr>
                <w:sz w:val="21"/>
              </w:rPr>
              <w:t>280,67</w:t>
            </w:r>
          </w:p>
        </w:tc>
        <w:tc>
          <w:tcPr>
            <w:tcW w:w="2041" w:type="dxa"/>
            <w:tcMar>
              <w:top w:w="90" w:type="dxa"/>
              <w:left w:w="90" w:type="dxa"/>
              <w:bottom w:w="90" w:type="dxa"/>
              <w:right w:w="90" w:type="dxa"/>
            </w:tcMar>
            <w:vAlign w:val="center"/>
          </w:tcPr>
          <w:p w14:paraId="5CAFE790" w14:textId="77777777" w:rsidR="00FE09C0" w:rsidRDefault="00A74107">
            <w:pPr>
              <w:spacing w:before="20" w:after="20"/>
              <w:jc w:val="center"/>
            </w:pPr>
            <w:r>
              <w:rPr>
                <w:sz w:val="21"/>
              </w:rPr>
              <w:t>28</w:t>
            </w:r>
          </w:p>
        </w:tc>
      </w:tr>
      <w:tr w:rsidR="00FE09C0" w14:paraId="75873E5B" w14:textId="77777777">
        <w:trPr>
          <w:cantSplit/>
          <w:jc w:val="center"/>
        </w:trPr>
        <w:tc>
          <w:tcPr>
            <w:tcW w:w="3969" w:type="dxa"/>
            <w:tcMar>
              <w:top w:w="90" w:type="dxa"/>
              <w:left w:w="90" w:type="dxa"/>
              <w:bottom w:w="90" w:type="dxa"/>
              <w:right w:w="90" w:type="dxa"/>
            </w:tcMar>
            <w:vAlign w:val="center"/>
          </w:tcPr>
          <w:p w14:paraId="132215B8" w14:textId="77777777" w:rsidR="00FE09C0" w:rsidRDefault="00A74107">
            <w:pPr>
              <w:spacing w:before="20" w:after="20"/>
              <w:jc w:val="left"/>
            </w:pPr>
            <w:r>
              <w:rPr>
                <w:sz w:val="21"/>
              </w:rPr>
              <w:t>B.02.040.d, palo 1.500 mm</w:t>
            </w:r>
          </w:p>
        </w:tc>
        <w:tc>
          <w:tcPr>
            <w:tcW w:w="1814" w:type="dxa"/>
            <w:tcMar>
              <w:top w:w="90" w:type="dxa"/>
              <w:left w:w="90" w:type="dxa"/>
              <w:bottom w:w="90" w:type="dxa"/>
              <w:right w:w="90" w:type="dxa"/>
            </w:tcMar>
            <w:vAlign w:val="center"/>
          </w:tcPr>
          <w:p w14:paraId="1DA7E0BA" w14:textId="77777777" w:rsidR="00FE09C0" w:rsidRDefault="00A74107">
            <w:pPr>
              <w:spacing w:before="20" w:after="20"/>
              <w:jc w:val="center"/>
            </w:pPr>
            <w:r>
              <w:rPr>
                <w:sz w:val="21"/>
              </w:rPr>
              <w:t>€/m</w:t>
            </w:r>
          </w:p>
        </w:tc>
        <w:tc>
          <w:tcPr>
            <w:tcW w:w="1814" w:type="dxa"/>
            <w:tcMar>
              <w:top w:w="90" w:type="dxa"/>
              <w:left w:w="90" w:type="dxa"/>
              <w:bottom w:w="90" w:type="dxa"/>
              <w:right w:w="90" w:type="dxa"/>
            </w:tcMar>
            <w:vAlign w:val="center"/>
          </w:tcPr>
          <w:p w14:paraId="4C6511D7" w14:textId="77777777" w:rsidR="00FE09C0" w:rsidRDefault="00A74107">
            <w:pPr>
              <w:spacing w:before="20" w:after="20"/>
              <w:jc w:val="center"/>
            </w:pPr>
            <w:r>
              <w:rPr>
                <w:sz w:val="21"/>
              </w:rPr>
              <w:t>542,04</w:t>
            </w:r>
          </w:p>
        </w:tc>
        <w:tc>
          <w:tcPr>
            <w:tcW w:w="2041" w:type="dxa"/>
            <w:tcMar>
              <w:top w:w="90" w:type="dxa"/>
              <w:left w:w="90" w:type="dxa"/>
              <w:bottom w:w="90" w:type="dxa"/>
              <w:right w:w="90" w:type="dxa"/>
            </w:tcMar>
            <w:vAlign w:val="center"/>
          </w:tcPr>
          <w:p w14:paraId="5C6A4FE0" w14:textId="77777777" w:rsidR="00FE09C0" w:rsidRDefault="00A74107">
            <w:pPr>
              <w:spacing w:before="20" w:after="20"/>
              <w:jc w:val="center"/>
            </w:pPr>
            <w:r>
              <w:rPr>
                <w:sz w:val="21"/>
              </w:rPr>
              <w:t>28</w:t>
            </w:r>
          </w:p>
        </w:tc>
      </w:tr>
      <w:tr w:rsidR="00FE09C0" w14:paraId="3CAFC0FD" w14:textId="77777777">
        <w:trPr>
          <w:cantSplit/>
          <w:jc w:val="center"/>
        </w:trPr>
        <w:tc>
          <w:tcPr>
            <w:tcW w:w="3969" w:type="dxa"/>
            <w:tcMar>
              <w:top w:w="90" w:type="dxa"/>
              <w:left w:w="90" w:type="dxa"/>
              <w:bottom w:w="90" w:type="dxa"/>
              <w:right w:w="90" w:type="dxa"/>
            </w:tcMar>
            <w:vAlign w:val="center"/>
          </w:tcPr>
          <w:p w14:paraId="60701E2B" w14:textId="77777777" w:rsidR="00FE09C0" w:rsidRDefault="00A74107">
            <w:pPr>
              <w:spacing w:before="20" w:after="20"/>
              <w:jc w:val="left"/>
            </w:pPr>
            <w:r>
              <w:rPr>
                <w:sz w:val="21"/>
              </w:rPr>
              <w:t>B.07.006.a/b, appoggi multidirezionali</w:t>
            </w:r>
          </w:p>
        </w:tc>
        <w:tc>
          <w:tcPr>
            <w:tcW w:w="1814" w:type="dxa"/>
            <w:tcMar>
              <w:top w:w="90" w:type="dxa"/>
              <w:left w:w="90" w:type="dxa"/>
              <w:bottom w:w="90" w:type="dxa"/>
              <w:right w:w="90" w:type="dxa"/>
            </w:tcMar>
            <w:vAlign w:val="center"/>
          </w:tcPr>
          <w:p w14:paraId="4842543A" w14:textId="77777777" w:rsidR="00FE09C0" w:rsidRDefault="00A74107">
            <w:pPr>
              <w:spacing w:before="20" w:after="20"/>
              <w:jc w:val="center"/>
            </w:pPr>
            <w:r>
              <w:rPr>
                <w:sz w:val="21"/>
              </w:rPr>
              <w:t>€/kN</w:t>
            </w:r>
          </w:p>
        </w:tc>
        <w:tc>
          <w:tcPr>
            <w:tcW w:w="1814" w:type="dxa"/>
            <w:tcMar>
              <w:top w:w="90" w:type="dxa"/>
              <w:left w:w="90" w:type="dxa"/>
              <w:bottom w:w="90" w:type="dxa"/>
              <w:right w:w="90" w:type="dxa"/>
            </w:tcMar>
            <w:vAlign w:val="center"/>
          </w:tcPr>
          <w:p w14:paraId="33A61188" w14:textId="77777777" w:rsidR="00FE09C0" w:rsidRDefault="00A74107">
            <w:pPr>
              <w:spacing w:before="20" w:after="20"/>
              <w:jc w:val="center"/>
            </w:pPr>
            <w:r>
              <w:rPr>
                <w:sz w:val="21"/>
              </w:rPr>
              <w:t>3,66 / 2,93</w:t>
            </w:r>
          </w:p>
        </w:tc>
        <w:tc>
          <w:tcPr>
            <w:tcW w:w="2041" w:type="dxa"/>
            <w:tcMar>
              <w:top w:w="90" w:type="dxa"/>
              <w:left w:w="90" w:type="dxa"/>
              <w:bottom w:w="90" w:type="dxa"/>
              <w:right w:w="90" w:type="dxa"/>
            </w:tcMar>
            <w:vAlign w:val="center"/>
          </w:tcPr>
          <w:p w14:paraId="04FB6DCB" w14:textId="77777777" w:rsidR="00FE09C0" w:rsidRDefault="00A74107">
            <w:pPr>
              <w:spacing w:before="20" w:after="20"/>
              <w:jc w:val="center"/>
            </w:pPr>
            <w:r>
              <w:rPr>
                <w:sz w:val="21"/>
              </w:rPr>
              <w:t>56</w:t>
            </w:r>
          </w:p>
        </w:tc>
      </w:tr>
      <w:tr w:rsidR="00FE09C0" w14:paraId="5DCDF1D4" w14:textId="77777777">
        <w:trPr>
          <w:cantSplit/>
          <w:jc w:val="center"/>
        </w:trPr>
        <w:tc>
          <w:tcPr>
            <w:tcW w:w="3969" w:type="dxa"/>
            <w:tcMar>
              <w:top w:w="90" w:type="dxa"/>
              <w:left w:w="90" w:type="dxa"/>
              <w:bottom w:w="90" w:type="dxa"/>
              <w:right w:w="90" w:type="dxa"/>
            </w:tcMar>
            <w:vAlign w:val="center"/>
          </w:tcPr>
          <w:p w14:paraId="3D8B8540" w14:textId="77777777" w:rsidR="00FE09C0" w:rsidRDefault="00A74107">
            <w:pPr>
              <w:spacing w:before="20" w:after="20"/>
              <w:jc w:val="left"/>
            </w:pPr>
            <w:r>
              <w:rPr>
                <w:sz w:val="21"/>
              </w:rPr>
              <w:t>B.07.050.b.1, giunto</w:t>
            </w:r>
          </w:p>
        </w:tc>
        <w:tc>
          <w:tcPr>
            <w:tcW w:w="1814" w:type="dxa"/>
            <w:tcMar>
              <w:top w:w="90" w:type="dxa"/>
              <w:left w:w="90" w:type="dxa"/>
              <w:bottom w:w="90" w:type="dxa"/>
              <w:right w:w="90" w:type="dxa"/>
            </w:tcMar>
            <w:vAlign w:val="center"/>
          </w:tcPr>
          <w:p w14:paraId="2C83ABD6" w14:textId="77777777" w:rsidR="00FE09C0" w:rsidRDefault="00A74107">
            <w:pPr>
              <w:spacing w:before="20" w:after="20"/>
              <w:jc w:val="center"/>
            </w:pPr>
            <w:r>
              <w:rPr>
                <w:sz w:val="21"/>
              </w:rPr>
              <w:t>€/m</w:t>
            </w:r>
          </w:p>
        </w:tc>
        <w:tc>
          <w:tcPr>
            <w:tcW w:w="1814" w:type="dxa"/>
            <w:tcMar>
              <w:top w:w="90" w:type="dxa"/>
              <w:left w:w="90" w:type="dxa"/>
              <w:bottom w:w="90" w:type="dxa"/>
              <w:right w:w="90" w:type="dxa"/>
            </w:tcMar>
            <w:vAlign w:val="center"/>
          </w:tcPr>
          <w:p w14:paraId="52640470" w14:textId="77777777" w:rsidR="00FE09C0" w:rsidRDefault="00A74107">
            <w:pPr>
              <w:spacing w:before="20" w:after="20"/>
              <w:jc w:val="center"/>
            </w:pPr>
            <w:r>
              <w:rPr>
                <w:sz w:val="21"/>
              </w:rPr>
              <w:t>2.245,44</w:t>
            </w:r>
          </w:p>
        </w:tc>
        <w:tc>
          <w:tcPr>
            <w:tcW w:w="2041" w:type="dxa"/>
            <w:tcMar>
              <w:top w:w="90" w:type="dxa"/>
              <w:left w:w="90" w:type="dxa"/>
              <w:bottom w:w="90" w:type="dxa"/>
              <w:right w:w="90" w:type="dxa"/>
            </w:tcMar>
            <w:vAlign w:val="center"/>
          </w:tcPr>
          <w:p w14:paraId="620B1267" w14:textId="77777777" w:rsidR="00FE09C0" w:rsidRDefault="00A74107">
            <w:pPr>
              <w:spacing w:before="20" w:after="20"/>
              <w:jc w:val="center"/>
            </w:pPr>
            <w:r>
              <w:rPr>
                <w:sz w:val="21"/>
              </w:rPr>
              <w:t>64</w:t>
            </w:r>
          </w:p>
        </w:tc>
      </w:tr>
      <w:tr w:rsidR="00FE09C0" w14:paraId="17E3A303" w14:textId="77777777">
        <w:trPr>
          <w:cantSplit/>
          <w:jc w:val="center"/>
        </w:trPr>
        <w:tc>
          <w:tcPr>
            <w:tcW w:w="3969" w:type="dxa"/>
            <w:tcMar>
              <w:top w:w="90" w:type="dxa"/>
              <w:left w:w="90" w:type="dxa"/>
              <w:bottom w:w="90" w:type="dxa"/>
              <w:right w:w="90" w:type="dxa"/>
            </w:tcMar>
            <w:vAlign w:val="center"/>
          </w:tcPr>
          <w:p w14:paraId="40C327E2" w14:textId="77777777" w:rsidR="00FE09C0" w:rsidRDefault="00A74107">
            <w:pPr>
              <w:spacing w:before="20" w:after="20"/>
              <w:jc w:val="left"/>
            </w:pPr>
            <w:r>
              <w:rPr>
                <w:sz w:val="21"/>
              </w:rPr>
              <w:t>G.02.005.3.a, barriera H4 ponte</w:t>
            </w:r>
          </w:p>
        </w:tc>
        <w:tc>
          <w:tcPr>
            <w:tcW w:w="1814" w:type="dxa"/>
            <w:tcMar>
              <w:top w:w="90" w:type="dxa"/>
              <w:left w:w="90" w:type="dxa"/>
              <w:bottom w:w="90" w:type="dxa"/>
              <w:right w:w="90" w:type="dxa"/>
            </w:tcMar>
            <w:vAlign w:val="center"/>
          </w:tcPr>
          <w:p w14:paraId="19DDE916" w14:textId="77777777" w:rsidR="00FE09C0" w:rsidRDefault="00A74107">
            <w:pPr>
              <w:spacing w:before="20" w:after="20"/>
              <w:jc w:val="center"/>
            </w:pPr>
            <w:r>
              <w:rPr>
                <w:sz w:val="21"/>
              </w:rPr>
              <w:t>€/m</w:t>
            </w:r>
          </w:p>
        </w:tc>
        <w:tc>
          <w:tcPr>
            <w:tcW w:w="1814" w:type="dxa"/>
            <w:tcMar>
              <w:top w:w="90" w:type="dxa"/>
              <w:left w:w="90" w:type="dxa"/>
              <w:bottom w:w="90" w:type="dxa"/>
              <w:right w:w="90" w:type="dxa"/>
            </w:tcMar>
            <w:vAlign w:val="center"/>
          </w:tcPr>
          <w:p w14:paraId="7143BE9D" w14:textId="77777777" w:rsidR="00FE09C0" w:rsidRDefault="00A74107">
            <w:pPr>
              <w:spacing w:before="20" w:after="20"/>
              <w:jc w:val="center"/>
            </w:pPr>
            <w:r>
              <w:rPr>
                <w:sz w:val="21"/>
              </w:rPr>
              <w:t>362,73</w:t>
            </w:r>
          </w:p>
        </w:tc>
        <w:tc>
          <w:tcPr>
            <w:tcW w:w="2041" w:type="dxa"/>
            <w:tcMar>
              <w:top w:w="90" w:type="dxa"/>
              <w:left w:w="90" w:type="dxa"/>
              <w:bottom w:w="90" w:type="dxa"/>
              <w:right w:w="90" w:type="dxa"/>
            </w:tcMar>
            <w:vAlign w:val="center"/>
          </w:tcPr>
          <w:p w14:paraId="4EF49421" w14:textId="77777777" w:rsidR="00FE09C0" w:rsidRDefault="00A74107">
            <w:pPr>
              <w:spacing w:before="20" w:after="20"/>
              <w:jc w:val="center"/>
            </w:pPr>
            <w:r>
              <w:rPr>
                <w:sz w:val="21"/>
              </w:rPr>
              <w:t>203</w:t>
            </w:r>
          </w:p>
        </w:tc>
      </w:tr>
      <w:tr w:rsidR="00FE09C0" w14:paraId="1502B452" w14:textId="77777777">
        <w:trPr>
          <w:cantSplit/>
          <w:jc w:val="center"/>
        </w:trPr>
        <w:tc>
          <w:tcPr>
            <w:tcW w:w="3969" w:type="dxa"/>
            <w:tcMar>
              <w:top w:w="90" w:type="dxa"/>
              <w:left w:w="90" w:type="dxa"/>
              <w:bottom w:w="90" w:type="dxa"/>
              <w:right w:w="90" w:type="dxa"/>
            </w:tcMar>
            <w:vAlign w:val="center"/>
          </w:tcPr>
          <w:p w14:paraId="12F16895" w14:textId="77777777" w:rsidR="00FE09C0" w:rsidRDefault="00A74107">
            <w:pPr>
              <w:spacing w:before="20" w:after="20"/>
              <w:jc w:val="left"/>
            </w:pPr>
            <w:r>
              <w:rPr>
                <w:sz w:val="21"/>
              </w:rPr>
              <w:t>B.05.080.1.a/b, funi pendini</w:t>
            </w:r>
          </w:p>
        </w:tc>
        <w:tc>
          <w:tcPr>
            <w:tcW w:w="1814" w:type="dxa"/>
            <w:tcMar>
              <w:top w:w="90" w:type="dxa"/>
              <w:left w:w="90" w:type="dxa"/>
              <w:bottom w:w="90" w:type="dxa"/>
              <w:right w:w="90" w:type="dxa"/>
            </w:tcMar>
            <w:vAlign w:val="center"/>
          </w:tcPr>
          <w:p w14:paraId="5245E256" w14:textId="77777777" w:rsidR="00FE09C0" w:rsidRDefault="00A74107">
            <w:pPr>
              <w:spacing w:before="20" w:after="20"/>
              <w:jc w:val="center"/>
            </w:pPr>
            <w:r>
              <w:rPr>
                <w:sz w:val="21"/>
              </w:rPr>
              <w:t>€/kg</w:t>
            </w:r>
          </w:p>
        </w:tc>
        <w:tc>
          <w:tcPr>
            <w:tcW w:w="1814" w:type="dxa"/>
            <w:tcMar>
              <w:top w:w="90" w:type="dxa"/>
              <w:left w:w="90" w:type="dxa"/>
              <w:bottom w:w="90" w:type="dxa"/>
              <w:right w:w="90" w:type="dxa"/>
            </w:tcMar>
            <w:vAlign w:val="center"/>
          </w:tcPr>
          <w:p w14:paraId="5E08DEA6" w14:textId="77777777" w:rsidR="00FE09C0" w:rsidRDefault="00A74107">
            <w:pPr>
              <w:spacing w:before="20" w:after="20"/>
              <w:jc w:val="center"/>
            </w:pPr>
            <w:r>
              <w:rPr>
                <w:sz w:val="21"/>
              </w:rPr>
              <w:t>14,40 / 15,53</w:t>
            </w:r>
          </w:p>
        </w:tc>
        <w:tc>
          <w:tcPr>
            <w:tcW w:w="2041" w:type="dxa"/>
            <w:tcMar>
              <w:top w:w="90" w:type="dxa"/>
              <w:left w:w="90" w:type="dxa"/>
              <w:bottom w:w="90" w:type="dxa"/>
              <w:right w:w="90" w:type="dxa"/>
            </w:tcMar>
            <w:vAlign w:val="center"/>
          </w:tcPr>
          <w:p w14:paraId="1552653E" w14:textId="77777777" w:rsidR="00FE09C0" w:rsidRDefault="00A74107">
            <w:pPr>
              <w:spacing w:before="20" w:after="20"/>
              <w:jc w:val="center"/>
            </w:pPr>
            <w:r>
              <w:rPr>
                <w:sz w:val="21"/>
              </w:rPr>
              <w:t>48–49</w:t>
            </w:r>
          </w:p>
        </w:tc>
      </w:tr>
    </w:tbl>
    <w:p w14:paraId="23CC7B7E" w14:textId="77777777" w:rsidR="00FE09C0" w:rsidRDefault="00FE09C0"/>
    <w:p w14:paraId="76AA521C" w14:textId="77777777" w:rsidR="00FE09C0" w:rsidRDefault="00A74107">
      <w:pPr>
        <w:spacing w:after="140"/>
      </w:pPr>
      <w:r>
        <w:t>ANAS comprende SG 15% e utile 10%; sicurezza specifica esclusa. Pali: armatura separata. Calcestruzzo: casseri e armatura separati. Trefoli: ancoraggi separati. Carpenteria: varo ordinario incluso. Sovrapprezzo ortotropo: sola massa della lastra. Fonte ANAS (https://www.stradeanas.it/sites/default/files/fornitori/doc/elenco%20prezzi/NC-MP_LISTINO-PREZZI-2026-Rev1.pdf).</w:t>
      </w:r>
    </w:p>
    <w:p w14:paraId="7F1CE4FE" w14:textId="77777777" w:rsidR="00FE09C0" w:rsidRDefault="00A74107">
      <w:pPr>
        <w:spacing w:after="140"/>
      </w:pPr>
      <w:r>
        <w:t xml:space="preserve">Riscontro RER: A02.046.050, gabbia B450C dei pali, </w:t>
      </w:r>
      <w:r>
        <w:rPr>
          <w:b/>
        </w:rPr>
        <w:t>1,59 €/kg</w:t>
      </w:r>
      <w:r>
        <w:t xml:space="preserve">, pagina PDF 132; A03.007.015.d, fondazione C35/45 XC1-XC2, </w:t>
      </w:r>
      <w:r>
        <w:rPr>
          <w:b/>
        </w:rPr>
        <w:t>257,28 €/m³</w:t>
      </w:r>
      <w:r>
        <w:t xml:space="preserve">, pagina 145. Sono lavorazioni </w:t>
      </w:r>
      <w:r>
        <w:lastRenderedPageBreak/>
        <w:t>poste in opera; il calcestruzzo esclude ponteggi, casseri e armatura. La differenza dal riferimento nazionale non è di per sé un errore: cambiano analisi e ambiti della voce. Fonte regionale (https://territorio.regione.emilia-romagna.it/osservatorio/elenco_regionale_prezzi).</w:t>
      </w:r>
    </w:p>
    <w:p w14:paraId="1289E8F9" w14:textId="77777777" w:rsidR="00FE09C0" w:rsidRDefault="00A74107">
      <w:pPr>
        <w:pStyle w:val="Titolo2"/>
        <w:keepNext/>
        <w:spacing w:after="140"/>
      </w:pPr>
      <w:bookmarkStart w:id="127" w:name="_Toc241878892"/>
      <w:r>
        <w:t>Valori ANTHEA aggiornati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0E5297B5" w14:textId="77777777">
        <w:trPr>
          <w:cantSplit/>
          <w:tblHeader/>
          <w:jc w:val="center"/>
        </w:trPr>
        <w:tc>
          <w:tcPr>
            <w:tcW w:w="3969" w:type="dxa"/>
            <w:shd w:val="clear" w:color="auto" w:fill="E7E6E6"/>
            <w:tcMar>
              <w:top w:w="90" w:type="dxa"/>
              <w:left w:w="90" w:type="dxa"/>
              <w:bottom w:w="90" w:type="dxa"/>
              <w:right w:w="90" w:type="dxa"/>
            </w:tcMar>
            <w:vAlign w:val="center"/>
          </w:tcPr>
          <w:p w14:paraId="4FBB664F" w14:textId="77777777" w:rsidR="00FE09C0" w:rsidRDefault="00A74107">
            <w:pPr>
              <w:spacing w:before="20" w:after="20"/>
              <w:jc w:val="left"/>
            </w:pPr>
            <w:r>
              <w:rPr>
                <w:b/>
                <w:sz w:val="21"/>
              </w:rPr>
              <w:t>Parametro</w:t>
            </w:r>
          </w:p>
        </w:tc>
        <w:tc>
          <w:tcPr>
            <w:tcW w:w="1814" w:type="dxa"/>
            <w:shd w:val="clear" w:color="auto" w:fill="E7E6E6"/>
            <w:tcMar>
              <w:top w:w="90" w:type="dxa"/>
              <w:left w:w="90" w:type="dxa"/>
              <w:bottom w:w="90" w:type="dxa"/>
              <w:right w:w="90" w:type="dxa"/>
            </w:tcMar>
            <w:vAlign w:val="center"/>
          </w:tcPr>
          <w:p w14:paraId="6350B3F9" w14:textId="77777777" w:rsidR="00FE09C0" w:rsidRDefault="00A74107">
            <w:pPr>
              <w:spacing w:before="20" w:after="20"/>
              <w:jc w:val="center"/>
            </w:pPr>
            <w:r>
              <w:rPr>
                <w:b/>
                <w:sz w:val="21"/>
              </w:rPr>
              <w:t>Prima</w:t>
            </w:r>
          </w:p>
        </w:tc>
        <w:tc>
          <w:tcPr>
            <w:tcW w:w="1814" w:type="dxa"/>
            <w:shd w:val="clear" w:color="auto" w:fill="E7E6E6"/>
            <w:tcMar>
              <w:top w:w="90" w:type="dxa"/>
              <w:left w:w="90" w:type="dxa"/>
              <w:bottom w:w="90" w:type="dxa"/>
              <w:right w:w="90" w:type="dxa"/>
            </w:tcMar>
            <w:vAlign w:val="center"/>
          </w:tcPr>
          <w:p w14:paraId="2A15380B" w14:textId="77777777" w:rsidR="00FE09C0" w:rsidRDefault="00A74107">
            <w:pPr>
              <w:spacing w:before="20" w:after="20"/>
              <w:jc w:val="center"/>
            </w:pPr>
            <w:r>
              <w:rPr>
                <w:b/>
                <w:sz w:val="21"/>
              </w:rPr>
              <w:t>Nuovo iniziale</w:t>
            </w:r>
          </w:p>
        </w:tc>
        <w:tc>
          <w:tcPr>
            <w:tcW w:w="2041" w:type="dxa"/>
            <w:shd w:val="clear" w:color="auto" w:fill="E7E6E6"/>
            <w:tcMar>
              <w:top w:w="90" w:type="dxa"/>
              <w:left w:w="90" w:type="dxa"/>
              <w:bottom w:w="90" w:type="dxa"/>
              <w:right w:w="90" w:type="dxa"/>
            </w:tcMar>
            <w:vAlign w:val="center"/>
          </w:tcPr>
          <w:p w14:paraId="0B13B6A5" w14:textId="77777777" w:rsidR="00FE09C0" w:rsidRDefault="00A74107">
            <w:pPr>
              <w:spacing w:before="20" w:after="20"/>
              <w:jc w:val="left"/>
            </w:pPr>
            <w:r>
              <w:rPr>
                <w:b/>
                <w:sz w:val="21"/>
              </w:rPr>
              <w:t>Valutazione dell'audit</w:t>
            </w:r>
          </w:p>
        </w:tc>
      </w:tr>
      <w:tr w:rsidR="00FE09C0" w14:paraId="0D6677B9" w14:textId="77777777">
        <w:trPr>
          <w:cantSplit/>
          <w:jc w:val="center"/>
        </w:trPr>
        <w:tc>
          <w:tcPr>
            <w:tcW w:w="3969" w:type="dxa"/>
            <w:tcMar>
              <w:top w:w="90" w:type="dxa"/>
              <w:left w:w="90" w:type="dxa"/>
              <w:bottom w:w="90" w:type="dxa"/>
              <w:right w:w="90" w:type="dxa"/>
            </w:tcMar>
            <w:vAlign w:val="center"/>
          </w:tcPr>
          <w:p w14:paraId="1192C456" w14:textId="77777777" w:rsidR="00FE09C0" w:rsidRDefault="00A74107">
            <w:pPr>
              <w:spacing w:before="20" w:after="20"/>
              <w:jc w:val="left"/>
            </w:pPr>
            <w:r>
              <w:rPr>
                <w:sz w:val="21"/>
              </w:rPr>
              <w:t>Cls impalcato, €/m³</w:t>
            </w:r>
          </w:p>
        </w:tc>
        <w:tc>
          <w:tcPr>
            <w:tcW w:w="1814" w:type="dxa"/>
            <w:tcMar>
              <w:top w:w="90" w:type="dxa"/>
              <w:left w:w="90" w:type="dxa"/>
              <w:bottom w:w="90" w:type="dxa"/>
              <w:right w:w="90" w:type="dxa"/>
            </w:tcMar>
            <w:vAlign w:val="center"/>
          </w:tcPr>
          <w:p w14:paraId="4682D8F4" w14:textId="77777777" w:rsidR="00FE09C0" w:rsidRDefault="00A74107">
            <w:pPr>
              <w:spacing w:before="20" w:after="20"/>
              <w:jc w:val="center"/>
            </w:pPr>
            <w:r>
              <w:rPr>
                <w:sz w:val="21"/>
              </w:rPr>
              <w:t>240</w:t>
            </w:r>
          </w:p>
        </w:tc>
        <w:tc>
          <w:tcPr>
            <w:tcW w:w="1814" w:type="dxa"/>
            <w:tcMar>
              <w:top w:w="90" w:type="dxa"/>
              <w:left w:w="90" w:type="dxa"/>
              <w:bottom w:w="90" w:type="dxa"/>
              <w:right w:w="90" w:type="dxa"/>
            </w:tcMar>
            <w:vAlign w:val="center"/>
          </w:tcPr>
          <w:p w14:paraId="24C9EDF2" w14:textId="77777777" w:rsidR="00FE09C0" w:rsidRDefault="00A74107">
            <w:pPr>
              <w:spacing w:before="20" w:after="20"/>
              <w:jc w:val="center"/>
            </w:pPr>
            <w:r>
              <w:rPr>
                <w:b/>
                <w:sz w:val="21"/>
              </w:rPr>
              <w:t>260</w:t>
            </w:r>
          </w:p>
        </w:tc>
        <w:tc>
          <w:tcPr>
            <w:tcW w:w="2041" w:type="dxa"/>
            <w:tcMar>
              <w:top w:w="90" w:type="dxa"/>
              <w:left w:w="90" w:type="dxa"/>
              <w:bottom w:w="90" w:type="dxa"/>
              <w:right w:w="90" w:type="dxa"/>
            </w:tcMar>
            <w:vAlign w:val="center"/>
          </w:tcPr>
          <w:p w14:paraId="71BA2691" w14:textId="77777777" w:rsidR="00FE09C0" w:rsidRDefault="00A74107">
            <w:pPr>
              <w:spacing w:before="20" w:after="20"/>
              <w:jc w:val="left"/>
            </w:pPr>
            <w:r>
              <w:rPr>
                <w:sz w:val="21"/>
              </w:rPr>
              <w:t>Allineamento al materiale iniziale C45/55; altre classi richiedono adeguamento manuale.</w:t>
            </w:r>
          </w:p>
        </w:tc>
      </w:tr>
      <w:tr w:rsidR="00FE09C0" w14:paraId="05869E6B" w14:textId="77777777">
        <w:trPr>
          <w:cantSplit/>
          <w:jc w:val="center"/>
        </w:trPr>
        <w:tc>
          <w:tcPr>
            <w:tcW w:w="3969" w:type="dxa"/>
            <w:tcMar>
              <w:top w:w="90" w:type="dxa"/>
              <w:left w:w="90" w:type="dxa"/>
              <w:bottom w:w="90" w:type="dxa"/>
              <w:right w:w="90" w:type="dxa"/>
            </w:tcMar>
            <w:vAlign w:val="center"/>
          </w:tcPr>
          <w:p w14:paraId="2F0BAF2D" w14:textId="77777777" w:rsidR="00FE09C0" w:rsidRDefault="00A74107">
            <w:pPr>
              <w:spacing w:before="20" w:after="20"/>
              <w:jc w:val="left"/>
            </w:pPr>
            <w:r>
              <w:rPr>
                <w:sz w:val="21"/>
              </w:rPr>
              <w:t>Cls sottostrutture/plinti, €/m³</w:t>
            </w:r>
          </w:p>
        </w:tc>
        <w:tc>
          <w:tcPr>
            <w:tcW w:w="1814" w:type="dxa"/>
            <w:tcMar>
              <w:top w:w="90" w:type="dxa"/>
              <w:left w:w="90" w:type="dxa"/>
              <w:bottom w:w="90" w:type="dxa"/>
              <w:right w:w="90" w:type="dxa"/>
            </w:tcMar>
            <w:vAlign w:val="center"/>
          </w:tcPr>
          <w:p w14:paraId="6E4C2950" w14:textId="77777777" w:rsidR="00FE09C0" w:rsidRDefault="00A74107">
            <w:pPr>
              <w:spacing w:before="20" w:after="20"/>
              <w:jc w:val="center"/>
            </w:pPr>
            <w:r>
              <w:rPr>
                <w:sz w:val="21"/>
              </w:rPr>
              <w:t>200</w:t>
            </w:r>
          </w:p>
        </w:tc>
        <w:tc>
          <w:tcPr>
            <w:tcW w:w="1814" w:type="dxa"/>
            <w:tcMar>
              <w:top w:w="90" w:type="dxa"/>
              <w:left w:w="90" w:type="dxa"/>
              <w:bottom w:w="90" w:type="dxa"/>
              <w:right w:w="90" w:type="dxa"/>
            </w:tcMar>
            <w:vAlign w:val="center"/>
          </w:tcPr>
          <w:p w14:paraId="7AD9C557" w14:textId="77777777" w:rsidR="00FE09C0" w:rsidRDefault="00A74107">
            <w:pPr>
              <w:spacing w:before="20" w:after="20"/>
              <w:jc w:val="center"/>
            </w:pPr>
            <w:r>
              <w:rPr>
                <w:b/>
                <w:sz w:val="21"/>
              </w:rPr>
              <w:t>240</w:t>
            </w:r>
          </w:p>
        </w:tc>
        <w:tc>
          <w:tcPr>
            <w:tcW w:w="2041" w:type="dxa"/>
            <w:tcMar>
              <w:top w:w="90" w:type="dxa"/>
              <w:left w:w="90" w:type="dxa"/>
              <w:bottom w:w="90" w:type="dxa"/>
              <w:right w:w="90" w:type="dxa"/>
            </w:tcMar>
            <w:vAlign w:val="center"/>
          </w:tcPr>
          <w:p w14:paraId="0F748E5F" w14:textId="77777777" w:rsidR="00FE09C0" w:rsidRDefault="00A74107">
            <w:pPr>
              <w:spacing w:before="20" w:after="20"/>
              <w:jc w:val="left"/>
            </w:pPr>
            <w:r>
              <w:rPr>
                <w:sz w:val="21"/>
              </w:rPr>
              <w:t>Prezzo medio aggregato; distinguere elevazione/fondazione in un computo di progetto.</w:t>
            </w:r>
          </w:p>
        </w:tc>
      </w:tr>
      <w:tr w:rsidR="00FE09C0" w14:paraId="467AFFBA" w14:textId="77777777">
        <w:trPr>
          <w:cantSplit/>
          <w:jc w:val="center"/>
        </w:trPr>
        <w:tc>
          <w:tcPr>
            <w:tcW w:w="3969" w:type="dxa"/>
            <w:tcMar>
              <w:top w:w="90" w:type="dxa"/>
              <w:left w:w="90" w:type="dxa"/>
              <w:bottom w:w="90" w:type="dxa"/>
              <w:right w:w="90" w:type="dxa"/>
            </w:tcMar>
            <w:vAlign w:val="center"/>
          </w:tcPr>
          <w:p w14:paraId="1878226D" w14:textId="77777777" w:rsidR="00FE09C0" w:rsidRDefault="00A74107">
            <w:pPr>
              <w:spacing w:before="20" w:after="20"/>
              <w:jc w:val="left"/>
            </w:pPr>
            <w:r>
              <w:rPr>
                <w:sz w:val="21"/>
              </w:rPr>
              <w:t>Armatura ordinaria, €/t</w:t>
            </w:r>
          </w:p>
        </w:tc>
        <w:tc>
          <w:tcPr>
            <w:tcW w:w="1814" w:type="dxa"/>
            <w:tcMar>
              <w:top w:w="90" w:type="dxa"/>
              <w:left w:w="90" w:type="dxa"/>
              <w:bottom w:w="90" w:type="dxa"/>
              <w:right w:w="90" w:type="dxa"/>
            </w:tcMar>
            <w:vAlign w:val="center"/>
          </w:tcPr>
          <w:p w14:paraId="53CD61E0" w14:textId="77777777" w:rsidR="00FE09C0" w:rsidRDefault="00A74107">
            <w:pPr>
              <w:spacing w:before="20" w:after="20"/>
              <w:jc w:val="center"/>
            </w:pPr>
            <w:r>
              <w:rPr>
                <w:sz w:val="21"/>
              </w:rPr>
              <w:t>1.100</w:t>
            </w:r>
          </w:p>
        </w:tc>
        <w:tc>
          <w:tcPr>
            <w:tcW w:w="1814" w:type="dxa"/>
            <w:tcMar>
              <w:top w:w="90" w:type="dxa"/>
              <w:left w:w="90" w:type="dxa"/>
              <w:bottom w:w="90" w:type="dxa"/>
              <w:right w:w="90" w:type="dxa"/>
            </w:tcMar>
            <w:vAlign w:val="center"/>
          </w:tcPr>
          <w:p w14:paraId="0930A3A6" w14:textId="77777777" w:rsidR="00FE09C0" w:rsidRDefault="00A74107">
            <w:pPr>
              <w:spacing w:before="20" w:after="20"/>
              <w:jc w:val="center"/>
            </w:pPr>
            <w:r>
              <w:rPr>
                <w:b/>
                <w:sz w:val="21"/>
              </w:rPr>
              <w:t>1.660</w:t>
            </w:r>
          </w:p>
        </w:tc>
        <w:tc>
          <w:tcPr>
            <w:tcW w:w="2041" w:type="dxa"/>
            <w:tcMar>
              <w:top w:w="90" w:type="dxa"/>
              <w:left w:w="90" w:type="dxa"/>
              <w:bottom w:w="90" w:type="dxa"/>
              <w:right w:w="90" w:type="dxa"/>
            </w:tcMar>
            <w:vAlign w:val="center"/>
          </w:tcPr>
          <w:p w14:paraId="2A02BF8B" w14:textId="77777777" w:rsidR="00FE09C0" w:rsidRDefault="00A74107">
            <w:pPr>
              <w:spacing w:before="20" w:after="20"/>
              <w:jc w:val="left"/>
            </w:pPr>
            <w:r>
              <w:rPr>
                <w:sz w:val="21"/>
              </w:rPr>
              <w:t>Il vecchio valore era basso per fornitura e posa; conversione kg/t verificata.</w:t>
            </w:r>
          </w:p>
        </w:tc>
      </w:tr>
      <w:tr w:rsidR="00FE09C0" w14:paraId="032A7244" w14:textId="77777777">
        <w:trPr>
          <w:cantSplit/>
          <w:jc w:val="center"/>
        </w:trPr>
        <w:tc>
          <w:tcPr>
            <w:tcW w:w="3969" w:type="dxa"/>
            <w:tcMar>
              <w:top w:w="90" w:type="dxa"/>
              <w:left w:w="90" w:type="dxa"/>
              <w:bottom w:w="90" w:type="dxa"/>
              <w:right w:w="90" w:type="dxa"/>
            </w:tcMar>
            <w:vAlign w:val="center"/>
          </w:tcPr>
          <w:p w14:paraId="77B1604D" w14:textId="77777777" w:rsidR="00FE09C0" w:rsidRDefault="00A74107">
            <w:pPr>
              <w:spacing w:before="20" w:after="20"/>
              <w:jc w:val="left"/>
            </w:pPr>
            <w:r>
              <w:rPr>
                <w:sz w:val="21"/>
              </w:rPr>
              <w:t>Precompressione, €/t</w:t>
            </w:r>
          </w:p>
        </w:tc>
        <w:tc>
          <w:tcPr>
            <w:tcW w:w="1814" w:type="dxa"/>
            <w:tcMar>
              <w:top w:w="90" w:type="dxa"/>
              <w:left w:w="90" w:type="dxa"/>
              <w:bottom w:w="90" w:type="dxa"/>
              <w:right w:w="90" w:type="dxa"/>
            </w:tcMar>
            <w:vAlign w:val="center"/>
          </w:tcPr>
          <w:p w14:paraId="6AC87317" w14:textId="77777777" w:rsidR="00FE09C0" w:rsidRDefault="00A74107">
            <w:pPr>
              <w:spacing w:before="20" w:after="20"/>
              <w:jc w:val="center"/>
            </w:pPr>
            <w:r>
              <w:rPr>
                <w:sz w:val="21"/>
              </w:rPr>
              <w:t>3.600</w:t>
            </w:r>
          </w:p>
        </w:tc>
        <w:tc>
          <w:tcPr>
            <w:tcW w:w="1814" w:type="dxa"/>
            <w:tcMar>
              <w:top w:w="90" w:type="dxa"/>
              <w:left w:w="90" w:type="dxa"/>
              <w:bottom w:w="90" w:type="dxa"/>
              <w:right w:w="90" w:type="dxa"/>
            </w:tcMar>
            <w:vAlign w:val="center"/>
          </w:tcPr>
          <w:p w14:paraId="26F422C8" w14:textId="77777777" w:rsidR="00FE09C0" w:rsidRDefault="00A74107">
            <w:pPr>
              <w:spacing w:before="20" w:after="20"/>
              <w:jc w:val="center"/>
            </w:pPr>
            <w:r>
              <w:rPr>
                <w:sz w:val="21"/>
              </w:rPr>
              <w:t>3.600</w:t>
            </w:r>
          </w:p>
        </w:tc>
        <w:tc>
          <w:tcPr>
            <w:tcW w:w="2041" w:type="dxa"/>
            <w:tcMar>
              <w:top w:w="90" w:type="dxa"/>
              <w:left w:w="90" w:type="dxa"/>
              <w:bottom w:w="90" w:type="dxa"/>
              <w:right w:w="90" w:type="dxa"/>
            </w:tcMar>
            <w:vAlign w:val="center"/>
          </w:tcPr>
          <w:p w14:paraId="7EE71C02" w14:textId="77777777" w:rsidR="00FE09C0" w:rsidRDefault="00A74107">
            <w:pPr>
              <w:spacing w:before="20" w:after="20"/>
              <w:jc w:val="left"/>
            </w:pPr>
            <w:r>
              <w:rPr>
                <w:sz w:val="21"/>
              </w:rPr>
              <w:t>Riserva di sistema; non assimilabile al solo materiale. Testate e configurazione non sono computate analiticamente.</w:t>
            </w:r>
          </w:p>
        </w:tc>
      </w:tr>
      <w:tr w:rsidR="00FE09C0" w14:paraId="3C6619D7" w14:textId="77777777">
        <w:trPr>
          <w:cantSplit/>
          <w:jc w:val="center"/>
        </w:trPr>
        <w:tc>
          <w:tcPr>
            <w:tcW w:w="3969" w:type="dxa"/>
            <w:tcMar>
              <w:top w:w="90" w:type="dxa"/>
              <w:left w:w="90" w:type="dxa"/>
              <w:bottom w:w="90" w:type="dxa"/>
              <w:right w:w="90" w:type="dxa"/>
            </w:tcMar>
            <w:vAlign w:val="center"/>
          </w:tcPr>
          <w:p w14:paraId="0E6E3FCC" w14:textId="77777777" w:rsidR="00FE09C0" w:rsidRDefault="00A74107">
            <w:pPr>
              <w:spacing w:before="20" w:after="20"/>
              <w:jc w:val="left"/>
            </w:pPr>
            <w:r>
              <w:rPr>
                <w:sz w:val="21"/>
              </w:rPr>
              <w:t>Carpenteria ordinaria, €/t</w:t>
            </w:r>
          </w:p>
        </w:tc>
        <w:tc>
          <w:tcPr>
            <w:tcW w:w="1814" w:type="dxa"/>
            <w:tcMar>
              <w:top w:w="90" w:type="dxa"/>
              <w:left w:w="90" w:type="dxa"/>
              <w:bottom w:w="90" w:type="dxa"/>
              <w:right w:w="90" w:type="dxa"/>
            </w:tcMar>
            <w:vAlign w:val="center"/>
          </w:tcPr>
          <w:p w14:paraId="36922537" w14:textId="77777777" w:rsidR="00FE09C0" w:rsidRDefault="00A74107">
            <w:pPr>
              <w:spacing w:before="20" w:after="20"/>
              <w:jc w:val="center"/>
            </w:pPr>
            <w:r>
              <w:rPr>
                <w:sz w:val="21"/>
              </w:rPr>
              <w:t>3.500</w:t>
            </w:r>
          </w:p>
        </w:tc>
        <w:tc>
          <w:tcPr>
            <w:tcW w:w="1814" w:type="dxa"/>
            <w:tcMar>
              <w:top w:w="90" w:type="dxa"/>
              <w:left w:w="90" w:type="dxa"/>
              <w:bottom w:w="90" w:type="dxa"/>
              <w:right w:w="90" w:type="dxa"/>
            </w:tcMar>
            <w:vAlign w:val="center"/>
          </w:tcPr>
          <w:p w14:paraId="1FAA90FD" w14:textId="77777777" w:rsidR="00FE09C0" w:rsidRDefault="00A74107">
            <w:pPr>
              <w:spacing w:before="20" w:after="20"/>
              <w:jc w:val="center"/>
            </w:pPr>
            <w:r>
              <w:rPr>
                <w:sz w:val="21"/>
              </w:rPr>
              <w:t>3.500</w:t>
            </w:r>
          </w:p>
        </w:tc>
        <w:tc>
          <w:tcPr>
            <w:tcW w:w="2041" w:type="dxa"/>
            <w:tcMar>
              <w:top w:w="90" w:type="dxa"/>
              <w:left w:w="90" w:type="dxa"/>
              <w:bottom w:w="90" w:type="dxa"/>
              <w:right w:w="90" w:type="dxa"/>
            </w:tcMar>
            <w:vAlign w:val="center"/>
          </w:tcPr>
          <w:p w14:paraId="6D8903DD" w14:textId="77777777" w:rsidR="00FE09C0" w:rsidRDefault="00A74107">
            <w:pPr>
              <w:spacing w:before="20" w:after="20"/>
              <w:jc w:val="left"/>
            </w:pPr>
            <w:r>
              <w:rPr>
                <w:sz w:val="21"/>
              </w:rPr>
              <w:t>Riferimento plausibile; controllare protezione e modalità costruttiva.</w:t>
            </w:r>
          </w:p>
        </w:tc>
      </w:tr>
      <w:tr w:rsidR="00FE09C0" w14:paraId="211483FE" w14:textId="77777777">
        <w:trPr>
          <w:cantSplit/>
          <w:jc w:val="center"/>
        </w:trPr>
        <w:tc>
          <w:tcPr>
            <w:tcW w:w="3969" w:type="dxa"/>
            <w:tcMar>
              <w:top w:w="90" w:type="dxa"/>
              <w:left w:w="90" w:type="dxa"/>
              <w:bottom w:w="90" w:type="dxa"/>
              <w:right w:w="90" w:type="dxa"/>
            </w:tcMar>
            <w:vAlign w:val="center"/>
          </w:tcPr>
          <w:p w14:paraId="33FA1DF4" w14:textId="77777777" w:rsidR="00FE09C0" w:rsidRDefault="00A74107">
            <w:pPr>
              <w:spacing w:before="20" w:after="20"/>
              <w:jc w:val="left"/>
            </w:pPr>
            <w:r>
              <w:rPr>
                <w:sz w:val="21"/>
              </w:rPr>
              <w:lastRenderedPageBreak/>
              <w:t>Cassoni, €/t</w:t>
            </w:r>
          </w:p>
        </w:tc>
        <w:tc>
          <w:tcPr>
            <w:tcW w:w="1814" w:type="dxa"/>
            <w:tcMar>
              <w:top w:w="90" w:type="dxa"/>
              <w:left w:w="90" w:type="dxa"/>
              <w:bottom w:w="90" w:type="dxa"/>
              <w:right w:w="90" w:type="dxa"/>
            </w:tcMar>
            <w:vAlign w:val="center"/>
          </w:tcPr>
          <w:p w14:paraId="1D5BF31C" w14:textId="77777777" w:rsidR="00FE09C0" w:rsidRDefault="00A74107">
            <w:pPr>
              <w:spacing w:before="20" w:after="20"/>
              <w:jc w:val="center"/>
            </w:pPr>
            <w:r>
              <w:rPr>
                <w:sz w:val="21"/>
              </w:rPr>
              <w:t>4.000</w:t>
            </w:r>
          </w:p>
        </w:tc>
        <w:tc>
          <w:tcPr>
            <w:tcW w:w="1814" w:type="dxa"/>
            <w:tcMar>
              <w:top w:w="90" w:type="dxa"/>
              <w:left w:w="90" w:type="dxa"/>
              <w:bottom w:w="90" w:type="dxa"/>
              <w:right w:w="90" w:type="dxa"/>
            </w:tcMar>
            <w:vAlign w:val="center"/>
          </w:tcPr>
          <w:p w14:paraId="6B8A2800" w14:textId="77777777" w:rsidR="00FE09C0" w:rsidRDefault="00A74107">
            <w:pPr>
              <w:spacing w:before="20" w:after="20"/>
              <w:jc w:val="center"/>
            </w:pPr>
            <w:r>
              <w:rPr>
                <w:sz w:val="21"/>
              </w:rPr>
              <w:t>4.000</w:t>
            </w:r>
          </w:p>
        </w:tc>
        <w:tc>
          <w:tcPr>
            <w:tcW w:w="2041" w:type="dxa"/>
            <w:tcMar>
              <w:top w:w="90" w:type="dxa"/>
              <w:left w:w="90" w:type="dxa"/>
              <w:bottom w:w="90" w:type="dxa"/>
              <w:right w:w="90" w:type="dxa"/>
            </w:tcMar>
            <w:vAlign w:val="center"/>
          </w:tcPr>
          <w:p w14:paraId="2E2D75FF" w14:textId="77777777" w:rsidR="00FE09C0" w:rsidRDefault="00A74107">
            <w:pPr>
              <w:spacing w:before="20" w:after="20"/>
              <w:jc w:val="left"/>
            </w:pPr>
            <w:r>
              <w:rPr>
                <w:sz w:val="21"/>
              </w:rPr>
              <w:t>Maggiorazione convenzionale, non voce ANAS esatta.</w:t>
            </w:r>
          </w:p>
        </w:tc>
      </w:tr>
      <w:tr w:rsidR="00FE09C0" w14:paraId="0B412FCB" w14:textId="77777777">
        <w:trPr>
          <w:cantSplit/>
          <w:jc w:val="center"/>
        </w:trPr>
        <w:tc>
          <w:tcPr>
            <w:tcW w:w="3969" w:type="dxa"/>
            <w:tcMar>
              <w:top w:w="90" w:type="dxa"/>
              <w:left w:w="90" w:type="dxa"/>
              <w:bottom w:w="90" w:type="dxa"/>
              <w:right w:w="90" w:type="dxa"/>
            </w:tcMar>
            <w:vAlign w:val="center"/>
          </w:tcPr>
          <w:p w14:paraId="2B185E46" w14:textId="77777777" w:rsidR="00FE09C0" w:rsidRDefault="00A74107">
            <w:pPr>
              <w:spacing w:before="20" w:after="20"/>
              <w:jc w:val="left"/>
            </w:pPr>
            <w:r>
              <w:rPr>
                <w:sz w:val="21"/>
              </w:rPr>
              <w:t>Casseforme, €/m²</w:t>
            </w:r>
          </w:p>
        </w:tc>
        <w:tc>
          <w:tcPr>
            <w:tcW w:w="1814" w:type="dxa"/>
            <w:tcMar>
              <w:top w:w="90" w:type="dxa"/>
              <w:left w:w="90" w:type="dxa"/>
              <w:bottom w:w="90" w:type="dxa"/>
              <w:right w:w="90" w:type="dxa"/>
            </w:tcMar>
            <w:vAlign w:val="center"/>
          </w:tcPr>
          <w:p w14:paraId="60E56358" w14:textId="77777777" w:rsidR="00FE09C0" w:rsidRDefault="00A74107">
            <w:pPr>
              <w:spacing w:before="20" w:after="20"/>
              <w:jc w:val="center"/>
            </w:pPr>
            <w:r>
              <w:rPr>
                <w:sz w:val="21"/>
              </w:rPr>
              <w:t>50</w:t>
            </w:r>
          </w:p>
        </w:tc>
        <w:tc>
          <w:tcPr>
            <w:tcW w:w="1814" w:type="dxa"/>
            <w:tcMar>
              <w:top w:w="90" w:type="dxa"/>
              <w:left w:w="90" w:type="dxa"/>
              <w:bottom w:w="90" w:type="dxa"/>
              <w:right w:w="90" w:type="dxa"/>
            </w:tcMar>
            <w:vAlign w:val="center"/>
          </w:tcPr>
          <w:p w14:paraId="5B20FE7C" w14:textId="77777777" w:rsidR="00FE09C0" w:rsidRDefault="00A74107">
            <w:pPr>
              <w:spacing w:before="20" w:after="20"/>
              <w:jc w:val="center"/>
            </w:pPr>
            <w:r>
              <w:rPr>
                <w:sz w:val="21"/>
              </w:rPr>
              <w:t>50</w:t>
            </w:r>
          </w:p>
        </w:tc>
        <w:tc>
          <w:tcPr>
            <w:tcW w:w="2041" w:type="dxa"/>
            <w:tcMar>
              <w:top w:w="90" w:type="dxa"/>
              <w:left w:w="90" w:type="dxa"/>
              <w:bottom w:w="90" w:type="dxa"/>
              <w:right w:w="90" w:type="dxa"/>
            </w:tcMar>
            <w:vAlign w:val="center"/>
          </w:tcPr>
          <w:p w14:paraId="1BCFBAE2" w14:textId="77777777" w:rsidR="00FE09C0" w:rsidRDefault="00A74107">
            <w:pPr>
              <w:spacing w:before="20" w:after="20"/>
              <w:jc w:val="left"/>
            </w:pPr>
            <w:r>
              <w:rPr>
                <w:sz w:val="21"/>
              </w:rPr>
              <w:t>Plausibile ordine di grandezza; sostegni alti e centine non risolti.</w:t>
            </w:r>
          </w:p>
        </w:tc>
      </w:tr>
      <w:tr w:rsidR="00FE09C0" w14:paraId="7A7F2EC4" w14:textId="77777777">
        <w:trPr>
          <w:cantSplit/>
          <w:jc w:val="center"/>
        </w:trPr>
        <w:tc>
          <w:tcPr>
            <w:tcW w:w="3969" w:type="dxa"/>
            <w:tcMar>
              <w:top w:w="90" w:type="dxa"/>
              <w:left w:w="90" w:type="dxa"/>
              <w:bottom w:w="90" w:type="dxa"/>
              <w:right w:w="90" w:type="dxa"/>
            </w:tcMar>
            <w:vAlign w:val="center"/>
          </w:tcPr>
          <w:p w14:paraId="5ED3415B" w14:textId="77777777" w:rsidR="00FE09C0" w:rsidRDefault="00A74107">
            <w:pPr>
              <w:spacing w:before="20" w:after="20"/>
              <w:jc w:val="left"/>
            </w:pPr>
            <w:r>
              <w:rPr>
                <w:sz w:val="21"/>
              </w:rPr>
              <w:t>Pali Ø1 / Ø1,5, €/m</w:t>
            </w:r>
          </w:p>
        </w:tc>
        <w:tc>
          <w:tcPr>
            <w:tcW w:w="1814" w:type="dxa"/>
            <w:tcMar>
              <w:top w:w="90" w:type="dxa"/>
              <w:left w:w="90" w:type="dxa"/>
              <w:bottom w:w="90" w:type="dxa"/>
              <w:right w:w="90" w:type="dxa"/>
            </w:tcMar>
            <w:vAlign w:val="center"/>
          </w:tcPr>
          <w:p w14:paraId="697F2C41" w14:textId="77777777" w:rsidR="00FE09C0" w:rsidRDefault="00A74107">
            <w:pPr>
              <w:spacing w:before="20" w:after="20"/>
              <w:jc w:val="center"/>
            </w:pPr>
            <w:r>
              <w:rPr>
                <w:sz w:val="21"/>
              </w:rPr>
              <w:t>300 / 550</w:t>
            </w:r>
          </w:p>
        </w:tc>
        <w:tc>
          <w:tcPr>
            <w:tcW w:w="1814" w:type="dxa"/>
            <w:tcMar>
              <w:top w:w="90" w:type="dxa"/>
              <w:left w:w="90" w:type="dxa"/>
              <w:bottom w:w="90" w:type="dxa"/>
              <w:right w:w="90" w:type="dxa"/>
            </w:tcMar>
            <w:vAlign w:val="center"/>
          </w:tcPr>
          <w:p w14:paraId="4ED19E8B" w14:textId="77777777" w:rsidR="00FE09C0" w:rsidRDefault="00A74107">
            <w:pPr>
              <w:spacing w:before="20" w:after="20"/>
              <w:jc w:val="center"/>
            </w:pPr>
            <w:r>
              <w:rPr>
                <w:sz w:val="21"/>
              </w:rPr>
              <w:t>300 / 550</w:t>
            </w:r>
          </w:p>
        </w:tc>
        <w:tc>
          <w:tcPr>
            <w:tcW w:w="2041" w:type="dxa"/>
            <w:tcMar>
              <w:top w:w="90" w:type="dxa"/>
              <w:left w:w="90" w:type="dxa"/>
              <w:bottom w:w="90" w:type="dxa"/>
              <w:right w:w="90" w:type="dxa"/>
            </w:tcMar>
            <w:vAlign w:val="center"/>
          </w:tcPr>
          <w:p w14:paraId="5ABC07AC" w14:textId="77777777" w:rsidR="00FE09C0" w:rsidRDefault="00A74107">
            <w:pPr>
              <w:spacing w:before="20" w:after="20"/>
              <w:jc w:val="left"/>
            </w:pPr>
            <w:r>
              <w:rPr>
                <w:sz w:val="21"/>
              </w:rPr>
              <w:t>Vicini ai riferimenti; non includono automaticamente tutte le condizioni di perforazione.</w:t>
            </w:r>
          </w:p>
        </w:tc>
      </w:tr>
      <w:tr w:rsidR="00FE09C0" w14:paraId="1EF8746F" w14:textId="77777777">
        <w:trPr>
          <w:cantSplit/>
          <w:jc w:val="center"/>
        </w:trPr>
        <w:tc>
          <w:tcPr>
            <w:tcW w:w="3969" w:type="dxa"/>
            <w:tcMar>
              <w:top w:w="90" w:type="dxa"/>
              <w:left w:w="90" w:type="dxa"/>
              <w:bottom w:w="90" w:type="dxa"/>
              <w:right w:w="90" w:type="dxa"/>
            </w:tcMar>
            <w:vAlign w:val="center"/>
          </w:tcPr>
          <w:p w14:paraId="7C321ADF" w14:textId="77777777" w:rsidR="00FE09C0" w:rsidRDefault="00A74107">
            <w:pPr>
              <w:spacing w:before="20" w:after="20"/>
              <w:jc w:val="left"/>
            </w:pPr>
            <w:r>
              <w:rPr>
                <w:sz w:val="21"/>
              </w:rPr>
              <w:t>Appoggi, €/cad</w:t>
            </w:r>
          </w:p>
        </w:tc>
        <w:tc>
          <w:tcPr>
            <w:tcW w:w="1814" w:type="dxa"/>
            <w:tcMar>
              <w:top w:w="90" w:type="dxa"/>
              <w:left w:w="90" w:type="dxa"/>
              <w:bottom w:w="90" w:type="dxa"/>
              <w:right w:w="90" w:type="dxa"/>
            </w:tcMar>
            <w:vAlign w:val="center"/>
          </w:tcPr>
          <w:p w14:paraId="293DDF04" w14:textId="77777777" w:rsidR="00FE09C0" w:rsidRDefault="00A74107">
            <w:pPr>
              <w:spacing w:before="20" w:after="20"/>
              <w:jc w:val="center"/>
            </w:pPr>
            <w:r>
              <w:rPr>
                <w:sz w:val="21"/>
              </w:rPr>
              <w:t>1.600</w:t>
            </w:r>
          </w:p>
        </w:tc>
        <w:tc>
          <w:tcPr>
            <w:tcW w:w="1814" w:type="dxa"/>
            <w:tcMar>
              <w:top w:w="90" w:type="dxa"/>
              <w:left w:w="90" w:type="dxa"/>
              <w:bottom w:w="90" w:type="dxa"/>
              <w:right w:w="90" w:type="dxa"/>
            </w:tcMar>
            <w:vAlign w:val="center"/>
          </w:tcPr>
          <w:p w14:paraId="45A155A0" w14:textId="77777777" w:rsidR="00FE09C0" w:rsidRDefault="00A74107">
            <w:pPr>
              <w:spacing w:before="20" w:after="20"/>
              <w:jc w:val="center"/>
            </w:pPr>
            <w:r>
              <w:rPr>
                <w:b/>
                <w:sz w:val="21"/>
              </w:rPr>
              <w:t>5.000</w:t>
            </w:r>
          </w:p>
        </w:tc>
        <w:tc>
          <w:tcPr>
            <w:tcW w:w="2041" w:type="dxa"/>
            <w:tcMar>
              <w:top w:w="90" w:type="dxa"/>
              <w:left w:w="90" w:type="dxa"/>
              <w:bottom w:w="90" w:type="dxa"/>
              <w:right w:w="90" w:type="dxa"/>
            </w:tcMar>
            <w:vAlign w:val="center"/>
          </w:tcPr>
          <w:p w14:paraId="595EA54E" w14:textId="77777777" w:rsidR="00FE09C0" w:rsidRDefault="00A74107">
            <w:pPr>
              <w:spacing w:before="20" w:after="20"/>
              <w:jc w:val="left"/>
            </w:pPr>
            <w:r>
              <w:rPr>
                <w:sz w:val="21"/>
              </w:rPr>
              <w:t>Indennità media, non dimensionamento né conversione universale dal prezzario.</w:t>
            </w:r>
          </w:p>
        </w:tc>
      </w:tr>
      <w:tr w:rsidR="00FE09C0" w14:paraId="357D8416" w14:textId="77777777">
        <w:trPr>
          <w:cantSplit/>
          <w:jc w:val="center"/>
        </w:trPr>
        <w:tc>
          <w:tcPr>
            <w:tcW w:w="3969" w:type="dxa"/>
            <w:tcMar>
              <w:top w:w="90" w:type="dxa"/>
              <w:left w:w="90" w:type="dxa"/>
              <w:bottom w:w="90" w:type="dxa"/>
              <w:right w:w="90" w:type="dxa"/>
            </w:tcMar>
            <w:vAlign w:val="center"/>
          </w:tcPr>
          <w:p w14:paraId="3C978AA9" w14:textId="77777777" w:rsidR="00FE09C0" w:rsidRDefault="00A74107">
            <w:pPr>
              <w:spacing w:before="20" w:after="20"/>
              <w:jc w:val="left"/>
            </w:pPr>
            <w:r>
              <w:rPr>
                <w:sz w:val="21"/>
              </w:rPr>
              <w:t>Giunti, €/m</w:t>
            </w:r>
          </w:p>
        </w:tc>
        <w:tc>
          <w:tcPr>
            <w:tcW w:w="1814" w:type="dxa"/>
            <w:tcMar>
              <w:top w:w="90" w:type="dxa"/>
              <w:left w:w="90" w:type="dxa"/>
              <w:bottom w:w="90" w:type="dxa"/>
              <w:right w:w="90" w:type="dxa"/>
            </w:tcMar>
            <w:vAlign w:val="center"/>
          </w:tcPr>
          <w:p w14:paraId="1CAF420C" w14:textId="77777777" w:rsidR="00FE09C0" w:rsidRDefault="00A74107">
            <w:pPr>
              <w:spacing w:before="20" w:after="20"/>
              <w:jc w:val="center"/>
            </w:pPr>
            <w:r>
              <w:rPr>
                <w:sz w:val="21"/>
              </w:rPr>
              <w:t>2.400</w:t>
            </w:r>
          </w:p>
        </w:tc>
        <w:tc>
          <w:tcPr>
            <w:tcW w:w="1814" w:type="dxa"/>
            <w:tcMar>
              <w:top w:w="90" w:type="dxa"/>
              <w:left w:w="90" w:type="dxa"/>
              <w:bottom w:w="90" w:type="dxa"/>
              <w:right w:w="90" w:type="dxa"/>
            </w:tcMar>
            <w:vAlign w:val="center"/>
          </w:tcPr>
          <w:p w14:paraId="0A85993C" w14:textId="77777777" w:rsidR="00FE09C0" w:rsidRDefault="00A74107">
            <w:pPr>
              <w:spacing w:before="20" w:after="20"/>
              <w:jc w:val="center"/>
            </w:pPr>
            <w:r>
              <w:rPr>
                <w:sz w:val="21"/>
              </w:rPr>
              <w:t>2.400</w:t>
            </w:r>
          </w:p>
        </w:tc>
        <w:tc>
          <w:tcPr>
            <w:tcW w:w="2041" w:type="dxa"/>
            <w:tcMar>
              <w:top w:w="90" w:type="dxa"/>
              <w:left w:w="90" w:type="dxa"/>
              <w:bottom w:w="90" w:type="dxa"/>
              <w:right w:w="90" w:type="dxa"/>
            </w:tcMar>
            <w:vAlign w:val="center"/>
          </w:tcPr>
          <w:p w14:paraId="4254423A" w14:textId="77777777" w:rsidR="00FE09C0" w:rsidRDefault="00A74107">
            <w:pPr>
              <w:spacing w:before="20" w:after="20"/>
              <w:jc w:val="left"/>
            </w:pPr>
            <w:r>
              <w:rPr>
                <w:sz w:val="21"/>
              </w:rPr>
              <w:t>Utilizzabile solo come stima per movimenti moderati; grandi ponti richiedono prezzi specifici.</w:t>
            </w:r>
          </w:p>
        </w:tc>
      </w:tr>
      <w:tr w:rsidR="00FE09C0" w14:paraId="73271C9C" w14:textId="77777777">
        <w:trPr>
          <w:cantSplit/>
          <w:jc w:val="center"/>
        </w:trPr>
        <w:tc>
          <w:tcPr>
            <w:tcW w:w="3969" w:type="dxa"/>
            <w:tcMar>
              <w:top w:w="90" w:type="dxa"/>
              <w:left w:w="90" w:type="dxa"/>
              <w:bottom w:w="90" w:type="dxa"/>
              <w:right w:w="90" w:type="dxa"/>
            </w:tcMar>
            <w:vAlign w:val="center"/>
          </w:tcPr>
          <w:p w14:paraId="2B4111BE" w14:textId="77777777" w:rsidR="00FE09C0" w:rsidRDefault="00A74107">
            <w:pPr>
              <w:spacing w:before="20" w:after="20"/>
              <w:jc w:val="left"/>
            </w:pPr>
            <w:r>
              <w:rPr>
                <w:sz w:val="21"/>
              </w:rPr>
              <w:t>Barriere, €/m</w:t>
            </w:r>
          </w:p>
        </w:tc>
        <w:tc>
          <w:tcPr>
            <w:tcW w:w="1814" w:type="dxa"/>
            <w:tcMar>
              <w:top w:w="90" w:type="dxa"/>
              <w:left w:w="90" w:type="dxa"/>
              <w:bottom w:w="90" w:type="dxa"/>
              <w:right w:w="90" w:type="dxa"/>
            </w:tcMar>
            <w:vAlign w:val="center"/>
          </w:tcPr>
          <w:p w14:paraId="7A526004" w14:textId="77777777" w:rsidR="00FE09C0" w:rsidRDefault="00A74107">
            <w:pPr>
              <w:spacing w:before="20" w:after="20"/>
              <w:jc w:val="center"/>
            </w:pPr>
            <w:r>
              <w:rPr>
                <w:sz w:val="21"/>
              </w:rPr>
              <w:t>240</w:t>
            </w:r>
          </w:p>
        </w:tc>
        <w:tc>
          <w:tcPr>
            <w:tcW w:w="1814" w:type="dxa"/>
            <w:tcMar>
              <w:top w:w="90" w:type="dxa"/>
              <w:left w:w="90" w:type="dxa"/>
              <w:bottom w:w="90" w:type="dxa"/>
              <w:right w:w="90" w:type="dxa"/>
            </w:tcMar>
            <w:vAlign w:val="center"/>
          </w:tcPr>
          <w:p w14:paraId="453A69EC" w14:textId="77777777" w:rsidR="00FE09C0" w:rsidRDefault="00A74107">
            <w:pPr>
              <w:spacing w:before="20" w:after="20"/>
              <w:jc w:val="center"/>
            </w:pPr>
            <w:r>
              <w:rPr>
                <w:b/>
                <w:sz w:val="21"/>
              </w:rPr>
              <w:t>360</w:t>
            </w:r>
          </w:p>
        </w:tc>
        <w:tc>
          <w:tcPr>
            <w:tcW w:w="2041" w:type="dxa"/>
            <w:tcMar>
              <w:top w:w="90" w:type="dxa"/>
              <w:left w:w="90" w:type="dxa"/>
              <w:bottom w:w="90" w:type="dxa"/>
              <w:right w:w="90" w:type="dxa"/>
            </w:tcMar>
            <w:vAlign w:val="center"/>
          </w:tcPr>
          <w:p w14:paraId="6CFE4EEF" w14:textId="77777777" w:rsidR="00FE09C0" w:rsidRDefault="00A74107">
            <w:pPr>
              <w:spacing w:before="20" w:after="20"/>
              <w:jc w:val="left"/>
            </w:pPr>
            <w:r>
              <w:rPr>
                <w:sz w:val="21"/>
              </w:rPr>
              <w:t>Il precedente valore era debole per bordo ponte ad alta capacità.</w:t>
            </w:r>
          </w:p>
        </w:tc>
      </w:tr>
      <w:tr w:rsidR="00FE09C0" w14:paraId="3ACC36B1" w14:textId="77777777">
        <w:trPr>
          <w:cantSplit/>
          <w:jc w:val="center"/>
        </w:trPr>
        <w:tc>
          <w:tcPr>
            <w:tcW w:w="3969" w:type="dxa"/>
            <w:tcMar>
              <w:top w:w="90" w:type="dxa"/>
              <w:left w:w="90" w:type="dxa"/>
              <w:bottom w:w="90" w:type="dxa"/>
              <w:right w:w="90" w:type="dxa"/>
            </w:tcMar>
            <w:vAlign w:val="center"/>
          </w:tcPr>
          <w:p w14:paraId="3E817B31" w14:textId="77777777" w:rsidR="00FE09C0" w:rsidRDefault="00A74107">
            <w:pPr>
              <w:spacing w:before="20" w:after="20"/>
              <w:jc w:val="left"/>
            </w:pPr>
            <w:r>
              <w:rPr>
                <w:sz w:val="21"/>
              </w:rPr>
              <w:t>Pavimentazione, €/m²</w:t>
            </w:r>
          </w:p>
        </w:tc>
        <w:tc>
          <w:tcPr>
            <w:tcW w:w="1814" w:type="dxa"/>
            <w:tcMar>
              <w:top w:w="90" w:type="dxa"/>
              <w:left w:w="90" w:type="dxa"/>
              <w:bottom w:w="90" w:type="dxa"/>
              <w:right w:w="90" w:type="dxa"/>
            </w:tcMar>
            <w:vAlign w:val="center"/>
          </w:tcPr>
          <w:p w14:paraId="085FDDA5" w14:textId="77777777" w:rsidR="00FE09C0" w:rsidRDefault="00A74107">
            <w:pPr>
              <w:spacing w:before="20" w:after="20"/>
              <w:jc w:val="center"/>
            </w:pPr>
            <w:r>
              <w:rPr>
                <w:sz w:val="21"/>
              </w:rPr>
              <w:t>32</w:t>
            </w:r>
          </w:p>
        </w:tc>
        <w:tc>
          <w:tcPr>
            <w:tcW w:w="1814" w:type="dxa"/>
            <w:tcMar>
              <w:top w:w="90" w:type="dxa"/>
              <w:left w:w="90" w:type="dxa"/>
              <w:bottom w:w="90" w:type="dxa"/>
              <w:right w:w="90" w:type="dxa"/>
            </w:tcMar>
            <w:vAlign w:val="center"/>
          </w:tcPr>
          <w:p w14:paraId="60C6CA6C" w14:textId="77777777" w:rsidR="00FE09C0" w:rsidRDefault="00A74107">
            <w:pPr>
              <w:spacing w:before="20" w:after="20"/>
              <w:jc w:val="center"/>
            </w:pPr>
            <w:r>
              <w:rPr>
                <w:sz w:val="21"/>
              </w:rPr>
              <w:t>32</w:t>
            </w:r>
          </w:p>
        </w:tc>
        <w:tc>
          <w:tcPr>
            <w:tcW w:w="2041" w:type="dxa"/>
            <w:tcMar>
              <w:top w:w="90" w:type="dxa"/>
              <w:left w:w="90" w:type="dxa"/>
              <w:bottom w:w="90" w:type="dxa"/>
              <w:right w:w="90" w:type="dxa"/>
            </w:tcMar>
            <w:vAlign w:val="center"/>
          </w:tcPr>
          <w:p w14:paraId="45507603" w14:textId="77777777" w:rsidR="00FE09C0" w:rsidRDefault="00A74107">
            <w:pPr>
              <w:spacing w:before="20" w:after="20"/>
              <w:jc w:val="left"/>
            </w:pPr>
            <w:r>
              <w:rPr>
                <w:b/>
                <w:sz w:val="21"/>
              </w:rPr>
              <w:t>Non validata come pacchetto completo</w:t>
            </w:r>
            <w:r>
              <w:rPr>
                <w:sz w:val="21"/>
              </w:rPr>
              <w:t>: mancano stratigrafia e impermeabilizzazione.</w:t>
            </w:r>
          </w:p>
        </w:tc>
      </w:tr>
      <w:tr w:rsidR="00FE09C0" w14:paraId="3E6183A7" w14:textId="77777777">
        <w:trPr>
          <w:cantSplit/>
          <w:jc w:val="center"/>
        </w:trPr>
        <w:tc>
          <w:tcPr>
            <w:tcW w:w="3969" w:type="dxa"/>
            <w:tcMar>
              <w:top w:w="90" w:type="dxa"/>
              <w:left w:w="90" w:type="dxa"/>
              <w:bottom w:w="90" w:type="dxa"/>
              <w:right w:w="90" w:type="dxa"/>
            </w:tcMar>
            <w:vAlign w:val="center"/>
          </w:tcPr>
          <w:p w14:paraId="475B09D4" w14:textId="77777777" w:rsidR="00FE09C0" w:rsidRDefault="00A74107">
            <w:pPr>
              <w:spacing w:before="20" w:after="20"/>
              <w:jc w:val="left"/>
            </w:pPr>
            <w:r>
              <w:rPr>
                <w:sz w:val="21"/>
              </w:rPr>
              <w:lastRenderedPageBreak/>
              <w:t>Ortotropo, €/t</w:t>
            </w:r>
          </w:p>
        </w:tc>
        <w:tc>
          <w:tcPr>
            <w:tcW w:w="1814" w:type="dxa"/>
            <w:tcMar>
              <w:top w:w="90" w:type="dxa"/>
              <w:left w:w="90" w:type="dxa"/>
              <w:bottom w:w="90" w:type="dxa"/>
              <w:right w:w="90" w:type="dxa"/>
            </w:tcMar>
            <w:vAlign w:val="center"/>
          </w:tcPr>
          <w:p w14:paraId="0A94E894" w14:textId="77777777" w:rsidR="00FE09C0" w:rsidRDefault="00A74107">
            <w:pPr>
              <w:spacing w:before="20" w:after="20"/>
              <w:jc w:val="center"/>
            </w:pPr>
            <w:r>
              <w:rPr>
                <w:sz w:val="21"/>
              </w:rPr>
              <w:t>5.000</w:t>
            </w:r>
          </w:p>
        </w:tc>
        <w:tc>
          <w:tcPr>
            <w:tcW w:w="1814" w:type="dxa"/>
            <w:tcMar>
              <w:top w:w="90" w:type="dxa"/>
              <w:left w:w="90" w:type="dxa"/>
              <w:bottom w:w="90" w:type="dxa"/>
              <w:right w:w="90" w:type="dxa"/>
            </w:tcMar>
            <w:vAlign w:val="center"/>
          </w:tcPr>
          <w:p w14:paraId="0DAB3216" w14:textId="77777777" w:rsidR="00FE09C0" w:rsidRDefault="00A74107">
            <w:pPr>
              <w:spacing w:before="20" w:after="20"/>
              <w:jc w:val="center"/>
            </w:pPr>
            <w:r>
              <w:rPr>
                <w:sz w:val="21"/>
              </w:rPr>
              <w:t>5.000</w:t>
            </w:r>
          </w:p>
        </w:tc>
        <w:tc>
          <w:tcPr>
            <w:tcW w:w="2041" w:type="dxa"/>
            <w:tcMar>
              <w:top w:w="90" w:type="dxa"/>
              <w:left w:w="90" w:type="dxa"/>
              <w:bottom w:w="90" w:type="dxa"/>
              <w:right w:w="90" w:type="dxa"/>
            </w:tcMar>
            <w:vAlign w:val="center"/>
          </w:tcPr>
          <w:p w14:paraId="7BAD31EE" w14:textId="77777777" w:rsidR="00FE09C0" w:rsidRDefault="00A74107">
            <w:pPr>
              <w:spacing w:before="20" w:after="20"/>
              <w:jc w:val="left"/>
            </w:pPr>
            <w:r>
              <w:rPr>
                <w:sz w:val="21"/>
              </w:rPr>
              <w:t>Prezzo aggregato prudenziale, non somma analitica delle sole masse interessate dal sovrapprezzo.</w:t>
            </w:r>
          </w:p>
        </w:tc>
      </w:tr>
      <w:tr w:rsidR="00FE09C0" w14:paraId="778F3DC9" w14:textId="77777777">
        <w:trPr>
          <w:cantSplit/>
          <w:jc w:val="center"/>
        </w:trPr>
        <w:tc>
          <w:tcPr>
            <w:tcW w:w="3969" w:type="dxa"/>
            <w:tcMar>
              <w:top w:w="90" w:type="dxa"/>
              <w:left w:w="90" w:type="dxa"/>
              <w:bottom w:w="90" w:type="dxa"/>
              <w:right w:w="90" w:type="dxa"/>
            </w:tcMar>
            <w:vAlign w:val="center"/>
          </w:tcPr>
          <w:p w14:paraId="3E0471D0" w14:textId="77777777" w:rsidR="00FE09C0" w:rsidRDefault="00A74107">
            <w:pPr>
              <w:spacing w:before="20" w:after="20"/>
              <w:jc w:val="left"/>
            </w:pPr>
            <w:r>
              <w:rPr>
                <w:sz w:val="21"/>
              </w:rPr>
              <w:t>Cavi/pendini installati, €/t</w:t>
            </w:r>
          </w:p>
        </w:tc>
        <w:tc>
          <w:tcPr>
            <w:tcW w:w="1814" w:type="dxa"/>
            <w:tcMar>
              <w:top w:w="90" w:type="dxa"/>
              <w:left w:w="90" w:type="dxa"/>
              <w:bottom w:w="90" w:type="dxa"/>
              <w:right w:w="90" w:type="dxa"/>
            </w:tcMar>
            <w:vAlign w:val="center"/>
          </w:tcPr>
          <w:p w14:paraId="4B8F11BA" w14:textId="77777777" w:rsidR="00FE09C0" w:rsidRDefault="00A74107">
            <w:pPr>
              <w:spacing w:before="20" w:after="20"/>
              <w:jc w:val="center"/>
            </w:pPr>
            <w:r>
              <w:rPr>
                <w:sz w:val="21"/>
              </w:rPr>
              <w:t>12.000</w:t>
            </w:r>
          </w:p>
        </w:tc>
        <w:tc>
          <w:tcPr>
            <w:tcW w:w="1814" w:type="dxa"/>
            <w:tcMar>
              <w:top w:w="90" w:type="dxa"/>
              <w:left w:w="90" w:type="dxa"/>
              <w:bottom w:w="90" w:type="dxa"/>
              <w:right w:w="90" w:type="dxa"/>
            </w:tcMar>
            <w:vAlign w:val="center"/>
          </w:tcPr>
          <w:p w14:paraId="4AA7EC41" w14:textId="77777777" w:rsidR="00FE09C0" w:rsidRDefault="00A74107">
            <w:pPr>
              <w:spacing w:before="20" w:after="20"/>
              <w:jc w:val="center"/>
            </w:pPr>
            <w:r>
              <w:rPr>
                <w:b/>
                <w:sz w:val="21"/>
              </w:rPr>
              <w:t>16.000</w:t>
            </w:r>
          </w:p>
        </w:tc>
        <w:tc>
          <w:tcPr>
            <w:tcW w:w="2041" w:type="dxa"/>
            <w:tcMar>
              <w:top w:w="90" w:type="dxa"/>
              <w:left w:w="90" w:type="dxa"/>
              <w:bottom w:w="90" w:type="dxa"/>
              <w:right w:w="90" w:type="dxa"/>
            </w:tcMar>
            <w:vAlign w:val="center"/>
          </w:tcPr>
          <w:p w14:paraId="271F51BB" w14:textId="77777777" w:rsidR="00FE09C0" w:rsidRDefault="00A74107">
            <w:pPr>
              <w:spacing w:before="20" w:after="20"/>
              <w:jc w:val="left"/>
            </w:pPr>
            <w:r>
              <w:rPr>
                <w:sz w:val="21"/>
              </w:rPr>
              <w:t>Calibrazione preliminare; grandi stralli/cavi e terminali richiedono offerta specialistica.</w:t>
            </w:r>
          </w:p>
        </w:tc>
      </w:tr>
      <w:tr w:rsidR="00FE09C0" w14:paraId="34B58B2B" w14:textId="77777777">
        <w:trPr>
          <w:cantSplit/>
          <w:jc w:val="center"/>
        </w:trPr>
        <w:tc>
          <w:tcPr>
            <w:tcW w:w="3969" w:type="dxa"/>
            <w:tcMar>
              <w:top w:w="90" w:type="dxa"/>
              <w:left w:w="90" w:type="dxa"/>
              <w:bottom w:w="90" w:type="dxa"/>
              <w:right w:w="90" w:type="dxa"/>
            </w:tcMar>
            <w:vAlign w:val="center"/>
          </w:tcPr>
          <w:p w14:paraId="4D423377" w14:textId="77777777" w:rsidR="00FE09C0" w:rsidRDefault="00A74107">
            <w:pPr>
              <w:spacing w:before="20" w:after="20"/>
              <w:jc w:val="left"/>
            </w:pPr>
            <w:r>
              <w:rPr>
                <w:sz w:val="21"/>
              </w:rPr>
              <w:t>Complessità speciale, €/t</w:t>
            </w:r>
          </w:p>
        </w:tc>
        <w:tc>
          <w:tcPr>
            <w:tcW w:w="1814" w:type="dxa"/>
            <w:tcMar>
              <w:top w:w="90" w:type="dxa"/>
              <w:left w:w="90" w:type="dxa"/>
              <w:bottom w:w="90" w:type="dxa"/>
              <w:right w:w="90" w:type="dxa"/>
            </w:tcMar>
            <w:vAlign w:val="center"/>
          </w:tcPr>
          <w:p w14:paraId="7FBD4859" w14:textId="77777777" w:rsidR="00FE09C0" w:rsidRDefault="00A74107">
            <w:pPr>
              <w:spacing w:before="20" w:after="20"/>
              <w:jc w:val="center"/>
            </w:pPr>
            <w:r>
              <w:rPr>
                <w:sz w:val="21"/>
              </w:rPr>
              <w:t>1.000</w:t>
            </w:r>
          </w:p>
        </w:tc>
        <w:tc>
          <w:tcPr>
            <w:tcW w:w="1814" w:type="dxa"/>
            <w:tcMar>
              <w:top w:w="90" w:type="dxa"/>
              <w:left w:w="90" w:type="dxa"/>
              <w:bottom w:w="90" w:type="dxa"/>
              <w:right w:w="90" w:type="dxa"/>
            </w:tcMar>
            <w:vAlign w:val="center"/>
          </w:tcPr>
          <w:p w14:paraId="1B8D82A8" w14:textId="77777777" w:rsidR="00FE09C0" w:rsidRDefault="00A74107">
            <w:pPr>
              <w:spacing w:before="20" w:after="20"/>
              <w:jc w:val="center"/>
            </w:pPr>
            <w:r>
              <w:rPr>
                <w:sz w:val="21"/>
              </w:rPr>
              <w:t>1.000</w:t>
            </w:r>
          </w:p>
        </w:tc>
        <w:tc>
          <w:tcPr>
            <w:tcW w:w="2041" w:type="dxa"/>
            <w:tcMar>
              <w:top w:w="90" w:type="dxa"/>
              <w:left w:w="90" w:type="dxa"/>
              <w:bottom w:w="90" w:type="dxa"/>
              <w:right w:w="90" w:type="dxa"/>
            </w:tcMar>
            <w:vAlign w:val="center"/>
          </w:tcPr>
          <w:p w14:paraId="1EDA387B" w14:textId="77777777" w:rsidR="00FE09C0" w:rsidRDefault="00A74107">
            <w:pPr>
              <w:spacing w:before="20" w:after="20"/>
              <w:jc w:val="left"/>
            </w:pPr>
            <w:r>
              <w:rPr>
                <w:sz w:val="21"/>
              </w:rPr>
              <w:t>Riserva aggiuntiva. Azzerare quando già compresa nel prezzo di carpenteria/offerta.</w:t>
            </w:r>
          </w:p>
        </w:tc>
      </w:tr>
    </w:tbl>
    <w:p w14:paraId="33A8CB36" w14:textId="77777777" w:rsidR="00FE09C0" w:rsidRDefault="00FE09C0"/>
    <w:p w14:paraId="6D88A13E" w14:textId="77777777" w:rsidR="00FE09C0" w:rsidRDefault="00A74107">
      <w:pPr>
        <w:spacing w:after="140"/>
      </w:pPr>
      <w:r>
        <w:t xml:space="preserve">La tabella dei nuovi valori è una scelta di calibrazione del software, non un nuovo prezzario ufficiale. Non è corretto dichiarare tutti i costi unitari “validati ANAS”. Le note in </w:t>
      </w:r>
      <w:r>
        <w:rPr>
          <w:b/>
        </w:rPr>
        <w:t>Prezzi unitari</w:t>
      </w:r>
      <w:r>
        <w:t xml:space="preserve"> rendono visibile questa distinzione. Il pulsante </w:t>
      </w:r>
      <w:r>
        <w:rPr>
          <w:b/>
        </w:rPr>
        <w:t>Applica valori orientativi 2026</w:t>
      </w:r>
      <w:r>
        <w:t xml:space="preserve"> carica i nuovi valori; </w:t>
      </w:r>
      <w:r>
        <w:rPr>
          <w:b/>
        </w:rPr>
        <w:t>Annulla</w:t>
      </w:r>
      <w:r>
        <w:t xml:space="preserve"> ripristina quelli personali. Gli archivi esistenti mantengono il listino salvato.</w:t>
      </w:r>
    </w:p>
    <w:p w14:paraId="2D9EC46E" w14:textId="77777777" w:rsidR="00FE09C0" w:rsidRDefault="00A74107">
      <w:pPr>
        <w:spacing w:after="140"/>
      </w:pPr>
      <w:r>
        <w:t xml:space="preserve">La maggiorazione iniziale del 12% è ora denominata </w:t>
      </w:r>
      <w:r>
        <w:rPr>
          <w:b/>
        </w:rPr>
        <w:t>Oneri aggiuntivi non computati</w:t>
      </w:r>
      <w:r>
        <w:t>. Non deve essere intesa come nuova applicazione di spese generali e utile ai prezzi ufficiali. Il 15% di imprevisti è una riserva distinta. Entrambe sono modificabili e non sostituiscono il computo delle lavorazioni mancanti.</w:t>
      </w:r>
    </w:p>
    <w:p w14:paraId="3EE28202" w14:textId="77777777" w:rsidR="00FE09C0" w:rsidRDefault="00A74107">
      <w:pPr>
        <w:pStyle w:val="Titolo2"/>
        <w:keepNext/>
        <w:spacing w:after="140"/>
      </w:pPr>
      <w:bookmarkStart w:id="128" w:name="_Toc241878893"/>
      <w:r>
        <w:t>Omissioni del computo corrette e residue</w:t>
      </w:r>
      <w:bookmarkEnd w:id="128"/>
    </w:p>
    <w:p w14:paraId="12A25C99" w14:textId="77777777" w:rsidR="00FE09C0" w:rsidRDefault="00A74107">
      <w:pPr>
        <w:spacing w:after="140"/>
      </w:pPr>
      <w:r>
        <w:t xml:space="preserve">Sono state aggiunte le superfici equivalenti di casseratura di pile/spalle, le facce laterali dei plinti e la casseratura della soletta negli impalcati misti. Per i plinti si usa </w:t>
      </w:r>
      <w:r>
        <w:rPr>
          <w:rFonts w:ascii="Consolas" w:hAnsi="Consolas"/>
        </w:rPr>
        <w:t>2(B + L)t</w:t>
      </w:r>
      <w:r>
        <w:t>; per i fusti, perimetro per altezza, con fondo e fianchi del pulvino. Le spalle usano una superficie equivalente del paramento. Non si aggiunge il costo del calcestruzzo dei pali una seconda volta: è già nel prezzo al metro; il suo volume entra comunque nelle quantità fisiche e nella CO₂.</w:t>
      </w:r>
    </w:p>
    <w:p w14:paraId="79C71333" w14:textId="77777777" w:rsidR="00FE09C0" w:rsidRDefault="00A74107">
      <w:pPr>
        <w:spacing w:after="140"/>
      </w:pPr>
      <w:r>
        <w:t xml:space="preserve">Restano non computati analiticamente scavi, rinterri, drenaggi, accessi, protezioni, impermeabilizzazione, centine alte, sicurezza specifica, logistica eccezionale e dettagli degli ancoraggi. L'applicazione ora lo segnala. L'intervallo iniziale ±30% è un'ipotesi </w:t>
      </w:r>
      <w:r>
        <w:lastRenderedPageBreak/>
        <w:t>modificabile, non un intervallo statistico dimostrato, e può essere insufficiente per opere speciali.</w:t>
      </w:r>
    </w:p>
    <w:p w14:paraId="65387F84" w14:textId="77777777" w:rsidR="00FE09C0" w:rsidRDefault="00A74107">
      <w:pPr>
        <w:pStyle w:val="Titolo2"/>
        <w:keepNext/>
        <w:spacing w:after="140"/>
      </w:pPr>
      <w:bookmarkStart w:id="129" w:name="_Toc241878894"/>
      <w:r>
        <w:t>4. Impalcati: ricostruzione e limiti</w:t>
      </w:r>
      <w:bookmarkEnd w:id="129"/>
    </w:p>
    <w:p w14:paraId="4380CBB0" w14:textId="77777777" w:rsidR="00FE09C0" w:rsidRDefault="00A74107">
      <w:pPr>
        <w:spacing w:after="140"/>
      </w:pPr>
      <w:r>
        <w:t>La larghezza è la somma di corsie, due banchine, spartitraffico e due fasce laterali. Le lunghezze sono ricostruite fra assi degli appoggi; la somma deve coincidere con la lunghezza impostata. Nei ponti ordinari continui con più di due campate, quelle terminali hanno peso geometrico 0,8 rispetto alle interne. Gli spostamenti dovuti all'ostacolo non possono produrre campate inferiori a 2 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3DD14455" w14:textId="77777777">
        <w:trPr>
          <w:cantSplit/>
          <w:tblHeader/>
          <w:jc w:val="center"/>
        </w:trPr>
        <w:tc>
          <w:tcPr>
            <w:tcW w:w="3969" w:type="dxa"/>
            <w:shd w:val="clear" w:color="auto" w:fill="E7E6E6"/>
            <w:tcMar>
              <w:top w:w="90" w:type="dxa"/>
              <w:left w:w="90" w:type="dxa"/>
              <w:bottom w:w="90" w:type="dxa"/>
              <w:right w:w="90" w:type="dxa"/>
            </w:tcMar>
            <w:vAlign w:val="center"/>
          </w:tcPr>
          <w:p w14:paraId="3F12E585" w14:textId="77777777" w:rsidR="00FE09C0" w:rsidRDefault="00A74107">
            <w:pPr>
              <w:spacing w:before="20" w:after="20"/>
              <w:jc w:val="left"/>
            </w:pPr>
            <w:r>
              <w:rPr>
                <w:b/>
                <w:sz w:val="21"/>
              </w:rPr>
              <w:t>Famiglia</w:t>
            </w:r>
          </w:p>
        </w:tc>
        <w:tc>
          <w:tcPr>
            <w:tcW w:w="1814" w:type="dxa"/>
            <w:shd w:val="clear" w:color="auto" w:fill="E7E6E6"/>
            <w:tcMar>
              <w:top w:w="90" w:type="dxa"/>
              <w:left w:w="90" w:type="dxa"/>
              <w:bottom w:w="90" w:type="dxa"/>
              <w:right w:w="90" w:type="dxa"/>
            </w:tcMar>
            <w:vAlign w:val="center"/>
          </w:tcPr>
          <w:p w14:paraId="52FBFD33" w14:textId="77777777" w:rsidR="00FE09C0" w:rsidRDefault="00A74107">
            <w:pPr>
              <w:spacing w:before="20" w:after="20"/>
              <w:jc w:val="left"/>
            </w:pPr>
            <w:r>
              <w:rPr>
                <w:b/>
                <w:sz w:val="21"/>
              </w:rPr>
              <w:t>Regola di altezza automatica</w:t>
            </w:r>
          </w:p>
        </w:tc>
        <w:tc>
          <w:tcPr>
            <w:tcW w:w="1814" w:type="dxa"/>
            <w:shd w:val="clear" w:color="auto" w:fill="E7E6E6"/>
            <w:tcMar>
              <w:top w:w="90" w:type="dxa"/>
              <w:left w:w="90" w:type="dxa"/>
              <w:bottom w:w="90" w:type="dxa"/>
              <w:right w:w="90" w:type="dxa"/>
            </w:tcMar>
            <w:vAlign w:val="center"/>
          </w:tcPr>
          <w:p w14:paraId="282D7E39" w14:textId="77777777" w:rsidR="00FE09C0" w:rsidRDefault="00A74107">
            <w:pPr>
              <w:spacing w:before="20" w:after="20"/>
              <w:jc w:val="center"/>
            </w:pPr>
            <w:r>
              <w:rPr>
                <w:b/>
                <w:sz w:val="21"/>
              </w:rPr>
              <w:t>Minimo, m</w:t>
            </w:r>
          </w:p>
        </w:tc>
        <w:tc>
          <w:tcPr>
            <w:tcW w:w="2041" w:type="dxa"/>
            <w:shd w:val="clear" w:color="auto" w:fill="E7E6E6"/>
            <w:tcMar>
              <w:top w:w="90" w:type="dxa"/>
              <w:left w:w="90" w:type="dxa"/>
              <w:bottom w:w="90" w:type="dxa"/>
              <w:right w:w="90" w:type="dxa"/>
            </w:tcMar>
            <w:vAlign w:val="center"/>
          </w:tcPr>
          <w:p w14:paraId="74500B5F" w14:textId="77777777" w:rsidR="00FE09C0" w:rsidRDefault="00A74107">
            <w:pPr>
              <w:spacing w:before="20" w:after="20"/>
              <w:jc w:val="left"/>
            </w:pPr>
            <w:r>
              <w:rPr>
                <w:b/>
                <w:sz w:val="21"/>
              </w:rPr>
              <w:t>Campo orientativo luce, m</w:t>
            </w:r>
          </w:p>
        </w:tc>
      </w:tr>
      <w:tr w:rsidR="00FE09C0" w14:paraId="607E7567" w14:textId="77777777">
        <w:trPr>
          <w:cantSplit/>
          <w:jc w:val="center"/>
        </w:trPr>
        <w:tc>
          <w:tcPr>
            <w:tcW w:w="3969" w:type="dxa"/>
            <w:tcMar>
              <w:top w:w="90" w:type="dxa"/>
              <w:left w:w="90" w:type="dxa"/>
              <w:bottom w:w="90" w:type="dxa"/>
              <w:right w:w="90" w:type="dxa"/>
            </w:tcMar>
            <w:vAlign w:val="center"/>
          </w:tcPr>
          <w:p w14:paraId="20373E6F" w14:textId="77777777" w:rsidR="00FE09C0" w:rsidRDefault="00A74107">
            <w:pPr>
              <w:spacing w:before="20" w:after="20"/>
              <w:jc w:val="left"/>
            </w:pPr>
            <w:r>
              <w:rPr>
                <w:sz w:val="21"/>
              </w:rPr>
              <w:t>Soletta c.a.</w:t>
            </w:r>
          </w:p>
        </w:tc>
        <w:tc>
          <w:tcPr>
            <w:tcW w:w="1814" w:type="dxa"/>
            <w:tcMar>
              <w:top w:w="90" w:type="dxa"/>
              <w:left w:w="90" w:type="dxa"/>
              <w:bottom w:w="90" w:type="dxa"/>
              <w:right w:w="90" w:type="dxa"/>
            </w:tcMar>
            <w:vAlign w:val="center"/>
          </w:tcPr>
          <w:p w14:paraId="0262DBBB" w14:textId="77777777" w:rsidR="00FE09C0" w:rsidRDefault="00A74107">
            <w:pPr>
              <w:spacing w:before="20" w:after="20"/>
              <w:jc w:val="center"/>
            </w:pPr>
            <w:r>
              <w:rPr>
                <w:sz w:val="21"/>
              </w:rPr>
              <w:t>Lmax/18</w:t>
            </w:r>
          </w:p>
        </w:tc>
        <w:tc>
          <w:tcPr>
            <w:tcW w:w="1814" w:type="dxa"/>
            <w:tcMar>
              <w:top w:w="90" w:type="dxa"/>
              <w:left w:w="90" w:type="dxa"/>
              <w:bottom w:w="90" w:type="dxa"/>
              <w:right w:w="90" w:type="dxa"/>
            </w:tcMar>
            <w:vAlign w:val="center"/>
          </w:tcPr>
          <w:p w14:paraId="25943947" w14:textId="77777777" w:rsidR="00FE09C0" w:rsidRDefault="00A74107">
            <w:pPr>
              <w:spacing w:before="20" w:after="20"/>
              <w:jc w:val="center"/>
            </w:pPr>
            <w:r>
              <w:rPr>
                <w:sz w:val="21"/>
              </w:rPr>
              <w:t>0,35</w:t>
            </w:r>
          </w:p>
        </w:tc>
        <w:tc>
          <w:tcPr>
            <w:tcW w:w="2041" w:type="dxa"/>
            <w:tcMar>
              <w:top w:w="90" w:type="dxa"/>
              <w:left w:w="90" w:type="dxa"/>
              <w:bottom w:w="90" w:type="dxa"/>
              <w:right w:w="90" w:type="dxa"/>
            </w:tcMar>
            <w:vAlign w:val="center"/>
          </w:tcPr>
          <w:p w14:paraId="42660FF1" w14:textId="77777777" w:rsidR="00FE09C0" w:rsidRDefault="00A74107">
            <w:pPr>
              <w:spacing w:before="20" w:after="20"/>
              <w:jc w:val="center"/>
            </w:pPr>
            <w:r>
              <w:rPr>
                <w:sz w:val="21"/>
              </w:rPr>
              <w:t>6–15</w:t>
            </w:r>
          </w:p>
        </w:tc>
      </w:tr>
      <w:tr w:rsidR="00FE09C0" w14:paraId="4F364ED4" w14:textId="77777777">
        <w:trPr>
          <w:cantSplit/>
          <w:jc w:val="center"/>
        </w:trPr>
        <w:tc>
          <w:tcPr>
            <w:tcW w:w="3969" w:type="dxa"/>
            <w:tcMar>
              <w:top w:w="90" w:type="dxa"/>
              <w:left w:w="90" w:type="dxa"/>
              <w:bottom w:w="90" w:type="dxa"/>
              <w:right w:w="90" w:type="dxa"/>
            </w:tcMar>
            <w:vAlign w:val="center"/>
          </w:tcPr>
          <w:p w14:paraId="6E6ADCFD" w14:textId="77777777" w:rsidR="00FE09C0" w:rsidRDefault="00A74107">
            <w:pPr>
              <w:spacing w:before="20" w:after="20"/>
              <w:jc w:val="left"/>
            </w:pPr>
            <w:r>
              <w:rPr>
                <w:sz w:val="21"/>
              </w:rPr>
              <w:t>T c.a.</w:t>
            </w:r>
          </w:p>
        </w:tc>
        <w:tc>
          <w:tcPr>
            <w:tcW w:w="1814" w:type="dxa"/>
            <w:tcMar>
              <w:top w:w="90" w:type="dxa"/>
              <w:left w:w="90" w:type="dxa"/>
              <w:bottom w:w="90" w:type="dxa"/>
              <w:right w:w="90" w:type="dxa"/>
            </w:tcMar>
            <w:vAlign w:val="center"/>
          </w:tcPr>
          <w:p w14:paraId="14ACB752" w14:textId="77777777" w:rsidR="00FE09C0" w:rsidRDefault="00A74107">
            <w:pPr>
              <w:spacing w:before="20" w:after="20"/>
              <w:jc w:val="center"/>
            </w:pPr>
            <w:r>
              <w:rPr>
                <w:sz w:val="21"/>
              </w:rPr>
              <w:t>Lmax/17</w:t>
            </w:r>
          </w:p>
        </w:tc>
        <w:tc>
          <w:tcPr>
            <w:tcW w:w="1814" w:type="dxa"/>
            <w:tcMar>
              <w:top w:w="90" w:type="dxa"/>
              <w:left w:w="90" w:type="dxa"/>
              <w:bottom w:w="90" w:type="dxa"/>
              <w:right w:w="90" w:type="dxa"/>
            </w:tcMar>
            <w:vAlign w:val="center"/>
          </w:tcPr>
          <w:p w14:paraId="41017D5C" w14:textId="77777777" w:rsidR="00FE09C0" w:rsidRDefault="00A74107">
            <w:pPr>
              <w:spacing w:before="20" w:after="20"/>
              <w:jc w:val="center"/>
            </w:pPr>
            <w:r>
              <w:rPr>
                <w:sz w:val="21"/>
              </w:rPr>
              <w:t>0,70</w:t>
            </w:r>
          </w:p>
        </w:tc>
        <w:tc>
          <w:tcPr>
            <w:tcW w:w="2041" w:type="dxa"/>
            <w:tcMar>
              <w:top w:w="90" w:type="dxa"/>
              <w:left w:w="90" w:type="dxa"/>
              <w:bottom w:w="90" w:type="dxa"/>
              <w:right w:w="90" w:type="dxa"/>
            </w:tcMar>
            <w:vAlign w:val="center"/>
          </w:tcPr>
          <w:p w14:paraId="71331194" w14:textId="77777777" w:rsidR="00FE09C0" w:rsidRDefault="00A74107">
            <w:pPr>
              <w:spacing w:before="20" w:after="20"/>
              <w:jc w:val="center"/>
            </w:pPr>
            <w:r>
              <w:rPr>
                <w:sz w:val="21"/>
              </w:rPr>
              <w:t>12–30</w:t>
            </w:r>
          </w:p>
        </w:tc>
      </w:tr>
      <w:tr w:rsidR="00FE09C0" w14:paraId="1FF6CD20" w14:textId="77777777">
        <w:trPr>
          <w:cantSplit/>
          <w:jc w:val="center"/>
        </w:trPr>
        <w:tc>
          <w:tcPr>
            <w:tcW w:w="3969" w:type="dxa"/>
            <w:tcMar>
              <w:top w:w="90" w:type="dxa"/>
              <w:left w:w="90" w:type="dxa"/>
              <w:bottom w:w="90" w:type="dxa"/>
              <w:right w:w="90" w:type="dxa"/>
            </w:tcMar>
            <w:vAlign w:val="center"/>
          </w:tcPr>
          <w:p w14:paraId="717B02CA" w14:textId="77777777" w:rsidR="00FE09C0" w:rsidRDefault="00A74107">
            <w:pPr>
              <w:spacing w:before="20" w:after="20"/>
              <w:jc w:val="left"/>
            </w:pPr>
            <w:r>
              <w:rPr>
                <w:sz w:val="21"/>
              </w:rPr>
              <w:t>I c.a.p.</w:t>
            </w:r>
          </w:p>
        </w:tc>
        <w:tc>
          <w:tcPr>
            <w:tcW w:w="1814" w:type="dxa"/>
            <w:tcMar>
              <w:top w:w="90" w:type="dxa"/>
              <w:left w:w="90" w:type="dxa"/>
              <w:bottom w:w="90" w:type="dxa"/>
              <w:right w:w="90" w:type="dxa"/>
            </w:tcMar>
            <w:vAlign w:val="center"/>
          </w:tcPr>
          <w:p w14:paraId="1726EF2E" w14:textId="77777777" w:rsidR="00FE09C0" w:rsidRDefault="00A74107">
            <w:pPr>
              <w:spacing w:before="20" w:after="20"/>
              <w:jc w:val="center"/>
            </w:pPr>
            <w:r>
              <w:rPr>
                <w:sz w:val="21"/>
              </w:rPr>
              <w:t>Lmax/22,22</w:t>
            </w:r>
          </w:p>
        </w:tc>
        <w:tc>
          <w:tcPr>
            <w:tcW w:w="1814" w:type="dxa"/>
            <w:tcMar>
              <w:top w:w="90" w:type="dxa"/>
              <w:left w:w="90" w:type="dxa"/>
              <w:bottom w:w="90" w:type="dxa"/>
              <w:right w:w="90" w:type="dxa"/>
            </w:tcMar>
            <w:vAlign w:val="center"/>
          </w:tcPr>
          <w:p w14:paraId="4BB26B7C" w14:textId="77777777" w:rsidR="00FE09C0" w:rsidRDefault="00A74107">
            <w:pPr>
              <w:spacing w:before="20" w:after="20"/>
              <w:jc w:val="center"/>
            </w:pPr>
            <w:r>
              <w:rPr>
                <w:sz w:val="21"/>
              </w:rPr>
              <w:t>1,00</w:t>
            </w:r>
          </w:p>
        </w:tc>
        <w:tc>
          <w:tcPr>
            <w:tcW w:w="2041" w:type="dxa"/>
            <w:tcMar>
              <w:top w:w="90" w:type="dxa"/>
              <w:left w:w="90" w:type="dxa"/>
              <w:bottom w:w="90" w:type="dxa"/>
              <w:right w:w="90" w:type="dxa"/>
            </w:tcMar>
            <w:vAlign w:val="center"/>
          </w:tcPr>
          <w:p w14:paraId="16D26198" w14:textId="77777777" w:rsidR="00FE09C0" w:rsidRDefault="00A74107">
            <w:pPr>
              <w:spacing w:before="20" w:after="20"/>
              <w:jc w:val="center"/>
            </w:pPr>
            <w:r>
              <w:rPr>
                <w:sz w:val="21"/>
              </w:rPr>
              <w:t>20–50</w:t>
            </w:r>
          </w:p>
        </w:tc>
      </w:tr>
      <w:tr w:rsidR="00FE09C0" w14:paraId="12E57C0A" w14:textId="77777777">
        <w:trPr>
          <w:cantSplit/>
          <w:jc w:val="center"/>
        </w:trPr>
        <w:tc>
          <w:tcPr>
            <w:tcW w:w="3969" w:type="dxa"/>
            <w:tcMar>
              <w:top w:w="90" w:type="dxa"/>
              <w:left w:w="90" w:type="dxa"/>
              <w:bottom w:w="90" w:type="dxa"/>
              <w:right w:w="90" w:type="dxa"/>
            </w:tcMar>
            <w:vAlign w:val="center"/>
          </w:tcPr>
          <w:p w14:paraId="5A281459" w14:textId="77777777" w:rsidR="00FE09C0" w:rsidRDefault="00A74107">
            <w:pPr>
              <w:spacing w:before="20" w:after="20"/>
              <w:jc w:val="left"/>
            </w:pPr>
            <w:r>
              <w:rPr>
                <w:sz w:val="21"/>
              </w:rPr>
              <w:t>U c.a.p.</w:t>
            </w:r>
          </w:p>
        </w:tc>
        <w:tc>
          <w:tcPr>
            <w:tcW w:w="1814" w:type="dxa"/>
            <w:tcMar>
              <w:top w:w="90" w:type="dxa"/>
              <w:left w:w="90" w:type="dxa"/>
              <w:bottom w:w="90" w:type="dxa"/>
              <w:right w:w="90" w:type="dxa"/>
            </w:tcMar>
            <w:vAlign w:val="center"/>
          </w:tcPr>
          <w:p w14:paraId="4EA17E5C" w14:textId="77777777" w:rsidR="00FE09C0" w:rsidRDefault="00A74107">
            <w:pPr>
              <w:spacing w:before="20" w:after="20"/>
              <w:jc w:val="center"/>
            </w:pPr>
            <w:r>
              <w:rPr>
                <w:sz w:val="21"/>
              </w:rPr>
              <w:t>Lmax/22,22</w:t>
            </w:r>
          </w:p>
        </w:tc>
        <w:tc>
          <w:tcPr>
            <w:tcW w:w="1814" w:type="dxa"/>
            <w:tcMar>
              <w:top w:w="90" w:type="dxa"/>
              <w:left w:w="90" w:type="dxa"/>
              <w:bottom w:w="90" w:type="dxa"/>
              <w:right w:w="90" w:type="dxa"/>
            </w:tcMar>
            <w:vAlign w:val="center"/>
          </w:tcPr>
          <w:p w14:paraId="24797C12" w14:textId="77777777" w:rsidR="00FE09C0" w:rsidRDefault="00A74107">
            <w:pPr>
              <w:spacing w:before="20" w:after="20"/>
              <w:jc w:val="center"/>
            </w:pPr>
            <w:r>
              <w:rPr>
                <w:sz w:val="21"/>
              </w:rPr>
              <w:t>1,10</w:t>
            </w:r>
          </w:p>
        </w:tc>
        <w:tc>
          <w:tcPr>
            <w:tcW w:w="2041" w:type="dxa"/>
            <w:tcMar>
              <w:top w:w="90" w:type="dxa"/>
              <w:left w:w="90" w:type="dxa"/>
              <w:bottom w:w="90" w:type="dxa"/>
              <w:right w:w="90" w:type="dxa"/>
            </w:tcMar>
            <w:vAlign w:val="center"/>
          </w:tcPr>
          <w:p w14:paraId="6399808D" w14:textId="77777777" w:rsidR="00FE09C0" w:rsidRDefault="00A74107">
            <w:pPr>
              <w:spacing w:before="20" w:after="20"/>
              <w:jc w:val="center"/>
            </w:pPr>
            <w:r>
              <w:rPr>
                <w:sz w:val="21"/>
              </w:rPr>
              <w:t>25–50</w:t>
            </w:r>
          </w:p>
        </w:tc>
      </w:tr>
      <w:tr w:rsidR="00FE09C0" w14:paraId="4440089A" w14:textId="77777777">
        <w:trPr>
          <w:cantSplit/>
          <w:jc w:val="center"/>
        </w:trPr>
        <w:tc>
          <w:tcPr>
            <w:tcW w:w="3969" w:type="dxa"/>
            <w:tcMar>
              <w:top w:w="90" w:type="dxa"/>
              <w:left w:w="90" w:type="dxa"/>
              <w:bottom w:w="90" w:type="dxa"/>
              <w:right w:w="90" w:type="dxa"/>
            </w:tcMar>
            <w:vAlign w:val="center"/>
          </w:tcPr>
          <w:p w14:paraId="08D444CF" w14:textId="77777777" w:rsidR="00FE09C0" w:rsidRDefault="00A74107">
            <w:pPr>
              <w:spacing w:before="20" w:after="20"/>
              <w:jc w:val="left"/>
            </w:pPr>
            <w:r>
              <w:rPr>
                <w:sz w:val="21"/>
              </w:rPr>
              <w:t>Cassone c.a.p.</w:t>
            </w:r>
          </w:p>
        </w:tc>
        <w:tc>
          <w:tcPr>
            <w:tcW w:w="1814" w:type="dxa"/>
            <w:tcMar>
              <w:top w:w="90" w:type="dxa"/>
              <w:left w:w="90" w:type="dxa"/>
              <w:bottom w:w="90" w:type="dxa"/>
              <w:right w:w="90" w:type="dxa"/>
            </w:tcMar>
            <w:vAlign w:val="center"/>
          </w:tcPr>
          <w:p w14:paraId="52605D04" w14:textId="77777777" w:rsidR="00FE09C0" w:rsidRDefault="00A74107">
            <w:pPr>
              <w:spacing w:before="20" w:after="20"/>
              <w:jc w:val="center"/>
            </w:pPr>
            <w:r>
              <w:rPr>
                <w:sz w:val="21"/>
              </w:rPr>
              <w:t>Lmax/22,22</w:t>
            </w:r>
          </w:p>
        </w:tc>
        <w:tc>
          <w:tcPr>
            <w:tcW w:w="1814" w:type="dxa"/>
            <w:tcMar>
              <w:top w:w="90" w:type="dxa"/>
              <w:left w:w="90" w:type="dxa"/>
              <w:bottom w:w="90" w:type="dxa"/>
              <w:right w:w="90" w:type="dxa"/>
            </w:tcMar>
            <w:vAlign w:val="center"/>
          </w:tcPr>
          <w:p w14:paraId="55DD358C" w14:textId="77777777" w:rsidR="00FE09C0" w:rsidRDefault="00A74107">
            <w:pPr>
              <w:spacing w:before="20" w:after="20"/>
              <w:jc w:val="center"/>
            </w:pPr>
            <w:r>
              <w:rPr>
                <w:sz w:val="21"/>
              </w:rPr>
              <w:t>1,30</w:t>
            </w:r>
          </w:p>
        </w:tc>
        <w:tc>
          <w:tcPr>
            <w:tcW w:w="2041" w:type="dxa"/>
            <w:tcMar>
              <w:top w:w="90" w:type="dxa"/>
              <w:left w:w="90" w:type="dxa"/>
              <w:bottom w:w="90" w:type="dxa"/>
              <w:right w:w="90" w:type="dxa"/>
            </w:tcMar>
            <w:vAlign w:val="center"/>
          </w:tcPr>
          <w:p w14:paraId="225C268F" w14:textId="77777777" w:rsidR="00FE09C0" w:rsidRDefault="00A74107">
            <w:pPr>
              <w:spacing w:before="20" w:after="20"/>
              <w:jc w:val="center"/>
            </w:pPr>
            <w:r>
              <w:rPr>
                <w:sz w:val="21"/>
              </w:rPr>
              <w:t>35–80</w:t>
            </w:r>
          </w:p>
        </w:tc>
      </w:tr>
      <w:tr w:rsidR="00FE09C0" w14:paraId="6FAE797A" w14:textId="77777777">
        <w:trPr>
          <w:cantSplit/>
          <w:jc w:val="center"/>
        </w:trPr>
        <w:tc>
          <w:tcPr>
            <w:tcW w:w="3969" w:type="dxa"/>
            <w:tcMar>
              <w:top w:w="90" w:type="dxa"/>
              <w:left w:w="90" w:type="dxa"/>
              <w:bottom w:w="90" w:type="dxa"/>
              <w:right w:w="90" w:type="dxa"/>
            </w:tcMar>
            <w:vAlign w:val="center"/>
          </w:tcPr>
          <w:p w14:paraId="6796CED0" w14:textId="77777777" w:rsidR="00FE09C0" w:rsidRDefault="00A74107">
            <w:pPr>
              <w:spacing w:before="20" w:after="20"/>
              <w:jc w:val="left"/>
            </w:pPr>
            <w:r>
              <w:rPr>
                <w:sz w:val="21"/>
              </w:rPr>
              <w:t>Conci variabile</w:t>
            </w:r>
          </w:p>
        </w:tc>
        <w:tc>
          <w:tcPr>
            <w:tcW w:w="1814" w:type="dxa"/>
            <w:tcMar>
              <w:top w:w="90" w:type="dxa"/>
              <w:left w:w="90" w:type="dxa"/>
              <w:bottom w:w="90" w:type="dxa"/>
              <w:right w:w="90" w:type="dxa"/>
            </w:tcMar>
            <w:vAlign w:val="center"/>
          </w:tcPr>
          <w:p w14:paraId="1F88FDB9" w14:textId="77777777" w:rsidR="00FE09C0" w:rsidRDefault="00A74107">
            <w:pPr>
              <w:spacing w:before="20" w:after="20"/>
              <w:jc w:val="left"/>
            </w:pPr>
            <w:r>
              <w:rPr>
                <w:sz w:val="21"/>
              </w:rPr>
              <w:t>Lmax/45; sulle pile almeno Lmax/18</w:t>
            </w:r>
          </w:p>
        </w:tc>
        <w:tc>
          <w:tcPr>
            <w:tcW w:w="1814" w:type="dxa"/>
            <w:tcMar>
              <w:top w:w="90" w:type="dxa"/>
              <w:left w:w="90" w:type="dxa"/>
              <w:bottom w:w="90" w:type="dxa"/>
              <w:right w:w="90" w:type="dxa"/>
            </w:tcMar>
            <w:vAlign w:val="center"/>
          </w:tcPr>
          <w:p w14:paraId="657A54DB" w14:textId="77777777" w:rsidR="00FE09C0" w:rsidRDefault="00A74107">
            <w:pPr>
              <w:spacing w:before="20" w:after="20"/>
              <w:jc w:val="center"/>
            </w:pPr>
            <w:r>
              <w:rPr>
                <w:sz w:val="21"/>
              </w:rPr>
              <w:t>2,00</w:t>
            </w:r>
          </w:p>
        </w:tc>
        <w:tc>
          <w:tcPr>
            <w:tcW w:w="2041" w:type="dxa"/>
            <w:tcMar>
              <w:top w:w="90" w:type="dxa"/>
              <w:left w:w="90" w:type="dxa"/>
              <w:bottom w:w="90" w:type="dxa"/>
              <w:right w:w="90" w:type="dxa"/>
            </w:tcMar>
            <w:vAlign w:val="center"/>
          </w:tcPr>
          <w:p w14:paraId="21164DAC" w14:textId="77777777" w:rsidR="00FE09C0" w:rsidRDefault="00A74107">
            <w:pPr>
              <w:spacing w:before="20" w:after="20"/>
              <w:jc w:val="center"/>
            </w:pPr>
            <w:r>
              <w:rPr>
                <w:sz w:val="21"/>
              </w:rPr>
              <w:t>80–200</w:t>
            </w:r>
          </w:p>
        </w:tc>
      </w:tr>
      <w:tr w:rsidR="00FE09C0" w14:paraId="158A17D0" w14:textId="77777777">
        <w:trPr>
          <w:cantSplit/>
          <w:jc w:val="center"/>
        </w:trPr>
        <w:tc>
          <w:tcPr>
            <w:tcW w:w="3969" w:type="dxa"/>
            <w:tcMar>
              <w:top w:w="90" w:type="dxa"/>
              <w:left w:w="90" w:type="dxa"/>
              <w:bottom w:w="90" w:type="dxa"/>
              <w:right w:w="90" w:type="dxa"/>
            </w:tcMar>
            <w:vAlign w:val="center"/>
          </w:tcPr>
          <w:p w14:paraId="13772DCA" w14:textId="77777777" w:rsidR="00FE09C0" w:rsidRDefault="00A74107">
            <w:pPr>
              <w:spacing w:before="20" w:after="20"/>
              <w:jc w:val="left"/>
            </w:pPr>
            <w:r>
              <w:rPr>
                <w:sz w:val="21"/>
              </w:rPr>
              <w:t>I acciaio-cls</w:t>
            </w:r>
          </w:p>
        </w:tc>
        <w:tc>
          <w:tcPr>
            <w:tcW w:w="1814" w:type="dxa"/>
            <w:tcMar>
              <w:top w:w="90" w:type="dxa"/>
              <w:left w:w="90" w:type="dxa"/>
              <w:bottom w:w="90" w:type="dxa"/>
              <w:right w:w="90" w:type="dxa"/>
            </w:tcMar>
            <w:vAlign w:val="center"/>
          </w:tcPr>
          <w:p w14:paraId="5E246A95" w14:textId="77777777" w:rsidR="00FE09C0" w:rsidRDefault="00A74107">
            <w:pPr>
              <w:spacing w:before="20" w:after="20"/>
              <w:jc w:val="center"/>
            </w:pPr>
            <w:r>
              <w:rPr>
                <w:sz w:val="21"/>
              </w:rPr>
              <w:t>Lmax/25</w:t>
            </w:r>
          </w:p>
        </w:tc>
        <w:tc>
          <w:tcPr>
            <w:tcW w:w="1814" w:type="dxa"/>
            <w:tcMar>
              <w:top w:w="90" w:type="dxa"/>
              <w:left w:w="90" w:type="dxa"/>
              <w:bottom w:w="90" w:type="dxa"/>
              <w:right w:w="90" w:type="dxa"/>
            </w:tcMar>
            <w:vAlign w:val="center"/>
          </w:tcPr>
          <w:p w14:paraId="3619CBEB" w14:textId="77777777" w:rsidR="00FE09C0" w:rsidRDefault="00A74107">
            <w:pPr>
              <w:spacing w:before="20" w:after="20"/>
              <w:jc w:val="center"/>
            </w:pPr>
            <w:r>
              <w:rPr>
                <w:sz w:val="21"/>
              </w:rPr>
              <w:t>1,00</w:t>
            </w:r>
          </w:p>
        </w:tc>
        <w:tc>
          <w:tcPr>
            <w:tcW w:w="2041" w:type="dxa"/>
            <w:tcMar>
              <w:top w:w="90" w:type="dxa"/>
              <w:left w:w="90" w:type="dxa"/>
              <w:bottom w:w="90" w:type="dxa"/>
              <w:right w:w="90" w:type="dxa"/>
            </w:tcMar>
            <w:vAlign w:val="center"/>
          </w:tcPr>
          <w:p w14:paraId="16B0BE88" w14:textId="77777777" w:rsidR="00FE09C0" w:rsidRDefault="00A74107">
            <w:pPr>
              <w:spacing w:before="20" w:after="20"/>
              <w:jc w:val="center"/>
            </w:pPr>
            <w:r>
              <w:rPr>
                <w:sz w:val="21"/>
              </w:rPr>
              <w:t>30–90</w:t>
            </w:r>
          </w:p>
        </w:tc>
      </w:tr>
      <w:tr w:rsidR="00FE09C0" w14:paraId="49301911" w14:textId="77777777">
        <w:trPr>
          <w:cantSplit/>
          <w:jc w:val="center"/>
        </w:trPr>
        <w:tc>
          <w:tcPr>
            <w:tcW w:w="3969" w:type="dxa"/>
            <w:tcMar>
              <w:top w:w="90" w:type="dxa"/>
              <w:left w:w="90" w:type="dxa"/>
              <w:bottom w:w="90" w:type="dxa"/>
              <w:right w:w="90" w:type="dxa"/>
            </w:tcMar>
            <w:vAlign w:val="center"/>
          </w:tcPr>
          <w:p w14:paraId="6DC04713" w14:textId="77777777" w:rsidR="00FE09C0" w:rsidRDefault="00A74107">
            <w:pPr>
              <w:spacing w:before="20" w:after="20"/>
              <w:jc w:val="left"/>
            </w:pPr>
            <w:r>
              <w:rPr>
                <w:sz w:val="21"/>
              </w:rPr>
              <w:t>Cassone acciaio-cls</w:t>
            </w:r>
          </w:p>
        </w:tc>
        <w:tc>
          <w:tcPr>
            <w:tcW w:w="1814" w:type="dxa"/>
            <w:tcMar>
              <w:top w:w="90" w:type="dxa"/>
              <w:left w:w="90" w:type="dxa"/>
              <w:bottom w:w="90" w:type="dxa"/>
              <w:right w:w="90" w:type="dxa"/>
            </w:tcMar>
            <w:vAlign w:val="center"/>
          </w:tcPr>
          <w:p w14:paraId="04738CCE" w14:textId="77777777" w:rsidR="00FE09C0" w:rsidRDefault="00A74107">
            <w:pPr>
              <w:spacing w:before="20" w:after="20"/>
              <w:jc w:val="center"/>
            </w:pPr>
            <w:r>
              <w:rPr>
                <w:sz w:val="21"/>
              </w:rPr>
              <w:t>Lmax/25</w:t>
            </w:r>
          </w:p>
        </w:tc>
        <w:tc>
          <w:tcPr>
            <w:tcW w:w="1814" w:type="dxa"/>
            <w:tcMar>
              <w:top w:w="90" w:type="dxa"/>
              <w:left w:w="90" w:type="dxa"/>
              <w:bottom w:w="90" w:type="dxa"/>
              <w:right w:w="90" w:type="dxa"/>
            </w:tcMar>
            <w:vAlign w:val="center"/>
          </w:tcPr>
          <w:p w14:paraId="5FED79B3" w14:textId="77777777" w:rsidR="00FE09C0" w:rsidRDefault="00A74107">
            <w:pPr>
              <w:spacing w:before="20" w:after="20"/>
              <w:jc w:val="center"/>
            </w:pPr>
            <w:r>
              <w:rPr>
                <w:sz w:val="21"/>
              </w:rPr>
              <w:t>1,20</w:t>
            </w:r>
          </w:p>
        </w:tc>
        <w:tc>
          <w:tcPr>
            <w:tcW w:w="2041" w:type="dxa"/>
            <w:tcMar>
              <w:top w:w="90" w:type="dxa"/>
              <w:left w:w="90" w:type="dxa"/>
              <w:bottom w:w="90" w:type="dxa"/>
              <w:right w:w="90" w:type="dxa"/>
            </w:tcMar>
            <w:vAlign w:val="center"/>
          </w:tcPr>
          <w:p w14:paraId="3462B114" w14:textId="77777777" w:rsidR="00FE09C0" w:rsidRDefault="00A74107">
            <w:pPr>
              <w:spacing w:before="20" w:after="20"/>
              <w:jc w:val="center"/>
            </w:pPr>
            <w:r>
              <w:rPr>
                <w:sz w:val="21"/>
              </w:rPr>
              <w:t>40–150</w:t>
            </w:r>
          </w:p>
        </w:tc>
      </w:tr>
      <w:tr w:rsidR="00FE09C0" w14:paraId="06C39649" w14:textId="77777777">
        <w:trPr>
          <w:cantSplit/>
          <w:jc w:val="center"/>
        </w:trPr>
        <w:tc>
          <w:tcPr>
            <w:tcW w:w="3969" w:type="dxa"/>
            <w:tcMar>
              <w:top w:w="90" w:type="dxa"/>
              <w:left w:w="90" w:type="dxa"/>
              <w:bottom w:w="90" w:type="dxa"/>
              <w:right w:w="90" w:type="dxa"/>
            </w:tcMar>
            <w:vAlign w:val="center"/>
          </w:tcPr>
          <w:p w14:paraId="553E81FB" w14:textId="77777777" w:rsidR="00FE09C0" w:rsidRDefault="00A74107">
            <w:pPr>
              <w:spacing w:before="20" w:after="20"/>
              <w:jc w:val="left"/>
            </w:pPr>
            <w:r>
              <w:rPr>
                <w:sz w:val="21"/>
              </w:rPr>
              <w:t>Travi incorporate</w:t>
            </w:r>
          </w:p>
        </w:tc>
        <w:tc>
          <w:tcPr>
            <w:tcW w:w="1814" w:type="dxa"/>
            <w:tcMar>
              <w:top w:w="90" w:type="dxa"/>
              <w:left w:w="90" w:type="dxa"/>
              <w:bottom w:w="90" w:type="dxa"/>
              <w:right w:w="90" w:type="dxa"/>
            </w:tcMar>
            <w:vAlign w:val="center"/>
          </w:tcPr>
          <w:p w14:paraId="5A0D6E19" w14:textId="77777777" w:rsidR="00FE09C0" w:rsidRDefault="00A74107">
            <w:pPr>
              <w:spacing w:before="20" w:after="20"/>
              <w:jc w:val="center"/>
            </w:pPr>
            <w:r>
              <w:rPr>
                <w:sz w:val="21"/>
              </w:rPr>
              <w:t>Lmax/28</w:t>
            </w:r>
          </w:p>
        </w:tc>
        <w:tc>
          <w:tcPr>
            <w:tcW w:w="1814" w:type="dxa"/>
            <w:tcMar>
              <w:top w:w="90" w:type="dxa"/>
              <w:left w:w="90" w:type="dxa"/>
              <w:bottom w:w="90" w:type="dxa"/>
              <w:right w:w="90" w:type="dxa"/>
            </w:tcMar>
            <w:vAlign w:val="center"/>
          </w:tcPr>
          <w:p w14:paraId="50458ED8" w14:textId="77777777" w:rsidR="00FE09C0" w:rsidRDefault="00A74107">
            <w:pPr>
              <w:spacing w:before="20" w:after="20"/>
              <w:jc w:val="center"/>
            </w:pPr>
            <w:r>
              <w:rPr>
                <w:sz w:val="21"/>
              </w:rPr>
              <w:t>0,45</w:t>
            </w:r>
          </w:p>
        </w:tc>
        <w:tc>
          <w:tcPr>
            <w:tcW w:w="2041" w:type="dxa"/>
            <w:tcMar>
              <w:top w:w="90" w:type="dxa"/>
              <w:left w:w="90" w:type="dxa"/>
              <w:bottom w:w="90" w:type="dxa"/>
              <w:right w:w="90" w:type="dxa"/>
            </w:tcMar>
            <w:vAlign w:val="center"/>
          </w:tcPr>
          <w:p w14:paraId="1785E58A" w14:textId="77777777" w:rsidR="00FE09C0" w:rsidRDefault="00A74107">
            <w:pPr>
              <w:spacing w:before="20" w:after="20"/>
              <w:jc w:val="center"/>
            </w:pPr>
            <w:r>
              <w:rPr>
                <w:sz w:val="21"/>
              </w:rPr>
              <w:t>8–40</w:t>
            </w:r>
          </w:p>
        </w:tc>
      </w:tr>
      <w:tr w:rsidR="00FE09C0" w14:paraId="5DB00DD7" w14:textId="77777777">
        <w:trPr>
          <w:cantSplit/>
          <w:jc w:val="center"/>
        </w:trPr>
        <w:tc>
          <w:tcPr>
            <w:tcW w:w="3969" w:type="dxa"/>
            <w:tcMar>
              <w:top w:w="90" w:type="dxa"/>
              <w:left w:w="90" w:type="dxa"/>
              <w:bottom w:w="90" w:type="dxa"/>
              <w:right w:w="90" w:type="dxa"/>
            </w:tcMar>
            <w:vAlign w:val="center"/>
          </w:tcPr>
          <w:p w14:paraId="18691602" w14:textId="77777777" w:rsidR="00FE09C0" w:rsidRDefault="00A74107">
            <w:pPr>
              <w:spacing w:before="20" w:after="20"/>
              <w:jc w:val="left"/>
            </w:pPr>
            <w:r>
              <w:rPr>
                <w:sz w:val="21"/>
              </w:rPr>
              <w:t>Cassone ortotropo</w:t>
            </w:r>
          </w:p>
        </w:tc>
        <w:tc>
          <w:tcPr>
            <w:tcW w:w="1814" w:type="dxa"/>
            <w:tcMar>
              <w:top w:w="90" w:type="dxa"/>
              <w:left w:w="90" w:type="dxa"/>
              <w:bottom w:w="90" w:type="dxa"/>
              <w:right w:w="90" w:type="dxa"/>
            </w:tcMar>
            <w:vAlign w:val="center"/>
          </w:tcPr>
          <w:p w14:paraId="127E1A01" w14:textId="77777777" w:rsidR="00FE09C0" w:rsidRDefault="00A74107">
            <w:pPr>
              <w:spacing w:before="20" w:after="20"/>
              <w:jc w:val="center"/>
            </w:pPr>
            <w:r>
              <w:rPr>
                <w:sz w:val="21"/>
              </w:rPr>
              <w:t>Lmax/30</w:t>
            </w:r>
          </w:p>
        </w:tc>
        <w:tc>
          <w:tcPr>
            <w:tcW w:w="1814" w:type="dxa"/>
            <w:tcMar>
              <w:top w:w="90" w:type="dxa"/>
              <w:left w:w="90" w:type="dxa"/>
              <w:bottom w:w="90" w:type="dxa"/>
              <w:right w:w="90" w:type="dxa"/>
            </w:tcMar>
            <w:vAlign w:val="center"/>
          </w:tcPr>
          <w:p w14:paraId="0AB85296" w14:textId="77777777" w:rsidR="00FE09C0" w:rsidRDefault="00A74107">
            <w:pPr>
              <w:spacing w:before="20" w:after="20"/>
              <w:jc w:val="center"/>
            </w:pPr>
            <w:r>
              <w:rPr>
                <w:sz w:val="21"/>
              </w:rPr>
              <w:t>1,20</w:t>
            </w:r>
          </w:p>
        </w:tc>
        <w:tc>
          <w:tcPr>
            <w:tcW w:w="2041" w:type="dxa"/>
            <w:tcMar>
              <w:top w:w="90" w:type="dxa"/>
              <w:left w:w="90" w:type="dxa"/>
              <w:bottom w:w="90" w:type="dxa"/>
              <w:right w:w="90" w:type="dxa"/>
            </w:tcMar>
            <w:vAlign w:val="center"/>
          </w:tcPr>
          <w:p w14:paraId="5C44FD23" w14:textId="77777777" w:rsidR="00FE09C0" w:rsidRDefault="00A74107">
            <w:pPr>
              <w:spacing w:before="20" w:after="20"/>
              <w:jc w:val="center"/>
            </w:pPr>
            <w:r>
              <w:rPr>
                <w:sz w:val="21"/>
              </w:rPr>
              <w:t>40–200</w:t>
            </w:r>
          </w:p>
        </w:tc>
      </w:tr>
      <w:tr w:rsidR="00FE09C0" w14:paraId="58788A1F" w14:textId="77777777">
        <w:trPr>
          <w:cantSplit/>
          <w:jc w:val="center"/>
        </w:trPr>
        <w:tc>
          <w:tcPr>
            <w:tcW w:w="3969" w:type="dxa"/>
            <w:tcMar>
              <w:top w:w="90" w:type="dxa"/>
              <w:left w:w="90" w:type="dxa"/>
              <w:bottom w:w="90" w:type="dxa"/>
              <w:right w:w="90" w:type="dxa"/>
            </w:tcMar>
            <w:vAlign w:val="center"/>
          </w:tcPr>
          <w:p w14:paraId="460FE10C" w14:textId="77777777" w:rsidR="00FE09C0" w:rsidRDefault="00A74107">
            <w:pPr>
              <w:spacing w:before="20" w:after="20"/>
              <w:jc w:val="left"/>
            </w:pPr>
            <w:r>
              <w:rPr>
                <w:sz w:val="21"/>
              </w:rPr>
              <w:t>Arco con catena</w:t>
            </w:r>
          </w:p>
        </w:tc>
        <w:tc>
          <w:tcPr>
            <w:tcW w:w="1814" w:type="dxa"/>
            <w:tcMar>
              <w:top w:w="90" w:type="dxa"/>
              <w:left w:w="90" w:type="dxa"/>
              <w:bottom w:w="90" w:type="dxa"/>
              <w:right w:w="90" w:type="dxa"/>
            </w:tcMar>
            <w:vAlign w:val="center"/>
          </w:tcPr>
          <w:p w14:paraId="6A39716F" w14:textId="77777777" w:rsidR="00FE09C0" w:rsidRDefault="00A74107">
            <w:pPr>
              <w:spacing w:before="20" w:after="20"/>
              <w:jc w:val="left"/>
            </w:pPr>
            <w:r>
              <w:rPr>
                <w:sz w:val="21"/>
              </w:rPr>
              <w:t>Lmax/120 per il solo impalcato</w:t>
            </w:r>
          </w:p>
        </w:tc>
        <w:tc>
          <w:tcPr>
            <w:tcW w:w="1814" w:type="dxa"/>
            <w:tcMar>
              <w:top w:w="90" w:type="dxa"/>
              <w:left w:w="90" w:type="dxa"/>
              <w:bottom w:w="90" w:type="dxa"/>
              <w:right w:w="90" w:type="dxa"/>
            </w:tcMar>
            <w:vAlign w:val="center"/>
          </w:tcPr>
          <w:p w14:paraId="38C194A1" w14:textId="77777777" w:rsidR="00FE09C0" w:rsidRDefault="00A74107">
            <w:pPr>
              <w:spacing w:before="20" w:after="20"/>
              <w:jc w:val="center"/>
            </w:pPr>
            <w:r>
              <w:rPr>
                <w:sz w:val="21"/>
              </w:rPr>
              <w:t>0,80</w:t>
            </w:r>
          </w:p>
        </w:tc>
        <w:tc>
          <w:tcPr>
            <w:tcW w:w="2041" w:type="dxa"/>
            <w:tcMar>
              <w:top w:w="90" w:type="dxa"/>
              <w:left w:w="90" w:type="dxa"/>
              <w:bottom w:w="90" w:type="dxa"/>
              <w:right w:w="90" w:type="dxa"/>
            </w:tcMar>
            <w:vAlign w:val="center"/>
          </w:tcPr>
          <w:p w14:paraId="756FAE24" w14:textId="77777777" w:rsidR="00FE09C0" w:rsidRDefault="00A74107">
            <w:pPr>
              <w:spacing w:before="20" w:after="20"/>
              <w:jc w:val="center"/>
            </w:pPr>
            <w:r>
              <w:rPr>
                <w:sz w:val="21"/>
              </w:rPr>
              <w:t>40–250</w:t>
            </w:r>
          </w:p>
        </w:tc>
      </w:tr>
      <w:tr w:rsidR="00FE09C0" w14:paraId="73C74BB1" w14:textId="77777777">
        <w:trPr>
          <w:cantSplit/>
          <w:jc w:val="center"/>
        </w:trPr>
        <w:tc>
          <w:tcPr>
            <w:tcW w:w="3969" w:type="dxa"/>
            <w:tcMar>
              <w:top w:w="90" w:type="dxa"/>
              <w:left w:w="90" w:type="dxa"/>
              <w:bottom w:w="90" w:type="dxa"/>
              <w:right w:w="90" w:type="dxa"/>
            </w:tcMar>
            <w:vAlign w:val="center"/>
          </w:tcPr>
          <w:p w14:paraId="2357A898" w14:textId="77777777" w:rsidR="00FE09C0" w:rsidRDefault="00A74107">
            <w:pPr>
              <w:spacing w:before="20" w:after="20"/>
              <w:jc w:val="left"/>
            </w:pPr>
            <w:r>
              <w:rPr>
                <w:sz w:val="21"/>
              </w:rPr>
              <w:t>Strallato</w:t>
            </w:r>
          </w:p>
        </w:tc>
        <w:tc>
          <w:tcPr>
            <w:tcW w:w="1814" w:type="dxa"/>
            <w:tcMar>
              <w:top w:w="90" w:type="dxa"/>
              <w:left w:w="90" w:type="dxa"/>
              <w:bottom w:w="90" w:type="dxa"/>
              <w:right w:w="90" w:type="dxa"/>
            </w:tcMar>
            <w:vAlign w:val="center"/>
          </w:tcPr>
          <w:p w14:paraId="74EBA72F" w14:textId="77777777" w:rsidR="00FE09C0" w:rsidRDefault="00A74107">
            <w:pPr>
              <w:spacing w:before="20" w:after="20"/>
              <w:jc w:val="left"/>
            </w:pPr>
            <w:r>
              <w:rPr>
                <w:sz w:val="21"/>
              </w:rPr>
              <w:t>Lcentrale/150 per il solo impalcato</w:t>
            </w:r>
          </w:p>
        </w:tc>
        <w:tc>
          <w:tcPr>
            <w:tcW w:w="1814" w:type="dxa"/>
            <w:tcMar>
              <w:top w:w="90" w:type="dxa"/>
              <w:left w:w="90" w:type="dxa"/>
              <w:bottom w:w="90" w:type="dxa"/>
              <w:right w:w="90" w:type="dxa"/>
            </w:tcMar>
            <w:vAlign w:val="center"/>
          </w:tcPr>
          <w:p w14:paraId="0F79995C" w14:textId="77777777" w:rsidR="00FE09C0" w:rsidRDefault="00A74107">
            <w:pPr>
              <w:spacing w:before="20" w:after="20"/>
              <w:jc w:val="center"/>
            </w:pPr>
            <w:r>
              <w:rPr>
                <w:sz w:val="21"/>
              </w:rPr>
              <w:t>1,00</w:t>
            </w:r>
          </w:p>
        </w:tc>
        <w:tc>
          <w:tcPr>
            <w:tcW w:w="2041" w:type="dxa"/>
            <w:tcMar>
              <w:top w:w="90" w:type="dxa"/>
              <w:left w:w="90" w:type="dxa"/>
              <w:bottom w:w="90" w:type="dxa"/>
              <w:right w:w="90" w:type="dxa"/>
            </w:tcMar>
            <w:vAlign w:val="center"/>
          </w:tcPr>
          <w:p w14:paraId="46FD0576" w14:textId="77777777" w:rsidR="00FE09C0" w:rsidRDefault="00A74107">
            <w:pPr>
              <w:spacing w:before="20" w:after="20"/>
              <w:jc w:val="center"/>
            </w:pPr>
            <w:r>
              <w:rPr>
                <w:sz w:val="21"/>
              </w:rPr>
              <w:t>100–700</w:t>
            </w:r>
          </w:p>
        </w:tc>
      </w:tr>
      <w:tr w:rsidR="00FE09C0" w14:paraId="016A5E46" w14:textId="77777777">
        <w:trPr>
          <w:cantSplit/>
          <w:jc w:val="center"/>
        </w:trPr>
        <w:tc>
          <w:tcPr>
            <w:tcW w:w="3969" w:type="dxa"/>
            <w:tcMar>
              <w:top w:w="90" w:type="dxa"/>
              <w:left w:w="90" w:type="dxa"/>
              <w:bottom w:w="90" w:type="dxa"/>
              <w:right w:w="90" w:type="dxa"/>
            </w:tcMar>
            <w:vAlign w:val="center"/>
          </w:tcPr>
          <w:p w14:paraId="3FAFBE9C" w14:textId="77777777" w:rsidR="00FE09C0" w:rsidRDefault="00A74107">
            <w:pPr>
              <w:spacing w:before="20" w:after="20"/>
              <w:jc w:val="left"/>
            </w:pPr>
            <w:r>
              <w:rPr>
                <w:sz w:val="21"/>
              </w:rPr>
              <w:t>Sospeso</w:t>
            </w:r>
          </w:p>
        </w:tc>
        <w:tc>
          <w:tcPr>
            <w:tcW w:w="1814" w:type="dxa"/>
            <w:tcMar>
              <w:top w:w="90" w:type="dxa"/>
              <w:left w:w="90" w:type="dxa"/>
              <w:bottom w:w="90" w:type="dxa"/>
              <w:right w:w="90" w:type="dxa"/>
            </w:tcMar>
            <w:vAlign w:val="center"/>
          </w:tcPr>
          <w:p w14:paraId="54304382" w14:textId="77777777" w:rsidR="00FE09C0" w:rsidRDefault="00A74107">
            <w:pPr>
              <w:spacing w:before="20" w:after="20"/>
              <w:jc w:val="left"/>
            </w:pPr>
            <w:r>
              <w:rPr>
                <w:sz w:val="21"/>
              </w:rPr>
              <w:t>Lcentrale/200 per il solo impalcato</w:t>
            </w:r>
          </w:p>
        </w:tc>
        <w:tc>
          <w:tcPr>
            <w:tcW w:w="1814" w:type="dxa"/>
            <w:tcMar>
              <w:top w:w="90" w:type="dxa"/>
              <w:left w:w="90" w:type="dxa"/>
              <w:bottom w:w="90" w:type="dxa"/>
              <w:right w:w="90" w:type="dxa"/>
            </w:tcMar>
            <w:vAlign w:val="center"/>
          </w:tcPr>
          <w:p w14:paraId="5A9AAE16" w14:textId="77777777" w:rsidR="00FE09C0" w:rsidRDefault="00A74107">
            <w:pPr>
              <w:spacing w:before="20" w:after="20"/>
              <w:jc w:val="center"/>
            </w:pPr>
            <w:r>
              <w:rPr>
                <w:sz w:val="21"/>
              </w:rPr>
              <w:t>1,20</w:t>
            </w:r>
          </w:p>
        </w:tc>
        <w:tc>
          <w:tcPr>
            <w:tcW w:w="2041" w:type="dxa"/>
            <w:tcMar>
              <w:top w:w="90" w:type="dxa"/>
              <w:left w:w="90" w:type="dxa"/>
              <w:bottom w:w="90" w:type="dxa"/>
              <w:right w:w="90" w:type="dxa"/>
            </w:tcMar>
            <w:vAlign w:val="center"/>
          </w:tcPr>
          <w:p w14:paraId="7B15765A" w14:textId="77777777" w:rsidR="00FE09C0" w:rsidRDefault="00A74107">
            <w:pPr>
              <w:spacing w:before="20" w:after="20"/>
              <w:jc w:val="center"/>
            </w:pPr>
            <w:r>
              <w:rPr>
                <w:sz w:val="21"/>
              </w:rPr>
              <w:t>200–1.200</w:t>
            </w:r>
          </w:p>
        </w:tc>
      </w:tr>
      <w:tr w:rsidR="00FE09C0" w14:paraId="17F61000" w14:textId="77777777">
        <w:trPr>
          <w:cantSplit/>
          <w:jc w:val="center"/>
        </w:trPr>
        <w:tc>
          <w:tcPr>
            <w:tcW w:w="3969" w:type="dxa"/>
            <w:tcMar>
              <w:top w:w="90" w:type="dxa"/>
              <w:left w:w="90" w:type="dxa"/>
              <w:bottom w:w="90" w:type="dxa"/>
              <w:right w:w="90" w:type="dxa"/>
            </w:tcMar>
            <w:vAlign w:val="center"/>
          </w:tcPr>
          <w:p w14:paraId="68AF5568" w14:textId="77777777" w:rsidR="00FE09C0" w:rsidRDefault="00A74107">
            <w:pPr>
              <w:spacing w:before="20" w:after="20"/>
              <w:jc w:val="left"/>
            </w:pPr>
            <w:r>
              <w:rPr>
                <w:sz w:val="21"/>
              </w:rPr>
              <w:t>Reticolare</w:t>
            </w:r>
          </w:p>
        </w:tc>
        <w:tc>
          <w:tcPr>
            <w:tcW w:w="1814" w:type="dxa"/>
            <w:tcMar>
              <w:top w:w="90" w:type="dxa"/>
              <w:left w:w="90" w:type="dxa"/>
              <w:bottom w:w="90" w:type="dxa"/>
              <w:right w:w="90" w:type="dxa"/>
            </w:tcMar>
            <w:vAlign w:val="center"/>
          </w:tcPr>
          <w:p w14:paraId="296C568B" w14:textId="77777777" w:rsidR="00FE09C0" w:rsidRDefault="00A74107">
            <w:pPr>
              <w:spacing w:before="20" w:after="20"/>
              <w:jc w:val="left"/>
            </w:pPr>
            <w:r>
              <w:rPr>
                <w:sz w:val="21"/>
              </w:rPr>
              <w:t>Lmax/100 per il solo impalcato</w:t>
            </w:r>
          </w:p>
        </w:tc>
        <w:tc>
          <w:tcPr>
            <w:tcW w:w="1814" w:type="dxa"/>
            <w:tcMar>
              <w:top w:w="90" w:type="dxa"/>
              <w:left w:w="90" w:type="dxa"/>
              <w:bottom w:w="90" w:type="dxa"/>
              <w:right w:w="90" w:type="dxa"/>
            </w:tcMar>
            <w:vAlign w:val="center"/>
          </w:tcPr>
          <w:p w14:paraId="3C40D6AE" w14:textId="77777777" w:rsidR="00FE09C0" w:rsidRDefault="00A74107">
            <w:pPr>
              <w:spacing w:before="20" w:after="20"/>
              <w:jc w:val="center"/>
            </w:pPr>
            <w:r>
              <w:rPr>
                <w:sz w:val="21"/>
              </w:rPr>
              <w:t>0,70</w:t>
            </w:r>
          </w:p>
        </w:tc>
        <w:tc>
          <w:tcPr>
            <w:tcW w:w="2041" w:type="dxa"/>
            <w:tcMar>
              <w:top w:w="90" w:type="dxa"/>
              <w:left w:w="90" w:type="dxa"/>
              <w:bottom w:w="90" w:type="dxa"/>
              <w:right w:w="90" w:type="dxa"/>
            </w:tcMar>
            <w:vAlign w:val="center"/>
          </w:tcPr>
          <w:p w14:paraId="1E78B64B" w14:textId="77777777" w:rsidR="00FE09C0" w:rsidRDefault="00A74107">
            <w:pPr>
              <w:spacing w:before="20" w:after="20"/>
              <w:jc w:val="center"/>
            </w:pPr>
            <w:r>
              <w:rPr>
                <w:sz w:val="21"/>
              </w:rPr>
              <w:t>30–150</w:t>
            </w:r>
          </w:p>
        </w:tc>
      </w:tr>
    </w:tbl>
    <w:p w14:paraId="55D07EAE" w14:textId="77777777" w:rsidR="00FE09C0" w:rsidRDefault="00FE09C0"/>
    <w:p w14:paraId="3A98B945" w14:textId="77777777" w:rsidR="00FE09C0" w:rsidRDefault="00A74107">
      <w:pPr>
        <w:spacing w:after="140"/>
      </w:pPr>
      <w:r>
        <w:t xml:space="preserve">Per i primi dieci schemi si applica 0,95 al rapporto nelle configurazioni continue e 1,10 nelle indipendenti, prima del minimo. Le quattro strutture superiori non usano questi fattori. Questi numeri sono </w:t>
      </w:r>
      <w:r>
        <w:rPr>
          <w:b/>
        </w:rPr>
        <w:t>regole del modello</w:t>
      </w:r>
      <w:r>
        <w:t>, non limiti normativi dimostrati dall'audit. Il limite di lunghezza totale della scheda rimane 2.000 m: non tutte le combinazioni del catalogo sono quindi raggiungibili.</w:t>
      </w:r>
    </w:p>
    <w:p w14:paraId="100860AA" w14:textId="77777777" w:rsidR="00FE09C0" w:rsidRDefault="00A74107">
      <w:pPr>
        <w:spacing w:after="140"/>
      </w:pPr>
      <w:r>
        <w:t>Le quantità derivano dalla somma delle aree dei componenti moltiplicata per la lunghezza. L'acciaio longitudinale usa densità 7,85 t/m³ e un'aggiunta di massa per accessori del 15%, ridotta al 5% nelle travi incorporate. La maggiorazione di massa non incrementa artificialmente la rigidezza. Nelle travi incorporate il calcestruzzo è netto dell'acciaio; nell'ortotropo non compare una soletta di cls inesistente.</w:t>
      </w:r>
    </w:p>
    <w:p w14:paraId="2C711002" w14:textId="77777777" w:rsidR="00FE09C0" w:rsidRDefault="00A74107">
      <w:pPr>
        <w:spacing w:after="140"/>
      </w:pPr>
      <w:r>
        <w:rPr>
          <w:b/>
        </w:rPr>
        <w:t>Anime inclinate:</w:t>
      </w:r>
      <w:r>
        <w:t xml:space="preserve"> il cassone metallico usa lo sviluppo reale dell'anima per area, massa e contributo all'inerzia. Nella U in c.a.p. era rimasta una discordanza: volume con sviluppo inclinato, rigidezza con altezza verticale. È stata corretta introducendo la stessa area inclinata anche nella sezione resistente equivalente, con contributo lungo l'altezza reale. Si tratta di una schematizzazione a pareti sottili, non della discretizzazione di ogni raccordo del prefabbricato.</w:t>
      </w:r>
    </w:p>
    <w:p w14:paraId="087FE3B0" w14:textId="77777777" w:rsidR="00FE09C0" w:rsidRDefault="00A74107">
      <w:pPr>
        <w:spacing w:after="140"/>
      </w:pPr>
      <w:r>
        <w:t xml:space="preserve">Per i ponti ordinari il calcolo longitudinale è Euler-Bernoulli, EI lordo costante, carico uniforme contemporaneo su tutte le campate. Sono stati confrontati reazioni, momento e freccia della campata semplice con </w:t>
      </w:r>
      <w:r>
        <w:rPr>
          <w:rFonts w:ascii="Consolas" w:hAnsi="Consolas"/>
        </w:rPr>
        <w:t>qL/2</w:t>
      </w:r>
      <w:r>
        <w:t xml:space="preserve">, </w:t>
      </w:r>
      <w:r>
        <w:rPr>
          <w:rFonts w:ascii="Consolas" w:hAnsi="Consolas"/>
        </w:rPr>
        <w:t>qL²/8</w:t>
      </w:r>
      <w:r>
        <w:t xml:space="preserve"> e </w:t>
      </w:r>
      <w:r>
        <w:rPr>
          <w:rFonts w:ascii="Consolas" w:hAnsi="Consolas"/>
        </w:rPr>
        <w:t>5qL⁴/(384EI)</w:t>
      </w:r>
      <w:r>
        <w:t>; per due campate uguali sono controllati reazioni e momenti da soluzione chiusa. Altre 200 travi diseguali verificano equilibrio verticale, momento globale e spostamenti nulli agli appoggi.</w:t>
      </w:r>
    </w:p>
    <w:p w14:paraId="2D4E8AF0" w14:textId="77777777" w:rsidR="00FE09C0" w:rsidRDefault="00A74107">
      <w:pPr>
        <w:spacing w:after="140"/>
      </w:pPr>
      <w:r>
        <w:t xml:space="preserve">Non sono verificati armatura necessaria, pressoflessione, taglio, instabilità locale delle lamiere, fatica, fessurazione, viscosità, precompressione nelle deformazioni, fasi di getto/varo o carichi mobili. Nel cassone a conci variabile la rigidezza equivalente non rappresenta le fasi a sbalzo. </w:t>
      </w:r>
      <w:r>
        <w:rPr>
          <w:b/>
        </w:rPr>
        <w:t>Una freccia piccola o un'altezza conforme al rapporto L/d non certificano l'impalcato.</w:t>
      </w:r>
    </w:p>
    <w:p w14:paraId="3934F546" w14:textId="77777777" w:rsidR="00FE09C0" w:rsidRDefault="00A74107">
      <w:pPr>
        <w:pStyle w:val="Titolo2"/>
        <w:keepNext/>
        <w:spacing w:after="140"/>
      </w:pPr>
      <w:bookmarkStart w:id="130" w:name="_Toc241878895"/>
      <w:r>
        <w:t>5. Spalle, pile e fondazioni</w:t>
      </w:r>
      <w:bookmarkEnd w:id="130"/>
    </w:p>
    <w:p w14:paraId="3FB26156" w14:textId="77777777" w:rsidR="00FE09C0" w:rsidRDefault="00A74107">
      <w:pPr>
        <w:pStyle w:val="Titolo2"/>
        <w:keepNext/>
        <w:spacing w:after="140"/>
      </w:pPr>
      <w:bookmarkStart w:id="131" w:name="_Toc241878896"/>
      <w:r>
        <w:t>Spalle</w:t>
      </w:r>
      <w:bookmarkEnd w:id="131"/>
    </w:p>
    <w:p w14:paraId="394CF117" w14:textId="77777777" w:rsidR="00FE09C0" w:rsidRDefault="00A74107">
      <w:pPr>
        <w:spacing w:after="140"/>
      </w:pPr>
      <w:r>
        <w:t xml:space="preserve">L'altezza equivalente è </w:t>
      </w:r>
      <w:r>
        <w:rPr>
          <w:rFonts w:ascii="Consolas" w:hAnsi="Consolas"/>
        </w:rPr>
        <w:t>min(7 m, quota ponte − altezza impalcato)</w:t>
      </w:r>
      <w:r>
        <w:t xml:space="preserve">. Lo spessore equivalente del paramento è </w:t>
      </w:r>
      <w:r>
        <w:rPr>
          <w:rFonts w:ascii="Consolas" w:hAnsi="Consolas"/>
        </w:rPr>
        <w:t>max(0,60 m, H/7)</w:t>
      </w:r>
      <w:r>
        <w:t xml:space="preserve">. Il volume è </w:t>
      </w:r>
      <w:r>
        <w:rPr>
          <w:rFonts w:ascii="Consolas" w:hAnsi="Consolas"/>
        </w:rPr>
        <w:t>W × [H × spessore + 3 m²]</w:t>
      </w:r>
      <w:r>
        <w:t>; il termine aggiuntivo rappresenta una riserva geometrica aggregata, non ali e muri definiti in pianta.</w:t>
      </w:r>
    </w:p>
    <w:p w14:paraId="57C9D8D2" w14:textId="77777777" w:rsidR="00FE09C0" w:rsidRDefault="00A74107">
      <w:pPr>
        <w:spacing w:after="140"/>
      </w:pPr>
      <w:r>
        <w:t xml:space="preserve">Il test ricostruisce esattamente questo volume, ma </w:t>
      </w:r>
      <w:r>
        <w:rPr>
          <w:b/>
        </w:rPr>
        <w:t>la spalla non è dimensionata come opera di sostegno</w:t>
      </w:r>
      <w:r>
        <w:t>. Mancano altezza effettiva del rilevato, spinta del terreno, sovraccarichi, acqua, azioni degli appoggi e geometria delle ali. Per quote elevate il limite di 7 m presume una sistemazione del terreno da definire: non dimostra che una spalla alta 7 m sia sufficiente. È uno dei punti da affinare per primi sul progetto reale.</w:t>
      </w:r>
    </w:p>
    <w:p w14:paraId="758FC57B" w14:textId="77777777" w:rsidR="00FE09C0" w:rsidRDefault="00A74107">
      <w:pPr>
        <w:pStyle w:val="Titolo2"/>
        <w:keepNext/>
        <w:spacing w:after="140"/>
      </w:pPr>
      <w:bookmarkStart w:id="132" w:name="_Toc241878897"/>
      <w:r>
        <w:lastRenderedPageBreak/>
        <w:t>Pile ordinarie</w:t>
      </w:r>
      <w:bookmarkEnd w:id="132"/>
    </w:p>
    <w:p w14:paraId="2797EDAE" w14:textId="77777777" w:rsidR="00FE09C0" w:rsidRDefault="00A74107">
      <w:pPr>
        <w:spacing w:after="140"/>
      </w:pPr>
      <w:r>
        <w:t>Il fusto può essere circolare, a setto, a colonne o con testa a martello. Si ricostruiscono area per altezza e volume del pulvino. L'altezza libera tiene conto dell'impalcato, compresa la maggiore altezza del cassone variabile sulla pila.</w:t>
      </w:r>
    </w:p>
    <w:p w14:paraId="0A85F891" w14:textId="77777777" w:rsidR="00FE09C0" w:rsidRDefault="00A74107">
      <w:pPr>
        <w:spacing w:after="140"/>
      </w:pPr>
      <w:r>
        <w:t xml:space="preserve">Prima dell'audit la dimensione automatica dipendeva prevalentemente dall'altezza, e poteva superare le soglie del proprio filtro. Ora soddisfa contestualmente una snellezza convenzionale non superiore a 90 e una compressione media non superiore a </w:t>
      </w:r>
      <w:r>
        <w:rPr>
          <w:rFonts w:ascii="Consolas" w:hAnsi="Consolas"/>
        </w:rPr>
        <w:t>0,30 fc_sub</w:t>
      </w:r>
      <w:r>
        <w:t xml:space="preserve">, includendo il peso del fusto e del pulvino. La misura viene arrotondata a 5 cm. Con </w:t>
      </w:r>
      <w:r>
        <w:rPr>
          <w:rFonts w:ascii="Consolas" w:hAnsi="Consolas"/>
        </w:rPr>
        <w:t>r=Ø/4</w:t>
      </w:r>
      <w:r>
        <w:t xml:space="preserve"> o </w:t>
      </w:r>
      <w:r>
        <w:rPr>
          <w:rFonts w:ascii="Consolas" w:hAnsi="Consolas"/>
        </w:rPr>
        <w:t>r=t/√12</w:t>
      </w:r>
      <w:r>
        <w:t xml:space="preserve"> e lunghezza efficace convenzionale </w:t>
      </w:r>
      <w:r>
        <w:rPr>
          <w:rFonts w:ascii="Consolas" w:hAnsi="Consolas"/>
        </w:rPr>
        <w:t>2H</w:t>
      </w:r>
      <w:r>
        <w:t xml:space="preserve">, si controlla </w:t>
      </w:r>
      <w:r>
        <w:rPr>
          <w:rFonts w:ascii="Consolas" w:hAnsi="Consolas"/>
        </w:rPr>
        <w:t>λ=2H/r</w:t>
      </w:r>
      <w:r>
        <w:t xml:space="preserve">. Per il carico assiale si ricava l'area da </w:t>
      </w:r>
      <w:r>
        <w:rPr>
          <w:rFonts w:ascii="Consolas" w:hAnsi="Consolas"/>
        </w:rPr>
        <w:t>(R + 25 Vpulvino)/(0,30 fc_sub × 1000 − 25H)</w:t>
      </w:r>
      <w:r>
        <w:t>.</w:t>
      </w:r>
    </w:p>
    <w:p w14:paraId="509D89AC" w14:textId="77777777" w:rsidR="00FE09C0" w:rsidRDefault="00A74107">
      <w:pPr>
        <w:spacing w:after="140"/>
      </w:pPr>
      <w:r>
        <w:t>Il filtro verifica anche che il fusto sia contenuto nel lato del plinto. Il calcolo tratta fusti pieni e carico centrato. Una pila automatica più grande corregge la coerenza con queste soglie; non equivale a una verifica di secondo ordine, pressoflessione, sisma, vento o urto. Le dimensioni manuali restano quelle richieste, con segnalazione/esclusione quando incompatibili.</w:t>
      </w:r>
    </w:p>
    <w:p w14:paraId="46B771C3" w14:textId="77777777" w:rsidR="00FE09C0" w:rsidRDefault="00A74107">
      <w:pPr>
        <w:pStyle w:val="Titolo2"/>
        <w:keepNext/>
        <w:spacing w:after="140"/>
      </w:pPr>
      <w:bookmarkStart w:id="133" w:name="_Toc241878898"/>
      <w:r>
        <w:t>Antenne</w:t>
      </w:r>
      <w:bookmarkEnd w:id="133"/>
    </w:p>
    <w:p w14:paraId="06941D5C" w14:textId="77777777" w:rsidR="00FE09C0" w:rsidRDefault="00A74107">
      <w:pPr>
        <w:spacing w:after="140"/>
      </w:pPr>
      <w:r>
        <w:t>Il modello impiega due fusti quadrati pieni e un traverso. L'altezza comprende tratto sotto e sopra impalcato. La sezione automatica considera reazione amplificata e peso proprio amplificato; se il peso proprio per unità di area esaurisce la tensione di riferimento, il calcolo restituisce un'incompatibilità esplicita.</w:t>
      </w:r>
    </w:p>
    <w:p w14:paraId="7B370BE3" w14:textId="77777777" w:rsidR="00FE09C0" w:rsidRDefault="00A74107">
      <w:pPr>
        <w:spacing w:after="140"/>
      </w:pPr>
      <w:r>
        <w:t>Per le antenne manuali si verifica anche il rapporto con la tensione di riferimento e si escludono quelle oltre soglia dalla ricerca. Questo ha prodotto 18 rifiuti nella campagna, principalmente verso gli estremi delle grandi luci. Non sono crash: un'antenna molto alta non viene resa artificiosamente ammissibile aumentando senza limite una sezione piena. Sezioni cave, rastremazioni e modelli più raffinati richiedono un'estensione specifica.</w:t>
      </w:r>
    </w:p>
    <w:p w14:paraId="09D00FE2" w14:textId="77777777" w:rsidR="00FE09C0" w:rsidRDefault="00A74107">
      <w:pPr>
        <w:pStyle w:val="Titolo2"/>
        <w:keepNext/>
        <w:spacing w:after="140"/>
      </w:pPr>
      <w:bookmarkStart w:id="134" w:name="_Toc241878899"/>
      <w:r>
        <w:t>Plinti diretti</w:t>
      </w:r>
      <w:bookmarkEnd w:id="134"/>
    </w:p>
    <w:p w14:paraId="0DFE13DE" w14:textId="77777777" w:rsidR="00FE09C0" w:rsidRDefault="00A74107">
      <w:pPr>
        <w:spacing w:after="140"/>
      </w:pPr>
      <w:r>
        <w:t xml:space="preserve">La pressione di riferimento viene impostata dall'utente o dalla classe convenzionale di terreno: 1.000, 400, 200 o 100 kPa. Sono ipotesi, non risultati di indagini. Il lato iniziale dipende dal carico, poi il ciclo ricalcola peso proprio e pressione. Lo spessore resta </w:t>
      </w:r>
      <w:r>
        <w:rPr>
          <w:rFonts w:ascii="Consolas" w:hAnsi="Consolas"/>
        </w:rPr>
        <w:t>max(0,60 m, lato/6)</w:t>
      </w:r>
      <w:r>
        <w:t>; la larghezza deve contenere il sostegno trasversale.</w:t>
      </w:r>
    </w:p>
    <w:p w14:paraId="674CD90E" w14:textId="77777777" w:rsidR="00FE09C0" w:rsidRDefault="00A74107">
      <w:pPr>
        <w:spacing w:after="140"/>
      </w:pPr>
      <w:r>
        <w:t xml:space="preserve">Il controllo è </w:t>
      </w:r>
      <w:r>
        <w:rPr>
          <w:rFonts w:ascii="Consolas" w:hAnsi="Consolas"/>
        </w:rPr>
        <w:t>η=(R + peso sottostruttura + peso plinto + eventuale blocco)/(B L p_rif)</w:t>
      </w:r>
      <w:r>
        <w:t xml:space="preserve">. Il lato automatico cresce a passi di 0,25 m finché </w:t>
      </w:r>
      <w:r>
        <w:rPr>
          <w:rFonts w:ascii="Consolas" w:hAnsi="Consolas"/>
        </w:rPr>
        <w:t>η≤1</w:t>
      </w:r>
      <w:r>
        <w:t>. Un aumento del lato aumenta anche il peso: con carichi molto grandi e terreno debole può non esistere una soluzione nello schema assunto. Il ciclo è limitato e segnala la mancata convergenza.</w:t>
      </w:r>
    </w:p>
    <w:p w14:paraId="0A2FCAC7" w14:textId="77777777" w:rsidR="00FE09C0" w:rsidRDefault="00A74107">
      <w:pPr>
        <w:spacing w:after="140"/>
      </w:pPr>
      <w:r>
        <w:lastRenderedPageBreak/>
        <w:t>Non vengono controllati eccentricità, pressioni parzializzate, punzonamento, flessione/armatura, scorrimento, ribaltamento, cedimenti o interazione con fondazioni vicine. Lo spessore L/6 resta indicativo.</w:t>
      </w:r>
    </w:p>
    <w:p w14:paraId="6682DBDA" w14:textId="77777777" w:rsidR="00FE09C0" w:rsidRDefault="00A74107">
      <w:pPr>
        <w:pStyle w:val="Titolo2"/>
        <w:keepNext/>
        <w:spacing w:after="140"/>
      </w:pPr>
      <w:bookmarkStart w:id="135" w:name="_Toc241878900"/>
      <w:r>
        <w:t>Pali</w:t>
      </w:r>
      <w:bookmarkEnd w:id="135"/>
    </w:p>
    <w:p w14:paraId="453936CD" w14:textId="77777777" w:rsidR="00FE09C0" w:rsidRDefault="00A74107">
      <w:pPr>
        <w:spacing w:after="140"/>
      </w:pPr>
      <w:r>
        <w:t xml:space="preserve">Diametri disponibili: 1,0 e 1,5 m. Lunghezze automatiche per classe: 10, 15, 22, 30 m, modificabili. Il riferimento assiale è </w:t>
      </w:r>
      <w:r>
        <w:rPr>
          <w:rFonts w:ascii="Consolas" w:hAnsi="Consolas"/>
        </w:rPr>
        <w:t>π D L qs + π D² qb/4</w:t>
      </w:r>
      <w:r>
        <w:t>; attrito e punta possono essere sostituiti dall'utente. La formula è stata verificata dimensionalmente e nel computo, ma non integra stratigrafia, falda, attrito negativo o coefficienti di una specifica procedura normativa.</w:t>
      </w:r>
    </w:p>
    <w:p w14:paraId="3EF832EF" w14:textId="77777777" w:rsidR="00FE09C0" w:rsidRDefault="00A74107">
      <w:pPr>
        <w:spacing w:after="140"/>
      </w:pPr>
      <w:r>
        <w:t xml:space="preserve">Ora il numero automatico comprende il carico aggiuntivo del plinto, cresce per coppie da un minimo di quattro, e ricalcola contemporaneamente la griglia. Si assume una disposizione quadrata con passo 3D e lato minimo </w:t>
      </w:r>
      <w:r>
        <w:rPr>
          <w:rFonts w:ascii="Consolas" w:hAnsi="Consolas"/>
        </w:rPr>
        <w:t>(ceil(√n)−1)3D+2D</w:t>
      </w:r>
      <w:r>
        <w:t xml:space="preserve">. La lunghezza computata è </w:t>
      </w:r>
      <w:r>
        <w:rPr>
          <w:rFonts w:ascii="Consolas" w:hAnsi="Consolas"/>
        </w:rPr>
        <w:t>Σn × Lpalo</w:t>
      </w:r>
      <w:r>
        <w:t xml:space="preserve">; il volume è tale lunghezza per </w:t>
      </w:r>
      <w:r>
        <w:rPr>
          <w:rFonts w:ascii="Consolas" w:hAnsi="Consolas"/>
        </w:rPr>
        <w:t>πD²/4</w:t>
      </w:r>
      <w:r>
        <w:t>. La capienza geometrica del plinto è verificata anche quando l'utente impone il numero di pali.</w:t>
      </w:r>
    </w:p>
    <w:p w14:paraId="52C6DA35" w14:textId="77777777" w:rsidR="00FE09C0" w:rsidRDefault="00A74107">
      <w:pPr>
        <w:spacing w:after="140"/>
      </w:pPr>
      <w:r>
        <w:t xml:space="preserve">Esempio tratto dal corpus, caso </w:t>
      </w:r>
      <w:r>
        <w:rPr>
          <w:b/>
        </w:rPr>
        <w:t>0004/native</w:t>
      </w:r>
      <w:r>
        <w:t xml:space="preserve">: 20 pali e </w:t>
      </w:r>
      <w:r>
        <w:rPr>
          <w:rFonts w:ascii="Consolas" w:hAnsi="Consolas"/>
        </w:rPr>
        <w:t>η=1,108</w:t>
      </w:r>
      <w:r>
        <w:t xml:space="preserve"> prima; 24 pali e </w:t>
      </w:r>
      <w:r>
        <w:rPr>
          <w:rFonts w:ascii="Consolas" w:hAnsi="Consolas"/>
        </w:rPr>
        <w:t>η=0,963</w:t>
      </w:r>
      <w:r>
        <w:t xml:space="preserve"> dopo. È la correzione del peso trascurato nella scelta iniziale, non una calibrazione per imitare il sito.</w:t>
      </w:r>
    </w:p>
    <w:p w14:paraId="31AE05DC" w14:textId="77777777" w:rsidR="00FE09C0" w:rsidRDefault="00A74107">
      <w:pPr>
        <w:spacing w:after="140"/>
      </w:pPr>
      <w:r>
        <w:t>Nella campagna geometrica 116 configurazioni sono state rifiutate per mancata convergenza della fondazione automatica; i dettagli sono registrati. Effetti di gruppo, cedimenti, carichi trasversali e flessione dei pali restano fuori dal modello. Le verifiche di un progetto appartengono a un livello diverso da queste soglie: riferimento generale NTC, DM 17 gennaio 2018 (https://www.gazzettaufficiale.it/eli/id/2018/2/20/18A00716/sg).</w:t>
      </w:r>
    </w:p>
    <w:p w14:paraId="7C23A442" w14:textId="77777777" w:rsidR="00FE09C0" w:rsidRDefault="00A74107">
      <w:pPr>
        <w:pStyle w:val="Titolo2"/>
        <w:keepNext/>
        <w:spacing w:after="140"/>
      </w:pPr>
      <w:bookmarkStart w:id="136" w:name="_Toc241878901"/>
      <w:r>
        <w:t>6. Famiglie speciali</w:t>
      </w:r>
      <w:bookmarkEnd w:id="136"/>
    </w:p>
    <w:p w14:paraId="7E6161EC" w14:textId="77777777" w:rsidR="00FE09C0" w:rsidRDefault="00A74107">
      <w:pPr>
        <w:spacing w:after="140"/>
      </w:pPr>
      <w:r>
        <w:rPr>
          <w:b/>
        </w:rPr>
        <w:t>Arco:</w:t>
      </w:r>
      <w:r>
        <w:t xml:space="preserve"> arco metallico con catena, due piani e campate indipendenti. La spinta totale ideale è </w:t>
      </w:r>
      <w:r>
        <w:rPr>
          <w:rFonts w:ascii="Consolas" w:hAnsi="Consolas"/>
        </w:rPr>
        <w:t>H=qL²/(8f)</w:t>
      </w:r>
      <w:r>
        <w:t xml:space="preserve"> e viene equilibrata dalle catene. Le aree delle aste derivano dalla forza divisa per tensioni convenzionali modificabili. Non è un arco che scarica liberamente la spinta nel terreno.</w:t>
      </w:r>
    </w:p>
    <w:p w14:paraId="78F694F0" w14:textId="77777777" w:rsidR="00FE09C0" w:rsidRDefault="00A74107">
      <w:pPr>
        <w:spacing w:after="140"/>
      </w:pPr>
      <w:r>
        <w:rPr>
          <w:b/>
        </w:rPr>
        <w:t>Reticolare:</w:t>
      </w:r>
      <w:r>
        <w:t xml:space="preserve"> due piani, correnti, diagonali e montanti ideali. Il predimensionamento dei correnti usa il momento diviso per l'altezza; le diagonali usano un riferimento cautelativo al taglio massimo. Il modello non sceglie profili di catalogo e non controlla instabilità o nodi.</w:t>
      </w:r>
    </w:p>
    <w:p w14:paraId="26BCC548" w14:textId="77777777" w:rsidR="00FE09C0" w:rsidRDefault="00A74107">
      <w:pPr>
        <w:spacing w:after="140"/>
      </w:pPr>
      <w:r>
        <w:rPr>
          <w:b/>
        </w:rPr>
        <w:t>Strallato:</w:t>
      </w:r>
      <w:r>
        <w:t xml:space="preserve"> tre campate simmetriche L/4 + L/2 + L/4, due antenne e due piani di stralli. Per ogni strallo si controlla la componente verticale della trazione rispetto al carico tributario. La somma di tutte le componenti restituisce il carico dell'impalcato.</w:t>
      </w:r>
    </w:p>
    <w:p w14:paraId="32E92C01" w14:textId="77777777" w:rsidR="00FE09C0" w:rsidRDefault="00A74107">
      <w:pPr>
        <w:spacing w:after="140"/>
      </w:pPr>
      <w:r>
        <w:rPr>
          <w:b/>
        </w:rPr>
        <w:t>Sospeso:</w:t>
      </w:r>
      <w:r>
        <w:t xml:space="preserve"> stesso schema di campate. Cavo centrale e cavi di riva sono parabolici sotto carico uniforme; sono presenti pendini anche sulle rive. Il precedente cavo di riva </w:t>
      </w:r>
      <w:r>
        <w:lastRenderedPageBreak/>
        <w:t xml:space="preserve">rettilineo non rappresentava correttamente il sostegno di quei tratti ed è stato sostituito. Le reazioni globali soddisfano equilibrio verticale e dei momenti. Il blocco di ancoraggio è stimato per peso mediante </w:t>
      </w:r>
      <w:r>
        <w:rPr>
          <w:rFonts w:ascii="Consolas" w:hAnsi="Consolas"/>
        </w:rPr>
        <w:t>(sollevamento + H/attrito)/25</w:t>
      </w:r>
      <w:r>
        <w:t>, per ciascun estremo. Non è verificato a ribaltamento o per pressioni eccentriche.</w:t>
      </w:r>
    </w:p>
    <w:p w14:paraId="3649FBD4" w14:textId="77777777" w:rsidR="00FE09C0" w:rsidRDefault="00A74107">
      <w:pPr>
        <w:spacing w:after="140"/>
      </w:pPr>
      <w:r>
        <w:t xml:space="preserve">Il peso delle strutture superiori viene aggiornato iterativamente nel carico fino a tolleranza relativa 10⁻⁸, con limite di 80 iterazioni. Le masse sono distribuite uniformemente per il calcolo ideale. Non si rappresentano carichi mobili asimmetrici, deformazioni dei cavi, redistribuzioni elastiche, fasi costruttive o aerodinamica. Per queste famiglie </w:t>
      </w:r>
      <w:r>
        <w:rPr>
          <w:b/>
        </w:rPr>
        <w:t>non vengono mostrati falsi diagrammi globali di una trave ordinaria</w:t>
      </w:r>
      <w:r>
        <w:t>.</w:t>
      </w:r>
    </w:p>
    <w:p w14:paraId="4F4EC935" w14:textId="77777777" w:rsidR="00FE09C0" w:rsidRDefault="00A74107">
      <w:pPr>
        <w:spacing w:after="140"/>
      </w:pPr>
      <w:r>
        <w:rPr>
          <w:b/>
        </w:rPr>
        <w:t>Travi incorporate:</w:t>
      </w:r>
      <w:r>
        <w:t xml:space="preserve"> profili ideali completamente inglobati; area cls netta, omogeneizzazione con </w:t>
      </w:r>
      <w:r>
        <w:rPr>
          <w:rFonts w:ascii="Consolas" w:hAnsi="Consolas"/>
        </w:rPr>
        <w:t>(Es/Ec−1)</w:t>
      </w:r>
      <w:r>
        <w:t xml:space="preserve"> per non duplicare il volume spostato. </w:t>
      </w:r>
      <w:r>
        <w:rPr>
          <w:b/>
        </w:rPr>
        <w:t>Ortotropo:</w:t>
      </w:r>
      <w:r>
        <w:t xml:space="preserve"> lamiera, canalette e cassoni sono computati dalle loro dimensioni, con sviluppo reale delle pareti inclinate. Traversi e connessioni entrano come incidenza di massa; fatica e risposta locale della piastra non sono calcolate. Il ruolo di lamiera, irrigidimenti e fatica è documentato anche nel manuale FHWA sugli impalcati ortotropi (https://www.fhwa.dot.gov/bridge/pubs/if12027/if12027.pdf); questo audit non ne implementa le verifiche.</w:t>
      </w:r>
    </w:p>
    <w:p w14:paraId="1C89E440" w14:textId="77777777" w:rsidR="00FE09C0" w:rsidRDefault="00A74107">
      <w:pPr>
        <w:pStyle w:val="Titolo2"/>
        <w:keepNext/>
        <w:spacing w:after="140"/>
      </w:pPr>
      <w:bookmarkStart w:id="137" w:name="_Toc241878902"/>
      <w:r>
        <w:t>7. Regressione sui dati del sito</w:t>
      </w:r>
      <w:bookmarkEnd w:id="137"/>
    </w:p>
    <w:p w14:paraId="71063799" w14:textId="77777777" w:rsidR="00FE09C0" w:rsidRDefault="00A74107">
      <w:pPr>
        <w:spacing w:after="140"/>
      </w:pPr>
      <w:r>
        <w:t xml:space="preserve">Sono stati riutilizzati i 1.000 casi già acquisiti, ognuno nei due modi </w:t>
      </w:r>
      <w:r>
        <w:rPr>
          <w:rFonts w:ascii="Consolas" w:hAnsi="Consolas"/>
        </w:rPr>
        <w:t>native</w:t>
      </w:r>
      <w:r>
        <w:t xml:space="preserve"> e </w:t>
      </w:r>
      <w:r>
        <w:rPr>
          <w:rFonts w:ascii="Consolas" w:hAnsi="Consolas"/>
        </w:rPr>
        <w:t>resolved</w:t>
      </w:r>
      <w:r>
        <w:t xml:space="preserve">. La riesecuzione è una </w:t>
      </w:r>
      <w:r>
        <w:rPr>
          <w:b/>
        </w:rPr>
        <w:t>regressione del motore su dati congelati</w:t>
      </w:r>
      <w:r>
        <w:t>, non una nuova prova live né una dimostrazione di equivalenza col sito.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2598E84B" w14:textId="77777777">
        <w:trPr>
          <w:cantSplit/>
          <w:tblHeader/>
          <w:jc w:val="center"/>
        </w:trPr>
        <w:tc>
          <w:tcPr>
            <w:tcW w:w="3005" w:type="dxa"/>
            <w:shd w:val="clear" w:color="auto" w:fill="E7E6E6"/>
            <w:tcMar>
              <w:top w:w="90" w:type="dxa"/>
              <w:left w:w="90" w:type="dxa"/>
              <w:bottom w:w="90" w:type="dxa"/>
              <w:right w:w="90" w:type="dxa"/>
            </w:tcMar>
            <w:vAlign w:val="center"/>
          </w:tcPr>
          <w:p w14:paraId="168FEC4F" w14:textId="77777777" w:rsidR="00FE09C0" w:rsidRDefault="00A74107">
            <w:pPr>
              <w:spacing w:before="20" w:after="20"/>
              <w:jc w:val="left"/>
            </w:pPr>
            <w:r>
              <w:rPr>
                <w:b/>
                <w:sz w:val="21"/>
              </w:rPr>
              <w:t>Esito</w:t>
            </w:r>
          </w:p>
        </w:tc>
        <w:tc>
          <w:tcPr>
            <w:tcW w:w="6633" w:type="dxa"/>
            <w:shd w:val="clear" w:color="auto" w:fill="E7E6E6"/>
            <w:tcMar>
              <w:top w:w="90" w:type="dxa"/>
              <w:left w:w="90" w:type="dxa"/>
              <w:bottom w:w="90" w:type="dxa"/>
              <w:right w:w="90" w:type="dxa"/>
            </w:tcMar>
            <w:vAlign w:val="center"/>
          </w:tcPr>
          <w:p w14:paraId="2A6952C4" w14:textId="77777777" w:rsidR="00FE09C0" w:rsidRDefault="00A74107">
            <w:pPr>
              <w:spacing w:before="20" w:after="20"/>
              <w:jc w:val="center"/>
            </w:pPr>
            <w:r>
              <w:rPr>
                <w:b/>
                <w:sz w:val="21"/>
              </w:rPr>
              <w:t>Numero</w:t>
            </w:r>
          </w:p>
        </w:tc>
      </w:tr>
      <w:tr w:rsidR="00FE09C0" w14:paraId="09300A6E" w14:textId="77777777">
        <w:trPr>
          <w:cantSplit/>
          <w:jc w:val="center"/>
        </w:trPr>
        <w:tc>
          <w:tcPr>
            <w:tcW w:w="3005" w:type="dxa"/>
            <w:tcMar>
              <w:top w:w="90" w:type="dxa"/>
              <w:left w:w="90" w:type="dxa"/>
              <w:bottom w:w="90" w:type="dxa"/>
              <w:right w:w="90" w:type="dxa"/>
            </w:tcMar>
            <w:vAlign w:val="center"/>
          </w:tcPr>
          <w:p w14:paraId="76145CD6" w14:textId="77777777" w:rsidR="00FE09C0" w:rsidRDefault="00A74107">
            <w:pPr>
              <w:spacing w:before="20" w:after="20"/>
              <w:jc w:val="left"/>
            </w:pPr>
            <w:r>
              <w:rPr>
                <w:sz w:val="21"/>
              </w:rPr>
              <w:t>Valutazioni</w:t>
            </w:r>
          </w:p>
        </w:tc>
        <w:tc>
          <w:tcPr>
            <w:tcW w:w="6633" w:type="dxa"/>
            <w:tcMar>
              <w:top w:w="90" w:type="dxa"/>
              <w:left w:w="90" w:type="dxa"/>
              <w:bottom w:w="90" w:type="dxa"/>
              <w:right w:w="90" w:type="dxa"/>
            </w:tcMar>
            <w:vAlign w:val="center"/>
          </w:tcPr>
          <w:p w14:paraId="063A648C" w14:textId="77777777" w:rsidR="00FE09C0" w:rsidRDefault="00A74107">
            <w:pPr>
              <w:spacing w:before="20" w:after="20"/>
              <w:jc w:val="center"/>
            </w:pPr>
            <w:r>
              <w:rPr>
                <w:sz w:val="21"/>
              </w:rPr>
              <w:t>2.000</w:t>
            </w:r>
          </w:p>
        </w:tc>
      </w:tr>
      <w:tr w:rsidR="00FE09C0" w14:paraId="5F044D2D" w14:textId="77777777">
        <w:trPr>
          <w:cantSplit/>
          <w:jc w:val="center"/>
        </w:trPr>
        <w:tc>
          <w:tcPr>
            <w:tcW w:w="3005" w:type="dxa"/>
            <w:tcMar>
              <w:top w:w="90" w:type="dxa"/>
              <w:left w:w="90" w:type="dxa"/>
              <w:bottom w:w="90" w:type="dxa"/>
              <w:right w:w="90" w:type="dxa"/>
            </w:tcMar>
            <w:vAlign w:val="center"/>
          </w:tcPr>
          <w:p w14:paraId="130CE0F3" w14:textId="77777777" w:rsidR="00FE09C0" w:rsidRDefault="00A74107">
            <w:pPr>
              <w:spacing w:before="20" w:after="20"/>
              <w:jc w:val="left"/>
            </w:pPr>
            <w:r>
              <w:rPr>
                <w:sz w:val="21"/>
              </w:rPr>
              <w:t>Calcolate prima e dopo</w:t>
            </w:r>
          </w:p>
        </w:tc>
        <w:tc>
          <w:tcPr>
            <w:tcW w:w="6633" w:type="dxa"/>
            <w:tcMar>
              <w:top w:w="90" w:type="dxa"/>
              <w:left w:w="90" w:type="dxa"/>
              <w:bottom w:w="90" w:type="dxa"/>
              <w:right w:w="90" w:type="dxa"/>
            </w:tcMar>
            <w:vAlign w:val="center"/>
          </w:tcPr>
          <w:p w14:paraId="701E8C96" w14:textId="77777777" w:rsidR="00FE09C0" w:rsidRDefault="00A74107">
            <w:pPr>
              <w:spacing w:before="20" w:after="20"/>
              <w:jc w:val="center"/>
            </w:pPr>
            <w:r>
              <w:rPr>
                <w:sz w:val="21"/>
              </w:rPr>
              <w:t>1.871</w:t>
            </w:r>
          </w:p>
        </w:tc>
      </w:tr>
      <w:tr w:rsidR="00FE09C0" w14:paraId="3ED83353" w14:textId="77777777">
        <w:trPr>
          <w:cantSplit/>
          <w:jc w:val="center"/>
        </w:trPr>
        <w:tc>
          <w:tcPr>
            <w:tcW w:w="3005" w:type="dxa"/>
            <w:tcMar>
              <w:top w:w="90" w:type="dxa"/>
              <w:left w:w="90" w:type="dxa"/>
              <w:bottom w:w="90" w:type="dxa"/>
              <w:right w:w="90" w:type="dxa"/>
            </w:tcMar>
            <w:vAlign w:val="center"/>
          </w:tcPr>
          <w:p w14:paraId="4311ACC3" w14:textId="77777777" w:rsidR="00FE09C0" w:rsidRDefault="00A74107">
            <w:pPr>
              <w:spacing w:before="20" w:after="20"/>
              <w:jc w:val="left"/>
            </w:pPr>
            <w:r>
              <w:rPr>
                <w:sz w:val="21"/>
              </w:rPr>
              <w:t>Rifiutate prima e dopo</w:t>
            </w:r>
          </w:p>
        </w:tc>
        <w:tc>
          <w:tcPr>
            <w:tcW w:w="6633" w:type="dxa"/>
            <w:tcMar>
              <w:top w:w="90" w:type="dxa"/>
              <w:left w:w="90" w:type="dxa"/>
              <w:bottom w:w="90" w:type="dxa"/>
              <w:right w:w="90" w:type="dxa"/>
            </w:tcMar>
            <w:vAlign w:val="center"/>
          </w:tcPr>
          <w:p w14:paraId="181D8085" w14:textId="77777777" w:rsidR="00FE09C0" w:rsidRDefault="00A74107">
            <w:pPr>
              <w:spacing w:before="20" w:after="20"/>
              <w:jc w:val="center"/>
            </w:pPr>
            <w:r>
              <w:rPr>
                <w:sz w:val="21"/>
              </w:rPr>
              <w:t>128</w:t>
            </w:r>
          </w:p>
        </w:tc>
      </w:tr>
      <w:tr w:rsidR="00FE09C0" w14:paraId="4CDECC03" w14:textId="77777777">
        <w:trPr>
          <w:cantSplit/>
          <w:jc w:val="center"/>
        </w:trPr>
        <w:tc>
          <w:tcPr>
            <w:tcW w:w="3005" w:type="dxa"/>
            <w:tcMar>
              <w:top w:w="90" w:type="dxa"/>
              <w:left w:w="90" w:type="dxa"/>
              <w:bottom w:w="90" w:type="dxa"/>
              <w:right w:w="90" w:type="dxa"/>
            </w:tcMar>
            <w:vAlign w:val="center"/>
          </w:tcPr>
          <w:p w14:paraId="0735DC29" w14:textId="77777777" w:rsidR="00FE09C0" w:rsidRDefault="00A74107">
            <w:pPr>
              <w:spacing w:before="20" w:after="20"/>
              <w:jc w:val="left"/>
            </w:pPr>
            <w:r>
              <w:rPr>
                <w:sz w:val="21"/>
              </w:rPr>
              <w:t>Prima rifiutata, ora calcolabile</w:t>
            </w:r>
          </w:p>
        </w:tc>
        <w:tc>
          <w:tcPr>
            <w:tcW w:w="6633" w:type="dxa"/>
            <w:tcMar>
              <w:top w:w="90" w:type="dxa"/>
              <w:left w:w="90" w:type="dxa"/>
              <w:bottom w:w="90" w:type="dxa"/>
              <w:right w:w="90" w:type="dxa"/>
            </w:tcMar>
            <w:vAlign w:val="center"/>
          </w:tcPr>
          <w:p w14:paraId="384BBEAD" w14:textId="77777777" w:rsidR="00FE09C0" w:rsidRDefault="00A74107">
            <w:pPr>
              <w:spacing w:before="20" w:after="20"/>
              <w:jc w:val="center"/>
            </w:pPr>
            <w:r>
              <w:rPr>
                <w:sz w:val="21"/>
              </w:rPr>
              <w:t>1</w:t>
            </w:r>
          </w:p>
        </w:tc>
      </w:tr>
      <w:tr w:rsidR="00FE09C0" w14:paraId="3DD1E937" w14:textId="77777777">
        <w:trPr>
          <w:cantSplit/>
          <w:jc w:val="center"/>
        </w:trPr>
        <w:tc>
          <w:tcPr>
            <w:tcW w:w="3005" w:type="dxa"/>
            <w:tcMar>
              <w:top w:w="90" w:type="dxa"/>
              <w:left w:w="90" w:type="dxa"/>
              <w:bottom w:w="90" w:type="dxa"/>
              <w:right w:w="90" w:type="dxa"/>
            </w:tcMar>
            <w:vAlign w:val="center"/>
          </w:tcPr>
          <w:p w14:paraId="1A456EC7" w14:textId="77777777" w:rsidR="00FE09C0" w:rsidRDefault="00A74107">
            <w:pPr>
              <w:spacing w:before="20" w:after="20"/>
              <w:jc w:val="left"/>
            </w:pPr>
            <w:r>
              <w:rPr>
                <w:sz w:val="21"/>
              </w:rPr>
              <w:t>NaN / infinito attuali</w:t>
            </w:r>
          </w:p>
        </w:tc>
        <w:tc>
          <w:tcPr>
            <w:tcW w:w="6633" w:type="dxa"/>
            <w:tcMar>
              <w:top w:w="90" w:type="dxa"/>
              <w:left w:w="90" w:type="dxa"/>
              <w:bottom w:w="90" w:type="dxa"/>
              <w:right w:w="90" w:type="dxa"/>
            </w:tcMar>
            <w:vAlign w:val="center"/>
          </w:tcPr>
          <w:p w14:paraId="74B77A0B" w14:textId="77777777" w:rsidR="00FE09C0" w:rsidRDefault="00A74107">
            <w:pPr>
              <w:spacing w:before="20" w:after="20"/>
              <w:jc w:val="center"/>
            </w:pPr>
            <w:r>
              <w:rPr>
                <w:sz w:val="21"/>
              </w:rPr>
              <w:t>0</w:t>
            </w:r>
          </w:p>
        </w:tc>
      </w:tr>
      <w:tr w:rsidR="00FE09C0" w14:paraId="65DFADEE" w14:textId="77777777">
        <w:trPr>
          <w:cantSplit/>
          <w:jc w:val="center"/>
        </w:trPr>
        <w:tc>
          <w:tcPr>
            <w:tcW w:w="3005" w:type="dxa"/>
            <w:tcMar>
              <w:top w:w="90" w:type="dxa"/>
              <w:left w:w="90" w:type="dxa"/>
              <w:bottom w:w="90" w:type="dxa"/>
              <w:right w:w="90" w:type="dxa"/>
            </w:tcMar>
            <w:vAlign w:val="center"/>
          </w:tcPr>
          <w:p w14:paraId="38ECA824" w14:textId="77777777" w:rsidR="00FE09C0" w:rsidRDefault="00A74107">
            <w:pPr>
              <w:spacing w:before="20" w:after="20"/>
              <w:jc w:val="left"/>
            </w:pPr>
            <w:r>
              <w:rPr>
                <w:sz w:val="21"/>
              </w:rPr>
              <w:t>Larghezza, altezze impalcato, luci o massa acciaio cambiate nei casi comuni</w:t>
            </w:r>
          </w:p>
        </w:tc>
        <w:tc>
          <w:tcPr>
            <w:tcW w:w="6633" w:type="dxa"/>
            <w:tcMar>
              <w:top w:w="90" w:type="dxa"/>
              <w:left w:w="90" w:type="dxa"/>
              <w:bottom w:w="90" w:type="dxa"/>
              <w:right w:w="90" w:type="dxa"/>
            </w:tcMar>
            <w:vAlign w:val="center"/>
          </w:tcPr>
          <w:p w14:paraId="69FB39A7" w14:textId="77777777" w:rsidR="00FE09C0" w:rsidRDefault="00A74107">
            <w:pPr>
              <w:spacing w:before="20" w:after="20"/>
              <w:jc w:val="center"/>
            </w:pPr>
            <w:r>
              <w:rPr>
                <w:sz w:val="21"/>
              </w:rPr>
              <w:t>0</w:t>
            </w:r>
          </w:p>
        </w:tc>
      </w:tr>
      <w:tr w:rsidR="00FE09C0" w14:paraId="05ACD93F" w14:textId="77777777">
        <w:trPr>
          <w:cantSplit/>
          <w:jc w:val="center"/>
        </w:trPr>
        <w:tc>
          <w:tcPr>
            <w:tcW w:w="3005" w:type="dxa"/>
            <w:tcMar>
              <w:top w:w="90" w:type="dxa"/>
              <w:left w:w="90" w:type="dxa"/>
              <w:bottom w:w="90" w:type="dxa"/>
              <w:right w:w="90" w:type="dxa"/>
            </w:tcMar>
            <w:vAlign w:val="center"/>
          </w:tcPr>
          <w:p w14:paraId="512083BD" w14:textId="77777777" w:rsidR="00FE09C0" w:rsidRDefault="00A74107">
            <w:pPr>
              <w:spacing w:before="20" w:after="20"/>
              <w:jc w:val="left"/>
            </w:pPr>
            <w:r>
              <w:rPr>
                <w:sz w:val="21"/>
              </w:rPr>
              <w:t>Inerzie cambiate</w:t>
            </w:r>
          </w:p>
        </w:tc>
        <w:tc>
          <w:tcPr>
            <w:tcW w:w="6633" w:type="dxa"/>
            <w:tcMar>
              <w:top w:w="90" w:type="dxa"/>
              <w:left w:w="90" w:type="dxa"/>
              <w:bottom w:w="90" w:type="dxa"/>
              <w:right w:w="90" w:type="dxa"/>
            </w:tcMar>
            <w:vAlign w:val="center"/>
          </w:tcPr>
          <w:p w14:paraId="676AC24C" w14:textId="77777777" w:rsidR="00FE09C0" w:rsidRDefault="00A74107">
            <w:pPr>
              <w:spacing w:before="20" w:after="20"/>
              <w:jc w:val="left"/>
            </w:pPr>
            <w:r>
              <w:rPr>
                <w:sz w:val="21"/>
              </w:rPr>
              <w:t>250, tutte U in c.a.p.</w:t>
            </w:r>
          </w:p>
        </w:tc>
      </w:tr>
      <w:tr w:rsidR="00FE09C0" w14:paraId="4918F44B" w14:textId="77777777">
        <w:trPr>
          <w:cantSplit/>
          <w:jc w:val="center"/>
        </w:trPr>
        <w:tc>
          <w:tcPr>
            <w:tcW w:w="3005" w:type="dxa"/>
            <w:tcMar>
              <w:top w:w="90" w:type="dxa"/>
              <w:left w:w="90" w:type="dxa"/>
              <w:bottom w:w="90" w:type="dxa"/>
              <w:right w:w="90" w:type="dxa"/>
            </w:tcMar>
            <w:vAlign w:val="center"/>
          </w:tcPr>
          <w:p w14:paraId="5316EE1F" w14:textId="77777777" w:rsidR="00FE09C0" w:rsidRDefault="00A74107">
            <w:pPr>
              <w:spacing w:before="20" w:after="20"/>
              <w:jc w:val="left"/>
            </w:pPr>
            <w:r>
              <w:rPr>
                <w:sz w:val="21"/>
              </w:rPr>
              <w:t>Volume cls cambiato</w:t>
            </w:r>
          </w:p>
        </w:tc>
        <w:tc>
          <w:tcPr>
            <w:tcW w:w="6633" w:type="dxa"/>
            <w:tcMar>
              <w:top w:w="90" w:type="dxa"/>
              <w:left w:w="90" w:type="dxa"/>
              <w:bottom w:w="90" w:type="dxa"/>
              <w:right w:w="90" w:type="dxa"/>
            </w:tcMar>
            <w:vAlign w:val="center"/>
          </w:tcPr>
          <w:p w14:paraId="31BA09DB" w14:textId="77777777" w:rsidR="00FE09C0" w:rsidRDefault="00A74107">
            <w:pPr>
              <w:spacing w:before="20" w:after="20"/>
              <w:jc w:val="center"/>
            </w:pPr>
            <w:r>
              <w:rPr>
                <w:sz w:val="21"/>
              </w:rPr>
              <w:t>1.190</w:t>
            </w:r>
          </w:p>
        </w:tc>
      </w:tr>
    </w:tbl>
    <w:p w14:paraId="5D60C400" w14:textId="77777777" w:rsidR="00FE09C0" w:rsidRDefault="00FE09C0"/>
    <w:p w14:paraId="644C1D46" w14:textId="77777777" w:rsidR="00FE09C0" w:rsidRDefault="00A74107">
      <w:pPr>
        <w:spacing w:after="140"/>
      </w:pPr>
      <w:r>
        <w:lastRenderedPageBreak/>
        <w:t xml:space="preserve">Nei 1.871 casi comuni il costo cresce fra 1,13% e 51,48%, mediana 7,66%, usando </w:t>
      </w:r>
      <w:r>
        <w:rPr>
          <w:b/>
        </w:rPr>
        <w:t>gli stessi prezzi salvati nel corpus</w:t>
      </w:r>
      <w:r>
        <w:t>. Quindi questi scostamenti non dipendono dai nuovi valori iniziali: derivano dalle sottostrutture/fondazioni corrette e dalle casseforme aggiunte. Le differenze rispetto al sito già documentate restano; non è corretto dire che ANTHEA ne replichi tutti i risultati.</w:t>
      </w:r>
    </w:p>
    <w:p w14:paraId="570BE823" w14:textId="77777777" w:rsidR="00FE09C0" w:rsidRDefault="00A74107">
      <w:pPr>
        <w:pStyle w:val="Titolo2"/>
        <w:keepNext/>
        <w:spacing w:after="140"/>
      </w:pPr>
      <w:bookmarkStart w:id="138" w:name="_Toc241878903"/>
      <w:r>
        <w:t>8. Test di ottimizzazione</w:t>
      </w:r>
      <w:bookmarkEnd w:id="138"/>
    </w:p>
    <w:p w14:paraId="7ED55B28" w14:textId="77777777" w:rsidR="00FE09C0" w:rsidRDefault="00A74107">
      <w:pPr>
        <w:spacing w:after="140"/>
      </w:pPr>
      <w:r>
        <w:t>La ricerca confronta solo le combinazioni della griglia scelta. Non è un algoritmo di progetto strutturale e non garantisce l'ottimo al di fuori della griglia. Non ottimizza automaticamente ogni parametro delle strutture speciali: freccia dell'arco, altezza antenna, geometria dei cavi e scelta cls/ortotropo restano parametri del caso. Per confrontarli si modificano gli input e si ripete la ricerca.</w:t>
      </w:r>
    </w:p>
    <w:p w14:paraId="5A170291" w14:textId="77777777" w:rsidR="00FE09C0" w:rsidRDefault="00A74107">
      <w:pPr>
        <w:spacing w:after="140"/>
      </w:pPr>
      <w:r>
        <w:t>L'audit esegue 21 ricerche vincolate su sette famiglie — I c.a.p., arco, reticolare, strallato, sospeso, travi incorporate, ortotropo — e tre obiettivi. Per ciascuna viene enumerata separatamente la griglia di tre altezze e confrontato il minimo. Altre sei ricerche libere, su L=120 e 480 m e tre obiettivi, raggiungono complessivamente tutte le 14 famiglie.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13A0CE68" w14:textId="77777777">
        <w:trPr>
          <w:cantSplit/>
          <w:tblHeader/>
          <w:jc w:val="center"/>
        </w:trPr>
        <w:tc>
          <w:tcPr>
            <w:tcW w:w="2835" w:type="dxa"/>
            <w:shd w:val="clear" w:color="auto" w:fill="E7E6E6"/>
            <w:tcMar>
              <w:top w:w="90" w:type="dxa"/>
              <w:left w:w="90" w:type="dxa"/>
              <w:bottom w:w="90" w:type="dxa"/>
              <w:right w:w="90" w:type="dxa"/>
            </w:tcMar>
            <w:vAlign w:val="center"/>
          </w:tcPr>
          <w:p w14:paraId="3FCA6A63" w14:textId="77777777" w:rsidR="00FE09C0" w:rsidRDefault="00A74107">
            <w:pPr>
              <w:spacing w:before="20" w:after="20"/>
              <w:jc w:val="left"/>
            </w:pPr>
            <w:r>
              <w:rPr>
                <w:b/>
                <w:sz w:val="21"/>
              </w:rPr>
              <w:t>Ricerca libera, piattaforma del test</w:t>
            </w:r>
          </w:p>
        </w:tc>
        <w:tc>
          <w:tcPr>
            <w:tcW w:w="1701" w:type="dxa"/>
            <w:shd w:val="clear" w:color="auto" w:fill="E7E6E6"/>
            <w:tcMar>
              <w:top w:w="90" w:type="dxa"/>
              <w:left w:w="90" w:type="dxa"/>
              <w:bottom w:w="90" w:type="dxa"/>
              <w:right w:w="90" w:type="dxa"/>
            </w:tcMar>
            <w:vAlign w:val="center"/>
          </w:tcPr>
          <w:p w14:paraId="53603F84" w14:textId="77777777" w:rsidR="00FE09C0" w:rsidRDefault="00A74107">
            <w:pPr>
              <w:spacing w:before="20" w:after="20"/>
              <w:jc w:val="left"/>
            </w:pPr>
            <w:r>
              <w:rPr>
                <w:b/>
                <w:sz w:val="21"/>
              </w:rPr>
              <w:t>Valutazioni per obiettivo</w:t>
            </w:r>
          </w:p>
        </w:tc>
        <w:tc>
          <w:tcPr>
            <w:tcW w:w="1701" w:type="dxa"/>
            <w:shd w:val="clear" w:color="auto" w:fill="E7E6E6"/>
            <w:tcMar>
              <w:top w:w="90" w:type="dxa"/>
              <w:left w:w="90" w:type="dxa"/>
              <w:bottom w:w="90" w:type="dxa"/>
              <w:right w:w="90" w:type="dxa"/>
            </w:tcMar>
            <w:vAlign w:val="center"/>
          </w:tcPr>
          <w:p w14:paraId="2E7185D8" w14:textId="77777777" w:rsidR="00FE09C0" w:rsidRDefault="00A74107">
            <w:pPr>
              <w:spacing w:before="20" w:after="20"/>
              <w:jc w:val="left"/>
            </w:pPr>
            <w:r>
              <w:rPr>
                <w:b/>
                <w:sz w:val="21"/>
              </w:rPr>
              <w:t>Soluzioni distinte</w:t>
            </w:r>
          </w:p>
        </w:tc>
        <w:tc>
          <w:tcPr>
            <w:tcW w:w="1701" w:type="dxa"/>
            <w:shd w:val="clear" w:color="auto" w:fill="E7E6E6"/>
            <w:tcMar>
              <w:top w:w="90" w:type="dxa"/>
              <w:left w:w="90" w:type="dxa"/>
              <w:bottom w:w="90" w:type="dxa"/>
              <w:right w:w="90" w:type="dxa"/>
            </w:tcMar>
            <w:vAlign w:val="center"/>
          </w:tcPr>
          <w:p w14:paraId="54286F9B" w14:textId="77777777" w:rsidR="00FE09C0" w:rsidRDefault="00A74107">
            <w:pPr>
              <w:spacing w:before="20" w:after="20"/>
              <w:jc w:val="left"/>
            </w:pPr>
            <w:r>
              <w:rPr>
                <w:b/>
                <w:sz w:val="21"/>
              </w:rPr>
              <w:t>Costo dell'ottimo costo</w:t>
            </w:r>
          </w:p>
        </w:tc>
        <w:tc>
          <w:tcPr>
            <w:tcW w:w="1701" w:type="dxa"/>
            <w:shd w:val="clear" w:color="auto" w:fill="E7E6E6"/>
            <w:tcMar>
              <w:top w:w="90" w:type="dxa"/>
              <w:left w:w="90" w:type="dxa"/>
              <w:bottom w:w="90" w:type="dxa"/>
              <w:right w:w="90" w:type="dxa"/>
            </w:tcMar>
            <w:vAlign w:val="center"/>
          </w:tcPr>
          <w:p w14:paraId="2E4E79BB" w14:textId="77777777" w:rsidR="00FE09C0" w:rsidRDefault="00A74107">
            <w:pPr>
              <w:spacing w:before="20" w:after="20"/>
              <w:jc w:val="left"/>
            </w:pPr>
            <w:r>
              <w:rPr>
                <w:b/>
                <w:sz w:val="21"/>
              </w:rPr>
              <w:t>CO₂ dell'ottimo costo</w:t>
            </w:r>
          </w:p>
        </w:tc>
      </w:tr>
      <w:tr w:rsidR="00FE09C0" w14:paraId="26AC2C37" w14:textId="77777777">
        <w:trPr>
          <w:cantSplit/>
          <w:jc w:val="center"/>
        </w:trPr>
        <w:tc>
          <w:tcPr>
            <w:tcW w:w="2835" w:type="dxa"/>
            <w:tcMar>
              <w:top w:w="90" w:type="dxa"/>
              <w:left w:w="90" w:type="dxa"/>
              <w:bottom w:w="90" w:type="dxa"/>
              <w:right w:w="90" w:type="dxa"/>
            </w:tcMar>
            <w:vAlign w:val="center"/>
          </w:tcPr>
          <w:p w14:paraId="1B1B2C99" w14:textId="77777777" w:rsidR="00FE09C0" w:rsidRDefault="00A74107">
            <w:pPr>
              <w:spacing w:before="20" w:after="20"/>
              <w:jc w:val="left"/>
            </w:pPr>
            <w:r>
              <w:rPr>
                <w:sz w:val="21"/>
              </w:rPr>
              <w:t>L=120 m</w:t>
            </w:r>
          </w:p>
        </w:tc>
        <w:tc>
          <w:tcPr>
            <w:tcW w:w="1701" w:type="dxa"/>
            <w:tcMar>
              <w:top w:w="90" w:type="dxa"/>
              <w:left w:w="90" w:type="dxa"/>
              <w:bottom w:w="90" w:type="dxa"/>
              <w:right w:w="90" w:type="dxa"/>
            </w:tcMar>
            <w:vAlign w:val="center"/>
          </w:tcPr>
          <w:p w14:paraId="7C8AA1A0" w14:textId="77777777" w:rsidR="00FE09C0" w:rsidRDefault="00A74107">
            <w:pPr>
              <w:spacing w:before="20" w:after="20"/>
              <w:jc w:val="center"/>
            </w:pPr>
            <w:r>
              <w:rPr>
                <w:sz w:val="21"/>
              </w:rPr>
              <w:t>1.308</w:t>
            </w:r>
          </w:p>
        </w:tc>
        <w:tc>
          <w:tcPr>
            <w:tcW w:w="1701" w:type="dxa"/>
            <w:tcMar>
              <w:top w:w="90" w:type="dxa"/>
              <w:left w:w="90" w:type="dxa"/>
              <w:bottom w:w="90" w:type="dxa"/>
              <w:right w:w="90" w:type="dxa"/>
            </w:tcMar>
            <w:vAlign w:val="center"/>
          </w:tcPr>
          <w:p w14:paraId="6D67723B" w14:textId="77777777" w:rsidR="00FE09C0" w:rsidRDefault="00A74107">
            <w:pPr>
              <w:spacing w:before="20" w:after="20"/>
              <w:jc w:val="center"/>
            </w:pPr>
            <w:r>
              <w:rPr>
                <w:sz w:val="21"/>
              </w:rPr>
              <w:t>1.074</w:t>
            </w:r>
          </w:p>
        </w:tc>
        <w:tc>
          <w:tcPr>
            <w:tcW w:w="1701" w:type="dxa"/>
            <w:tcMar>
              <w:top w:w="90" w:type="dxa"/>
              <w:left w:w="90" w:type="dxa"/>
              <w:bottom w:w="90" w:type="dxa"/>
              <w:right w:w="90" w:type="dxa"/>
            </w:tcMar>
            <w:vAlign w:val="center"/>
          </w:tcPr>
          <w:p w14:paraId="34962C0F" w14:textId="77777777" w:rsidR="00FE09C0" w:rsidRDefault="00A74107">
            <w:pPr>
              <w:spacing w:before="20" w:after="20"/>
              <w:jc w:val="center"/>
            </w:pPr>
            <w:r>
              <w:rPr>
                <w:sz w:val="21"/>
              </w:rPr>
              <w:t>1.359.105 €</w:t>
            </w:r>
          </w:p>
        </w:tc>
        <w:tc>
          <w:tcPr>
            <w:tcW w:w="1701" w:type="dxa"/>
            <w:tcMar>
              <w:top w:w="90" w:type="dxa"/>
              <w:left w:w="90" w:type="dxa"/>
              <w:bottom w:w="90" w:type="dxa"/>
              <w:right w:w="90" w:type="dxa"/>
            </w:tcMar>
            <w:vAlign w:val="center"/>
          </w:tcPr>
          <w:p w14:paraId="00250136" w14:textId="77777777" w:rsidR="00FE09C0" w:rsidRDefault="00A74107">
            <w:pPr>
              <w:spacing w:before="20" w:after="20"/>
              <w:jc w:val="center"/>
            </w:pPr>
            <w:r>
              <w:rPr>
                <w:sz w:val="21"/>
              </w:rPr>
              <w:t>800,13 t</w:t>
            </w:r>
          </w:p>
        </w:tc>
      </w:tr>
      <w:tr w:rsidR="00FE09C0" w14:paraId="31CB01AD" w14:textId="77777777">
        <w:trPr>
          <w:cantSplit/>
          <w:jc w:val="center"/>
        </w:trPr>
        <w:tc>
          <w:tcPr>
            <w:tcW w:w="2835" w:type="dxa"/>
            <w:tcMar>
              <w:top w:w="90" w:type="dxa"/>
              <w:left w:w="90" w:type="dxa"/>
              <w:bottom w:w="90" w:type="dxa"/>
              <w:right w:w="90" w:type="dxa"/>
            </w:tcMar>
            <w:vAlign w:val="center"/>
          </w:tcPr>
          <w:p w14:paraId="36290B48" w14:textId="77777777" w:rsidR="00FE09C0" w:rsidRDefault="00A74107">
            <w:pPr>
              <w:spacing w:before="20" w:after="20"/>
              <w:jc w:val="left"/>
            </w:pPr>
            <w:r>
              <w:rPr>
                <w:sz w:val="21"/>
              </w:rPr>
              <w:t>L=480 m</w:t>
            </w:r>
          </w:p>
        </w:tc>
        <w:tc>
          <w:tcPr>
            <w:tcW w:w="1701" w:type="dxa"/>
            <w:tcMar>
              <w:top w:w="90" w:type="dxa"/>
              <w:left w:w="90" w:type="dxa"/>
              <w:bottom w:w="90" w:type="dxa"/>
              <w:right w:w="90" w:type="dxa"/>
            </w:tcMar>
            <w:vAlign w:val="center"/>
          </w:tcPr>
          <w:p w14:paraId="5FA28E17" w14:textId="77777777" w:rsidR="00FE09C0" w:rsidRDefault="00A74107">
            <w:pPr>
              <w:spacing w:before="20" w:after="20"/>
              <w:jc w:val="center"/>
            </w:pPr>
            <w:r>
              <w:rPr>
                <w:sz w:val="21"/>
              </w:rPr>
              <w:t>2.161</w:t>
            </w:r>
          </w:p>
        </w:tc>
        <w:tc>
          <w:tcPr>
            <w:tcW w:w="1701" w:type="dxa"/>
            <w:tcMar>
              <w:top w:w="90" w:type="dxa"/>
              <w:left w:w="90" w:type="dxa"/>
              <w:bottom w:w="90" w:type="dxa"/>
              <w:right w:w="90" w:type="dxa"/>
            </w:tcMar>
            <w:vAlign w:val="center"/>
          </w:tcPr>
          <w:p w14:paraId="7A31E663" w14:textId="77777777" w:rsidR="00FE09C0" w:rsidRDefault="00A74107">
            <w:pPr>
              <w:spacing w:before="20" w:after="20"/>
              <w:jc w:val="center"/>
            </w:pPr>
            <w:r>
              <w:rPr>
                <w:sz w:val="21"/>
              </w:rPr>
              <w:t>1.932</w:t>
            </w:r>
          </w:p>
        </w:tc>
        <w:tc>
          <w:tcPr>
            <w:tcW w:w="1701" w:type="dxa"/>
            <w:tcMar>
              <w:top w:w="90" w:type="dxa"/>
              <w:left w:w="90" w:type="dxa"/>
              <w:bottom w:w="90" w:type="dxa"/>
              <w:right w:w="90" w:type="dxa"/>
            </w:tcMar>
            <w:vAlign w:val="center"/>
          </w:tcPr>
          <w:p w14:paraId="67606297" w14:textId="77777777" w:rsidR="00FE09C0" w:rsidRDefault="00A74107">
            <w:pPr>
              <w:spacing w:before="20" w:after="20"/>
              <w:jc w:val="center"/>
            </w:pPr>
            <w:r>
              <w:rPr>
                <w:sz w:val="21"/>
              </w:rPr>
              <w:t>4.723.017 €</w:t>
            </w:r>
          </w:p>
        </w:tc>
        <w:tc>
          <w:tcPr>
            <w:tcW w:w="1701" w:type="dxa"/>
            <w:tcMar>
              <w:top w:w="90" w:type="dxa"/>
              <w:left w:w="90" w:type="dxa"/>
              <w:bottom w:w="90" w:type="dxa"/>
              <w:right w:w="90" w:type="dxa"/>
            </w:tcMar>
            <w:vAlign w:val="center"/>
          </w:tcPr>
          <w:p w14:paraId="77B33A28" w14:textId="77777777" w:rsidR="00FE09C0" w:rsidRDefault="00A74107">
            <w:pPr>
              <w:spacing w:before="20" w:after="20"/>
              <w:jc w:val="center"/>
            </w:pPr>
            <w:r>
              <w:rPr>
                <w:sz w:val="21"/>
              </w:rPr>
              <w:t>2.590,07 t</w:t>
            </w:r>
          </w:p>
        </w:tc>
      </w:tr>
    </w:tbl>
    <w:p w14:paraId="540C081D" w14:textId="77777777" w:rsidR="00FE09C0" w:rsidRDefault="00FE09C0"/>
    <w:p w14:paraId="6CA01833" w14:textId="77777777" w:rsidR="00FE09C0" w:rsidRDefault="00A74107">
      <w:pPr>
        <w:spacing w:after="140"/>
      </w:pPr>
      <w:r>
        <w:t>Questi sono risultati riproducibili del test, non stime trasferibili a un altro ponte. A L=120 m l'ottimo CO₂ costa 1.403.834 € e produce 751,53 t; mostra che gli obiettivi possono scegliere configurazioni differenti.</w:t>
      </w:r>
    </w:p>
    <w:p w14:paraId="54CD4A4C" w14:textId="77777777" w:rsidR="00FE09C0" w:rsidRDefault="00A74107">
      <w:pPr>
        <w:spacing w:after="140"/>
      </w:pPr>
      <w:r>
        <w:t>Sono controllati: immutabilità del progetto; permanenza di prezzi/carichi/terreno/larghezza; vincoli di famiglia, campate, sezione e fondazioni; determinismo; ordinamento dei punteggi non arrotondati; normalizzazione dell'obiettivo misto, compreso il caso limite con costo e CO₂ entrambi nulli; frontiera Pareto verificata per dominanza diretta; traccia completa dei tentativi; riproducibilità delle alternative; top N indipendente dalla ricerca; griglie invalide o vuote; rifiuto dei sollevamenti ordinari; cont</w:t>
      </w:r>
      <w:r>
        <w:t>enimento dei pali; annullamento prima e durante la ricerca.</w:t>
      </w:r>
    </w:p>
    <w:p w14:paraId="62A8237E" w14:textId="77777777" w:rsidR="00FE09C0" w:rsidRDefault="00A74107">
      <w:pPr>
        <w:spacing w:after="140"/>
      </w:pPr>
      <w:r>
        <w:t xml:space="preserve">Attraverso WPF sono controllati selezione dal grafico, preview senza modifica del progetto, scelta oltre le prime N righe, applicazione della soluzione, ritorno alle quote tecniche, undo, invalidazione al cambio dei prezzi e interruzione. La preview viene aggiornata a frequenza limitata quando cambia il migliore provvisorio. La graduatoria resta una famiglia di </w:t>
      </w:r>
      <w:r>
        <w:rPr>
          <w:b/>
        </w:rPr>
        <w:t>soluzioni ammesse dalle soglie del modello</w:t>
      </w:r>
      <w:r>
        <w:t>, non di progetti già verificati.</w:t>
      </w:r>
    </w:p>
    <w:p w14:paraId="67668977" w14:textId="77777777" w:rsidR="00FE09C0" w:rsidRDefault="00A74107">
      <w:pPr>
        <w:pStyle w:val="Titolo2"/>
        <w:keepNext/>
        <w:spacing w:after="140"/>
      </w:pPr>
      <w:bookmarkStart w:id="139" w:name="_Toc241878904"/>
      <w:r>
        <w:lastRenderedPageBreak/>
        <w:t>9. Ripetibilità e file di prova</w:t>
      </w:r>
      <w:bookmarkEnd w:id="139"/>
    </w:p>
    <w:p w14:paraId="63B47B43" w14:textId="77777777" w:rsidR="00FE09C0" w:rsidRDefault="00A74107">
      <w:pPr>
        <w:spacing w:after="140"/>
      </w:pPr>
      <w:r>
        <w:t xml:space="preserve">Sorgenti principali: </w:t>
      </w:r>
      <w:r>
        <w:rPr>
          <w:rFonts w:ascii="Consolas" w:hAnsi="Consolas"/>
        </w:rPr>
        <w:t>supporto/test/BridgeDesign.Checks/AuditChecks.cs</w:t>
      </w:r>
      <w:r>
        <w:t xml:space="preserve">, </w:t>
      </w:r>
      <w:r>
        <w:rPr>
          <w:rFonts w:ascii="Consolas" w:hAnsi="Consolas"/>
        </w:rPr>
        <w:t>OptimizationChecks.cs</w:t>
      </w:r>
      <w:r>
        <w:t xml:space="preserve">, </w:t>
      </w:r>
      <w:r>
        <w:rPr>
          <w:rFonts w:ascii="Consolas" w:hAnsi="Consolas"/>
        </w:rPr>
        <w:t>ExplorationChecks.cs</w:t>
      </w:r>
      <w:r>
        <w:t xml:space="preserve">, </w:t>
      </w:r>
      <w:r>
        <w:rPr>
          <w:rFonts w:ascii="Consolas" w:hAnsi="Consolas"/>
        </w:rPr>
        <w:t>Program.cs</w:t>
      </w:r>
      <w:r>
        <w:t xml:space="preserve">; smoke test in </w:t>
      </w:r>
      <w:r>
        <w:rPr>
          <w:rFonts w:ascii="Consolas" w:hAnsi="Consolas"/>
        </w:rPr>
        <w:t>supporto/test/Desktop/BridgeDesignSmokeChecks.cs</w:t>
      </w:r>
      <w:r>
        <w:t xml:space="preserve">. Il riepilogo della regressione è prodotto da </w:t>
      </w:r>
      <w:r>
        <w:rPr>
          <w:rFonts w:ascii="Consolas" w:hAnsi="Consolas"/>
        </w:rPr>
        <w:t>supporto/test/BridgeDesign.Checks/audit_evidence.py</w:t>
      </w:r>
      <w:r>
        <w:t>.</w:t>
      </w:r>
    </w:p>
    <w:p w14:paraId="1DE99BCC" w14:textId="77777777" w:rsidR="00FE09C0" w:rsidRDefault="00A74107">
      <w:pPr>
        <w:spacing w:after="140"/>
      </w:pPr>
      <w:r>
        <w:t>dotnet run --project supporto/test/BridgeDesign.Checks -c Release --no-restore -- supporto/artefatti/bridge_design_general_audit/calcoli_finali</w:t>
      </w:r>
    </w:p>
    <w:p w14:paraId="260AAE83" w14:textId="77777777" w:rsidR="00FE09C0" w:rsidRDefault="00A74107">
      <w:pPr>
        <w:spacing w:after="140"/>
      </w:pPr>
      <w:r>
        <w:t>dotnet build X.Desktop/X.Desktop.csproj -c Release --no-restore -o supporto/artefatti/bridge_design_general_audit/app_verificata</w:t>
      </w:r>
    </w:p>
    <w:p w14:paraId="02D5A36C" w14:textId="77777777" w:rsidR="00FE09C0" w:rsidRDefault="00A74107">
      <w:pPr>
        <w:spacing w:after="140"/>
      </w:pPr>
      <w:r>
        <w:t>dotnet supporto/artefatti/bridge_design_general_audit/app_verificata/ANTHEA.dll --smoke-bridge-design supporto/artefatti/bridge_design_general_audit/ui_finalissima</w:t>
      </w:r>
    </w:p>
    <w:p w14:paraId="58EB12D1" w14:textId="77777777" w:rsidR="00FE09C0" w:rsidRDefault="00A74107">
      <w:pPr>
        <w:spacing w:after="140"/>
      </w:pPr>
      <w:r>
        <w:t>dotnet run --project supporto/test/BridgeDesign.SiteComparison -c Release --no-restore -- --run supporto/artefatti/bridge_design_site_1000/engine-inputs.jsonl supporto/artefatti/bridge_design_general_audit/regression-2000.jsonl</w:t>
      </w:r>
    </w:p>
    <w:p w14:paraId="4D3DB8B0" w14:textId="77777777" w:rsidR="00FE09C0" w:rsidRDefault="00A74107">
      <w:pPr>
        <w:spacing w:after="140"/>
      </w:pPr>
      <w:r>
        <w:t>python supporto/test/BridgeDesign.Checks/audit_evidence.py</w:t>
      </w:r>
    </w:p>
    <w:p w14:paraId="53E323D5" w14:textId="77777777" w:rsidR="00FE09C0" w:rsidRDefault="00A74107">
      <w:pPr>
        <w:spacing w:after="140"/>
      </w:pPr>
      <w:r>
        <w:t xml:space="preserve">Evidenze: </w:t>
      </w:r>
      <w:r>
        <w:rPr>
          <w:rFonts w:ascii="Consolas" w:hAnsi="Consolas"/>
        </w:rPr>
        <w:t>calcoli_finali/checks.txt</w:t>
      </w:r>
      <w:r>
        <w:t xml:space="preserve">, </w:t>
      </w:r>
      <w:r>
        <w:rPr>
          <w:rFonts w:ascii="Consolas" w:hAnsi="Consolas"/>
        </w:rPr>
        <w:t>audit-cases.json</w:t>
      </w:r>
      <w:r>
        <w:t xml:space="preserve">, </w:t>
      </w:r>
      <w:r>
        <w:rPr>
          <w:rFonts w:ascii="Consolas" w:hAnsi="Consolas"/>
        </w:rPr>
        <w:t>audit-dimensions.txt</w:t>
      </w:r>
      <w:r>
        <w:t xml:space="preserve">, </w:t>
      </w:r>
      <w:r>
        <w:rPr>
          <w:rFonts w:ascii="Consolas" w:hAnsi="Consolas"/>
        </w:rPr>
        <w:t>audit-optimization.json</w:t>
      </w:r>
      <w:r>
        <w:t xml:space="preserve">, </w:t>
      </w:r>
      <w:r>
        <w:rPr>
          <w:rFonts w:ascii="Consolas" w:hAnsi="Consolas"/>
        </w:rPr>
        <w:t>audit-optimization.txt</w:t>
      </w:r>
      <w:r>
        <w:t xml:space="preserve">; </w:t>
      </w:r>
      <w:r>
        <w:rPr>
          <w:rFonts w:ascii="Consolas" w:hAnsi="Consolas"/>
        </w:rPr>
        <w:t>ui_finalissima/smoke.txt</w:t>
      </w:r>
      <w:r>
        <w:t xml:space="preserve"> e immagini; </w:t>
      </w:r>
      <w:r>
        <w:rPr>
          <w:rFonts w:ascii="Consolas" w:hAnsi="Consolas"/>
        </w:rPr>
        <w:t>audit-summary.json</w:t>
      </w:r>
      <w:r>
        <w:t xml:space="preserve"> con hash dei prezzari e dei corpus. Gli hash identificano esattamente i documenti e i risultati usati, senza dipendere da eventuali aggiornamenti successivi delle pagine online.</w:t>
      </w:r>
    </w:p>
    <w:p w14:paraId="4BE291CC" w14:textId="77777777" w:rsidR="00FE09C0" w:rsidRDefault="00A74107">
      <w:pPr>
        <w:pStyle w:val="Titolo2"/>
        <w:keepNext/>
        <w:spacing w:after="140"/>
      </w:pPr>
      <w:bookmarkStart w:id="140" w:name="_Toc241878905"/>
      <w:r>
        <w:t>10. Cosa affinare sul ponte reale</w:t>
      </w:r>
      <w:bookmarkEnd w:id="140"/>
    </w:p>
    <w:p w14:paraId="4E001CC5" w14:textId="77777777" w:rsidR="00FE09C0" w:rsidRDefault="00A74107">
      <w:pPr>
        <w:spacing w:after="140"/>
      </w:pPr>
      <w:r>
        <w:t>Prima di usare la soluzione come base progettuale servono almeno: geometria reale di impalcato e spalle, schema statico e fasi, inviluppi di traffico, azioni orizzontali, verifiche di sezioni/collegamenti, modello geotecnico e cedimenti, prestazioni di appoggi/giunti, dettagli costruttivi e computo territoriale completo. Per i ponti speciali occorrono analisi dedicate di stabilità, deformabilità, fatica e vento. Il modulo può aiutare a scegliere quali alternative approfondire; non sostituisce questi passagg</w:t>
      </w:r>
      <w:r>
        <w:t>i.</w:t>
      </w:r>
    </w:p>
    <w:p w14:paraId="755C8D5A" w14:textId="77777777" w:rsidR="00FE09C0" w:rsidRDefault="00A74107">
      <w:pPr>
        <w:pStyle w:val="Titolo1"/>
        <w:keepNext/>
        <w:spacing w:after="140"/>
      </w:pPr>
      <w:bookmarkStart w:id="141" w:name="_Toc241878906"/>
      <w:r>
        <w:t>TEORICA A07 — Bridge Design — sezioni tecniche e ottimizzazione</w:t>
      </w:r>
      <w:bookmarkEnd w:id="141"/>
    </w:p>
    <w:p w14:paraId="7AA7A316" w14:textId="77777777" w:rsidR="00FE09C0" w:rsidRDefault="00A74107">
      <w:pPr>
        <w:spacing w:after="140"/>
      </w:pPr>
      <w:r>
        <w:t xml:space="preserve">Aggiornamento del 27 settembre 2026. Questa guida descrive le quote adottate dal modello e il comando </w:t>
      </w:r>
      <w:r>
        <w:rPr>
          <w:b/>
        </w:rPr>
        <w:t>Ottimizza</w:t>
      </w:r>
      <w:r>
        <w:t>. L'obiettivo è scegliere una configurazione ragionevole da approfondire, a parità di sito, larghezza e listino. Il risultato resta un predimensionamento: non è una verifica normativa e non dimostra la realizzabilità di un progetto esecutivo.</w:t>
      </w:r>
    </w:p>
    <w:p w14:paraId="0C288AB1" w14:textId="77777777" w:rsidR="00FE09C0" w:rsidRDefault="00A74107">
      <w:pPr>
        <w:pStyle w:val="Titolo2"/>
        <w:keepNext/>
        <w:spacing w:after="140"/>
      </w:pPr>
      <w:bookmarkStart w:id="142" w:name="_Toc241878907"/>
      <w:r>
        <w:lastRenderedPageBreak/>
        <w:t>Procedura pratica</w:t>
      </w:r>
      <w:bookmarkEnd w:id="142"/>
    </w:p>
    <w:p w14:paraId="0A5D59FB" w14:textId="77777777" w:rsidR="00FE09C0" w:rsidRDefault="00A74107">
      <w:pPr>
        <w:spacing w:after="140"/>
        <w:ind w:left="283" w:hanging="283"/>
      </w:pPr>
      <w:r>
        <w:t xml:space="preserve">1. Aprire </w:t>
      </w:r>
      <w:r>
        <w:rPr>
          <w:b/>
        </w:rPr>
        <w:t>Bridge Design</w:t>
      </w:r>
      <w:r>
        <w:t xml:space="preserve"> e inserire lunghezza totale, quota sul terreno, ostacolo e terreno convenzionale. Controllare corsie, banchine, spartitraffico e barriere: questi dati definiscono la larghezza e restano costanti nella ricerca.</w:t>
      </w:r>
    </w:p>
    <w:p w14:paraId="3A51B612" w14:textId="77777777" w:rsidR="00FE09C0" w:rsidRDefault="00A74107">
      <w:pPr>
        <w:spacing w:after="140"/>
        <w:ind w:left="283" w:hanging="283"/>
      </w:pPr>
      <w:r>
        <w:t xml:space="preserve">2. Controllare i </w:t>
      </w:r>
      <w:r>
        <w:rPr>
          <w:b/>
        </w:rPr>
        <w:t>Prezzi unitari</w:t>
      </w:r>
      <w:r>
        <w:t>. Il motore usa questi prezzi anche durante l'ottimizzazione. Un cassone può risultare conveniente con un listino e meno conveniente con un altro; i valori iniziali sono convenzionali, non un'offerta di impresa.</w:t>
      </w:r>
    </w:p>
    <w:p w14:paraId="6BC299BE" w14:textId="77777777" w:rsidR="00FE09C0" w:rsidRDefault="00A74107">
      <w:pPr>
        <w:spacing w:after="140"/>
        <w:ind w:left="283" w:hanging="283"/>
      </w:pPr>
      <w:r>
        <w:t xml:space="preserve">3. Premere </w:t>
      </w:r>
      <w:r>
        <w:rPr>
          <w:b/>
        </w:rPr>
        <w:t>Ottimizza</w:t>
      </w:r>
      <w:r>
        <w:t xml:space="preserve"> sopra il disegno oppure aprire la scheda principale </w:t>
      </w:r>
      <w:r>
        <w:rPr>
          <w:b/>
        </w:rPr>
        <w:t>Ottimizzazione</w:t>
      </w:r>
      <w:r>
        <w:t xml:space="preserve">, accanto a </w:t>
      </w:r>
      <w:r>
        <w:rPr>
          <w:b/>
        </w:rPr>
        <w:t>Progetto</w:t>
      </w:r>
      <w:r>
        <w:t>. La ricerca ha uno spazio autonomo, separato dalle tabelle dei risultati del ponte.</w:t>
      </w:r>
    </w:p>
    <w:p w14:paraId="2390F99F" w14:textId="77777777" w:rsidR="00FE09C0" w:rsidRDefault="00A74107">
      <w:pPr>
        <w:spacing w:after="140"/>
        <w:ind w:left="283" w:hanging="283"/>
      </w:pPr>
      <w:r>
        <w:t xml:space="preserve">4. Scegliere </w:t>
      </w:r>
      <w:r>
        <w:rPr>
          <w:b/>
        </w:rPr>
        <w:t>Costo minimo</w:t>
      </w:r>
      <w:r>
        <w:t xml:space="preserve">, </w:t>
      </w:r>
      <w:r>
        <w:rPr>
          <w:b/>
        </w:rPr>
        <w:t>CO₂ minima</w:t>
      </w:r>
      <w:r>
        <w:t xml:space="preserve"> o </w:t>
      </w:r>
      <w:r>
        <w:rPr>
          <w:b/>
        </w:rPr>
        <w:t>Compromesso costo / CO₂</w:t>
      </w:r>
      <w:r>
        <w:t>. Selezionare le caselle delle scelte da mantenere costanti.</w:t>
      </w:r>
    </w:p>
    <w:p w14:paraId="0BC51C4F" w14:textId="77777777" w:rsidR="00FE09C0" w:rsidRDefault="00A74107">
      <w:pPr>
        <w:spacing w:after="140"/>
        <w:ind w:left="283" w:hanging="283"/>
      </w:pPr>
      <w:r>
        <w:t xml:space="preserve">5. Definire il numero minimo e massimo di campate. </w:t>
      </w:r>
      <w:r>
        <w:rPr>
          <w:b/>
        </w:rPr>
        <w:t>Suggerisci campate dalla lunghezza</w:t>
      </w:r>
      <w:r>
        <w:t xml:space="preserve"> ricava un intervallo compatibile con le luci usuali delle famiglie libere, fra 1 e 30 campate. È una prima selezione basata sulla luce media: il calcolo controllerà le luci effettive e gli ostacoli. Impostare eventualmente altezza minima in campata e massima anche sulle pile; zero significa nessun limite. Definire le griglie percentuali descritte sotto.</w:t>
      </w:r>
    </w:p>
    <w:p w14:paraId="23DBCA7C" w14:textId="77777777" w:rsidR="00FE09C0" w:rsidRDefault="00A74107">
      <w:pPr>
        <w:spacing w:after="140"/>
        <w:ind w:left="283" w:hanging="283"/>
      </w:pPr>
      <w:r>
        <w:t xml:space="preserve">6. Premere </w:t>
      </w:r>
      <w:r>
        <w:rPr>
          <w:b/>
        </w:rPr>
        <w:t>Avvia ottimizzazione</w:t>
      </w:r>
      <w:r>
        <w:t xml:space="preserve">. La preview segue il migliore provvisorio senza modificare il progetto. I grafici si popolano durante il calcolo. </w:t>
      </w:r>
      <w:r>
        <w:rPr>
          <w:b/>
        </w:rPr>
        <w:t>Interrompi</w:t>
      </w:r>
      <w:r>
        <w:t xml:space="preserve"> annulla la ricerca senza applicare una soluzione.</w:t>
      </w:r>
    </w:p>
    <w:p w14:paraId="41F3AAF9" w14:textId="77777777" w:rsidR="00FE09C0" w:rsidRDefault="00A74107">
      <w:pPr>
        <w:spacing w:after="140"/>
        <w:ind w:left="283" w:hanging="283"/>
      </w:pPr>
      <w:r>
        <w:t xml:space="preserve">7. Leggere graduatoria, differenze rispetto al ponte corrente e motivi di esclusione. Impostare </w:t>
      </w:r>
      <w:r>
        <w:rPr>
          <w:b/>
        </w:rPr>
        <w:t>Mostra le prime N</w:t>
      </w:r>
      <w:r>
        <w:t xml:space="preserve"> e premere </w:t>
      </w:r>
      <w:r>
        <w:rPr>
          <w:b/>
        </w:rPr>
        <w:t>Aggiorna elenco</w:t>
      </w:r>
      <w:r>
        <w:t xml:space="preserve">: la graduatoria completa è già conservata, non si ripete il calcolo. Selezionare una riga oppure un punto nella nuvola; esaminare prospetto, sezione e tabella </w:t>
      </w:r>
      <w:r>
        <w:rPr>
          <w:b/>
        </w:rPr>
        <w:t>Corrente / Selezionata / Δ</w:t>
      </w:r>
      <w:r>
        <w:t xml:space="preserve">, quindi premere </w:t>
      </w:r>
      <w:r>
        <w:rPr>
          <w:b/>
        </w:rPr>
        <w:t>Applica soluzione selezionata</w:t>
      </w:r>
      <w:r>
        <w:t>.</w:t>
      </w:r>
    </w:p>
    <w:p w14:paraId="3BF2E793" w14:textId="77777777" w:rsidR="00FE09C0" w:rsidRDefault="00A74107">
      <w:pPr>
        <w:spacing w:after="140"/>
        <w:ind w:left="283" w:hanging="283"/>
      </w:pPr>
      <w:r>
        <w:t xml:space="preserve">8. La scheda </w:t>
      </w:r>
      <w:r>
        <w:rPr>
          <w:b/>
        </w:rPr>
        <w:t>Sezioni e quote</w:t>
      </w:r>
      <w:r>
        <w:t xml:space="preserve"> mostra le dimensioni della soluzione applicata. </w:t>
      </w:r>
      <w:r>
        <w:rPr>
          <w:b/>
        </w:rPr>
        <w:t>Annulla</w:t>
      </w:r>
      <w:r>
        <w:t xml:space="preserve"> ripristina gli input precedenti. Se non esiste già un confronto A, l'applicazione salva come A la configurazione di partenza; un'A già presente viene conservata.</w:t>
      </w:r>
    </w:p>
    <w:p w14:paraId="70AAD96D" w14:textId="77777777" w:rsidR="00FE09C0" w:rsidRDefault="00A74107">
      <w:pPr>
        <w:spacing w:after="140"/>
      </w:pPr>
      <w:r>
        <w:t>La ricerca viene invalidata quando cambiano geometria, prezzi o coefficienti. Anche cambiare obiettivo, caselle o limiti richiede una nuova ricerca. Il paesaggio e il confronto A non modificano gli indicatori della configurazione corrente.</w:t>
      </w:r>
    </w:p>
    <w:p w14:paraId="6564216F" w14:textId="77777777" w:rsidR="00FE09C0" w:rsidRDefault="00A74107">
      <w:pPr>
        <w:pStyle w:val="Titolo2"/>
        <w:keepNext/>
        <w:spacing w:after="140"/>
      </w:pPr>
      <w:bookmarkStart w:id="143" w:name="_Toc241878908"/>
      <w:r>
        <w:t>Cosa viene mantenuto costante</w:t>
      </w:r>
      <w:bookmarkEnd w:id="143"/>
    </w:p>
    <w:p w14:paraId="4D637C76" w14:textId="77777777" w:rsidR="00FE09C0" w:rsidRDefault="00A74107">
      <w:pPr>
        <w:spacing w:after="140"/>
      </w:pPr>
      <w:r>
        <w:t>Restano sempre invariati lunghezza, quota, ostacolo, terreno, composizione della piattaforma stradale, resistenze del calcestruzzo, estremi su pila o spalla, coefficienti ambientali, carichi, ipotesi e listino. La ricerca non riduce le corsie e non sceglie materiali meno resistenti per ottenere un costo minore.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7683326A" w14:textId="77777777">
        <w:trPr>
          <w:cantSplit/>
          <w:tblHeader/>
          <w:jc w:val="center"/>
        </w:trPr>
        <w:tc>
          <w:tcPr>
            <w:tcW w:w="3005" w:type="dxa"/>
            <w:shd w:val="clear" w:color="auto" w:fill="E7E6E6"/>
            <w:tcMar>
              <w:top w:w="90" w:type="dxa"/>
              <w:left w:w="90" w:type="dxa"/>
              <w:bottom w:w="90" w:type="dxa"/>
              <w:right w:w="90" w:type="dxa"/>
            </w:tcMar>
            <w:vAlign w:val="center"/>
          </w:tcPr>
          <w:p w14:paraId="7CAA8C3C" w14:textId="77777777" w:rsidR="00FE09C0" w:rsidRDefault="00A74107">
            <w:pPr>
              <w:spacing w:before="20" w:after="20"/>
              <w:jc w:val="left"/>
            </w:pPr>
            <w:r>
              <w:rPr>
                <w:b/>
                <w:sz w:val="21"/>
              </w:rPr>
              <w:lastRenderedPageBreak/>
              <w:t>Casella</w:t>
            </w:r>
          </w:p>
        </w:tc>
        <w:tc>
          <w:tcPr>
            <w:tcW w:w="6633" w:type="dxa"/>
            <w:shd w:val="clear" w:color="auto" w:fill="E7E6E6"/>
            <w:tcMar>
              <w:top w:w="90" w:type="dxa"/>
              <w:left w:w="90" w:type="dxa"/>
              <w:bottom w:w="90" w:type="dxa"/>
              <w:right w:w="90" w:type="dxa"/>
            </w:tcMar>
            <w:vAlign w:val="center"/>
          </w:tcPr>
          <w:p w14:paraId="35D2E40A" w14:textId="77777777" w:rsidR="00FE09C0" w:rsidRDefault="00A74107">
            <w:pPr>
              <w:spacing w:before="20" w:after="20"/>
              <w:jc w:val="center"/>
            </w:pPr>
            <w:r>
              <w:rPr>
                <w:b/>
                <w:sz w:val="21"/>
              </w:rPr>
              <w:t>Effetto</w:t>
            </w:r>
          </w:p>
        </w:tc>
      </w:tr>
      <w:tr w:rsidR="00FE09C0" w14:paraId="22AB5459" w14:textId="77777777">
        <w:trPr>
          <w:cantSplit/>
          <w:jc w:val="center"/>
        </w:trPr>
        <w:tc>
          <w:tcPr>
            <w:tcW w:w="3005" w:type="dxa"/>
            <w:tcMar>
              <w:top w:w="90" w:type="dxa"/>
              <w:left w:w="90" w:type="dxa"/>
              <w:bottom w:w="90" w:type="dxa"/>
              <w:right w:w="90" w:type="dxa"/>
            </w:tcMar>
            <w:vAlign w:val="center"/>
          </w:tcPr>
          <w:p w14:paraId="22320418" w14:textId="77777777" w:rsidR="00FE09C0" w:rsidRDefault="00A74107">
            <w:pPr>
              <w:spacing w:before="20" w:after="20"/>
              <w:jc w:val="left"/>
            </w:pPr>
            <w:r>
              <w:rPr>
                <w:sz w:val="21"/>
              </w:rPr>
              <w:t>Mantieni tipologia</w:t>
            </w:r>
          </w:p>
        </w:tc>
        <w:tc>
          <w:tcPr>
            <w:tcW w:w="6633" w:type="dxa"/>
            <w:tcMar>
              <w:top w:w="90" w:type="dxa"/>
              <w:left w:w="90" w:type="dxa"/>
              <w:bottom w:w="90" w:type="dxa"/>
              <w:right w:w="90" w:type="dxa"/>
            </w:tcMar>
            <w:vAlign w:val="center"/>
          </w:tcPr>
          <w:p w14:paraId="73D3E2A9" w14:textId="77777777" w:rsidR="00FE09C0" w:rsidRDefault="00A74107">
            <w:pPr>
              <w:spacing w:before="20" w:after="20"/>
              <w:jc w:val="left"/>
            </w:pPr>
            <w:r>
              <w:rPr>
                <w:sz w:val="21"/>
              </w:rPr>
              <w:t>Limita la ricerca alla famiglia corrente.</w:t>
            </w:r>
          </w:p>
        </w:tc>
      </w:tr>
      <w:tr w:rsidR="00FE09C0" w14:paraId="77582709" w14:textId="77777777">
        <w:trPr>
          <w:cantSplit/>
          <w:jc w:val="center"/>
        </w:trPr>
        <w:tc>
          <w:tcPr>
            <w:tcW w:w="3005" w:type="dxa"/>
            <w:tcMar>
              <w:top w:w="90" w:type="dxa"/>
              <w:left w:w="90" w:type="dxa"/>
              <w:bottom w:w="90" w:type="dxa"/>
              <w:right w:w="90" w:type="dxa"/>
            </w:tcMar>
            <w:vAlign w:val="center"/>
          </w:tcPr>
          <w:p w14:paraId="21CFA3FD" w14:textId="77777777" w:rsidR="00FE09C0" w:rsidRDefault="00A74107">
            <w:pPr>
              <w:spacing w:before="20" w:after="20"/>
              <w:jc w:val="left"/>
            </w:pPr>
            <w:r>
              <w:rPr>
                <w:sz w:val="21"/>
              </w:rPr>
              <w:t>Mantieni numero campate</w:t>
            </w:r>
          </w:p>
        </w:tc>
        <w:tc>
          <w:tcPr>
            <w:tcW w:w="6633" w:type="dxa"/>
            <w:tcMar>
              <w:top w:w="90" w:type="dxa"/>
              <w:left w:w="90" w:type="dxa"/>
              <w:bottom w:w="90" w:type="dxa"/>
              <w:right w:w="90" w:type="dxa"/>
            </w:tcMar>
            <w:vAlign w:val="center"/>
          </w:tcPr>
          <w:p w14:paraId="35D2E997" w14:textId="77777777" w:rsidR="00FE09C0" w:rsidRDefault="00A74107">
            <w:pPr>
              <w:spacing w:before="20" w:after="20"/>
              <w:jc w:val="left"/>
            </w:pPr>
            <w:r>
              <w:rPr>
                <w:sz w:val="21"/>
              </w:rPr>
              <w:t>Conserva il numero attualmente adottato, anche se l'input era zero. I limiti min/max devono comunque comprenderlo.</w:t>
            </w:r>
          </w:p>
        </w:tc>
      </w:tr>
      <w:tr w:rsidR="00FE09C0" w14:paraId="3E959DF3" w14:textId="77777777">
        <w:trPr>
          <w:cantSplit/>
          <w:jc w:val="center"/>
        </w:trPr>
        <w:tc>
          <w:tcPr>
            <w:tcW w:w="3005" w:type="dxa"/>
            <w:tcMar>
              <w:top w:w="90" w:type="dxa"/>
              <w:left w:w="90" w:type="dxa"/>
              <w:bottom w:w="90" w:type="dxa"/>
              <w:right w:w="90" w:type="dxa"/>
            </w:tcMar>
            <w:vAlign w:val="center"/>
          </w:tcPr>
          <w:p w14:paraId="0BDE74AA" w14:textId="77777777" w:rsidR="00FE09C0" w:rsidRDefault="00A74107">
            <w:pPr>
              <w:spacing w:before="20" w:after="20"/>
              <w:jc w:val="left"/>
            </w:pPr>
            <w:r>
              <w:rPr>
                <w:sz w:val="21"/>
              </w:rPr>
              <w:t>Mantieni altezza in campata</w:t>
            </w:r>
          </w:p>
        </w:tc>
        <w:tc>
          <w:tcPr>
            <w:tcW w:w="6633" w:type="dxa"/>
            <w:tcMar>
              <w:top w:w="90" w:type="dxa"/>
              <w:left w:w="90" w:type="dxa"/>
              <w:bottom w:w="90" w:type="dxa"/>
              <w:right w:w="90" w:type="dxa"/>
            </w:tcMar>
            <w:vAlign w:val="center"/>
          </w:tcPr>
          <w:p w14:paraId="702E62EA" w14:textId="77777777" w:rsidR="00FE09C0" w:rsidRDefault="00A74107">
            <w:pPr>
              <w:spacing w:before="20" w:after="20"/>
              <w:jc w:val="left"/>
            </w:pPr>
            <w:r>
              <w:rPr>
                <w:sz w:val="21"/>
              </w:rPr>
              <w:t>Fissa il valore attualmente adottato. Per il cassone variabile l'altezza sulle pile segue ancora la relativa regola del modello.</w:t>
            </w:r>
          </w:p>
        </w:tc>
      </w:tr>
      <w:tr w:rsidR="00FE09C0" w14:paraId="3727238C" w14:textId="77777777">
        <w:trPr>
          <w:cantSplit/>
          <w:jc w:val="center"/>
        </w:trPr>
        <w:tc>
          <w:tcPr>
            <w:tcW w:w="3005" w:type="dxa"/>
            <w:tcMar>
              <w:top w:w="90" w:type="dxa"/>
              <w:left w:w="90" w:type="dxa"/>
              <w:bottom w:w="90" w:type="dxa"/>
              <w:right w:w="90" w:type="dxa"/>
            </w:tcMar>
            <w:vAlign w:val="center"/>
          </w:tcPr>
          <w:p w14:paraId="0CD93F55" w14:textId="77777777" w:rsidR="00FE09C0" w:rsidRDefault="00A74107">
            <w:pPr>
              <w:spacing w:before="20" w:after="20"/>
              <w:jc w:val="left"/>
            </w:pPr>
            <w:r>
              <w:rPr>
                <w:sz w:val="21"/>
              </w:rPr>
              <w:t>Mantieni dimensioni della sezione</w:t>
            </w:r>
          </w:p>
        </w:tc>
        <w:tc>
          <w:tcPr>
            <w:tcW w:w="6633" w:type="dxa"/>
            <w:tcMar>
              <w:top w:w="90" w:type="dxa"/>
              <w:left w:w="90" w:type="dxa"/>
              <w:bottom w:w="90" w:type="dxa"/>
              <w:right w:w="90" w:type="dxa"/>
            </w:tcMar>
            <w:vAlign w:val="center"/>
          </w:tcPr>
          <w:p w14:paraId="055F615F" w14:textId="77777777" w:rsidR="00FE09C0" w:rsidRDefault="00A74107">
            <w:pPr>
              <w:spacing w:before="20" w:after="20"/>
              <w:jc w:val="left"/>
            </w:pPr>
            <w:r>
              <w:rPr>
                <w:sz w:val="21"/>
              </w:rPr>
              <w:t>Conserva i parametri trasversali e risolve nel valore corrente quelli automatici. Richiede la tipologia bloccata; la casella la seleziona automaticamente. L'altezza totale ha una casella separata.</w:t>
            </w:r>
          </w:p>
        </w:tc>
      </w:tr>
      <w:tr w:rsidR="00FE09C0" w14:paraId="560E4B11" w14:textId="77777777">
        <w:trPr>
          <w:cantSplit/>
          <w:jc w:val="center"/>
        </w:trPr>
        <w:tc>
          <w:tcPr>
            <w:tcW w:w="3005" w:type="dxa"/>
            <w:tcMar>
              <w:top w:w="90" w:type="dxa"/>
              <w:left w:w="90" w:type="dxa"/>
              <w:bottom w:w="90" w:type="dxa"/>
              <w:right w:w="90" w:type="dxa"/>
            </w:tcMar>
            <w:vAlign w:val="center"/>
          </w:tcPr>
          <w:p w14:paraId="738B87E0" w14:textId="77777777" w:rsidR="00FE09C0" w:rsidRDefault="00A74107">
            <w:pPr>
              <w:spacing w:before="20" w:after="20"/>
              <w:jc w:val="left"/>
            </w:pPr>
            <w:r>
              <w:rPr>
                <w:sz w:val="21"/>
              </w:rPr>
              <w:t>Mantieni continuità</w:t>
            </w:r>
          </w:p>
        </w:tc>
        <w:tc>
          <w:tcPr>
            <w:tcW w:w="6633" w:type="dxa"/>
            <w:tcMar>
              <w:top w:w="90" w:type="dxa"/>
              <w:left w:w="90" w:type="dxa"/>
              <w:bottom w:w="90" w:type="dxa"/>
              <w:right w:w="90" w:type="dxa"/>
            </w:tcMar>
            <w:vAlign w:val="center"/>
          </w:tcPr>
          <w:p w14:paraId="4AE88A4B" w14:textId="77777777" w:rsidR="00FE09C0" w:rsidRDefault="00A74107">
            <w:pPr>
              <w:spacing w:before="20" w:after="20"/>
              <w:jc w:val="left"/>
            </w:pPr>
            <w:r>
              <w:rPr>
                <w:sz w:val="21"/>
              </w:rPr>
              <w:t>Conserva lo schema continuo oppure a campate indipendenti.</w:t>
            </w:r>
          </w:p>
        </w:tc>
      </w:tr>
      <w:tr w:rsidR="00FE09C0" w14:paraId="4DBAB9C5" w14:textId="77777777">
        <w:trPr>
          <w:cantSplit/>
          <w:jc w:val="center"/>
        </w:trPr>
        <w:tc>
          <w:tcPr>
            <w:tcW w:w="3005" w:type="dxa"/>
            <w:tcMar>
              <w:top w:w="90" w:type="dxa"/>
              <w:left w:w="90" w:type="dxa"/>
              <w:bottom w:w="90" w:type="dxa"/>
              <w:right w:w="90" w:type="dxa"/>
            </w:tcMar>
            <w:vAlign w:val="center"/>
          </w:tcPr>
          <w:p w14:paraId="7D62B39F" w14:textId="77777777" w:rsidR="00FE09C0" w:rsidRDefault="00A74107">
            <w:pPr>
              <w:spacing w:before="20" w:after="20"/>
              <w:jc w:val="left"/>
            </w:pPr>
            <w:r>
              <w:rPr>
                <w:sz w:val="21"/>
              </w:rPr>
              <w:t>Mantieni schema pila e valori imposti</w:t>
            </w:r>
          </w:p>
        </w:tc>
        <w:tc>
          <w:tcPr>
            <w:tcW w:w="6633" w:type="dxa"/>
            <w:tcMar>
              <w:top w:w="90" w:type="dxa"/>
              <w:left w:w="90" w:type="dxa"/>
              <w:bottom w:w="90" w:type="dxa"/>
              <w:right w:w="90" w:type="dxa"/>
            </w:tcMar>
            <w:vAlign w:val="center"/>
          </w:tcPr>
          <w:p w14:paraId="4E91E2E8" w14:textId="77777777" w:rsidR="00FE09C0" w:rsidRDefault="00A74107">
            <w:pPr>
              <w:spacing w:before="20" w:after="20"/>
              <w:jc w:val="left"/>
            </w:pPr>
            <w:r>
              <w:rPr>
                <w:sz w:val="21"/>
              </w:rPr>
              <w:t>Conserva tipologia e diametro/spessore eventualmente imposto. Se il diametro/spessore è zero, il dimensionamento automatico resta attivo.</w:t>
            </w:r>
          </w:p>
        </w:tc>
      </w:tr>
      <w:tr w:rsidR="00FE09C0" w14:paraId="38C6F0AB" w14:textId="77777777">
        <w:trPr>
          <w:cantSplit/>
          <w:jc w:val="center"/>
        </w:trPr>
        <w:tc>
          <w:tcPr>
            <w:tcW w:w="3005" w:type="dxa"/>
            <w:tcMar>
              <w:top w:w="90" w:type="dxa"/>
              <w:left w:w="90" w:type="dxa"/>
              <w:bottom w:w="90" w:type="dxa"/>
              <w:right w:w="90" w:type="dxa"/>
            </w:tcMar>
            <w:vAlign w:val="center"/>
          </w:tcPr>
          <w:p w14:paraId="0F758C17" w14:textId="77777777" w:rsidR="00FE09C0" w:rsidRDefault="00A74107">
            <w:pPr>
              <w:spacing w:before="20" w:after="20"/>
              <w:jc w:val="left"/>
            </w:pPr>
            <w:r>
              <w:rPr>
                <w:sz w:val="21"/>
              </w:rPr>
              <w:t>Mantieni schema fondazione e lunghezza pali</w:t>
            </w:r>
          </w:p>
        </w:tc>
        <w:tc>
          <w:tcPr>
            <w:tcW w:w="6633" w:type="dxa"/>
            <w:tcMar>
              <w:top w:w="90" w:type="dxa"/>
              <w:left w:w="90" w:type="dxa"/>
              <w:bottom w:w="90" w:type="dxa"/>
              <w:right w:w="90" w:type="dxa"/>
            </w:tcMar>
            <w:vAlign w:val="center"/>
          </w:tcPr>
          <w:p w14:paraId="2B8C19CF" w14:textId="77777777" w:rsidR="00FE09C0" w:rsidRDefault="00A74107">
            <w:pPr>
              <w:spacing w:before="20" w:after="20"/>
              <w:jc w:val="left"/>
            </w:pPr>
            <w:r>
              <w:rPr>
                <w:sz w:val="21"/>
              </w:rPr>
              <w:t>Conserva il tipo effettivamente adottato e la lunghezza dei pali. Numero pali e dimensione plinto esplicitamente imposti restano identici; quelli a zero vengono ricalcolati per le reazioni della nuova soluzione.</w:t>
            </w:r>
          </w:p>
        </w:tc>
      </w:tr>
    </w:tbl>
    <w:p w14:paraId="430B9B20" w14:textId="77777777" w:rsidR="00FE09C0" w:rsidRDefault="00FE09C0"/>
    <w:p w14:paraId="2F4AEDA6" w14:textId="77777777" w:rsidR="00FE09C0" w:rsidRDefault="00A74107">
      <w:pPr>
        <w:spacing w:after="140"/>
      </w:pPr>
      <w:r>
        <w:t>Bloccare lo schema di fondazione non significa congelare una distinta diversa per ogni appoggio. Il modello dispone di parametri comuni e di dimensioni automatiche per appoggio; la ricerca rispetta questa rappresentazione. Per mantenere un numero o una dimensione, inserirli esplicitamente prima della ricerca.</w:t>
      </w:r>
    </w:p>
    <w:p w14:paraId="688BB6AB" w14:textId="77777777" w:rsidR="00FE09C0" w:rsidRDefault="00A74107">
      <w:pPr>
        <w:pStyle w:val="Titolo2"/>
        <w:keepNext/>
        <w:spacing w:after="140"/>
      </w:pPr>
      <w:bookmarkStart w:id="144" w:name="_Toc241878909"/>
      <w:r>
        <w:t>Quali soluzioni sono esplorate</w:t>
      </w:r>
      <w:bookmarkEnd w:id="144"/>
    </w:p>
    <w:p w14:paraId="52EBB542" w14:textId="77777777" w:rsidR="00FE09C0" w:rsidRDefault="00A74107">
      <w:pPr>
        <w:spacing w:after="140"/>
      </w:pPr>
      <w:r>
        <w:t>La ricerca è discreta e deterministica. Con gli stessi input e vincoli produce lo stesso ordine dei risultati. Include la configurazione corrente, purché rispetti i filtri, e combina:</w:t>
      </w:r>
    </w:p>
    <w:p w14:paraId="37957779" w14:textId="77777777" w:rsidR="00FE09C0" w:rsidRDefault="00A74107">
      <w:pPr>
        <w:spacing w:after="140"/>
      </w:pPr>
      <w:r>
        <w:t>- le quattordici famiglie, oppure la sola famiglia bloccata;</w:t>
      </w:r>
    </w:p>
    <w:p w14:paraId="7C153645" w14:textId="77777777" w:rsidR="00FE09C0" w:rsidRDefault="00A74107">
      <w:pPr>
        <w:spacing w:after="140"/>
      </w:pPr>
      <w:r>
        <w:t>- i numeri interi di campate nel campo scelto, da 1 a 30; inizialmente il massimo è 12;</w:t>
      </w:r>
    </w:p>
    <w:p w14:paraId="54CFE2B0" w14:textId="77777777" w:rsidR="00FE09C0" w:rsidRDefault="00A74107">
      <w:pPr>
        <w:spacing w:after="140"/>
      </w:pPr>
      <w:r>
        <w:t>- altezza automatica e una variante aumentata del 15% nella griglia iniziale, modificabile come descritto sotto, oppure l'altezza bloccata;</w:t>
      </w:r>
    </w:p>
    <w:p w14:paraId="463849E3" w14:textId="77777777" w:rsidR="00FE09C0" w:rsidRDefault="00A74107">
      <w:pPr>
        <w:spacing w:after="140"/>
      </w:pPr>
      <w:r>
        <w:t>- continuità o campate indipendenti, se la continuità è libera;</w:t>
      </w:r>
    </w:p>
    <w:p w14:paraId="78775C08" w14:textId="77777777" w:rsidR="00FE09C0" w:rsidRDefault="00A74107">
      <w:pPr>
        <w:spacing w:after="140"/>
      </w:pPr>
      <w:r>
        <w:t>- quattro schemi di pila, se lo schema è libero;</w:t>
      </w:r>
    </w:p>
    <w:p w14:paraId="1612A58E" w14:textId="77777777" w:rsidR="00FE09C0" w:rsidRDefault="00A74107">
      <w:pPr>
        <w:spacing w:after="140"/>
      </w:pPr>
      <w:r>
        <w:t>- fondazione diretta, pali da 1,0 m o pali da 1,5 m, se la fondazione è libera;</w:t>
      </w:r>
    </w:p>
    <w:p w14:paraId="6465FBCB" w14:textId="77777777" w:rsidR="00FE09C0" w:rsidRDefault="00A74107">
      <w:pPr>
        <w:spacing w:after="140"/>
      </w:pPr>
      <w:r>
        <w:t>- per i pali liberi, lunghezza convenzionale del terreno e aumenti del 25% e del 50% nella griglia iniziale, modificabile come descritto sotto, entro 80 m.</w:t>
      </w:r>
    </w:p>
    <w:p w14:paraId="37799854" w14:textId="77777777" w:rsidR="00FE09C0" w:rsidRDefault="00A74107">
      <w:pPr>
        <w:spacing w:after="140"/>
      </w:pPr>
      <w:r>
        <w:lastRenderedPageBreak/>
        <w:t>Se le dimensioni della sezione sono libere, il motore usa i parametri standard della famiglia. Non prova una griglia di ogni possibile spessore, interasse, inclinazione o resistenza. In particolare non riduce le lamiere fino a una presunta resistenza limite: il modello non comprende le verifiche necessarie per farlo. Il messaggio «migliore soluzione» significa quindi migliore fra le combinazioni effettivamente esplorate.</w:t>
      </w:r>
    </w:p>
    <w:p w14:paraId="4ED5927A" w14:textId="77777777" w:rsidR="00FE09C0" w:rsidRDefault="00A74107">
      <w:pPr>
        <w:spacing w:after="140"/>
      </w:pPr>
      <w:r>
        <w:t>Le rappresentazioni automatica e numerica della medesima geometria possono generare due combinazioni di input. La graduatoria elimina queste ripetizioni. Il conteggio delle combinazioni ammesse precede la deduplicazione della lista presentata.</w:t>
      </w:r>
    </w:p>
    <w:p w14:paraId="7261227E" w14:textId="77777777" w:rsidR="00FE09C0" w:rsidRDefault="00A74107">
      <w:pPr>
        <w:pStyle w:val="Titolo2"/>
        <w:keepNext/>
        <w:spacing w:after="140"/>
      </w:pPr>
      <w:bookmarkStart w:id="145" w:name="_Toc241878910"/>
      <w:r>
        <w:t>Intervalli di ricerca modificabili</w:t>
      </w:r>
      <w:bookmarkEnd w:id="145"/>
    </w:p>
    <w:p w14:paraId="13752341" w14:textId="77777777" w:rsidR="00FE09C0" w:rsidRDefault="00A74107">
      <w:pPr>
        <w:spacing w:after="140"/>
      </w:pPr>
      <w:r>
        <w:t>Le griglie iniziali sono 100–115% con passo 15 punti percentuali per l'altezza e 100–150% con passo 25 punti per i pali. Non sono intervalli di confidenza: definiscono precisamente quali varianti vengono provate. L'utente può modificarle nell'intervallo 100–200%, con un massimo di 11 valori per griglia. Il valore massimo viene sempre incluso, anche se il passo non divide esattamente l'intervallo: 100–115 con passo 10 produce 100, 110 e 115%.</w:t>
      </w:r>
    </w:p>
    <w:p w14:paraId="0FD6223F" w14:textId="77777777" w:rsidR="00FE09C0" w:rsidRDefault="00A74107">
      <w:pPr>
        <w:spacing w:after="140"/>
      </w:pPr>
      <w:r>
        <w:t>Per ogni famiglia, schema e numero di campate, il 100% dell'altezza corrisponde alla quota ricavata dalla regola di predimensionamento. Le varianti maggiorate sono arrotondate verso l'alto a multipli di 5 cm. Ad esempio, con altezza automatica 1,83 m e griglia 100, 110, 120%, le quote provate sono 1,83, 2,05 e 2,20 m. La griglia non scende sotto la quota di riferimento: il modello non comprende le verifiche necessarie per cercare una sezione più snella della regola adottata. Se l'altezza è bloccata, i campi</w:t>
      </w:r>
      <w:r>
        <w:t xml:space="preserve"> percentuali vengono disattivati e si conserva la quota del progetto.</w:t>
      </w:r>
    </w:p>
    <w:p w14:paraId="24EC961E" w14:textId="77777777" w:rsidR="00FE09C0" w:rsidRDefault="00A74107">
      <w:pPr>
        <w:spacing w:after="140"/>
      </w:pPr>
      <w:r>
        <w:t>Per i pali, il 100% è la lunghezza convenzionale associata al terreno nel modello: 10, 15, 22 o 30 m. La percentuale modifica questa lunghezza per le due famiglie di fondazioni su pali. Per i plinti diretti non introduce varianti. Bloccando la fondazione si conserva la lunghezza adottata e la griglia viene disattivata. Non si sta calcolando una stratigrafia geotecnica ottima.</w:t>
      </w:r>
    </w:p>
    <w:p w14:paraId="2347BE76" w14:textId="77777777" w:rsidR="00FE09C0" w:rsidRDefault="00A74107">
      <w:pPr>
        <w:spacing w:after="140"/>
      </w:pPr>
      <w:r>
        <w:t>La configurazione corrente viene comunque aggiunta alla ricerca, anche se le sue quote non sono un punto delle griglie percentuali. Deve rispettare i limiti assoluti e tutti i filtri di ammissibilità. Questo consente di confrontare le proposte con un riferimento effettivo senza perdere una configurazione corrente già conveniente.</w:t>
      </w:r>
    </w:p>
    <w:p w14:paraId="12628C3D" w14:textId="77777777" w:rsidR="00FE09C0" w:rsidRDefault="00A74107">
      <w:pPr>
        <w:spacing w:after="140"/>
      </w:pPr>
      <w:r>
        <w:t>Prima del calcolo viene stimato il numero di tentativi della griglia, filtrando le coppie famiglia/numero di campate la cui luce media è incompatibile. Il limite è 50.000 tentativi, compreso il riferimento iniziale. Una griglia eccessiva viene rifiutata con un messaggio: restringere gli intervalli, aumentare i passi o bloccare alcune scelte. Il numero finale di calcoli può essere inferiore alla stima perché gli input duplicati non vengono ricalcolati.</w:t>
      </w:r>
    </w:p>
    <w:p w14:paraId="69AAABB1" w14:textId="77777777" w:rsidR="00FE09C0" w:rsidRDefault="00A74107">
      <w:pPr>
        <w:pStyle w:val="Titolo2"/>
        <w:keepNext/>
        <w:spacing w:after="140"/>
      </w:pPr>
      <w:bookmarkStart w:id="146" w:name="_Toc241878911"/>
      <w:r>
        <w:lastRenderedPageBreak/>
        <w:t>Grafico delle variazioni</w:t>
      </w:r>
      <w:bookmarkEnd w:id="146"/>
    </w:p>
    <w:p w14:paraId="53899398" w14:textId="77777777" w:rsidR="00FE09C0" w:rsidRDefault="00A74107">
      <w:pPr>
        <w:spacing w:after="140"/>
      </w:pPr>
      <w:r>
        <w:t>L'asse orizzontale è il numero progressivo del tentativo realmente calcolato, non un numero di generazione di un algoritmo genetico. Il selettore cambia l'asse verticale fra costo, CO₂, altezza in campata, numero di campate, lunghezza pali, tipologia, schema di pila, fondazione e continuità. Le ultime quattro variabili sono categorie: la distanza verticale fra due categorie non ha significato numerico.</w:t>
      </w:r>
    </w:p>
    <w:p w14:paraId="5FF01671" w14:textId="77777777" w:rsidR="00FE09C0" w:rsidRDefault="00A74107">
      <w:pPr>
        <w:spacing w:after="140"/>
      </w:pPr>
      <w:r>
        <w:t>I punti colorati sono ammessi dai filtri; quelli grigi sono esclusi. Passando il mouse si leggono i dati del tentativo e i motivi di esclusione. Se un calcolo fallisce prima di produrre una quota, quella quota manca e non viene rappresentata come zero. Il tentativo resta nella traccia e nel conteggio delle esclusioni. Nei grafici di costo e CO₂, la linea scura mostra il minimo progressivo fra i tentativi ammessi: la sua unità rimane costante durante la ricerca.</w:t>
      </w:r>
    </w:p>
    <w:p w14:paraId="1899E04B" w14:textId="77777777" w:rsidR="00FE09C0" w:rsidRDefault="00A74107">
      <w:pPr>
        <w:spacing w:after="140"/>
      </w:pPr>
      <w:r>
        <w:t>La successione dei punti mostra l'ordine della griglia, non un percorso continuo fra progetti. Un salto del costo o dell'altezza può corrispondere a un cambio di tipologia o di schema. Non è necessariamente un peggioramento dell'ottimizzazione: la ricerca deve esplorare anche soluzioni meno efficienti per costruire il confronto.</w:t>
      </w:r>
    </w:p>
    <w:p w14:paraId="623E5EA8" w14:textId="77777777" w:rsidR="00FE09C0" w:rsidRDefault="00A74107">
      <w:pPr>
        <w:pStyle w:val="Titolo2"/>
        <w:keepNext/>
        <w:spacing w:after="140"/>
      </w:pPr>
      <w:bookmarkStart w:id="147" w:name="_Toc241878912"/>
      <w:r>
        <w:t>Nuvola delle soluzioni e alternative ordinate</w:t>
      </w:r>
      <w:bookmarkEnd w:id="147"/>
    </w:p>
    <w:p w14:paraId="0DC242D4" w14:textId="77777777" w:rsidR="00FE09C0" w:rsidRDefault="00A74107">
      <w:pPr>
        <w:spacing w:after="140"/>
      </w:pPr>
      <w:r>
        <w:t>Il secondo grafico usa costo in milioni di euro in orizzontale e CO₂ in tonnellate in verticale. A ricerca conclusa include tutte le geometrie distinte ammesse, anche quelle oltre le prime N righe. I colori distinguono le otto famiglie; un filtro permette di visualizzare una sola tipologia. La croce identifica il ponte corrente, la stella l'ottimo secondo l'obiettivo scelto e il cerchio scuro la soluzione selezionata. La selezione può quindi essere diversa dall'ottimo.</w:t>
      </w:r>
    </w:p>
    <w:p w14:paraId="708A72CA" w14:textId="77777777" w:rsidR="00FE09C0" w:rsidRDefault="00A74107">
      <w:pPr>
        <w:spacing w:after="140"/>
      </w:pPr>
      <w:r>
        <w:t xml:space="preserve">Gli anelli indicano la frontiera Pareto. Il filtro </w:t>
      </w:r>
      <w:r>
        <w:rPr>
          <w:b/>
        </w:rPr>
        <w:t>Solo frontiera Pareto</w:t>
      </w:r>
      <w:r>
        <w:t xml:space="preserve"> conserva le alternative non dominate globalmente nella ricerca, anche quando si filtra una tipologia. Le linee che collegano i punti Pareto sono una guida visiva; non rappresentano progetti intermedi calcolati. Più geometrie possono avere lo stesso costo e la stessa CO₂ e apparire sovrapposte: la graduatoria consente di selezionarle singolarmente. Cliccando su punti coincidenti si seleziona il rango migliore fra quelli più vicini.</w:t>
      </w:r>
    </w:p>
    <w:p w14:paraId="0A629CEE" w14:textId="77777777" w:rsidR="00FE09C0" w:rsidRDefault="00A74107">
      <w:pPr>
        <w:spacing w:after="140"/>
      </w:pPr>
      <w:r>
        <w:t>Durante il calcolo la nuvola mostra i tentativi ammessi fino a quel momento; la deduplicazione geometrica e la frontiera definitiva sono disponibili alla fine. Il migliore provvisorio può cambiare. Con il compromesso 50/50 cambiano anche i minimi usati nella normalizzazione man mano che la ricerca avanza: il punteggio provvisorio non va interpretato come un indicatore assoluto di convergenza.</w:t>
      </w:r>
    </w:p>
    <w:p w14:paraId="042B1F85" w14:textId="77777777" w:rsidR="00FE09C0" w:rsidRDefault="00A74107">
      <w:pPr>
        <w:spacing w:after="140"/>
      </w:pPr>
      <w:r>
        <w:t xml:space="preserve">La tabella ordina l'intera famiglia con lo stesso criterio del motore. N regola soltanto quante righe visualizzare, da 1 a 50.000, limitate alle soluzioni disponibili. Il punteggio viene ordinato prima dell'arrotondamento visualizzato. In caso di parità, si confrontano costo, CO₂, identificativo di famiglia e numero di campate; l'ordine residuo è quello </w:t>
      </w:r>
      <w:r>
        <w:lastRenderedPageBreak/>
        <w:t>deterministico di esplorazione. Il costo minimo è in euro, l'obiettivo ambientale in tonnellate e il compromesso è adimensionale.</w:t>
      </w:r>
    </w:p>
    <w:p w14:paraId="0564E89E" w14:textId="77777777" w:rsidR="00FE09C0" w:rsidRDefault="00A74107">
      <w:pPr>
        <w:spacing w:after="140"/>
      </w:pPr>
      <w:r>
        <w:t>Selezionare una soluzione aggiorna la preview e il confronto delle quote senza cambiare gli input del progetto, anche scegliendo un punto fuori dalla top N. La tabella include costi, CO₂, luci, schema, continuità e le dimensioni tecniche adottate. Il simbolo «n.a.» indica che una quota della famiglia selezionata non ha una controparte nella famiglia corrente; non significa zero.</w:t>
      </w:r>
    </w:p>
    <w:p w14:paraId="0B3CAAD3" w14:textId="77777777" w:rsidR="00FE09C0" w:rsidRDefault="00A74107">
      <w:pPr>
        <w:pStyle w:val="Titolo2"/>
        <w:keepNext/>
        <w:spacing w:after="140"/>
      </w:pPr>
      <w:bookmarkStart w:id="148" w:name="_Toc241878913"/>
      <w:r>
        <w:t>Aggiornamenti della preview</w:t>
      </w:r>
      <w:bookmarkEnd w:id="148"/>
    </w:p>
    <w:p w14:paraId="317227B0" w14:textId="77777777" w:rsidR="00FE09C0" w:rsidRDefault="00A74107">
      <w:pPr>
        <w:spacing w:after="140"/>
      </w:pPr>
      <w:r>
        <w:t>L'aggiornamento a ogni tentativo renderebbe difficile leggere il disegno. Il motore comunica il progresso in gruppi, circa ogni 200 ms. La UI aggiorna la preview solo quando cambia il migliore provvisorio e non più di due volte al secondo. Il risultato finale viene sempre mostrato. La ricerca rimane in un'attività separata dal thread grafico e può essere interrotta; un'interruzione cancella i risultati provvisori e non applica cambiamenti al ponte.</w:t>
      </w:r>
    </w:p>
    <w:p w14:paraId="036945E9" w14:textId="77777777" w:rsidR="00FE09C0" w:rsidRDefault="00A74107">
      <w:pPr>
        <w:spacing w:after="140"/>
      </w:pPr>
      <w:r>
        <w:t>Cambiare progetto, prezzi o vincoli invalida risultati e preview. Il cambio di N, del parametro rappresentato, dei filtri del grafico o della vista prospetto/sezione non modifica la ricerca. Il disegno usa lo stesso componente grafico del progetto, mentre intervalli, tentativi, ammissibilità, punteggi e Pareto sono calcolati nella libreria indipendente dall'interfaccia.</w:t>
      </w:r>
    </w:p>
    <w:p w14:paraId="78ABAD3E" w14:textId="77777777" w:rsidR="00FE09C0" w:rsidRDefault="00A74107">
      <w:pPr>
        <w:pStyle w:val="Titolo2"/>
        <w:keepNext/>
        <w:spacing w:after="140"/>
      </w:pPr>
      <w:bookmarkStart w:id="149" w:name="_Toc241878914"/>
      <w:r>
        <w:t>Filtri di ammissibilità</w:t>
      </w:r>
      <w:bookmarkEnd w:id="149"/>
    </w:p>
    <w:p w14:paraId="6D222D2A" w14:textId="77777777" w:rsidR="00FE09C0" w:rsidRDefault="00A74107">
      <w:pPr>
        <w:spacing w:after="140"/>
      </w:pPr>
      <w:r>
        <w:t>Una soluzione è esclusa se il calcolo non è possibile, se supera i limiti dell'utente o se non soddisfa i seguenti criteri orientativi:</w:t>
      </w:r>
    </w:p>
    <w:p w14:paraId="532B9805" w14:textId="77777777" w:rsidR="00FE09C0" w:rsidRDefault="00A74107">
      <w:pPr>
        <w:spacing w:after="140"/>
      </w:pPr>
      <w:r>
        <w:t>- tutte le luci devono rientrare nel campo usuale della famiglia;</w:t>
      </w:r>
    </w:p>
    <w:p w14:paraId="4A73EA15" w14:textId="77777777" w:rsidR="00FE09C0" w:rsidRDefault="00A74107">
      <w:pPr>
        <w:spacing w:after="140"/>
      </w:pPr>
      <w:r>
        <w:t>- l'altezza in campata non deve essere inferiore alla regola automatica della famiglia, anche quando è imposta manualmente;</w:t>
      </w:r>
    </w:p>
    <w:p w14:paraId="5BE8018B" w14:textId="77777777" w:rsidR="00FE09C0" w:rsidRDefault="00A74107">
      <w:pPr>
        <w:spacing w:after="140"/>
      </w:pPr>
      <w:r>
        <w:t>- le pile interne devono rimanere fuori dall'ostacolo con il margine geometrico di 1 m per lato;</w:t>
      </w:r>
    </w:p>
    <w:p w14:paraId="6E900A22" w14:textId="77777777" w:rsidR="00FE09C0" w:rsidRDefault="00A74107">
      <w:pPr>
        <w:spacing w:after="140"/>
      </w:pPr>
      <w:r>
        <w:t>- rapporto massimo fra carico assiale e riferimento di fondazione non superiore a 1;</w:t>
      </w:r>
    </w:p>
    <w:p w14:paraId="26E1B5FC" w14:textId="77777777" w:rsidR="00FE09C0" w:rsidRDefault="00A74107">
      <w:pPr>
        <w:spacing w:after="140"/>
      </w:pPr>
      <w:r>
        <w:t>- snellezza convenzionale massima delle pile non superiore a 100;</w:t>
      </w:r>
    </w:p>
    <w:p w14:paraId="3C0F534C" w14:textId="77777777" w:rsidR="00FE09C0" w:rsidRDefault="00A74107">
      <w:pPr>
        <w:spacing w:after="140"/>
      </w:pPr>
      <w:r>
        <w:t>- compressione media nelle pile non superiore a 0,30 della resistenza convenzionale del cls;</w:t>
      </w:r>
    </w:p>
    <w:p w14:paraId="32FB60C7" w14:textId="77777777" w:rsidR="00FE09C0" w:rsidRDefault="00A74107">
      <w:pPr>
        <w:spacing w:after="140"/>
      </w:pPr>
      <w:r>
        <w:t>- non più di 64 pali per appoggio e plinto compatibile con la disposizione convenzionale a interasse 3 diametri;</w:t>
      </w:r>
    </w:p>
    <w:p w14:paraId="70BC87C9" w14:textId="77777777" w:rsidR="00FE09C0" w:rsidRDefault="00A74107">
      <w:pPr>
        <w:spacing w:after="140"/>
      </w:pPr>
      <w:r>
        <w:t>- nessuna reazione verso l'alto, poiché i dispositivi antisollevamento non sono dimensionati;</w:t>
      </w:r>
    </w:p>
    <w:p w14:paraId="0BB20D87" w14:textId="77777777" w:rsidR="00FE09C0" w:rsidRDefault="00A74107">
      <w:pPr>
        <w:spacing w:after="140"/>
      </w:pPr>
      <w:r>
        <w:lastRenderedPageBreak/>
        <w:t>- nessuna sovrapposizione trasversale delle travi a U o eccedenza dell'ingombro dei cassoni metallici.</w:t>
      </w:r>
    </w:p>
    <w:p w14:paraId="48BDAFE9" w14:textId="77777777" w:rsidR="00FE09C0" w:rsidRDefault="00A74107">
      <w:pPr>
        <w:spacing w:after="140"/>
      </w:pPr>
      <w:r>
        <w:t>Una configurazione può violare più criteri: le occorrenze dei motivi di esclusione non vanno sommate per ricavare il numero di soluzioni escluse. Se non rimane alcuna alternativa, la finestra presenta i motivi e non applica cambiamenti. Occorre valutare se liberare uno schema, aumentare l'altezza consentita o rivedere i dati di sito.</w:t>
      </w:r>
    </w:p>
    <w:p w14:paraId="30125C81" w14:textId="77777777" w:rsidR="00FE09C0" w:rsidRDefault="00A74107">
      <w:pPr>
        <w:spacing w:after="140"/>
      </w:pPr>
      <w:r>
        <w:t>Questi filtri non sostituiscono resistenza a flessione/taglio, instabilità, fatica, esercizio, fasi costruttive, precompressione, sisma o geotecnica completa. Una soluzione ammessa è una proposta di studio, non una struttura dichiarata sicura.</w:t>
      </w:r>
    </w:p>
    <w:p w14:paraId="4B73990E" w14:textId="77777777" w:rsidR="00FE09C0" w:rsidRDefault="00A74107">
      <w:pPr>
        <w:pStyle w:val="Titolo2"/>
        <w:keepNext/>
        <w:spacing w:after="140"/>
      </w:pPr>
      <w:bookmarkStart w:id="150" w:name="_Toc241878915"/>
      <w:r>
        <w:t>Criteri economici e ambientali</w:t>
      </w:r>
      <w:bookmarkEnd w:id="150"/>
    </w:p>
    <w:p w14:paraId="2CC37FE9" w14:textId="77777777" w:rsidR="00FE09C0" w:rsidRDefault="00A74107">
      <w:pPr>
        <w:spacing w:after="140"/>
      </w:pPr>
      <w:r>
        <w:t>Il costo deriva dal computo del modello: somma delle quantità moltiplicate per i prezzi, maggiorata degli oneri di cantiere e degli imprevisti. Gli importi sono in EUR, IVA esclusa. Prezzi nulli sono consentiti dal modello e comportano costi nulli per le relative voci: devono essere una scelta consapevole, non dati dimenticati.</w:t>
      </w:r>
    </w:p>
    <w:p w14:paraId="630ECE9B" w14:textId="77777777" w:rsidR="00FE09C0" w:rsidRDefault="00A74107">
      <w:pPr>
        <w:spacing w:after="140"/>
      </w:pPr>
      <w:r>
        <w:t>L'impronta comprende cls e acciai e la maggiorazione convenzionale per trasporti/cantiere. È un indicatore parziale, privo di EPD specifiche; non è l'impronta completa dell'intero ciclo di vita del ponte.</w:t>
      </w:r>
    </w:p>
    <w:p w14:paraId="4A18FCA8" w14:textId="77777777" w:rsidR="00FE09C0" w:rsidRDefault="00A74107">
      <w:pPr>
        <w:spacing w:after="140"/>
      </w:pPr>
      <w:r>
        <w:t>Nel compromesso, per ogni candidato si calcola:</w:t>
      </w:r>
    </w:p>
    <w:p w14:paraId="3BA18589" w14:textId="77777777" w:rsidR="00FE09C0" w:rsidRDefault="00A74107">
      <w:pPr>
        <w:spacing w:after="140"/>
      </w:pPr>
      <w:r>
        <w:rPr>
          <w:rFonts w:ascii="Consolas" w:hAnsi="Consolas"/>
        </w:rPr>
        <w:t>punteggio = 0,5 × costo / costo_minimo + 0,5 × CO₂ / CO₂_minima</w:t>
      </w:r>
    </w:p>
    <w:p w14:paraId="3E8C9DB4" w14:textId="77777777" w:rsidR="00FE09C0" w:rsidRDefault="00A74107">
      <w:pPr>
        <w:spacing w:after="140"/>
      </w:pPr>
      <w:r>
        <w:t>I due minimi sono ricavati dalle soluzioni ammesse della stessa ricerca. Il costo minimo al denominatore è limitato inferiormente a 1 EUR e la CO₂ minima a 10⁻⁹ t, così il calcolo resta definito anche con indicatori nulli. Il punteggio è adimensionale: inferiore significa migliore secondo il criterio scelto. Cambiare i vincoli può cambiare i minimi di normalizzazione; non confrontare punteggi di ricerche diverse come valori assoluti.</w:t>
      </w:r>
    </w:p>
    <w:p w14:paraId="338AE06D" w14:textId="77777777" w:rsidR="00FE09C0" w:rsidRDefault="00A74107">
      <w:pPr>
        <w:spacing w:after="140"/>
      </w:pPr>
      <w:r>
        <w:t xml:space="preserve">La colonna </w:t>
      </w:r>
      <w:r>
        <w:rPr>
          <w:b/>
        </w:rPr>
        <w:t>Pareto</w:t>
      </w:r>
      <w:r>
        <w:t xml:space="preserve"> indica che nessun'altra soluzione ammessa presenta costo e CO₂ entrambi non maggiori, con almeno uno strettamente minore. Non introduce una verifica strutturale aggiuntiva. Una soluzione più economica può emettere più CO₂; la graduatoria rende visibile lo scambio attraverso le differenze rispetto al riferimento.</w:t>
      </w:r>
    </w:p>
    <w:p w14:paraId="71D08DDC" w14:textId="77777777" w:rsidR="00FE09C0" w:rsidRDefault="00A74107">
      <w:pPr>
        <w:pStyle w:val="Titolo2"/>
        <w:keepNext/>
        <w:spacing w:after="140"/>
      </w:pPr>
      <w:bookmarkStart w:id="151" w:name="_Toc241878916"/>
      <w:r>
        <w:t>Leggere sezioni e quote</w:t>
      </w:r>
      <w:bookmarkEnd w:id="151"/>
    </w:p>
    <w:p w14:paraId="68DF3013" w14:textId="77777777" w:rsidR="00FE09C0" w:rsidRDefault="00A74107">
      <w:pPr>
        <w:spacing w:after="140"/>
      </w:pPr>
      <w:r>
        <w:t xml:space="preserve">La tabella della sezione riporta componente, simbolo, valore, unità, origine e significato. </w:t>
      </w:r>
      <w:r>
        <w:rPr>
          <w:b/>
        </w:rPr>
        <w:t>Impostato</w:t>
      </w:r>
      <w:r>
        <w:t xml:space="preserve"> identifica un input esplicito, </w:t>
      </w:r>
      <w:r>
        <w:rPr>
          <w:b/>
        </w:rPr>
        <w:t>Automatico</w:t>
      </w:r>
      <w:r>
        <w:t xml:space="preserve"> una regola del modello, </w:t>
      </w:r>
      <w:r>
        <w:rPr>
          <w:b/>
        </w:rPr>
        <w:t>Derivato</w:t>
      </w:r>
      <w:r>
        <w:t xml:space="preserve"> una conseguenza degli input. Il valore visualizzato è adottato dal calcolo, anche quando nell'editor rimane zero per richiedere l'automatismo.</w:t>
      </w:r>
    </w:p>
    <w:p w14:paraId="55442C2E" w14:textId="77777777" w:rsidR="00FE09C0" w:rsidRDefault="00A74107">
      <w:pPr>
        <w:spacing w:after="140"/>
      </w:pPr>
      <w:r>
        <w:t xml:space="preserve">Le altezze </w:t>
      </w:r>
      <w:r>
        <w:rPr>
          <w:rFonts w:ascii="Consolas" w:hAnsi="Consolas"/>
        </w:rPr>
        <w:t>d</w:t>
      </w:r>
      <w:r>
        <w:t xml:space="preserve"> e </w:t>
      </w:r>
      <w:r>
        <w:rPr>
          <w:rFonts w:ascii="Consolas" w:hAnsi="Consolas"/>
        </w:rPr>
        <w:t>d_pila</w:t>
      </w:r>
      <w:r>
        <w:t xml:space="preserve"> comprendono la soletta. </w:t>
      </w:r>
      <w:r>
        <w:rPr>
          <w:rFonts w:ascii="Consolas" w:hAnsi="Consolas"/>
        </w:rPr>
        <w:t>h</w:t>
      </w:r>
      <w:r>
        <w:t xml:space="preserve"> è l'altezza della trave sotto soletta e rialzo. </w:t>
      </w:r>
      <w:r>
        <w:rPr>
          <w:rFonts w:ascii="Consolas" w:hAnsi="Consolas"/>
        </w:rPr>
        <w:t>h_w</w:t>
      </w:r>
      <w:r>
        <w:t xml:space="preserve"> è l'altezza netta dell'anima; </w:t>
      </w:r>
      <w:r>
        <w:rPr>
          <w:rFonts w:ascii="Consolas" w:hAnsi="Consolas"/>
        </w:rPr>
        <w:t>l_w</w:t>
      </w:r>
      <w:r>
        <w:t xml:space="preserve"> è il suo sviluppo reale quando è inclinata. Le quote di piattabande, anime e solette sono in mm; luci, larghezze e altezze generali in m. </w:t>
      </w:r>
      <w:r>
        <w:lastRenderedPageBreak/>
        <w:t>Il prospetto mantiene precisione numerica utile a ricostruire il computo, senza attribuire tale precisione alle stime di progetto.</w:t>
      </w:r>
    </w:p>
    <w:p w14:paraId="335FD467" w14:textId="77777777" w:rsidR="00FE09C0" w:rsidRDefault="00A74107">
      <w:pPr>
        <w:spacing w:after="140"/>
      </w:pPr>
      <w:r>
        <w:t xml:space="preserve">Per i cassoni metallici, </w:t>
      </w:r>
      <w:r>
        <w:rPr>
          <w:rFonts w:ascii="Consolas" w:hAnsi="Consolas"/>
        </w:rPr>
        <w:t>H/4V = 1</w:t>
      </w:r>
      <w:r>
        <w:t xml:space="preserve"> significa inclinazione 1 orizzontale su 4 verticali. Lo scarto orizzontale è </w:t>
      </w:r>
      <w:r>
        <w:rPr>
          <w:rFonts w:ascii="Consolas" w:hAnsi="Consolas"/>
        </w:rPr>
        <w:t>Δx = h_w × H/4V / 4</w:t>
      </w:r>
      <w:r>
        <w:t xml:space="preserve"> e lo sviluppo dell'anima è </w:t>
      </w:r>
      <w:r>
        <w:rPr>
          <w:rFonts w:ascii="Consolas" w:hAnsi="Consolas"/>
        </w:rPr>
        <w:t>sqrt(h_w² + Δx²)</w:t>
      </w:r>
      <w:r>
        <w:t>. La massa di carpenteria include un'aggiunta del 15% per diaframmi, irrigidimenti e collegamenti; questa aggiunta non aumenta la rigidezza flessionale.</w:t>
      </w:r>
    </w:p>
    <w:p w14:paraId="7E643846" w14:textId="77777777" w:rsidR="00FE09C0" w:rsidRDefault="00A74107">
      <w:pPr>
        <w:spacing w:after="140"/>
      </w:pPr>
      <w:r>
        <w:t xml:space="preserve">Per le travi a I in c.a.p. le flange e l'anima sono rettangoli equivalenti del modello ANTHEA, non un profilo prefabbricato AASHTO selezionato da catalogo. Per i cassoni a conci, </w:t>
      </w:r>
      <w:r>
        <w:rPr>
          <w:rFonts w:ascii="Consolas" w:hAnsi="Consolas"/>
        </w:rPr>
        <w:t>d_eq = d + (d_pila − d)/3</w:t>
      </w:r>
      <w:r>
        <w:t xml:space="preserve"> è l'altezza media usata nelle quantità e nella rigidezza. Questa approssimazione non analizza le fasi a sbalzo.</w:t>
      </w:r>
    </w:p>
    <w:p w14:paraId="65CFD2DC" w14:textId="77777777" w:rsidR="00FE09C0" w:rsidRDefault="00A74107">
      <w:pPr>
        <w:spacing w:after="140"/>
      </w:pPr>
      <w:r>
        <w:t xml:space="preserve">La tabella delle campate associa a ciascuna luce gli assi degli appoggi iniziale e finale. Lo sviluppo </w:t>
      </w:r>
      <w:r>
        <w:rPr>
          <w:rFonts w:ascii="Consolas" w:hAnsi="Consolas"/>
        </w:rPr>
        <w:t>n × Li</w:t>
      </w:r>
      <w:r>
        <w:t xml:space="preserve"> è la lunghezza teorica degli elementi longitudinali: non comprende giunti costruttivi, sovrapposizioni, sfridi e pezzature di officina. L'interasse </w:t>
      </w:r>
      <w:r>
        <w:rPr>
          <w:rFonts w:ascii="Consolas" w:hAnsi="Consolas"/>
        </w:rPr>
        <w:t>s_rif</w:t>
      </w:r>
      <w:r>
        <w:t xml:space="preserve"> serve a ricavare il numero delle travi; non determina da solo la posizione esecutiva degli sbalzi laterali.</w:t>
      </w:r>
    </w:p>
    <w:p w14:paraId="70D91E75" w14:textId="77777777" w:rsidR="00FE09C0" w:rsidRDefault="00A74107">
      <w:pPr>
        <w:spacing w:after="140"/>
      </w:pPr>
      <w:r>
        <w:t>La tabella delle fondazioni riporta dimensioni per ciascun appoggio, non solo un valore medio. Le misure del plinto sono B longitudinale × W trasversale × t spessore. I pali sono numero × diametro × lunghezza. Le spalle sono equivalenti volumetrici: il modello non produce una carpenteria esecutiva di muri frontali, paraghiaia e muri d'ala.</w:t>
      </w:r>
    </w:p>
    <w:p w14:paraId="547254DB" w14:textId="77777777" w:rsidR="00FE09C0" w:rsidRDefault="00A74107">
      <w:pPr>
        <w:spacing w:after="140"/>
      </w:pPr>
      <w:r>
        <w:rPr>
          <w:b/>
        </w:rPr>
        <w:t>Esporta sezioni e quote CSV</w:t>
      </w:r>
      <w:r>
        <w:t xml:space="preserve"> salva questi dati con unità e significato. Il report Word singolo e quello di progetto includono gli stessi prospetti. L'esportazione delle quantità rimane disponibile per il computo economico.</w:t>
      </w:r>
    </w:p>
    <w:p w14:paraId="412E3431" w14:textId="77777777" w:rsidR="00FE09C0" w:rsidRDefault="00A74107">
      <w:pPr>
        <w:pStyle w:val="Titolo2"/>
        <w:keepNext/>
        <w:spacing w:after="140"/>
      </w:pPr>
      <w:bookmarkStart w:id="152" w:name="_Toc241878917"/>
      <w:r>
        <w:t>Confronto con il sito e verifiche del software</w:t>
      </w:r>
      <w:bookmarkEnd w:id="152"/>
    </w:p>
    <w:p w14:paraId="24952574" w14:textId="77777777" w:rsidR="00FE09C0" w:rsidRDefault="00A74107">
      <w:pPr>
        <w:spacing w:after="140"/>
      </w:pPr>
      <w:r>
        <w:t>La campagna sul sito e i test del programma rispondono a domande diverse. I test interni verificano equilibrio, formule, geometrie, prezzi, vincoli e funzionamento della finestra. Il confronto live verifica invece come i risultati di ANTHEA differiscono da quelli effettivamente visualizzati dal sito.</w:t>
      </w:r>
    </w:p>
    <w:p w14:paraId="08CA8AF7" w14:textId="77777777" w:rsidR="00FE09C0" w:rsidRDefault="00A74107">
      <w:pPr>
        <w:spacing w:after="140"/>
      </w:pPr>
      <w:r>
        <w:t xml:space="preserve">Il dataset, gli input tradotti, gli output del motore, gli scostamenti e il report sono in </w:t>
      </w:r>
      <w:r>
        <w:rPr>
          <w:rFonts w:ascii="Consolas" w:hAnsi="Consolas"/>
        </w:rPr>
        <w:t>supporto/artefatti/bridge_design_site_1000</w:t>
      </w:r>
      <w:r>
        <w:t>. Il motore non viene calibrato forzando costi o quantità sui risultati di riferimento. Le differenze fra famiglie, fondazioni, listini e perimetro delle opere provvisionali restano identificabili.</w:t>
      </w:r>
    </w:p>
    <w:p w14:paraId="5D41E591" w14:textId="77777777" w:rsidR="00FE09C0" w:rsidRDefault="00A74107">
      <w:pPr>
        <w:spacing w:after="140"/>
      </w:pPr>
      <w:r>
        <w:t>Per ripetere i test numerici e dell'interfaccia:</w:t>
      </w:r>
    </w:p>
    <w:p w14:paraId="4410E296" w14:textId="77777777" w:rsidR="00FE09C0" w:rsidRDefault="00A74107">
      <w:pPr>
        <w:spacing w:after="140"/>
      </w:pPr>
      <w:r>
        <w:t>dotnet run --project supporto/test/BridgeDesign.Checks -c Release -- supporto/artefatti/bridge_optimization_explorer/calcoli</w:t>
      </w:r>
    </w:p>
    <w:p w14:paraId="56D17872" w14:textId="77777777" w:rsidR="00FE09C0" w:rsidRDefault="00A74107">
      <w:pPr>
        <w:spacing w:after="140"/>
      </w:pPr>
      <w:r>
        <w:t>dotnet build X.Desktop/X.Desktop.csproj -c Release --no-restore</w:t>
      </w:r>
    </w:p>
    <w:p w14:paraId="3D069318" w14:textId="77777777" w:rsidR="00FE09C0" w:rsidRDefault="00A74107">
      <w:pPr>
        <w:spacing w:after="140"/>
      </w:pPr>
      <w:r>
        <w:t>dotnet X.Desktop/bin/Release/net8.0-windows/ANTHEA.dll --smoke-bridge-design supporto/artefatti/bridge_optimization_explorer/ui</w:t>
      </w:r>
    </w:p>
    <w:p w14:paraId="4045C5DA" w14:textId="77777777" w:rsidR="00FE09C0" w:rsidRDefault="00A74107">
      <w:pPr>
        <w:pStyle w:val="Titolo2"/>
        <w:keepNext/>
        <w:spacing w:after="140"/>
      </w:pPr>
      <w:bookmarkStart w:id="153" w:name="_Toc241878918"/>
      <w:r>
        <w:lastRenderedPageBreak/>
        <w:t>Estensione alle strutture speciali e audit</w:t>
      </w:r>
      <w:bookmarkEnd w:id="153"/>
    </w:p>
    <w:p w14:paraId="4FC416A2" w14:textId="77777777" w:rsidR="00FE09C0" w:rsidRDefault="00A74107">
      <w:pPr>
        <w:spacing w:after="140"/>
      </w:pPr>
      <w:r>
        <w:t>Arco con catena e reticolare usano campate indipendenti. Strallato e sospeso richiedono tre campate continue simmetriche L/4 + L/2 + L/4 e antenne dedicate. Un vincolo di continuità o schema pila può quindi escludere intere famiglie: per confrontarle occorre liberare le relative scelte. La ricerca non varia automaticamente la freccia dell'arco, la geometria dei cavi, l'altezza delle antenne o la scelta dell'impalcato cls/ortotropo: questi dati restano quelli impostati.</w:t>
      </w:r>
    </w:p>
    <w:p w14:paraId="30A527E8" w14:textId="77777777" w:rsidR="00FE09C0" w:rsidRDefault="00A74107">
      <w:pPr>
        <w:spacing w:after="140"/>
      </w:pPr>
      <w:r>
        <w:t>Le fondazioni automatiche ora includono il peso dei plinti nella selezione di dimensioni e numero pali. I fusti automatici rispettano le soglie convenzionali assiali e di snellezza; sono escluse anche antenne manuali oltre la tensione di riferimento e fondazioni che non contengono il fusto. Nessuno di questi filtri sostituisce le verifiche strutturali/geotecniche.</w:t>
      </w:r>
    </w:p>
    <w:p w14:paraId="4AF8CE11" w14:textId="77777777" w:rsidR="00FE09C0" w:rsidRDefault="00A74107">
      <w:pPr>
        <w:spacing w:after="140"/>
      </w:pPr>
      <w:r>
        <w:t>Il report del 27 settembre 2026 (guida-teorica-anthea.md) riporta tutte le prove finali, comprese ricerche libere sulle 14 famiglie, enumerazione indipendente di griglie ristrette e il caso limite con indicatori nulli.</w:t>
      </w:r>
    </w:p>
    <w:p w14:paraId="46063366" w14:textId="77777777" w:rsidR="00FE09C0" w:rsidRDefault="00A74107">
      <w:pPr>
        <w:pStyle w:val="Titolo1"/>
        <w:keepNext/>
        <w:spacing w:after="140"/>
      </w:pPr>
      <w:bookmarkStart w:id="154" w:name="_Toc241878919"/>
      <w:r>
        <w:t>TEORICA A08 — Bridge Design</w:t>
      </w:r>
      <w:bookmarkEnd w:id="154"/>
    </w:p>
    <w:p w14:paraId="76EEA5FF" w14:textId="77777777" w:rsidR="00FE09C0" w:rsidRDefault="00A74107">
      <w:pPr>
        <w:spacing w:after="140"/>
      </w:pPr>
      <w:r>
        <w:t xml:space="preserve">Modulo </w:t>
      </w:r>
      <w:r>
        <w:rPr>
          <w:rFonts w:ascii="Consolas" w:hAnsi="Consolas"/>
        </w:rPr>
        <w:t>str_bridge_design</w:t>
      </w:r>
      <w:r>
        <w:t>, introdotto il 26 settembre 2026. Predimensionamento parametrico indipendente dall'interfaccia, integrato nel catalogo Strutture, nel menu File, nei fogli e nei report di progetto.</w:t>
      </w:r>
    </w:p>
    <w:p w14:paraId="3C630E97" w14:textId="77777777" w:rsidR="00FE09C0" w:rsidRDefault="00A74107">
      <w:pPr>
        <w:pStyle w:val="Titolo2"/>
        <w:keepNext/>
        <w:spacing w:after="140"/>
      </w:pPr>
      <w:bookmarkStart w:id="155" w:name="_Toc241878920"/>
      <w:r>
        <w:t>Riferimento e ambito</w:t>
      </w:r>
      <w:bookmarkEnd w:id="155"/>
    </w:p>
    <w:p w14:paraId="3F338083" w14:textId="77777777" w:rsidR="00FE09C0" w:rsidRDefault="00A74107">
      <w:pPr>
        <w:spacing w:after="140"/>
      </w:pPr>
      <w:r>
        <w:t>Riferimento funzionale osservato nel browser: https://thebridgeeng.com/design. Sono stati esplorati i quattro gruppi di input, le otto famiglie, gli automatismi delle campate, le sezioni, le pile, i confronti e le stime. Fra i riscontri: larghezza iniziale 20,2 m, campate terminali continue pari a 0,8 delle interne, intervalli usuali delle famiglie e altezza indicativa delle sezioni a 45 m. Questi riscontri non dimostrano identità dei motori.</w:t>
      </w:r>
    </w:p>
    <w:p w14:paraId="35D5EA45" w14:textId="77777777" w:rsidR="00FE09C0" w:rsidRDefault="00A74107">
      <w:pPr>
        <w:spacing w:after="140"/>
      </w:pPr>
      <w:r>
        <w:t>La versione ANTHEA riproduce il flusso con grafica nativa WPF e viste vettoriali proprie. Il dettaglio AASHTO del sito non è replicato: viene fornita un'analisi esplicita della trave sotto carichi uniformi, con quantità e stime. Non costituisce una verifica NTC, EC o AASHTO. Il listino è in EUR ed è modificabile; i valori iniziali sono convenzionali.</w:t>
      </w:r>
    </w:p>
    <w:p w14:paraId="6A893A3F" w14:textId="77777777" w:rsidR="00FE09C0" w:rsidRDefault="00A74107">
      <w:pPr>
        <w:pStyle w:val="Titolo2"/>
        <w:keepNext/>
        <w:spacing w:after="140"/>
      </w:pPr>
      <w:bookmarkStart w:id="156" w:name="_Toc241878921"/>
      <w:r>
        <w:t>Organizzazione del codice</w:t>
      </w:r>
      <w:bookmarkEnd w:id="156"/>
    </w:p>
    <w:p w14:paraId="2D8C7348" w14:textId="77777777" w:rsidR="00FE09C0" w:rsidRDefault="00A74107">
      <w:pPr>
        <w:spacing w:after="140"/>
      </w:pPr>
      <w:r>
        <w:t xml:space="preserve">- </w:t>
      </w:r>
      <w:r>
        <w:rPr>
          <w:rFonts w:ascii="Consolas" w:hAnsi="Consolas"/>
        </w:rPr>
        <w:t>X.Calculations/BridgeConcept.cs</w:t>
      </w:r>
      <w:r>
        <w:t>: schema, famiglie, valori iniziali, validazione, contratti dei risultati.</w:t>
      </w:r>
    </w:p>
    <w:p w14:paraId="002F5652" w14:textId="77777777" w:rsidR="00FE09C0" w:rsidRDefault="00A74107">
      <w:pPr>
        <w:spacing w:after="140"/>
      </w:pPr>
      <w:r>
        <w:t xml:space="preserve">- </w:t>
      </w:r>
      <w:r>
        <w:rPr>
          <w:rFonts w:ascii="Consolas" w:hAnsi="Consolas"/>
        </w:rPr>
        <w:t>X.Calculations/BridgeConcept.Calculation.cs</w:t>
      </w:r>
      <w:r>
        <w:t>: dimensioni, quantità, trave continua, fondazioni, costi, CO₂ e avvisi. Nessuna dipendenza da WPF e nessuna modifica dell'input.</w:t>
      </w:r>
    </w:p>
    <w:p w14:paraId="330F2E01" w14:textId="77777777" w:rsidR="00FE09C0" w:rsidRDefault="00A74107">
      <w:pPr>
        <w:spacing w:after="140"/>
      </w:pPr>
      <w:r>
        <w:lastRenderedPageBreak/>
        <w:t xml:space="preserve">- </w:t>
      </w:r>
      <w:r>
        <w:rPr>
          <w:rFonts w:ascii="Consolas" w:hAnsi="Consolas"/>
        </w:rPr>
        <w:t>X.Calculations/BridgeConcept.Technical.cs</w:t>
      </w:r>
      <w:r>
        <w:t>: prospetti delle dimensioni adottate, campate e fondazioni.</w:t>
      </w:r>
    </w:p>
    <w:p w14:paraId="6864A844" w14:textId="77777777" w:rsidR="00FE09C0" w:rsidRDefault="00A74107">
      <w:pPr>
        <w:spacing w:after="140"/>
      </w:pPr>
      <w:r>
        <w:t xml:space="preserve">- </w:t>
      </w:r>
      <w:r>
        <w:rPr>
          <w:rFonts w:ascii="Consolas" w:hAnsi="Consolas"/>
        </w:rPr>
        <w:t>X.Calculations/BridgeConcept.Optimization.cs</w:t>
      </w:r>
      <w:r>
        <w:t>: ricerca discreta vincolata per costo, CO₂ o compromesso, indipendente dalla UI.</w:t>
      </w:r>
    </w:p>
    <w:p w14:paraId="78982100" w14:textId="77777777" w:rsidR="00FE09C0" w:rsidRDefault="00A74107">
      <w:pPr>
        <w:spacing w:after="140"/>
      </w:pPr>
      <w:r>
        <w:t xml:space="preserve">- </w:t>
      </w:r>
      <w:r>
        <w:rPr>
          <w:rFonts w:ascii="Consolas" w:hAnsi="Consolas"/>
        </w:rPr>
        <w:t>X.Desktop/Wpf/BridgeDesignWorkspace.cs</w:t>
      </w:r>
      <w:r>
        <w:t>: editor, ricalcolo, confronto A/B, cronologia, suggerimenti ed esportazioni.</w:t>
      </w:r>
    </w:p>
    <w:p w14:paraId="7F36F734" w14:textId="77777777" w:rsidR="00FE09C0" w:rsidRDefault="00A74107">
      <w:pPr>
        <w:spacing w:after="140"/>
      </w:pPr>
      <w:r>
        <w:t xml:space="preserve">- </w:t>
      </w:r>
      <w:r>
        <w:rPr>
          <w:rFonts w:ascii="Consolas" w:hAnsi="Consolas"/>
        </w:rPr>
        <w:t>X.Desktop/Wpf/BridgeDesignTechnical.cs</w:t>
      </w:r>
      <w:r>
        <w:t xml:space="preserve"> e </w:t>
      </w:r>
      <w:r>
        <w:rPr>
          <w:rFonts w:ascii="Consolas" w:hAnsi="Consolas"/>
        </w:rPr>
        <w:t>BridgeDesignOptimization.cs</w:t>
      </w:r>
      <w:r>
        <w:t>: quote tecniche, scelta dei vincoli, graduatoria e applicazione delle alternative.</w:t>
      </w:r>
    </w:p>
    <w:p w14:paraId="7AB68FFB" w14:textId="77777777" w:rsidR="00FE09C0" w:rsidRDefault="00A74107">
      <w:pPr>
        <w:spacing w:after="140"/>
      </w:pPr>
      <w:r>
        <w:t xml:space="preserve">- </w:t>
      </w:r>
      <w:r>
        <w:rPr>
          <w:rFonts w:ascii="Consolas" w:hAnsi="Consolas"/>
        </w:rPr>
        <w:t>X.Desktop/Wpf/BridgeDesignDrawing.cs</w:t>
      </w:r>
      <w:r>
        <w:t>: prospetto e sezione schematica, diagramma del momento, immagini delle famiglie.</w:t>
      </w:r>
    </w:p>
    <w:p w14:paraId="48BE8765" w14:textId="77777777" w:rsidR="00FE09C0" w:rsidRDefault="00A74107">
      <w:pPr>
        <w:spacing w:after="140"/>
      </w:pPr>
      <w:r>
        <w:t xml:space="preserve">- </w:t>
      </w:r>
      <w:r>
        <w:rPr>
          <w:rFonts w:ascii="Consolas" w:hAnsi="Consolas"/>
        </w:rPr>
        <w:t>X.Core/BridgeConceptExport.cs</w:t>
      </w:r>
      <w:r>
        <w:t>: CSV e report Word, riusati dal report di progetto.</w:t>
      </w:r>
    </w:p>
    <w:p w14:paraId="505D073B" w14:textId="77777777" w:rsidR="00FE09C0" w:rsidRDefault="00A74107">
      <w:pPr>
        <w:spacing w:after="140"/>
      </w:pPr>
      <w:r>
        <w:t>I valori automatici sono richiesti con zero nei campi che lo dichiarano e restano zero nell'archivio. I risultati contengono i valori effettivamente adottati. Il confronto A conserva una copia dei dati, del listino e delle ipotesi; non contiene riferimenti mutabili allo stato B.</w:t>
      </w:r>
    </w:p>
    <w:p w14:paraId="1BEB3E99" w14:textId="77777777" w:rsidR="00FE09C0" w:rsidRDefault="00A74107">
      <w:pPr>
        <w:pStyle w:val="Titolo2"/>
        <w:keepNext/>
        <w:spacing w:after="140"/>
      </w:pPr>
      <w:bookmarkStart w:id="157" w:name="_Toc241878922"/>
      <w:r>
        <w:t>Modello</w:t>
      </w:r>
      <w:bookmarkEnd w:id="157"/>
    </w:p>
    <w:p w14:paraId="2ACD3718" w14:textId="77777777" w:rsidR="00FE09C0" w:rsidRDefault="00A74107">
      <w:pPr>
        <w:spacing w:after="140"/>
      </w:pPr>
      <w:r>
        <w:t xml:space="preserve">La guida a sezioni tecniche e ottimizzazione (guida-teorica-anthea.md) descrive la scheda principale </w:t>
      </w:r>
      <w:r>
        <w:rPr>
          <w:b/>
        </w:rPr>
        <w:t>Ottimizzazione</w:t>
      </w:r>
      <w:r>
        <w:t>, i parametri bloccabili, gli intervalli percentuali, la traccia dei tentativi, la nuvola costo–CO₂ con frontiera Pareto e la graduatoria delle prime N soluzioni. La preview segue il migliore provvisorio e consente poi di confrontare le alternative senza modificare il progetto. I report e il CSV tecnico usano gli stessi prospetti dimensionali della finestra.</w:t>
      </w:r>
    </w:p>
    <w:p w14:paraId="1DC76073" w14:textId="77777777" w:rsidR="00FE09C0" w:rsidRDefault="00A74107">
      <w:pPr>
        <w:spacing w:after="140"/>
      </w:pPr>
      <w:r>
        <w:t>Le formule, i coefficienti e gli esempi sono descritti nel capitolo Bridge Design della guida teorica (guida-teorica-anthea.md). Il capitolo corrispondente della guida pratica (guida-pratica-anthea.md) descrive tutti i comandi.</w:t>
      </w:r>
    </w:p>
    <w:p w14:paraId="04CBCF42" w14:textId="77777777" w:rsidR="00FE09C0" w:rsidRDefault="00A74107">
      <w:pPr>
        <w:spacing w:after="140"/>
      </w:pPr>
      <w:r>
        <w:t>I principali limiti sono: geometrie ideali, EI costante e lordo, carico uniforme su tutte le campate, assenza di inviluppo mobile, armature per incidenza, geotecnica convenzionale, azioni soltanto verticali, carbonio parziale senza EPD e durata senza cronoprogramma. I prezzi dei pali includono cls e perforazione, con armatura separata. Le famiglie fuori dalle luci usuali sono segnalate. La disposizione rispetto all'ostacolo è un tentativo geometrico limitato e può restare irrisolta con avviso.</w:t>
      </w:r>
    </w:p>
    <w:p w14:paraId="19DAC24A" w14:textId="77777777" w:rsidR="00FE09C0" w:rsidRDefault="00A74107">
      <w:pPr>
        <w:pStyle w:val="Titolo2"/>
        <w:keepNext/>
        <w:spacing w:after="140"/>
      </w:pPr>
      <w:bookmarkStart w:id="158" w:name="_Toc241878923"/>
      <w:r>
        <w:t>Controlli riproducibili</w:t>
      </w:r>
      <w:bookmarkEnd w:id="158"/>
    </w:p>
    <w:p w14:paraId="785C43E8" w14:textId="77777777" w:rsidR="00FE09C0" w:rsidRDefault="00A74107">
      <w:pPr>
        <w:spacing w:after="140"/>
      </w:pPr>
      <w:r>
        <w:t>dotnet run --project supporto/test/BridgeDesign.Checks -c Release -- supporto/artefatti/bridge_design/calcoli</w:t>
      </w:r>
    </w:p>
    <w:p w14:paraId="06A60FE0" w14:textId="77777777" w:rsidR="00FE09C0" w:rsidRDefault="00A74107">
      <w:pPr>
        <w:spacing w:after="140"/>
      </w:pPr>
      <w:r>
        <w:t>dotnet build X.Desktop/X.Desktop.csproj -c Release --no-restore</w:t>
      </w:r>
    </w:p>
    <w:p w14:paraId="2BBBA9C4" w14:textId="77777777" w:rsidR="00FE09C0" w:rsidRDefault="00A74107">
      <w:pPr>
        <w:spacing w:after="140"/>
      </w:pPr>
      <w:r>
        <w:lastRenderedPageBreak/>
        <w:t>dotnet X.Desktop/bin/Release/net8.0-windows/ANTHEA.dll --smoke-bridge-design supporto/artefatti/bridge_design/interfaccia</w:t>
      </w:r>
    </w:p>
    <w:p w14:paraId="596C902E" w14:textId="77777777" w:rsidR="00FE09C0" w:rsidRDefault="00A74107">
      <w:pPr>
        <w:spacing w:after="140"/>
      </w:pPr>
      <w:r>
        <w:t>La suite numerica controlla formule chiuse di travi appoggiate e continue, equilibrio di 200 travi diseguali, 224 combinazioni di famiglie/terreni/pile, proprietà di indipendenza del listino e del paesaggio, quantità, input invalidi, file, baseline e struttura degli export. Sono inclusi determinismo della ricerca, rispetto dei vincoli, costo e CO₂, cancellazione, assenza di candidati, variazioni dei prezzi e ricostruzione delle quantità dalle quote tecniche. La suite desktop esercita quattro tab di input, q</w:t>
      </w:r>
      <w:r>
        <w:t>uattordici famiglie, sei tab dei risultati e la scheda principale Ottimizzazione, undo/listino, invalidazione, A/B, auto, random, PNG, archivio, Word singolo e di progetto, ricerca/applicazione/annullamento e layout a 1600/1366/960/780 pixel.</w:t>
      </w:r>
    </w:p>
    <w:p w14:paraId="34E41598" w14:textId="77777777" w:rsidR="00FE09C0" w:rsidRDefault="00A74107">
      <w:pPr>
        <w:spacing w:after="140"/>
      </w:pPr>
      <w:r>
        <w:t xml:space="preserve">La campagna live di confronto con il sito è separata dai test interni: sorgenti in </w:t>
      </w:r>
      <w:r>
        <w:rPr>
          <w:rFonts w:ascii="Consolas" w:hAnsi="Consolas"/>
        </w:rPr>
        <w:t>supporto/test/BridgeDesign.SiteComparison</w:t>
      </w:r>
      <w:r>
        <w:t xml:space="preserve">, dati e report in </w:t>
      </w:r>
      <w:r>
        <w:rPr>
          <w:rFonts w:ascii="Consolas" w:hAnsi="Consolas"/>
        </w:rPr>
        <w:t>supporto/artefatti/bridge_design_site_1000</w:t>
      </w:r>
      <w:r>
        <w:t>. Un test interno superato non dimostra equivalenza con il sito.</w:t>
      </w:r>
    </w:p>
    <w:p w14:paraId="2D1D3CBD" w14:textId="77777777" w:rsidR="00FE09C0" w:rsidRDefault="00A74107">
      <w:pPr>
        <w:spacing w:after="140"/>
      </w:pPr>
      <w:r>
        <w:t xml:space="preserve">Gli output sono sotto </w:t>
      </w:r>
      <w:r>
        <w:rPr>
          <w:rFonts w:ascii="Consolas" w:hAnsi="Consolas"/>
        </w:rPr>
        <w:t>supporto/artefatti/bridge_design</w:t>
      </w:r>
      <w:r>
        <w:t xml:space="preserve">. Per le guide i sorgenti mantenibili sono i due Markdown in </w:t>
      </w:r>
      <w:r>
        <w:rPr>
          <w:rFonts w:ascii="Consolas" w:hAnsi="Consolas"/>
        </w:rPr>
        <w:t>supporto/docs</w:t>
      </w:r>
      <w:r>
        <w:t xml:space="preserve">, il builder è </w:t>
      </w:r>
      <w:r>
        <w:rPr>
          <w:rFonts w:ascii="Consolas" w:hAnsi="Consolas"/>
        </w:rPr>
        <w:t>supporto/scripts/Build-AntheaGuides.py</w:t>
      </w:r>
      <w:r>
        <w:t xml:space="preserve"> e i Word finali sono sotto </w:t>
      </w:r>
      <w:r>
        <w:rPr>
          <w:rFonts w:ascii="Consolas" w:hAnsi="Consolas"/>
        </w:rPr>
        <w:t>supporto/documentazione/Guide_ANTHEA</w:t>
      </w:r>
      <w:r>
        <w:t xml:space="preserve">. Il file di esempio </w:t>
      </w:r>
      <w:r>
        <w:rPr>
          <w:rFonts w:ascii="Consolas" w:hAnsi="Consolas"/>
        </w:rPr>
        <w:t>supporto/esempi/bridge-design.anthea</w:t>
      </w:r>
      <w:r>
        <w:t xml:space="preserve"> contiene anche un confronto A e un prezzo modificato.</w:t>
      </w:r>
    </w:p>
    <w:p w14:paraId="55AFF44D" w14:textId="77777777" w:rsidR="00FE09C0" w:rsidRDefault="00A74107">
      <w:pPr>
        <w:pStyle w:val="Titolo2"/>
        <w:keepNext/>
        <w:spacing w:after="140"/>
      </w:pPr>
      <w:bookmarkStart w:id="159" w:name="_Toc241878924"/>
      <w:r>
        <w:t>Audit e famiglie aggiuntive — 27 settembre 2026</w:t>
      </w:r>
      <w:bookmarkEnd w:id="159"/>
    </w:p>
    <w:p w14:paraId="5A3C1F6A" w14:textId="77777777" w:rsidR="00FE09C0" w:rsidRDefault="00A74107">
      <w:pPr>
        <w:spacing w:after="140"/>
      </w:pPr>
      <w:r>
        <w:t xml:space="preserve">Il catalogo comprende ora 14 famiglie: alle otto iniziali si aggiungono travi incorporate, cassone ortotropo, arco metallico con catena, strallato, sospeso e reticolare. Per le strutture superiori il motore usa equilibri e aree convenzionali dedicati, non i diagrammi della trave ordinaria. I file </w:t>
      </w:r>
      <w:r>
        <w:rPr>
          <w:rFonts w:ascii="Consolas" w:hAnsi="Consolas"/>
        </w:rPr>
        <w:t>BridgeConcept.Advanced*.cs</w:t>
      </w:r>
      <w:r>
        <w:t xml:space="preserve"> ne separano schema, impalcato e struttura principale.</w:t>
      </w:r>
    </w:p>
    <w:p w14:paraId="4F8DFF7F" w14:textId="77777777" w:rsidR="00FE09C0" w:rsidRDefault="00A74107">
      <w:pPr>
        <w:spacing w:after="140"/>
      </w:pPr>
      <w:r>
        <w:t xml:space="preserve">Il report dell'audit generale (guida-teorica-anthea.md) documenta prezzi, formule, correzioni, limiti, 1.008 configurazioni, regressione dei 2.000 input del sito e test finali di ottimizzazione. </w:t>
      </w:r>
      <w:r>
        <w:rPr>
          <w:rFonts w:ascii="Consolas" w:hAnsi="Consolas"/>
        </w:rPr>
        <w:t>BridgeConcept.Foundation.cs</w:t>
      </w:r>
      <w:r>
        <w:t xml:space="preserve"> include il peso del plinto nell'autodimensionamento e </w:t>
      </w:r>
      <w:r>
        <w:rPr>
          <w:rFonts w:ascii="Consolas" w:hAnsi="Consolas"/>
        </w:rPr>
        <w:t>BridgeConcept.Pricing.cs</w:t>
      </w:r>
      <w:r>
        <w:t xml:space="preserve"> espone i riferimenti economici. Le nuove tariffe iniziali sono calibrate su riscontri ANAS/RER 2026; i prezzi salvati negli archivi restano invariati. La finestra dispone di un caricamento esplicito dei valori orientativi, annullabile.</w:t>
      </w:r>
    </w:p>
    <w:p w14:paraId="158F8AC0" w14:textId="77777777" w:rsidR="00FE09C0" w:rsidRDefault="00A74107">
      <w:pPr>
        <w:pStyle w:val="Titolo1"/>
        <w:keepNext/>
        <w:spacing w:after="140"/>
      </w:pPr>
      <w:bookmarkStart w:id="160" w:name="_Toc241878925"/>
      <w:r>
        <w:t>TEORICA A09 — Validazione — taglio e fessurazione CA</w:t>
      </w:r>
      <w:bookmarkEnd w:id="160"/>
    </w:p>
    <w:p w14:paraId="3ECA9289" w14:textId="77777777" w:rsidR="00FE09C0" w:rsidRDefault="00A74107">
      <w:pPr>
        <w:spacing w:after="140"/>
      </w:pPr>
      <w:r>
        <w:t>Data: 28 settembre 2026. Sette profili normativi, cinque geometrie del catalogo.</w:t>
      </w:r>
    </w:p>
    <w:p w14:paraId="7C6460BE" w14:textId="77777777" w:rsidR="00FE09C0" w:rsidRDefault="00A74107">
      <w:pPr>
        <w:spacing w:after="140"/>
      </w:pPr>
      <w:r>
        <w:t>Matrice di copertura e parti ancora mancanti (guida-teorica-anthea.md).</w:t>
      </w:r>
    </w:p>
    <w:p w14:paraId="31E04419" w14:textId="77777777" w:rsidR="00FE09C0" w:rsidRDefault="00A74107">
      <w:pPr>
        <w:pStyle w:val="Titolo2"/>
        <w:keepNext/>
        <w:spacing w:after="140"/>
      </w:pPr>
      <w:bookmarkStart w:id="161" w:name="_Toc241878926"/>
      <w:r>
        <w:lastRenderedPageBreak/>
        <w:t>Confronti indipendenti</w:t>
      </w:r>
      <w:bookmarkEnd w:id="161"/>
    </w:p>
    <w:p w14:paraId="03A13C4A" w14:textId="77777777" w:rsidR="00FE09C0" w:rsidRDefault="00A74107">
      <w:pPr>
        <w:spacing w:after="140"/>
      </w:pPr>
      <w:r>
        <w:rPr>
          <w:rFonts w:ascii="Consolas" w:hAnsi="Consolas"/>
        </w:rPr>
        <w:t>supporto/test/ConcreteCode.Checks/reference.py</w:t>
      </w:r>
      <w:r>
        <w:t xml:space="preserve"> esegue funzioni Python pubblicate</w:t>
      </w:r>
    </w:p>
    <w:p w14:paraId="5B92A81D" w14:textId="77777777" w:rsidR="00FE09C0" w:rsidRDefault="00A74107">
      <w:pPr>
        <w:spacing w:after="140"/>
      </w:pPr>
      <w:r>
        <w:t xml:space="preserve">da </w:t>
      </w:r>
      <w:r>
        <w:rPr>
          <w:b/>
        </w:rPr>
        <w:t>fib StructuralCodes</w:t>
      </w:r>
      <w:r>
        <w:t>, fissate al commit</w:t>
      </w:r>
    </w:p>
    <w:p w14:paraId="24485A72" w14:textId="77777777" w:rsidR="00FE09C0" w:rsidRDefault="00A74107">
      <w:pPr>
        <w:spacing w:after="140"/>
      </w:pPr>
      <w:r>
        <w:rPr>
          <w:rFonts w:ascii="Consolas" w:hAnsi="Consolas"/>
        </w:rPr>
        <w:t>3e9c3f5cffb0c28e083257346006c7eac02384fd</w:t>
      </w:r>
      <w:r>
        <w:t>. Non richiama ANTHEA e non ricava gli</w:t>
      </w:r>
    </w:p>
    <w:p w14:paraId="06C28F33" w14:textId="77777777" w:rsidR="00FE09C0" w:rsidRDefault="00A74107">
      <w:pPr>
        <w:spacing w:after="140"/>
      </w:pPr>
      <w:r>
        <w:t>attesi dal C#. Via AST carica solo funzioni e import standard necessari, lasciando</w:t>
      </w:r>
    </w:p>
    <w:p w14:paraId="70FC4B73" w14:textId="77777777" w:rsidR="00FE09C0" w:rsidRDefault="00A74107">
      <w:pPr>
        <w:spacing w:after="140"/>
      </w:pPr>
      <w:r>
        <w:t>invariati i corpi matematici. Non usa le funzioni che richiedono SciPy.</w:t>
      </w:r>
    </w:p>
    <w:p w14:paraId="19E77643" w14:textId="77777777" w:rsidR="00FE09C0" w:rsidRDefault="00A74107">
      <w:pPr>
        <w:spacing w:after="140"/>
      </w:pPr>
      <w:r>
        <w:t xml:space="preserve">URL e SHA256 dei sorgenti sono conservati in </w:t>
      </w:r>
      <w:r>
        <w:rPr>
          <w:rFonts w:ascii="Consolas" w:hAnsi="Consolas"/>
        </w:rPr>
        <w:t>reference.json</w:t>
      </w:r>
      <w:r>
        <w:t>.</w:t>
      </w:r>
    </w:p>
    <w:p w14:paraId="5FB0A900" w14:textId="77777777" w:rsidR="00FE09C0" w:rsidRDefault="00A74107">
      <w:pPr>
        <w:spacing w:after="140"/>
      </w:pPr>
      <w:r>
        <w:t>I 72 casi indipendenti comprendono 48 casi di taglio EC2/MC: quattro resistenze</w:t>
      </w:r>
    </w:p>
    <w:p w14:paraId="17505BD7" w14:textId="77777777" w:rsidR="00FE09C0" w:rsidRDefault="00A74107">
      <w:pPr>
        <w:spacing w:after="140"/>
      </w:pPr>
      <w:r>
        <w:t>fck (20, 35, 70, 80 MPa), N compresso/nullo/teso, con/senza staffe. I 24 casi di wk</w:t>
      </w:r>
    </w:p>
    <w:p w14:paraId="00DFFDBB" w14:textId="77777777" w:rsidR="00FE09C0" w:rsidRDefault="00A74107">
      <w:pPr>
        <w:spacing w:after="140"/>
      </w:pPr>
      <w:r>
        <w:t>EC2 variano durata, aderenza, interasse e tensione. Tolleranza C#: 10⁻⁹ moltiplicata</w:t>
      </w:r>
    </w:p>
    <w:p w14:paraId="2C15B25F" w14:textId="77777777" w:rsidR="00FE09C0" w:rsidRDefault="00A74107">
      <w:pPr>
        <w:spacing w:after="140"/>
      </w:pPr>
      <w:r>
        <w:t>per max(1, |atteso|), numerica e non interpretabile come margine di sicurezza.</w:t>
      </w:r>
    </w:p>
    <w:p w14:paraId="5768AC45" w14:textId="77777777" w:rsidR="00FE09C0" w:rsidRDefault="00A74107">
      <w:pPr>
        <w:spacing w:after="140"/>
      </w:pPr>
      <w:r>
        <w:t>- fib: taglio EC2 (https://fib-international.github.io/structuralcodes/api/codes/ec2_2004/shear.html).</w:t>
      </w:r>
    </w:p>
    <w:p w14:paraId="65A5BC87" w14:textId="77777777" w:rsidR="00FE09C0" w:rsidRDefault="00A74107">
      <w:pPr>
        <w:spacing w:after="140"/>
      </w:pPr>
      <w:r>
        <w:t>- fib: fessurazione EC2 (https://fib-international.github.io/structuralcodes/api/codes/ec2_2004/cracks.html).</w:t>
      </w:r>
    </w:p>
    <w:p w14:paraId="223E66F4" w14:textId="77777777" w:rsidR="00FE09C0" w:rsidRDefault="00A74107">
      <w:pPr>
        <w:spacing w:after="140"/>
      </w:pPr>
      <w:r>
        <w:t>- fib: taglio MC2010 (https://fib-international.github.io/structuralcodes/api/codes/mc2010/shear.html).</w:t>
      </w:r>
    </w:p>
    <w:p w14:paraId="4F00654C" w14:textId="77777777" w:rsidR="00FE09C0" w:rsidRDefault="00A74107">
      <w:pPr>
        <w:spacing w:after="140"/>
      </w:pPr>
      <w:r>
        <w:t>Il benchmark SOFiSTiK DCE-EN6 (https://docs.sofistik.com/2026/en/verification/_static/verification/pdf/dce-en6.pdf)</w:t>
      </w:r>
    </w:p>
    <w:p w14:paraId="5D3AF976" w14:textId="77777777" w:rsidR="00FE09C0" w:rsidRDefault="00A74107">
      <w:pPr>
        <w:spacing w:after="140"/>
      </w:pPr>
      <w:r>
        <w:t>fornisce un confronto DIN esterno: b=300 mm, d=450 mm, z=384 mm, fcd=17 MPa,</w:t>
      </w:r>
    </w:p>
    <w:p w14:paraId="3A811070" w14:textId="77777777" w:rsidR="00FE09C0" w:rsidRDefault="00A74107">
      <w:pPr>
        <w:spacing w:after="140"/>
      </w:pPr>
      <w:r>
        <w:t>ν1=0,75, VRd,max=734,4 kN per cotθ=1. Con VEd=343,25 kN il test rifiuta cotθ=2,</w:t>
      </w:r>
    </w:p>
    <w:p w14:paraId="04607A19" w14:textId="77777777" w:rsidR="00FE09C0" w:rsidRDefault="00A74107">
      <w:pPr>
        <w:spacing w:after="140"/>
      </w:pPr>
      <w:r>
        <w:t>oltre il limite dipendente dal carico. Si confrontano questi valori locali;</w:t>
      </w:r>
    </w:p>
    <w:p w14:paraId="0438C9A8" w14:textId="77777777" w:rsidR="00FE09C0" w:rsidRDefault="00A74107">
      <w:pPr>
        <w:spacing w:after="140"/>
      </w:pPr>
      <w:r>
        <w:t>non si dichiara riprodotto l'intero modello della trave SOFiSTiK.</w:t>
      </w:r>
    </w:p>
    <w:p w14:paraId="119CEAD4" w14:textId="77777777" w:rsidR="00FE09C0" w:rsidRDefault="00A74107">
      <w:pPr>
        <w:spacing w:after="140"/>
      </w:pPr>
      <w:r>
        <w:t>Per DS, NS, UNI e fessurazione MC/DIN si usano confronti a formula chiusa,</w:t>
      </w:r>
    </w:p>
    <w:p w14:paraId="4BE994B7" w14:textId="77777777" w:rsidR="00FE09C0" w:rsidRDefault="00A74107">
      <w:pPr>
        <w:spacing w:after="140"/>
      </w:pPr>
      <w:r>
        <w:t>controlli dei limiti e prove di integrazione. Non è disponibile un secondo</w:t>
      </w:r>
    </w:p>
    <w:p w14:paraId="5AFB182E" w14:textId="77777777" w:rsidR="00FE09C0" w:rsidRDefault="00A74107">
      <w:pPr>
        <w:spacing w:after="140"/>
      </w:pPr>
      <w:r>
        <w:t>software indipendente per ogni variante. Fonti consultate:</w:t>
      </w:r>
    </w:p>
    <w:p w14:paraId="6DDB8588" w14:textId="77777777" w:rsidR="00FE09C0" w:rsidRDefault="00A74107">
      <w:pPr>
        <w:spacing w:after="140"/>
      </w:pPr>
      <w:r>
        <w:t>- Appendice italiana DM 31/07/2012, Allegato Eurocodice 2 (https://www.gazzettaufficiale.it/atto/serie_generale/caricaArticolo?art.codiceRedazionale=13A02562&amp;art.dataPubblicazioneGazzetta=2013-03-27&amp;art.flagTipoArticolo=3&amp;art.idArticolo=1&amp;art.idGruppo=0&amp;art.idSottoArticolo=1&amp;art</w:t>
      </w:r>
      <w:r>
        <w:lastRenderedPageBreak/>
        <w:t>.idSottoArticolo1=10&amp;art.progressivo=0&amp;art.versione=1): consultate anche le immagini originali, pagine 82–85.</w:t>
      </w:r>
    </w:p>
    <w:p w14:paraId="199EB708" w14:textId="77777777" w:rsidR="00FE09C0" w:rsidRDefault="00A74107">
      <w:pPr>
        <w:spacing w:after="140"/>
      </w:pPr>
      <w:r>
        <w:t>- DS/EN 1992-1-1 DK NA:2024 (https://www.bygningsreglementet.dk/media/rtdfjh4m/ds-en-1992-1-1-dk-na-2024_2024-07-01-a.pdf): documento normativo originale per taglio, k3 e sistemi di fessure.</w:t>
      </w:r>
    </w:p>
    <w:p w14:paraId="78E074DC" w14:textId="77777777" w:rsidR="00FE09C0" w:rsidRDefault="00A74107">
      <w:pPr>
        <w:spacing w:after="140"/>
      </w:pPr>
      <w:r>
        <w:t>- SCIA: implementazione degli annessi (https://help.scia.net/19.1/en/krs/attachments/theory_na_en_1992_enu.pdf): riscontro DIN e NS; documentazione dell'implementatore, distinta dal testo originale degli annessi.</w:t>
      </w:r>
    </w:p>
    <w:p w14:paraId="55F01CA6" w14:textId="77777777" w:rsidR="00FE09C0" w:rsidRDefault="00A74107">
      <w:pPr>
        <w:spacing w:after="140"/>
      </w:pPr>
      <w:r>
        <w:t>- SCIA: NS NA:2010 (https://help.scia.net/25.0/en/national_annexes/en1992/norway.htm): riscontro norvegese di combinazioni e coefficienti.</w:t>
      </w:r>
    </w:p>
    <w:p w14:paraId="7787E88A" w14:textId="77777777" w:rsidR="00FE09C0" w:rsidRDefault="00A74107">
      <w:pPr>
        <w:spacing w:after="140"/>
      </w:pPr>
      <w:r>
        <w:t>- Terjesen et al., 2024 (https://onlinelibrary.wiley.com/doi/full/10.1002/suco.202300367): confronto pubblicato dei modelli di fessurazione. Non sono stati riutilizzati i dati sperimentali dell'articolo per validare il modulo.</w:t>
      </w:r>
    </w:p>
    <w:p w14:paraId="33F0E6FA" w14:textId="77777777" w:rsidR="00FE09C0" w:rsidRDefault="00A74107">
      <w:pPr>
        <w:pStyle w:val="Titolo2"/>
        <w:keepNext/>
        <w:spacing w:after="140"/>
      </w:pPr>
      <w:bookmarkStart w:id="162" w:name="_Toc241878927"/>
      <w:r>
        <w:t>Altre prove</w:t>
      </w:r>
      <w:bookmarkEnd w:id="162"/>
    </w:p>
    <w:p w14:paraId="3BD9CD94" w14:textId="77777777" w:rsidR="00FE09C0" w:rsidRDefault="00A74107">
      <w:pPr>
        <w:spacing w:after="140"/>
      </w:pPr>
      <w:r>
        <w:t>Taglio: inversione V/M, carico nullo, ricerca automatica di cotθ confrontata con</w:t>
      </w:r>
    </w:p>
    <w:p w14:paraId="2DB0688E" w14:textId="77777777" w:rsidR="00FE09C0" w:rsidRDefault="00A74107">
      <w:pPr>
        <w:spacing w:after="140"/>
      </w:pPr>
      <w:r>
        <w:t>scansione dell'intervallo, staffe inclinate, dati non finiti, granulometria e forte</w:t>
      </w:r>
    </w:p>
    <w:p w14:paraId="63A7D57E" w14:textId="77777777" w:rsidR="00FE09C0" w:rsidRDefault="00A74107">
      <w:pPr>
        <w:spacing w:after="140"/>
      </w:pPr>
      <w:r>
        <w:t>trazione NS, αcw UNI del c.a. non precompresso.</w:t>
      </w:r>
    </w:p>
    <w:p w14:paraId="38B62EAC" w14:textId="77777777" w:rsidR="00FE09C0" w:rsidRDefault="00A74107">
      <w:pPr>
        <w:spacing w:after="140"/>
      </w:pPr>
      <w:r>
        <w:t>Fessurazione: limite DIN della distanza tra fessure, barre distanti, durata,</w:t>
      </w:r>
    </w:p>
    <w:p w14:paraId="4029458A" w14:textId="77777777" w:rsidR="00FE09C0" w:rsidRDefault="00A74107">
      <w:pPr>
        <w:spacing w:after="140"/>
      </w:pPr>
      <w:r>
        <w:t>coefficiente DS del copriferro, profondità efficace calcolabile a mano,</w:t>
      </w:r>
    </w:p>
    <w:p w14:paraId="0A5D9CCC" w14:textId="77777777" w:rsidR="00FE09C0" w:rsidRDefault="00A74107">
      <w:pPr>
        <w:spacing w:after="140"/>
      </w:pPr>
      <w:r>
        <w:t>compressione totale, trazione uniforme, sistemi DS fine/grossolano, superfici</w:t>
      </w:r>
    </w:p>
    <w:p w14:paraId="4454F389" w14:textId="77777777" w:rsidR="00FE09C0" w:rsidRDefault="00A74107">
      <w:pPr>
        <w:spacing w:after="140"/>
      </w:pPr>
      <w:r>
        <w:t>interne armate e coerenza tra inviluppo e riepilogo. Le geometrie vengono</w:t>
      </w:r>
    </w:p>
    <w:p w14:paraId="0A0F95CE" w14:textId="77777777" w:rsidR="00FE09C0" w:rsidRDefault="00A74107">
      <w:pPr>
        <w:spacing w:after="140"/>
      </w:pPr>
      <w:r>
        <w:t>esercitate con tutti i profili; sui cerchi il modello di taglio è esplicito.</w:t>
      </w:r>
    </w:p>
    <w:p w14:paraId="12F2BACF" w14:textId="77777777" w:rsidR="00FE09C0" w:rsidRDefault="00A74107">
      <w:pPr>
        <w:spacing w:after="140"/>
      </w:pPr>
      <w:r>
        <w:t>WPF: persistenza Mx/My nel taglio (il precedente Commit li eliminava), modifica</w:t>
      </w:r>
    </w:p>
    <w:p w14:paraId="04F548CE" w14:textId="77777777" w:rsidR="00FE09C0" w:rsidRDefault="00A74107">
      <w:pPr>
        <w:spacing w:after="140"/>
      </w:pPr>
      <w:r>
        <w:t>Mx → aggiornamento εx per Vy nel MC, invalidazione da dg comune, scambio Excel,</w:t>
      </w:r>
    </w:p>
    <w:p w14:paraId="50F6C3C0" w14:textId="77777777" w:rsidR="00FE09C0" w:rsidRDefault="00A74107">
      <w:pPr>
        <w:spacing w:after="140"/>
      </w:pPr>
      <w:r>
        <w:t>salvataggio/riapertura, selezione DS, aggiornamento viste e report.</w:t>
      </w:r>
    </w:p>
    <w:p w14:paraId="25C09071" w14:textId="77777777" w:rsidR="00FE09C0" w:rsidRDefault="00A74107">
      <w:pPr>
        <w:pStyle w:val="Titolo2"/>
        <w:keepNext/>
        <w:spacing w:after="140"/>
      </w:pPr>
      <w:bookmarkStart w:id="163" w:name="_Toc241878928"/>
      <w:r>
        <w:t>Riproduzione</w:t>
      </w:r>
      <w:bookmarkEnd w:id="163"/>
    </w:p>
    <w:p w14:paraId="677203E8" w14:textId="77777777" w:rsidR="00FE09C0" w:rsidRDefault="00A74107">
      <w:pPr>
        <w:spacing w:after="140"/>
      </w:pPr>
      <w:r>
        <w:t>Da radice repository, con Python 3 e .NET 8:</w:t>
      </w:r>
    </w:p>
    <w:p w14:paraId="1C0CD8B7" w14:textId="77777777" w:rsidR="00FE09C0" w:rsidRDefault="00A74107">
      <w:pPr>
        <w:spacing w:after="140"/>
      </w:pPr>
      <w:r>
        <w:t>python supporto/test/ConcreteCode.Checks/reference.py --download</w:t>
      </w:r>
    </w:p>
    <w:p w14:paraId="33E29A81" w14:textId="77777777" w:rsidR="00FE09C0" w:rsidRDefault="00A74107">
      <w:pPr>
        <w:spacing w:after="140"/>
      </w:pPr>
      <w:r>
        <w:t>dotnet run --project supporto/test/ConcreteCode.Checks -c Release</w:t>
      </w:r>
    </w:p>
    <w:p w14:paraId="174E1F48" w14:textId="77777777" w:rsidR="00FE09C0" w:rsidRDefault="00A74107">
      <w:pPr>
        <w:spacing w:after="140"/>
      </w:pPr>
      <w:r>
        <w:lastRenderedPageBreak/>
        <w:t>dotnet run --project supporto/test/X.Verifiche -c Release -- --checker</w:t>
      </w:r>
    </w:p>
    <w:p w14:paraId="2B12CD85" w14:textId="77777777" w:rsidR="00FE09C0" w:rsidRDefault="00A74107">
      <w:pPr>
        <w:spacing w:after="140"/>
      </w:pPr>
      <w:r>
        <w:t>dotnet run --project supporto/test/X.Verifiche -c Release -- --ca-module</w:t>
      </w:r>
    </w:p>
    <w:p w14:paraId="0B634248" w14:textId="77777777" w:rsidR="00FE09C0" w:rsidRDefault="00A74107">
      <w:pPr>
        <w:spacing w:after="140"/>
      </w:pPr>
      <w:r>
        <w:t>dotnet build X.Desktop/X.Desktop.csproj -c Release</w:t>
      </w:r>
    </w:p>
    <w:p w14:paraId="79F28B43" w14:textId="77777777" w:rsidR="00FE09C0" w:rsidRDefault="00A74107">
      <w:pPr>
        <w:spacing w:after="140"/>
      </w:pPr>
      <w:r>
        <w:t>./supporto/scripts/Test-CalculationUi.ps1 -Suites ca-features,ca-extensions</w:t>
      </w:r>
    </w:p>
    <w:p w14:paraId="68D571A3" w14:textId="77777777" w:rsidR="00FE09C0" w:rsidRDefault="00A74107">
      <w:pPr>
        <w:spacing w:after="140"/>
      </w:pPr>
      <w:r>
        <w:t>Il JSON degli attesi è versionato; la suite C# non richiede rete né Python.</w:t>
      </w:r>
    </w:p>
    <w:p w14:paraId="5F75746C" w14:textId="77777777" w:rsidR="00FE09C0" w:rsidRDefault="00A74107">
      <w:pPr>
        <w:spacing w:after="140"/>
      </w:pPr>
      <w:r>
        <w:t>La rigenerazione scarica i tre sorgenti fissati in</w:t>
      </w:r>
    </w:p>
    <w:p w14:paraId="380036E4" w14:textId="77777777" w:rsidR="00FE09C0" w:rsidRDefault="00A74107">
      <w:pPr>
        <w:spacing w:after="140"/>
      </w:pPr>
      <w:r>
        <w:rPr>
          <w:rFonts w:ascii="Consolas" w:hAnsi="Consolas"/>
        </w:rPr>
        <w:t>supporto/artefatti/ca-normative/fonti</w:t>
      </w:r>
      <w:r>
        <w:t>. Controllare il diff prima di accettare</w:t>
      </w:r>
    </w:p>
    <w:p w14:paraId="7B4692A1" w14:textId="77777777" w:rsidR="00FE09C0" w:rsidRDefault="00A74107">
      <w:pPr>
        <w:spacing w:after="140"/>
      </w:pPr>
      <w:r>
        <w:t>variazioni degli attesi. Log, schermate e report generati stanno sotto</w:t>
      </w:r>
    </w:p>
    <w:p w14:paraId="5D742778" w14:textId="77777777" w:rsidR="00FE09C0" w:rsidRDefault="00A74107">
      <w:pPr>
        <w:spacing w:after="140"/>
      </w:pPr>
      <w:r>
        <w:rPr>
          <w:rFonts w:ascii="Consolas" w:hAnsi="Consolas"/>
        </w:rPr>
        <w:t>supporto/artefatti/ca-normative/</w:t>
      </w:r>
      <w:r>
        <w:t xml:space="preserve"> e non sono versionati.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58DDE056" w14:textId="77777777">
        <w:trPr>
          <w:cantSplit/>
          <w:tblHeader/>
          <w:jc w:val="center"/>
        </w:trPr>
        <w:tc>
          <w:tcPr>
            <w:tcW w:w="3005" w:type="dxa"/>
            <w:shd w:val="clear" w:color="auto" w:fill="E7E6E6"/>
            <w:tcMar>
              <w:top w:w="90" w:type="dxa"/>
              <w:left w:w="90" w:type="dxa"/>
              <w:bottom w:w="90" w:type="dxa"/>
              <w:right w:w="90" w:type="dxa"/>
            </w:tcMar>
            <w:vAlign w:val="center"/>
          </w:tcPr>
          <w:p w14:paraId="4C1AFF89" w14:textId="77777777" w:rsidR="00FE09C0" w:rsidRDefault="00A74107">
            <w:pPr>
              <w:spacing w:before="20" w:after="20"/>
              <w:jc w:val="left"/>
            </w:pPr>
            <w:r>
              <w:rPr>
                <w:b/>
                <w:sz w:val="21"/>
              </w:rPr>
              <w:t>Gruppo</w:t>
            </w:r>
          </w:p>
        </w:tc>
        <w:tc>
          <w:tcPr>
            <w:tcW w:w="6633" w:type="dxa"/>
            <w:shd w:val="clear" w:color="auto" w:fill="E7E6E6"/>
            <w:tcMar>
              <w:top w:w="90" w:type="dxa"/>
              <w:left w:w="90" w:type="dxa"/>
              <w:bottom w:w="90" w:type="dxa"/>
              <w:right w:w="90" w:type="dxa"/>
            </w:tcMar>
            <w:vAlign w:val="center"/>
          </w:tcPr>
          <w:p w14:paraId="42C9F58C" w14:textId="77777777" w:rsidR="00FE09C0" w:rsidRDefault="00A74107">
            <w:pPr>
              <w:spacing w:before="20" w:after="20"/>
              <w:jc w:val="center"/>
            </w:pPr>
            <w:r>
              <w:rPr>
                <w:b/>
                <w:sz w:val="21"/>
              </w:rPr>
              <w:t>Risultato</w:t>
            </w:r>
          </w:p>
        </w:tc>
      </w:tr>
      <w:tr w:rsidR="00FE09C0" w14:paraId="3C53BCE4" w14:textId="77777777">
        <w:trPr>
          <w:cantSplit/>
          <w:jc w:val="center"/>
        </w:trPr>
        <w:tc>
          <w:tcPr>
            <w:tcW w:w="3005" w:type="dxa"/>
            <w:tcMar>
              <w:top w:w="90" w:type="dxa"/>
              <w:left w:w="90" w:type="dxa"/>
              <w:bottom w:w="90" w:type="dxa"/>
              <w:right w:w="90" w:type="dxa"/>
            </w:tcMar>
            <w:vAlign w:val="center"/>
          </w:tcPr>
          <w:p w14:paraId="52F43356" w14:textId="77777777" w:rsidR="00FE09C0" w:rsidRDefault="00A74107">
            <w:pPr>
              <w:spacing w:before="20" w:after="20"/>
              <w:jc w:val="left"/>
            </w:pPr>
            <w:r>
              <w:rPr>
                <w:sz w:val="21"/>
              </w:rPr>
              <w:t>Normative CA, riferimenti e geometrie</w:t>
            </w:r>
          </w:p>
        </w:tc>
        <w:tc>
          <w:tcPr>
            <w:tcW w:w="6633" w:type="dxa"/>
            <w:tcMar>
              <w:top w:w="90" w:type="dxa"/>
              <w:left w:w="90" w:type="dxa"/>
              <w:bottom w:w="90" w:type="dxa"/>
              <w:right w:w="90" w:type="dxa"/>
            </w:tcMar>
            <w:vAlign w:val="center"/>
          </w:tcPr>
          <w:p w14:paraId="7D6239E3" w14:textId="77777777" w:rsidR="00FE09C0" w:rsidRDefault="00A74107">
            <w:pPr>
              <w:spacing w:before="20" w:after="20"/>
              <w:jc w:val="left"/>
            </w:pPr>
            <w:r>
              <w:rPr>
                <w:sz w:val="21"/>
              </w:rPr>
              <w:t>434 controlli superati</w:t>
            </w:r>
          </w:p>
        </w:tc>
      </w:tr>
      <w:tr w:rsidR="00FE09C0" w14:paraId="632CC097" w14:textId="77777777">
        <w:trPr>
          <w:cantSplit/>
          <w:jc w:val="center"/>
        </w:trPr>
        <w:tc>
          <w:tcPr>
            <w:tcW w:w="3005" w:type="dxa"/>
            <w:tcMar>
              <w:top w:w="90" w:type="dxa"/>
              <w:left w:w="90" w:type="dxa"/>
              <w:bottom w:w="90" w:type="dxa"/>
              <w:right w:w="90" w:type="dxa"/>
            </w:tcMar>
            <w:vAlign w:val="center"/>
          </w:tcPr>
          <w:p w14:paraId="73824161" w14:textId="77777777" w:rsidR="00FE09C0" w:rsidRDefault="00A74107">
            <w:pPr>
              <w:spacing w:before="20" w:after="20"/>
              <w:jc w:val="left"/>
            </w:pPr>
            <w:r>
              <w:rPr>
                <w:sz w:val="21"/>
              </w:rPr>
              <w:t>Checker / Excel / estensioni / dati</w:t>
            </w:r>
          </w:p>
        </w:tc>
        <w:tc>
          <w:tcPr>
            <w:tcW w:w="6633" w:type="dxa"/>
            <w:tcMar>
              <w:top w:w="90" w:type="dxa"/>
              <w:left w:w="90" w:type="dxa"/>
              <w:bottom w:w="90" w:type="dxa"/>
              <w:right w:w="90" w:type="dxa"/>
            </w:tcMar>
            <w:vAlign w:val="center"/>
          </w:tcPr>
          <w:p w14:paraId="67131C2C" w14:textId="77777777" w:rsidR="00FE09C0" w:rsidRDefault="00A74107">
            <w:pPr>
              <w:spacing w:before="20" w:after="20"/>
              <w:jc w:val="left"/>
            </w:pPr>
            <w:r>
              <w:rPr>
                <w:sz w:val="21"/>
              </w:rPr>
              <w:t>102 + 19 + 174 + 27 superati</w:t>
            </w:r>
          </w:p>
        </w:tc>
      </w:tr>
      <w:tr w:rsidR="00FE09C0" w14:paraId="149386CF" w14:textId="77777777">
        <w:trPr>
          <w:cantSplit/>
          <w:jc w:val="center"/>
        </w:trPr>
        <w:tc>
          <w:tcPr>
            <w:tcW w:w="3005" w:type="dxa"/>
            <w:tcMar>
              <w:top w:w="90" w:type="dxa"/>
              <w:left w:w="90" w:type="dxa"/>
              <w:bottom w:w="90" w:type="dxa"/>
              <w:right w:w="90" w:type="dxa"/>
            </w:tcMar>
            <w:vAlign w:val="center"/>
          </w:tcPr>
          <w:p w14:paraId="46E53D51" w14:textId="77777777" w:rsidR="00FE09C0" w:rsidRDefault="00A74107">
            <w:pPr>
              <w:spacing w:before="20" w:after="20"/>
              <w:jc w:val="left"/>
            </w:pPr>
            <w:r>
              <w:rPr>
                <w:sz w:val="21"/>
              </w:rPr>
              <w:t>Modulo CA ampliato</w:t>
            </w:r>
          </w:p>
        </w:tc>
        <w:tc>
          <w:tcPr>
            <w:tcW w:w="6633" w:type="dxa"/>
            <w:tcMar>
              <w:top w:w="90" w:type="dxa"/>
              <w:left w:w="90" w:type="dxa"/>
              <w:bottom w:w="90" w:type="dxa"/>
              <w:right w:w="90" w:type="dxa"/>
            </w:tcMar>
            <w:vAlign w:val="center"/>
          </w:tcPr>
          <w:p w14:paraId="636E2BCF" w14:textId="77777777" w:rsidR="00FE09C0" w:rsidRDefault="00A74107">
            <w:pPr>
              <w:spacing w:before="20" w:after="20"/>
              <w:jc w:val="center"/>
            </w:pPr>
            <w:r>
              <w:rPr>
                <w:sz w:val="21"/>
              </w:rPr>
              <w:t>78 superati</w:t>
            </w:r>
          </w:p>
        </w:tc>
      </w:tr>
      <w:tr w:rsidR="00FE09C0" w14:paraId="53A529AB" w14:textId="77777777">
        <w:trPr>
          <w:cantSplit/>
          <w:jc w:val="center"/>
        </w:trPr>
        <w:tc>
          <w:tcPr>
            <w:tcW w:w="3005" w:type="dxa"/>
            <w:tcMar>
              <w:top w:w="90" w:type="dxa"/>
              <w:left w:w="90" w:type="dxa"/>
              <w:bottom w:w="90" w:type="dxa"/>
              <w:right w:w="90" w:type="dxa"/>
            </w:tcMar>
            <w:vAlign w:val="center"/>
          </w:tcPr>
          <w:p w14:paraId="7AA7682C" w14:textId="77777777" w:rsidR="00FE09C0" w:rsidRDefault="00A74107">
            <w:pPr>
              <w:spacing w:before="20" w:after="20"/>
              <w:jc w:val="left"/>
            </w:pPr>
            <w:r>
              <w:rPr>
                <w:sz w:val="21"/>
              </w:rPr>
              <w:t>WPF funzionalità / estensioni</w:t>
            </w:r>
          </w:p>
        </w:tc>
        <w:tc>
          <w:tcPr>
            <w:tcW w:w="6633" w:type="dxa"/>
            <w:tcMar>
              <w:top w:w="90" w:type="dxa"/>
              <w:left w:w="90" w:type="dxa"/>
              <w:bottom w:w="90" w:type="dxa"/>
              <w:right w:w="90" w:type="dxa"/>
            </w:tcMar>
            <w:vAlign w:val="center"/>
          </w:tcPr>
          <w:p w14:paraId="035449F0" w14:textId="77777777" w:rsidR="00FE09C0" w:rsidRDefault="00A74107">
            <w:pPr>
              <w:spacing w:before="20" w:after="20"/>
              <w:jc w:val="center"/>
            </w:pPr>
            <w:r>
              <w:rPr>
                <w:sz w:val="21"/>
              </w:rPr>
              <w:t>143 + 94 superati</w:t>
            </w:r>
          </w:p>
        </w:tc>
      </w:tr>
      <w:tr w:rsidR="00FE09C0" w14:paraId="425B6200" w14:textId="77777777">
        <w:trPr>
          <w:cantSplit/>
          <w:jc w:val="center"/>
        </w:trPr>
        <w:tc>
          <w:tcPr>
            <w:tcW w:w="3005" w:type="dxa"/>
            <w:tcMar>
              <w:top w:w="90" w:type="dxa"/>
              <w:left w:w="90" w:type="dxa"/>
              <w:bottom w:w="90" w:type="dxa"/>
              <w:right w:w="90" w:type="dxa"/>
            </w:tcMar>
            <w:vAlign w:val="center"/>
          </w:tcPr>
          <w:p w14:paraId="023C68C8" w14:textId="77777777" w:rsidR="00FE09C0" w:rsidRDefault="00A74107">
            <w:pPr>
              <w:spacing w:before="20" w:after="20"/>
              <w:jc w:val="left"/>
            </w:pPr>
            <w:r>
              <w:rPr>
                <w:sz w:val="21"/>
              </w:rPr>
              <w:t>WPF foglio completo</w:t>
            </w:r>
          </w:p>
        </w:tc>
        <w:tc>
          <w:tcPr>
            <w:tcW w:w="6633" w:type="dxa"/>
            <w:tcMar>
              <w:top w:w="90" w:type="dxa"/>
              <w:left w:w="90" w:type="dxa"/>
              <w:bottom w:w="90" w:type="dxa"/>
              <w:right w:w="90" w:type="dxa"/>
            </w:tcMar>
            <w:vAlign w:val="center"/>
          </w:tcPr>
          <w:p w14:paraId="628C7B19" w14:textId="77777777" w:rsidR="00FE09C0" w:rsidRDefault="00A74107">
            <w:pPr>
              <w:spacing w:before="20" w:after="20"/>
              <w:jc w:val="left"/>
            </w:pPr>
            <w:r>
              <w:rPr>
                <w:sz w:val="21"/>
              </w:rPr>
              <w:t>201 superati, attestazione finale presente</w:t>
            </w:r>
          </w:p>
        </w:tc>
      </w:tr>
      <w:tr w:rsidR="00FE09C0" w14:paraId="03D80636" w14:textId="77777777">
        <w:trPr>
          <w:cantSplit/>
          <w:jc w:val="center"/>
        </w:trPr>
        <w:tc>
          <w:tcPr>
            <w:tcW w:w="3005" w:type="dxa"/>
            <w:tcMar>
              <w:top w:w="90" w:type="dxa"/>
              <w:left w:w="90" w:type="dxa"/>
              <w:bottom w:w="90" w:type="dxa"/>
              <w:right w:w="90" w:type="dxa"/>
            </w:tcMar>
            <w:vAlign w:val="center"/>
          </w:tcPr>
          <w:p w14:paraId="46CB6467" w14:textId="77777777" w:rsidR="00FE09C0" w:rsidRDefault="00A74107">
            <w:pPr>
              <w:spacing w:before="20" w:after="20"/>
              <w:jc w:val="left"/>
            </w:pPr>
            <w:r>
              <w:rPr>
                <w:sz w:val="21"/>
              </w:rPr>
              <w:t>Compilazione integrata</w:t>
            </w:r>
          </w:p>
        </w:tc>
        <w:tc>
          <w:tcPr>
            <w:tcW w:w="6633" w:type="dxa"/>
            <w:tcMar>
              <w:top w:w="90" w:type="dxa"/>
              <w:left w:w="90" w:type="dxa"/>
              <w:bottom w:w="90" w:type="dxa"/>
              <w:right w:w="90" w:type="dxa"/>
            </w:tcMar>
            <w:vAlign w:val="center"/>
          </w:tcPr>
          <w:p w14:paraId="03D7AB6C" w14:textId="77777777" w:rsidR="00FE09C0" w:rsidRDefault="00A74107">
            <w:pPr>
              <w:spacing w:before="20" w:after="20"/>
              <w:jc w:val="left"/>
            </w:pPr>
            <w:r>
              <w:rPr>
                <w:sz w:val="21"/>
              </w:rPr>
              <w:t>Release: 0 errori, 0 avvisi</w:t>
            </w:r>
          </w:p>
        </w:tc>
      </w:tr>
    </w:tbl>
    <w:p w14:paraId="1172ED08" w14:textId="77777777" w:rsidR="00FE09C0" w:rsidRDefault="00FE09C0"/>
    <w:p w14:paraId="00FC1437" w14:textId="77777777" w:rsidR="00FE09C0" w:rsidRDefault="00A74107">
      <w:pPr>
        <w:spacing w:after="140"/>
      </w:pPr>
      <w:r>
        <w:t>Le prime prove isolate usano un'esportazione della base 91f1061 con i file CA</w:t>
      </w:r>
    </w:p>
    <w:p w14:paraId="61A04052" w14:textId="77777777" w:rsidR="00FE09C0" w:rsidRDefault="00A74107">
      <w:pPr>
        <w:spacing w:after="140"/>
      </w:pPr>
      <w:r>
        <w:t>sovrapposti, separata dalle lavorazioni simultanee sul ponte. La compilazione</w:t>
      </w:r>
    </w:p>
    <w:p w14:paraId="5BD0686C" w14:textId="77777777" w:rsidR="00FE09C0" w:rsidRDefault="00A74107">
      <w:pPr>
        <w:spacing w:after="140"/>
      </w:pPr>
      <w:r>
        <w:t>integrata verifica anche le DLL aggiornate successivamente nel repository.</w:t>
      </w:r>
    </w:p>
    <w:p w14:paraId="6542EC58" w14:textId="77777777" w:rsidR="00FE09C0" w:rsidRDefault="00A74107">
      <w:pPr>
        <w:spacing w:after="140"/>
      </w:pPr>
      <w:r>
        <w:t>I risultati dimostrano i confronti elencati; non attestano l'intero contenuto</w:t>
      </w:r>
    </w:p>
    <w:p w14:paraId="5371E880" w14:textId="77777777" w:rsidR="00FE09C0" w:rsidRDefault="00A74107">
      <w:pPr>
        <w:spacing w:after="140"/>
      </w:pPr>
      <w:r>
        <w:t>degli annessi, né validazione sperimentale del comportamento reale delle fessure.</w:t>
      </w:r>
    </w:p>
    <w:p w14:paraId="53F14BFE" w14:textId="77777777" w:rsidR="00FE09C0" w:rsidRDefault="00A74107">
      <w:pPr>
        <w:pStyle w:val="Titolo1"/>
        <w:keepNext/>
        <w:spacing w:after="140"/>
      </w:pPr>
      <w:bookmarkStart w:id="164" w:name="_Toc241878929"/>
      <w:r>
        <w:t>TEORICA A10 — Estensioni del modulo CA · settembre 2026</w:t>
      </w:r>
      <w:bookmarkEnd w:id="164"/>
    </w:p>
    <w:p w14:paraId="6AFD32C7" w14:textId="77777777" w:rsidR="00FE09C0" w:rsidRDefault="00A74107">
      <w:pPr>
        <w:spacing w:after="140"/>
      </w:pPr>
      <w:r>
        <w:t>La validazione precedente è assunta come riferimento, secondo l'indicazione del</w:t>
      </w:r>
    </w:p>
    <w:p w14:paraId="0E91DE87" w14:textId="77777777" w:rsidR="00FE09C0" w:rsidRDefault="00A74107">
      <w:pPr>
        <w:spacing w:after="140"/>
      </w:pPr>
      <w:r>
        <w:t>progettista. I test qui descritti verificano le estensioni e le regressioni del</w:t>
      </w:r>
    </w:p>
    <w:p w14:paraId="0D12999E" w14:textId="77777777" w:rsidR="00FE09C0" w:rsidRDefault="00A74107">
      <w:pPr>
        <w:spacing w:after="140"/>
      </w:pPr>
      <w:r>
        <w:t>software; non modificano gli esempi della relazione di validazione.</w:t>
      </w:r>
    </w:p>
    <w:p w14:paraId="1D9BFB32" w14:textId="77777777" w:rsidR="00FE09C0" w:rsidRDefault="00A74107">
      <w:pPr>
        <w:pStyle w:val="Titolo2"/>
        <w:keepNext/>
        <w:spacing w:after="140"/>
      </w:pPr>
      <w:bookmarkStart w:id="165" w:name="_Toc241878930"/>
      <w:r>
        <w:lastRenderedPageBreak/>
        <w:t>Uso delle sette schede</w:t>
      </w:r>
      <w:bookmarkEnd w:id="165"/>
    </w:p>
    <w:p w14:paraId="04007ADE" w14:textId="77777777" w:rsidR="00FE09C0" w:rsidRDefault="00A74107">
      <w:pPr>
        <w:spacing w:after="140"/>
        <w:ind w:left="283" w:hanging="283"/>
      </w:pPr>
      <w:r>
        <w:t xml:space="preserve">1. </w:t>
      </w:r>
      <w:r>
        <w:rPr>
          <w:b/>
        </w:rPr>
        <w:t>Pannello di controllo</w:t>
      </w:r>
      <w:r>
        <w:t>: dati comuni di geometria, materiali, armature e</w:t>
      </w:r>
    </w:p>
    <w:p w14:paraId="217657FD" w14:textId="77777777" w:rsidR="00FE09C0" w:rsidRDefault="00A74107">
      <w:pPr>
        <w:spacing w:after="140"/>
      </w:pPr>
      <w:r>
        <w:t>staffe. Rettangolare e circolare possono avere un foro centrale della stessa</w:t>
      </w:r>
    </w:p>
    <w:p w14:paraId="541A475F" w14:textId="77777777" w:rsidR="00FE09C0" w:rsidRDefault="00A74107">
      <w:pPr>
        <w:spacing w:after="140"/>
      </w:pPr>
      <w:r>
        <w:t xml:space="preserve">forma. La circolare usa </w:t>
      </w:r>
      <w:r>
        <w:rPr>
          <w:b/>
        </w:rPr>
        <w:t>32 lati per contorno</w:t>
      </w:r>
      <w:r>
        <w:t xml:space="preserve"> come default, configurabili</w:t>
      </w:r>
    </w:p>
    <w:p w14:paraId="0F30E5C6" w14:textId="77777777" w:rsidR="00FE09C0" w:rsidRDefault="00A74107">
      <w:pPr>
        <w:spacing w:after="140"/>
      </w:pPr>
      <w:r>
        <w:t xml:space="preserve">in </w:t>
      </w:r>
      <w:r>
        <w:rPr>
          <w:b/>
        </w:rPr>
        <w:t>Geometria → Lati del contorno</w:t>
      </w:r>
      <w:r>
        <w:t>: multipli di 4 fra 12 e 720, uguali per</w:t>
      </w:r>
    </w:p>
    <w:p w14:paraId="61EBA3BC" w14:textId="77777777" w:rsidR="00FE09C0" w:rsidRDefault="00A74107">
      <w:pPr>
        <w:spacing w:after="140"/>
      </w:pPr>
      <w:r>
        <w:t>contorno esterno e foro. I multipli di 4 mantengono vertici sui due assi e</w:t>
      </w:r>
    </w:p>
    <w:p w14:paraId="27F55617" w14:textId="77777777" w:rsidR="00FE09C0" w:rsidRDefault="00A74107">
      <w:pPr>
        <w:spacing w:after="140"/>
      </w:pPr>
      <w:r>
        <w:t>quindi il diametro assegnato in entrambe le direzioni. Il valore viene</w:t>
      </w:r>
    </w:p>
    <w:p w14:paraId="09F46E53" w14:textId="77777777" w:rsidR="00FE09C0" w:rsidRDefault="00A74107">
      <w:pPr>
        <w:spacing w:after="140"/>
      </w:pPr>
      <w:r>
        <w:t>salvato nel foglio, indicato nelle proprietà e nel report; i fogli privi del</w:t>
      </w:r>
    </w:p>
    <w:p w14:paraId="013921F3" w14:textId="77777777" w:rsidR="00FE09C0" w:rsidRDefault="00A74107">
      <w:pPr>
        <w:spacing w:after="140"/>
      </w:pPr>
      <w:r>
        <w:t>parametro adottano 32. La modifica ricostruisce la geometria del verificatore.</w:t>
      </w:r>
    </w:p>
    <w:p w14:paraId="07D818CF" w14:textId="77777777" w:rsidR="00FE09C0" w:rsidRDefault="00A74107">
      <w:pPr>
        <w:spacing w:after="140"/>
      </w:pPr>
      <w:r>
        <w:t>Questo parametro è distinto dalle direzioni angolari del dominio.</w:t>
      </w:r>
    </w:p>
    <w:p w14:paraId="083C7327" w14:textId="77777777" w:rsidR="00FE09C0" w:rsidRDefault="00A74107">
      <w:pPr>
        <w:spacing w:after="140"/>
      </w:pPr>
      <w:r>
        <w:t>Le dimensioni interne devono essere inferiori alle esterne. Il motore</w:t>
      </w:r>
    </w:p>
    <w:p w14:paraId="121A55C2" w14:textId="77777777" w:rsidR="00FE09C0" w:rsidRDefault="00A74107">
      <w:pPr>
        <w:spacing w:after="140"/>
      </w:pPr>
      <w:r>
        <w:t>esclude il foro da area, inerzie, mesh e integrazione; impedisce barre nel</w:t>
      </w:r>
    </w:p>
    <w:p w14:paraId="1758A040" w14:textId="77777777" w:rsidR="00FE09C0" w:rsidRDefault="00A74107">
      <w:pPr>
        <w:spacing w:after="140"/>
      </w:pPr>
      <w:r>
        <w:t>vuoto o che ne intersecano il bordo. L'anteprima mostra foro e quote interne.</w:t>
      </w:r>
    </w:p>
    <w:p w14:paraId="3E086BE3" w14:textId="77777777" w:rsidR="00FE09C0" w:rsidRDefault="00A74107">
      <w:pPr>
        <w:spacing w:after="140"/>
        <w:ind w:left="283" w:hanging="283"/>
      </w:pPr>
      <w:r>
        <w:t xml:space="preserve">2. </w:t>
      </w:r>
      <w:r>
        <w:rPr>
          <w:b/>
        </w:rPr>
        <w:t>Dominio 3D</w:t>
      </w:r>
      <w:r>
        <w:t xml:space="preserve"> e </w:t>
      </w:r>
      <w:r>
        <w:rPr>
          <w:b/>
        </w:rPr>
        <w:t>Dominio 2D</w:t>
      </w:r>
      <w:r>
        <w:t xml:space="preserve">: nella vista </w:t>
      </w:r>
      <w:r>
        <w:rPr>
          <w:b/>
        </w:rPr>
        <w:t>Sezione σ / ε</w:t>
      </w:r>
      <w:r>
        <w:t xml:space="preserve"> si sceglie</w:t>
      </w:r>
    </w:p>
    <w:p w14:paraId="641FC13C" w14:textId="77777777" w:rsidR="00FE09C0" w:rsidRDefault="00A74107">
      <w:pPr>
        <w:spacing w:after="140"/>
      </w:pPr>
      <w:r>
        <w:rPr>
          <w:b/>
        </w:rPr>
        <w:t>Azione inserita</w:t>
      </w:r>
      <w:r>
        <w:t xml:space="preserve"> oppure </w:t>
      </w:r>
      <w:r>
        <w:rPr>
          <w:b/>
        </w:rPr>
        <w:t>Punto limite</w:t>
      </w:r>
      <w:r>
        <w:t>. Sono disponibili mappa, piano</w:t>
      </w:r>
    </w:p>
    <w:p w14:paraId="3145142F" w14:textId="77777777" w:rsidR="00FE09C0" w:rsidRDefault="00A74107">
      <w:pPr>
        <w:spacing w:after="140"/>
      </w:pPr>
      <w:r>
        <w:t>delle deformazioni e valori copiabili per barre e vertici. Il punto limite</w:t>
      </w:r>
    </w:p>
    <w:p w14:paraId="42240C71" w14:textId="77777777" w:rsidR="00FE09C0" w:rsidRDefault="00A74107">
      <w:pPr>
        <w:spacing w:after="140"/>
      </w:pPr>
      <w:r>
        <w:t>usa il piano già ottenuto dalla ricerca di resistenza; non viene cercato di</w:t>
      </w:r>
    </w:p>
    <w:p w14:paraId="7BFE1BD2" w14:textId="77777777" w:rsidR="00FE09C0" w:rsidRDefault="00A74107">
      <w:pPr>
        <w:spacing w:after="140"/>
      </w:pPr>
      <w:r>
        <w:t>nuovo. L'equilibrio di Ed è calcolato al primo accesso e memorizzato per la</w:t>
      </w:r>
    </w:p>
    <w:p w14:paraId="5E7E4026" w14:textId="77777777" w:rsidR="00FE09C0" w:rsidRDefault="00A74107">
      <w:pPr>
        <w:spacing w:after="140"/>
      </w:pPr>
      <w:r>
        <w:t>combinazione corrente. Il piano usa coordinate geometriche, ε positivo a</w:t>
      </w:r>
    </w:p>
    <w:p w14:paraId="2C6FCB32" w14:textId="77777777" w:rsidR="00FE09C0" w:rsidRDefault="00A74107">
      <w:pPr>
        <w:spacing w:after="140"/>
      </w:pPr>
      <w:r>
        <w:t>trazione, coefficienti in 1/mm e quote ε in ‰. Le mappe stanno nella finestra;</w:t>
      </w:r>
    </w:p>
    <w:p w14:paraId="57D30B63" w14:textId="77777777" w:rsidR="00FE09C0" w:rsidRDefault="00A74107">
      <w:pPr>
        <w:spacing w:after="140"/>
      </w:pPr>
      <w:r>
        <w:t xml:space="preserve">il comando </w:t>
      </w:r>
      <w:r>
        <w:rPr>
          <w:b/>
        </w:rPr>
        <w:t>Espandi</w:t>
      </w:r>
      <w:r>
        <w:t xml:space="preserve"> rimane disponibile.</w:t>
      </w:r>
    </w:p>
    <w:p w14:paraId="5668C714" w14:textId="77777777" w:rsidR="00FE09C0" w:rsidRDefault="00A74107">
      <w:pPr>
        <w:spacing w:after="140"/>
        <w:ind w:left="283" w:hanging="283"/>
      </w:pPr>
      <w:r>
        <w:t xml:space="preserve">3. </w:t>
      </w:r>
      <w:r>
        <w:rPr>
          <w:b/>
        </w:rPr>
        <w:t>Tensioni e fessurazione</w:t>
      </w:r>
      <w:r>
        <w:t>: il selettore delle zone efficaci evidenzia area e</w:t>
      </w:r>
    </w:p>
    <w:p w14:paraId="0CAA3C9C" w14:textId="77777777" w:rsidR="00FE09C0" w:rsidRDefault="00A74107">
      <w:pPr>
        <w:spacing w:after="140"/>
      </w:pPr>
      <w:r>
        <w:t>barre considerate. I passaggi indicano Ac,eff, As,eff, ρeff, Øeq, copriferro,</w:t>
      </w:r>
    </w:p>
    <w:p w14:paraId="79E3E730" w14:textId="77777777" w:rsidR="00FE09C0" w:rsidRDefault="00A74107">
      <w:pPr>
        <w:spacing w:after="140"/>
      </w:pPr>
      <w:r>
        <w:t>interasse, coefficienti, distanza tra fessure, differenza di deformazione e</w:t>
      </w:r>
    </w:p>
    <w:p w14:paraId="37291752" w14:textId="77777777" w:rsidR="00FE09C0" w:rsidRDefault="00A74107">
      <w:pPr>
        <w:spacing w:after="140"/>
      </w:pPr>
      <w:r>
        <w:t>apertura. Il ramo interamente teso valuta separatamente le quattro facce</w:t>
      </w:r>
    </w:p>
    <w:p w14:paraId="3E707A6F" w14:textId="77777777" w:rsidR="00FE09C0" w:rsidRDefault="00A74107">
      <w:pPr>
        <w:spacing w:after="140"/>
      </w:pPr>
      <w:r>
        <w:t>rettangolari; per la circolare valuta fasce radiali nelle direzioni delle</w:t>
      </w:r>
    </w:p>
    <w:p w14:paraId="7C15BF66" w14:textId="77777777" w:rsidR="00FE09C0" w:rsidRDefault="00A74107">
      <w:pPr>
        <w:spacing w:after="140"/>
      </w:pPr>
      <w:r>
        <w:t>barre e del gradiente. Governa l'apertura massima, senza sommare aree di facce</w:t>
      </w:r>
    </w:p>
    <w:p w14:paraId="695CAC68" w14:textId="77777777" w:rsidR="00FE09C0" w:rsidRDefault="00A74107">
      <w:pPr>
        <w:spacing w:after="140"/>
      </w:pPr>
      <w:r>
        <w:t>diverse. k2 = (εmax + εmin)/(2 εmax). Restano esclusi wk da analisi non lineare</w:t>
      </w:r>
    </w:p>
    <w:p w14:paraId="234EF177" w14:textId="77777777" w:rsidR="00FE09C0" w:rsidRDefault="00A74107">
      <w:pPr>
        <w:spacing w:after="140"/>
      </w:pPr>
      <w:r>
        <w:t>e l'aderenza specifica dei trefoli. Dal 28 settembre le superfici dei fori</w:t>
      </w:r>
    </w:p>
    <w:p w14:paraId="26923A59" w14:textId="77777777" w:rsidR="00FE09C0" w:rsidRDefault="00A74107">
      <w:pPr>
        <w:spacing w:after="140"/>
      </w:pPr>
      <w:r>
        <w:lastRenderedPageBreak/>
        <w:t>hanno controlli indipendenti su fasce interne di parete/anello: quando sono</w:t>
      </w:r>
    </w:p>
    <w:p w14:paraId="52D5332F" w14:textId="77777777" w:rsidR="00FE09C0" w:rsidRDefault="00A74107">
      <w:pPr>
        <w:spacing w:after="140"/>
      </w:pPr>
      <w:r>
        <w:t>tese e prive di armatura efficace, l'esito resta incompleto. L'inviluppo</w:t>
      </w:r>
    </w:p>
    <w:p w14:paraId="58197D85" w14:textId="77777777" w:rsidR="00FE09C0" w:rsidRDefault="00A74107">
      <w:pPr>
        <w:spacing w:after="140"/>
      </w:pPr>
      <w:r>
        <w:t>comprende aperture esterne e interne; dettagli e limiti nella</w:t>
      </w:r>
    </w:p>
    <w:p w14:paraId="64F14349" w14:textId="77777777" w:rsidR="00FE09C0" w:rsidRDefault="00A74107">
      <w:pPr>
        <w:spacing w:after="140"/>
      </w:pPr>
      <w:r>
        <w:t>matrice delle normative (guida-teorica-anthea.md).</w:t>
      </w:r>
    </w:p>
    <w:p w14:paraId="16AF3DE9" w14:textId="77777777" w:rsidR="00FE09C0" w:rsidRDefault="00A74107">
      <w:pPr>
        <w:spacing w:after="140"/>
        <w:ind w:left="283" w:hanging="283"/>
      </w:pPr>
      <w:r>
        <w:t xml:space="preserve">4. </w:t>
      </w:r>
      <w:r>
        <w:rPr>
          <w:b/>
        </w:rPr>
        <w:t>Taglio e torsione</w:t>
      </w:r>
      <w:r>
        <w:t>: N, Mx, My, Vx, Vy e T nella stessa combinazione; momenti in kNm.</w:t>
      </w:r>
    </w:p>
    <w:p w14:paraId="5BE6C6D2" w14:textId="77777777" w:rsidR="00FE09C0" w:rsidRDefault="00A74107">
      <w:pPr>
        <w:spacing w:after="140"/>
      </w:pPr>
      <w:r>
        <w:t>Mx/My sono conservati anche in Excel e servono al taglio MC2010 livello II.</w:t>
      </w:r>
    </w:p>
    <w:p w14:paraId="3F664274" w14:textId="77777777" w:rsidR="00FE09C0" w:rsidRDefault="00A74107">
      <w:pPr>
        <w:spacing w:after="140"/>
      </w:pPr>
      <w:r>
        <w:t>Il valore di default dei vecchi archivi è zero. La colonna T è disponibile</w:t>
      </w:r>
    </w:p>
    <w:p w14:paraId="51101FA6" w14:textId="77777777" w:rsidR="00FE09C0" w:rsidRDefault="00A74107">
      <w:pPr>
        <w:spacing w:after="140"/>
      </w:pPr>
      <w:r>
        <w:t>anche nello scambio Excel, che continua ad accettare i vecchi file a sette</w:t>
      </w:r>
    </w:p>
    <w:p w14:paraId="729B1664" w14:textId="77777777" w:rsidR="00FE09C0" w:rsidRDefault="00A74107">
      <w:pPr>
        <w:spacing w:after="140"/>
      </w:pPr>
      <w:r>
        <w:t>colonne. As,l per torsione è la quota disponibile dopo pressoflessione, da</w:t>
      </w:r>
    </w:p>
    <w:p w14:paraId="42B6FA88" w14:textId="77777777" w:rsidR="00FE09C0" w:rsidRDefault="00A74107">
      <w:pPr>
        <w:spacing w:after="140"/>
      </w:pPr>
      <w:r>
        <w:t>assegnare esplicitamente; non si riutilizza automaticamente tutta l'armatura.</w:t>
      </w:r>
    </w:p>
    <w:p w14:paraId="00B60528" w14:textId="77777777" w:rsidR="00FE09C0" w:rsidRDefault="00A74107">
      <w:pPr>
        <w:spacing w:after="140"/>
        <w:ind w:left="283" w:hanging="283"/>
      </w:pPr>
      <w:r>
        <w:t xml:space="preserve">5. </w:t>
      </w:r>
      <w:r>
        <w:rPr>
          <w:b/>
        </w:rPr>
        <w:t>Dettagli costruttivi</w:t>
      </w:r>
      <w:r>
        <w:t>: scegliere Trave, Pilastro, Soletta piena o Parete.</w:t>
      </w:r>
    </w:p>
    <w:p w14:paraId="61F08986" w14:textId="77777777" w:rsidR="00FE09C0" w:rsidRDefault="00A74107">
      <w:pPr>
        <w:spacing w:after="140"/>
      </w:pPr>
      <w:r>
        <w:t>I dati comuni restano condivisi: non vengono copiate staffe o geometria.</w:t>
      </w:r>
    </w:p>
    <w:p w14:paraId="63D8CA25" w14:textId="77777777" w:rsidR="00FE09C0" w:rsidRDefault="00A74107">
      <w:pPr>
        <w:spacing w:after="140"/>
      </w:pPr>
      <w:r>
        <w:t xml:space="preserve">Una soletta può avere </w:t>
      </w:r>
      <w:r>
        <w:rPr>
          <w:b/>
        </w:rPr>
        <w:t>Staffe presenti = No</w:t>
      </w:r>
      <w:r>
        <w:t>: la geometria delle barre e</w:t>
      </w:r>
    </w:p>
    <w:p w14:paraId="0ECFEB66" w14:textId="77777777" w:rsidR="00FE09C0" w:rsidRDefault="00A74107">
      <w:pPr>
        <w:spacing w:after="140"/>
      </w:pPr>
      <w:r>
        <w:t>il modello a taglio tengono conto della scelta. Ogni controllo riporta</w:t>
      </w:r>
    </w:p>
    <w:p w14:paraId="5986687E" w14:textId="77777777" w:rsidR="00FE09C0" w:rsidRDefault="00A74107">
      <w:pPr>
        <w:spacing w:after="140"/>
      </w:pPr>
      <w:r>
        <w:t>valore, limite, formula/riferimento ed esito; i dati non ricavabili dalla</w:t>
      </w:r>
    </w:p>
    <w:p w14:paraId="14638BB5" w14:textId="77777777" w:rsidR="00FE09C0" w:rsidRDefault="00A74107">
      <w:pPr>
        <w:spacing w:after="140"/>
      </w:pPr>
      <w:r>
        <w:t xml:space="preserve">sezione producono </w:t>
      </w:r>
      <w:r>
        <w:rPr>
          <w:b/>
        </w:rPr>
        <w:t>Da completare</w:t>
      </w:r>
      <w:r>
        <w:t>.</w:t>
      </w:r>
    </w:p>
    <w:p w14:paraId="49F361BD" w14:textId="77777777" w:rsidR="00FE09C0" w:rsidRDefault="00A74107">
      <w:pPr>
        <w:spacing w:after="140"/>
        <w:ind w:left="283" w:hanging="283"/>
      </w:pPr>
      <w:r>
        <w:t xml:space="preserve">6. </w:t>
      </w:r>
      <w:r>
        <w:rPr>
          <w:b/>
        </w:rPr>
        <w:t>Momento–curvatura</w:t>
      </w:r>
      <w:r>
        <w:t>: N costante, direzione del momento, numero di passi,</w:t>
      </w:r>
    </w:p>
    <w:p w14:paraId="18F97856" w14:textId="77777777" w:rsidR="00FE09C0" w:rsidRDefault="00A74107">
      <w:pPr>
        <w:spacing w:after="140"/>
      </w:pPr>
      <w:r>
        <w:t>campionamento uniforme/quadratico, frazione finale di MRd, trazione del CLS,</w:t>
      </w:r>
    </w:p>
    <w:p w14:paraId="358A4B91" w14:textId="77777777" w:rsidR="00FE09C0" w:rsidRDefault="00A74107">
      <w:pPr>
        <w:spacing w:after="140"/>
      </w:pPr>
      <w:r>
        <w:t>discretizzazione del dominio, residuo N ammesso al limite e raffinamento del</w:t>
      </w:r>
    </w:p>
    <w:p w14:paraId="1581C8BA" w14:textId="77777777" w:rsidR="00FE09C0" w:rsidRDefault="00A74107">
      <w:pPr>
        <w:spacing w:after="140"/>
      </w:pPr>
      <w:r>
        <w:t>primo snervamento. Usa i materiali comuni. Avvio e interruzione sono espliciti;</w:t>
      </w:r>
    </w:p>
    <w:p w14:paraId="2EFE5340" w14:textId="77777777" w:rsidR="00FE09C0" w:rsidRDefault="00A74107">
      <w:pPr>
        <w:spacing w:after="140"/>
      </w:pPr>
      <w:r>
        <w:t>le modifiche invalidano il risultato. Curva e punti sono esportabili in CSV,</w:t>
      </w:r>
    </w:p>
    <w:p w14:paraId="6DCC8342" w14:textId="77777777" w:rsidR="00FE09C0" w:rsidRDefault="00A74107">
      <w:pPr>
        <w:spacing w:after="140"/>
      </w:pPr>
      <w:r>
        <w:t>JSON e report. Il ramo è a momento crescente fino al limite plastico: nessun</w:t>
      </w:r>
    </w:p>
    <w:p w14:paraId="59D45FFB" w14:textId="77777777" w:rsidR="00FE09C0" w:rsidRDefault="00A74107">
      <w:pPr>
        <w:spacing w:after="140"/>
      </w:pPr>
      <w:r>
        <w:t>ramo discendente. La curvatura è il modulo del gradiente; nelle sezioni</w:t>
      </w:r>
    </w:p>
    <w:p w14:paraId="4372F454" w14:textId="77777777" w:rsidR="00FE09C0" w:rsidRDefault="00A74107">
      <w:pPr>
        <w:spacing w:after="140"/>
      </w:pPr>
      <w:r>
        <w:t>asimmetriche la sua direzione può differire da quella del momento.</w:t>
      </w:r>
    </w:p>
    <w:p w14:paraId="2C1413AF" w14:textId="77777777" w:rsidR="00FE09C0" w:rsidRDefault="00A74107">
      <w:pPr>
        <w:pStyle w:val="Titolo2"/>
        <w:keepNext/>
        <w:spacing w:after="140"/>
      </w:pPr>
      <w:bookmarkStart w:id="166" w:name="_Toc241878931"/>
      <w:r>
        <w:t>Schematizzazione resistente</w:t>
      </w:r>
      <w:bookmarkEnd w:id="166"/>
    </w:p>
    <w:p w14:paraId="1943D9E6" w14:textId="77777777" w:rsidR="00FE09C0" w:rsidRDefault="00A74107">
      <w:pPr>
        <w:spacing w:after="140"/>
      </w:pPr>
      <w:r>
        <w:t xml:space="preserve">Il taglio circolare richiede una scelta esplicita: </w:t>
      </w:r>
      <w:r>
        <w:rPr>
          <w:b/>
        </w:rPr>
        <w:t>Pile · NTC §7.9.5.2</w:t>
      </w:r>
    </w:p>
    <w:p w14:paraId="5B0AFE4E" w14:textId="77777777" w:rsidR="00FE09C0" w:rsidRDefault="00A74107">
      <w:pPr>
        <w:spacing w:after="140"/>
      </w:pPr>
      <w:r>
        <w:t xml:space="preserve">(z/d = 0,75 per piena e 0,60 per cava) oppure </w:t>
      </w:r>
      <w:r>
        <w:rPr>
          <w:b/>
        </w:rPr>
        <w:t>Parametri assegnati</w:t>
      </w:r>
      <w:r>
        <w:t>. Il modello</w:t>
      </w:r>
    </w:p>
    <w:p w14:paraId="4FCAE78D" w14:textId="77777777" w:rsidR="00FE09C0" w:rsidRDefault="00A74107">
      <w:pPr>
        <w:spacing w:after="140"/>
      </w:pPr>
      <w:r>
        <w:t>delle pile è un'opzione del capitolo 7, non una regola generale del capitolo 4.</w:t>
      </w:r>
    </w:p>
    <w:p w14:paraId="3621F7AC" w14:textId="77777777" w:rsidR="00FE09C0" w:rsidRDefault="00A74107">
      <w:pPr>
        <w:spacing w:after="140"/>
      </w:pPr>
      <w:r>
        <w:t xml:space="preserve">bw e d si possono assegnare scegliendo </w:t>
      </w:r>
      <w:r>
        <w:rPr>
          <w:b/>
        </w:rPr>
        <w:t>Parametri geometrici = Manuali</w:t>
      </w:r>
      <w:r>
        <w:t>; z/d è</w:t>
      </w:r>
    </w:p>
    <w:p w14:paraId="50274718" w14:textId="77777777" w:rsidR="00FE09C0" w:rsidRDefault="00A74107">
      <w:pPr>
        <w:spacing w:after="140"/>
      </w:pPr>
      <w:r>
        <w:lastRenderedPageBreak/>
        <w:t>modificabile nel modello assegnato. I suggerimenti geometrici sono bw = D nella</w:t>
      </w:r>
    </w:p>
    <w:p w14:paraId="0DDF33BF" w14:textId="77777777" w:rsidR="00FE09C0" w:rsidRDefault="00A74107">
      <w:pPr>
        <w:spacing w:after="140"/>
      </w:pPr>
      <w:r>
        <w:t>piena e D−Di nella cava, d dal baricentro delle barre dei due semicerchi,</w:t>
      </w:r>
    </w:p>
    <w:p w14:paraId="46D0D990" w14:textId="77777777" w:rsidR="00FE09C0" w:rsidRDefault="00A74107">
      <w:pPr>
        <w:spacing w:after="140"/>
      </w:pPr>
      <w:r>
        <w:t>assumendo il valore minore. I rami resistenti a Vx e Vy sono espliciti.</w:t>
      </w:r>
    </w:p>
    <w:p w14:paraId="55374579" w14:textId="77777777" w:rsidR="00FE09C0" w:rsidRDefault="00A74107">
      <w:pPr>
        <w:spacing w:after="140"/>
      </w:pPr>
      <w:r>
        <w:t>La torsione usa la sezione tubolare equivalente con Ak, uk e t esposti nel</w:t>
      </w:r>
    </w:p>
    <w:p w14:paraId="44711CD5" w14:textId="77777777" w:rsidR="00FE09C0" w:rsidRDefault="00A74107">
      <w:pPr>
        <w:spacing w:after="140"/>
      </w:pPr>
      <w:r>
        <w:t>dettaglio. NTC §4.1.2.3.6: TRd è il minimo delle resistenze del puntone, delle</w:t>
      </w:r>
    </w:p>
    <w:p w14:paraId="426BE41B" w14:textId="77777777" w:rsidR="00FE09C0" w:rsidRDefault="00A74107">
      <w:pPr>
        <w:spacing w:after="140"/>
      </w:pPr>
      <w:r>
        <w:t>staffe (area di un ramo) e dell'armatura longitudinale. Sono richieste staffe</w:t>
      </w:r>
    </w:p>
    <w:p w14:paraId="401AB9A6" w14:textId="77777777" w:rsidR="00FE09C0" w:rsidRDefault="00A74107">
      <w:pPr>
        <w:spacing w:after="140"/>
      </w:pPr>
      <w:r>
        <w:t>chiuse a 90°, conferma della disposizione periferica e cot θ comune al taglio.</w:t>
      </w:r>
    </w:p>
    <w:p w14:paraId="5C50E6FA" w14:textId="77777777" w:rsidR="00FE09C0" w:rsidRDefault="00A74107">
      <w:pPr>
        <w:spacing w:after="140"/>
      </w:pPr>
      <w:r>
        <w:t>Per T+V si controllano puntone e armature. La somma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FE09C0" w14:paraId="703395D2" w14:textId="77777777">
        <w:trPr>
          <w:cantSplit/>
          <w:tblHeader/>
          <w:jc w:val="center"/>
        </w:trPr>
        <w:tc>
          <w:tcPr>
            <w:tcW w:w="1606" w:type="dxa"/>
            <w:shd w:val="clear" w:color="auto" w:fill="E7E6E6"/>
            <w:tcMar>
              <w:top w:w="90" w:type="dxa"/>
              <w:left w:w="90" w:type="dxa"/>
              <w:bottom w:w="90" w:type="dxa"/>
              <w:right w:w="90" w:type="dxa"/>
            </w:tcMar>
            <w:vAlign w:val="center"/>
          </w:tcPr>
          <w:p w14:paraId="26B9DE36" w14:textId="77777777" w:rsidR="00FE09C0" w:rsidRDefault="00A74107">
            <w:pPr>
              <w:spacing w:before="20" w:after="20"/>
              <w:jc w:val="left"/>
            </w:pPr>
            <w:r>
              <w:rPr>
                <w:b/>
                <w:sz w:val="21"/>
              </w:rPr>
              <w:t>T</w:t>
            </w:r>
          </w:p>
        </w:tc>
        <w:tc>
          <w:tcPr>
            <w:tcW w:w="1606" w:type="dxa"/>
            <w:shd w:val="clear" w:color="auto" w:fill="E7E6E6"/>
            <w:tcMar>
              <w:top w:w="90" w:type="dxa"/>
              <w:left w:w="90" w:type="dxa"/>
              <w:bottom w:w="90" w:type="dxa"/>
              <w:right w:w="90" w:type="dxa"/>
            </w:tcMar>
            <w:vAlign w:val="center"/>
          </w:tcPr>
          <w:p w14:paraId="438E8BD8" w14:textId="77777777" w:rsidR="00FE09C0" w:rsidRDefault="00A74107">
            <w:pPr>
              <w:spacing w:before="20" w:after="20"/>
              <w:jc w:val="center"/>
            </w:pPr>
            <w:r>
              <w:rPr>
                <w:b/>
                <w:sz w:val="21"/>
              </w:rPr>
              <w:t>/TRcd +</w:t>
            </w:r>
          </w:p>
        </w:tc>
        <w:tc>
          <w:tcPr>
            <w:tcW w:w="1606" w:type="dxa"/>
            <w:shd w:val="clear" w:color="auto" w:fill="E7E6E6"/>
            <w:tcMar>
              <w:top w:w="90" w:type="dxa"/>
              <w:left w:w="90" w:type="dxa"/>
              <w:bottom w:w="90" w:type="dxa"/>
              <w:right w:w="90" w:type="dxa"/>
            </w:tcMar>
            <w:vAlign w:val="center"/>
          </w:tcPr>
          <w:p w14:paraId="4E97A938" w14:textId="77777777" w:rsidR="00FE09C0" w:rsidRDefault="00A74107">
            <w:pPr>
              <w:spacing w:before="20" w:after="20"/>
              <w:jc w:val="center"/>
            </w:pPr>
            <w:r>
              <w:rPr>
                <w:b/>
                <w:sz w:val="21"/>
              </w:rPr>
              <w:t>Vx</w:t>
            </w:r>
          </w:p>
        </w:tc>
        <w:tc>
          <w:tcPr>
            <w:tcW w:w="1606" w:type="dxa"/>
            <w:shd w:val="clear" w:color="auto" w:fill="E7E6E6"/>
            <w:tcMar>
              <w:top w:w="90" w:type="dxa"/>
              <w:left w:w="90" w:type="dxa"/>
              <w:bottom w:w="90" w:type="dxa"/>
              <w:right w:w="90" w:type="dxa"/>
            </w:tcMar>
            <w:vAlign w:val="center"/>
          </w:tcPr>
          <w:p w14:paraId="2B43BBB0" w14:textId="77777777" w:rsidR="00FE09C0" w:rsidRDefault="00A74107">
            <w:pPr>
              <w:spacing w:before="20" w:after="20"/>
              <w:jc w:val="center"/>
            </w:pPr>
            <w:r>
              <w:rPr>
                <w:b/>
                <w:sz w:val="21"/>
              </w:rPr>
              <w:t>/VRcd,x +</w:t>
            </w:r>
          </w:p>
        </w:tc>
        <w:tc>
          <w:tcPr>
            <w:tcW w:w="1606" w:type="dxa"/>
            <w:shd w:val="clear" w:color="auto" w:fill="E7E6E6"/>
            <w:tcMar>
              <w:top w:w="90" w:type="dxa"/>
              <w:left w:w="90" w:type="dxa"/>
              <w:bottom w:w="90" w:type="dxa"/>
              <w:right w:w="90" w:type="dxa"/>
            </w:tcMar>
            <w:vAlign w:val="center"/>
          </w:tcPr>
          <w:p w14:paraId="60840974" w14:textId="77777777" w:rsidR="00FE09C0" w:rsidRDefault="00A74107">
            <w:pPr>
              <w:spacing w:before="20" w:after="20"/>
              <w:jc w:val="center"/>
            </w:pPr>
            <w:r>
              <w:rPr>
                <w:b/>
                <w:sz w:val="21"/>
              </w:rPr>
              <w:t>Vy</w:t>
            </w:r>
          </w:p>
        </w:tc>
        <w:tc>
          <w:tcPr>
            <w:tcW w:w="1606" w:type="dxa"/>
            <w:shd w:val="clear" w:color="auto" w:fill="E7E6E6"/>
            <w:tcMar>
              <w:top w:w="90" w:type="dxa"/>
              <w:left w:w="90" w:type="dxa"/>
              <w:bottom w:w="90" w:type="dxa"/>
              <w:right w:w="90" w:type="dxa"/>
            </w:tcMar>
            <w:vAlign w:val="center"/>
          </w:tcPr>
          <w:p w14:paraId="446BA206" w14:textId="77777777" w:rsidR="00FE09C0" w:rsidRDefault="00A74107">
            <w:pPr>
              <w:spacing w:before="20" w:after="20"/>
              <w:jc w:val="left"/>
            </w:pPr>
            <w:r>
              <w:rPr>
                <w:b/>
                <w:sz w:val="21"/>
              </w:rPr>
              <w:t>/VRcd,y è un'estensione conservativa esplicita del</w:t>
            </w:r>
          </w:p>
        </w:tc>
      </w:tr>
    </w:tbl>
    <w:p w14:paraId="06078ABC" w14:textId="77777777" w:rsidR="00FE09C0" w:rsidRDefault="00FE09C0"/>
    <w:p w14:paraId="6A620212" w14:textId="77777777" w:rsidR="00FE09C0" w:rsidRDefault="00A74107">
      <w:pPr>
        <w:spacing w:after="140"/>
      </w:pPr>
      <w:r>
        <w:t>controllo monoassiale, non una formula normativa biassiale autonoma. Profili a T,</w:t>
      </w:r>
    </w:p>
    <w:p w14:paraId="4CF65A15" w14:textId="77777777" w:rsidR="00FE09C0" w:rsidRDefault="00A74107">
      <w:pPr>
        <w:spacing w:after="140"/>
      </w:pPr>
      <w:r>
        <w:t>generici, spirali e precompressione non vengono assimilati automaticamente a</w:t>
      </w:r>
    </w:p>
    <w:p w14:paraId="21EAC6E6" w14:textId="77777777" w:rsidR="00FE09C0" w:rsidRDefault="00A74107">
      <w:pPr>
        <w:spacing w:after="140"/>
      </w:pPr>
      <w:r>
        <w:t>questo modello di torsione.</w:t>
      </w:r>
    </w:p>
    <w:p w14:paraId="46DD3547" w14:textId="77777777" w:rsidR="00FE09C0" w:rsidRDefault="00A74107">
      <w:pPr>
        <w:pStyle w:val="Titolo2"/>
        <w:keepNext/>
        <w:spacing w:after="140"/>
      </w:pPr>
      <w:bookmarkStart w:id="167" w:name="_Toc241878932"/>
      <w:r>
        <w:t>Dettagli costruttivi e ancoraggio</w:t>
      </w:r>
      <w:bookmarkEnd w:id="167"/>
    </w:p>
    <w:p w14:paraId="2F51C8D3" w14:textId="77777777" w:rsidR="00FE09C0" w:rsidRDefault="00A74107">
      <w:pPr>
        <w:spacing w:after="140"/>
      </w:pPr>
      <w:r>
        <w:t>Sono disponibili interferro e copriferro, minimi/massimi longitudinali,</w:t>
      </w:r>
    </w:p>
    <w:p w14:paraId="6F920CEF" w14:textId="77777777" w:rsidR="00FE09C0" w:rsidRDefault="00A74107">
      <w:pPr>
        <w:spacing w:after="140"/>
      </w:pPr>
      <w:r>
        <w:t>diametri e passi di staffatura, armatura secondaria e interassi per solette e</w:t>
      </w:r>
    </w:p>
    <w:p w14:paraId="51071533" w14:textId="77777777" w:rsidR="00FE09C0" w:rsidRDefault="00A74107">
      <w:pPr>
        <w:spacing w:after="140"/>
      </w:pPr>
      <w:r>
        <w:t>pareti. Si verificano anche le distanze geometriche delle barre dal foro.</w:t>
      </w:r>
    </w:p>
    <w:p w14:paraId="17C5206B" w14:textId="77777777" w:rsidR="00FE09C0" w:rsidRDefault="00A74107">
      <w:pPr>
        <w:spacing w:after="140"/>
      </w:pPr>
      <w:r>
        <w:t>cmin,dur è assegnato dal progettista e predisposto per il collegamento alla</w:t>
      </w:r>
    </w:p>
    <w:p w14:paraId="00796904" w14:textId="77777777" w:rsidR="00FE09C0" w:rsidRDefault="00A74107">
      <w:pPr>
        <w:spacing w:after="140"/>
      </w:pPr>
      <w:r>
        <w:t>durabilità del modulo Materiali; vale per tutte le superfici della sezione.</w:t>
      </w:r>
    </w:p>
    <w:p w14:paraId="4CBE5E26" w14:textId="77777777" w:rsidR="00FE09C0" w:rsidRDefault="00A74107">
      <w:pPr>
        <w:spacing w:after="140"/>
      </w:pPr>
      <w:r>
        <w:t>Per trave/soletta i controlli delle due zone longitudinali usano le due metà</w:t>
      </w:r>
    </w:p>
    <w:p w14:paraId="3E2EAB47" w14:textId="77777777" w:rsidR="00FE09C0" w:rsidRDefault="00A74107">
      <w:pPr>
        <w:spacing w:after="140"/>
      </w:pPr>
      <w:r>
        <w:t>della sezione, rendendo esplicita una possibile inversione di momento.</w:t>
      </w:r>
    </w:p>
    <w:p w14:paraId="1F6D8F13" w14:textId="77777777" w:rsidR="00FE09C0" w:rsidRDefault="00A74107">
      <w:pPr>
        <w:spacing w:after="140"/>
      </w:pPr>
      <w:r>
        <w:t>I controlli locali degli appoggi, la traslazione delle trazioni, le legature,</w:t>
      </w:r>
    </w:p>
    <w:p w14:paraId="49167BEE" w14:textId="77777777" w:rsidR="00FE09C0" w:rsidRDefault="00A74107">
      <w:pPr>
        <w:spacing w:after="140"/>
      </w:pPr>
      <w:r>
        <w:t>le distribuzioni fra facce e il punzonamento richiedono informazioni</w:t>
      </w:r>
    </w:p>
    <w:p w14:paraId="7E9D43DB" w14:textId="77777777" w:rsidR="00FE09C0" w:rsidRDefault="00A74107">
      <w:pPr>
        <w:spacing w:after="140"/>
      </w:pPr>
      <w:r>
        <w:t>dell'elemento: sono indicati quando non determinabili dai dati di sezione.</w:t>
      </w:r>
    </w:p>
    <w:p w14:paraId="72412610" w14:textId="77777777" w:rsidR="00FE09C0" w:rsidRDefault="00A74107">
      <w:pPr>
        <w:spacing w:after="140"/>
      </w:pPr>
      <w:r>
        <w:t>Il modulo non dichiara una conformità globale se tali verifiche sono pendenti.</w:t>
      </w:r>
    </w:p>
    <w:p w14:paraId="485E173E" w14:textId="77777777" w:rsidR="00FE09C0" w:rsidRDefault="00A74107">
      <w:pPr>
        <w:spacing w:after="140"/>
      </w:pPr>
      <w:r>
        <w:t>La gerarchia sismica del capitolo 7 non fa parte di questi dettagli.</w:t>
      </w:r>
    </w:p>
    <w:p w14:paraId="5CAE80DC" w14:textId="77777777" w:rsidR="00FE09C0" w:rsidRDefault="00A74107">
      <w:pPr>
        <w:spacing w:after="140"/>
      </w:pPr>
      <w:r>
        <w:t xml:space="preserve">Ancoraggi e sovrapposizioni rettilinee hanno dati separati in </w:t>
      </w:r>
      <w:r>
        <w:rPr>
          <w:rFonts w:ascii="Consolas" w:hAnsi="Consolas"/>
        </w:rPr>
        <w:t>ancoraggi</w:t>
      </w:r>
      <w:r>
        <w:t>,</w:t>
      </w:r>
    </w:p>
    <w:p w14:paraId="2D9261DF" w14:textId="77777777" w:rsidR="00FE09C0" w:rsidRDefault="00A74107">
      <w:pPr>
        <w:spacing w:after="140"/>
      </w:pPr>
      <w:r>
        <w:lastRenderedPageBreak/>
        <w:t xml:space="preserve">con </w:t>
      </w:r>
      <w:r>
        <w:rPr>
          <w:rFonts w:ascii="Consolas" w:hAnsi="Consolas"/>
        </w:rPr>
        <w:t>schema_versione = 1</w:t>
      </w:r>
      <w:r>
        <w:t>. Il servizio espone fbd, lb,rqd, lunghezza richiesta</w:t>
      </w:r>
    </w:p>
    <w:p w14:paraId="63C17BB4" w14:textId="77777777" w:rsidR="00FE09C0" w:rsidRDefault="00A74107">
      <w:pPr>
        <w:spacing w:after="140"/>
      </w:pPr>
      <w:r>
        <w:t>e confronto con la disponibile. Sono assunti α1…α5 = 1, senza riduzioni</w:t>
      </w:r>
    </w:p>
    <w:p w14:paraId="10B3A47A" w14:textId="77777777" w:rsidR="00FE09C0" w:rsidRDefault="00A74107">
      <w:pPr>
        <w:spacing w:after="140"/>
      </w:pPr>
      <w:r>
        <w:t>favorevoli per confinamento o piegature; per le sovrapposizioni si considera</w:t>
      </w:r>
    </w:p>
    <w:p w14:paraId="56B98801" w14:textId="77777777" w:rsidR="00FE09C0" w:rsidRDefault="00A74107">
      <w:pPr>
        <w:spacing w:after="140"/>
      </w:pPr>
      <w:r>
        <w:t>α6 e l'interferro. I dettagli esecutivi e le cautele per Ø &gt; 32 mm restano da</w:t>
      </w:r>
    </w:p>
    <w:p w14:paraId="26A3643C" w14:textId="77777777" w:rsidR="00FE09C0" w:rsidRDefault="00A74107">
      <w:pPr>
        <w:spacing w:after="140"/>
      </w:pPr>
      <w:r>
        <w:t>verificare. Il medesimo contratto può essere richiamato da una futura scheda</w:t>
      </w:r>
    </w:p>
    <w:p w14:paraId="65490B6A" w14:textId="77777777" w:rsidR="00FE09C0" w:rsidRDefault="00A74107">
      <w:pPr>
        <w:spacing w:after="140"/>
      </w:pPr>
      <w:r>
        <w:t>dedicata, senza duplicare la formula.</w:t>
      </w:r>
    </w:p>
    <w:p w14:paraId="3E47D57F" w14:textId="77777777" w:rsidR="00FE09C0" w:rsidRDefault="00A74107">
      <w:pPr>
        <w:pStyle w:val="Titolo2"/>
        <w:keepNext/>
        <w:spacing w:after="140"/>
      </w:pPr>
      <w:bookmarkStart w:id="168" w:name="_Toc241878933"/>
      <w:r>
        <w:t>Separazione del calcolo e prove</w:t>
      </w:r>
      <w:bookmarkEnd w:id="168"/>
    </w:p>
    <w:p w14:paraId="64D649DE" w14:textId="77777777" w:rsidR="00FE09C0" w:rsidRDefault="00A74107">
      <w:pPr>
        <w:spacing w:after="140"/>
      </w:pPr>
      <w:r>
        <w:rPr>
          <w:rFonts w:ascii="Consolas" w:hAnsi="Consolas"/>
        </w:rPr>
        <w:t>X.Core</w:t>
      </w:r>
      <w:r>
        <w:t xml:space="preserve"> contiene i contratti </w:t>
      </w:r>
      <w:r>
        <w:rPr>
          <w:rFonts w:ascii="Consolas" w:hAnsi="Consolas"/>
        </w:rPr>
        <w:t>IConcreteDetailingCalculator</w:t>
      </w:r>
      <w:r>
        <w:t>,</w:t>
      </w:r>
    </w:p>
    <w:p w14:paraId="0BDCB699" w14:textId="77777777" w:rsidR="00FE09C0" w:rsidRDefault="00A74107">
      <w:pPr>
        <w:spacing w:after="140"/>
      </w:pPr>
      <w:r>
        <w:rPr>
          <w:rFonts w:ascii="Consolas" w:hAnsi="Consolas"/>
        </w:rPr>
        <w:t>IConcreteAnchorageCalculator</w:t>
      </w:r>
      <w:r>
        <w:t xml:space="preserve">, </w:t>
      </w:r>
      <w:r>
        <w:rPr>
          <w:rFonts w:ascii="Consolas" w:hAnsi="Consolas"/>
        </w:rPr>
        <w:t>IConcreteTorsionCalculator</w:t>
      </w:r>
      <w:r>
        <w:t xml:space="preserve"> e</w:t>
      </w:r>
    </w:p>
    <w:p w14:paraId="2D55C31B" w14:textId="77777777" w:rsidR="00FE09C0" w:rsidRDefault="00A74107">
      <w:pPr>
        <w:spacing w:after="140"/>
      </w:pPr>
      <w:r>
        <w:rPr>
          <w:rFonts w:ascii="Consolas" w:hAnsi="Consolas"/>
        </w:rPr>
        <w:t>IMomentCurvatureCalculator</w:t>
      </w:r>
      <w:r>
        <w:t>, i rispettivi input/output e l'integrazione delle</w:t>
      </w:r>
    </w:p>
    <w:p w14:paraId="4E2AAD23" w14:textId="77777777" w:rsidR="00FE09C0" w:rsidRDefault="00A74107">
      <w:pPr>
        <w:spacing w:after="140"/>
      </w:pPr>
      <w:r>
        <w:t xml:space="preserve">zone efficaci. Non dipendono da WPF. L'adattatore </w:t>
      </w:r>
      <w:r>
        <w:rPr>
          <w:rFonts w:ascii="Consolas" w:hAnsi="Consolas"/>
        </w:rPr>
        <w:t>CheckerSection</w:t>
      </w:r>
      <w:r>
        <w:t xml:space="preserve"> resta l'unico</w:t>
      </w:r>
    </w:p>
    <w:p w14:paraId="5640F8BF" w14:textId="77777777" w:rsidR="00FE09C0" w:rsidRDefault="00A74107">
      <w:pPr>
        <w:spacing w:after="140"/>
      </w:pPr>
      <w:r>
        <w:t>collegamento all'equilibrio e ai domini della DLL; la curva riceve le funzioni</w:t>
      </w:r>
    </w:p>
    <w:p w14:paraId="159399D8" w14:textId="77777777" w:rsidR="00FE09C0" w:rsidRDefault="00A74107">
      <w:pPr>
        <w:spacing w:after="140"/>
      </w:pPr>
      <w:r>
        <w:t>di equilibrio/resistenza. Questi confini preparano il trasferimento nella</w:t>
      </w:r>
    </w:p>
    <w:p w14:paraId="5A81C0DE" w14:textId="77777777" w:rsidR="00FE09C0" w:rsidRDefault="00A74107">
      <w:pPr>
        <w:spacing w:after="140"/>
      </w:pPr>
      <w:r>
        <w:t xml:space="preserve">libreria di calcolo futura. Le DLL distribuite in </w:t>
      </w:r>
      <w:r>
        <w:rPr>
          <w:rFonts w:ascii="Consolas" w:hAnsi="Consolas"/>
        </w:rPr>
        <w:t>lib/Checker</w:t>
      </w:r>
      <w:r>
        <w:t xml:space="preserve"> non sono</w:t>
      </w:r>
    </w:p>
    <w:p w14:paraId="3ED0F6D7" w14:textId="77777777" w:rsidR="00FE09C0" w:rsidRDefault="00A74107">
      <w:pPr>
        <w:spacing w:after="140"/>
      </w:pPr>
      <w:r>
        <w:t>modificate da questa estensione.</w:t>
      </w:r>
    </w:p>
    <w:p w14:paraId="719A690C" w14:textId="77777777" w:rsidR="00FE09C0" w:rsidRDefault="00A74107">
      <w:pPr>
        <w:spacing w:after="140"/>
      </w:pPr>
      <w:r>
        <w:t>dotnet run --project supporto/test/X.Verifiche -c Release -- --ca-module</w:t>
      </w:r>
    </w:p>
    <w:p w14:paraId="4BBCF47C" w14:textId="77777777" w:rsidR="00FE09C0" w:rsidRDefault="00A74107">
      <w:pPr>
        <w:spacing w:after="140"/>
      </w:pPr>
      <w:r>
        <w:t>dotnet run --project supporto/test/X.Verifiche -c Release -- --checker</w:t>
      </w:r>
    </w:p>
    <w:p w14:paraId="2AFC0E18" w14:textId="77777777" w:rsidR="00FE09C0" w:rsidRDefault="00A74107">
      <w:pPr>
        <w:spacing w:after="140"/>
      </w:pPr>
      <w:r>
        <w:t>X.Desktop/bin/Release/net8.0-windows/ANTHEA.exe --smoke-ca-extensions supporto/artefatti/ca_extensions/ui</w:t>
      </w:r>
    </w:p>
    <w:p w14:paraId="22B5686A" w14:textId="77777777" w:rsidR="00FE09C0" w:rsidRDefault="00A74107">
      <w:pPr>
        <w:spacing w:after="140"/>
      </w:pPr>
      <w:r>
        <w:t>X.Desktop/bin/Release/net8.0-windows/ANTHEA.exe --smoke-ca-features supporto/artefatti/ca_extensions/features</w:t>
      </w:r>
    </w:p>
    <w:p w14:paraId="24737F1B" w14:textId="77777777" w:rsidR="00FE09C0" w:rsidRDefault="00A74107">
      <w:pPr>
        <w:spacing w:after="140"/>
      </w:pPr>
      <w:r>
        <w:t>dotnet run --project supporto/test/X.Verifiche -c Release -- --ca-benchmark supporto/artefatti/ca_extensions/benchmark</w:t>
      </w:r>
    </w:p>
    <w:p w14:paraId="7DDFE50E" w14:textId="77777777" w:rsidR="00FE09C0" w:rsidRDefault="00A74107">
      <w:pPr>
        <w:spacing w:after="140"/>
      </w:pPr>
      <w:r>
        <w:t>Il benchmark conserva input, opzioni, versioni e SHA-256 delle DLL, runtime,</w:t>
      </w:r>
    </w:p>
    <w:p w14:paraId="11633769" w14:textId="77777777" w:rsidR="00FE09C0" w:rsidRDefault="00A74107">
      <w:pPr>
        <w:spacing w:after="140"/>
      </w:pPr>
      <w:r>
        <w:t>tempi e allocazioni per rettangolare/circolare piena/cava. Misura preparazione,</w:t>
      </w:r>
    </w:p>
    <w:p w14:paraId="26516B39" w14:textId="77777777" w:rsidR="00FE09C0" w:rsidRDefault="00A74107">
      <w:pPr>
        <w:spacing w:after="140"/>
      </w:pPr>
      <w:r>
        <w:t>dominio 3D, 24 verifiche, tensioni lineari/non lineari, fessurazione e curva.</w:t>
      </w:r>
    </w:p>
    <w:p w14:paraId="1C8B2667" w14:textId="77777777" w:rsidR="00FE09C0" w:rsidRDefault="00A74107">
      <w:pPr>
        <w:spacing w:after="140"/>
      </w:pPr>
      <w:r>
        <w:t>Run 0 è il primo uso del caso; le tre ripetizioni successive hanno mediana,</w:t>
      </w:r>
    </w:p>
    <w:p w14:paraId="214CF5D7" w14:textId="77777777" w:rsidR="00FE09C0" w:rsidRDefault="00A74107">
      <w:pPr>
        <w:spacing w:after="140"/>
      </w:pPr>
      <w:r>
        <w:t>minimo e massimo separati. Confrontare le stesse condizioni della macchina e</w:t>
      </w:r>
    </w:p>
    <w:p w14:paraId="20800A54" w14:textId="77777777" w:rsidR="00FE09C0" w:rsidRDefault="00A74107">
      <w:pPr>
        <w:spacing w:after="140"/>
      </w:pPr>
      <w:r>
        <w:t>non eseguirlo contemporaneamente ad altri calcoli. I checksum servono a</w:t>
      </w:r>
    </w:p>
    <w:p w14:paraId="6B190E75" w14:textId="77777777" w:rsidR="00FE09C0" w:rsidRDefault="00A74107">
      <w:pPr>
        <w:spacing w:after="140"/>
      </w:pPr>
      <w:r>
        <w:t>individuare cambiamenti numerici, non sostituiscono la verifica dei risultati.</w:t>
      </w:r>
    </w:p>
    <w:p w14:paraId="3B4C8575" w14:textId="77777777" w:rsidR="00FE09C0" w:rsidRDefault="00A74107">
      <w:pPr>
        <w:pStyle w:val="Titolo2"/>
        <w:keepNext/>
        <w:spacing w:after="140"/>
      </w:pPr>
      <w:bookmarkStart w:id="169" w:name="_Toc241878934"/>
      <w:r>
        <w:lastRenderedPageBreak/>
        <w:t>Riferimenti</w:t>
      </w:r>
      <w:bookmarkEnd w:id="169"/>
    </w:p>
    <w:p w14:paraId="01A8A32A" w14:textId="77777777" w:rsidR="00FE09C0" w:rsidRDefault="00A74107">
      <w:pPr>
        <w:spacing w:after="140"/>
      </w:pPr>
      <w:r>
        <w:t>- NTC 2018, testo ufficiale (https://www.gazzettaufficiale.it/eli/gu/2018/02/20/42/so/8/sg/pdf):</w:t>
      </w:r>
    </w:p>
    <w:p w14:paraId="3D882493" w14:textId="77777777" w:rsidR="00FE09C0" w:rsidRDefault="00A74107">
      <w:pPr>
        <w:spacing w:after="140"/>
      </w:pPr>
      <w:r>
        <w:t>§§4.1.2.3.5–6, 4.1.2.3.10, 4.1.6.1 e, per il modello circolare scelto, §7.9.5.2.</w:t>
      </w:r>
    </w:p>
    <w:p w14:paraId="2AEFFC96" w14:textId="77777777" w:rsidR="00FE09C0" w:rsidRDefault="00A74107">
      <w:pPr>
        <w:spacing w:after="140"/>
      </w:pPr>
      <w:r>
        <w:t>- Circolare 21 gennaio 2019 n. 7, §C4.1.2.2.4.5: fessurazione.</w:t>
      </w:r>
    </w:p>
    <w:p w14:paraId="53B9DBFC" w14:textId="77777777" w:rsidR="00FE09C0" w:rsidRDefault="00A74107">
      <w:pPr>
        <w:spacing w:after="140"/>
      </w:pPr>
      <w:r>
        <w:t>- JRC, Eurocode 2 worked examples (https://eurocodes.jrc.ec.europa.eu/doc/1110_WS_EC2/report/1110_WS_EC2.pdf):</w:t>
      </w:r>
    </w:p>
    <w:p w14:paraId="1C39360E" w14:textId="77777777" w:rsidR="00FE09C0" w:rsidRDefault="00A74107">
      <w:pPr>
        <w:spacing w:after="140"/>
      </w:pPr>
      <w:r>
        <w:t>integrazioni EC2 per copriferro, aderenza, ancoraggi, solette e pareti.</w:t>
      </w:r>
    </w:p>
    <w:p w14:paraId="59DB72F4" w14:textId="77777777" w:rsidR="00FE09C0" w:rsidRDefault="00A74107">
      <w:pPr>
        <w:spacing w:after="140"/>
      </w:pPr>
      <w:r>
        <w:t>Restano rimandati il progetto automatico delle armature, i contorni poligonali</w:t>
      </w:r>
    </w:p>
    <w:p w14:paraId="52D5D980" w14:textId="77777777" w:rsidR="00FE09C0" w:rsidRDefault="00A74107">
      <w:pPr>
        <w:spacing w:after="140"/>
      </w:pPr>
      <w:r>
        <w:t>generici e la fessurazione non lineare, come richiesto.</w:t>
      </w:r>
    </w:p>
    <w:p w14:paraId="7105DBB0" w14:textId="77777777" w:rsidR="00FE09C0" w:rsidRDefault="00A74107">
      <w:pPr>
        <w:pStyle w:val="Titolo2"/>
        <w:keepNext/>
        <w:spacing w:after="140"/>
      </w:pPr>
      <w:bookmarkStart w:id="170" w:name="_Toc241878935"/>
      <w:r>
        <w:t>Esito dei controlli di questa estensione</w:t>
      </w:r>
      <w:bookmarkEnd w:id="170"/>
    </w:p>
    <w:p w14:paraId="08C9E720" w14:textId="77777777" w:rsidR="00FE09C0" w:rsidRDefault="00A74107">
      <w:pPr>
        <w:spacing w:after="140"/>
      </w:pPr>
      <w:r>
        <w:t>- 52 controlli mirati del nuovo modulo: piani limite plastico/elastico,</w:t>
      </w:r>
    </w:p>
    <w:p w14:paraId="44B47796" w14:textId="77777777" w:rsidR="00FE09C0" w:rsidRDefault="00A74107">
      <w:pPr>
        <w:spacing w:after="140"/>
      </w:pPr>
      <w:r>
        <w:t>equilibrio della curva e primo snervamento, geometria cava, copriferro,</w:t>
      </w:r>
    </w:p>
    <w:p w14:paraId="5A5CA1D6" w14:textId="77777777" w:rsidR="00FE09C0" w:rsidRDefault="00A74107">
      <w:pPr>
        <w:spacing w:after="140"/>
      </w:pPr>
      <w:r>
        <w:t>fessurazione tesa, ancoraggi, torsione, scambio Excel e discretizzazione</w:t>
      </w:r>
    </w:p>
    <w:p w14:paraId="2EB9819C" w14:textId="77777777" w:rsidR="00FE09C0" w:rsidRDefault="00A74107">
      <w:pPr>
        <w:spacing w:after="140"/>
      </w:pPr>
      <w:r>
        <w:t>circolare configurabile (proprietà confrontate con il poligono analitico).</w:t>
      </w:r>
    </w:p>
    <w:p w14:paraId="1DAE029C" w14:textId="77777777" w:rsidR="00FE09C0" w:rsidRDefault="00A74107">
      <w:pPr>
        <w:spacing w:after="140"/>
      </w:pPr>
      <w:r>
        <w:t>- 294 controlli precedenti del motore e dello scambio dati.</w:t>
      </w:r>
    </w:p>
    <w:p w14:paraId="37A6D258" w14:textId="77777777" w:rsidR="00FE09C0" w:rsidRDefault="00A74107">
      <w:pPr>
        <w:spacing w:after="140"/>
      </w:pPr>
      <w:r>
        <w:t>- 19 controlli integrati WPF delle estensioni (inclusi modello circolare,</w:t>
      </w:r>
    </w:p>
    <w:p w14:paraId="15E0523D" w14:textId="77777777" w:rsidR="00FE09C0" w:rsidRDefault="00A74107">
      <w:pPr>
        <w:spacing w:after="140"/>
      </w:pPr>
      <w:r>
        <w:t>riapertura ed esportazioni) e 137 controlli WPF dei flussi precedenti.</w:t>
      </w:r>
    </w:p>
    <w:p w14:paraId="59BFA096" w14:textId="77777777" w:rsidR="00FE09C0" w:rsidRDefault="00A74107">
      <w:pPr>
        <w:spacing w:after="140"/>
      </w:pPr>
      <w:r>
        <w:t>- Schermate controllate: mappe Ed/Rd, piano ε, curve, dettagli costruttivi,</w:t>
      </w:r>
    </w:p>
    <w:p w14:paraId="27807DB3" w14:textId="77777777" w:rsidR="00FE09C0" w:rsidRDefault="00A74107">
      <w:pPr>
        <w:spacing w:after="140"/>
      </w:pPr>
      <w:r>
        <w:t>geometrie cave, torsione e zone efficaci.</w:t>
      </w:r>
    </w:p>
    <w:p w14:paraId="07630264" w14:textId="77777777" w:rsidR="00FE09C0" w:rsidRDefault="00A74107">
      <w:pPr>
        <w:spacing w:after="140"/>
      </w:pPr>
      <w:r>
        <w:t>Il primo benchmark, eseguito con il precedente contorno circolare a 180 lati,</w:t>
      </w:r>
    </w:p>
    <w:p w14:paraId="7C5F58F1" w14:textId="77777777" w:rsidR="00FE09C0" w:rsidRDefault="00A74107">
      <w:pPr>
        <w:spacing w:after="140"/>
      </w:pPr>
      <w:r>
        <w:t xml:space="preserve">è in </w:t>
      </w:r>
      <w:r>
        <w:rPr>
          <w:rFonts w:ascii="Consolas" w:hAnsi="Consolas"/>
        </w:rPr>
        <w:t>supporto/tmp/ca_extensions/benchmark_baseline/benchmark.json</w:t>
      </w:r>
    </w:p>
    <w:p w14:paraId="70E4129A" w14:textId="77777777" w:rsidR="00FE09C0" w:rsidRDefault="00A74107">
      <w:pPr>
        <w:spacing w:after="140"/>
      </w:pPr>
      <w:r>
        <w:t xml:space="preserve">e </w:t>
      </w:r>
      <w:r>
        <w:rPr>
          <w:rFonts w:ascii="Consolas" w:hAnsi="Consolas"/>
        </w:rPr>
        <w:t>.csv</w:t>
      </w:r>
      <w:r>
        <w:t>. Mediane in millisecondi, tre ripetizioni dopo il primo uso: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3DF6DC16" w14:textId="77777777">
        <w:trPr>
          <w:cantSplit/>
          <w:tblHeader/>
          <w:jc w:val="center"/>
        </w:trPr>
        <w:tc>
          <w:tcPr>
            <w:tcW w:w="2835" w:type="dxa"/>
            <w:shd w:val="clear" w:color="auto" w:fill="E7E6E6"/>
            <w:tcMar>
              <w:top w:w="90" w:type="dxa"/>
              <w:left w:w="90" w:type="dxa"/>
              <w:bottom w:w="90" w:type="dxa"/>
              <w:right w:w="90" w:type="dxa"/>
            </w:tcMar>
            <w:vAlign w:val="center"/>
          </w:tcPr>
          <w:p w14:paraId="78AAA44A" w14:textId="77777777" w:rsidR="00FE09C0" w:rsidRDefault="00A74107">
            <w:pPr>
              <w:spacing w:before="20" w:after="20"/>
              <w:jc w:val="left"/>
            </w:pPr>
            <w:r>
              <w:rPr>
                <w:b/>
                <w:sz w:val="21"/>
              </w:rPr>
              <w:t>Caso</w:t>
            </w:r>
          </w:p>
        </w:tc>
        <w:tc>
          <w:tcPr>
            <w:tcW w:w="1701" w:type="dxa"/>
            <w:shd w:val="clear" w:color="auto" w:fill="E7E6E6"/>
            <w:tcMar>
              <w:top w:w="90" w:type="dxa"/>
              <w:left w:w="90" w:type="dxa"/>
              <w:bottom w:w="90" w:type="dxa"/>
              <w:right w:w="90" w:type="dxa"/>
            </w:tcMar>
            <w:vAlign w:val="center"/>
          </w:tcPr>
          <w:p w14:paraId="456D9EF2" w14:textId="77777777" w:rsidR="00FE09C0" w:rsidRDefault="00A74107">
            <w:pPr>
              <w:spacing w:before="20" w:after="20"/>
              <w:jc w:val="center"/>
            </w:pPr>
            <w:r>
              <w:rPr>
                <w:b/>
                <w:sz w:val="21"/>
              </w:rPr>
              <w:t>Preparazione</w:t>
            </w:r>
          </w:p>
        </w:tc>
        <w:tc>
          <w:tcPr>
            <w:tcW w:w="1701" w:type="dxa"/>
            <w:shd w:val="clear" w:color="auto" w:fill="E7E6E6"/>
            <w:tcMar>
              <w:top w:w="90" w:type="dxa"/>
              <w:left w:w="90" w:type="dxa"/>
              <w:bottom w:w="90" w:type="dxa"/>
              <w:right w:w="90" w:type="dxa"/>
            </w:tcMar>
            <w:vAlign w:val="center"/>
          </w:tcPr>
          <w:p w14:paraId="197791B1" w14:textId="77777777" w:rsidR="00FE09C0" w:rsidRDefault="00A74107">
            <w:pPr>
              <w:spacing w:before="20" w:after="20"/>
              <w:jc w:val="center"/>
            </w:pPr>
            <w:r>
              <w:rPr>
                <w:b/>
                <w:sz w:val="21"/>
              </w:rPr>
              <w:t>Dominio 3D</w:t>
            </w:r>
          </w:p>
        </w:tc>
        <w:tc>
          <w:tcPr>
            <w:tcW w:w="1701" w:type="dxa"/>
            <w:shd w:val="clear" w:color="auto" w:fill="E7E6E6"/>
            <w:tcMar>
              <w:top w:w="90" w:type="dxa"/>
              <w:left w:w="90" w:type="dxa"/>
              <w:bottom w:w="90" w:type="dxa"/>
              <w:right w:w="90" w:type="dxa"/>
            </w:tcMar>
            <w:vAlign w:val="center"/>
          </w:tcPr>
          <w:p w14:paraId="1B1CFCBC" w14:textId="77777777" w:rsidR="00FE09C0" w:rsidRDefault="00A74107">
            <w:pPr>
              <w:spacing w:before="20" w:after="20"/>
              <w:jc w:val="center"/>
            </w:pPr>
            <w:r>
              <w:rPr>
                <w:b/>
                <w:sz w:val="21"/>
              </w:rPr>
              <w:t>24 verifiche</w:t>
            </w:r>
          </w:p>
        </w:tc>
        <w:tc>
          <w:tcPr>
            <w:tcW w:w="1701" w:type="dxa"/>
            <w:shd w:val="clear" w:color="auto" w:fill="E7E6E6"/>
            <w:tcMar>
              <w:top w:w="90" w:type="dxa"/>
              <w:left w:w="90" w:type="dxa"/>
              <w:bottom w:w="90" w:type="dxa"/>
              <w:right w:w="90" w:type="dxa"/>
            </w:tcMar>
            <w:vAlign w:val="center"/>
          </w:tcPr>
          <w:p w14:paraId="42186C13" w14:textId="77777777" w:rsidR="00FE09C0" w:rsidRDefault="00A74107">
            <w:pPr>
              <w:spacing w:before="20" w:after="20"/>
              <w:jc w:val="center"/>
            </w:pPr>
            <w:r>
              <w:rPr>
                <w:b/>
                <w:sz w:val="21"/>
              </w:rPr>
              <w:t>Curva 30 passi</w:t>
            </w:r>
          </w:p>
        </w:tc>
      </w:tr>
      <w:tr w:rsidR="00FE09C0" w14:paraId="14779216" w14:textId="77777777">
        <w:trPr>
          <w:cantSplit/>
          <w:jc w:val="center"/>
        </w:trPr>
        <w:tc>
          <w:tcPr>
            <w:tcW w:w="2835" w:type="dxa"/>
            <w:tcMar>
              <w:top w:w="90" w:type="dxa"/>
              <w:left w:w="90" w:type="dxa"/>
              <w:bottom w:w="90" w:type="dxa"/>
              <w:right w:w="90" w:type="dxa"/>
            </w:tcMar>
            <w:vAlign w:val="center"/>
          </w:tcPr>
          <w:p w14:paraId="426600E6" w14:textId="77777777" w:rsidR="00FE09C0" w:rsidRDefault="00A74107">
            <w:pPr>
              <w:spacing w:before="20" w:after="20"/>
              <w:jc w:val="left"/>
            </w:pPr>
            <w:r>
              <w:rPr>
                <w:sz w:val="21"/>
              </w:rPr>
              <w:t>Rettangolare</w:t>
            </w:r>
          </w:p>
        </w:tc>
        <w:tc>
          <w:tcPr>
            <w:tcW w:w="1701" w:type="dxa"/>
            <w:tcMar>
              <w:top w:w="90" w:type="dxa"/>
              <w:left w:w="90" w:type="dxa"/>
              <w:bottom w:w="90" w:type="dxa"/>
              <w:right w:w="90" w:type="dxa"/>
            </w:tcMar>
            <w:vAlign w:val="center"/>
          </w:tcPr>
          <w:p w14:paraId="5E3D4747" w14:textId="77777777" w:rsidR="00FE09C0" w:rsidRDefault="00A74107">
            <w:pPr>
              <w:spacing w:before="20" w:after="20"/>
              <w:jc w:val="center"/>
            </w:pPr>
            <w:r>
              <w:rPr>
                <w:sz w:val="21"/>
              </w:rPr>
              <w:t>46,50</w:t>
            </w:r>
          </w:p>
        </w:tc>
        <w:tc>
          <w:tcPr>
            <w:tcW w:w="1701" w:type="dxa"/>
            <w:tcMar>
              <w:top w:w="90" w:type="dxa"/>
              <w:left w:w="90" w:type="dxa"/>
              <w:bottom w:w="90" w:type="dxa"/>
              <w:right w:w="90" w:type="dxa"/>
            </w:tcMar>
            <w:vAlign w:val="center"/>
          </w:tcPr>
          <w:p w14:paraId="6FE452D2" w14:textId="77777777" w:rsidR="00FE09C0" w:rsidRDefault="00A74107">
            <w:pPr>
              <w:spacing w:before="20" w:after="20"/>
              <w:jc w:val="center"/>
            </w:pPr>
            <w:r>
              <w:rPr>
                <w:sz w:val="21"/>
              </w:rPr>
              <w:t>34,58</w:t>
            </w:r>
          </w:p>
        </w:tc>
        <w:tc>
          <w:tcPr>
            <w:tcW w:w="1701" w:type="dxa"/>
            <w:tcMar>
              <w:top w:w="90" w:type="dxa"/>
              <w:left w:w="90" w:type="dxa"/>
              <w:bottom w:w="90" w:type="dxa"/>
              <w:right w:w="90" w:type="dxa"/>
            </w:tcMar>
            <w:vAlign w:val="center"/>
          </w:tcPr>
          <w:p w14:paraId="254A2EF0" w14:textId="77777777" w:rsidR="00FE09C0" w:rsidRDefault="00A74107">
            <w:pPr>
              <w:spacing w:before="20" w:after="20"/>
              <w:jc w:val="center"/>
            </w:pPr>
            <w:r>
              <w:rPr>
                <w:sz w:val="21"/>
              </w:rPr>
              <w:t>19,60</w:t>
            </w:r>
          </w:p>
        </w:tc>
        <w:tc>
          <w:tcPr>
            <w:tcW w:w="1701" w:type="dxa"/>
            <w:tcMar>
              <w:top w:w="90" w:type="dxa"/>
              <w:left w:w="90" w:type="dxa"/>
              <w:bottom w:w="90" w:type="dxa"/>
              <w:right w:w="90" w:type="dxa"/>
            </w:tcMar>
            <w:vAlign w:val="center"/>
          </w:tcPr>
          <w:p w14:paraId="29F76F5A" w14:textId="77777777" w:rsidR="00FE09C0" w:rsidRDefault="00A74107">
            <w:pPr>
              <w:spacing w:before="20" w:after="20"/>
              <w:jc w:val="center"/>
            </w:pPr>
            <w:r>
              <w:rPr>
                <w:sz w:val="21"/>
              </w:rPr>
              <w:t>77,17</w:t>
            </w:r>
          </w:p>
        </w:tc>
      </w:tr>
      <w:tr w:rsidR="00FE09C0" w14:paraId="290FF648" w14:textId="77777777">
        <w:trPr>
          <w:cantSplit/>
          <w:jc w:val="center"/>
        </w:trPr>
        <w:tc>
          <w:tcPr>
            <w:tcW w:w="2835" w:type="dxa"/>
            <w:tcMar>
              <w:top w:w="90" w:type="dxa"/>
              <w:left w:w="90" w:type="dxa"/>
              <w:bottom w:w="90" w:type="dxa"/>
              <w:right w:w="90" w:type="dxa"/>
            </w:tcMar>
            <w:vAlign w:val="center"/>
          </w:tcPr>
          <w:p w14:paraId="4A2C06EC" w14:textId="77777777" w:rsidR="00FE09C0" w:rsidRDefault="00A74107">
            <w:pPr>
              <w:spacing w:before="20" w:after="20"/>
              <w:jc w:val="left"/>
            </w:pPr>
            <w:r>
              <w:rPr>
                <w:sz w:val="21"/>
              </w:rPr>
              <w:t>Rettangolare cava</w:t>
            </w:r>
          </w:p>
        </w:tc>
        <w:tc>
          <w:tcPr>
            <w:tcW w:w="1701" w:type="dxa"/>
            <w:tcMar>
              <w:top w:w="90" w:type="dxa"/>
              <w:left w:w="90" w:type="dxa"/>
              <w:bottom w:w="90" w:type="dxa"/>
              <w:right w:w="90" w:type="dxa"/>
            </w:tcMar>
            <w:vAlign w:val="center"/>
          </w:tcPr>
          <w:p w14:paraId="161256AA" w14:textId="77777777" w:rsidR="00FE09C0" w:rsidRDefault="00A74107">
            <w:pPr>
              <w:spacing w:before="20" w:after="20"/>
              <w:jc w:val="center"/>
            </w:pPr>
            <w:r>
              <w:rPr>
                <w:sz w:val="21"/>
              </w:rPr>
              <w:t>44,22</w:t>
            </w:r>
          </w:p>
        </w:tc>
        <w:tc>
          <w:tcPr>
            <w:tcW w:w="1701" w:type="dxa"/>
            <w:tcMar>
              <w:top w:w="90" w:type="dxa"/>
              <w:left w:w="90" w:type="dxa"/>
              <w:bottom w:w="90" w:type="dxa"/>
              <w:right w:w="90" w:type="dxa"/>
            </w:tcMar>
            <w:vAlign w:val="center"/>
          </w:tcPr>
          <w:p w14:paraId="589383CF" w14:textId="77777777" w:rsidR="00FE09C0" w:rsidRDefault="00A74107">
            <w:pPr>
              <w:spacing w:before="20" w:after="20"/>
              <w:jc w:val="center"/>
            </w:pPr>
            <w:r>
              <w:rPr>
                <w:sz w:val="21"/>
              </w:rPr>
              <w:t>29,91</w:t>
            </w:r>
          </w:p>
        </w:tc>
        <w:tc>
          <w:tcPr>
            <w:tcW w:w="1701" w:type="dxa"/>
            <w:tcMar>
              <w:top w:w="90" w:type="dxa"/>
              <w:left w:w="90" w:type="dxa"/>
              <w:bottom w:w="90" w:type="dxa"/>
              <w:right w:w="90" w:type="dxa"/>
            </w:tcMar>
            <w:vAlign w:val="center"/>
          </w:tcPr>
          <w:p w14:paraId="2E34840D" w14:textId="77777777" w:rsidR="00FE09C0" w:rsidRDefault="00A74107">
            <w:pPr>
              <w:spacing w:before="20" w:after="20"/>
              <w:jc w:val="center"/>
            </w:pPr>
            <w:r>
              <w:rPr>
                <w:sz w:val="21"/>
              </w:rPr>
              <w:t>15,46</w:t>
            </w:r>
          </w:p>
        </w:tc>
        <w:tc>
          <w:tcPr>
            <w:tcW w:w="1701" w:type="dxa"/>
            <w:tcMar>
              <w:top w:w="90" w:type="dxa"/>
              <w:left w:w="90" w:type="dxa"/>
              <w:bottom w:w="90" w:type="dxa"/>
              <w:right w:w="90" w:type="dxa"/>
            </w:tcMar>
            <w:vAlign w:val="center"/>
          </w:tcPr>
          <w:p w14:paraId="2FBAB71F" w14:textId="77777777" w:rsidR="00FE09C0" w:rsidRDefault="00A74107">
            <w:pPr>
              <w:spacing w:before="20" w:after="20"/>
              <w:jc w:val="center"/>
            </w:pPr>
            <w:r>
              <w:rPr>
                <w:sz w:val="21"/>
              </w:rPr>
              <w:t>73,48</w:t>
            </w:r>
          </w:p>
        </w:tc>
      </w:tr>
      <w:tr w:rsidR="00FE09C0" w14:paraId="4F69C535" w14:textId="77777777">
        <w:trPr>
          <w:cantSplit/>
          <w:jc w:val="center"/>
        </w:trPr>
        <w:tc>
          <w:tcPr>
            <w:tcW w:w="2835" w:type="dxa"/>
            <w:tcMar>
              <w:top w:w="90" w:type="dxa"/>
              <w:left w:w="90" w:type="dxa"/>
              <w:bottom w:w="90" w:type="dxa"/>
              <w:right w:w="90" w:type="dxa"/>
            </w:tcMar>
            <w:vAlign w:val="center"/>
          </w:tcPr>
          <w:p w14:paraId="6467EFB6" w14:textId="77777777" w:rsidR="00FE09C0" w:rsidRDefault="00A74107">
            <w:pPr>
              <w:spacing w:before="20" w:after="20"/>
              <w:jc w:val="left"/>
            </w:pPr>
            <w:r>
              <w:rPr>
                <w:sz w:val="21"/>
              </w:rPr>
              <w:t>Circolare</w:t>
            </w:r>
          </w:p>
        </w:tc>
        <w:tc>
          <w:tcPr>
            <w:tcW w:w="1701" w:type="dxa"/>
            <w:tcMar>
              <w:top w:w="90" w:type="dxa"/>
              <w:left w:w="90" w:type="dxa"/>
              <w:bottom w:w="90" w:type="dxa"/>
              <w:right w:w="90" w:type="dxa"/>
            </w:tcMar>
            <w:vAlign w:val="center"/>
          </w:tcPr>
          <w:p w14:paraId="026404DE" w14:textId="77777777" w:rsidR="00FE09C0" w:rsidRDefault="00A74107">
            <w:pPr>
              <w:spacing w:before="20" w:after="20"/>
              <w:jc w:val="center"/>
            </w:pPr>
            <w:r>
              <w:rPr>
                <w:sz w:val="21"/>
              </w:rPr>
              <w:t>1144,08</w:t>
            </w:r>
          </w:p>
        </w:tc>
        <w:tc>
          <w:tcPr>
            <w:tcW w:w="1701" w:type="dxa"/>
            <w:tcMar>
              <w:top w:w="90" w:type="dxa"/>
              <w:left w:w="90" w:type="dxa"/>
              <w:bottom w:w="90" w:type="dxa"/>
              <w:right w:w="90" w:type="dxa"/>
            </w:tcMar>
            <w:vAlign w:val="center"/>
          </w:tcPr>
          <w:p w14:paraId="521B73C4" w14:textId="77777777" w:rsidR="00FE09C0" w:rsidRDefault="00A74107">
            <w:pPr>
              <w:spacing w:before="20" w:after="20"/>
              <w:jc w:val="center"/>
            </w:pPr>
            <w:r>
              <w:rPr>
                <w:sz w:val="21"/>
              </w:rPr>
              <w:t>167,79</w:t>
            </w:r>
          </w:p>
        </w:tc>
        <w:tc>
          <w:tcPr>
            <w:tcW w:w="1701" w:type="dxa"/>
            <w:tcMar>
              <w:top w:w="90" w:type="dxa"/>
              <w:left w:w="90" w:type="dxa"/>
              <w:bottom w:w="90" w:type="dxa"/>
              <w:right w:w="90" w:type="dxa"/>
            </w:tcMar>
            <w:vAlign w:val="center"/>
          </w:tcPr>
          <w:p w14:paraId="02350C1D" w14:textId="77777777" w:rsidR="00FE09C0" w:rsidRDefault="00A74107">
            <w:pPr>
              <w:spacing w:before="20" w:after="20"/>
              <w:jc w:val="center"/>
            </w:pPr>
            <w:r>
              <w:rPr>
                <w:sz w:val="21"/>
              </w:rPr>
              <w:t>205,15</w:t>
            </w:r>
          </w:p>
        </w:tc>
        <w:tc>
          <w:tcPr>
            <w:tcW w:w="1701" w:type="dxa"/>
            <w:tcMar>
              <w:top w:w="90" w:type="dxa"/>
              <w:left w:w="90" w:type="dxa"/>
              <w:bottom w:w="90" w:type="dxa"/>
              <w:right w:w="90" w:type="dxa"/>
            </w:tcMar>
            <w:vAlign w:val="center"/>
          </w:tcPr>
          <w:p w14:paraId="481E59D9" w14:textId="77777777" w:rsidR="00FE09C0" w:rsidRDefault="00A74107">
            <w:pPr>
              <w:spacing w:before="20" w:after="20"/>
              <w:jc w:val="center"/>
            </w:pPr>
            <w:r>
              <w:rPr>
                <w:sz w:val="21"/>
              </w:rPr>
              <w:t>665,14</w:t>
            </w:r>
          </w:p>
        </w:tc>
      </w:tr>
      <w:tr w:rsidR="00FE09C0" w14:paraId="795D9E5A" w14:textId="77777777">
        <w:trPr>
          <w:cantSplit/>
          <w:jc w:val="center"/>
        </w:trPr>
        <w:tc>
          <w:tcPr>
            <w:tcW w:w="2835" w:type="dxa"/>
            <w:tcMar>
              <w:top w:w="90" w:type="dxa"/>
              <w:left w:w="90" w:type="dxa"/>
              <w:bottom w:w="90" w:type="dxa"/>
              <w:right w:w="90" w:type="dxa"/>
            </w:tcMar>
            <w:vAlign w:val="center"/>
          </w:tcPr>
          <w:p w14:paraId="27BF57E6" w14:textId="77777777" w:rsidR="00FE09C0" w:rsidRDefault="00A74107">
            <w:pPr>
              <w:spacing w:before="20" w:after="20"/>
              <w:jc w:val="left"/>
            </w:pPr>
            <w:r>
              <w:rPr>
                <w:sz w:val="21"/>
              </w:rPr>
              <w:t>Circolare cava</w:t>
            </w:r>
          </w:p>
        </w:tc>
        <w:tc>
          <w:tcPr>
            <w:tcW w:w="1701" w:type="dxa"/>
            <w:tcMar>
              <w:top w:w="90" w:type="dxa"/>
              <w:left w:w="90" w:type="dxa"/>
              <w:bottom w:w="90" w:type="dxa"/>
              <w:right w:w="90" w:type="dxa"/>
            </w:tcMar>
            <w:vAlign w:val="center"/>
          </w:tcPr>
          <w:p w14:paraId="729BDDA1" w14:textId="77777777" w:rsidR="00FE09C0" w:rsidRDefault="00A74107">
            <w:pPr>
              <w:spacing w:before="20" w:after="20"/>
              <w:jc w:val="center"/>
            </w:pPr>
            <w:r>
              <w:rPr>
                <w:sz w:val="21"/>
              </w:rPr>
              <w:t>5705,77</w:t>
            </w:r>
          </w:p>
        </w:tc>
        <w:tc>
          <w:tcPr>
            <w:tcW w:w="1701" w:type="dxa"/>
            <w:tcMar>
              <w:top w:w="90" w:type="dxa"/>
              <w:left w:w="90" w:type="dxa"/>
              <w:bottom w:w="90" w:type="dxa"/>
              <w:right w:w="90" w:type="dxa"/>
            </w:tcMar>
            <w:vAlign w:val="center"/>
          </w:tcPr>
          <w:p w14:paraId="609269D7" w14:textId="77777777" w:rsidR="00FE09C0" w:rsidRDefault="00A74107">
            <w:pPr>
              <w:spacing w:before="20" w:after="20"/>
              <w:jc w:val="center"/>
            </w:pPr>
            <w:r>
              <w:rPr>
                <w:sz w:val="21"/>
              </w:rPr>
              <w:t>717,49</w:t>
            </w:r>
          </w:p>
        </w:tc>
        <w:tc>
          <w:tcPr>
            <w:tcW w:w="1701" w:type="dxa"/>
            <w:tcMar>
              <w:top w:w="90" w:type="dxa"/>
              <w:left w:w="90" w:type="dxa"/>
              <w:bottom w:w="90" w:type="dxa"/>
              <w:right w:w="90" w:type="dxa"/>
            </w:tcMar>
            <w:vAlign w:val="center"/>
          </w:tcPr>
          <w:p w14:paraId="6BF33CC9" w14:textId="77777777" w:rsidR="00FE09C0" w:rsidRDefault="00A74107">
            <w:pPr>
              <w:spacing w:before="20" w:after="20"/>
              <w:jc w:val="center"/>
            </w:pPr>
            <w:r>
              <w:rPr>
                <w:sz w:val="21"/>
              </w:rPr>
              <w:t>923,39</w:t>
            </w:r>
          </w:p>
        </w:tc>
        <w:tc>
          <w:tcPr>
            <w:tcW w:w="1701" w:type="dxa"/>
            <w:tcMar>
              <w:top w:w="90" w:type="dxa"/>
              <w:left w:w="90" w:type="dxa"/>
              <w:bottom w:w="90" w:type="dxa"/>
              <w:right w:w="90" w:type="dxa"/>
            </w:tcMar>
            <w:vAlign w:val="center"/>
          </w:tcPr>
          <w:p w14:paraId="6D6FE97F" w14:textId="77777777" w:rsidR="00FE09C0" w:rsidRDefault="00A74107">
            <w:pPr>
              <w:spacing w:before="20" w:after="20"/>
              <w:jc w:val="center"/>
            </w:pPr>
            <w:r>
              <w:rPr>
                <w:sz w:val="21"/>
              </w:rPr>
              <w:t>2895,73</w:t>
            </w:r>
          </w:p>
        </w:tc>
      </w:tr>
    </w:tbl>
    <w:p w14:paraId="1790CE38" w14:textId="77777777" w:rsidR="00FE09C0" w:rsidRDefault="00FE09C0"/>
    <w:p w14:paraId="294406FF" w14:textId="77777777" w:rsidR="00FE09C0" w:rsidRDefault="00A74107">
      <w:pPr>
        <w:spacing w:after="140"/>
      </w:pPr>
      <w:r>
        <w:t>Questi tempi descrivono i casi registrati su questa macchina, non prestazioni</w:t>
      </w:r>
    </w:p>
    <w:p w14:paraId="31CD3782" w14:textId="77777777" w:rsidR="00FE09C0" w:rsidRDefault="00A74107">
      <w:pPr>
        <w:spacing w:after="140"/>
      </w:pPr>
      <w:r>
        <w:lastRenderedPageBreak/>
        <w:t>garantite per sezioni diverse. Le prime misure indicano la preparazione della</w:t>
      </w:r>
    </w:p>
    <w:p w14:paraId="28D74C05" w14:textId="77777777" w:rsidR="00FE09C0" w:rsidRDefault="00A74107">
      <w:pPr>
        <w:spacing w:after="140"/>
      </w:pPr>
      <w:r>
        <w:t>circolare cava come fase prioritaria da confrontare dopo l'aggiornamento DLL.</w:t>
      </w:r>
    </w:p>
    <w:p w14:paraId="668C34D4" w14:textId="77777777" w:rsidR="00FE09C0" w:rsidRDefault="00A74107">
      <w:pPr>
        <w:pStyle w:val="Titolo2"/>
        <w:keepNext/>
        <w:spacing w:after="140"/>
      </w:pPr>
      <w:bookmarkStart w:id="171" w:name="_Toc241878936"/>
      <w:r>
        <w:t>Dettagli per argomento e resistenze rapide</w:t>
      </w:r>
      <w:bookmarkEnd w:id="171"/>
    </w:p>
    <w:p w14:paraId="2BD3A121" w14:textId="77777777" w:rsidR="00FE09C0" w:rsidRDefault="00A74107">
      <w:pPr>
        <w:spacing w:after="140"/>
      </w:pPr>
      <w:r>
        <w:t>I dettagli costruttivi sono disposti in fasce orizzontali: interferro/copriferro, armatura, staffe, ancoraggi/appoggi. Ogni fascia affianca dati e verifiche; copriferro e staffe condividono i dati con le altre schede.</w:t>
      </w:r>
    </w:p>
    <w:p w14:paraId="70D928FB" w14:textId="77777777" w:rsidR="00FE09C0" w:rsidRDefault="00A74107">
      <w:pPr>
        <w:spacing w:after="140"/>
      </w:pPr>
      <w:r>
        <w:t>Nel pannello di controllo, sopra il riepilogo delle verifiche, il riquadro delle resistenze accetta N (compressione negativa) e la scelta elastico/plastico. Calcola i quattro momenti con segno Mx+, Mx−, My+, My− negli assi locali, mediante ricerche iterative dirette a N costante. Non genera un dominio; N o direzioni non risolti restano senza valore e riportano il motivo. La modifica di questi input non rigenera i domini della sezione.</w:t>
      </w:r>
    </w:p>
    <w:p w14:paraId="560615A6" w14:textId="77777777" w:rsidR="00FE09C0" w:rsidRDefault="00A74107">
      <w:pPr>
        <w:spacing w:after="140"/>
      </w:pPr>
      <w:r>
        <w:t>Le linee di verifica 3D conservano le componenti fissate dal criterio: origine (N,0,0) a N costante; (0,0,0) a eccentricità costante; (N,Mx,0), (N,0,My), (0,Mx,My) per gli altri vincoli. Il tratto dall’origine all’azione è visibile anche sopra la superficie del dominio.</w:t>
      </w:r>
    </w:p>
    <w:p w14:paraId="427973DF" w14:textId="77777777" w:rsidR="00FE09C0" w:rsidRDefault="00A74107">
      <w:pPr>
        <w:spacing w:after="140"/>
      </w:pPr>
      <w:r>
        <w:t xml:space="preserve">Correzione ancoraggi e durabilità (24 settembre 2026): cmin,dur ora deriva dall'esposizione SLE condivisa usando Materiali.NtcCover e MinimumConcrete, con vita utile 50/100 anni e controllo qualità espliciti. Esposizione mancante lascia pendente il solo copriferro. Ancoraggio rettilineo indipendente dai dati di giunzione; lunghezza vuota non produce un esito. Sovrapposizione con esiti distinti per lunghezza e interferro; coefficienti mostrati, fctk limitato a C60/75 per l'aderenza. Conservato il minimo NTC </w:t>
      </w:r>
      <w:r>
        <w:t>§4.1.2.3.10 (20Ø, 150 mm). Zona di giunzione riferita ai limiti di armatura della sezione, da modellare con tutte le barre sovrapposte. Dettaglio esecutivo sostituito da riscontri manuali dichiarati (confinamento, posizione/sfalsamento, cautele Ø&gt;32), distinti dal calcolo numerico. Verificati 78 controlli del modulo e 82 controlli interfaccia; app pubblicata in app/.</w:t>
      </w:r>
    </w:p>
    <w:p w14:paraId="485F016F" w14:textId="77777777" w:rsidR="00FE09C0" w:rsidRDefault="00A74107">
      <w:pPr>
        <w:spacing w:after="140"/>
      </w:pPr>
      <w:r>
        <w:t>Legami e allineamento delle schede: diagrammi CLS e acciaio selezionabili anche per classi predefinite, mantenendo nome e proprietà della classe. Il cambio di classe/normativa conserva il legame scelto; i materiali personalizzati applicano il proprio legame. Trefoli: legame predefinito modificabile per nuovi cavi e menu nella riga per i cavi esistenti. Divisori di ingresso, risultati e righe sincronizzati per gruppo e salvati nel foglio; rapporto iniziale verticale 30/70, risultati 60/40, righe 3,7/2. Selet</w:t>
      </w:r>
      <w:r>
        <w:t>tore Rara/Frequente/Quasi permanente nella colonna dati, per allineare l'origine della vista SLE alle altre schede. Pubblicazione Release riuscita, 93 controlli interfaccia superati, comprese selezione legami nativi, conservazione classe, selettore SLE e materiale trefoli.</w:t>
      </w:r>
    </w:p>
    <w:p w14:paraId="7FC6EDD7" w14:textId="77777777" w:rsidR="00FE09C0" w:rsidRDefault="00A74107">
      <w:pPr>
        <w:pStyle w:val="Titolo1"/>
        <w:keepNext/>
        <w:spacing w:after="140"/>
      </w:pPr>
      <w:bookmarkStart w:id="172" w:name="_Toc241878937"/>
      <w:r>
        <w:lastRenderedPageBreak/>
        <w:t>TEORICA A11 — Aggiornamento SLE, geometria e trefoli</w:t>
      </w:r>
      <w:bookmarkEnd w:id="172"/>
    </w:p>
    <w:p w14:paraId="0D9F4E3D" w14:textId="77777777" w:rsidR="00FE09C0" w:rsidRDefault="00A74107">
      <w:pPr>
        <w:pStyle w:val="Titolo2"/>
        <w:keepNext/>
        <w:spacing w:after="140"/>
      </w:pPr>
      <w:bookmarkStart w:id="173" w:name="_Toc241878938"/>
      <w:r>
        <w:t>Calcolo e cache</w:t>
      </w:r>
      <w:bookmarkEnd w:id="173"/>
    </w:p>
    <w:p w14:paraId="33893AD3" w14:textId="77777777" w:rsidR="00FE09C0" w:rsidRDefault="00A74107">
      <w:pPr>
        <w:spacing w:after="140"/>
      </w:pPr>
      <w:r>
        <w:t>Le famiglie Rara, Frequente e Quasi permanente restano parallele. All'interno</w:t>
      </w:r>
    </w:p>
    <w:p w14:paraId="32A28120" w14:textId="77777777" w:rsidR="00FE09C0" w:rsidRDefault="00A74107">
      <w:pPr>
        <w:spacing w:after="140"/>
      </w:pPr>
      <w:r>
        <w:t>di ciascuna famiglia le combinazioni sono distribuite su un massimo di due</w:t>
      </w:r>
    </w:p>
    <w:p w14:paraId="1F40859D" w14:textId="77777777" w:rsidR="00FE09C0" w:rsidRDefault="00A74107">
      <w:pPr>
        <w:spacing w:after="140"/>
      </w:pPr>
      <w:r>
        <w:t>worker, limitati in funzione dei processori disponibili. Ogni worker utilizza</w:t>
      </w:r>
    </w:p>
    <w:p w14:paraId="09529B79" w14:textId="77777777" w:rsidR="00FE09C0" w:rsidRDefault="00A74107">
      <w:pPr>
        <w:spacing w:after="140"/>
      </w:pPr>
      <w:r>
        <w:t>il proprio solver; geometria e materiali condividono la sezione preparata.</w:t>
      </w:r>
    </w:p>
    <w:p w14:paraId="412336B7" w14:textId="77777777" w:rsidR="00FE09C0" w:rsidRDefault="00A74107">
      <w:pPr>
        <w:spacing w:after="140"/>
      </w:pPr>
      <w:r>
        <w:t>L'inizializzazione dei solver resta serializzata perché la triangolazione</w:t>
      </w:r>
    </w:p>
    <w:p w14:paraId="7EF6E870" w14:textId="77777777" w:rsidR="00FE09C0" w:rsidRDefault="00A74107">
      <w:pPr>
        <w:spacing w:after="140"/>
      </w:pPr>
      <w:r>
        <w:t>interna della DLL non è thread-safe.</w:t>
      </w:r>
    </w:p>
    <w:p w14:paraId="61400859" w14:textId="77777777" w:rsidR="00FE09C0" w:rsidRDefault="00A74107">
      <w:pPr>
        <w:spacing w:after="140"/>
      </w:pPr>
      <w:r>
        <w:t>Esposizione, sensibilità dell'armatura, durata, aderenza, copriferro per le</w:t>
      </w:r>
    </w:p>
    <w:p w14:paraId="708D1B51" w14:textId="77777777" w:rsidR="00FE09C0" w:rsidRDefault="00A74107">
      <w:pPr>
        <w:spacing w:after="140"/>
      </w:pPr>
      <w:r>
        <w:t>fessure e interasse non appartengono alla chiave della cache tensionale.</w:t>
      </w:r>
    </w:p>
    <w:p w14:paraId="705DDC39" w14:textId="77777777" w:rsidR="00FE09C0" w:rsidRDefault="00A74107">
      <w:pPr>
        <w:spacing w:after="140"/>
      </w:pPr>
      <w:r>
        <w:t>Cambiare questi dati aggiorna la fessurazione senza ripetere l'equilibrio SLE.</w:t>
      </w:r>
    </w:p>
    <w:p w14:paraId="5BD662D4" w14:textId="77777777" w:rsidR="00FE09C0" w:rsidRDefault="00A74107">
      <w:pPr>
        <w:spacing w:after="140"/>
      </w:pPr>
      <w:r>
        <w:t>Per decompressione/formazione delle fessure rimane necessaria l'analisi</w:t>
      </w:r>
    </w:p>
    <w:p w14:paraId="4A9A3D0D" w14:textId="77777777" w:rsidR="00FE09C0" w:rsidRDefault="00A74107">
      <w:pPr>
        <w:spacing w:after="140"/>
      </w:pPr>
      <w:r>
        <w:t>ausiliaria della sezione omogeneizzata interamente reagente, distinta</w:t>
      </w:r>
    </w:p>
    <w:p w14:paraId="1A24F3FE" w14:textId="77777777" w:rsidR="00FE09C0" w:rsidRDefault="00A74107">
      <w:pPr>
        <w:spacing w:after="140"/>
      </w:pPr>
      <w:r>
        <w:t>dall'analisi SLE principale.</w:t>
      </w:r>
    </w:p>
    <w:p w14:paraId="16B109B4" w14:textId="77777777" w:rsidR="00FE09C0" w:rsidRDefault="00A74107">
      <w:pPr>
        <w:pStyle w:val="Titolo2"/>
        <w:keepNext/>
        <w:spacing w:after="140"/>
      </w:pPr>
      <w:bookmarkStart w:id="174" w:name="_Toc241878939"/>
      <w:r>
        <w:t>Interasse delle barre tese</w:t>
      </w:r>
      <w:bookmarkEnd w:id="174"/>
    </w:p>
    <w:p w14:paraId="20CDFB3C" w14:textId="77777777" w:rsidR="00FE09C0" w:rsidRDefault="00A74107">
      <w:pPr>
        <w:spacing w:after="140"/>
      </w:pPr>
      <w:r>
        <w:t>Campo vuoto: automatico. Un valore positivo inserito dall'utente prevale.</w:t>
      </w:r>
    </w:p>
    <w:p w14:paraId="192BF328" w14:textId="77777777" w:rsidR="00FE09C0" w:rsidRDefault="00A74107">
      <w:pPr>
        <w:spacing w:after="140"/>
      </w:pPr>
      <w:r>
        <w:t>La selezione delle barre è fatta per combinazione, usando il piano di</w:t>
      </w:r>
    </w:p>
    <w:p w14:paraId="461C0E83" w14:textId="77777777" w:rsidR="00FE09C0" w:rsidRDefault="00A74107">
      <w:pPr>
        <w:spacing w:after="140"/>
      </w:pPr>
      <w:r>
        <w:t>deformazione della DLL e l'area efficace già utilizzata dalla fessurazione.</w:t>
      </w:r>
    </w:p>
    <w:p w14:paraId="3D658E48" w14:textId="77777777" w:rsidR="00FE09C0" w:rsidRDefault="00A74107">
      <w:pPr>
        <w:spacing w:after="140"/>
      </w:pPr>
      <w:r>
        <w:t>Per le sezioni circolari si misura l'arco fra barre consecutive sulla corona.</w:t>
      </w:r>
    </w:p>
    <w:p w14:paraId="7C104010" w14:textId="77777777" w:rsidR="00FE09C0" w:rsidRDefault="00A74107">
      <w:pPr>
        <w:spacing w:after="140"/>
      </w:pPr>
      <w:r>
        <w:t>Per rettangolari e T si considerano le coppie consecutive delle file</w:t>
      </w:r>
    </w:p>
    <w:p w14:paraId="167692D6" w14:textId="77777777" w:rsidR="00FE09C0" w:rsidRDefault="00A74107">
      <w:pPr>
        <w:spacing w:after="140"/>
      </w:pPr>
      <w:r>
        <w:t>orizzontali e verticali, evitando collegamenti che attraversano i vuoti della</w:t>
      </w:r>
    </w:p>
    <w:p w14:paraId="5DEBDA4E" w14:textId="77777777" w:rsidR="00FE09C0" w:rsidRDefault="00A74107">
      <w:pPr>
        <w:spacing w:after="140"/>
      </w:pPr>
      <w:r>
        <w:t>T. Si prende il massimo delle distanze valide, anche fra file allineate:</w:t>
      </w:r>
    </w:p>
    <w:p w14:paraId="3C22D5E0" w14:textId="77777777" w:rsidR="00FE09C0" w:rsidRDefault="00A74107">
      <w:pPr>
        <w:spacing w:after="140"/>
      </w:pPr>
      <w:r>
        <w:t>quest'ultima scelta può essere conservativa nelle disposizioni multistrato.</w:t>
      </w:r>
    </w:p>
    <w:p w14:paraId="1F73CFAA" w14:textId="77777777" w:rsidR="00FE09C0" w:rsidRDefault="00A74107">
      <w:pPr>
        <w:spacing w:after="140"/>
      </w:pPr>
      <w:r>
        <w:t>Non si sostituisce la spaziatura massima con il minimo del vicino più prossimo.</w:t>
      </w:r>
    </w:p>
    <w:p w14:paraId="38F265B4" w14:textId="77777777" w:rsidR="00FE09C0" w:rsidRDefault="00A74107">
      <w:pPr>
        <w:spacing w:after="140"/>
      </w:pPr>
      <w:r>
        <w:t>Se non esistono coppie idonee si richiede il dato manuale.</w:t>
      </w:r>
    </w:p>
    <w:p w14:paraId="46348607" w14:textId="77777777" w:rsidR="00FE09C0" w:rsidRDefault="00A74107">
      <w:pPr>
        <w:spacing w:after="140"/>
      </w:pPr>
      <w:r>
        <w:t>Il risultato riporta interasse e provenienza. La formula di apertura delle</w:t>
      </w:r>
    </w:p>
    <w:p w14:paraId="68069A00" w14:textId="77777777" w:rsidR="00FE09C0" w:rsidRDefault="00A74107">
      <w:pPr>
        <w:spacing w:after="140"/>
      </w:pPr>
      <w:r>
        <w:t>fessure preesistente non è stata modificata. Riferimento: Circolare 21 gennaio</w:t>
      </w:r>
    </w:p>
    <w:p w14:paraId="604EDB93" w14:textId="77777777" w:rsidR="00FE09C0" w:rsidRDefault="00A74107">
      <w:pPr>
        <w:spacing w:after="140"/>
      </w:pPr>
      <w:r>
        <w:t>2019 n. 7, § C4.1.2.2.4.5 e figura C4.1.11.</w:t>
      </w:r>
    </w:p>
    <w:p w14:paraId="4C4A6D9E" w14:textId="77777777" w:rsidR="00FE09C0" w:rsidRDefault="00A74107">
      <w:pPr>
        <w:spacing w:after="140"/>
      </w:pPr>
      <w:r>
        <w:t xml:space="preserve">Il contratto </w:t>
      </w:r>
      <w:r>
        <w:rPr>
          <w:rFonts w:ascii="Consolas" w:hAnsi="Consolas"/>
        </w:rPr>
        <w:t>ITensionBarSpacing</w:t>
      </w:r>
      <w:r>
        <w:t xml:space="preserve">, la classe </w:t>
      </w:r>
      <w:r>
        <w:rPr>
          <w:rFonts w:ascii="Consolas" w:hAnsi="Consolas"/>
        </w:rPr>
        <w:t>TensionBarSpacing</w:t>
      </w:r>
      <w:r>
        <w:t xml:space="preserve"> e il punto di</w:t>
      </w:r>
    </w:p>
    <w:p w14:paraId="5E5C30B8" w14:textId="77777777" w:rsidR="00FE09C0" w:rsidRDefault="00A74107">
      <w:pPr>
        <w:spacing w:after="140"/>
      </w:pPr>
      <w:r>
        <w:lastRenderedPageBreak/>
        <w:t xml:space="preserve">iniezione </w:t>
      </w:r>
      <w:r>
        <w:rPr>
          <w:rFonts w:ascii="Consolas" w:hAnsi="Consolas"/>
        </w:rPr>
        <w:t>Ntc2018Checks.SpacingCalculator</w:t>
      </w:r>
      <w:r>
        <w:t xml:space="preserve"> separano la geometria dalla UI.</w:t>
      </w:r>
    </w:p>
    <w:p w14:paraId="11C5F962" w14:textId="77777777" w:rsidR="00FE09C0" w:rsidRDefault="00A74107">
      <w:pPr>
        <w:spacing w:after="140"/>
      </w:pPr>
      <w:r>
        <w:t>Un futuro adattatore Checker potrà sostituire questo servizio, convertendo</w:t>
      </w:r>
    </w:p>
    <w:p w14:paraId="72FCE5B6" w14:textId="77777777" w:rsidR="00FE09C0" w:rsidRDefault="00A74107">
      <w:pPr>
        <w:spacing w:after="140"/>
      </w:pPr>
      <w:r>
        <w:t>la geometria in ingresso nei tipi Geometry della libreria.</w:t>
      </w:r>
    </w:p>
    <w:p w14:paraId="6B057166" w14:textId="77777777" w:rsidR="00FE09C0" w:rsidRDefault="00A74107">
      <w:pPr>
        <w:pStyle w:val="Titolo2"/>
        <w:keepNext/>
        <w:spacing w:after="140"/>
      </w:pPr>
      <w:bookmarkStart w:id="175" w:name="_Toc241878940"/>
      <w:r>
        <w:t>Geometria e grafica</w:t>
      </w:r>
      <w:bookmarkEnd w:id="175"/>
    </w:p>
    <w:p w14:paraId="4ADC40AD" w14:textId="77777777" w:rsidR="00FE09C0" w:rsidRDefault="00A74107">
      <w:pPr>
        <w:spacing w:after="140"/>
      </w:pPr>
      <w:r>
        <w:t>- Gli identificativi longitudinali sono B01, B02, … (senza troncamento oltre 99).</w:t>
      </w:r>
    </w:p>
    <w:p w14:paraId="7EAA18F7" w14:textId="77777777" w:rsidR="00FE09C0" w:rsidRDefault="00A74107">
      <w:pPr>
        <w:spacing w:after="140"/>
      </w:pPr>
      <w:r>
        <w:t>- La fila all'intradosso dell'ala della T ha numero, diametro e offset</w:t>
      </w:r>
    </w:p>
    <w:p w14:paraId="5E8CC00D" w14:textId="77777777" w:rsidR="00FE09C0" w:rsidRDefault="00A74107">
      <w:pPr>
        <w:spacing w:after="140"/>
      </w:pPr>
      <w:r>
        <w:t>intradosso–asse barra; numero zero mantiene i vecchi fogli senza aggiunte.</w:t>
      </w:r>
    </w:p>
    <w:p w14:paraId="58B0AA88" w14:textId="77777777" w:rsidR="00FE09C0" w:rsidRDefault="00A74107">
      <w:pPr>
        <w:spacing w:after="140"/>
      </w:pPr>
      <w:r>
        <w:t>È distribuita sull'intera larghezza dell'ala. Copriferro, spessore e</w:t>
      </w:r>
    </w:p>
    <w:p w14:paraId="0C8B0E42" w14:textId="77777777" w:rsidR="00FE09C0" w:rsidRDefault="00A74107">
      <w:pPr>
        <w:spacing w:after="140"/>
      </w:pPr>
      <w:r>
        <w:t>sovrapposizioni vengono controllati.</w:t>
      </w:r>
    </w:p>
    <w:p w14:paraId="4DAEAE33" w14:textId="77777777" w:rsidR="00FE09C0" w:rsidRDefault="00A74107">
      <w:pPr>
        <w:spacing w:after="140"/>
      </w:pPr>
      <w:r>
        <w:t>- Per le staffe circolari sono disponibili bracci interni paralleli e staffe</w:t>
      </w:r>
    </w:p>
    <w:p w14:paraId="415DCB85" w14:textId="77777777" w:rsidR="00FE09C0" w:rsidRDefault="00A74107">
      <w:pPr>
        <w:spacing w:after="140"/>
      </w:pPr>
      <w:r>
        <w:t>chiuse interne sovrapposte, ruotabili. Nel primo schema uno/due bracci</w:t>
      </w:r>
    </w:p>
    <w:p w14:paraId="465583DC" w14:textId="77777777" w:rsidR="00FE09C0" w:rsidRDefault="00A74107">
      <w:pPr>
        <w:spacing w:after="140"/>
      </w:pPr>
      <w:r>
        <w:t>aggiuntivi corrispondono a tre/quattro braccia nella direzione scelta.</w:t>
      </w:r>
    </w:p>
    <w:p w14:paraId="59B060E4" w14:textId="77777777" w:rsidR="00FE09C0" w:rsidRDefault="00A74107">
      <w:pPr>
        <w:spacing w:after="140"/>
      </w:pPr>
      <w:r>
        <w:t>Nel secondo schema il numero indica le staffe chiuse aggiuntive.</w:t>
      </w:r>
    </w:p>
    <w:p w14:paraId="5E820017" w14:textId="77777777" w:rsidR="00FE09C0" w:rsidRDefault="00A74107">
      <w:pPr>
        <w:spacing w:after="140"/>
      </w:pPr>
      <w:r>
        <w:t>Il disegno è indicativo; il modello resistente a taglio circolare si sceglie</w:t>
      </w:r>
    </w:p>
    <w:p w14:paraId="3C4A5676" w14:textId="77777777" w:rsidR="00FE09C0" w:rsidRDefault="00A74107">
      <w:pPr>
        <w:spacing w:after="140"/>
      </w:pPr>
      <w:r>
        <w:t>esplicitamente nella relativa scheda. Vedere le</w:t>
      </w:r>
    </w:p>
    <w:p w14:paraId="0AE3BA1F" w14:textId="77777777" w:rsidR="00FE09C0" w:rsidRDefault="00A74107">
      <w:pPr>
        <w:spacing w:after="140"/>
      </w:pPr>
      <w:r>
        <w:t>estensioni del modulo (guida-teorica-anthea.md) per campo e ipotesi.</w:t>
      </w:r>
    </w:p>
    <w:p w14:paraId="5D67F527" w14:textId="77777777" w:rsidR="00FE09C0" w:rsidRDefault="00A74107">
      <w:pPr>
        <w:spacing w:after="140"/>
      </w:pPr>
      <w:r>
        <w:t>- Rosso indica compressione negativa, blu trazione positiva.</w:t>
      </w:r>
    </w:p>
    <w:p w14:paraId="7834B45A" w14:textId="77777777" w:rsidR="00FE09C0" w:rsidRDefault="00A74107">
      <w:pPr>
        <w:spacing w:after="140"/>
      </w:pPr>
      <w:r>
        <w:t>- Le scale di utilizzo distinguono cinque fasce: fino a 0,50; 0,50–0,70;</w:t>
      </w:r>
    </w:p>
    <w:p w14:paraId="18F7E313" w14:textId="77777777" w:rsidR="00FE09C0" w:rsidRDefault="00A74107">
      <w:pPr>
        <w:spacing w:after="140"/>
      </w:pPr>
      <w:r>
        <w:t>0,70–0,90; 0,90–1,00; oltre 1,00. Legende verticali.</w:t>
      </w:r>
    </w:p>
    <w:p w14:paraId="78CF0579" w14:textId="77777777" w:rsidR="00FE09C0" w:rsidRDefault="00A74107">
      <w:pPr>
        <w:spacing w:after="140"/>
      </w:pPr>
      <w:r>
        <w:t>- “Tutti i punti resistenti” è indipendente dalla selezione delle azioni:</w:t>
      </w:r>
    </w:p>
    <w:p w14:paraId="3911EE4A" w14:textId="77777777" w:rsidR="00FE09C0" w:rsidRDefault="00A74107">
      <w:pPr>
        <w:spacing w:after="140"/>
      </w:pPr>
      <w:r>
        <w:t>rispetta i filtri della tabella e le righe visibili. “Resistenze” nasconde</w:t>
      </w:r>
    </w:p>
    <w:p w14:paraId="7FEF661E" w14:textId="77777777" w:rsidR="00FE09C0" w:rsidRDefault="00A74107">
      <w:pPr>
        <w:spacing w:after="140"/>
      </w:pPr>
      <w:r>
        <w:t>tutti i punti resistenti.</w:t>
      </w:r>
    </w:p>
    <w:p w14:paraId="1E2D99EA" w14:textId="77777777" w:rsidR="00FE09C0" w:rsidRDefault="00A74107">
      <w:pPr>
        <w:pStyle w:val="Titolo2"/>
        <w:keepNext/>
        <w:spacing w:after="140"/>
      </w:pPr>
      <w:bookmarkStart w:id="176" w:name="_Toc241878941"/>
      <w:r>
        <w:t>Trefoli</w:t>
      </w:r>
      <w:bookmarkEnd w:id="176"/>
    </w:p>
    <w:p w14:paraId="56767A27" w14:textId="77777777" w:rsidR="00FE09C0" w:rsidRDefault="00A74107">
      <w:pPr>
        <w:spacing w:after="140"/>
      </w:pPr>
      <w:r>
        <w:t>Riferimento implementativo: CheckerUI, ModuleConcreteSection,</w:t>
      </w:r>
    </w:p>
    <w:p w14:paraId="1A390356" w14:textId="77777777" w:rsidR="00FE09C0" w:rsidRDefault="00A74107">
      <w:pPr>
        <w:spacing w:after="140"/>
      </w:pPr>
      <w:r>
        <w:rPr>
          <w:rFonts w:ascii="Consolas" w:hAnsi="Consolas"/>
        </w:rPr>
        <w:t>MainViewModel.AddTendon</w:t>
      </w:r>
      <w:r>
        <w:t>, tabella Tendons e pannello TendonMaterialView.</w:t>
      </w:r>
    </w:p>
    <w:p w14:paraId="1841B391" w14:textId="77777777" w:rsidR="00FE09C0" w:rsidRDefault="00A74107">
      <w:pPr>
        <w:spacing w:after="140"/>
      </w:pPr>
      <w:r>
        <w:t>Un cavo con n trefoli viene rappresentato con Ø equivalente = Ø singolo × √n.</w:t>
      </w:r>
    </w:p>
    <w:p w14:paraId="2B92736E" w14:textId="77777777" w:rsidR="00FE09C0" w:rsidRDefault="00A74107">
      <w:pPr>
        <w:spacing w:after="140"/>
      </w:pPr>
      <w:r>
        <w:t>Il diametro singolo è quello equivalente all'area metallica, non il diametro</w:t>
      </w:r>
    </w:p>
    <w:p w14:paraId="2C630DD1" w14:textId="77777777" w:rsidR="00FE09C0" w:rsidRDefault="00A74107">
      <w:pPr>
        <w:spacing w:after="140"/>
      </w:pPr>
      <w:r>
        <w:t>esterno nominale. La tabella conserva diametro equivalente del cavo, area</w:t>
      </w:r>
    </w:p>
    <w:p w14:paraId="6F15D002" w14:textId="77777777" w:rsidR="00FE09C0" w:rsidRDefault="00A74107">
      <w:pPr>
        <w:spacing w:after="140"/>
      </w:pPr>
      <w:r>
        <w:t>totale, coordinate, σp0 e proprietà del materiale; area e diametro si</w:t>
      </w:r>
    </w:p>
    <w:p w14:paraId="32D9C8B3" w14:textId="77777777" w:rsidR="00FE09C0" w:rsidRDefault="00A74107">
      <w:pPr>
        <w:spacing w:after="140"/>
      </w:pPr>
      <w:r>
        <w:lastRenderedPageBreak/>
        <w:t>aggiornano reciprocamente.</w:t>
      </w:r>
    </w:p>
    <w:p w14:paraId="67F54B20" w14:textId="77777777" w:rsidR="00FE09C0" w:rsidRDefault="00A74107">
      <w:pPr>
        <w:spacing w:after="140"/>
      </w:pPr>
      <w:r>
        <w:t>Ogni cavo può avere un materiale distinto e una legge elastoplastica o</w:t>
      </w:r>
    </w:p>
    <w:p w14:paraId="484FEB22" w14:textId="77777777" w:rsidR="00FE09C0" w:rsidRDefault="00A74107">
      <w:pPr>
        <w:spacing w:after="140"/>
      </w:pPr>
      <w:r>
        <w:t>incrudente. Il catalogo materiali è salvato nel foglio. Applicare un materiale</w:t>
      </w:r>
    </w:p>
    <w:p w14:paraId="3CFC4F65" w14:textId="77777777" w:rsidR="00FE09C0" w:rsidRDefault="00A74107">
      <w:pPr>
        <w:spacing w:after="140"/>
      </w:pPr>
      <w:r>
        <w:t>agisce sul cavo selezionato e sul predefinito dei nuovi inserimenti.</w:t>
      </w:r>
    </w:p>
    <w:p w14:paraId="367E9994" w14:textId="77777777" w:rsidR="00FE09C0" w:rsidRDefault="00A74107">
      <w:pPr>
        <w:spacing w:after="140"/>
      </w:pPr>
      <w:r>
        <w:t>I vecchi record con area e proprietà esplicite restano leggibili.</w:t>
      </w:r>
    </w:p>
    <w:p w14:paraId="31D68BF9" w14:textId="77777777" w:rsidR="00FE09C0" w:rsidRDefault="00A74107">
      <w:pPr>
        <w:spacing w:after="140"/>
      </w:pPr>
      <w:r>
        <w:t>L'interfaccia non aggiunge nuove verifiche CAP: apertura delle fessure con</w:t>
      </w:r>
    </w:p>
    <w:p w14:paraId="0EC494B2" w14:textId="77777777" w:rsidR="00FE09C0" w:rsidRDefault="00A74107">
      <w:pPr>
        <w:spacing w:after="140"/>
      </w:pPr>
      <w:r>
        <w:t>trefoli e identificazione SLE dei trefoli con σp0 nullo conservano i limiti</w:t>
      </w:r>
    </w:p>
    <w:p w14:paraId="26891DD9" w14:textId="77777777" w:rsidR="00FE09C0" w:rsidRDefault="00A74107">
      <w:pPr>
        <w:spacing w:after="140"/>
      </w:pPr>
      <w:r>
        <w:t>espliciti già presenti.</w:t>
      </w:r>
    </w:p>
    <w:p w14:paraId="754AD59C" w14:textId="77777777" w:rsidR="00FE09C0" w:rsidRDefault="00A74107">
      <w:pPr>
        <w:pStyle w:val="Titolo2"/>
        <w:keepNext/>
        <w:spacing w:after="140"/>
      </w:pPr>
      <w:bookmarkStart w:id="177" w:name="_Toc241878942"/>
      <w:r>
        <w:t>Dettaglio diagnostico della fessurazione</w:t>
      </w:r>
      <w:bookmarkEnd w:id="177"/>
    </w:p>
    <w:p w14:paraId="52F1C253" w14:textId="77777777" w:rsidR="00FE09C0" w:rsidRDefault="00A74107">
      <w:pPr>
        <w:spacing w:after="140"/>
      </w:pPr>
      <w:r>
        <w:t>La scheda «Dettagli combinazione → Fessurazione · passaggi» e il report con</w:t>
      </w:r>
    </w:p>
    <w:p w14:paraId="1FB8BF59" w14:textId="77777777" w:rsidR="00FE09C0" w:rsidRDefault="00A74107">
      <w:pPr>
        <w:spacing w:after="140"/>
      </w:pPr>
      <w:r>
        <w:t>opzione dettagli condividono un riepilogo di massimo 30 valori, a due decimali</w:t>
      </w:r>
    </w:p>
    <w:p w14:paraId="0D9180F8" w14:textId="77777777" w:rsidR="00FE09C0" w:rsidRDefault="00A74107">
      <w:pPr>
        <w:spacing w:after="140"/>
      </w:pPr>
      <w:r>
        <w:t>(notazione scientifica per valori molto piccoli): geometria efficace, materiali, coefficienti, deformazioni,</w:t>
      </w:r>
    </w:p>
    <w:p w14:paraId="220D5016" w14:textId="77777777" w:rsidR="00FE09C0" w:rsidRDefault="00A74107">
      <w:pPr>
        <w:spacing w:after="140"/>
      </w:pPr>
      <w:r>
        <w:t>distanze fra fessure, apertura e tasso di lavoro. Ogni riga comprende unità e</w:t>
      </w:r>
    </w:p>
    <w:p w14:paraId="73C612FD" w14:textId="77777777" w:rsidR="00FE09C0" w:rsidRDefault="00A74107">
      <w:pPr>
        <w:spacing w:after="140"/>
      </w:pPr>
      <w:r>
        <w:t>una breve descrizione o formula, con riferimenti alla Circolare 2019</w:t>
      </w:r>
    </w:p>
    <w:p w14:paraId="10D35A31" w14:textId="77777777" w:rsidR="00FE09C0" w:rsidRDefault="00A74107">
      <w:pPr>
        <w:spacing w:after="140"/>
      </w:pPr>
      <w:r>
        <w:t>§ C4.1.2.2.4.5. Decompressione e formazione mostrano soltanto i valori pertinenti.</w:t>
      </w:r>
    </w:p>
    <w:p w14:paraId="1737BB08" w14:textId="77777777" w:rsidR="00FE09C0" w:rsidRDefault="00A74107">
      <w:pPr>
        <w:spacing w:after="140"/>
      </w:pPr>
      <w:r>
        <w:t>La selezione modifica esclusivamente la presentazione, non i calcoli.</w:t>
      </w:r>
    </w:p>
    <w:p w14:paraId="500EE258" w14:textId="77777777" w:rsidR="00FE09C0" w:rsidRDefault="00A74107">
      <w:pPr>
        <w:spacing w:after="140"/>
      </w:pPr>
      <w:r>
        <w:t>Il testo resta selezionabile e copiabile; nel JSON rimane la traccia completa</w:t>
      </w:r>
    </w:p>
    <w:p w14:paraId="660E2BE6" w14:textId="77777777" w:rsidR="00FE09C0" w:rsidRDefault="00A74107">
      <w:pPr>
        <w:spacing w:after="140"/>
      </w:pPr>
      <w:r>
        <w:t>non arrotondata, incluse le singole barre e i passaggi intermedi.</w:t>
      </w:r>
    </w:p>
    <w:p w14:paraId="48B6FFE7" w14:textId="77777777" w:rsidR="00FE09C0" w:rsidRDefault="00A74107">
      <w:pPr>
        <w:spacing w:after="140"/>
      </w:pPr>
      <w:r>
        <w:t>k₂ viene selezionato per ogni combinazione considerando tutte le armature</w:t>
      </w:r>
    </w:p>
    <w:p w14:paraId="2F842998" w14:textId="77777777" w:rsidR="00FE09C0" w:rsidRDefault="00A74107">
      <w:pPr>
        <w:spacing w:after="140"/>
      </w:pPr>
      <w:r>
        <w:t>ordinarie, comprese quelle esterne alla fascia efficace: almeno una tensione</w:t>
      </w:r>
    </w:p>
    <w:p w14:paraId="7C3C7C8A" w14:textId="77777777" w:rsidR="00FE09C0" w:rsidRDefault="00A74107">
      <w:pPr>
        <w:spacing w:after="140"/>
      </w:pPr>
      <w:r>
        <w:t>negativa determina k₂ = 0,50 (flessione); in assenza di barre compresse si usa</w:t>
      </w:r>
    </w:p>
    <w:p w14:paraId="3782AF8C" w14:textId="77777777" w:rsidR="00FE09C0" w:rsidRDefault="00A74107">
      <w:pPr>
        <w:spacing w:after="140"/>
      </w:pPr>
      <w:r>
        <w:t>k₂ = 1,00 (trazione). Le barre a tensione esattamente nulla non sono compresse.</w:t>
      </w:r>
    </w:p>
    <w:p w14:paraId="2B95599D" w14:textId="77777777" w:rsidR="00FE09C0" w:rsidRDefault="00A74107">
      <w:pPr>
        <w:spacing w:after="140"/>
      </w:pPr>
      <w:r>
        <w:t>Il riepilogo riporta il criterio; i conteggi restano nel JSON. I limiti del modello di area</w:t>
      </w:r>
    </w:p>
    <w:p w14:paraId="1B9BA804" w14:textId="77777777" w:rsidR="00FE09C0" w:rsidRDefault="00A74107">
      <w:pPr>
        <w:spacing w:after="140"/>
      </w:pPr>
      <w:r>
        <w:t>efficace per sezione interamente tesa rimangono espliciti.</w:t>
      </w:r>
    </w:p>
    <w:p w14:paraId="3D895BF9" w14:textId="77777777" w:rsidR="00FE09C0" w:rsidRDefault="00A74107">
      <w:pPr>
        <w:spacing w:after="140"/>
      </w:pPr>
      <w:r>
        <w:t>Le altre scelte restano visibili: fct,eff è assunto uguale a fctm,</w:t>
      </w:r>
    </w:p>
    <w:p w14:paraId="599A33FA" w14:textId="77777777" w:rsidR="00FE09C0" w:rsidRDefault="00A74107">
      <w:pPr>
        <w:spacing w:after="140"/>
      </w:pPr>
      <w:r>
        <w:t>σs è il massimo sulle barre efficaci e</w:t>
      </w:r>
    </w:p>
    <w:p w14:paraId="0BC8D378" w14:textId="77777777" w:rsidR="00FE09C0" w:rsidRDefault="00A74107">
      <w:pPr>
        <w:spacing w:after="140"/>
      </w:pPr>
      <w:r>
        <w:t>αe = Es/Ecm è distinto da n dell’analisi con viscosità. Queste sono assunzioni</w:t>
      </w:r>
    </w:p>
    <w:p w14:paraId="3265474F" w14:textId="77777777" w:rsidR="00FE09C0" w:rsidRDefault="00A74107">
      <w:pPr>
        <w:spacing w:after="140"/>
      </w:pPr>
      <w:r>
        <w:t>del percorso implementato, da controllare nel confronto con altri calcoli;</w:t>
      </w:r>
    </w:p>
    <w:p w14:paraId="726D7BAF" w14:textId="77777777" w:rsidR="00FE09C0" w:rsidRDefault="00A74107">
      <w:pPr>
        <w:spacing w:after="140"/>
      </w:pPr>
      <w:r>
        <w:t>il riepilogo non costituisce una nuova validazione normativa del metodo.</w:t>
      </w:r>
    </w:p>
    <w:p w14:paraId="6D2EEE8B" w14:textId="77777777" w:rsidR="00FE09C0" w:rsidRDefault="00A74107">
      <w:pPr>
        <w:pStyle w:val="Titolo2"/>
        <w:keepNext/>
        <w:spacing w:after="140"/>
      </w:pPr>
      <w:bookmarkStart w:id="178" w:name="_Toc241878943"/>
      <w:r>
        <w:lastRenderedPageBreak/>
        <w:t>Verifica</w:t>
      </w:r>
      <w:bookmarkEnd w:id="178"/>
    </w:p>
    <w:p w14:paraId="3C824202" w14:textId="77777777" w:rsidR="00FE09C0" w:rsidRDefault="00A74107">
      <w:pPr>
        <w:pStyle w:val="Titolo2"/>
        <w:keepNext/>
        <w:spacing w:after="140"/>
      </w:pPr>
      <w:bookmarkStart w:id="179" w:name="_Toc241878944"/>
      <w:r>
        <w:t>Pannello, materiali e grafici (settembre 2026)</w:t>
      </w:r>
      <w:bookmarkEnd w:id="179"/>
    </w:p>
    <w:p w14:paraId="6C2B15C6" w14:textId="77777777" w:rsidR="00FE09C0" w:rsidRDefault="00A74107">
      <w:pPr>
        <w:spacing w:after="140"/>
      </w:pPr>
      <w:r>
        <w:t>- Nuovi fogli: sezione rettangolare, staffe passo 200 mm, CLS C35/45 e barre</w:t>
      </w:r>
    </w:p>
    <w:p w14:paraId="4BEF3EF8" w14:textId="77777777" w:rsidR="00FE09C0" w:rsidRDefault="00A74107">
      <w:pPr>
        <w:spacing w:after="140"/>
      </w:pPr>
      <w:r>
        <w:t>B450C dal catalogo DLL; trefoli Y1860 predefiniti per i nuovi cavi.</w:t>
      </w:r>
    </w:p>
    <w:p w14:paraId="344F9B9E" w14:textId="77777777" w:rsidR="00FE09C0" w:rsidRDefault="00A74107">
      <w:pPr>
        <w:spacing w:after="140"/>
      </w:pPr>
      <w:r>
        <w:t>I fogli esistenti conservano i propri dati.</w:t>
      </w:r>
    </w:p>
    <w:p w14:paraId="6D11C8F9" w14:textId="77777777" w:rsidR="00FE09C0" w:rsidRDefault="00A74107">
      <w:pPr>
        <w:spacing w:after="140"/>
      </w:pPr>
      <w:r>
        <w:t>- Materiali salvati e standard sono immutabili nel pannello e nella tabella</w:t>
      </w:r>
    </w:p>
    <w:p w14:paraId="5E57EAB9" w14:textId="77777777" w:rsidR="00FE09C0" w:rsidRDefault="00A74107">
      <w:pPr>
        <w:spacing w:after="140"/>
      </w:pPr>
      <w:r>
        <w:t>dei cavi. «Nuovo materiale» crea una copia modificabile, da salvare nel foglio;</w:t>
      </w:r>
    </w:p>
    <w:p w14:paraId="6DD49532" w14:textId="77777777" w:rsidR="00FE09C0" w:rsidRDefault="00A74107">
      <w:pPr>
        <w:spacing w:after="140"/>
      </w:pPr>
      <w:r>
        <w:t>il database condiviso non è ancora implementato. NTC propone B450A/B450C;</w:t>
      </w:r>
    </w:p>
    <w:p w14:paraId="0F6C7EC7" w14:textId="77777777" w:rsidR="00FE09C0" w:rsidRDefault="00A74107">
      <w:pPr>
        <w:spacing w:after="140"/>
      </w:pPr>
      <w:r>
        <w:t>gli altri codici disponibili usano il catalogo EN 1992 (Model Code usa il suo</w:t>
      </w:r>
    </w:p>
    <w:p w14:paraId="50484314" w14:textId="77777777" w:rsidR="00FE09C0" w:rsidRDefault="00A74107">
      <w:pPr>
        <w:spacing w:after="140"/>
      </w:pPr>
      <w:r>
        <w:t>catalogo CLS). Non esistono cataloghi specifici distinti per ogni annesso.</w:t>
      </w:r>
    </w:p>
    <w:p w14:paraId="7F42253D" w14:textId="77777777" w:rsidR="00FE09C0" w:rsidRDefault="00A74107">
      <w:pPr>
        <w:spacing w:after="140"/>
      </w:pPr>
      <w:r>
        <w:t>- Il materiale predefinito dei trefoli riguarda i nuovi cavi; il menu della</w:t>
      </w:r>
    </w:p>
    <w:p w14:paraId="279B803C" w14:textId="77777777" w:rsidR="00FE09C0" w:rsidRDefault="00A74107">
      <w:pPr>
        <w:spacing w:after="140"/>
      </w:pPr>
      <w:r>
        <w:t>singola riga assegna il materiale a quel cavo senza modificare gli altri.</w:t>
      </w:r>
    </w:p>
    <w:p w14:paraId="13934701" w14:textId="77777777" w:rsidR="00FE09C0" w:rsidRDefault="00A74107">
      <w:pPr>
        <w:spacing w:after="140"/>
      </w:pPr>
      <w:r>
        <w:t>- La modifica di x/y/Ø nella tabella barre salva una disposizione manuale,</w:t>
      </w:r>
    </w:p>
    <w:p w14:paraId="1417B69A" w14:textId="77777777" w:rsidR="00FE09C0" w:rsidRDefault="00A74107">
      <w:pPr>
        <w:spacing w:after="140"/>
      </w:pPr>
      <w:r>
        <w:t>usata anche dal motore Checker. Il wizard torna autorevole solo con</w:t>
      </w:r>
    </w:p>
    <w:p w14:paraId="6CC4DF20" w14:textId="77777777" w:rsidR="00FE09C0" w:rsidRDefault="00A74107">
      <w:pPr>
        <w:spacing w:after="140"/>
      </w:pPr>
      <w:r>
        <w:t>«Ripristina barre da wizard». Posizioni e sovrapposizioni restano validate;</w:t>
      </w:r>
    </w:p>
    <w:p w14:paraId="57B0BCC5" w14:textId="77777777" w:rsidR="00FE09C0" w:rsidRDefault="00A74107">
      <w:pPr>
        <w:spacing w:after="140"/>
      </w:pPr>
      <w:r>
        <w:t>se le barre manuali di una sezione circolare non formano più un unico anello,</w:t>
      </w:r>
    </w:p>
    <w:p w14:paraId="3246AC02" w14:textId="77777777" w:rsidR="00FE09C0" w:rsidRDefault="00A74107">
      <w:pPr>
        <w:spacing w:after="140"/>
      </w:pPr>
      <w:r>
        <w:t>la spaziatura automatica per arco non è applicabile: inserirla manualmente.</w:t>
      </w:r>
    </w:p>
    <w:p w14:paraId="5C41856B" w14:textId="77777777" w:rsidR="00FE09C0" w:rsidRDefault="00A74107">
      <w:pPr>
        <w:spacing w:after="140"/>
      </w:pPr>
      <w:r>
        <w:t>- «Proprietà sezione» riporta geometria CLS, proprietà omogeneizzate della DLL</w:t>
      </w:r>
    </w:p>
    <w:p w14:paraId="58A838A7" w14:textId="77777777" w:rsidR="00FE09C0" w:rsidRDefault="00A74107">
      <w:pPr>
        <w:spacing w:after="140"/>
      </w:pPr>
      <w:r>
        <w:t>(sezione integra), quantità e diametri delle armature, area dei trefoli.</w:t>
      </w:r>
    </w:p>
    <w:p w14:paraId="48925641" w14:textId="77777777" w:rsidR="00FE09C0" w:rsidRDefault="00A74107">
      <w:pPr>
        <w:spacing w:after="140"/>
      </w:pPr>
      <w:r>
        <w:t>Il comando «Proprietà / report…» è disponibile anche sopra la preview;</w:t>
      </w:r>
    </w:p>
    <w:p w14:paraId="3103D18F" w14:textId="77777777" w:rsidR="00FE09C0" w:rsidRDefault="00A74107">
      <w:pPr>
        <w:spacing w:after="140"/>
      </w:pPr>
      <w:r>
        <w:t>la finestra consente copia del testo ed esportazione del report TXT.</w:t>
      </w:r>
    </w:p>
    <w:p w14:paraId="7A8B1B89" w14:textId="77777777" w:rsidR="00FE09C0" w:rsidRDefault="00A74107">
      <w:pPr>
        <w:spacing w:after="140"/>
      </w:pPr>
      <w:r>
        <w:t>Si può impostare φ oppure n delle armature ordinarie: n = Es(1+φ)/Ecm,</w:t>
      </w:r>
    </w:p>
    <w:p w14:paraId="45AC46A3" w14:textId="77777777" w:rsidR="00FE09C0" w:rsidRDefault="00A74107">
      <w:pPr>
        <w:spacing w:after="140"/>
      </w:pPr>
      <w:r>
        <w:t>con φ ≥ 0. Per i trefoli è mostrato n relativo a ciascun Ep, a φ comune.</w:t>
      </w:r>
    </w:p>
    <w:p w14:paraId="7D1EBC65" w14:textId="77777777" w:rsidR="00FE09C0" w:rsidRDefault="00A74107">
      <w:pPr>
        <w:spacing w:after="140"/>
      </w:pPr>
      <w:r>
        <w:t>Le opzioni sono salvate nel foglio ma non modificano le analisi SLE.</w:t>
      </w:r>
    </w:p>
    <w:p w14:paraId="1F2E5F16" w14:textId="77777777" w:rsidR="00FE09C0" w:rsidRDefault="00A74107">
      <w:pPr>
        <w:spacing w:after="140"/>
      </w:pPr>
      <w:r>
        <w:t>Le proprietà sono calcolate dall'overload della DLL con φ, riutilizzando</w:t>
      </w:r>
    </w:p>
    <w:p w14:paraId="51029426" w14:textId="77777777" w:rsidR="00FE09C0" w:rsidRDefault="00A74107">
      <w:pPr>
        <w:spacing w:after="140"/>
      </w:pPr>
      <w:r>
        <w:t>la stessa sezione preparata per la finestra.</w:t>
      </w:r>
    </w:p>
    <w:p w14:paraId="6AFA68BE" w14:textId="77777777" w:rsidR="00FE09C0" w:rsidRDefault="00A74107">
      <w:pPr>
        <w:spacing w:after="140"/>
      </w:pPr>
      <w:r>
        <w:t>- I dati del materiale dei trefoli sono campi dedicati (Ep, fpyk, fpk, εpu,</w:t>
      </w:r>
    </w:p>
    <w:p w14:paraId="2391334B" w14:textId="77777777" w:rsidR="00FE09C0" w:rsidRDefault="00A74107">
      <w:pPr>
        <w:spacing w:after="140"/>
      </w:pPr>
      <w:r>
        <w:t>diagramma), in sola lettura come i materiali CLS/acciaio.</w:t>
      </w:r>
    </w:p>
    <w:p w14:paraId="146977E0" w14:textId="77777777" w:rsidR="00FE09C0" w:rsidRDefault="00A74107">
      <w:pPr>
        <w:spacing w:after="140"/>
      </w:pPr>
      <w:r>
        <w:t>«Nuovo materiale» consente l'inserimento diretto di fck per il CLS oppure</w:t>
      </w:r>
    </w:p>
    <w:p w14:paraId="2D28859F" w14:textId="77777777" w:rsidR="00FE09C0" w:rsidRDefault="00A74107">
      <w:pPr>
        <w:spacing w:after="140"/>
      </w:pPr>
      <w:r>
        <w:lastRenderedPageBreak/>
        <w:t>fyk/fu e delle altre proprietà dell'acciaio; non propone un materiale di</w:t>
      </w:r>
    </w:p>
    <w:p w14:paraId="069AF5EA" w14:textId="77777777" w:rsidR="00FE09C0" w:rsidRDefault="00A74107">
      <w:pPr>
        <w:spacing w:after="140"/>
      </w:pPr>
      <w:r>
        <w:t>partenza da selezionare. Il diagramma affiancato mostra</w:t>
      </w:r>
    </w:p>
    <w:p w14:paraId="01D8BAA0" w14:textId="77777777" w:rsidR="00FE09C0" w:rsidRDefault="00A74107">
      <w:pPr>
        <w:spacing w:after="140"/>
      </w:pPr>
      <w:r>
        <w:t>le curve caratteristiche e di progetto, campionate dalle leggi della DLL</w:t>
      </w:r>
    </w:p>
    <w:p w14:paraId="727C2A78" w14:textId="77777777" w:rsidR="00FE09C0" w:rsidRDefault="00A74107">
      <w:pPr>
        <w:spacing w:after="140"/>
      </w:pPr>
      <w:r>
        <w:t>usando i coefficienti effettivi del foglio; la compressione è negativa.</w:t>
      </w:r>
    </w:p>
    <w:p w14:paraId="20762D17" w14:textId="77777777" w:rsidR="00FE09C0" w:rsidRDefault="00A74107">
      <w:pPr>
        <w:spacing w:after="140"/>
      </w:pPr>
      <w:r>
        <w:t>Il salvataggio conserva l'origine e la normativa del materiale.</w:t>
      </w:r>
    </w:p>
    <w:p w14:paraId="70ACA0B2" w14:textId="77777777" w:rsidR="00FE09C0" w:rsidRDefault="00A74107">
      <w:pPr>
        <w:spacing w:after="140"/>
      </w:pPr>
      <w:r>
        <w:t>Solo il grafico CLS è riflesso: compressione nel primo quadrante, con</w:t>
      </w:r>
    </w:p>
    <w:p w14:paraId="299DC899" w14:textId="77777777" w:rsidR="00FE09C0" w:rsidRDefault="00A74107">
      <w:pPr>
        <w:spacing w:after="140"/>
      </w:pPr>
      <w:r>
        <w:t>etichette di entrambi gli assi negative. I dati della legge costitutiva e</w:t>
      </w:r>
    </w:p>
    <w:p w14:paraId="252559D8" w14:textId="77777777" w:rsidR="00FE09C0" w:rsidRDefault="00A74107">
      <w:pPr>
        <w:spacing w:after="140"/>
      </w:pPr>
      <w:r>
        <w:t>i grafici degli acciai mantengono i segni originali.</w:t>
      </w:r>
    </w:p>
    <w:p w14:paraId="24F47927" w14:textId="77777777" w:rsidR="00FE09C0" w:rsidRDefault="00A74107">
      <w:pPr>
        <w:spacing w:after="140"/>
      </w:pPr>
      <w:r>
        <w:t>- La preview dispone di tre checkbox indipendenti, salvate nel foglio:</w:t>
      </w:r>
    </w:p>
    <w:p w14:paraId="51D8A429" w14:textId="77777777" w:rsidR="00FE09C0" w:rsidRDefault="00A74107">
      <w:pPr>
        <w:spacing w:after="140"/>
      </w:pPr>
      <w:r>
        <w:t>dimensioni, copriferro e interferro minimo. Le quote sono in mm e seguono</w:t>
      </w:r>
    </w:p>
    <w:p w14:paraId="7F1E8E4F" w14:textId="77777777" w:rsidR="00FE09C0" w:rsidRDefault="00A74107">
      <w:pPr>
        <w:spacing w:after="140"/>
      </w:pPr>
      <w:r>
        <w:t>la geometria corrente, comprese anima/soletta della T e diametro circolare.</w:t>
      </w:r>
    </w:p>
    <w:p w14:paraId="52466F99" w14:textId="77777777" w:rsidR="00FE09C0" w:rsidRDefault="00A74107">
      <w:pPr>
        <w:spacing w:after="140"/>
      </w:pPr>
      <w:r>
        <w:t>Il copriferro è quello netto alla staffa; l'interferro è la distanza libera</w:t>
      </w:r>
    </w:p>
    <w:p w14:paraId="73342702" w14:textId="77777777" w:rsidR="00FE09C0" w:rsidRDefault="00A74107">
      <w:pPr>
        <w:spacing w:after="140"/>
      </w:pPr>
      <w:r>
        <w:t>minima tra le superfici delle barre ordinarie (non interasse né arco).</w:t>
      </w:r>
    </w:p>
    <w:p w14:paraId="32C95D2E" w14:textId="77777777" w:rsidR="00FE09C0" w:rsidRDefault="00A74107">
      <w:pPr>
        <w:spacing w:after="140"/>
      </w:pPr>
      <w:r>
        <w:t>Sono opzioni grafiche, senza ricalcolo strutturale.</w:t>
      </w:r>
    </w:p>
    <w:p w14:paraId="72088573" w14:textId="77777777" w:rsidR="00FE09C0" w:rsidRDefault="00A74107">
      <w:pPr>
        <w:spacing w:after="140"/>
      </w:pPr>
      <w:r>
        <w:t>- I riquadri delle verifiche condividono la legenda dei punti, mantengono</w:t>
      </w:r>
    </w:p>
    <w:p w14:paraId="4BF48184" w14:textId="77777777" w:rsidR="00FE09C0" w:rsidRDefault="00A74107">
      <w:pPr>
        <w:spacing w:after="140"/>
      </w:pPr>
      <w:r>
        <w:t>separati 3D/2D, tensioni/fessurazione e Vx/Vy e segnalano gli esiti mancanti.</w:t>
      </w:r>
    </w:p>
    <w:p w14:paraId="7E197ECA" w14:textId="77777777" w:rsidR="00FE09C0" w:rsidRDefault="00A74107">
      <w:pPr>
        <w:spacing w:after="140"/>
      </w:pPr>
      <w:r>
        <w:t>L'esito senza tasso non viene trasformato artificialmente in un tasso numerico.</w:t>
      </w:r>
    </w:p>
    <w:p w14:paraId="3322036B" w14:textId="77777777" w:rsidR="00FE09C0" w:rsidRDefault="00A74107">
      <w:pPr>
        <w:spacing w:after="140"/>
      </w:pPr>
      <w:r>
        <w:t>I riquadri sono compatti su due righe, con combinazione governante e tasso;</w:t>
      </w:r>
    </w:p>
    <w:p w14:paraId="3AE9F969" w14:textId="77777777" w:rsidR="00FE09C0" w:rsidRDefault="00A74107">
      <w:pPr>
        <w:spacing w:after="140"/>
      </w:pPr>
      <w:r>
        <w:t>i dettagli completi restano nel tooltip. Il pannello destro raccoglie tutte</w:t>
      </w:r>
    </w:p>
    <w:p w14:paraId="3D120D4F" w14:textId="77777777" w:rsidR="00FE09C0" w:rsidRDefault="00A74107">
      <w:pPr>
        <w:spacing w:after="140"/>
      </w:pPr>
      <w:r>
        <w:t>le categorie nella stessa schermata alle dimensioni desktop verificate.</w:t>
      </w:r>
    </w:p>
    <w:p w14:paraId="78955335" w14:textId="77777777" w:rsidR="00FE09C0" w:rsidRDefault="00A74107">
      <w:pPr>
        <w:spacing w:after="140"/>
      </w:pPr>
      <w:r>
        <w:t>- Raggi grafici Ed/Rd separati in 2D/3D; tutti i punti resistenti attivano</w:t>
      </w:r>
    </w:p>
    <w:p w14:paraId="13A60B59" w14:textId="77777777" w:rsidR="00FE09C0" w:rsidRDefault="00A74107">
      <w:pPr>
        <w:spacing w:after="140"/>
      </w:pPr>
      <w:r>
        <w:t>le relative linee. La scelta «Forze: selezionata» resta indipendente.</w:t>
      </w:r>
    </w:p>
    <w:p w14:paraId="640E08CE" w14:textId="77777777" w:rsidR="00FE09C0" w:rsidRDefault="00A74107">
      <w:pPr>
        <w:spacing w:after="140"/>
      </w:pPr>
      <w:r>
        <w:t>I due slider delle dimensioni dei punti sono visibili nel pannello sinistro.</w:t>
      </w:r>
    </w:p>
    <w:p w14:paraId="0974BEE0" w14:textId="77777777" w:rsidR="00FE09C0" w:rsidRDefault="00A74107">
      <w:pPr>
        <w:spacing w:after="140"/>
      </w:pPr>
      <w:r>
        <w:t>La discretizzazione angolare ricostruisce il dominio nativo. Interpolazione</w:t>
      </w:r>
    </w:p>
    <w:p w14:paraId="5ECB4A66" w14:textId="77777777" w:rsidR="00FE09C0" w:rsidRDefault="00A74107">
      <w:pPr>
        <w:spacing w:after="140"/>
      </w:pPr>
      <w:r>
        <w:t>lineare/quadratica e suddivisioni N aggiornano invece soltanto la mesh,</w:t>
      </w:r>
    </w:p>
    <w:p w14:paraId="37F21FA5" w14:textId="77777777" w:rsidR="00FE09C0" w:rsidRDefault="00A74107">
      <w:pPr>
        <w:spacing w:after="140"/>
      </w:pPr>
      <w:r>
        <w:t>usando una copia dei punti nativi: risultati, tassi e solver restano gli stessi.</w:t>
      </w:r>
    </w:p>
    <w:p w14:paraId="5EB4C8B1" w14:textId="77777777" w:rsidR="00FE09C0" w:rsidRDefault="00A74107">
      <w:pPr>
        <w:spacing w:after="140"/>
      </w:pPr>
      <w:r>
        <w:t>Le facce trasparenti sono ordinate in profondità rispetto alla telecamera;</w:t>
      </w:r>
    </w:p>
    <w:p w14:paraId="588420A4" w14:textId="77777777" w:rsidR="00FE09C0" w:rsidRDefault="00A74107">
      <w:pPr>
        <w:spacing w:after="140"/>
      </w:pPr>
      <w:r>
        <w:t>il reticolo usa spigoli unici sul lato visibile, tracciati sullo schermo per</w:t>
      </w:r>
    </w:p>
    <w:p w14:paraId="5FE51475" w14:textId="77777777" w:rsidR="00FE09C0" w:rsidRDefault="00A74107">
      <w:pPr>
        <w:spacing w:after="140"/>
      </w:pPr>
      <w:r>
        <w:t>evitare conflitti di profondità con la superficie. Test incluso a 64 direzioni.</w:t>
      </w:r>
    </w:p>
    <w:p w14:paraId="724EC762" w14:textId="77777777" w:rsidR="00FE09C0" w:rsidRDefault="00A74107">
      <w:pPr>
        <w:spacing w:after="140"/>
      </w:pPr>
      <w:r>
        <w:lastRenderedPageBreak/>
        <w:t>- Il wizard rettangolare permette una seconda fila superiore e inferiore,</w:t>
      </w:r>
    </w:p>
    <w:p w14:paraId="5343F69B" w14:textId="77777777" w:rsidR="00FE09C0" w:rsidRDefault="00A74107">
      <w:pPr>
        <w:spacing w:after="140"/>
      </w:pPr>
      <w:r>
        <w:t>attivabili separatamente. Il circolare permette un secondo anello interno.</w:t>
      </w:r>
    </w:p>
    <w:p w14:paraId="715889D3" w14:textId="77777777" w:rsidR="00FE09C0" w:rsidRDefault="00A74107">
      <w:pPr>
        <w:spacing w:after="140"/>
      </w:pPr>
      <w:r>
        <w:t xml:space="preserve">Tutti sono spenti inizialmente; numero, Ø e distanza </w:t>
      </w:r>
      <w:r>
        <w:rPr>
          <w:b/>
        </w:rPr>
        <w:t>libera</w:t>
      </w:r>
      <w:r>
        <w:t xml:space="preserve"> dalla prima</w:t>
      </w:r>
    </w:p>
    <w:p w14:paraId="6CAC449B" w14:textId="77777777" w:rsidR="00FE09C0" w:rsidRDefault="00A74107">
      <w:pPr>
        <w:spacing w:after="140"/>
      </w:pPr>
      <w:r>
        <w:t>fila sono modificabili. Posizioni, spazio disponibile e sovrapposizioni</w:t>
      </w:r>
    </w:p>
    <w:p w14:paraId="27D0F050" w14:textId="77777777" w:rsidR="00FE09C0" w:rsidRDefault="00A74107">
      <w:pPr>
        <w:spacing w:after="140"/>
      </w:pPr>
      <w:r>
        <w:t>sono validati e la disposizione alimenta la DLL, non soltanto la preview.</w:t>
      </w:r>
    </w:p>
    <w:p w14:paraId="159FE63C" w14:textId="77777777" w:rsidR="00FE09C0" w:rsidRDefault="00A74107">
      <w:pPr>
        <w:spacing w:after="140"/>
      </w:pPr>
      <w:r>
        <w:t>Con barre manuali i comandi restano disabilitati fino al ripristino del wizard.</w:t>
      </w:r>
    </w:p>
    <w:p w14:paraId="325055FA" w14:textId="77777777" w:rsidR="00FE09C0" w:rsidRDefault="00A74107">
      <w:pPr>
        <w:spacing w:after="140"/>
      </w:pPr>
      <w:r>
        <w:t>Per il taglio rettangolare automatico d e Asl includono i secondi strati;</w:t>
      </w:r>
    </w:p>
    <w:p w14:paraId="4EFF2AEA" w14:textId="77777777" w:rsidR="00FE09C0" w:rsidRDefault="00A74107">
      <w:pPr>
        <w:spacing w:after="140"/>
      </w:pPr>
      <w:r>
        <w:t>il metodo di interasse circolare considera separatamente i due anelli del wizard.</w:t>
      </w:r>
    </w:p>
    <w:p w14:paraId="2E1E3DB5" w14:textId="77777777" w:rsidR="00FE09C0" w:rsidRDefault="00A74107">
      <w:pPr>
        <w:spacing w:after="140"/>
      </w:pPr>
      <w:r>
        <w:t>Nella T l'ultima barra laterale raggiunge la quota interna della staffa alta.</w:t>
      </w:r>
    </w:p>
    <w:p w14:paraId="59321568" w14:textId="77777777" w:rsidR="00FE09C0" w:rsidRDefault="00A74107">
      <w:pPr>
        <w:spacing w:after="140"/>
      </w:pPr>
      <w:r>
        <w:t>- Tabelle di barre e trefoli nello stesso riquadro, con sottoschede distinte.</w:t>
      </w:r>
    </w:p>
    <w:p w14:paraId="716C09A6" w14:textId="77777777" w:rsidR="00FE09C0" w:rsidRDefault="00A74107">
      <w:pPr>
        <w:spacing w:after="140"/>
      </w:pPr>
      <w:r>
        <w:t>Input a sinistra, viewport e dettagli affiancati, combinazioni in basso:</w:t>
      </w:r>
    </w:p>
    <w:p w14:paraId="58BB2176" w14:textId="77777777" w:rsidR="00FE09C0" w:rsidRDefault="00A74107">
      <w:pPr>
        <w:spacing w:after="140"/>
      </w:pPr>
      <w:r>
        <w:t>proporzioni e divisori uniformi fra dominio 3D, 2D, SLE e taglio.</w:t>
      </w:r>
    </w:p>
    <w:p w14:paraId="1DFF84F6" w14:textId="77777777" w:rsidR="00FE09C0" w:rsidRDefault="00A74107">
      <w:pPr>
        <w:spacing w:after="140"/>
      </w:pPr>
      <w:r>
        <w:t>- I riepiloghi e il report non mostrano verifiche esplicitamente non richieste:</w:t>
      </w:r>
    </w:p>
    <w:p w14:paraId="6E9C83B7" w14:textId="77777777" w:rsidR="00FE09C0" w:rsidRDefault="00A74107">
      <w:pPr>
        <w:spacing w:after="140"/>
      </w:pPr>
      <w:r>
        <w:t>fessurazione rara NTC e verifica tensionale frequente. Le tensioni frequenti</w:t>
      </w:r>
    </w:p>
    <w:p w14:paraId="05760616" w14:textId="77777777" w:rsidR="00FE09C0" w:rsidRDefault="00A74107">
      <w:pPr>
        <w:spacing w:after="140"/>
      </w:pPr>
      <w:r>
        <w:t>continuano a essere calcolate per la fessurazione e consultabili nella vista.</w:t>
      </w:r>
    </w:p>
    <w:p w14:paraId="1BD41E2F" w14:textId="77777777" w:rsidR="00FE09C0" w:rsidRDefault="00A74107">
      <w:pPr>
        <w:spacing w:after="140"/>
      </w:pPr>
      <w:r>
        <w:t>Non vengono nascosti errori, verifiche applicabili mancanti o normative</w:t>
      </w:r>
    </w:p>
    <w:p w14:paraId="3396C0A6" w14:textId="77777777" w:rsidR="00FE09C0" w:rsidRDefault="00A74107">
      <w:pPr>
        <w:spacing w:after="140"/>
      </w:pPr>
      <w:r>
        <w:t>non implementate; queste conservano l'avviso esplicito.</w:t>
      </w:r>
    </w:p>
    <w:p w14:paraId="39697666" w14:textId="77777777" w:rsidR="00FE09C0" w:rsidRDefault="00A74107">
      <w:pPr>
        <w:spacing w:after="140"/>
      </w:pPr>
      <w:r>
        <w:t xml:space="preserve">Suite numerica: </w:t>
      </w:r>
      <w:r>
        <w:rPr>
          <w:rFonts w:ascii="Consolas" w:hAnsi="Consolas"/>
        </w:rPr>
        <w:t>dotnet run --project supporto/test/X.Verifiche -c Release -- --checker</w:t>
      </w:r>
      <w:r>
        <w:t>.</w:t>
      </w:r>
    </w:p>
    <w:p w14:paraId="1DEFF595" w14:textId="77777777" w:rsidR="00FE09C0" w:rsidRDefault="00A74107">
      <w:pPr>
        <w:spacing w:after="140"/>
      </w:pPr>
      <w:r>
        <w:t>Campi e tabelle del modulo CA mostrano al massimo due decimali per coordinate,</w:t>
      </w:r>
    </w:p>
    <w:p w14:paraId="19AD1665" w14:textId="77777777" w:rsidR="00FE09C0" w:rsidRDefault="00A74107">
      <w:pPr>
        <w:spacing w:after="140"/>
      </w:pPr>
      <w:r>
        <w:t>geometria, materiali, tensioni e azioni. In modifica resta disponibile il valore</w:t>
      </w:r>
    </w:p>
    <w:p w14:paraId="2040DC30" w14:textId="77777777" w:rsidR="00FE09C0" w:rsidRDefault="00A74107">
      <w:pPr>
        <w:spacing w:after="140"/>
      </w:pPr>
      <w:r>
        <w:t>completo: il solo cambio di focus non arrotonda i dati e non avvia ricalcoli.</w:t>
      </w:r>
    </w:p>
    <w:p w14:paraId="734BD974" w14:textId="77777777" w:rsidR="00FE09C0" w:rsidRDefault="00A74107">
      <w:pPr>
        <w:spacing w:after="140"/>
      </w:pPr>
      <w:r>
        <w:t>Calcoli, salvataggi e scambi numerici conservano la precisione originale;</w:t>
      </w:r>
    </w:p>
    <w:p w14:paraId="3FE223F0" w14:textId="77777777" w:rsidR="00FE09C0" w:rsidRDefault="00A74107">
      <w:pPr>
        <w:spacing w:after="140"/>
      </w:pPr>
      <w:r>
        <w:t>le deformazioni molto piccole restano leggibili in notazione scientifica.</w:t>
      </w:r>
    </w:p>
    <w:p w14:paraId="61897E22" w14:textId="77777777" w:rsidR="00FE09C0" w:rsidRDefault="00A74107">
      <w:pPr>
        <w:spacing w:after="140"/>
      </w:pPr>
      <w:r>
        <w:t xml:space="preserve">Test mirato WPF: </w:t>
      </w:r>
      <w:r>
        <w:rPr>
          <w:rFonts w:ascii="Consolas" w:hAnsi="Consolas"/>
        </w:rPr>
        <w:t>dotnet run --project X.Desktop -c Release -- --smoke-ca-features supporto/artefatti/verifiche_ca_features</w:t>
      </w:r>
      <w:r>
        <w:t>.</w:t>
      </w:r>
    </w:p>
    <w:p w14:paraId="72B8D748" w14:textId="77777777" w:rsidR="00FE09C0" w:rsidRDefault="00A74107">
      <w:pPr>
        <w:spacing w:after="140"/>
      </w:pPr>
      <w:r>
        <w:t>Quest'ultimo confronta seriale/parallelo lineare e non lineare, controlla</w:t>
      </w:r>
    </w:p>
    <w:p w14:paraId="3827EBCE" w14:textId="77777777" w:rsidR="00FE09C0" w:rsidRDefault="00A74107">
      <w:pPr>
        <w:spacing w:after="140"/>
      </w:pPr>
      <w:r>
        <w:t>l'identità dei risultati al cambio ambiente, le nuove geometrie, le staffe,</w:t>
      </w:r>
    </w:p>
    <w:p w14:paraId="6E8E010B" w14:textId="77777777" w:rsidR="00FE09C0" w:rsidRDefault="00A74107">
      <w:pPr>
        <w:spacing w:after="140"/>
      </w:pPr>
      <w:r>
        <w:t>i materiali distinti dei trefoli e il round trip JSON.</w:t>
      </w:r>
    </w:p>
    <w:p w14:paraId="58CB0093" w14:textId="77777777" w:rsidR="00FE09C0" w:rsidRDefault="00A74107">
      <w:pPr>
        <w:pStyle w:val="Titolo1"/>
        <w:keepNext/>
        <w:spacing w:after="140"/>
      </w:pPr>
      <w:bookmarkStart w:id="180" w:name="_Toc241878945"/>
      <w:r>
        <w:lastRenderedPageBreak/>
        <w:t>TEORICA A12 — Esito integrazione Checker — 21 settembre 2026</w:t>
      </w:r>
      <w:bookmarkEnd w:id="180"/>
    </w:p>
    <w:p w14:paraId="7EE1F1B9" w14:textId="77777777" w:rsidR="00FE09C0" w:rsidRDefault="00A74107">
      <w:pPr>
        <w:keepNext/>
        <w:spacing w:after="140"/>
      </w:pPr>
      <w:r>
        <w:rPr>
          <w:b/>
        </w:rPr>
        <w:t>Aggiornamento 28 settembre 2026 — torsione del cassoncino</w:t>
      </w:r>
      <w:r>
        <w:t xml:space="preserve"> (CompositeBridge 1.4.0.0).</w:t>
      </w:r>
    </w:p>
    <w:p w14:paraId="3D033CBE" w14:textId="77777777" w:rsidR="00FE09C0" w:rsidRDefault="00A74107">
      <w:pPr>
        <w:spacing w:after="140"/>
      </w:pPr>
      <w:r>
        <w:t>&gt;</w:t>
      </w:r>
    </w:p>
    <w:p w14:paraId="403E2CA6" w14:textId="77777777" w:rsidR="00FE09C0" w:rsidRDefault="00A74107">
      <w:pPr>
        <w:keepNext/>
        <w:spacing w:after="140"/>
      </w:pPr>
      <w:r>
        <w:t>- Nuove verifiche di torsione, distorsione e diaframmi del cassoncino: vedere</w:t>
      </w:r>
    </w:p>
    <w:p w14:paraId="2C43BE2A" w14:textId="77777777" w:rsidR="00FE09C0" w:rsidRDefault="00A74107">
      <w:pPr>
        <w:keepNext/>
        <w:spacing w:after="140"/>
      </w:pPr>
      <w:r>
        <w:t xml:space="preserve">  sezione-mista-ponte.md (guida-teorica-anthea.md). L'H con anima inclinata resta in flessione retta.</w:t>
      </w:r>
    </w:p>
    <w:p w14:paraId="3DE30D47" w14:textId="77777777" w:rsidR="00FE09C0" w:rsidRDefault="00A74107">
      <w:pPr>
        <w:keepNext/>
        <w:spacing w:after="140"/>
      </w:pPr>
      <w:r>
        <w:t xml:space="preserve">- Controlli aggiunti: 17 test della libreria con oracoli analitici, controlli X.Verifiche </w:t>
      </w:r>
      <w:r>
        <w:rPr>
          <w:rFonts w:ascii="Consolas" w:hAnsi="Consolas"/>
        </w:rPr>
        <w:t>--bridge</w:t>
      </w:r>
      <w:r>
        <w:t xml:space="preserve"> sull'adattatore,</w:t>
      </w:r>
    </w:p>
    <w:p w14:paraId="4A81233A" w14:textId="77777777" w:rsidR="00FE09C0" w:rsidRDefault="00A74107">
      <w:pPr>
        <w:keepNext/>
        <w:spacing w:after="140"/>
      </w:pPr>
      <w:r>
        <w:t xml:space="preserve">  la relazione e l'archivio, prova WPF nel </w:t>
      </w:r>
      <w:r>
        <w:rPr>
          <w:rFonts w:ascii="Consolas" w:hAnsi="Consolas"/>
        </w:rPr>
        <w:t>--smoke-bridge</w:t>
      </w:r>
      <w:r>
        <w:t xml:space="preserve"> (campi, ΔT, risultati, relazione).</w:t>
      </w:r>
    </w:p>
    <w:p w14:paraId="57313805" w14:textId="77777777" w:rsidR="00FE09C0" w:rsidRDefault="00A74107">
      <w:pPr>
        <w:keepNext/>
        <w:spacing w:after="140"/>
      </w:pPr>
      <w:r>
        <w:t>- BridgeAudit: 302 test superati; le baseline delle sezioni H cambiano solo per testo del campo di validità, nuove chiavi di</w:t>
      </w:r>
    </w:p>
    <w:p w14:paraId="163EEA64" w14:textId="77777777" w:rsidR="00FE09C0" w:rsidRDefault="00A74107">
      <w:pPr>
        <w:keepNext/>
        <w:spacing w:after="140"/>
      </w:pPr>
      <w:r>
        <w:t xml:space="preserve">  ingresso e campo </w:t>
      </w:r>
      <w:r>
        <w:rPr>
          <w:rFonts w:ascii="Consolas" w:hAnsi="Consolas"/>
        </w:rPr>
        <w:t>Torsion</w:t>
      </w:r>
      <w:r>
        <w:t xml:space="preserve"> nullo, senza differenze numeriche.</w:t>
      </w:r>
    </w:p>
    <w:p w14:paraId="06B2B840" w14:textId="77777777" w:rsidR="00FE09C0" w:rsidRDefault="00A74107">
      <w:pPr>
        <w:keepNext/>
        <w:spacing w:after="140"/>
      </w:pPr>
      <w:r>
        <w:rPr>
          <w:b/>
        </w:rPr>
        <w:t>Aggiornamento 27 settembre 2026 — tutte le suite verdi</w:t>
      </w:r>
      <w:r>
        <w:t xml:space="preserve"> (31: regressione, controlli X.Verifiche, libreria di calcolo,</w:t>
      </w:r>
    </w:p>
    <w:p w14:paraId="11533264" w14:textId="77777777" w:rsidR="00FE09C0" w:rsidRDefault="00A74107">
      <w:pPr>
        <w:keepNext/>
        <w:spacing w:after="140"/>
      </w:pPr>
      <w:r>
        <w:t>BridgeDesign e le 17 smoke WPF).</w:t>
      </w:r>
    </w:p>
    <w:p w14:paraId="3FC0D037" w14:textId="77777777" w:rsidR="00FE09C0" w:rsidRDefault="00A74107">
      <w:pPr>
        <w:spacing w:after="140"/>
      </w:pPr>
      <w:r>
        <w:t>&gt;</w:t>
      </w:r>
    </w:p>
    <w:p w14:paraId="6300960F" w14:textId="77777777" w:rsidR="00FE09C0" w:rsidRDefault="00A74107">
      <w:pPr>
        <w:keepNext/>
        <w:spacing w:after="140"/>
      </w:pPr>
      <w:r>
        <w:lastRenderedPageBreak/>
        <w:t xml:space="preserve">- </w:t>
      </w:r>
      <w:r>
        <w:rPr>
          <w:b/>
        </w:rPr>
        <w:t>Regressione 464/464.</w:t>
      </w:r>
    </w:p>
    <w:p w14:paraId="2889B39D" w14:textId="77777777" w:rsidR="00FE09C0" w:rsidRDefault="00A74107">
      <w:pPr>
        <w:keepNext/>
        <w:spacing w:after="140"/>
      </w:pPr>
      <w:r>
        <w:t xml:space="preserve">  - I 20 casi circolari erano stati calcolati dal programma Python con il contorno fisso di 180 punti. Ora il loro input</w:t>
      </w:r>
    </w:p>
    <w:p w14:paraId="45BC52AB" w14:textId="77777777" w:rsidR="00FE09C0" w:rsidRDefault="00A74107">
      <w:pPr>
        <w:keepNext/>
        <w:spacing w:after="140"/>
      </w:pPr>
      <w:r>
        <w:t xml:space="preserve">    dichiara </w:t>
      </w:r>
      <w:r>
        <w:rPr>
          <w:rFonts w:ascii="Consolas" w:hAnsi="Consolas"/>
        </w:rPr>
        <w:t>circular_sides = 180</w:t>
      </w:r>
      <w:r>
        <w:t>; il default di 32 lati per i nuovi archivi non cambia. Con 180 lati tutti i valori</w:t>
      </w:r>
    </w:p>
    <w:p w14:paraId="64BC52A5" w14:textId="77777777" w:rsidR="00FE09C0" w:rsidRDefault="00A74107">
      <w:pPr>
        <w:keepNext/>
        <w:spacing w:after="140"/>
      </w:pPr>
      <w:r>
        <w:t xml:space="preserve">    coincidono entro 1e-10.</w:t>
      </w:r>
    </w:p>
    <w:p w14:paraId="27BB6CB1" w14:textId="77777777" w:rsidR="00FE09C0" w:rsidRDefault="00A74107">
      <w:pPr>
        <w:keepNext/>
        <w:spacing w:after="140"/>
      </w:pPr>
      <w:r>
        <w:t xml:space="preserve">  - </w:t>
      </w:r>
      <w:r>
        <w:rPr>
          <w:rFonts w:ascii="Consolas" w:hAnsi="Consolas"/>
        </w:rPr>
        <w:t>palo_storico_0</w:t>
      </w:r>
      <w:r>
        <w:t xml:space="preserve"> e </w:t>
      </w:r>
      <w:r>
        <w:rPr>
          <w:rFonts w:ascii="Consolas" w:hAnsi="Consolas"/>
        </w:rPr>
        <w:t>palo_storico_3</w:t>
      </w:r>
      <w:r>
        <w:t xml:space="preserve"> hanno c′ = 2 kPa in uno strato granulare. ANTHEA pone c′ = 0 negli strati</w:t>
      </w:r>
    </w:p>
    <w:p w14:paraId="5C459997" w14:textId="77777777" w:rsidR="00FE09C0" w:rsidRDefault="00A74107">
      <w:pPr>
        <w:keepNext/>
        <w:spacing w:after="140"/>
      </w:pPr>
      <w:r>
        <w:t xml:space="preserve">    granulari (guida teorica), il Python lo sommava: i loro valori attesi sono rigenerati dal C#, con la nota </w:t>
      </w:r>
      <w:r>
        <w:rPr>
          <w:rFonts w:ascii="Consolas" w:hAnsi="Consolas"/>
        </w:rPr>
        <w:t>fonte_atteso</w:t>
      </w:r>
      <w:r>
        <w:t>.</w:t>
      </w:r>
    </w:p>
    <w:p w14:paraId="75222725" w14:textId="77777777" w:rsidR="00FE09C0" w:rsidRDefault="00A74107">
      <w:pPr>
        <w:keepNext/>
        <w:spacing w:after="140"/>
      </w:pPr>
      <w:r>
        <w:t xml:space="preserve">- </w:t>
      </w:r>
      <w:r>
        <w:rPr>
          <w:b/>
        </w:rPr>
        <w:t>Smoke generale.</w:t>
      </w:r>
      <w:r>
        <w:t xml:space="preserve"> Il test non era aggiornato in cinque punti:</w:t>
      </w:r>
    </w:p>
    <w:p w14:paraId="3A44A8DC" w14:textId="77777777" w:rsidR="00FE09C0" w:rsidRDefault="00A74107">
      <w:pPr>
        <w:keepNext/>
        <w:spacing w:after="140"/>
      </w:pPr>
      <w:r>
        <w:t xml:space="preserve">  - la sezione di default ha 14 barre, non 16;</w:t>
      </w:r>
    </w:p>
    <w:p w14:paraId="770EC17B" w14:textId="77777777" w:rsidR="00FE09C0" w:rsidRDefault="00A74107">
      <w:pPr>
        <w:keepNext/>
        <w:spacing w:after="140"/>
      </w:pPr>
      <w:r>
        <w:t xml:space="preserve">  - il riepilogo usa «DA COMPLETARE»;</w:t>
      </w:r>
    </w:p>
    <w:p w14:paraId="0C21896B" w14:textId="77777777" w:rsidR="00FE09C0" w:rsidRDefault="00A74107">
      <w:pPr>
        <w:keepNext/>
        <w:spacing w:after="140"/>
      </w:pPr>
      <w:r>
        <w:t xml:space="preserve">  - la fessurazione non è richiesta per la rara in XC1;</w:t>
      </w:r>
    </w:p>
    <w:p w14:paraId="7DA1798D" w14:textId="77777777" w:rsidR="00FE09C0" w:rsidRDefault="00A74107">
      <w:pPr>
        <w:keepNext/>
        <w:spacing w:after="140"/>
      </w:pPr>
      <w:r>
        <w:t xml:space="preserve">  - il cambio di scheda ricostruisce l'export;</w:t>
      </w:r>
    </w:p>
    <w:p w14:paraId="36C11274" w14:textId="77777777" w:rsidR="00FE09C0" w:rsidRDefault="00A74107">
      <w:pPr>
        <w:keepNext/>
        <w:spacing w:after="140"/>
      </w:pPr>
      <w:r>
        <w:t xml:space="preserve">  - γc danese = 1,45.</w:t>
      </w:r>
    </w:p>
    <w:p w14:paraId="27EDCC47" w14:textId="77777777" w:rsidR="00FE09C0" w:rsidRDefault="00A74107">
      <w:pPr>
        <w:keepNext/>
        <w:spacing w:after="140"/>
      </w:pPr>
      <w:r>
        <w:t xml:space="preserve">- </w:t>
      </w:r>
      <w:r>
        <w:rPr>
          <w:b/>
        </w:rPr>
        <w:t>Arresto silenzioso durante l'export della relazione CA.</w:t>
      </w:r>
      <w:r>
        <w:t xml:space="preserve"> Trend Micro Security Agent (Behavior Monitoring, protezione</w:t>
      </w:r>
    </w:p>
    <w:p w14:paraId="68C274FD" w14:textId="77777777" w:rsidR="00FE09C0" w:rsidRDefault="00A74107">
      <w:pPr>
        <w:keepNext/>
        <w:spacing w:after="140"/>
      </w:pPr>
      <w:r>
        <w:t xml:space="preserve">  ransomware) terminava ANTHEA.exe mentre rinominava il terzo .docx temporaneo della sessione. </w:t>
      </w:r>
      <w:r>
        <w:rPr>
          <w:rFonts w:ascii="Consolas" w:hAnsi="Consolas"/>
        </w:rPr>
        <w:t>Archivio.ScriviAtomico</w:t>
      </w:r>
      <w:r>
        <w:t xml:space="preserve"> ora</w:t>
      </w:r>
    </w:p>
    <w:p w14:paraId="070F0CC4" w14:textId="77777777" w:rsidR="00FE09C0" w:rsidRDefault="00A74107">
      <w:pPr>
        <w:keepNext/>
        <w:spacing w:after="140"/>
      </w:pPr>
      <w:r>
        <w:t xml:space="preserve">  copia il temporaneo per i documenti Office; gli archivi mantengono il rinomino atomico. Per l'uso normale conviene comunque</w:t>
      </w:r>
    </w:p>
    <w:p w14:paraId="67698288" w14:textId="77777777" w:rsidR="00FE09C0" w:rsidRDefault="00A74107">
      <w:pPr>
        <w:keepNext/>
        <w:spacing w:after="140"/>
      </w:pPr>
      <w:r>
        <w:t xml:space="preserve">  chiedere all'IT l'esclusione di ANTHEA.exe dal Behavior Monitoring.</w:t>
      </w:r>
    </w:p>
    <w:p w14:paraId="55C1989C" w14:textId="77777777" w:rsidR="00FE09C0" w:rsidRDefault="00A74107">
      <w:pPr>
        <w:spacing w:after="140"/>
      </w:pPr>
      <w:r>
        <w:t>Configurazione: Windows, .NET 8, Release; DLL locali registrate in</w:t>
      </w:r>
    </w:p>
    <w:p w14:paraId="7F088683" w14:textId="77777777" w:rsidR="00FE09C0" w:rsidRDefault="00A74107">
      <w:pPr>
        <w:spacing w:after="140"/>
      </w:pPr>
      <w:r>
        <w:rPr>
          <w:rFonts w:ascii="Consolas" w:hAnsi="Consolas"/>
        </w:rPr>
        <w:t>lib/Checker/manifest.json</w:t>
      </w:r>
      <w:r>
        <w:t xml:space="preserve"> (../../lib/Checker/manifest.json).</w:t>
      </w:r>
    </w:p>
    <w:p w14:paraId="051D5ABC" w14:textId="77777777" w:rsidR="00FE09C0" w:rsidRDefault="00A74107">
      <w:pPr>
        <w:pStyle w:val="Titolo2"/>
        <w:keepNext/>
        <w:spacing w:after="140"/>
      </w:pPr>
      <w:bookmarkStart w:id="181" w:name="_Toc241878946"/>
      <w:r>
        <w:t>Prove eseguite</w:t>
      </w:r>
      <w:bookmarkEnd w:id="18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6E338A0F" w14:textId="77777777">
        <w:trPr>
          <w:cantSplit/>
          <w:tblHeader/>
          <w:jc w:val="center"/>
        </w:trPr>
        <w:tc>
          <w:tcPr>
            <w:tcW w:w="3005" w:type="dxa"/>
            <w:shd w:val="clear" w:color="auto" w:fill="E7E6E6"/>
            <w:tcMar>
              <w:top w:w="90" w:type="dxa"/>
              <w:left w:w="90" w:type="dxa"/>
              <w:bottom w:w="90" w:type="dxa"/>
              <w:right w:w="90" w:type="dxa"/>
            </w:tcMar>
            <w:vAlign w:val="center"/>
          </w:tcPr>
          <w:p w14:paraId="522E9D9C" w14:textId="77777777" w:rsidR="00FE09C0" w:rsidRDefault="00A7410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6161562B" w14:textId="77777777" w:rsidR="00FE09C0" w:rsidRDefault="00A74107">
            <w:pPr>
              <w:spacing w:before="20" w:after="20"/>
              <w:jc w:val="center"/>
            </w:pPr>
            <w:r>
              <w:rPr>
                <w:b/>
                <w:sz w:val="21"/>
              </w:rPr>
              <w:t>Esito</w:t>
            </w:r>
          </w:p>
        </w:tc>
      </w:tr>
      <w:tr w:rsidR="00FE09C0" w14:paraId="2F3D5C45" w14:textId="77777777">
        <w:trPr>
          <w:cantSplit/>
          <w:jc w:val="center"/>
        </w:trPr>
        <w:tc>
          <w:tcPr>
            <w:tcW w:w="3005" w:type="dxa"/>
            <w:tcMar>
              <w:top w:w="90" w:type="dxa"/>
              <w:left w:w="90" w:type="dxa"/>
              <w:bottom w:w="90" w:type="dxa"/>
              <w:right w:w="90" w:type="dxa"/>
            </w:tcMar>
            <w:vAlign w:val="center"/>
          </w:tcPr>
          <w:p w14:paraId="4A444481" w14:textId="77777777" w:rsidR="00FE09C0" w:rsidRDefault="00A74107">
            <w:pPr>
              <w:spacing w:before="20" w:after="20"/>
              <w:jc w:val="left"/>
            </w:pPr>
            <w:r>
              <w:rPr>
                <w:sz w:val="21"/>
              </w:rPr>
              <w:t xml:space="preserve">Compilazione </w:t>
            </w:r>
            <w:r>
              <w:rPr>
                <w:rFonts w:ascii="Consolas" w:hAnsi="Consolas"/>
                <w:sz w:val="21"/>
              </w:rPr>
              <w:t>ANTHEA.sln</w:t>
            </w:r>
          </w:p>
        </w:tc>
        <w:tc>
          <w:tcPr>
            <w:tcW w:w="6633" w:type="dxa"/>
            <w:tcMar>
              <w:top w:w="90" w:type="dxa"/>
              <w:left w:w="90" w:type="dxa"/>
              <w:bottom w:w="90" w:type="dxa"/>
              <w:right w:w="90" w:type="dxa"/>
            </w:tcMar>
            <w:vAlign w:val="center"/>
          </w:tcPr>
          <w:p w14:paraId="3804E7CC" w14:textId="77777777" w:rsidR="00FE09C0" w:rsidRDefault="00A74107">
            <w:pPr>
              <w:spacing w:before="20" w:after="20"/>
              <w:jc w:val="left"/>
            </w:pPr>
            <w:r>
              <w:rPr>
                <w:sz w:val="21"/>
              </w:rPr>
              <w:t>0 errori, 0 avvisi</w:t>
            </w:r>
          </w:p>
        </w:tc>
      </w:tr>
      <w:tr w:rsidR="00FE09C0" w14:paraId="26C104BF" w14:textId="77777777">
        <w:trPr>
          <w:cantSplit/>
          <w:jc w:val="center"/>
        </w:trPr>
        <w:tc>
          <w:tcPr>
            <w:tcW w:w="3005" w:type="dxa"/>
            <w:tcMar>
              <w:top w:w="90" w:type="dxa"/>
              <w:left w:w="90" w:type="dxa"/>
              <w:bottom w:w="90" w:type="dxa"/>
              <w:right w:w="90" w:type="dxa"/>
            </w:tcMar>
            <w:vAlign w:val="center"/>
          </w:tcPr>
          <w:p w14:paraId="600990C4" w14:textId="77777777" w:rsidR="00FE09C0" w:rsidRDefault="00A74107">
            <w:pPr>
              <w:spacing w:before="20" w:after="20"/>
              <w:jc w:val="left"/>
            </w:pPr>
            <w:r>
              <w:rPr>
                <w:sz w:val="21"/>
              </w:rPr>
              <w:t xml:space="preserve">Test mirati </w:t>
            </w:r>
            <w:r>
              <w:rPr>
                <w:rFonts w:ascii="Consolas" w:hAnsi="Consolas"/>
                <w:sz w:val="21"/>
              </w:rPr>
              <w:t>--checker</w:t>
            </w:r>
          </w:p>
        </w:tc>
        <w:tc>
          <w:tcPr>
            <w:tcW w:w="6633" w:type="dxa"/>
            <w:tcMar>
              <w:top w:w="90" w:type="dxa"/>
              <w:left w:w="90" w:type="dxa"/>
              <w:bottom w:w="90" w:type="dxa"/>
              <w:right w:w="90" w:type="dxa"/>
            </w:tcMar>
            <w:vAlign w:val="center"/>
          </w:tcPr>
          <w:p w14:paraId="6A0396E7" w14:textId="77777777" w:rsidR="00FE09C0" w:rsidRDefault="00A74107">
            <w:pPr>
              <w:spacing w:before="20" w:after="20"/>
              <w:jc w:val="left"/>
            </w:pPr>
            <w:r>
              <w:rPr>
                <w:sz w:val="21"/>
              </w:rPr>
              <w:t>143 controlli superati: 72 Checker/NTC, 18 Excel, 53 estensioni CA</w:t>
            </w:r>
          </w:p>
        </w:tc>
      </w:tr>
      <w:tr w:rsidR="00FE09C0" w14:paraId="127640F2" w14:textId="77777777">
        <w:trPr>
          <w:cantSplit/>
          <w:jc w:val="center"/>
        </w:trPr>
        <w:tc>
          <w:tcPr>
            <w:tcW w:w="3005" w:type="dxa"/>
            <w:tcMar>
              <w:top w:w="90" w:type="dxa"/>
              <w:left w:w="90" w:type="dxa"/>
              <w:bottom w:w="90" w:type="dxa"/>
              <w:right w:w="90" w:type="dxa"/>
            </w:tcMar>
            <w:vAlign w:val="center"/>
          </w:tcPr>
          <w:p w14:paraId="55DFCB48" w14:textId="77777777" w:rsidR="00FE09C0" w:rsidRDefault="00A74107">
            <w:pPr>
              <w:spacing w:before="20" w:after="20"/>
              <w:jc w:val="left"/>
            </w:pPr>
            <w:r>
              <w:rPr>
                <w:sz w:val="21"/>
              </w:rPr>
              <w:t>Regressione sui casi storici</w:t>
            </w:r>
          </w:p>
        </w:tc>
        <w:tc>
          <w:tcPr>
            <w:tcW w:w="6633" w:type="dxa"/>
            <w:tcMar>
              <w:top w:w="90" w:type="dxa"/>
              <w:left w:w="90" w:type="dxa"/>
              <w:bottom w:w="90" w:type="dxa"/>
              <w:right w:w="90" w:type="dxa"/>
            </w:tcMar>
            <w:vAlign w:val="center"/>
          </w:tcPr>
          <w:p w14:paraId="05867655" w14:textId="77777777" w:rsidR="00FE09C0" w:rsidRDefault="00A74107">
            <w:pPr>
              <w:spacing w:before="20" w:after="20"/>
              <w:jc w:val="left"/>
            </w:pPr>
            <w:r>
              <w:rPr>
                <w:sz w:val="21"/>
              </w:rPr>
              <w:t>462 casi superati, 2 falliti (</w:t>
            </w:r>
            <w:r>
              <w:rPr>
                <w:rFonts w:ascii="Consolas" w:hAnsi="Consolas"/>
                <w:sz w:val="21"/>
              </w:rPr>
              <w:t>palo_storico_0</w:t>
            </w:r>
            <w:r>
              <w:rPr>
                <w:sz w:val="21"/>
              </w:rPr>
              <w:t xml:space="preserve">, </w:t>
            </w:r>
            <w:r>
              <w:rPr>
                <w:rFonts w:ascii="Consolas" w:hAnsi="Consolas"/>
                <w:sz w:val="21"/>
              </w:rPr>
              <w:t>palo_storico_3</w:t>
            </w:r>
            <w:r>
              <w:rPr>
                <w:sz w:val="21"/>
              </w:rPr>
              <w:t>)</w:t>
            </w:r>
          </w:p>
        </w:tc>
      </w:tr>
      <w:tr w:rsidR="00FE09C0" w14:paraId="2A58C715" w14:textId="77777777">
        <w:trPr>
          <w:cantSplit/>
          <w:jc w:val="center"/>
        </w:trPr>
        <w:tc>
          <w:tcPr>
            <w:tcW w:w="3005" w:type="dxa"/>
            <w:tcMar>
              <w:top w:w="90" w:type="dxa"/>
              <w:left w:w="90" w:type="dxa"/>
              <w:bottom w:w="90" w:type="dxa"/>
              <w:right w:w="90" w:type="dxa"/>
            </w:tcMar>
            <w:vAlign w:val="center"/>
          </w:tcPr>
          <w:p w14:paraId="5DA641E1" w14:textId="77777777" w:rsidR="00FE09C0" w:rsidRDefault="00A74107">
            <w:pPr>
              <w:spacing w:before="20" w:after="20"/>
              <w:jc w:val="left"/>
            </w:pPr>
            <w:r>
              <w:rPr>
                <w:sz w:val="21"/>
              </w:rPr>
              <w:lastRenderedPageBreak/>
              <w:t>Controlli software complessivi</w:t>
            </w:r>
          </w:p>
        </w:tc>
        <w:tc>
          <w:tcPr>
            <w:tcW w:w="6633" w:type="dxa"/>
            <w:tcMar>
              <w:top w:w="90" w:type="dxa"/>
              <w:left w:w="90" w:type="dxa"/>
              <w:bottom w:w="90" w:type="dxa"/>
              <w:right w:w="90" w:type="dxa"/>
            </w:tcMar>
            <w:vAlign w:val="center"/>
          </w:tcPr>
          <w:p w14:paraId="4E3A36E5" w14:textId="77777777" w:rsidR="00FE09C0" w:rsidRDefault="00A74107">
            <w:pPr>
              <w:spacing w:before="20" w:after="20"/>
              <w:jc w:val="left"/>
            </w:pPr>
            <w:r>
              <w:rPr>
                <w:sz w:val="21"/>
              </w:rPr>
              <w:t>1.705 superati, inclusi Checker, Excel ed estensioni CA</w:t>
            </w:r>
          </w:p>
        </w:tc>
      </w:tr>
      <w:tr w:rsidR="00FE09C0" w14:paraId="42CF437C" w14:textId="77777777">
        <w:trPr>
          <w:cantSplit/>
          <w:jc w:val="center"/>
        </w:trPr>
        <w:tc>
          <w:tcPr>
            <w:tcW w:w="3005" w:type="dxa"/>
            <w:tcMar>
              <w:top w:w="90" w:type="dxa"/>
              <w:left w:w="90" w:type="dxa"/>
              <w:bottom w:w="90" w:type="dxa"/>
              <w:right w:w="90" w:type="dxa"/>
            </w:tcMar>
            <w:vAlign w:val="center"/>
          </w:tcPr>
          <w:p w14:paraId="2ADA4CF1" w14:textId="77777777" w:rsidR="00FE09C0" w:rsidRDefault="00A74107">
            <w:pPr>
              <w:spacing w:before="20" w:after="20"/>
              <w:jc w:val="left"/>
            </w:pPr>
            <w:r>
              <w:rPr>
                <w:sz w:val="21"/>
              </w:rPr>
              <w:t>Confronti numerici storici</w:t>
            </w:r>
          </w:p>
        </w:tc>
        <w:tc>
          <w:tcPr>
            <w:tcW w:w="6633" w:type="dxa"/>
            <w:tcMar>
              <w:top w:w="90" w:type="dxa"/>
              <w:left w:w="90" w:type="dxa"/>
              <w:bottom w:w="90" w:type="dxa"/>
              <w:right w:w="90" w:type="dxa"/>
            </w:tcMar>
            <w:vAlign w:val="center"/>
          </w:tcPr>
          <w:p w14:paraId="13C68B00" w14:textId="77777777" w:rsidR="00FE09C0" w:rsidRDefault="00A74107">
            <w:pPr>
              <w:spacing w:before="20" w:after="20"/>
              <w:jc w:val="left"/>
            </w:pPr>
            <w:r>
              <w:rPr>
                <w:sz w:val="21"/>
              </w:rPr>
              <w:t>999.103 valori; delta massimo assoluto 0,407289 nel calcolo geotecnico del palo</w:t>
            </w:r>
          </w:p>
        </w:tc>
      </w:tr>
      <w:tr w:rsidR="00FE09C0" w14:paraId="42E1A603" w14:textId="77777777">
        <w:trPr>
          <w:cantSplit/>
          <w:jc w:val="center"/>
        </w:trPr>
        <w:tc>
          <w:tcPr>
            <w:tcW w:w="3005" w:type="dxa"/>
            <w:tcMar>
              <w:top w:w="90" w:type="dxa"/>
              <w:left w:w="90" w:type="dxa"/>
              <w:bottom w:w="90" w:type="dxa"/>
              <w:right w:w="90" w:type="dxa"/>
            </w:tcMar>
            <w:vAlign w:val="center"/>
          </w:tcPr>
          <w:p w14:paraId="245CC6A3" w14:textId="77777777" w:rsidR="00FE09C0" w:rsidRDefault="00A74107">
            <w:pPr>
              <w:spacing w:before="20" w:after="20"/>
              <w:jc w:val="left"/>
            </w:pPr>
            <w:r>
              <w:rPr>
                <w:sz w:val="21"/>
              </w:rPr>
              <w:t>Interfaccia CA WPF</w:t>
            </w:r>
          </w:p>
        </w:tc>
        <w:tc>
          <w:tcPr>
            <w:tcW w:w="6633" w:type="dxa"/>
            <w:tcMar>
              <w:top w:w="90" w:type="dxa"/>
              <w:left w:w="90" w:type="dxa"/>
              <w:bottom w:w="90" w:type="dxa"/>
              <w:right w:w="90" w:type="dxa"/>
            </w:tcMar>
            <w:vAlign w:val="center"/>
          </w:tcPr>
          <w:p w14:paraId="163D25D9" w14:textId="77777777" w:rsidR="00FE09C0" w:rsidRDefault="00A74107">
            <w:pPr>
              <w:spacing w:before="20" w:after="20"/>
              <w:jc w:val="left"/>
            </w:pPr>
            <w:r>
              <w:rPr>
                <w:sz w:val="21"/>
              </w:rPr>
              <w:t>163 controlli, inclusi menu contour reale, scorrimento finestra ridotta, numeri centrati, cache dei criteri, SLE comuni, scale, taglio automatico, Excel, report e riapertura degli archivi</w:t>
            </w:r>
          </w:p>
        </w:tc>
      </w:tr>
    </w:tbl>
    <w:p w14:paraId="65AA930F" w14:textId="77777777" w:rsidR="00FE09C0" w:rsidRDefault="00FE09C0"/>
    <w:p w14:paraId="5BD89BB6" w14:textId="77777777" w:rsidR="00FE09C0" w:rsidRDefault="00A74107">
      <w:pPr>
        <w:spacing w:after="140"/>
      </w:pPr>
      <w:r>
        <w:t>Le prove dedicate includono confronto dei risultati dell'adattatore con le API</w:t>
      </w:r>
    </w:p>
    <w:p w14:paraId="1FDA7939" w14:textId="77777777" w:rsidR="00FE09C0" w:rsidRDefault="00A74107">
      <w:pPr>
        <w:spacing w:after="140"/>
      </w:pPr>
      <w:r>
        <w:t>della DLL, cinque percorsi di resistenza, plastico/elastico, lineare/non lineare,</w:t>
      </w:r>
    </w:p>
    <w:p w14:paraId="1B694CF6" w14:textId="77777777" w:rsidR="00FE09C0" w:rsidRDefault="00A74107">
      <w:pPr>
        <w:spacing w:after="140"/>
      </w:pPr>
      <w:r>
        <w:t>tagli 2D e proiezioni, assi ruotati/eccentrici, trefoli, benchmark VCA_N_1,</w:t>
      </w:r>
    </w:p>
    <w:p w14:paraId="31BA3742" w14:textId="77777777" w:rsidR="00FE09C0" w:rsidRDefault="00A74107">
      <w:pPr>
        <w:spacing w:after="140"/>
      </w:pPr>
      <w:r>
        <w:t>valori analitici a taglio e fessurazione, area efficace rettangolare, controlli</w:t>
      </w:r>
    </w:p>
    <w:p w14:paraId="4FE6BA2A" w14:textId="77777777" w:rsidR="00FE09C0" w:rsidRDefault="00A74107">
      <w:pPr>
        <w:spacing w:after="140"/>
      </w:pPr>
      <w:r>
        <w:t>senza esito automatico e riduzione dei limiti per elementi piani sottili.</w:t>
      </w:r>
    </w:p>
    <w:p w14:paraId="6180B945" w14:textId="77777777" w:rsidR="00FE09C0" w:rsidRDefault="00A74107">
      <w:pPr>
        <w:spacing w:after="140"/>
      </w:pPr>
      <w:r>
        <w:t>I due scostamenti della regressione storica sono nelle curve</w:t>
      </w:r>
    </w:p>
    <w:p w14:paraId="22506801" w14:textId="77777777" w:rsidR="00FE09C0" w:rsidRDefault="00A74107">
      <w:pPr>
        <w:spacing w:after="140"/>
      </w:pPr>
      <w:r>
        <w:rPr>
          <w:rFonts w:ascii="Consolas" w:hAnsi="Consolas"/>
        </w:rPr>
        <w:t>drenante_compressione.media</w:t>
      </w:r>
      <w:r>
        <w:t xml:space="preserve"> dei pali e non attraversano le DLL Checker/Geometry</w:t>
      </w:r>
    </w:p>
    <w:p w14:paraId="01B2C356" w14:textId="77777777" w:rsidR="00FE09C0" w:rsidRDefault="00A74107">
      <w:pPr>
        <w:spacing w:after="140"/>
      </w:pPr>
      <w:r>
        <w:t>aggiornate. I valori attesi non sono stati modificati automaticamente.</w:t>
      </w:r>
    </w:p>
    <w:p w14:paraId="41FC6CF8" w14:textId="77777777" w:rsidR="00FE09C0" w:rsidRDefault="00A74107">
      <w:pPr>
        <w:spacing w:after="140"/>
      </w:pPr>
      <w:r>
        <w:t>Le estensioni verificano anche il collegamento delle nove classi normative,</w:t>
      </w:r>
    </w:p>
    <w:p w14:paraId="0BED3ED1" w14:textId="77777777" w:rsidR="00FE09C0" w:rsidRDefault="00A74107">
      <w:pPr>
        <w:spacing w:after="140"/>
      </w:pPr>
      <w:r>
        <w:t>l'applicazione dei coefficienti personalizzati, vertici e raster tensionali</w:t>
      </w:r>
    </w:p>
    <w:p w14:paraId="278F7E71" w14:textId="77777777" w:rsidR="00FE09C0" w:rsidRDefault="00A74107">
      <w:pPr>
        <w:spacing w:after="140"/>
      </w:pPr>
      <w:r>
        <w:t>nativi, materiali custom, input geometrici non validi e precisione dello scambio</w:t>
      </w:r>
    </w:p>
    <w:p w14:paraId="46F27677" w14:textId="77777777" w:rsidR="00FE09C0" w:rsidRDefault="00A74107">
      <w:pPr>
        <w:spacing w:after="140"/>
      </w:pPr>
      <w:r>
        <w:t>Excel. Non attestano la completezza normativa delle classi nazionali.</w:t>
      </w:r>
    </w:p>
    <w:p w14:paraId="5EB77CA9" w14:textId="77777777" w:rsidR="00FE09C0" w:rsidRDefault="00A74107">
      <w:pPr>
        <w:spacing w:after="140"/>
      </w:pPr>
      <w:r>
        <w:t>Le schermate sono state controllate visivamente; i messaggi di taglio e</w:t>
      </w:r>
    </w:p>
    <w:p w14:paraId="40363989" w14:textId="77777777" w:rsidR="00FE09C0" w:rsidRDefault="00A74107">
      <w:pPr>
        <w:spacing w:after="140"/>
      </w:pPr>
      <w:r>
        <w:t>fessurazione rimangono leggibili nelle righe dei risultati.</w:t>
      </w:r>
    </w:p>
    <w:p w14:paraId="7B4A03F3" w14:textId="77777777" w:rsidR="00FE09C0" w:rsidRDefault="00A74107">
      <w:pPr>
        <w:spacing w:after="140"/>
      </w:pPr>
      <w:r>
        <w:t xml:space="preserve">Il programma pubblicato è in </w:t>
      </w:r>
      <w:r>
        <w:rPr>
          <w:rFonts w:ascii="Consolas" w:hAnsi="Consolas"/>
        </w:rPr>
        <w:t>app/ANTHEA.exe</w:t>
      </w:r>
      <w:r>
        <w:t xml:space="preserve">, avviato da </w:t>
      </w:r>
      <w:r>
        <w:rPr>
          <w:rFonts w:ascii="Consolas" w:hAnsi="Consolas"/>
        </w:rPr>
        <w:t>Avvia ANTHEA.cmd</w:t>
      </w:r>
      <w:r>
        <w:t>.</w:t>
      </w:r>
    </w:p>
    <w:p w14:paraId="6186708B" w14:textId="77777777" w:rsidR="00FE09C0" w:rsidRDefault="00A74107">
      <w:pPr>
        <w:spacing w:after="140"/>
      </w:pPr>
      <w:r>
        <w:t xml:space="preserve">Gli output grezzi delle rifiniture sono sotto </w:t>
      </w:r>
      <w:r>
        <w:rPr>
          <w:rFonts w:ascii="Consolas" w:hAnsi="Consolas"/>
        </w:rPr>
        <w:t>supporto/artefatti/verifiche_ca_refinements/</w:t>
      </w:r>
      <w:r>
        <w:t xml:space="preserve"> e il</w:t>
      </w:r>
    </w:p>
    <w:p w14:paraId="7D987AA8" w14:textId="77777777" w:rsidR="00FE09C0" w:rsidRDefault="00A74107">
      <w:pPr>
        <w:spacing w:after="140"/>
      </w:pPr>
      <w:r>
        <w:t xml:space="preserve">rapporto numerico è </w:t>
      </w:r>
      <w:r>
        <w:rPr>
          <w:rFonts w:ascii="Consolas" w:hAnsi="Consolas"/>
        </w:rPr>
        <w:t>supporto/artefatti/verifiche_ca_refinements/regressione.json</w:t>
      </w:r>
      <w:r>
        <w:t xml:space="preserve"> (ignorati da Git).</w:t>
      </w:r>
    </w:p>
    <w:p w14:paraId="5DA66A07" w14:textId="77777777" w:rsidR="00FE09C0" w:rsidRDefault="00A74107">
      <w:pPr>
        <w:pStyle w:val="Titolo2"/>
        <w:keepNext/>
        <w:spacing w:after="140"/>
      </w:pPr>
      <w:bookmarkStart w:id="182" w:name="_Toc241878947"/>
      <w:r>
        <w:t>Aggiornamento automatico, Excel e visualizzazioni</w:t>
      </w:r>
      <w:bookmarkEnd w:id="182"/>
    </w:p>
    <w:p w14:paraId="543E7711" w14:textId="77777777" w:rsidR="00FE09C0" w:rsidRDefault="00A74107">
      <w:pPr>
        <w:spacing w:after="140"/>
      </w:pPr>
      <w:r>
        <w:t xml:space="preserve">Il pacchetto pubblicato in </w:t>
      </w:r>
      <w:r>
        <w:rPr>
          <w:rFonts w:ascii="Consolas" w:hAnsi="Consolas"/>
        </w:rPr>
        <w:t>app</w:t>
      </w:r>
      <w:r>
        <w:t xml:space="preserve"> è stato verificato dopo l'ultima correzione.</w:t>
      </w:r>
    </w:p>
    <w:p w14:paraId="7B6AAFEC" w14:textId="77777777" w:rsidR="00FE09C0" w:rsidRDefault="00A74107">
      <w:pPr>
        <w:spacing w:after="140"/>
      </w:pPr>
      <w:r>
        <w:t>I test WPF controllano che la digitazione non modifichi il modello fino al</w:t>
      </w:r>
    </w:p>
    <w:p w14:paraId="46EBEE64" w14:textId="77777777" w:rsidR="00FE09C0" w:rsidRDefault="00A74107">
      <w:pPr>
        <w:spacing w:after="140"/>
      </w:pPr>
      <w:r>
        <w:lastRenderedPageBreak/>
        <w:t>cambio di focus e che la conferma avvii il ricalcolo senza timer. Coprono anche</w:t>
      </w:r>
    </w:p>
    <w:p w14:paraId="64253D54" w14:textId="77777777" w:rsidR="00FE09C0" w:rsidRDefault="00A74107">
      <w:pPr>
        <w:spacing w:after="140"/>
      </w:pPr>
      <w:r>
        <w:t>le modifiche ravvicinate, la cancellazione di un risultato</w:t>
      </w:r>
    </w:p>
    <w:p w14:paraId="03AEB8E7" w14:textId="77777777" w:rsidR="00FE09C0" w:rsidRDefault="00A74107">
      <w:pPr>
        <w:spacing w:after="140"/>
      </w:pPr>
      <w:r>
        <w:t>superato, gli input ancora modificabili durante il calcolo, il riuso del dominio,</w:t>
      </w:r>
    </w:p>
    <w:p w14:paraId="60F83348" w14:textId="77777777" w:rsidR="00FE09C0" w:rsidRDefault="00A74107">
      <w:pPr>
        <w:spacing w:after="140"/>
      </w:pPr>
      <w:r>
        <w:t>la gestione di azioni non numeriche e il recupero automatico dopo la correzione.</w:t>
      </w:r>
    </w:p>
    <w:p w14:paraId="2CD4484B" w14:textId="77777777" w:rsidR="00FE09C0" w:rsidRDefault="00A74107">
      <w:pPr>
        <w:spacing w:after="140"/>
      </w:pPr>
      <w:r>
        <w:t>Controllano anche l'assenza dei pulsanti Calcola nelle schede CA, le opzioni</w:t>
      </w:r>
    </w:p>
    <w:p w14:paraId="66E637BD" w14:textId="77777777" w:rsidR="00FE09C0" w:rsidRDefault="00A74107">
      <w:pPr>
        <w:spacing w:after="140"/>
      </w:pPr>
      <w:r>
        <w:t>richiudibili, copia/incolla senza modifiche parziali su dati invalidi, selezione</w:t>
      </w:r>
    </w:p>
    <w:p w14:paraId="28F54D57" w14:textId="77777777" w:rsidR="00FE09C0" w:rsidRDefault="00A74107">
      <w:pPr>
        <w:spacing w:after="140"/>
      </w:pPr>
      <w:r>
        <w:t>delle forze, trasparenza e otto modalità di contouring. L'importazione viene</w:t>
      </w:r>
    </w:p>
    <w:p w14:paraId="65A4C9DC" w14:textId="77777777" w:rsidR="00FE09C0" w:rsidRDefault="00A74107">
      <w:pPr>
        <w:spacing w:after="140"/>
      </w:pPr>
      <w:r>
        <w:t>provata con sostituzione selettiva delle famiglie e ricalcolo automatico.</w:t>
      </w:r>
    </w:p>
    <w:p w14:paraId="7DE0F328" w14:textId="77777777" w:rsidR="00FE09C0" w:rsidRDefault="00A74107">
      <w:pPr>
        <w:spacing w:after="140"/>
      </w:pPr>
      <w:r>
        <w:t>Sono verificati gli interruttori grafici indipendenti senza ricalcolo, l'origine</w:t>
      </w:r>
    </w:p>
    <w:p w14:paraId="39DD377F" w14:textId="77777777" w:rsidR="00FE09C0" w:rsidRDefault="00A74107">
      <w:pPr>
        <w:spacing w:after="140"/>
      </w:pPr>
      <w:r>
        <w:t>centrata e la scala arrotondata del 2D, filtri e ordinamento senza perdita di</w:t>
      </w:r>
    </w:p>
    <w:p w14:paraId="76A6E79D" w14:textId="77777777" w:rsidR="00FE09C0" w:rsidRDefault="00A74107">
      <w:pPr>
        <w:spacing w:after="140"/>
      </w:pPr>
      <w:r>
        <w:t>righe, n/φ con precisione conservata, dettagli dei vertici e sincronizzazione</w:t>
      </w:r>
    </w:p>
    <w:p w14:paraId="7C106220" w14:textId="77777777" w:rsidR="00FE09C0" w:rsidRDefault="00A74107">
      <w:pPr>
        <w:spacing w:after="140"/>
      </w:pPr>
      <w:r>
        <w:t>delle staffe fra pannello e Taglio. La normativa DS usa i propri coefficienti:</w:t>
      </w:r>
    </w:p>
    <w:p w14:paraId="1B915BA4" w14:textId="77777777" w:rsidR="00FE09C0" w:rsidRDefault="00A74107">
      <w:pPr>
        <w:spacing w:after="140"/>
      </w:pPr>
      <w:r>
        <w:t>taglio e fessurazione non vengono impropriamente dichiarati verificati.</w:t>
      </w:r>
    </w:p>
    <w:p w14:paraId="3275595A" w14:textId="77777777" w:rsidR="00FE09C0" w:rsidRDefault="00A74107">
      <w:pPr>
        <w:spacing w:after="140"/>
      </w:pPr>
      <w:r>
        <w:t>Il salvataggio e la riapertura provano anche le nuove opzioni grafiche,</w:t>
      </w:r>
    </w:p>
    <w:p w14:paraId="5AF1A311" w14:textId="77777777" w:rsidR="00FE09C0" w:rsidRDefault="00A74107">
      <w:pPr>
        <w:spacing w:after="140"/>
      </w:pPr>
      <w:r>
        <w:t>i dati condivisi delle staffe e il percorso Excel.</w:t>
      </w:r>
    </w:p>
    <w:p w14:paraId="0309A70F" w14:textId="77777777" w:rsidR="00FE09C0" w:rsidRDefault="00A74107">
      <w:pPr>
        <w:spacing w:after="140"/>
      </w:pPr>
      <w:r>
        <w:t>Le rifiniture aggiungono confronti fra cambio del criterio sul dominio nativo</w:t>
      </w:r>
    </w:p>
    <w:p w14:paraId="245AA2CC" w14:textId="77777777" w:rsidR="00FE09C0" w:rsidRDefault="00A74107">
      <w:pPr>
        <w:spacing w:after="140"/>
      </w:pPr>
      <w:r>
        <w:t>esistente e costruzione ex novo per tutti i cinque criteri: mesh e dominio</w:t>
      </w:r>
    </w:p>
    <w:p w14:paraId="4424365E" w14:textId="77777777" w:rsidR="00FE09C0" w:rsidRDefault="00A74107">
      <w:pPr>
        <w:spacing w:after="140"/>
      </w:pPr>
      <w:r>
        <w:t>rimangono gli stessi, punti e tassi coincidono. In WPF si verifica anche che</w:t>
      </w:r>
    </w:p>
    <w:p w14:paraId="3C467EDA" w14:textId="77777777" w:rsidR="00FE09C0" w:rsidRDefault="00A74107">
      <w:pPr>
        <w:spacing w:after="140"/>
      </w:pPr>
      <w:r>
        <w:t>le SLE e l'altro dominio non vengano ricalcolati per una sola modifica del criterio.</w:t>
      </w:r>
    </w:p>
    <w:p w14:paraId="777D4EB4" w14:textId="77777777" w:rsidR="00FE09C0" w:rsidRDefault="00A74107">
      <w:pPr>
        <w:spacing w:after="140"/>
      </w:pPr>
      <w:r>
        <w:t>Prove geometriche indipendenti coprono bw, d e Asl del wizard rettangolare e</w:t>
      </w:r>
    </w:p>
    <w:p w14:paraId="1D41439B" w14:textId="77777777" w:rsidR="00FE09C0" w:rsidRDefault="00A74107">
      <w:pPr>
        <w:spacing w:after="140"/>
      </w:pPr>
      <w:r>
        <w:t>le larghezze minime della T; il modello circolare non viene abilitato implicitamente.</w:t>
      </w:r>
    </w:p>
    <w:p w14:paraId="6BCB60A8" w14:textId="77777777" w:rsidR="00FE09C0" w:rsidRDefault="00A74107">
      <w:pPr>
        <w:spacing w:after="140"/>
      </w:pPr>
      <w:r>
        <w:t>Sono provati condivisione SLE, opzioni nascoste senza trefoli, riepiloghi dei casi</w:t>
      </w:r>
    </w:p>
    <w:p w14:paraId="7447F494" w14:textId="77777777" w:rsidR="00FE09C0" w:rsidRDefault="00A74107">
      <w:pPr>
        <w:spacing w:after="140"/>
      </w:pPr>
      <w:r>
        <w:t>peggiori, zoom continuo, fit con/senza azioni e scala 3D senza ricalcolo.</w:t>
      </w:r>
    </w:p>
    <w:p w14:paraId="077ED32C" w14:textId="77777777" w:rsidR="00FE09C0" w:rsidRDefault="00A74107">
      <w:pPr>
        <w:spacing w:after="140"/>
      </w:pPr>
      <w:r>
        <w:t>Il template XLSX incorporato è stato creato e controllato con la skill</w:t>
      </w:r>
    </w:p>
    <w:p w14:paraId="2777E6C6" w14:textId="77777777" w:rsidR="00FE09C0" w:rsidRDefault="00A74107">
      <w:pPr>
        <w:spacing w:after="140"/>
      </w:pPr>
      <w:r>
        <w:t>Spreadsheets: anteprima renderizzata, unità e segno espliciti, lista delle</w:t>
      </w:r>
    </w:p>
    <w:p w14:paraId="3DDCFEB7" w14:textId="77777777" w:rsidR="00FE09C0" w:rsidRDefault="00A74107">
      <w:pPr>
        <w:spacing w:after="140"/>
      </w:pPr>
      <w:r>
        <w:t>famiglie, input vuoti senza combinazioni fittizie. I test del lettore coprono</w:t>
      </w:r>
    </w:p>
    <w:p w14:paraId="62248294" w14:textId="77777777" w:rsidR="00FE09C0" w:rsidRDefault="00A74107">
      <w:pPr>
        <w:spacing w:after="140"/>
      </w:pPr>
      <w:r>
        <w:t>le sei famiglie, numeri decimali, trazione/compressione/zero, dati mancanti,</w:t>
      </w:r>
    </w:p>
    <w:p w14:paraId="2DB24846" w14:textId="77777777" w:rsidR="00FE09C0" w:rsidRDefault="00A74107">
      <w:pPr>
        <w:spacing w:after="140"/>
      </w:pPr>
      <w:r>
        <w:t>unità errate, colonne inattese e formule con/senza risultato memorizzato.</w:t>
      </w:r>
    </w:p>
    <w:p w14:paraId="2B8B7D79" w14:textId="77777777" w:rsidR="00FE09C0" w:rsidRDefault="00A74107">
      <w:pPr>
        <w:spacing w:after="140"/>
      </w:pPr>
      <w:r>
        <w:t>L'esportazione delle azioni è stata nuovamente renderizzata e ispezionata:</w:t>
      </w:r>
    </w:p>
    <w:p w14:paraId="21594ED8" w14:textId="77777777" w:rsidR="00FE09C0" w:rsidRDefault="00A74107">
      <w:pPr>
        <w:spacing w:after="140"/>
      </w:pPr>
      <w:r>
        <w:lastRenderedPageBreak/>
        <w:t>mantiene lo stile del template, i nomi delle famiglie e la precisione numerica.</w:t>
      </w:r>
    </w:p>
    <w:p w14:paraId="7A327DAC" w14:textId="77777777" w:rsidR="00FE09C0" w:rsidRDefault="00A74107">
      <w:pPr>
        <w:spacing w:after="140"/>
      </w:pPr>
      <w:r>
        <w:t xml:space="preserve">Test aggiuntivi coprono il round trip, un nome che inizia con </w:t>
      </w:r>
      <w:r>
        <w:rPr>
          <w:rFonts w:ascii="Consolas" w:hAnsi="Consolas"/>
        </w:rPr>
        <w:t>=</w:t>
      </w:r>
      <w:r>
        <w:t xml:space="preserve"> trattato come</w:t>
      </w:r>
    </w:p>
    <w:p w14:paraId="7E0C1B14" w14:textId="77777777" w:rsidR="00FE09C0" w:rsidRDefault="00A74107">
      <w:pPr>
        <w:spacing w:after="140"/>
      </w:pPr>
      <w:r>
        <w:t>testo e un'esportazione vuota reimportabile.</w:t>
      </w:r>
    </w:p>
    <w:p w14:paraId="3177C82D" w14:textId="77777777" w:rsidR="00FE09C0" w:rsidRDefault="00A74107">
      <w:pPr>
        <w:spacing w:after="140"/>
      </w:pPr>
      <w:r>
        <w:t>Il report Word CA è stato controllato seguendo la skill Documents: sezioni</w:t>
      </w:r>
    </w:p>
    <w:p w14:paraId="5B472E34" w14:textId="77777777" w:rsidR="00FE09C0" w:rsidRDefault="00A74107">
      <w:pPr>
        <w:spacing w:after="140"/>
      </w:pPr>
      <w:r>
        <w:t>selezionabili, limiti sempre presenti, header di tabella ripetibili, didascalie</w:t>
      </w:r>
    </w:p>
    <w:p w14:paraId="54C46226" w14:textId="77777777" w:rsidR="00FE09C0" w:rsidRDefault="00A74107">
      <w:pPr>
        <w:spacing w:after="140"/>
      </w:pPr>
      <w:r>
        <w:t>solidali con le immagini e ispezione visiva di tutte le 14 pagine dell'esempio</w:t>
      </w:r>
    </w:p>
    <w:p w14:paraId="0CF61CCE" w14:textId="77777777" w:rsidR="00FE09C0" w:rsidRDefault="00A74107">
      <w:pPr>
        <w:spacing w:after="140"/>
      </w:pPr>
      <w:r>
        <w:t>con grafici e delle 7 pagine della variante completa SLE con dettagli.</w:t>
      </w:r>
    </w:p>
    <w:p w14:paraId="58BBCBDF" w14:textId="77777777" w:rsidR="00FE09C0" w:rsidRDefault="00A74107">
      <w:pPr>
        <w:spacing w:after="140"/>
      </w:pPr>
      <w:r>
        <w:t>Il default è l'inviluppo con origine separata degli estremi; i test mirati</w:t>
      </w:r>
    </w:p>
    <w:p w14:paraId="37891D54" w14:textId="77777777" w:rsidR="00FE09C0" w:rsidRDefault="00A74107">
      <w:pPr>
        <w:spacing w:after="140"/>
      </w:pPr>
      <w:r>
        <w:t>verificano segni, governanti diversi per tensioni/fessurazione e risultati</w:t>
      </w:r>
    </w:p>
    <w:p w14:paraId="2236E7E6" w14:textId="77777777" w:rsidR="00FE09C0" w:rsidRDefault="00A74107">
      <w:pPr>
        <w:spacing w:after="140"/>
      </w:pPr>
      <w:r>
        <w:t>mancanti. Le immagini sono inserite nella sezione di pertinenza; quelle SLE</w:t>
      </w:r>
    </w:p>
    <w:p w14:paraId="2F6B27DD" w14:textId="77777777" w:rsidR="00FE09C0" w:rsidRDefault="00A74107">
      <w:pPr>
        <w:spacing w:after="140"/>
      </w:pPr>
      <w:r>
        <w:t>usano il risultato della combinazione governante, non la selezione dell'utente.</w:t>
      </w:r>
    </w:p>
    <w:p w14:paraId="3CE523CD" w14:textId="77777777" w:rsidR="00FE09C0" w:rsidRDefault="00A74107">
      <w:pPr>
        <w:spacing w:after="140"/>
      </w:pPr>
      <w:r>
        <w:t>Il renderer previsto non ha trovato LibreOffice nel runtime incluso; non è</w:t>
      </w:r>
    </w:p>
    <w:p w14:paraId="3D9B3322" w14:textId="77777777" w:rsidR="00FE09C0" w:rsidRDefault="00A74107">
      <w:pPr>
        <w:spacing w:after="140"/>
      </w:pPr>
      <w:r>
        <w:t>stato usato un LibreOffice installato dall'utente. Per il collaudo si è convertito</w:t>
      </w:r>
    </w:p>
    <w:p w14:paraId="06057A05" w14:textId="77777777" w:rsidR="00FE09C0" w:rsidRDefault="00A74107">
      <w:pPr>
        <w:spacing w:after="140"/>
      </w:pPr>
      <w:r>
        <w:t>il solo DOCX di prova in PDF tramite un'istanza Word privata e non visibile,</w:t>
      </w:r>
    </w:p>
    <w:p w14:paraId="1B26BD0D" w14:textId="77777777" w:rsidR="00FE09C0" w:rsidRDefault="00A74107">
      <w:pPr>
        <w:spacing w:after="140"/>
      </w:pPr>
      <w:r>
        <w:t>con apertura in sola lettura, quindi si sono renderizzate e ispezionate le pagine.</w:t>
      </w:r>
    </w:p>
    <w:p w14:paraId="382F6E25" w14:textId="77777777" w:rsidR="00FE09C0" w:rsidRDefault="00A74107">
      <w:pPr>
        <w:spacing w:after="140"/>
      </w:pPr>
      <w:r>
        <w:t>ANTHEA produce il DOCX direttamente e non richiede Word per generarlo.</w:t>
      </w:r>
    </w:p>
    <w:p w14:paraId="0EA153CA" w14:textId="77777777" w:rsidR="00FE09C0" w:rsidRDefault="00A74107">
      <w:pPr>
        <w:spacing w:after="140"/>
      </w:pPr>
      <w:r>
        <w:t>Durante le prove sono stati corretti due casi della nuova presentazione:</w:t>
      </w:r>
    </w:p>
    <w:p w14:paraId="5E1837C2" w14:textId="77777777" w:rsidR="00FE09C0" w:rsidRDefault="00A74107">
      <w:pPr>
        <w:spacing w:after="140"/>
      </w:pPr>
      <w:r>
        <w:t>normalizzazione dei valori resistenti del CLS (la DLL usa valori negativi</w:t>
      </w:r>
    </w:p>
    <w:p w14:paraId="62200356" w14:textId="77777777" w:rsidR="00FE09C0" w:rsidRDefault="00A74107">
      <w:pPr>
        <w:spacing w:after="140"/>
      </w:pPr>
      <w:r>
        <w:t>per la compressione) e riepilogo senza azioni verificabili. Non sono stati</w:t>
      </w:r>
    </w:p>
    <w:p w14:paraId="012CEFBC" w14:textId="77777777" w:rsidR="00FE09C0" w:rsidRDefault="00A74107">
      <w:pPr>
        <w:spacing w:after="140"/>
      </w:pPr>
      <w:r>
        <w:t>cambiati i valori resistenti né i tassi restituiti dalla DLL.</w:t>
      </w:r>
    </w:p>
    <w:p w14:paraId="33F5AB95" w14:textId="77777777" w:rsidR="00FE09C0" w:rsidRDefault="00A74107">
      <w:pPr>
        <w:pStyle w:val="Titolo2"/>
        <w:keepNext/>
        <w:spacing w:after="140"/>
      </w:pPr>
      <w:bookmarkStart w:id="183" w:name="_Toc241878948"/>
      <w:r>
        <w:t>Import massivi e grafici differiti</w:t>
      </w:r>
      <w:bookmarkEnd w:id="183"/>
    </w:p>
    <w:p w14:paraId="72C43404" w14:textId="77777777" w:rsidR="00FE09C0" w:rsidRDefault="00A74107">
      <w:pPr>
        <w:spacing w:after="140"/>
      </w:pPr>
      <w:r>
        <w:t>Il raster SLE viene campionato al primo utilizzo grafico e memorizzato per</w:t>
      </w:r>
    </w:p>
    <w:p w14:paraId="6C0C6E55" w14:textId="77777777" w:rsidR="00FE09C0" w:rsidRDefault="00A74107">
      <w:pPr>
        <w:spacing w:after="140"/>
      </w:pPr>
      <w:r>
        <w:t>risultato; le verifiche e l'esportazione JSON non lo generano. La mesh grafica</w:t>
      </w:r>
    </w:p>
    <w:p w14:paraId="33F19244" w14:textId="77777777" w:rsidR="00FE09C0" w:rsidRDefault="00A74107">
      <w:pPr>
        <w:spacing w:after="140"/>
      </w:pPr>
      <w:r>
        <w:t>3D viene creata alla prima apertura del dominio o alla richiesta del report.</w:t>
      </w:r>
    </w:p>
    <w:p w14:paraId="5584F705" w14:textId="77777777" w:rsidR="00FE09C0" w:rsidRDefault="00A74107">
      <w:pPr>
        <w:spacing w:after="140"/>
      </w:pPr>
      <w:r>
        <w:t>Le schede nascoste non ricostruiscono grafici e dettagli di selezione; i report</w:t>
      </w:r>
    </w:p>
    <w:p w14:paraId="69055D1F" w14:textId="77777777" w:rsidR="00FE09C0" w:rsidRDefault="00A74107">
      <w:pPr>
        <w:spacing w:after="140"/>
      </w:pPr>
      <w:r>
        <w:t>possono richiedere esplicitamente i grafici anche senza aprire le schede.</w:t>
      </w:r>
    </w:p>
    <w:p w14:paraId="0DD25418" w14:textId="77777777" w:rsidR="00FE09C0" w:rsidRDefault="00A74107">
      <w:pPr>
        <w:spacing w:after="140"/>
      </w:pPr>
      <w:r>
        <w:t>L'importazione e l'incolla aggiornano le collezioni in blocco, con una notifica</w:t>
      </w:r>
    </w:p>
    <w:p w14:paraId="58F0CA6C" w14:textId="77777777" w:rsidR="00FE09C0" w:rsidRDefault="00A74107">
      <w:pPr>
        <w:spacing w:after="140"/>
      </w:pPr>
      <w:r>
        <w:t>Reset per famiglia. Gli aggiornamenti dei risultati sospendono le notifiche</w:t>
      </w:r>
    </w:p>
    <w:p w14:paraId="289289CC" w14:textId="77777777" w:rsidR="00FE09C0" w:rsidRDefault="00A74107">
      <w:pPr>
        <w:spacing w:after="140"/>
      </w:pPr>
      <w:r>
        <w:t>dei singoli campi ed emettono una sola notifica finale per riga modificata.</w:t>
      </w:r>
    </w:p>
    <w:p w14:paraId="18BD148E" w14:textId="77777777" w:rsidR="00FE09C0" w:rsidRDefault="00A74107">
      <w:pPr>
        <w:spacing w:after="140"/>
      </w:pPr>
      <w:r>
        <w:lastRenderedPageBreak/>
        <w:t>I test coprono 10.000 inserimenti, scope annidati, risultati invariati,</w:t>
      </w:r>
    </w:p>
    <w:p w14:paraId="28CA3CF7" w14:textId="77777777" w:rsidR="00FE09C0" w:rsidRDefault="00A74107">
      <w:pPr>
        <w:spacing w:after="140"/>
      </w:pPr>
      <w:r>
        <w:t>importazione SLE/taglio, selezione successiva all'import e assenza di raster</w:t>
      </w:r>
    </w:p>
    <w:p w14:paraId="71919E1A" w14:textId="77777777" w:rsidR="00FE09C0" w:rsidRDefault="00A74107">
      <w:pPr>
        <w:spacing w:after="140"/>
      </w:pPr>
      <w:r>
        <w:t>per le schede nascoste. Il test numerico confronta il raster differito con</w:t>
      </w:r>
    </w:p>
    <w:p w14:paraId="7A6B4B7F" w14:textId="77777777" w:rsidR="00FE09C0" w:rsidRDefault="00A74107">
      <w:pPr>
        <w:spacing w:after="140"/>
      </w:pPr>
      <w:r>
        <w:t>quello di un'analisi indipendente dopo altre analisi sullo stesso motore.</w:t>
      </w:r>
    </w:p>
    <w:p w14:paraId="013C3150" w14:textId="77777777" w:rsidR="00FE09C0" w:rsidRDefault="00A74107">
      <w:pPr>
        <w:pStyle w:val="Titolo2"/>
        <w:keepNext/>
        <w:spacing w:after="140"/>
      </w:pPr>
      <w:bookmarkStart w:id="184" w:name="_Toc241878949"/>
      <w:r>
        <w:t>Ricalcolo selettivo</w:t>
      </w:r>
      <w:bookmarkEnd w:id="184"/>
    </w:p>
    <w:p w14:paraId="7D3C8C5F" w14:textId="77777777" w:rsidR="00FE09C0" w:rsidRDefault="00A74107">
      <w:pPr>
        <w:spacing w:after="140"/>
      </w:pPr>
      <w:r>
        <w:t>La coda mantiene le singole verifiche da aggiornare: 3D/2D per SLU e SLV,</w:t>
      </w:r>
    </w:p>
    <w:p w14:paraId="16E20F34" w14:textId="77777777" w:rsidR="00FE09C0" w:rsidRDefault="00A74107">
      <w:pPr>
        <w:spacing w:after="140"/>
      </w:pPr>
      <w:r>
        <w:t>le tre famiglie SLE e il taglio. Le modifiche durante il calcolo annullano</w:t>
      </w:r>
    </w:p>
    <w:p w14:paraId="796DF21D" w14:textId="77777777" w:rsidR="00FE09C0" w:rsidRDefault="00A74107">
      <w:pPr>
        <w:spacing w:after="140"/>
      </w:pPr>
      <w:r>
        <w:t>lo snapshot in esecuzione e conservano nella coda le verifiche non completate.</w:t>
      </w:r>
    </w:p>
    <w:p w14:paraId="09EE3388" w14:textId="77777777" w:rsidR="00FE09C0" w:rsidRDefault="00A74107">
      <w:pPr>
        <w:spacing w:after="140"/>
      </w:pPr>
      <w:r>
        <w:t>I risultati indipendenti restano disponibili e non vengono ricostruiti.</w:t>
      </w:r>
    </w:p>
    <w:p w14:paraId="123B9897" w14:textId="77777777" w:rsidR="00FE09C0" w:rsidRDefault="00A74107">
      <w:pPr>
        <w:spacing w:after="140"/>
      </w:pPr>
      <w:r>
        <w:t>- Modello e impostazioni SLE condivise: solo le tre famiglie SLE.</w:t>
      </w:r>
    </w:p>
    <w:p w14:paraId="13598477" w14:textId="77777777" w:rsidR="00FE09C0" w:rsidRDefault="00A74107">
      <w:pPr>
        <w:spacing w:after="140"/>
      </w:pPr>
      <w:r>
        <w:t>- Passo, braccia e opzioni del taglio: solo taglio.</w:t>
      </w:r>
    </w:p>
    <w:p w14:paraId="6C3B9821" w14:textId="77777777" w:rsidR="00FE09C0" w:rsidRDefault="00A74107">
      <w:pPr>
        <w:spacing w:after="140"/>
      </w:pPr>
      <w:r>
        <w:t>- Diametro staffe: aggiornamento completo, perché modifica la posizione</w:t>
      </w:r>
    </w:p>
    <w:p w14:paraId="45480E18" w14:textId="77777777" w:rsidR="00FE09C0" w:rsidRDefault="00A74107">
      <w:pPr>
        <w:spacing w:after="140"/>
      </w:pPr>
      <w:r>
        <w:t xml:space="preserve">delle barre longitudinali in </w:t>
      </w:r>
      <w:r>
        <w:rPr>
          <w:rFonts w:ascii="Consolas" w:hAnsi="Consolas"/>
        </w:rPr>
        <w:t>SezioneCA</w:t>
      </w:r>
      <w:r>
        <w:t>.</w:t>
      </w:r>
    </w:p>
    <w:p w14:paraId="78517BF7" w14:textId="77777777" w:rsidR="00FE09C0" w:rsidRDefault="00A74107">
      <w:pPr>
        <w:spacing w:after="140"/>
      </w:pPr>
      <w:r>
        <w:t>- Azioni e importazioni: solo le famiglie modificate; SLU/SLV aggiornano</w:t>
      </w:r>
    </w:p>
    <w:p w14:paraId="690DBD58" w14:textId="77777777" w:rsidR="00FE09C0" w:rsidRDefault="00A74107">
      <w:pPr>
        <w:spacing w:after="140"/>
      </w:pPr>
      <w:r>
        <w:t>i rispettivi controlli 3D e 2D conservando i domini compatibili.</w:t>
      </w:r>
    </w:p>
    <w:p w14:paraId="4F25DAAB" w14:textId="77777777" w:rsidR="00FE09C0" w:rsidRDefault="00A74107">
      <w:pPr>
        <w:spacing w:after="140"/>
      </w:pPr>
      <w:r>
        <w:t>- Opzioni dominio: solo il pannello 3D oppure 2D interessato.</w:t>
      </w:r>
    </w:p>
    <w:p w14:paraId="7A42BC11" w14:textId="77777777" w:rsidR="00FE09C0" w:rsidRDefault="00A74107">
      <w:pPr>
        <w:spacing w:after="140"/>
      </w:pPr>
      <w:r>
        <w:t>- Geometria, materiali, normativa e trefoli: aggiornamento completo.</w:t>
      </w:r>
    </w:p>
    <w:p w14:paraId="6D35D23B" w14:textId="77777777" w:rsidR="00FE09C0" w:rsidRDefault="00A74107">
      <w:pPr>
        <w:spacing w:after="140"/>
      </w:pPr>
      <w:r>
        <w:t>184 controlli WPF superati, inclusa la conservazione per identità dei</w:t>
      </w:r>
    </w:p>
    <w:p w14:paraId="44CF1D97" w14:textId="77777777" w:rsidR="00FE09C0" w:rsidRDefault="00A74107">
      <w:pPr>
        <w:spacing w:after="140"/>
      </w:pPr>
      <w:r>
        <w:t>risultati indipendenti e l'accodamento contemporaneo di modifiche SLE/staffe.</w:t>
      </w:r>
    </w:p>
    <w:p w14:paraId="58AF02F2" w14:textId="77777777" w:rsidR="00FE09C0" w:rsidRDefault="00A74107">
      <w:pPr>
        <w:spacing w:after="140"/>
      </w:pPr>
      <w:r>
        <w:t>Sul file reale da 9.994 righe e rettangolare predefinita: cambio a SLE non</w:t>
      </w:r>
    </w:p>
    <w:p w14:paraId="4D10D6A1" w14:textId="77777777" w:rsidR="00FE09C0" w:rsidRDefault="00A74107">
      <w:pPr>
        <w:spacing w:after="140"/>
      </w:pPr>
      <w:r>
        <w:t>lineare 2,303 s; cambio passo staffe 0,194 s, senza errori di calcolo.</w:t>
      </w:r>
    </w:p>
    <w:p w14:paraId="1A06BABA" w14:textId="77777777" w:rsidR="00FE09C0" w:rsidRDefault="00A74107">
      <w:pPr>
        <w:spacing w:after="140"/>
      </w:pPr>
      <w:r>
        <w:t>Tempi indicativi della macchina di prova, comprensivi di aggiornamento UI.</w:t>
      </w:r>
    </w:p>
    <w:p w14:paraId="0F363C0D" w14:textId="77777777" w:rsidR="00FE09C0" w:rsidRDefault="00A74107">
      <w:pPr>
        <w:pStyle w:val="Titolo2"/>
        <w:keepNext/>
        <w:spacing w:after="140"/>
      </w:pPr>
      <w:bookmarkStart w:id="185" w:name="_Toc241878950"/>
      <w:r>
        <w:t>Cosa attestano queste prove</w:t>
      </w:r>
      <w:bookmarkEnd w:id="185"/>
    </w:p>
    <w:p w14:paraId="2EAA8754" w14:textId="77777777" w:rsidR="00FE09C0" w:rsidRDefault="00A74107">
      <w:pPr>
        <w:spacing w:after="140"/>
      </w:pPr>
      <w:r>
        <w:t>I confronti con la DLL verificano il collegamento, le unità, i segni e le opzioni;</w:t>
      </w:r>
    </w:p>
    <w:p w14:paraId="5F167BBA" w14:textId="77777777" w:rsidR="00FE09C0" w:rsidRDefault="00A74107">
      <w:pPr>
        <w:spacing w:after="140"/>
      </w:pPr>
      <w:r>
        <w:t>non sono una validazione indipendente dell'intero motore Checker. I confronti</w:t>
      </w:r>
    </w:p>
    <w:p w14:paraId="7C958315" w14:textId="77777777" w:rsidR="00FE09C0" w:rsidRDefault="00A74107">
      <w:pPr>
        <w:spacing w:after="140"/>
      </w:pPr>
      <w:r>
        <w:t>storici riguardano il motore preesistente e gli altri moduli, non l'equivalenza</w:t>
      </w:r>
    </w:p>
    <w:p w14:paraId="0ED2A7C8" w14:textId="77777777" w:rsidR="00FE09C0" w:rsidRDefault="00A74107">
      <w:pPr>
        <w:spacing w:after="140"/>
      </w:pPr>
      <w:r>
        <w:t>dei vecchi domini con quelli nuovi. I benchmark analitici coprono i casi indicati,</w:t>
      </w:r>
    </w:p>
    <w:p w14:paraId="427B4D8B" w14:textId="77777777" w:rsidR="00FE09C0" w:rsidRDefault="00A74107">
      <w:pPr>
        <w:spacing w:after="140"/>
      </w:pPr>
      <w:r>
        <w:t>non tutte le possibili sezioni o situazioni strutturali.</w:t>
      </w:r>
    </w:p>
    <w:p w14:paraId="0F5A9595" w14:textId="77777777" w:rsidR="00FE09C0" w:rsidRDefault="00A74107">
      <w:pPr>
        <w:spacing w:after="140"/>
      </w:pPr>
      <w:r>
        <w:t>Nessuna certificazione globale: prima dell'uso progettuale occorrono ulteriori</w:t>
      </w:r>
    </w:p>
    <w:p w14:paraId="21291E91" w14:textId="77777777" w:rsidR="00FE09C0" w:rsidRDefault="00A74107">
      <w:pPr>
        <w:spacing w:after="140"/>
      </w:pPr>
      <w:r>
        <w:lastRenderedPageBreak/>
        <w:t>benchmark concordati con il progettista, specialmente per precompressione,</w:t>
      </w:r>
    </w:p>
    <w:p w14:paraId="4186654F" w14:textId="77777777" w:rsidR="00FE09C0" w:rsidRDefault="00A74107">
      <w:pPr>
        <w:spacing w:after="140"/>
      </w:pPr>
      <w:r>
        <w:t>sezioni complesse, fessurazione e taglio combinati. I casi esclusi restano senza</w:t>
      </w:r>
    </w:p>
    <w:p w14:paraId="5BE97039" w14:textId="77777777" w:rsidR="00FE09C0" w:rsidRDefault="00A74107">
      <w:pPr>
        <w:spacing w:after="140"/>
      </w:pPr>
      <w:r>
        <w:t>esito automatico. Correzioni, fonti normative e limiti operativi sono documentati</w:t>
      </w:r>
    </w:p>
    <w:p w14:paraId="25832375" w14:textId="77777777" w:rsidR="00FE09C0" w:rsidRDefault="00A74107">
      <w:pPr>
        <w:spacing w:after="140"/>
      </w:pPr>
      <w:r>
        <w:t>in calcestruzzo-interfaccia.md (guida-pratica-anthea.md). La copertura delle</w:t>
      </w:r>
    </w:p>
    <w:p w14:paraId="32F416CC" w14:textId="77777777" w:rsidR="00FE09C0" w:rsidRDefault="00A74107">
      <w:pPr>
        <w:spacing w:after="140"/>
      </w:pPr>
      <w:r>
        <w:t>classi normative e il lavoro futuro sono in</w:t>
      </w:r>
    </w:p>
    <w:p w14:paraId="591B5B09" w14:textId="77777777" w:rsidR="00FE09C0" w:rsidRDefault="00A74107">
      <w:pPr>
        <w:spacing w:after="140"/>
      </w:pPr>
      <w:r>
        <w:t>normative-calcestruzzo.md (guida-teorica-anthea.md).</w:t>
      </w:r>
    </w:p>
    <w:p w14:paraId="09805AB0" w14:textId="77777777" w:rsidR="00FE09C0" w:rsidRDefault="00A74107">
      <w:pPr>
        <w:pStyle w:val="Titolo1"/>
        <w:keepNext/>
        <w:spacing w:after="140"/>
      </w:pPr>
      <w:bookmarkStart w:id="186" w:name="_Toc241878951"/>
      <w:r>
        <w:t>TEORICA A13 — Sezione da ponte: irrigidimenti, appoggi e connessione</w:t>
      </w:r>
      <w:bookmarkEnd w:id="186"/>
    </w:p>
    <w:p w14:paraId="1C23D36D" w14:textId="77777777" w:rsidR="00FE09C0" w:rsidRDefault="00A74107">
      <w:pPr>
        <w:spacing w:after="140"/>
      </w:pPr>
      <w:r>
        <w:t>Revisione 25 settembre 2026. Perimetro concordato: completare i dettagli locali,</w:t>
      </w:r>
    </w:p>
    <w:p w14:paraId="2572CCFF" w14:textId="77777777" w:rsidR="00FE09C0" w:rsidRDefault="00A74107">
      <w:pPr>
        <w:spacing w:after="140"/>
      </w:pPr>
      <w:r>
        <w:t>l’interazione N–M–V e la connessione, lasciando invariato il calcolo delle fasi.</w:t>
      </w:r>
    </w:p>
    <w:p w14:paraId="402F28A8" w14:textId="77777777" w:rsidR="00FE09C0" w:rsidRDefault="00A74107">
      <w:pPr>
        <w:spacing w:after="140"/>
      </w:pPr>
      <w:r>
        <w:t>Questo documento integra taglio e pioli (guida-teorica-anthea.md).</w:t>
      </w:r>
    </w:p>
    <w:p w14:paraId="6C377C96" w14:textId="77777777" w:rsidR="00FE09C0" w:rsidRDefault="00A74107">
      <w:pPr>
        <w:pStyle w:val="Titolo2"/>
        <w:keepNext/>
        <w:spacing w:after="140"/>
      </w:pPr>
      <w:bookmarkStart w:id="187" w:name="_Toc241878952"/>
      <w:r>
        <w:t>Interfaccia e dati</w:t>
      </w:r>
      <w:bookmarkEnd w:id="187"/>
    </w:p>
    <w:p w14:paraId="27B3723E" w14:textId="77777777" w:rsidR="00FE09C0" w:rsidRDefault="00A74107">
      <w:pPr>
        <w:spacing w:after="140"/>
      </w:pPr>
      <w:r>
        <w:t>Restano due schede principali e cinque gruppi di risultati. Nel pannello di controllo</w:t>
      </w:r>
    </w:p>
    <w:p w14:paraId="2A326FCB" w14:textId="77777777" w:rsidR="00FE09C0" w:rsidRDefault="00A74107">
      <w:pPr>
        <w:spacing w:after="140"/>
      </w:pPr>
      <w:r>
        <w:t>i gruppi espandibili raccolgono irrigidimenti intermedi, appoggi, pioli, armatura</w:t>
      </w:r>
    </w:p>
    <w:p w14:paraId="6BF78C38" w14:textId="77777777" w:rsidR="00FE09C0" w:rsidRDefault="00A74107">
      <w:pPr>
        <w:spacing w:after="140"/>
      </w:pPr>
      <w:r>
        <w:t>trasversale e fatica. I campi non pertinenti sono nascosti e non vengono validati:</w:t>
      </w:r>
    </w:p>
    <w:p w14:paraId="12CB3982" w14:textId="77777777" w:rsidR="00FE09C0" w:rsidRDefault="00A74107">
      <w:pPr>
        <w:spacing w:after="140"/>
      </w:pPr>
      <w:r>
        <w:t>per esempio il pannello oltre la fine della trave, il secondo piatto in disposizione</w:t>
      </w:r>
    </w:p>
    <w:p w14:paraId="1969D8C4" w14:textId="77777777" w:rsidR="00FE09C0" w:rsidRDefault="00A74107">
      <w:pPr>
        <w:spacing w:after="140"/>
      </w:pPr>
      <w:r>
        <w:t>monolaterale e l’interasse del montante rigido su un appoggio interno.</w:t>
      </w:r>
    </w:p>
    <w:p w14:paraId="0CAD94F3" w14:textId="77777777" w:rsidR="00FE09C0" w:rsidRDefault="00A74107">
      <w:pPr>
        <w:spacing w:after="140"/>
      </w:pPr>
      <w:r>
        <w:t>La sezione disegna i piatti effettivi, anche diversi fra i due lati. Un prospetto</w:t>
      </w:r>
    </w:p>
    <w:p w14:paraId="7A37D529" w14:textId="77777777" w:rsidR="00FE09C0" w:rsidRDefault="00A74107">
      <w:pPr>
        <w:spacing w:after="140"/>
      </w:pPr>
      <w:r>
        <w:t>longitudinale richiudibile mostra pannelli, fine trave, posizione dell’appoggio e</w:t>
      </w:r>
    </w:p>
    <w:p w14:paraId="4AF99083" w14:textId="77777777" w:rsidR="00FE09C0" w:rsidRDefault="00A74107">
      <w:pPr>
        <w:spacing w:after="140"/>
      </w:pPr>
      <w:r>
        <w:t>seconda coppia terminale. È uno schema quotato non in scala. La scelta</w:t>
      </w:r>
    </w:p>
    <w:p w14:paraId="6329CCED" w14:textId="77777777" w:rsidR="00FE09C0" w:rsidRDefault="00A74107">
      <w:pPr>
        <w:spacing w:after="140"/>
      </w:pPr>
      <w:r>
        <w:t>Intermedio/Appoggio cambia la vista senza modificare i risultati delle fasi.</w:t>
      </w:r>
    </w:p>
    <w:p w14:paraId="55A78A0C" w14:textId="77777777" w:rsidR="00FE09C0" w:rsidRDefault="00A74107">
      <w:pPr>
        <w:spacing w:after="140"/>
      </w:pPr>
      <w:r>
        <w:t>Le preferenze e tutti gli ingressi sono salvati nell’archivio.</w:t>
      </w:r>
    </w:p>
    <w:p w14:paraId="1767C20F" w14:textId="77777777" w:rsidR="00FE09C0" w:rsidRDefault="00A74107">
      <w:pPr>
        <w:spacing w:after="140"/>
      </w:pPr>
      <w:r>
        <w:t>Verifiche e diagnostica sono nello stesso gruppo inferiore già utilizzato per</w:t>
      </w:r>
    </w:p>
    <w:p w14:paraId="028C68CF" w14:textId="77777777" w:rsidR="00FE09C0" w:rsidRDefault="00A74107">
      <w:pPr>
        <w:spacing w:after="140"/>
      </w:pPr>
      <w:r>
        <w:t>taglio e pioli. Il Word riporta gli ingressi attivi, i prospetti, le resistenze,</w:t>
      </w:r>
    </w:p>
    <w:p w14:paraId="5F9D78E1" w14:textId="77777777" w:rsidR="00FE09C0" w:rsidRDefault="00A74107">
      <w:pPr>
        <w:spacing w:after="140"/>
      </w:pPr>
      <w:r>
        <w:t>gli indici, le ipotesi e gli esiti incompleti. Il riepilogo include anche questi</w:t>
      </w:r>
    </w:p>
    <w:p w14:paraId="37334BF9" w14:textId="77777777" w:rsidR="00FE09C0" w:rsidRDefault="00A74107">
      <w:pPr>
        <w:spacing w:after="140"/>
      </w:pPr>
      <w:r>
        <w:t>controlli: una buona verifica tensionale non nasconde un appoggio non verificato.</w:t>
      </w:r>
    </w:p>
    <w:p w14:paraId="45F66014" w14:textId="77777777" w:rsidR="00FE09C0" w:rsidRDefault="00A74107">
      <w:pPr>
        <w:pStyle w:val="Titolo2"/>
        <w:keepNext/>
        <w:spacing w:after="140"/>
      </w:pPr>
      <w:bookmarkStart w:id="188" w:name="_Toc241878953"/>
      <w:r>
        <w:t>Irrigidimenti intermedi e appoggi</w:t>
      </w:r>
      <w:bookmarkEnd w:id="188"/>
    </w:p>
    <w:p w14:paraId="17D0CA31" w14:textId="77777777" w:rsidR="00FE09C0" w:rsidRDefault="00A74107">
      <w:pPr>
        <w:spacing w:after="140"/>
      </w:pPr>
      <w:r>
        <w:t>Sono ammessi piatti bilaterali uguali, diversi oppure su un solo lato. Un elemento</w:t>
      </w:r>
    </w:p>
    <w:p w14:paraId="3FE974FF" w14:textId="77777777" w:rsidR="00FE09C0" w:rsidRDefault="00A74107">
      <w:pPr>
        <w:spacing w:after="140"/>
      </w:pPr>
      <w:r>
        <w:t>monolaterale sposta il baricentro: il modello conserva questa eccentricità invece</w:t>
      </w:r>
    </w:p>
    <w:p w14:paraId="7A3A2124" w14:textId="77777777" w:rsidR="00FE09C0" w:rsidRDefault="00A74107">
      <w:pPr>
        <w:spacing w:after="140"/>
      </w:pPr>
      <w:r>
        <w:t>di raddoppiare il piatto. La sezione resistente comprende i piatti e una striscia</w:t>
      </w:r>
    </w:p>
    <w:p w14:paraId="23165F5C" w14:textId="77777777" w:rsidR="00FE09C0" w:rsidRDefault="00A74107">
      <w:pPr>
        <w:spacing w:after="140"/>
      </w:pPr>
      <w:r>
        <w:lastRenderedPageBreak/>
        <w:t>di anima fino a 15εtw per lato, limitata simmetricamente dagli spazi disponibili.</w:t>
      </w:r>
    </w:p>
    <w:p w14:paraId="2C551AE0" w14:textId="77777777" w:rsidR="00FE09C0" w:rsidRDefault="00A74107">
      <w:pPr>
        <w:spacing w:after="140"/>
      </w:pPr>
      <w:r>
        <w:t>Questo evita sovrapposizioni fra montanti e anima fittizia oltre la fine trave.</w:t>
      </w:r>
    </w:p>
    <w:p w14:paraId="57F4BDAB" w14:textId="77777777" w:rsidR="00FE09C0" w:rsidRDefault="00A74107">
      <w:pPr>
        <w:spacing w:after="140"/>
      </w:pPr>
      <w:r>
        <w:t>Il modello usa un’analisi elastica del secondo ordine con imperfezioni equivalenti</w:t>
      </w:r>
    </w:p>
    <w:p w14:paraId="631D2F19" w14:textId="77777777" w:rsidR="00FE09C0" w:rsidRDefault="00A74107">
      <w:pPr>
        <w:spacing w:after="140"/>
      </w:pPr>
      <w:r>
        <w:t>secondo EN 1993-1-1 §§5.2.2(7)a e 5.3.4. Considera entrambi i piani, eccentricità</w:t>
      </w:r>
    </w:p>
    <w:p w14:paraId="71A4B416" w14:textId="77777777" w:rsidR="00FE09C0" w:rsidRDefault="00A74107">
      <w:pPr>
        <w:spacing w:after="140"/>
      </w:pPr>
      <w:r>
        <w:t>reali e imperfezione Lcr/200 della curva c; non accredita riserve plastiche. Il</w:t>
      </w:r>
    </w:p>
    <w:p w14:paraId="569DA04F" w14:textId="77777777" w:rsidR="00FE09C0" w:rsidRDefault="00A74107">
      <w:pPr>
        <w:spacing w:after="140"/>
      </w:pPr>
      <w:r>
        <w:t>fattore Lcr/L è modificabile, inizialmente 1,00, nel campo 0,75–2,00. Occorrono</w:t>
      </w:r>
    </w:p>
    <w:p w14:paraId="781BDB53" w14:textId="77777777" w:rsidR="00FE09C0" w:rsidRDefault="00A74107">
      <w:pPr>
        <w:spacing w:after="140"/>
      </w:pPr>
      <w:r>
        <w:t>collegamento continuo all’anima e ritegni laterali alle flange. Le lunghezze di</w:t>
      </w:r>
    </w:p>
    <w:p w14:paraId="5FB9FD2E" w14:textId="77777777" w:rsidR="00FE09C0" w:rsidRDefault="00A74107">
      <w:pPr>
        <w:spacing w:after="140"/>
      </w:pPr>
      <w:r>
        <w:t>vincolo devono corrispondere al dettaglio reale.</w:t>
      </w:r>
    </w:p>
    <w:p w14:paraId="7D32BBA1" w14:textId="77777777" w:rsidR="00FE09C0" w:rsidRDefault="00A74107">
      <w:pPr>
        <w:spacing w:after="140"/>
      </w:pPr>
      <w:r>
        <w:t>Si espongono area, baricentro, inerzie, Nst, carichi critici, momenti del secondo</w:t>
      </w:r>
    </w:p>
    <w:p w14:paraId="1E54FB3D" w14:textId="77777777" w:rsidR="00FE09C0" w:rsidRDefault="00A74107">
      <w:pPr>
        <w:spacing w:after="140"/>
      </w:pPr>
      <w:r>
        <w:t>ordine, tensione e freccia. I controlli comprendono anche rigidezza richiesta da</w:t>
      </w:r>
    </w:p>
    <w:p w14:paraId="3D370E6E" w14:textId="77777777" w:rsidR="00FE09C0" w:rsidRDefault="00A74107">
      <w:pPr>
        <w:spacing w:after="140"/>
      </w:pPr>
      <w:r>
        <w:t>entrambi i pannelli adiacenti, rigidezza torsionale e snellezza locale dei piatti.</w:t>
      </w:r>
    </w:p>
    <w:p w14:paraId="04315F71" w14:textId="77777777" w:rsidR="00FE09C0" w:rsidRDefault="00A74107">
      <w:pPr>
        <w:spacing w:after="140"/>
      </w:pPr>
      <w:r>
        <w:t>I piatti devono rientrare in classe 3; non vengono applicate riduzioni automatiche</w:t>
      </w:r>
    </w:p>
    <w:p w14:paraId="75271E7B" w14:textId="77777777" w:rsidR="00FE09C0" w:rsidRDefault="00A74107">
      <w:pPr>
        <w:spacing w:after="140"/>
      </w:pPr>
      <w:r>
        <w:t>per piatti di classe 4. I casi oltre il carico critico sono segnalati senza un</w:t>
      </w:r>
    </w:p>
    <w:p w14:paraId="78C949DE" w14:textId="77777777" w:rsidR="00FE09C0" w:rsidRDefault="00A74107">
      <w:pPr>
        <w:spacing w:after="140"/>
      </w:pPr>
      <w:r>
        <w:t>indice finito favorevole.</w:t>
      </w:r>
    </w:p>
    <w:p w14:paraId="5D23CD25" w14:textId="77777777" w:rsidR="00FE09C0" w:rsidRDefault="00A74107">
      <w:pPr>
        <w:spacing w:after="140"/>
      </w:pPr>
      <w:r>
        <w:t>La compressione include l’azione del campo diagonale e l’eventuale forza esterna.</w:t>
      </w:r>
    </w:p>
    <w:p w14:paraId="4181FC41" w14:textId="77777777" w:rsidR="00FE09C0" w:rsidRDefault="00A74107">
      <w:pPr>
        <w:spacing w:after="140"/>
      </w:pPr>
      <w:r>
        <w:t>Per la deviazione delle tensioni normali si considera la compressione integrata</w:t>
      </w:r>
    </w:p>
    <w:p w14:paraId="32B70E19" w14:textId="77777777" w:rsidR="00FE09C0" w:rsidRDefault="00A74107">
      <w:pPr>
        <w:spacing w:after="140"/>
      </w:pPr>
      <w:r>
        <w:t>dell’anima e si assume cautelativamente σcr,c/σcr,p=1. Un irrigidimento intermedio</w:t>
      </w:r>
    </w:p>
    <w:p w14:paraId="33A4AFAC" w14:textId="77777777" w:rsidR="00FE09C0" w:rsidRDefault="00A74107">
      <w:pPr>
        <w:spacing w:after="140"/>
      </w:pPr>
      <w:r>
        <w:t>non idoneo non produce il beneficio del pannello corto. Se i pannelli sono diversi,</w:t>
      </w:r>
    </w:p>
    <w:p w14:paraId="4FF4241D" w14:textId="77777777" w:rsidR="00FE09C0" w:rsidRDefault="00A74107">
      <w:pPr>
        <w:spacing w:after="140"/>
      </w:pPr>
      <w:r>
        <w:t>la resistenza a taglio usa cautelativamente il più lungo; la rigidezza è controllata</w:t>
      </w:r>
    </w:p>
    <w:p w14:paraId="641A4313" w14:textId="77777777" w:rsidR="00FE09C0" w:rsidRDefault="00A74107">
      <w:pPr>
        <w:spacing w:after="140"/>
      </w:pPr>
      <w:r>
        <w:t>per entrambi.</w:t>
      </w:r>
    </w:p>
    <w:p w14:paraId="5E8C283C" w14:textId="77777777" w:rsidR="00FE09C0" w:rsidRDefault="00A74107">
      <w:pPr>
        <w:spacing w:after="140"/>
      </w:pPr>
      <w:r>
        <w:t>L’appoggio ha una reazione SLU d’inviluppo da inserire esplicitamente: non viene</w:t>
      </w:r>
    </w:p>
    <w:p w14:paraId="41F07B0F" w14:textId="77777777" w:rsidR="00FE09C0" w:rsidRDefault="00A74107">
      <w:pPr>
        <w:spacing w:after="140"/>
      </w:pPr>
      <w:r>
        <w:t>dedotta dal taglio della singola sezione. Si assegnano eccentricità trasversale e</w:t>
      </w:r>
    </w:p>
    <w:p w14:paraId="41ADD28E" w14:textId="77777777" w:rsidR="00FE09C0" w:rsidRDefault="00A74107">
      <w:pPr>
        <w:spacing w:after="140"/>
      </w:pPr>
      <w:r>
        <w:t>longitudinale, impronta di carico, posizione interna/terminale e distanza dal bordo.</w:t>
      </w:r>
    </w:p>
    <w:p w14:paraId="44735ED6" w14:textId="77777777" w:rsidR="00FE09C0" w:rsidRDefault="00A74107">
      <w:pPr>
        <w:spacing w:after="140"/>
      </w:pPr>
      <w:r>
        <w:t>L’impronta deve coprire integralmente i piatti e rispettare i bordi. Si controllano</w:t>
      </w:r>
    </w:p>
    <w:p w14:paraId="190A1C00" w14:textId="77777777" w:rsidR="00FE09C0" w:rsidRDefault="00A74107">
      <w:pPr>
        <w:spacing w:after="140"/>
      </w:pPr>
      <w:r>
        <w:t>pressoflessione, trasferimento alla base e ingombro. Non è un dimensionamento</w:t>
      </w:r>
    </w:p>
    <w:p w14:paraId="33E0E0D3" w14:textId="77777777" w:rsidR="00FE09C0" w:rsidRDefault="00A74107">
      <w:pPr>
        <w:spacing w:after="140"/>
      </w:pPr>
      <w:r>
        <w:t>del dispositivo di appoggio né un modello di patch loading per anime non irrigidite.</w:t>
      </w:r>
    </w:p>
    <w:p w14:paraId="551DDAAA" w14:textId="77777777" w:rsidR="00FE09C0" w:rsidRDefault="00A74107">
      <w:pPr>
        <w:spacing w:after="140"/>
      </w:pPr>
      <w:r>
        <w:t>Il montante terminale rigido è limitato a due coppie simmetriche uguali. Si controllano</w:t>
      </w:r>
    </w:p>
    <w:p w14:paraId="755A87B1" w14:textId="77777777" w:rsidR="00FE09C0" w:rsidRDefault="00A74107">
      <w:pPr>
        <w:spacing w:after="140"/>
      </w:pPr>
      <w:r>
        <w:t>interasse e, per ciascuna coppia, area richiesta da EN 1993-1-5 §9.3.1; si sommano</w:t>
      </w:r>
    </w:p>
    <w:p w14:paraId="2D148CA2" w14:textId="77777777" w:rsidR="00FE09C0" w:rsidRDefault="00A74107">
      <w:pPr>
        <w:spacing w:after="140"/>
      </w:pPr>
      <w:r>
        <w:t>cautelativamente l’utilizzo per ancoraggio del campo diagonale e quello per reazione.</w:t>
      </w:r>
    </w:p>
    <w:p w14:paraId="0863FC18" w14:textId="77777777" w:rsidR="00FE09C0" w:rsidRDefault="00A74107">
      <w:pPr>
        <w:spacing w:after="140"/>
      </w:pPr>
      <w:r>
        <w:lastRenderedPageBreak/>
        <w:t>Entrambe le coppie sono verificate assumendo l’intera reazione. La curva favorevole</w:t>
      </w:r>
    </w:p>
    <w:p w14:paraId="7ECAE501" w14:textId="77777777" w:rsidR="00FE09C0" w:rsidRDefault="00A74107">
      <w:pPr>
        <w:spacing w:after="140"/>
      </w:pPr>
      <w:r>
        <w:t>del montante rigido si attiva solo quando geometria, elementi e collegamenti risultano</w:t>
      </w:r>
    </w:p>
    <w:p w14:paraId="48C051B9" w14:textId="77777777" w:rsidR="00FE09C0" w:rsidRDefault="00A74107">
      <w:pPr>
        <w:spacing w:after="140"/>
      </w:pPr>
      <w:r>
        <w:t>idonei. In caso contrario resta la curva non rigida, con segnalazione esplicita.</w:t>
      </w:r>
    </w:p>
    <w:p w14:paraId="150BF183" w14:textId="77777777" w:rsidR="00FE09C0" w:rsidRDefault="00A74107">
      <w:pPr>
        <w:spacing w:after="140"/>
      </w:pPr>
      <w:r>
        <w:t>Le saldature sono cordoni continui su entrambi i bordi dei piatti, all’anima e alle</w:t>
      </w:r>
    </w:p>
    <w:p w14:paraId="063CF720" w14:textId="77777777" w:rsidR="00FE09C0" w:rsidRDefault="00A74107">
      <w:pPr>
        <w:spacing w:after="140"/>
      </w:pPr>
      <w:r>
        <w:t>flange. Il metodo semplificato EN 1993-1-8 §4.5.3.3 usa fu del materiale Model,</w:t>
      </w:r>
    </w:p>
    <w:p w14:paraId="6BE13381" w14:textId="77777777" w:rsidR="00FE09C0" w:rsidRDefault="00A74107">
      <w:pPr>
        <w:spacing w:after="140"/>
      </w:pPr>
      <w:r>
        <w:t>βw=1 cautelativo, γM2 unico e riduzione per giunti lunghi. Gola e lunghezza efficace</w:t>
      </w:r>
    </w:p>
    <w:p w14:paraId="3981D480" w14:textId="77777777" w:rsidR="00FE09C0" w:rsidRDefault="00A74107">
      <w:pPr>
        <w:spacing w:after="140"/>
      </w:pPr>
      <w:r>
        <w:t>sono controllate. L’esclusione della verifica delle saldature lascia un esito</w:t>
      </w:r>
    </w:p>
    <w:p w14:paraId="44C1F70F" w14:textId="77777777" w:rsidR="00FE09C0" w:rsidRDefault="00A74107">
      <w:pPr>
        <w:spacing w:after="140"/>
      </w:pPr>
      <w:r>
        <w:t>incompleto: non equivale all’approvazione del collegamento.</w:t>
      </w:r>
    </w:p>
    <w:p w14:paraId="602FDC01" w14:textId="77777777" w:rsidR="00FE09C0" w:rsidRDefault="00A74107">
      <w:pPr>
        <w:pStyle w:val="Titolo2"/>
        <w:keepNext/>
        <w:spacing w:after="140"/>
      </w:pPr>
      <w:bookmarkStart w:id="189" w:name="_Toc241878954"/>
      <w:r>
        <w:t>Interazione N–M–V</w:t>
      </w:r>
      <w:bookmarkEnd w:id="189"/>
    </w:p>
    <w:p w14:paraId="2717FF3C" w14:textId="77777777" w:rsidR="00FE09C0" w:rsidRDefault="00A74107">
      <w:pPr>
        <w:spacing w:after="140"/>
      </w:pPr>
      <w:r>
        <w:t>Sotto 0,5 VRd non si applica la penalizzazione per alto taglio. Per N=0, fy≤355 MPa</w:t>
      </w:r>
    </w:p>
    <w:p w14:paraId="5EA777B6" w14:textId="77777777" w:rsidR="00FE09C0" w:rsidRDefault="00A74107">
      <w:pPr>
        <w:spacing w:after="140"/>
      </w:pPr>
      <w:r>
        <w:t>e anima non interamente compressa resta l’interazione M–V con Mpl e Mf, descritta</w:t>
      </w:r>
    </w:p>
    <w:p w14:paraId="59A875EE" w14:textId="77777777" w:rsidR="00FE09C0" w:rsidRDefault="00A74107">
      <w:pPr>
        <w:spacing w:after="140"/>
      </w:pPr>
      <w:r>
        <w:t>nel documento principale. Negli altri casi si usa un criterio elastico</w:t>
      </w:r>
    </w:p>
    <w:p w14:paraId="2EC10C1F" w14:textId="77777777" w:rsidR="00FE09C0" w:rsidRDefault="00A74107">
      <w:pPr>
        <w:spacing w:after="140"/>
      </w:pPr>
      <w:r>
        <w:t>cautelativo con Mf=0:</w:t>
      </w:r>
    </w:p>
    <w:p w14:paraId="3EFAC0E0" w14:textId="77777777" w:rsidR="00FE09C0" w:rsidRDefault="00A74107">
      <w:pPr>
        <w:spacing w:after="140"/>
      </w:pPr>
      <w:r>
        <w:rPr>
          <w:rFonts w:ascii="Consolas" w:hAnsi="Consolas"/>
        </w:rPr>
        <w:t>η = ηnormale + max(0, 2|V|/VRd − 1)² ≤ 1</w:t>
      </w:r>
      <w:r>
        <w:t>.</w:t>
      </w:r>
    </w:p>
    <w:p w14:paraId="34C63362" w14:textId="77777777" w:rsidR="00FE09C0" w:rsidRDefault="00A74107">
      <w:pPr>
        <w:spacing w:after="140"/>
      </w:pPr>
      <w:r>
        <w:t>ηnormale è l’inviluppo delle tensioni cumulative nei materiali rispetto ai limiti</w:t>
      </w:r>
    </w:p>
    <w:p w14:paraId="32AE008F" w14:textId="77777777" w:rsidR="00FE09C0" w:rsidRDefault="00A74107">
      <w:pPr>
        <w:spacing w:after="140"/>
      </w:pPr>
      <w:r>
        <w:t>SLU. È una scelta cautelativa dichiarata, non il dominio plastico esatto della</w:t>
      </w:r>
    </w:p>
    <w:p w14:paraId="58582C23" w14:textId="77777777" w:rsidR="00FE09C0" w:rsidRDefault="00A74107">
      <w:pPr>
        <w:spacing w:after="140"/>
      </w:pPr>
      <w:r>
        <w:t>sezione sotto N. Può essere più onerosa. Non modifica tensioni, sezione efficace,</w:t>
      </w:r>
    </w:p>
    <w:p w14:paraId="49A231C7" w14:textId="77777777" w:rsidR="00FE09C0" w:rsidRDefault="00A74107">
      <w:pPr>
        <w:spacing w:after="140"/>
      </w:pPr>
      <w:r>
        <w:t>contributi o omogeneizzazione; usa i risultati già prodotti dalle fasi.</w:t>
      </w:r>
    </w:p>
    <w:p w14:paraId="6E5C6AD1" w14:textId="77777777" w:rsidR="00FE09C0" w:rsidRDefault="00A74107">
      <w:pPr>
        <w:spacing w:after="140"/>
      </w:pPr>
      <w:r>
        <w:t xml:space="preserve">Il metodo di libreria </w:t>
      </w:r>
      <w:r>
        <w:rPr>
          <w:rFonts w:ascii="Consolas" w:hAnsi="Consolas"/>
        </w:rPr>
        <w:t>AtAxialForce</w:t>
      </w:r>
      <w:r>
        <w:t xml:space="preserve"> ha test indipendenti sul dominio plastico,</w:t>
      </w:r>
    </w:p>
    <w:p w14:paraId="6A7AD7B9" w14:textId="77777777" w:rsidR="00FE09C0" w:rsidRDefault="00A74107">
      <w:pPr>
        <w:spacing w:after="140"/>
      </w:pPr>
      <w:r>
        <w:t>ma non viene impiegato per sostituire questo criterio nella vista.</w:t>
      </w:r>
    </w:p>
    <w:p w14:paraId="05B2C188" w14:textId="77777777" w:rsidR="00FE09C0" w:rsidRDefault="00A74107">
      <w:pPr>
        <w:pStyle w:val="Titolo2"/>
        <w:keepNext/>
        <w:spacing w:after="140"/>
      </w:pPr>
      <w:bookmarkStart w:id="190" w:name="_Toc241878955"/>
      <w:r>
        <w:t>Soletta e connessione</w:t>
      </w:r>
      <w:bookmarkEnd w:id="190"/>
    </w:p>
    <w:p w14:paraId="35B73268" w14:textId="77777777" w:rsidR="00FE09C0" w:rsidRDefault="00A74107">
      <w:pPr>
        <w:spacing w:after="140"/>
      </w:pPr>
      <w:r>
        <w:t>L’armatura trasversale è distinta dalle due file longitudinali della sezione.</w:t>
      </w:r>
    </w:p>
    <w:p w14:paraId="50159BDE" w14:textId="77777777" w:rsidR="00FE09C0" w:rsidRDefault="00A74107">
      <w:pPr>
        <w:spacing w:after="140"/>
      </w:pPr>
      <w:r>
        <w:t>Ogni strato può essere assente. Le superfici a–a sono controllate sui due lati,</w:t>
      </w:r>
    </w:p>
    <w:p w14:paraId="6809768D" w14:textId="77777777" w:rsidR="00FE09C0" w:rsidRDefault="00A74107">
      <w:pPr>
        <w:spacing w:after="140"/>
      </w:pPr>
      <w:r>
        <w:t>con ripartizione assegnabile del flusso; le superfici b–b comprendono ogni gruppo</w:t>
      </w:r>
    </w:p>
    <w:p w14:paraId="4E15F66F" w14:textId="77777777" w:rsidR="00FE09C0" w:rsidRDefault="00A74107">
      <w:pPr>
        <w:spacing w:after="140"/>
      </w:pPr>
      <w:r>
        <w:t>contiguo di pioli uniformemente sollecitati. Si espongono flusso, lunghezza della</w:t>
      </w:r>
    </w:p>
    <w:p w14:paraId="3B9BD9CA" w14:textId="77777777" w:rsidR="00FE09C0" w:rsidRDefault="00A74107">
      <w:pPr>
        <w:spacing w:after="140"/>
      </w:pPr>
      <w:r>
        <w:t>superficie, armatura presente/richiesta/minima e resistenza della biella compressa.</w:t>
      </w:r>
    </w:p>
    <w:p w14:paraId="64FEEF93" w14:textId="77777777" w:rsidR="00FE09C0" w:rsidRDefault="00A74107">
      <w:pPr>
        <w:spacing w:after="140"/>
      </w:pPr>
      <w:r>
        <w:t>Il traliccio EC2 §6.2.4 non accredita la coesione del CLS. Il campo 1≤cotθ≤1,25</w:t>
      </w:r>
    </w:p>
    <w:p w14:paraId="2339C866" w14:textId="77777777" w:rsidR="00FE09C0" w:rsidRDefault="00A74107">
      <w:pPr>
        <w:spacing w:after="140"/>
      </w:pPr>
      <w:r>
        <w:t>copre anche la soletta tesa. La richiesta di armatura comprende il minimo e</w:t>
      </w:r>
    </w:p>
    <w:p w14:paraId="7AC9BD67" w14:textId="77777777" w:rsidR="00FE09C0" w:rsidRDefault="00A74107">
      <w:pPr>
        <w:spacing w:after="140"/>
      </w:pPr>
      <w:r>
        <w:t>l’interazione con l’armatura richiesta dalla flessione trasversale, inserita</w:t>
      </w:r>
    </w:p>
    <w:p w14:paraId="28741C25" w14:textId="77777777" w:rsidR="00FE09C0" w:rsidRDefault="00A74107">
      <w:pPr>
        <w:spacing w:after="140"/>
      </w:pPr>
      <w:r>
        <w:lastRenderedPageBreak/>
        <w:t>dall’utente. L’ancoraggio assume barre diritte sollecitate a fyd, senza riduzioni</w:t>
      </w:r>
    </w:p>
    <w:p w14:paraId="09687782" w14:textId="77777777" w:rsidR="00FE09C0" w:rsidRDefault="00A74107">
      <w:pPr>
        <w:spacing w:after="140"/>
      </w:pPr>
      <w:r>
        <w:t>favorevoli dei coefficienti α. Oltre a EC2 §8.4, in NTC si rispettano i minimi</w:t>
      </w:r>
    </w:p>
    <w:p w14:paraId="07BD7552" w14:textId="77777777" w:rsidR="00FE09C0" w:rsidRDefault="00A74107">
      <w:pPr>
        <w:spacing w:after="140"/>
      </w:pPr>
      <w:r>
        <w:t>di 20 diametri e 150 mm del §4.1.6.1.4. La lunghezza disponibile è quella minima</w:t>
      </w:r>
    </w:p>
    <w:p w14:paraId="0A4A7C05" w14:textId="77777777" w:rsidR="00FE09C0" w:rsidRDefault="00A74107">
      <w:pPr>
        <w:spacing w:after="140"/>
      </w:pPr>
      <w:r>
        <w:t>oltre tutte le superfici pertinenti, da entrambi i lati.</w:t>
      </w:r>
    </w:p>
    <w:p w14:paraId="66848C41" w14:textId="77777777" w:rsidR="00FE09C0" w:rsidRDefault="00A74107">
      <w:pPr>
        <w:spacing w:after="140"/>
      </w:pPr>
      <w:r>
        <w:t>Le distanze ai bordi fisici della soletta sono indipendenti dalla larghezza efficace.</w:t>
      </w:r>
    </w:p>
    <w:p w14:paraId="06057B8C" w14:textId="77777777" w:rsidR="00FE09C0" w:rsidRDefault="00A74107">
      <w:pPr>
        <w:spacing w:after="140"/>
      </w:pPr>
      <w:r>
        <w:t>Vicino a un bordo si controllano il minimo di 6d e le forcine di diametro almeno</w:t>
      </w:r>
    </w:p>
    <w:p w14:paraId="1B616CD9" w14:textId="77777777" w:rsidR="00FE09C0" w:rsidRDefault="00A74107">
      <w:pPr>
        <w:spacing w:after="140"/>
      </w:pPr>
      <w:r>
        <w:t>0,5d secondo EC4 §6.6.5.3. Le ipotesi sono soletta piena e pioli verticali;</w:t>
      </w:r>
    </w:p>
    <w:p w14:paraId="03998326" w14:textId="77777777" w:rsidR="00FE09C0" w:rsidRDefault="00A74107">
      <w:pPr>
        <w:spacing w:after="140"/>
      </w:pPr>
      <w:r>
        <w:t>non sono coperti sollevamento, splitting attraverso lo spessore, lamiere grecate</w:t>
      </w:r>
    </w:p>
    <w:p w14:paraId="3348F2C4" w14:textId="77777777" w:rsidR="00FE09C0" w:rsidRDefault="00A74107">
      <w:pPr>
        <w:spacing w:after="140"/>
      </w:pPr>
      <w:r>
        <w:t>o distribuzioni non uniformi dei connettori.</w:t>
      </w:r>
    </w:p>
    <w:p w14:paraId="10961841" w14:textId="77777777" w:rsidR="00FE09C0" w:rsidRDefault="00A74107">
      <w:pPr>
        <w:spacing w:after="140"/>
      </w:pPr>
      <w:r>
        <w:t>La fatica usa qmin/qmax e i fattori di equivalenza e dinamico assegnati; non ricava</w:t>
      </w:r>
    </w:p>
    <w:p w14:paraId="692D414A" w14:textId="77777777" w:rsidR="00FE09C0" w:rsidRDefault="00A74107">
      <w:pPr>
        <w:spacing w:after="140"/>
      </w:pPr>
      <w:r>
        <w:t>il ciclo dalle fasi costruttive. Si calcola Δτ equivalente a due milioni di cicli,</w:t>
      </w:r>
    </w:p>
    <w:p w14:paraId="082E9F42" w14:textId="77777777" w:rsidR="00FE09C0" w:rsidRDefault="00A74107">
      <w:pPr>
        <w:spacing w:after="140"/>
      </w:pPr>
      <w:r>
        <w:t>categoria 90 dei pioli. Per flangia tesa si assegna anche Δσ equivalente e si</w:t>
      </w:r>
    </w:p>
    <w:p w14:paraId="7FA0659D" w14:textId="77777777" w:rsidR="00FE09C0" w:rsidRDefault="00A74107">
      <w:pPr>
        <w:spacing w:after="140"/>
      </w:pPr>
      <w:r>
        <w:t>verificano categoria 80 e interazione EC4 §6.8.7.2. Gli inviluppi devono includere</w:t>
      </w:r>
    </w:p>
    <w:p w14:paraId="4767328B" w14:textId="77777777" w:rsidR="00FE09C0" w:rsidRDefault="00A74107">
      <w:pPr>
        <w:spacing w:after="140"/>
      </w:pPr>
      <w:r>
        <w:t>gli stati fessurati/non fessurati pertinenti del modello globale. Il controllo</w:t>
      </w:r>
    </w:p>
    <w:p w14:paraId="5D0AD7BC" w14:textId="77777777" w:rsidR="00FE09C0" w:rsidRDefault="00A74107">
      <w:pPr>
        <w:spacing w:after="140"/>
      </w:pPr>
      <w:r>
        <w:t>geometrico d≤1,5tf rimane obbligatorio quando è attiva la verifica a fatica.</w:t>
      </w:r>
    </w:p>
    <w:p w14:paraId="04032DF4" w14:textId="77777777" w:rsidR="00FE09C0" w:rsidRDefault="00A74107">
      <w:pPr>
        <w:pStyle w:val="Titolo2"/>
        <w:keepNext/>
        <w:spacing w:after="140"/>
      </w:pPr>
      <w:bookmarkStart w:id="191" w:name="_Toc241878956"/>
      <w:r>
        <w:t>Sorgenti e verifiche</w:t>
      </w:r>
      <w:bookmarkEnd w:id="191"/>
    </w:p>
    <w:p w14:paraId="09069747" w14:textId="77777777" w:rsidR="00FE09C0" w:rsidRDefault="00A74107">
      <w:pPr>
        <w:spacing w:after="140"/>
      </w:pPr>
      <w:r>
        <w:t xml:space="preserve">- Metodi puri in Checker: </w:t>
      </w:r>
      <w:r>
        <w:rPr>
          <w:rFonts w:ascii="Consolas" w:hAnsi="Consolas"/>
        </w:rPr>
        <w:t>GPCChecker.Steel/CompositeBridges/BridgeLocalDetails.cs</w:t>
      </w:r>
    </w:p>
    <w:p w14:paraId="5CE623A8" w14:textId="77777777" w:rsidR="00FE09C0" w:rsidRDefault="00A74107">
      <w:pPr>
        <w:spacing w:after="140"/>
      </w:pPr>
      <w:r>
        <w:t xml:space="preserve">e </w:t>
      </w:r>
      <w:r>
        <w:rPr>
          <w:rFonts w:ascii="Consolas" w:hAnsi="Consolas"/>
        </w:rPr>
        <w:t>BridgeBendingShear.cs</w:t>
      </w:r>
      <w:r>
        <w:t>. ANTHEA compila gli stessi sorgenti tramite collegamento;</w:t>
      </w:r>
    </w:p>
    <w:p w14:paraId="03F2CBF6" w14:textId="77777777" w:rsidR="00FE09C0" w:rsidRDefault="00A74107">
      <w:pPr>
        <w:spacing w:after="140"/>
      </w:pPr>
      <w:r>
        <w:t>non duplica le formule e non sostituisce il gruppo di DLL Checker distribuito.</w:t>
      </w:r>
    </w:p>
    <w:p w14:paraId="14874D60" w14:textId="77777777" w:rsidR="00FE09C0" w:rsidRDefault="00A74107">
      <w:pPr>
        <w:spacing w:after="140"/>
      </w:pPr>
      <w:r>
        <w:t xml:space="preserve">- Adattatore, unità e dati: </w:t>
      </w:r>
      <w:r>
        <w:rPr>
          <w:rFonts w:ascii="Consolas" w:hAnsi="Consolas"/>
        </w:rPr>
        <w:t>X.Core/BridgeSection.Details.cs</w:t>
      </w:r>
      <w:r>
        <w:t>,</w:t>
      </w:r>
    </w:p>
    <w:p w14:paraId="25B00769" w14:textId="77777777" w:rsidR="00FE09C0" w:rsidRDefault="00A74107">
      <w:pPr>
        <w:spacing w:after="140"/>
      </w:pPr>
      <w:r>
        <w:rPr>
          <w:rFonts w:ascii="Consolas" w:hAnsi="Consolas"/>
        </w:rPr>
        <w:t>BridgeSection.Shear.cs</w:t>
      </w:r>
      <w:r>
        <w:t xml:space="preserve"> e </w:t>
      </w:r>
      <w:r>
        <w:rPr>
          <w:rFonts w:ascii="Consolas" w:hAnsi="Consolas"/>
        </w:rPr>
        <w:t>BridgeSection.DetailReport.cs</w:t>
      </w:r>
      <w:r>
        <w:t>.</w:t>
      </w:r>
    </w:p>
    <w:p w14:paraId="6D190F13" w14:textId="77777777" w:rsidR="00FE09C0" w:rsidRDefault="00A74107">
      <w:pPr>
        <w:spacing w:after="140"/>
      </w:pPr>
      <w:r>
        <w:t xml:space="preserve">- Test numerici: </w:t>
      </w:r>
      <w:r>
        <w:rPr>
          <w:rFonts w:ascii="Consolas" w:hAnsi="Consolas"/>
        </w:rPr>
        <w:t>Checker/GPCChecker.Test.BridgeAudit/BridgeLocalDetailsTests.cs</w:t>
      </w:r>
      <w:r>
        <w:t>.</w:t>
      </w:r>
    </w:p>
    <w:p w14:paraId="75643420" w14:textId="77777777" w:rsidR="00FE09C0" w:rsidRDefault="00A74107">
      <w:pPr>
        <w:spacing w:after="140"/>
      </w:pPr>
      <w:r>
        <w:t xml:space="preserve">La suite ordinaria passa 259 casi, escludendo esplicitamente </w:t>
      </w:r>
      <w:r>
        <w:rPr>
          <w:rFonts w:ascii="Consolas" w:hAnsi="Consolas"/>
        </w:rPr>
        <w:t>KnownBug</w:t>
      </w:r>
      <w:r>
        <w:t xml:space="preserve"> e</w:t>
      </w:r>
    </w:p>
    <w:p w14:paraId="2030A2F1" w14:textId="77777777" w:rsidR="00FE09C0" w:rsidRDefault="00A74107">
      <w:pPr>
        <w:spacing w:after="140"/>
      </w:pPr>
      <w:r>
        <w:rPr>
          <w:rFonts w:ascii="Consolas" w:hAnsi="Consolas"/>
        </w:rPr>
        <w:t>ConstructorRegression</w:t>
      </w:r>
      <w:r>
        <w:t>: i difetti preesistenti del solver non sono stati corretti.</w:t>
      </w:r>
    </w:p>
    <w:p w14:paraId="04E7C003" w14:textId="77777777" w:rsidR="00FE09C0" w:rsidRDefault="00A74107">
      <w:pPr>
        <w:spacing w:after="140"/>
      </w:pPr>
      <w:r>
        <w:t xml:space="preserve">- Prove WPF: </w:t>
      </w:r>
      <w:r>
        <w:rPr>
          <w:rFonts w:ascii="Consolas" w:hAnsi="Consolas"/>
        </w:rPr>
        <w:t>supporto/test/Desktop/BridgeDetailsUiSmokeChecks.cs</w:t>
      </w:r>
      <w:r>
        <w:t>, integrate</w:t>
      </w:r>
    </w:p>
    <w:p w14:paraId="49BDD901" w14:textId="77777777" w:rsidR="00FE09C0" w:rsidRDefault="00A74107">
      <w:pPr>
        <w:spacing w:after="140"/>
      </w:pPr>
      <w:r>
        <w:t>nello smoke completo. Sono controllati modifiche, persistenza, campi condizionali,</w:t>
      </w:r>
    </w:p>
    <w:p w14:paraId="133AD1C2" w14:textId="77777777" w:rsidR="00FE09C0" w:rsidRDefault="00A74107">
      <w:pPr>
        <w:spacing w:after="140"/>
      </w:pPr>
      <w:r>
        <w:t>risultati, indipendenza dalle fasi, Word e proporzioni delle immagini.</w:t>
      </w:r>
    </w:p>
    <w:p w14:paraId="528DC383" w14:textId="77777777" w:rsidR="00FE09C0" w:rsidRDefault="00A74107">
      <w:pPr>
        <w:spacing w:after="140"/>
      </w:pPr>
      <w:r>
        <w:t xml:space="preserve">- Output e schermate: </w:t>
      </w:r>
      <w:r>
        <w:rPr>
          <w:rFonts w:ascii="Consolas" w:hAnsi="Consolas"/>
        </w:rPr>
        <w:t>supporto/artefatti/ponte_dettagli/</w:t>
      </w:r>
      <w:r>
        <w:t>.</w:t>
      </w:r>
    </w:p>
    <w:p w14:paraId="23924FBC" w14:textId="77777777" w:rsidR="00FE09C0" w:rsidRDefault="00A74107">
      <w:pPr>
        <w:spacing w:after="140"/>
      </w:pPr>
      <w:r>
        <w:lastRenderedPageBreak/>
        <w:t>L’invarianza delle tensioni, dei contributi e delle larghezze efficaci è verificata</w:t>
      </w:r>
    </w:p>
    <w:p w14:paraId="3F099C4A" w14:textId="77777777" w:rsidR="00FE09C0" w:rsidRDefault="00A74107">
      <w:pPr>
        <w:spacing w:after="140"/>
      </w:pPr>
      <w:r>
        <w:t>attivando i dettagli locali. I file del ciclo di calcolo delle fasi, delle larghezze</w:t>
      </w:r>
    </w:p>
    <w:p w14:paraId="6EBD972D" w14:textId="77777777" w:rsidR="00FE09C0" w:rsidRDefault="00A74107">
      <w:pPr>
        <w:spacing w:after="140"/>
      </w:pPr>
      <w:r>
        <w:t>efficaci e delle proprietà non sono stati modificati in questa revisione.</w:t>
      </w:r>
    </w:p>
    <w:p w14:paraId="7A5D8072" w14:textId="77777777" w:rsidR="00FE09C0" w:rsidRDefault="00A74107">
      <w:pPr>
        <w:pStyle w:val="Titolo2"/>
        <w:keepNext/>
        <w:spacing w:after="140"/>
      </w:pPr>
      <w:bookmarkStart w:id="192" w:name="_Toc241878957"/>
      <w:r>
        <w:t>Fonti primarie</w:t>
      </w:r>
      <w:bookmarkEnd w:id="192"/>
    </w:p>
    <w:p w14:paraId="70159337" w14:textId="77777777" w:rsidR="00FE09C0" w:rsidRDefault="00A74107">
      <w:pPr>
        <w:spacing w:after="140"/>
      </w:pPr>
      <w:r>
        <w:t>- NTC 2018, Gazzetta Ufficiale (https://www.gazzettaufficiale.it/eli/id/2018/2/20/18A00716/sg).</w:t>
      </w:r>
    </w:p>
    <w:p w14:paraId="06BDA44A" w14:textId="77777777" w:rsidR="00FE09C0" w:rsidRDefault="00A74107">
      <w:pPr>
        <w:spacing w:after="140"/>
      </w:pPr>
      <w:r>
        <w:t>- EN 1993-1-5:2006 (https://www.phd.eng.br/wp-content/uploads/2015/12/en.1993.1.5.2006.pdf), §§5, 7 e 9.</w:t>
      </w:r>
    </w:p>
    <w:p w14:paraId="34544F60" w14:textId="77777777" w:rsidR="00FE09C0" w:rsidRDefault="00A74107">
      <w:pPr>
        <w:spacing w:after="140"/>
      </w:pPr>
      <w:r>
        <w:t>- EN 1993-1-1:2005 (https://www.phd.eng.br/wp-content/uploads/2015/12/en.1993.1.1.2005.pdf), §§5.2.2 e 5.3.4.</w:t>
      </w:r>
    </w:p>
    <w:p w14:paraId="2175DAF6" w14:textId="77777777" w:rsidR="00FE09C0" w:rsidRDefault="00A74107">
      <w:pPr>
        <w:spacing w:after="140"/>
      </w:pPr>
      <w:r>
        <w:t>- EN 1993-1-8:2005 (https://www.phd.eng.br/wp-content/uploads/2015/12/en.1993.1.8.2005-1.pdf), §§4.5 e 4.11.</w:t>
      </w:r>
    </w:p>
    <w:p w14:paraId="415DD4FA" w14:textId="77777777" w:rsidR="00FE09C0" w:rsidRDefault="00A74107">
      <w:pPr>
        <w:spacing w:after="140"/>
      </w:pPr>
      <w:r>
        <w:t>- EN 1994-2:2005 (https://www.phd.eng.br/wp-content/uploads/2015/12/en.1994.2.2005.pdf), §§6.6 e 6.8.</w:t>
      </w:r>
    </w:p>
    <w:p w14:paraId="47C04AD8" w14:textId="77777777" w:rsidR="00FE09C0" w:rsidRDefault="00A74107">
      <w:pPr>
        <w:spacing w:after="140"/>
      </w:pPr>
      <w:r>
        <w:t>- EN 1992-1-1:2004 (https://www.phd.eng.br/wp-content/uploads/2015/12/en.1992.1.1.2004.pdf), §§6.2.4, 8.4 e 9.2.2.</w:t>
      </w:r>
    </w:p>
    <w:p w14:paraId="37041A02" w14:textId="77777777" w:rsidR="00FE09C0" w:rsidRDefault="00A74107">
      <w:pPr>
        <w:spacing w:after="140"/>
      </w:pPr>
      <w:r>
        <w:t>Le edizioni sono quelle dichiarate dal modulo; i coefficienti esposti non</w:t>
      </w:r>
    </w:p>
    <w:p w14:paraId="33669AE4" w14:textId="77777777" w:rsidR="00FE09C0" w:rsidRDefault="00A74107">
      <w:pPr>
        <w:spacing w:after="140"/>
      </w:pPr>
      <w:r>
        <w:t>costituiscono una scelta automatica dell’Appendice Nazionale.</w:t>
      </w:r>
    </w:p>
    <w:p w14:paraId="0250E058" w14:textId="77777777" w:rsidR="00FE09C0" w:rsidRDefault="00A74107">
      <w:pPr>
        <w:pStyle w:val="Titolo1"/>
        <w:keepNext/>
        <w:spacing w:after="140"/>
      </w:pPr>
      <w:bookmarkStart w:id="193" w:name="_Toc241878958"/>
      <w:r>
        <w:t>TEORICA A14 — ANTHEA.Calculations — separazione e trasferimento</w:t>
      </w:r>
      <w:bookmarkEnd w:id="193"/>
    </w:p>
    <w:p w14:paraId="73BB3654" w14:textId="77777777" w:rsidR="00FE09C0" w:rsidRDefault="00A74107">
      <w:pPr>
        <w:spacing w:after="140"/>
      </w:pPr>
      <w:r>
        <w:t>Aggiornamento: 27 settembre 2026. Audit corrente: calcoli, dati comuni e progetti (guida-teorica-anthea.md).</w:t>
      </w:r>
    </w:p>
    <w:p w14:paraId="702034B8" w14:textId="77777777" w:rsidR="00FE09C0" w:rsidRDefault="00A74107">
      <w:pPr>
        <w:pStyle w:val="Titolo2"/>
        <w:keepNext/>
        <w:spacing w:after="140"/>
      </w:pPr>
      <w:bookmarkStart w:id="194" w:name="_Toc241878959"/>
      <w:r>
        <w:t>Confini</w:t>
      </w:r>
      <w:bookmarkEnd w:id="194"/>
    </w:p>
    <w:p w14:paraId="1E935F85" w14:textId="77777777" w:rsidR="00FE09C0" w:rsidRDefault="00A74107">
      <w:pPr>
        <w:spacing w:after="140"/>
      </w:pPr>
      <w:r>
        <w:rPr>
          <w:rFonts w:ascii="Consolas" w:hAnsi="Consolas"/>
        </w:rPr>
        <w:t>X.Calculations</w:t>
      </w:r>
      <w:r>
        <w:t xml:space="preserve"> produce </w:t>
      </w:r>
      <w:r>
        <w:rPr>
          <w:rFonts w:ascii="Consolas" w:hAnsi="Consolas"/>
        </w:rPr>
        <w:t>ANTHEA.Calculations.dll</w:t>
      </w:r>
      <w:r>
        <w:t xml:space="preserve">, namespace </w:t>
      </w:r>
      <w:r>
        <w:rPr>
          <w:rFonts w:ascii="Consolas" w:hAnsi="Consolas"/>
        </w:rPr>
        <w:t>Anthea.Calculations</w:t>
      </w:r>
      <w:r>
        <w:t xml:space="preserve">, target .NET 8. Contiene motori numerici, adattatori verso Checker/Model, geometrie, modelli di input/risultato, cataloghi, coefficienti, impostazioni e validazioni. I motori Materiali conservano il namespace </w:t>
      </w:r>
      <w:r>
        <w:rPr>
          <w:rFonts w:ascii="Consolas" w:hAnsi="Consolas"/>
        </w:rPr>
        <w:t>Materiali</w:t>
      </w:r>
      <w:r>
        <w:t xml:space="preserve"> per compatibilità sorgente. La libreria non dipende da WPF, </w:t>
      </w:r>
      <w:r>
        <w:rPr>
          <w:rFonts w:ascii="Consolas" w:hAnsi="Consolas"/>
        </w:rPr>
        <w:t>X.Core</w:t>
      </w:r>
      <w:r>
        <w:t>, archivi o Word.</w:t>
      </w:r>
    </w:p>
    <w:p w14:paraId="16C441B8" w14:textId="77777777" w:rsidR="00FE09C0" w:rsidRDefault="00A74107">
      <w:pPr>
        <w:spacing w:after="140"/>
      </w:pPr>
      <w:r>
        <w:rPr>
          <w:rFonts w:ascii="Consolas" w:hAnsi="Consolas"/>
        </w:rPr>
        <w:t>X.Core</w:t>
      </w:r>
      <w:r>
        <w:t xml:space="preserve"> contiene documenti/progetti, ereditarietà, confronto, salvataggio, importazione Excel e generatori Word. </w:t>
      </w:r>
      <w:r>
        <w:rPr>
          <w:rFonts w:ascii="Consolas" w:hAnsi="Consolas"/>
        </w:rPr>
        <w:t>X.Desktop</w:t>
      </w:r>
      <w:r>
        <w:t xml:space="preserve"> e </w:t>
      </w:r>
      <w:r>
        <w:rPr>
          <w:rFonts w:ascii="Consolas" w:hAnsi="Consolas"/>
        </w:rPr>
        <w:t>X.Materiali</w:t>
      </w:r>
      <w:r>
        <w:t xml:space="preserve"> contengono controlli, grafica, acquisizione dell’input e presentazione. Conversioni grafiche, formattazione, aggregazione dei risultati già calcolati e impostazioni della vista restano nell’interfaccia.</w:t>
      </w:r>
    </w:p>
    <w:p w14:paraId="0219DF81" w14:textId="77777777" w:rsidR="00FE09C0" w:rsidRDefault="00A74107">
      <w:pPr>
        <w:spacing w:after="140"/>
      </w:pPr>
      <w:r>
        <w:t xml:space="preserve">I metodi dei ponti, compreso lo storico lineare/non lineare e M–κ/N–ε, rimangono in </w:t>
      </w:r>
      <w:r>
        <w:rPr>
          <w:rFonts w:ascii="Consolas" w:hAnsi="Consolas"/>
        </w:rPr>
        <w:t>GPCChecker.CompositeBridge</w:t>
      </w:r>
      <w:r>
        <w:t xml:space="preserve">. </w:t>
      </w:r>
      <w:r>
        <w:rPr>
          <w:rFonts w:ascii="Consolas" w:hAnsi="Consolas"/>
        </w:rPr>
        <w:t>BridgeSection</w:t>
      </w:r>
      <w:r>
        <w:t xml:space="preserve"> nella nuova libreria è il confine fra archivi </w:t>
      </w:r>
      <w:r>
        <w:lastRenderedPageBreak/>
        <w:t>JSON e contratti Checker. La separazione non sostituisce le formulazioni numeriche esistenti e non unifica metodi che rappresentano modelli fisici distinti.</w:t>
      </w:r>
    </w:p>
    <w:p w14:paraId="359FF90F" w14:textId="77777777" w:rsidR="00FE09C0" w:rsidRDefault="00A74107">
      <w:pPr>
        <w:spacing w:after="140"/>
      </w:pPr>
      <w:r>
        <w:t xml:space="preserve">Le forme native usano </w:t>
      </w:r>
      <w:r>
        <w:rPr>
          <w:rFonts w:ascii="Consolas" w:hAnsi="Consolas"/>
        </w:rPr>
        <w:t>GPC.Geometry.Polygon2d</w:t>
      </w:r>
      <w:r>
        <w:t xml:space="preserve"> e </w:t>
      </w:r>
      <w:r>
        <w:rPr>
          <w:rFonts w:ascii="Consolas" w:hAnsi="Consolas"/>
        </w:rPr>
        <w:t>Shape2d</w:t>
      </w:r>
      <w:r>
        <w:t xml:space="preserve">; aree, distanze dai contorni e appartenenza al calcestruzzo delegano alla stessa Geometry fornita. Sezioni resistenti, materiali e barre usano i tipi </w:t>
      </w:r>
      <w:r>
        <w:rPr>
          <w:rFonts w:ascii="Consolas" w:hAnsi="Consolas"/>
        </w:rPr>
        <w:t>GPC.Model</w:t>
      </w:r>
      <w:r>
        <w:t>. I cataloghi restituiscono istanze nuove per evitare contaminazioni fra calcoli. Il clipping specializzato delle zone efficaci e i contratti JSON degli archivi restano adattatori applicativi. C12/15 e C16/20, già supportate dalle schede materiali ma assenti dal catalogo ModelData dello snapshot, vengono conservate utilizzando il materiale EN1992 di Model.</w:t>
      </w:r>
    </w:p>
    <w:p w14:paraId="552279D6" w14:textId="77777777" w:rsidR="00FE09C0" w:rsidRDefault="00A74107">
      <w:pPr>
        <w:pStyle w:val="Titolo2"/>
        <w:keepNext/>
        <w:spacing w:after="140"/>
      </w:pPr>
      <w:bookmarkStart w:id="195" w:name="_Toc241878960"/>
      <w:r>
        <w:t>API</w:t>
      </w:r>
      <w:bookmarkEnd w:id="195"/>
    </w:p>
    <w:p w14:paraId="26A8D8DE" w14:textId="77777777" w:rsidR="00FE09C0" w:rsidRDefault="00A74107">
      <w:pPr>
        <w:spacing w:after="140"/>
      </w:pPr>
      <w:r>
        <w:t>using Anthea.Calculations;</w:t>
      </w:r>
    </w:p>
    <w:p w14:paraId="3694731F" w14:textId="77777777" w:rsidR="00FE09C0" w:rsidRDefault="00A74107">
      <w:pPr>
        <w:spacing w:after="140"/>
      </w:pPr>
      <w:r>
        <w:t>var data = ModuleCatalog.CreateData("str_mista_ponte");</w:t>
      </w:r>
    </w:p>
    <w:p w14:paraId="7811481F" w14:textId="77777777" w:rsidR="00FE09C0" w:rsidRDefault="00A74107">
      <w:pPr>
        <w:spacing w:after="140"/>
      </w:pPr>
      <w:r>
        <w:t>var result = CalculationService.Calculate("str_mista_ponte", data, cancellationToken);</w:t>
      </w:r>
    </w:p>
    <w:p w14:paraId="4A08C1A0" w14:textId="77777777" w:rsidR="00FE09C0" w:rsidRDefault="00A74107">
      <w:pPr>
        <w:spacing w:after="140"/>
      </w:pPr>
      <w:r>
        <w:t xml:space="preserve">- </w:t>
      </w:r>
      <w:r>
        <w:rPr>
          <w:rFonts w:ascii="Consolas" w:hAnsi="Consolas"/>
        </w:rPr>
        <w:t>ModuleCatalog</w:t>
      </w:r>
      <w:r>
        <w:t>: ID stabili, un solo nome e descrizione per modulo, factory indipendenti e validazione della struttura.</w:t>
      </w:r>
    </w:p>
    <w:p w14:paraId="4CF8F469" w14:textId="77777777" w:rsidR="00FE09C0" w:rsidRDefault="00A74107">
      <w:pPr>
        <w:spacing w:after="140"/>
      </w:pPr>
      <w:r>
        <w:t xml:space="preserve">- </w:t>
      </w:r>
      <w:r>
        <w:rPr>
          <w:rFonts w:ascii="Consolas" w:hAnsi="Consolas"/>
        </w:rPr>
        <w:t>CalculationService.Calculate</w:t>
      </w:r>
      <w:r>
        <w:t>: ingresso non visuale per tutti i nove moduli. Usa una copia dell’input; non aggiorna documenti. Restano disponibili i servizi tipizzati; gli adattatori dichiarano le conversioni di unità e segni.</w:t>
      </w:r>
    </w:p>
    <w:p w14:paraId="05C53F75" w14:textId="77777777" w:rsidR="00FE09C0" w:rsidRDefault="00A74107">
      <w:pPr>
        <w:spacing w:after="140"/>
      </w:pPr>
      <w:r>
        <w:t xml:space="preserve">- </w:t>
      </w:r>
      <w:r>
        <w:rPr>
          <w:rFonts w:ascii="Consolas" w:hAnsi="Consolas"/>
        </w:rPr>
        <w:t>HorizontalConcreteSection</w:t>
      </w:r>
      <w:r>
        <w:t>: resistenza c.a. del palo a N costante, tramite lo stesso Checker del modulo strutturale. N geotecnico positivo a compressione viene convertito in N negativo; sono espliciti contorno poligonale e residuo assiale.</w:t>
      </w:r>
    </w:p>
    <w:p w14:paraId="7B2020C6" w14:textId="77777777" w:rsidR="00FE09C0" w:rsidRDefault="00A74107">
      <w:pPr>
        <w:spacing w:after="140"/>
      </w:pPr>
      <w:r>
        <w:t xml:space="preserve">- </w:t>
      </w:r>
      <w:r>
        <w:rPr>
          <w:rFonts w:ascii="Consolas" w:hAnsi="Consolas"/>
        </w:rPr>
        <w:t>ConcreteMaterials.DesignValues</w:t>
      </w:r>
      <w:r>
        <w:t xml:space="preserve">, </w:t>
      </w:r>
      <w:r>
        <w:rPr>
          <w:rFonts w:ascii="Consolas" w:hAnsi="Consolas"/>
        </w:rPr>
        <w:t>ReinforcementGeometry</w:t>
      </w:r>
      <w:r>
        <w:t xml:space="preserve">, </w:t>
      </w:r>
      <w:r>
        <w:rPr>
          <w:rFonts w:ascii="Consolas" w:hAnsi="Consolas"/>
        </w:rPr>
        <w:t>CalculationHelp</w:t>
      </w:r>
      <w:r>
        <w:t>: resistenze di progetto, geometria di barre/fasci e significato dei dati comuni per UI e servizi.</w:t>
      </w:r>
    </w:p>
    <w:p w14:paraId="1A9651C1" w14:textId="77777777" w:rsidR="00FE09C0" w:rsidRDefault="00A74107">
      <w:pPr>
        <w:spacing w:after="140"/>
      </w:pPr>
      <w:r>
        <w:t xml:space="preserve">- </w:t>
      </w:r>
      <w:r>
        <w:rPr>
          <w:rFonts w:ascii="Consolas" w:hAnsi="Consolas"/>
        </w:rPr>
        <w:t>ConcreteAnalysisSession</w:t>
      </w:r>
      <w:r>
        <w:t>: cache locale alla sessione; invalidazione basata sugli input, nessuna cache globale di risultati fra progetti.</w:t>
      </w:r>
    </w:p>
    <w:p w14:paraId="13CB1C7A" w14:textId="77777777" w:rsidR="00FE09C0" w:rsidRDefault="00A74107">
      <w:pPr>
        <w:spacing w:after="140"/>
      </w:pPr>
      <w:r>
        <w:t xml:space="preserve">- </w:t>
      </w:r>
      <w:r>
        <w:rPr>
          <w:rFonts w:ascii="Consolas" w:hAnsi="Consolas"/>
        </w:rPr>
        <w:t>ConcreteShearAnalysis</w:t>
      </w:r>
      <w:r>
        <w:t xml:space="preserve">, </w:t>
      </w:r>
      <w:r>
        <w:rPr>
          <w:rFonts w:ascii="Consolas" w:hAnsi="Consolas"/>
        </w:rPr>
        <w:t>ConcreteDetailingAnalysis</w:t>
      </w:r>
      <w:r>
        <w:t xml:space="preserve">, </w:t>
      </w:r>
      <w:r>
        <w:rPr>
          <w:rFonts w:ascii="Consolas" w:hAnsi="Consolas"/>
        </w:rPr>
        <w:t>ConcreteCurvatureAnalysis</w:t>
      </w:r>
      <w:r>
        <w:t xml:space="preserve">, </w:t>
      </w:r>
      <w:r>
        <w:rPr>
          <w:rFonts w:ascii="Consolas" w:hAnsi="Consolas"/>
        </w:rPr>
        <w:t>ConcreteSectionProperties</w:t>
      </w:r>
      <w:r>
        <w:t xml:space="preserve">, </w:t>
      </w:r>
      <w:r>
        <w:rPr>
          <w:rFonts w:ascii="Consolas" w:hAnsi="Consolas"/>
        </w:rPr>
        <w:t>ConcreteCoverAnalysis</w:t>
      </w:r>
      <w:r>
        <w:t xml:space="preserve">, </w:t>
      </w:r>
      <w:r>
        <w:rPr>
          <w:rFonts w:ascii="Consolas" w:hAnsi="Consolas"/>
        </w:rPr>
        <w:t>ConcreteBond</w:t>
      </w:r>
      <w:r>
        <w:t>: servizi richiamabili senza controlli WPF.</w:t>
      </w:r>
    </w:p>
    <w:p w14:paraId="7210331C" w14:textId="77777777" w:rsidR="00FE09C0" w:rsidRDefault="00A74107">
      <w:pPr>
        <w:spacing w:after="140"/>
      </w:pPr>
      <w:r>
        <w:t xml:space="preserve">- </w:t>
      </w:r>
      <w:r>
        <w:rPr>
          <w:rFonts w:ascii="Consolas" w:hAnsi="Consolas"/>
        </w:rPr>
        <w:t>ConcreteCodeChecks</w:t>
      </w:r>
      <w:r>
        <w:t xml:space="preserve">: profili NTC/EC2/UNI/DIN/DS/NS/MC2010 per taglio e fessurazione ordinaria; ingresso tipizzato </w:t>
      </w:r>
      <w:r>
        <w:rPr>
          <w:rFonts w:ascii="Consolas" w:hAnsi="Consolas"/>
        </w:rPr>
        <w:t>ShearInput</w:t>
      </w:r>
      <w:r>
        <w:t>, formule pure e tracce numeriche. Gli adattatori di sezione conservano geometria GPC e piano Checker. Copertura e validazione (guida-teorica-anthea.md).</w:t>
      </w:r>
    </w:p>
    <w:p w14:paraId="72859B40" w14:textId="77777777" w:rsidR="00FE09C0" w:rsidRDefault="00A74107">
      <w:pPr>
        <w:spacing w:after="140"/>
      </w:pPr>
      <w:r>
        <w:t xml:space="preserve">- </w:t>
      </w:r>
      <w:r>
        <w:rPr>
          <w:rFonts w:ascii="Consolas" w:hAnsi="Consolas"/>
        </w:rPr>
        <w:t>CalculationCoefficients</w:t>
      </w:r>
      <w:r>
        <w:t>: percorsi autorevoli, etichette, ambito normativo e rilevanza dei coefficienti.</w:t>
      </w:r>
    </w:p>
    <w:p w14:paraId="0AA1DD9D" w14:textId="77777777" w:rsidR="00FE09C0" w:rsidRDefault="00A74107">
      <w:pPr>
        <w:spacing w:after="140"/>
      </w:pPr>
      <w:r>
        <w:lastRenderedPageBreak/>
        <w:t xml:space="preserve">- </w:t>
      </w:r>
      <w:r>
        <w:rPr>
          <w:rFonts w:ascii="Consolas" w:hAnsi="Consolas"/>
        </w:rPr>
        <w:t>CalculationValidation</w:t>
      </w:r>
      <w:r>
        <w:t>: coefficienti finiti positivi e normativa supportata. La validazione strutturale dell’archivio permette di salvare input incompleti; il calcolo li rifiuta o restituisce gli errori dei singoli casi secondo il contratto del motore.</w:t>
      </w:r>
    </w:p>
    <w:p w14:paraId="7EBF9125" w14:textId="77777777" w:rsidR="00FE09C0" w:rsidRDefault="00A74107">
      <w:pPr>
        <w:spacing w:after="140"/>
      </w:pPr>
      <w:r>
        <w:t>Geometrie delle sezioni: mm; tensioni/moduli: MPa; azioni: kN e kNm. Le funzioni geotecniche conservano m e kN. Per le sezioni, compressione negativa; deformazioni secondo il contratto del servizio, senza conversioni implicite fra adimensionale, ‰ e microdeformazioni. Fare riferimento ai nomi dei campi e alla documentazione del singolo modulo.</w:t>
      </w:r>
    </w:p>
    <w:p w14:paraId="163032BA" w14:textId="77777777" w:rsidR="00FE09C0" w:rsidRDefault="00A74107">
      <w:pPr>
        <w:pStyle w:val="Titolo2"/>
        <w:keepNext/>
        <w:spacing w:after="140"/>
      </w:pPr>
      <w:bookmarkStart w:id="196" w:name="_Toc241878961"/>
      <w:r>
        <w:t>Progetti e coefficienti</w:t>
      </w:r>
      <w:bookmarkEnd w:id="196"/>
    </w:p>
    <w:p w14:paraId="5216CDD4" w14:textId="77777777" w:rsidR="00FE09C0" w:rsidRDefault="00A74107">
      <w:pPr>
        <w:spacing w:after="140"/>
      </w:pPr>
      <w:r>
        <w:t xml:space="preserve">Normativa e coefficienti hanno gruppi distinti. I valori condivisi vengono trasferiti solo dove chiave, significato e riferimento sono compatibili. </w:t>
      </w:r>
      <w:r>
        <w:rPr>
          <w:rFonts w:ascii="Consolas" w:hAnsi="Consolas"/>
        </w:rPr>
        <w:t>γM0</w:t>
      </w:r>
      <w:r>
        <w:t xml:space="preserve"> del ponte e </w:t>
      </w:r>
      <w:r>
        <w:rPr>
          <w:rFonts w:ascii="Consolas" w:hAnsi="Consolas"/>
        </w:rPr>
        <w:t>γM0</w:t>
      </w:r>
      <w:r>
        <w:t xml:space="preserve"> del CHS hanno chiavi distinte. </w:t>
      </w:r>
      <w:r>
        <w:rPr>
          <w:rFonts w:ascii="Consolas" w:hAnsi="Consolas"/>
        </w:rPr>
        <w:t>γs</w:t>
      </w:r>
      <w:r>
        <w:t xml:space="preserve"> di una scheda di acciaio assegnato può fungere da riferimento esplicito per le armature. Il coefficiente </w:t>
      </w:r>
      <w:r>
        <w:rPr>
          <w:rFonts w:ascii="Consolas" w:hAnsi="Consolas"/>
        </w:rPr>
        <w:t>γR = 1,3</w:t>
      </w:r>
      <w:r>
        <w:t xml:space="preserve"> del palo orizzontale resta una costante del metodo, non viene esposto come falso input modificabile.</w:t>
      </w:r>
    </w:p>
    <w:p w14:paraId="4FE32A10" w14:textId="77777777" w:rsidR="00FE09C0" w:rsidRDefault="00A74107">
      <w:pPr>
        <w:spacing w:after="140"/>
      </w:pPr>
      <w:r>
        <w:t xml:space="preserve">Un nuovo foglio eredita prima la normativa, poi geometria, materiali, coefficienti, armature e terreno. Le azioni e lo storico delle fasi restano propri del foglio. Conflitti allo stesso livello non vengono risolti scegliendo arbitrariamente un riferimento. I tre coefficienti base CA sono autorevoli in </w:t>
      </w:r>
      <w:r>
        <w:rPr>
          <w:rFonts w:ascii="Consolas" w:hAnsi="Consolas"/>
        </w:rPr>
        <w:t>input</w:t>
      </w:r>
      <w:r>
        <w:t xml:space="preserve">; gli alias storici in </w:t>
      </w:r>
      <w:r>
        <w:rPr>
          <w:rFonts w:ascii="Consolas" w:hAnsi="Consolas"/>
        </w:rPr>
        <w:t>workspace_ca/coefficienti</w:t>
      </w:r>
      <w:r>
        <w:t xml:space="preserve"> vengono sincronizzati.</w:t>
      </w:r>
    </w:p>
    <w:p w14:paraId="58D17ECE" w14:textId="77777777" w:rsidR="00FE09C0" w:rsidRDefault="00A74107">
      <w:pPr>
        <w:spacing w:after="140"/>
      </w:pPr>
      <w:r>
        <w:rPr>
          <w:rFonts w:ascii="Consolas" w:hAnsi="Consolas"/>
        </w:rPr>
        <w:t>ProjectValidation</w:t>
      </w:r>
      <w:r>
        <w:t xml:space="preserve"> serve anteprima, stato del foglio e report. </w:t>
      </w:r>
      <w:r>
        <w:rPr>
          <w:rFonts w:ascii="Consolas" w:hAnsi="Consolas"/>
        </w:rPr>
        <w:t>ReportProject</w:t>
      </w:r>
      <w:r>
        <w:t xml:space="preserve"> aggiunge i controlli del progetto anche se il chiamante non passa avvisi. Il report usa etichette comuni, omette coefficienti non pertinenti e riporta una sola volta i valori comuni nel riepilogo degli input. I nomi attribuiti dall’utente e gli ID degli archivi esistenti restano invariati.</w:t>
      </w:r>
    </w:p>
    <w:p w14:paraId="77FA7A40" w14:textId="77777777" w:rsidR="00FE09C0" w:rsidRDefault="00A74107">
      <w:pPr>
        <w:pStyle w:val="Titolo2"/>
        <w:keepNext/>
        <w:spacing w:after="140"/>
      </w:pPr>
      <w:bookmarkStart w:id="197" w:name="_Toc241878962"/>
      <w:r>
        <w:t>Trasferimento</w:t>
      </w:r>
      <w:bookmarkEnd w:id="197"/>
    </w:p>
    <w:p w14:paraId="5F30EC26" w14:textId="77777777" w:rsidR="00FE09C0" w:rsidRDefault="00A74107">
      <w:pPr>
        <w:spacing w:after="140"/>
      </w:pPr>
      <w:r>
        <w:t>Eseguire dal repository:</w:t>
      </w:r>
    </w:p>
    <w:p w14:paraId="72E0543B" w14:textId="77777777" w:rsidR="00FE09C0" w:rsidRDefault="00A74107">
      <w:pPr>
        <w:spacing w:after="140"/>
      </w:pPr>
      <w:r>
        <w:t>./supporto/scripts/Export-CalculationLibrary.ps1</w:t>
      </w:r>
    </w:p>
    <w:p w14:paraId="230C40E3" w14:textId="77777777" w:rsidR="00FE09C0" w:rsidRDefault="00A74107">
      <w:pPr>
        <w:spacing w:after="140"/>
      </w:pPr>
      <w:r>
        <w:t xml:space="preserve">La cartella esportata contiene sorgenti, DLL Checker/Model/Geometry e test indipendenti, escludendo </w:t>
      </w:r>
      <w:r>
        <w:rPr>
          <w:rFonts w:ascii="Consolas" w:hAnsi="Consolas"/>
        </w:rPr>
        <w:t>bin</w:t>
      </w:r>
      <w:r>
        <w:t>/</w:t>
      </w:r>
      <w:r>
        <w:rPr>
          <w:rFonts w:ascii="Consolas" w:hAnsi="Consolas"/>
        </w:rPr>
        <w:t>obj</w:t>
      </w:r>
      <w:r>
        <w:t xml:space="preserve">. Non contiene un collegamento a </w:t>
      </w:r>
      <w:r>
        <w:rPr>
          <w:rFonts w:ascii="Consolas" w:hAnsi="Consolas"/>
        </w:rPr>
        <w:t>X.Core</w:t>
      </w:r>
      <w:r>
        <w:t xml:space="preserve"> o all’interfaccia. Dalla cartella esportata:</w:t>
      </w:r>
    </w:p>
    <w:p w14:paraId="28221C35" w14:textId="77777777" w:rsidR="00FE09C0" w:rsidRDefault="00A74107">
      <w:pPr>
        <w:spacing w:after="140"/>
      </w:pPr>
      <w:r>
        <w:t>dotnet build X.Calculations/X.Calculations.csproj -c Release</w:t>
      </w:r>
    </w:p>
    <w:p w14:paraId="3FA0EBA1" w14:textId="77777777" w:rsidR="00FE09C0" w:rsidRDefault="00A74107">
      <w:pPr>
        <w:spacing w:after="140"/>
      </w:pPr>
      <w:r>
        <w:t>dotnet run --project supporto/test/CalculationLibrary.Checks -c Release</w:t>
      </w:r>
    </w:p>
    <w:p w14:paraId="1B7C592E" w14:textId="77777777" w:rsidR="00FE09C0" w:rsidRDefault="00A74107">
      <w:pPr>
        <w:spacing w:after="140"/>
      </w:pPr>
      <w:r>
        <w:t xml:space="preserve">La dipendenza NuGet è MathNet.Numerics 5.0.0; occorre accesso al pacchetto o alla cache. Le DLL fornite restano necessarie. Per collocarle altrove, impostare </w:t>
      </w:r>
      <w:r>
        <w:rPr>
          <w:rFonts w:ascii="Consolas" w:hAnsi="Consolas"/>
        </w:rPr>
        <w:t>-p:CheckerLibraryDirectory=percorso-assoluto</w:t>
      </w:r>
      <w:r>
        <w:t>. Il pacchetto è destinato al trasferimento interno, non è una pubblicazione NuGet né una ridistribuzione pubblica delle dipendenze.</w:t>
      </w:r>
    </w:p>
    <w:p w14:paraId="0C75FD73" w14:textId="77777777" w:rsidR="00FE09C0" w:rsidRDefault="00A74107">
      <w:pPr>
        <w:pStyle w:val="Titolo2"/>
        <w:keepNext/>
        <w:spacing w:after="140"/>
      </w:pPr>
      <w:bookmarkStart w:id="198" w:name="_Toc241878963"/>
      <w:r>
        <w:lastRenderedPageBreak/>
        <w:t>Validazione</w:t>
      </w:r>
      <w:bookmarkEnd w:id="198"/>
    </w:p>
    <w:p w14:paraId="2588E00C" w14:textId="77777777" w:rsidR="00FE09C0" w:rsidRDefault="00A74107">
      <w:pPr>
        <w:spacing w:after="140"/>
      </w:pPr>
      <w:r>
        <w:t xml:space="preserve">Le prove della separazione e i relativi limiti sono registrati in </w:t>
      </w:r>
      <w:r>
        <w:rPr>
          <w:rFonts w:ascii="Consolas" w:hAnsi="Consolas"/>
        </w:rPr>
        <w:t>supporto/docs/validazione-libreria-calcolo.md</w:t>
      </w:r>
      <w:r>
        <w:t>. Distinguono controlli analitici, confronti indipendenti, regressioni interne e verifiche dell’interfaccia. Lo spostamento del codice non certifica l’intero progetto né sana automaticamente le differenze numeriche già rilevate.</w:t>
      </w:r>
    </w:p>
    <w:p w14:paraId="0F07F9D7" w14:textId="77777777" w:rsidR="00FE09C0" w:rsidRDefault="00A74107">
      <w:pPr>
        <w:pStyle w:val="Titolo1"/>
        <w:keepNext/>
        <w:spacing w:after="140"/>
      </w:pPr>
      <w:bookmarkStart w:id="199" w:name="_Toc241878964"/>
      <w:r>
        <w:t>TEORICA A15 — Migrazione del calcolo ponte in Checker — 25 settembre 2026</w:t>
      </w:r>
      <w:bookmarkEnd w:id="199"/>
    </w:p>
    <w:p w14:paraId="4008598A" w14:textId="77777777" w:rsidR="00FE09C0" w:rsidRDefault="00A74107">
      <w:pPr>
        <w:spacing w:after="140"/>
      </w:pPr>
      <w:r>
        <w:t>Il progetto GPCChecker.CompositeBridge (../../../Checker/GPCChecker.CompositeBridge/README.md)</w:t>
      </w:r>
    </w:p>
    <w:p w14:paraId="1B5FD1F6" w14:textId="77777777" w:rsidR="00FE09C0" w:rsidRDefault="00A74107">
      <w:pPr>
        <w:spacing w:after="140"/>
      </w:pPr>
      <w:r>
        <w:t>contiene ora il motore numerico. È referenziato da ANTHEA tramite</w:t>
      </w:r>
    </w:p>
    <w:p w14:paraId="46068124" w14:textId="77777777" w:rsidR="00FE09C0" w:rsidRDefault="00A74107">
      <w:pPr>
        <w:spacing w:after="140"/>
      </w:pPr>
      <w:r>
        <w:rPr>
          <w:rFonts w:ascii="Consolas" w:hAnsi="Consolas"/>
        </w:rPr>
        <w:t>lib/Checker/GPCChecker.CompositeBridge.dll</w:t>
      </w:r>
      <w:r>
        <w:t>; rimossi i collegamenti diretti ai</w:t>
      </w:r>
    </w:p>
    <w:p w14:paraId="02951374" w14:textId="77777777" w:rsidR="00FE09C0" w:rsidRDefault="00A74107">
      <w:pPr>
        <w:spacing w:after="140"/>
      </w:pPr>
      <w:r>
        <w:t>sorgenti del progetto Steel.</w:t>
      </w:r>
    </w:p>
    <w:p w14:paraId="2C1806A9" w14:textId="77777777" w:rsidR="00FE09C0" w:rsidRDefault="00A74107">
      <w:pPr>
        <w:spacing w:after="140"/>
      </w:pPr>
      <w:r>
        <w:t xml:space="preserve">In </w:t>
      </w:r>
      <w:r>
        <w:rPr>
          <w:rFonts w:ascii="Consolas" w:hAnsi="Consolas"/>
        </w:rPr>
        <w:t>X.Calculations/BridgeSection*</w:t>
      </w:r>
      <w:r>
        <w:t xml:space="preserve"> (dal riordino del 26 settembre; precedentemente </w:t>
      </w:r>
      <w:r>
        <w:rPr>
          <w:rFonts w:ascii="Consolas" w:hAnsi="Consolas"/>
        </w:rPr>
        <w:t>X.Core</w:t>
      </w:r>
      <w:r>
        <w:t>) rimangono cataloghi, predefiniti, lettura degli archivi,</w:t>
      </w:r>
    </w:p>
    <w:p w14:paraId="30C439BF" w14:textId="77777777" w:rsidR="00FE09C0" w:rsidRDefault="00A74107">
      <w:pPr>
        <w:spacing w:after="140"/>
      </w:pPr>
      <w:r>
        <w:t xml:space="preserve">conversione in </w:t>
      </w:r>
      <w:r>
        <w:rPr>
          <w:rFonts w:ascii="Consolas" w:hAnsi="Consolas"/>
        </w:rPr>
        <w:t>HBridgeInput</w:t>
      </w:r>
      <w:r>
        <w:t>, esportazione e deleghe alla libreria. La vista</w:t>
      </w:r>
    </w:p>
    <w:p w14:paraId="72E80F47" w14:textId="77777777" w:rsidR="00FE09C0" w:rsidRDefault="00A74107">
      <w:pPr>
        <w:spacing w:after="140"/>
      </w:pPr>
      <w:r>
        <w:t>gestisce inserimento, aggiornamento, formattazione e disegno dei risultati.</w:t>
      </w:r>
    </w:p>
    <w:p w14:paraId="4B9F0E27" w14:textId="77777777" w:rsidR="00FE09C0" w:rsidRDefault="00A74107">
      <w:pPr>
        <w:spacing w:after="140"/>
      </w:pPr>
      <w:r>
        <w:t>Il costruttore del solver condivide il medesimo lock con il modulo cemento armato.</w:t>
      </w:r>
    </w:p>
    <w:p w14:paraId="2FEED5A5" w14:textId="77777777" w:rsidR="00FE09C0" w:rsidRDefault="00A74107">
      <w:pPr>
        <w:spacing w:after="140"/>
      </w:pPr>
      <w:r>
        <w:t>Il metodo numerico precedente è conservato. Le 8 istantanee di regressione</w:t>
      </w:r>
    </w:p>
    <w:p w14:paraId="7886EEDC" w14:textId="77777777" w:rsidR="00FE09C0" w:rsidRDefault="00A74107">
      <w:pPr>
        <w:spacing w:after="140"/>
      </w:pPr>
      <w:r>
        <w:t xml:space="preserve">in Checker sono state acquisite </w:t>
      </w:r>
      <w:r>
        <w:rPr>
          <w:b/>
        </w:rPr>
        <w:t>prima</w:t>
      </w:r>
      <w:r>
        <w:t xml:space="preserve"> dello spostamento e confrontano tutti</w:t>
      </w:r>
    </w:p>
    <w:p w14:paraId="6B86588B" w14:textId="77777777" w:rsidR="00FE09C0" w:rsidRDefault="00A74107">
      <w:pPr>
        <w:spacing w:after="140"/>
      </w:pPr>
      <w:r>
        <w:t>i campi esportati, incluse le verifiche accessorie. Nessuna correzione dei</w:t>
      </w:r>
    </w:p>
    <w:p w14:paraId="1BFFB89F" w14:textId="77777777" w:rsidR="00FE09C0" w:rsidRDefault="00A74107">
      <w:pPr>
        <w:spacing w:after="140"/>
      </w:pPr>
      <w:r>
        <w:t>difetti già documentati è inclusa in questo intervento.</w:t>
      </w:r>
    </w:p>
    <w:p w14:paraId="3C5A636F" w14:textId="77777777" w:rsidR="00FE09C0" w:rsidRDefault="00A74107">
      <w:pPr>
        <w:spacing w:after="140"/>
      </w:pPr>
      <w:r>
        <w:t>La libreria separa il motore iterativo, le proprietà, l'omogeneizzazione, le</w:t>
      </w:r>
    </w:p>
    <w:p w14:paraId="72A57196" w14:textId="77777777" w:rsidR="00FE09C0" w:rsidRDefault="00A74107">
      <w:pPr>
        <w:spacing w:after="140"/>
      </w:pPr>
      <w:r>
        <w:t>riduzioni dei pannelli e l'accesso al solver dall'adattatore H. È provato anche</w:t>
      </w:r>
    </w:p>
    <w:p w14:paraId="500386A5" w14:textId="77777777" w:rsidR="00FE09C0" w:rsidRDefault="00A74107">
      <w:pPr>
        <w:spacing w:after="140"/>
      </w:pPr>
      <w:r>
        <w:t>un modello N–Mx a due anime; il calcolo completo dei cassoni resta da sviluppare.</w:t>
      </w:r>
    </w:p>
    <w:p w14:paraId="32514B39" w14:textId="77777777" w:rsidR="00FE09C0" w:rsidRDefault="00A74107">
      <w:pPr>
        <w:spacing w:after="140"/>
      </w:pPr>
      <w:r>
        <w:t>Il secondo metodo per fasi non è stato implementato.</w:t>
      </w:r>
    </w:p>
    <w:p w14:paraId="73BF9708" w14:textId="77777777" w:rsidR="00FE09C0" w:rsidRDefault="00A74107">
      <w:pPr>
        <w:spacing w:after="140"/>
      </w:pPr>
      <w:r>
        <w:t>I sorgenti dei test numerici sono nei progetti Checker</w:t>
      </w:r>
    </w:p>
    <w:p w14:paraId="1811F922" w14:textId="77777777" w:rsidR="00FE09C0" w:rsidRDefault="00A74107">
      <w:pPr>
        <w:spacing w:after="140"/>
      </w:pPr>
      <w:r>
        <w:rPr>
          <w:rFonts w:ascii="Consolas" w:hAnsi="Consolas"/>
        </w:rPr>
        <w:t>GPCChecker.Test.CompositeBridge</w:t>
      </w:r>
      <w:r>
        <w:t xml:space="preserve"> e </w:t>
      </w:r>
      <w:r>
        <w:rPr>
          <w:rFonts w:ascii="Consolas" w:hAnsi="Consolas"/>
        </w:rPr>
        <w:t>GPCChecker.Test.BridgeAudit</w:t>
      </w:r>
      <w:r>
        <w:t>.</w:t>
      </w:r>
    </w:p>
    <w:p w14:paraId="048F3E22" w14:textId="77777777" w:rsidR="00FE09C0" w:rsidRDefault="00A74107">
      <w:pPr>
        <w:spacing w:after="140"/>
      </w:pPr>
      <w:r>
        <w:t>Log, TRX e schermate di questa migrazione sono in</w:t>
      </w:r>
    </w:p>
    <w:p w14:paraId="064F5B59" w14:textId="77777777" w:rsidR="00FE09C0" w:rsidRDefault="00A74107">
      <w:pPr>
        <w:spacing w:after="140"/>
      </w:pPr>
      <w:r>
        <w:rPr>
          <w:rFonts w:ascii="Consolas" w:hAnsi="Consolas"/>
        </w:rPr>
        <w:t>supporto/artefatti/ponte_migrazione_checker/</w:t>
      </w:r>
      <w:r>
        <w:t xml:space="preserve"> (non versionati).</w:t>
      </w:r>
    </w:p>
    <w:p w14:paraId="2D701344" w14:textId="77777777" w:rsidR="00FE09C0" w:rsidRDefault="00A74107">
      <w:pPr>
        <w:pStyle w:val="Titolo2"/>
        <w:keepNext/>
        <w:spacing w:after="140"/>
      </w:pPr>
      <w:bookmarkStart w:id="200" w:name="_Toc241878965"/>
      <w:r>
        <w:lastRenderedPageBreak/>
        <w:t>Esiti</w:t>
      </w:r>
      <w:bookmarkEnd w:id="200"/>
    </w:p>
    <w:p w14:paraId="3F9FD871" w14:textId="77777777" w:rsidR="00FE09C0" w:rsidRDefault="00A74107">
      <w:pPr>
        <w:spacing w:after="140"/>
      </w:pPr>
      <w:r>
        <w:t>- Checker ordinario: 267 test superati, di cui 8 confronti completi prima/dopo.</w:t>
      </w:r>
    </w:p>
    <w:p w14:paraId="723F3E7D" w14:textId="77777777" w:rsidR="00FE09C0" w:rsidRDefault="00A74107">
      <w:pPr>
        <w:spacing w:after="140"/>
      </w:pPr>
      <w:r>
        <w:t>- API autonoma CompositeBridge: 28 test superati sia con le DLL dell'app sia</w:t>
      </w:r>
    </w:p>
    <w:p w14:paraId="7F4D40A3" w14:textId="77777777" w:rsidR="00FE09C0" w:rsidRDefault="00A74107">
      <w:pPr>
        <w:spacing w:after="140"/>
      </w:pPr>
      <w:r>
        <w:t>con le dipendenze sorgenti. Non sono 56 casi distinti.</w:t>
      </w:r>
    </w:p>
    <w:p w14:paraId="51B5978A" w14:textId="77777777" w:rsidR="00FE09C0" w:rsidRDefault="00A74107">
      <w:pPr>
        <w:spacing w:after="140"/>
      </w:pPr>
      <w:r>
        <w:t>- ANTHEA ponte: 117 controlli superati; UI: 381 controlli più lo scenario completo</w:t>
      </w:r>
    </w:p>
    <w:p w14:paraId="3E835962" w14:textId="77777777" w:rsidR="00FE09C0" w:rsidRDefault="00A74107">
      <w:pPr>
        <w:spacing w:after="140"/>
      </w:pPr>
      <w:r>
        <w:t>di apertura, archivio, esportazioni JSON/Word e relazione di progetto.</w:t>
      </w:r>
    </w:p>
    <w:p w14:paraId="5008CCAF" w14:textId="77777777" w:rsidR="00FE09C0" w:rsidRDefault="00A74107">
      <w:pPr>
        <w:spacing w:after="140"/>
      </w:pPr>
      <w:r>
        <w:t>- Modulo cemento armato: 102 controlli Checker, 18 Excel, 174 estensioni,</w:t>
      </w:r>
    </w:p>
    <w:p w14:paraId="7CA1255F" w14:textId="77777777" w:rsidR="00FE09C0" w:rsidRDefault="00A74107">
      <w:pPr>
        <w:spacing w:after="140"/>
      </w:pPr>
      <w:r>
        <w:t>27 dati/riepiloghi, tutti superati.</w:t>
      </w:r>
    </w:p>
    <w:p w14:paraId="4D239882" w14:textId="77777777" w:rsidR="00FE09C0" w:rsidRDefault="00A74107">
      <w:pPr>
        <w:spacing w:after="140"/>
      </w:pPr>
      <w:r>
        <w:t>- Audit completo: 267 passati, 5 falliti attesi, 10 già ignorati. I fallimenti</w:t>
      </w:r>
    </w:p>
    <w:p w14:paraId="699E9BC0" w14:textId="77777777" w:rsidR="00FE09C0" w:rsidRDefault="00A74107">
      <w:pPr>
        <w:spacing w:after="140"/>
      </w:pPr>
      <w:r>
        <w:t>sono quattro casi del costruttore H nullo sulle DLL Model precedenti alla</w:t>
      </w:r>
    </w:p>
    <w:p w14:paraId="04C9FD81" w14:textId="77777777" w:rsidR="00FE09C0" w:rsidRDefault="00A74107">
      <w:pPr>
        <w:spacing w:after="140"/>
      </w:pPr>
      <w:r>
        <w:t>correzione e il metadato di inerzia a carico nullo. Non modificati.</w:t>
      </w:r>
    </w:p>
    <w:p w14:paraId="540EEECA" w14:textId="77777777" w:rsidR="00FE09C0" w:rsidRDefault="00A74107">
      <w:pPr>
        <w:spacing w:after="140"/>
      </w:pPr>
      <w:r>
        <w:t>- Build ANTHEA e libreria sullo snapshot: nessun errore o avviso. La build</w:t>
      </w:r>
    </w:p>
    <w:p w14:paraId="5BEBACAC" w14:textId="77777777" w:rsidR="00FE09C0" w:rsidRDefault="00A74107">
      <w:pPr>
        <w:spacing w:after="140"/>
      </w:pPr>
      <w:r>
        <w:t>sorgente autonoma passa con i due avvisi già presenti in Checker.Concrete</w:t>
      </w:r>
    </w:p>
    <w:p w14:paraId="7B4C34E6" w14:textId="77777777" w:rsidR="00FE09C0" w:rsidRDefault="00A74107">
      <w:pPr>
        <w:spacing w:after="140"/>
      </w:pPr>
      <w:r>
        <w:t>sui riferimenti UnsafeEx e sull'architettura GMsh.Net.</w:t>
      </w:r>
    </w:p>
    <w:p w14:paraId="35964368" w14:textId="77777777" w:rsidR="00FE09C0" w:rsidRDefault="00A74107">
      <w:pPr>
        <w:pStyle w:val="Titolo1"/>
        <w:keepNext/>
        <w:spacing w:after="140"/>
      </w:pPr>
      <w:bookmarkStart w:id="201" w:name="_Toc241878966"/>
      <w:r>
        <w:t>TEORICA A16 — Muri di sostegno</w:t>
      </w:r>
      <w:bookmarkEnd w:id="201"/>
    </w:p>
    <w:p w14:paraId="60A4BD54" w14:textId="77777777" w:rsidR="00FE09C0" w:rsidRDefault="00A74107">
      <w:pPr>
        <w:spacing w:after="140"/>
      </w:pPr>
      <w:r>
        <w:t>Revisione del 30 settembre 2026, allineata alle guide generali Rev07. Due colonne di terreno, attriti, input guidato e terreno sotto la fondazione visibile. Guida operativa illustrata: Stabilità globale, guida rapida (guida-pratica-anthea.md), anche in PDF.</w:t>
      </w:r>
    </w:p>
    <w:p w14:paraId="2B002379" w14:textId="77777777" w:rsidR="00FE09C0" w:rsidRDefault="00A74107">
      <w:pPr>
        <w:spacing w:after="140"/>
      </w:pPr>
      <w:r>
        <w:t xml:space="preserve">Il modulo </w:t>
      </w:r>
      <w:r>
        <w:rPr>
          <w:b/>
        </w:rPr>
        <w:t>Geotecnica → Muri di sostegno</w:t>
      </w:r>
      <w:r>
        <w:t xml:space="preserve"> calcola mensola in c.a. e gravità per metro di sviluppo. Le altre tipologie sono predisposte nello schema e restano senza calcolo. Il riferimento funzionale è MAX di Aztec (https://www.aztec.it/max-muri-di-sostegno/); non viene dichiarata equivalenza numerica.</w:t>
      </w:r>
    </w:p>
    <w:p w14:paraId="3F5D9846" w14:textId="77777777" w:rsidR="00FE09C0" w:rsidRDefault="00A74107">
      <w:pPr>
        <w:pStyle w:val="Titolo2"/>
        <w:keepNext/>
        <w:spacing w:after="140"/>
      </w:pPr>
      <w:bookmarkStart w:id="202" w:name="_Toc241878967"/>
      <w:r>
        <w:t>Interfaccia</w:t>
      </w:r>
      <w:bookmarkEnd w:id="202"/>
    </w:p>
    <w:p w14:paraId="04A77B91" w14:textId="77777777" w:rsidR="00FE09C0" w:rsidRDefault="00A74107">
      <w:pPr>
        <w:spacing w:after="140"/>
      </w:pPr>
      <w:r>
        <w:t xml:space="preserve">Due schede: </w:t>
      </w:r>
      <w:r>
        <w:rPr>
          <w:b/>
        </w:rPr>
        <w:t>Input</w:t>
      </w:r>
      <w:r>
        <w:t xml:space="preserve"> e </w:t>
      </w:r>
      <w:r>
        <w:rPr>
          <w:b/>
        </w:rPr>
        <w:t>Verifiche</w:t>
      </w:r>
      <w:r>
        <w:t>. Gli input seguono l'ordine Terreno, Materiali, Geometria, Azioni. La stratigrafia usa righe colorate collegate al disegno, spessori, profondità progressive, aggiunta, eliminazione e riordino. Il piano di posa deve essere coperto dalla stratigrafia. Il profilo riporta terreno, dimensioni, armature, falda e carichi.</w:t>
      </w:r>
    </w:p>
    <w:p w14:paraId="283C1DC1" w14:textId="77777777" w:rsidR="00FE09C0" w:rsidRDefault="00A74107">
      <w:pPr>
        <w:spacing w:after="140"/>
      </w:pPr>
      <w:r>
        <w:t xml:space="preserve">Si possono aggiungere sovraccarichi uniformi, forze orizzontali, forze verticali, momenti, pressioni laterali su tratti e urti equivalenti statici per metro. Ogni azione ha natura G1/G2/Q/A, ψ₀/ψ₁/ψ₂ e gruppo correlato facoltativo. Gruppo vuoto significa indipendenza; nello stesso gruppo natura e ψ devono coincidere. </w:t>
      </w:r>
      <w:r>
        <w:rPr>
          <w:rFonts w:ascii="Consolas" w:hAnsi="Consolas"/>
        </w:rPr>
        <w:t>Calcola</w:t>
      </w:r>
      <w:r>
        <w:t xml:space="preserve"> include l'azione nel motore; </w:t>
      </w:r>
      <w:r>
        <w:rPr>
          <w:rFonts w:ascii="Consolas" w:hAnsi="Consolas"/>
        </w:rPr>
        <w:t>Disegna</w:t>
      </w:r>
      <w:r>
        <w:t xml:space="preserve"> ne cambia soltanto la visibilità. Le quote delle azioni sono </w:t>
      </w:r>
      <w:r>
        <w:lastRenderedPageBreak/>
        <w:t>dal piano di posa; x dal bordo a valle. H e pressioni positive verso valle, N a compressione, M ribaltante. La forza verticale deve ricadere nel fusto alla quota assegnata.</w:t>
      </w:r>
    </w:p>
    <w:p w14:paraId="254E31CF" w14:textId="77777777" w:rsidR="00FE09C0" w:rsidRDefault="00A74107">
      <w:pPr>
        <w:spacing w:after="140"/>
      </w:pPr>
      <w:r>
        <w:t>Il disegno Input mostra i carichi caratteristici; le viste Verifiche mostrano quelli della combinazione selezionata. Passare sul disegno legge i dati; cliccare un carico apre il relativo editor. Le viste comprendono N/M/V del fusto e delle due mensole, forze resistenti, tassi di lavoro e armature. I diagrammi sono campionati; fra le stazioni il cursore interpola i valori. Il riepilogo inferiore offre inviluppo, combinazione selezionata, tutti i controlli, sollecitazioni numeriche e audit delle spinte.</w:t>
      </w:r>
    </w:p>
    <w:p w14:paraId="43D98A9F" w14:textId="77777777" w:rsidR="00FE09C0" w:rsidRDefault="00A74107">
      <w:pPr>
        <w:spacing w:after="140"/>
      </w:pPr>
      <w:r>
        <w:t>I tassi di lavoro usano la scala comune degli altri moduli: 0–0,50 blu, 0,50–0,70 verde, 0,70–0,90 giallo, 0,90–1,00 arancio, oltre 1,00 rosso; grigio per controlli incompleti.</w:t>
      </w:r>
    </w:p>
    <w:p w14:paraId="0BA7C6FD" w14:textId="77777777" w:rsidR="00FE09C0" w:rsidRDefault="00A74107">
      <w:pPr>
        <w:pStyle w:val="Titolo2"/>
        <w:keepNext/>
        <w:spacing w:after="140"/>
      </w:pPr>
      <w:bookmarkStart w:id="203" w:name="_Toc241878968"/>
      <w:r>
        <w:t>Due stratigrafie e altezza libera</w:t>
      </w:r>
      <w:bookmarkEnd w:id="203"/>
    </w:p>
    <w:p w14:paraId="3E89877D" w14:textId="77777777" w:rsidR="00FE09C0" w:rsidRDefault="00A74107">
      <w:pPr>
        <w:spacing w:after="140"/>
      </w:pPr>
      <w:r>
        <w:t>Le colonne VALLE e MONTE sono affiancate e mostrano nome, spessore, γ, γsat, φ′ e profondità progressiva del fondo. Ogni colonna ha aggiunta, eliminazione e riordino degli strati; la selezione evidenzia il lato nel disegno. Le profondità partono dalla superficie del rispettivo lato. Servono strati sufficienti a raggiungere il piano di posa: H+t a monte, Dv a valle. Entrambe le colonne ammettono fino a 50 strati granulari, con c′=0 nel calcolo delle spinte.</w:t>
      </w:r>
    </w:p>
    <w:p w14:paraId="3D1FAD5D" w14:textId="77777777" w:rsidR="00FE09C0" w:rsidRDefault="00A74107">
      <w:pPr>
        <w:spacing w:after="140"/>
      </w:pPr>
      <w:r>
        <w:t>In Tratto libero a valle scegliere Assegnato e inserire Hlib, distanza verticale dalla sommità del muro alla superficie del terreno di valle. Il programma usa Dv=H+t−Hlib. Hlib=H+t significa assenza di terreno sopra il piano di posa; Hlib=0 significa terreno fino alla sommità. Interamente libero segue automaticamente le modifiche di H e t. Esempio: H=3 m, t=0,45 m e Hlib=2 m producono Dv=1,45 m, con 1 m di terreno sopra la mensola.</w:t>
      </w:r>
    </w:p>
    <w:p w14:paraId="034A924B" w14:textId="77777777" w:rsidR="00FE09C0" w:rsidRDefault="00A74107">
      <w:pPr>
        <w:spacing w:after="140"/>
      </w:pPr>
      <w:r>
        <w:t>Modifica insieme le due colonne copia inizialmente monte su valle, poi propaga le modifiche da entrambi i lati. Si collegano spessori e proprietà, non quote assolute: con superfici diverse i fondi degli strati hanno quote diverse. Disattivare il collegamento conserva le due copie e permette modifiche indipendenti. Le falde restano dati separati.</w:t>
      </w:r>
    </w:p>
    <w:p w14:paraId="5EDB01FD" w14:textId="77777777" w:rsidR="00FE09C0" w:rsidRDefault="00A74107">
      <w:pPr>
        <w:spacing w:after="140"/>
      </w:pPr>
      <w:r>
        <w:t>Il peso comprende la mensola di valle e il cuneo di terreno sopra il paramento inclinato. Area e baricentro sono integrati per strato usando GPC.Geometry. Le sezioni del fusto includono il peso del cuneo sopra la sezione; la mensola di valle include il proprio carico distribuito di terreno. Nei casi sismici il terreno a valle contribuisce anche alle inerzie.</w:t>
      </w:r>
    </w:p>
    <w:p w14:paraId="12E83057" w14:textId="77777777" w:rsidR="00FE09C0" w:rsidRDefault="00A74107">
      <w:pPr>
        <w:spacing w:after="140"/>
      </w:pPr>
      <w:r>
        <w:t>Considera la resistenza passiva è disattivato inizialmente. Se attivato richiede una frazione mobilitata ηp fra 0 e 1, inizialmente 0: non viene assunto automaticamente il completo sviluppo della passiva. Occorre motivare permanenza del terreno, assenza di scavi futuri e spostamenti necessari. Kp=1/Ka con φd dello strato di valle; σ′v deriva dalla sua colonna. La risultante usata è limitata alla spinta motrice, non maggiorata da γG favorevoli superiori a 1, e compare una sola volta nel bilancio orizzontale.</w:t>
      </w:r>
      <w:r>
        <w:t xml:space="preserve"> Nel sisma la passiva è esclusa; non è implementato un modello passivo dinamico. Questa </w:t>
      </w:r>
      <w:r>
        <w:lastRenderedPageBreak/>
        <w:t>idealizzazione usa un piano verticale esterno a valle e non una ricerca del cuneo passivo multistrato.</w:t>
      </w:r>
    </w:p>
    <w:p w14:paraId="70933386" w14:textId="77777777" w:rsidR="00FE09C0" w:rsidRDefault="00A74107">
      <w:pPr>
        <w:spacing w:after="140"/>
      </w:pPr>
      <w:r>
        <w:t>La portanza aggiunge q′ B′ Nq iq al termine 0,5 γ′ B′² Nγ iγ, con iq=max(0,1−|H|/V′)² e iγ=max(0,1−|H|/V′)³. q′ è l’integrale dei pesi efficaci di valle fino al piano di posa, senza maggiorazioni favorevoli e senza fattori di profondità aggiuntivi. Il terreno omogeneo di fondazione resta un input distinto, da caratterizzare sotto il piano di posa.</w:t>
      </w:r>
    </w:p>
    <w:p w14:paraId="5A2C852D" w14:textId="77777777" w:rsidR="00FE09C0" w:rsidRDefault="00A74107">
      <w:pPr>
        <w:pStyle w:val="Titolo2"/>
        <w:keepNext/>
        <w:spacing w:after="140"/>
      </w:pPr>
      <w:bookmarkStart w:id="204" w:name="_Toc241878969"/>
      <w:r>
        <w:t>Attrito al muro e alla fondazione</w:t>
      </w:r>
      <w:bookmarkEnd w:id="204"/>
    </w:p>
    <w:p w14:paraId="78FE05F5" w14:textId="77777777" w:rsidR="00FE09C0" w:rsidRDefault="00A74107">
      <w:pPr>
        <w:spacing w:after="140"/>
      </w:pPr>
      <w:r>
        <w:t>Attriti e terreno di fondazione distingue due interfacce. Assegnato usa δk inserito e tanδd=tanδk/γMφ. Gettato in opera usa k=1, Prefabbricato liscio k=2/3, Liscio k=0. Nei modi automatici si assegna φcv,k, angolo caratteristico a volume costante del terreno a contatto; δd=k·atan(tanφcv,k/γMφ). La riduzione si applica a φcv prima di moltiplicare per k. φcv non viene dedotto automaticamente da un eventuale angolo di picco φ′ e non può superarlo.</w:t>
      </w:r>
    </w:p>
    <w:p w14:paraId="44377673" w14:textId="77777777" w:rsidR="00FE09C0" w:rsidRDefault="00A74107">
      <w:pPr>
        <w:spacing w:after="140"/>
      </w:pPr>
      <w:r>
        <w:t>La spinta sul paramento di monte usa Coulomb in statica e Mononobe–Okabe in sisma, con la componente verticale Pverticale=Porizzontale tanδd. Con mensola a monte, l’equilibrio generale considera muro e terreno sulla mensola: la spinta esterna agisce sul piano virtuale dietro la mensola e usa δ=0. L’attrito reale muro–terreno è interno a questo blocco, quindi influenza il fusto ma non si aggiunge nuovamente all’equilibrio esterno. Senza mensola a monte si usa il paramento reale anche per l’equilibrio. Wood c</w:t>
      </w:r>
      <w:r>
        <w:t>onserva K₀ e non mobilita l’attrito di parete.</w:t>
      </w:r>
    </w:p>
    <w:p w14:paraId="1EC7E9BA" w14:textId="77777777" w:rsidR="00FE09C0" w:rsidRDefault="00A74107">
      <w:pPr>
        <w:spacing w:after="140"/>
      </w:pPr>
      <w:r>
        <w:t>Per paramento verticale e superficie orizzontale, la componente orizzontale del coefficiente è K=cos²(φd−θ)cosδd / {cosθ cos(δd+θ)[1+√(sin(φd+δd)sin(φd−θ)/cos(δd+θ))]²}. In statica θ=0; nel sisma θ=atan[kh/(1−kv)], con θ&lt;φd. A δ=0 si ritrova il coefficiente liscio; a δ=θ=0 Rankine. Restano i limiti di terreno omogeneo asciutto per le spinte sismiche locali.</w:t>
      </w:r>
    </w:p>
    <w:p w14:paraId="765E5723" w14:textId="77777777" w:rsidR="00FE09C0" w:rsidRDefault="00A74107">
      <w:pPr>
        <w:spacing w:after="140"/>
      </w:pPr>
      <w:r>
        <w:t>Valori di calcolo apre una finestra con gli input modificabili e, per la combinazione selezionata, quote, pesi, attriti ridotti, μ, passiva disponibile e utilizzata, q′, Nq, Nγ, iq, iγ, spinte di monte e del fusto, azioni e sollecitazioni. Per cambiare un valore automatico si modifica la sua origine o si seleziona Assegnato. Le risultanti si ricalcolano dalle cause; non si forzano manualmente valori di verifica. Applica e ricalcola controlla l’intero modello prima di sostituire i dati. Le combinazioni modif</w:t>
      </w:r>
      <w:r>
        <w:t>icate passano a Personalizzate. Con colonne collegate, nella finestra modificare una sola colonna alla volta. Per le opzioni booleane usare true o false.</w:t>
      </w:r>
    </w:p>
    <w:p w14:paraId="1C41E05D" w14:textId="77777777" w:rsidR="00FE09C0" w:rsidRDefault="00A74107">
      <w:pPr>
        <w:pStyle w:val="Titolo2"/>
        <w:keepNext/>
        <w:spacing w:after="140"/>
      </w:pPr>
      <w:bookmarkStart w:id="205" w:name="_Toc241878970"/>
      <w:r>
        <w:t>Combinazioni e approcci</w:t>
      </w:r>
      <w:bookmarkEnd w:id="205"/>
    </w:p>
    <w:p w14:paraId="264912FF" w14:textId="77777777" w:rsidR="00FE09C0" w:rsidRDefault="00A74107">
      <w:pPr>
        <w:spacing w:after="140"/>
      </w:pPr>
      <w:r>
        <w:t xml:space="preserve">Preset locale dei muri NTC 2018: </w:t>
      </w:r>
      <w:r>
        <w:rPr>
          <w:b/>
        </w:rPr>
        <w:t>Approccio 2, A1+M1+R3</w:t>
      </w:r>
      <w:r>
        <w:t>. A modifica le azioni; M riduce i parametri del terreno; R divide le resistenze. A1+M1+R1 appartiene alla prima combinazione dell'Approccio 1 e non sostituisce A2+M2+R2. La stabilità globale usa il motore Bishop separato e combinazioni A2+M2+R2 proprie.</w:t>
      </w:r>
    </w:p>
    <w:p w14:paraId="5C6A97DA" w14:textId="77777777" w:rsidR="00FE09C0" w:rsidRDefault="00A74107">
      <w:pPr>
        <w:spacing w:after="140"/>
      </w:pPr>
      <w:r>
        <w:lastRenderedPageBreak/>
        <w:t>Il generatore enumera i contributi favorevoli/sfavorevoli di muro, terreno di monte, terreno di valle, acqua e permanenti. Con Dv&gt;0 i pesi di monte e valle hanno fattori indipendenti 1/1,3 nelle combinazioni SLU; γ valle è modificabile nella matrice. Per le variabili alterna la principale, applica ψ₀ alle accompagnatrici e considera l'omissione favorevole. G1: 1/1,3; G2: 0/1,5; Q: 0/1,5 con ψ dove previsto. Rara e frequente alternano la principale; quasi permanente e sisma usano ψ₂. Gli eventi eccezionali i</w:t>
      </w:r>
      <w:r>
        <w:t>ndipendenti sono separati, con fattore 1 dell'evento, ψ₂ delle variabili e γR=1. Le resistenze dei materiali rimangono cautelativamente quelle ordinarie.</w:t>
      </w:r>
    </w:p>
    <w:p w14:paraId="00507086" w14:textId="77777777" w:rsidR="00FE09C0" w:rsidRDefault="00A74107">
      <w:pPr>
        <w:spacing w:after="140"/>
      </w:pPr>
      <w:r>
        <w:t xml:space="preserve">La matrice permette di modificare abilitazione, nome, stato, γG, fattori γ×ψ di ogni azione, γMφ, γR distinti, kh e kv. La modifica passa a </w:t>
      </w:r>
      <w:r>
        <w:rPr>
          <w:b/>
        </w:rPr>
        <w:t>Personalizzate</w:t>
      </w:r>
      <w:r>
        <w:t xml:space="preserve"> e viene conservata nei ricalcoli. Cambiare elenco, natura, ψ o gruppi richiede rigenerazione o conferma di una matrice coerente. </w:t>
      </w:r>
      <w:r>
        <w:rPr>
          <w:rFonts w:ascii="Consolas" w:hAnsi="Consolas"/>
        </w:rPr>
        <w:t>Genera / ripristina automatiche</w:t>
      </w:r>
      <w:r>
        <w:t xml:space="preserve"> sostituisce le modifiche col preset. Coefficienti vuoti, matrici incomplete, azioni escluse con fattori non nulli e urti nelle combinazioni ordinarie sono rifiutati. Limiti: 30 azioni e 4096 combinazioni; il generatore non tronca silenziosamente i casi.</w:t>
      </w:r>
    </w:p>
    <w:p w14:paraId="28F96E7E" w14:textId="77777777" w:rsidR="00FE09C0" w:rsidRDefault="00A74107">
      <w:pPr>
        <w:spacing w:after="140"/>
      </w:pPr>
      <w:r>
        <w:t>GPC.Model.LoadCase e Combination gestiscono le associazioni azione/coefficiente. L'enumerazione è nell'adattatore ANTHEA: il generatore EN1990 disponibile in GPC non espone direttamente ψ individuali, gruppi e gli eventi eccezionali di questa matrice. GPC.Geometry calcola area e baricentro; GPC.Model e GPCChecker.Concrete restano usati per materiali, sezioni, resistenza N–M e tensioni.</w:t>
      </w:r>
    </w:p>
    <w:p w14:paraId="041098E4" w14:textId="77777777" w:rsidR="00FE09C0" w:rsidRDefault="00A74107">
      <w:pPr>
        <w:pStyle w:val="Titolo2"/>
        <w:keepNext/>
        <w:spacing w:after="140"/>
      </w:pPr>
      <w:bookmarkStart w:id="206" w:name="_Toc241878971"/>
      <w:r>
        <w:t>Campo e formule</w:t>
      </w:r>
      <w:bookmarkEnd w:id="206"/>
    </w:p>
    <w:p w14:paraId="0BC61EC6" w14:textId="77777777" w:rsidR="00FE09C0" w:rsidRDefault="00A74107">
      <w:pPr>
        <w:spacing w:after="140"/>
      </w:pPr>
      <w:r>
        <w:t>Fusto trapezio, paramento di monte verticale, riempimento orizzontale granulare drenato, c′=0. Fondazione nastriforme orizzontale con ricoprimento di valle. Il terreno davanti al muro entra con il proprio peso, il momento, il carico sulla mensola e il termine di ricoprimento efficace nella portanza. La passiva Rankine è opzionale e parzializzabile. La formula di portanza richiede δb,d ≥ φf,d/2; con base più liscia si calcola lo scorrimento ma la portanza resta esplicitamente fuori campo. Sovraccarichi di es</w:t>
      </w:r>
      <w:r>
        <w:t>tensione finita, carichi di verso opposto e geometrie aggiuntive richiedono estensioni del motore.</w:t>
      </w:r>
    </w:p>
    <w:p w14:paraId="4A975165" w14:textId="77777777" w:rsidR="00FE09C0" w:rsidRDefault="00A74107">
      <w:pPr>
        <w:spacing w:after="140"/>
      </w:pPr>
      <w:r>
        <w:t>La spinta agisce sul piano virtuale al bordo della mensola a monte, altezza Ht=H+t. Ka=tan²(45°−φd/2), con tanφd=tanφk/γMφ. Si integra σ′v con γ sopra falda e γsat−9,81 sotto falda. Ogni strato applica il proprio Ka: è un'estensione locale di Rankine, non una ricerca del cuneo multistrato. Acqua separata e sottospinta lineare integrale; il peso sopra la mensola usa γsat totale. Spinta e peso della stessa sorgente sono correlati.</w:t>
      </w:r>
    </w:p>
    <w:p w14:paraId="2A1A63C3" w14:textId="77777777" w:rsidR="00FE09C0" w:rsidRDefault="00A74107">
      <w:pPr>
        <w:spacing w:after="140"/>
      </w:pPr>
      <w:r>
        <w:t>- Scorrimento: Rd=V′tanδd/γR, γR=1,1 nel preset ordinario.</w:t>
      </w:r>
    </w:p>
    <w:p w14:paraId="51720209" w14:textId="77777777" w:rsidR="00FE09C0" w:rsidRDefault="00A74107">
      <w:pPr>
        <w:spacing w:after="140"/>
      </w:pPr>
      <w:r>
        <w:t>- Ribaltamento: Mrib≤Mstab/γR, γR=1,15 nel preset ordinario; sottospinta inclusa nel momento ribaltante.</w:t>
      </w:r>
    </w:p>
    <w:p w14:paraId="1DC4F714" w14:textId="77777777" w:rsidR="00FE09C0" w:rsidRDefault="00A74107">
      <w:pPr>
        <w:spacing w:after="140"/>
      </w:pPr>
      <w:r>
        <w:t>- Contatto: compressione soltanto, trapezio per |e|≤B/6 e triangolo altrimenti; nessuna reazione fittizia se la risultante è esterna o V′≤0.</w:t>
      </w:r>
    </w:p>
    <w:p w14:paraId="28476BA5" w14:textId="77777777" w:rsidR="00FE09C0" w:rsidRDefault="00A74107">
      <w:pPr>
        <w:spacing w:after="140"/>
      </w:pPr>
      <w:r>
        <w:lastRenderedPageBreak/>
        <w:t>- Portanza drenata (EN 1997-1 allegato D, c′=0, ricoprimento q′ di valle): Rd=(q′B′Nq iq+0,5γ′B′²Nγ iγ)/γR; iq=max(0;1−|H|/V′)²; Nq=exp(πtanφd)tan²(45°+φd/2); Nγ=2(Nq−1)tanφd; iγ=max(0;1−|H|/V′)³; B′=B−2|e|. γR=1,4 nel preset ordinario. Fuori campo per |e|&gt;B/3 o V′≤0. Con falda si usa γ′ su tutta la zona di rottura.</w:t>
      </w:r>
    </w:p>
    <w:p w14:paraId="56F96751" w14:textId="77777777" w:rsidR="00FE09C0" w:rsidRDefault="00A74107">
      <w:pPr>
        <w:spacing w:after="140"/>
      </w:pPr>
      <w:r>
        <w:t>Le verifiche strutturali campionano H/20 e aggiungono sezioni presso i carichi e il cambio armatura. Le mensole hanno 21 stazioni ciascuna. Il fusto può avere due zone verticali, separate da h₁ misurata dal piede, con diametro e numero di barre per metro diversi. Le facce possono essere simmetriche o indipendenti. Entrambi i lati della transizione sono verificati anche se lo spessore è costante. Con i dettagli attivi la quantità comprende ancoraggi, sovrapposizioni e armature secondarie.</w:t>
      </w:r>
    </w:p>
    <w:p w14:paraId="38FD681E" w14:textId="77777777" w:rsidR="00FE09C0" w:rsidRDefault="00A74107">
      <w:pPr>
        <w:spacing w:after="140"/>
      </w:pPr>
      <w:r>
        <w:t>Per mensola: N–M da GPC, taglio senza staffe NTC senza beneficio della compressione, minimi/massimi di armatura, tensioni SLE e fessurazione. αcc=0,85, γc=1,5, γs=1,15. Per gravità: compressione, assenza di trazione nel fusto, taglio elastico e flessione della fondazione non armata rispetto alle resistenze assegnate. La modalità Resistenze assegnate non è una verifica completa di pietrame o muratura; i nuovi modelli CLS e Muratura sono descritti in Rev07.</w:t>
      </w:r>
    </w:p>
    <w:p w14:paraId="6C900AA2" w14:textId="77777777" w:rsidR="00FE09C0" w:rsidRDefault="00A74107">
      <w:pPr>
        <w:pStyle w:val="Titolo2"/>
        <w:keepNext/>
        <w:spacing w:after="140"/>
      </w:pPr>
      <w:bookmarkStart w:id="207" w:name="_Toc241878972"/>
      <w:r>
        <w:t>Sisma e audit delle spinte</w:t>
      </w:r>
      <w:bookmarkEnd w:id="207"/>
    </w:p>
    <w:p w14:paraId="6CF4CA7B" w14:textId="77777777" w:rsidR="00FE09C0" w:rsidRDefault="00A74107">
      <w:pPr>
        <w:spacing w:after="140"/>
      </w:pPr>
      <w:r>
        <w:t xml:space="preserve">Scelta fra </w:t>
      </w:r>
      <w:r>
        <w:rPr>
          <w:b/>
        </w:rPr>
        <w:t>Mononobe–Okabe</w:t>
      </w:r>
      <w:r>
        <w:t xml:space="preserve"> e </w:t>
      </w:r>
      <w:r>
        <w:rPr>
          <w:b/>
        </w:rPr>
        <w:t>Wood semplificato</w:t>
      </w:r>
      <w:r>
        <w:t xml:space="preserve">, soltanto con terreno omogeneo asciutto. I nuovi muri propongono </w:t>
      </w:r>
      <w:r>
        <w:rPr>
          <w:b/>
        </w:rPr>
        <w:t>Da parametri del sito (SLV)</w:t>
      </w:r>
      <w:r>
        <w:t xml:space="preserve">; gli archivi precedenti conservano </w:t>
      </w:r>
      <w:r>
        <w:rPr>
          <w:b/>
        </w:rPr>
        <w:t>kh e kv assegnati</w:t>
      </w:r>
      <w:r>
        <w:t>. Entrambi i segni di kv, direzione orizzontale verso valle. Nessun parametro del sito viene inventato o ricavato dalla sola località.</w:t>
      </w:r>
    </w:p>
    <w:p w14:paraId="0608C49A" w14:textId="77777777" w:rsidR="00FE09C0" w:rsidRDefault="00A74107">
      <w:pPr>
        <w:spacing w:after="140"/>
      </w:pPr>
      <w:r>
        <w:t xml:space="preserve">Il pulsante </w:t>
      </w:r>
      <w:r>
        <w:rPr>
          <w:b/>
        </w:rPr>
        <w:t>Sisma</w:t>
      </w:r>
      <w:r>
        <w:t xml:space="preserve"> accanto alla combinazione visualizzata mostra attivazione e numero dei casi SISMA calcolati; apre direttamente </w:t>
      </w:r>
      <w:r>
        <w:rPr>
          <w:b/>
        </w:rPr>
        <w:t>Input → Azioni → Sisma</w:t>
      </w:r>
      <w:r>
        <w:t>, all’inizio del pannello Azioni. In modalità automatica l’attivazione genera le combinazioni sismiche. Le matrici personalizzate conservano i propri coefficienti: se non contengono casi SISMA abilitati, il pulsante lo segnala; aggiornare la matrice o rigenerare le automatiche.</w:t>
      </w:r>
    </w:p>
    <w:p w14:paraId="196AFB6C" w14:textId="77777777" w:rsidR="00FE09C0" w:rsidRDefault="00A74107">
      <w:pPr>
        <w:spacing w:after="140"/>
      </w:pPr>
      <w:r>
        <w:t xml:space="preserve">Nel percorso guidato si inseriscono </w:t>
      </w:r>
      <w:r>
        <w:rPr>
          <w:b/>
        </w:rPr>
        <w:t>ag/g e F₀ dello SLV del progetto</w:t>
      </w:r>
      <w:r>
        <w:t>, categoria di sottosuolo A–E e topografia. La categoria A–E proviene dalla caratterizzazione geotecnica e sismica: non viene dedotta da φ′ o dai pesi degli strati. F₀ non serve per la categoria A. Il periodo T*c non entra nel calcolo di Ss.</w:t>
      </w:r>
    </w:p>
    <w:p w14:paraId="383C2FE8" w14:textId="77777777" w:rsidR="00FE09C0" w:rsidRDefault="00A74107">
      <w:pPr>
        <w:spacing w:after="140"/>
      </w:pPr>
      <w:r>
        <w:t>Posto x=F₀·ag/g, Ss segue la tabella 3.2.IV NTC 2018: A=1; B=max(1;min(1,2;1,4−0,4x)); C=max(1;min(1,5;1,7−0,6x)); D=max(0,9;min(1,8;2,4−1,5x)); E=max(1;min(1,6;2−1,1x)). È disponibile anche Ss assegnato.</w:t>
      </w:r>
    </w:p>
    <w:p w14:paraId="7806B0AB" w14:textId="77777777" w:rsidR="00FE09C0" w:rsidRDefault="00A74107">
      <w:pPr>
        <w:spacing w:after="140"/>
      </w:pPr>
      <w:r>
        <w:t xml:space="preserve">St viene ricavato dalla forma del terreno: pianeggiante o pendenza media ≤15° → T1, St=1; pendio &gt;15° → T2; rilievo a cresta stretta con pendenza &gt;15° e ≤30° → T3, oltre 30° → T4. La cresta stretta e la configurazione prevalentemente bidimensionale sono condizioni da riconoscere nel sito. Per pendii/rilievi oltre 30 m, St=1+(St,max−1)·z/H, con z sopra la base del rilievo, H altezza del rilievo, St,max=1,2 per T2/T3 e 1,4 per T4. Fino a </w:t>
      </w:r>
      <w:r>
        <w:lastRenderedPageBreak/>
        <w:t>30 m l’amplificazione topografica semplificata non è richiesta e il preset adotta St=1. Per topografie complesse occorre la risposta sismica locale. È disponibile St assegnato.</w:t>
      </w:r>
    </w:p>
    <w:p w14:paraId="33B484B6" w14:textId="77777777" w:rsidR="00FE09C0" w:rsidRDefault="00A74107">
      <w:pPr>
        <w:spacing w:after="140"/>
      </w:pPr>
      <w:r>
        <w:t>amax/g=Ss·St·ag/g; kh=βm·amax/g; kv=±0,5kh. Nel preset SLV: βm=0,38 per muro libero (MO), βm=1 per muro vincolato (Wood). La riduzione presuppone spostamenti compatibili con la funzionalità delle opere interagenti. Per ribaltamento βm,rib=min(1;1,5βm): si generano due casi generali e due casi dedicati al ribaltamento, separati anche nelle verifiche. A kh=kv=0 i casi di segno uguale sono deduplicati. Le resistenze SLV usano la tabella 7.11.III (scorrimento 1; ribaltamento 1; portanza 1,2, con inerzia del ter</w:t>
      </w:r>
      <w:r>
        <w:t>reno nell’allegato F). Il percorso automatico delle spinte riguarda lo SLV; per gli spostamenti SLD/SLV è disponibile il calcolo separato Newmark con accelerogrammi. Il motore mantiene il campo kh≤0,4 e |kv|≤0,2: valori derivati superiori fermano il calcolo, senza troncamento.</w:t>
      </w:r>
    </w:p>
    <w:p w14:paraId="2F5405DF" w14:textId="77777777" w:rsidR="00FE09C0" w:rsidRDefault="00A74107">
      <w:pPr>
        <w:spacing w:after="140"/>
      </w:pPr>
      <w:r>
        <w:t xml:space="preserve">Le righe della matrice espongono anche </w:t>
      </w:r>
      <w:r>
        <w:rPr>
          <w:b/>
        </w:rPr>
        <w:t>Uso sisma</w:t>
      </w:r>
      <w:r>
        <w:t xml:space="preserve"> (Generale / Ribaltamento). Le modifiche dei dati del sito invalidano la firma delle matrici personalizzate: rigenerare o aggiornare e confermare la matrice. I valori delle righe confermate prevalgono sui coefficienti di riferimento mostrati nel pannello. La modalità manuale conserva per compatibilità il vecchio preset con γR statici e senza incremento automatico di kh per ribaltamento; l’avviso viene riportato negli esiti e nella relazione.</w:t>
      </w:r>
    </w:p>
    <w:p w14:paraId="457207FD" w14:textId="77777777" w:rsidR="00FE09C0" w:rsidRDefault="00A74107">
      <w:pPr>
        <w:spacing w:after="140"/>
      </w:pPr>
      <w:r>
        <w:t>MO con δ=0 sul piano virtuale: θ=atan[kh/(1−kv)]&lt;φd; Kae=cos²(φd−θ)/{cos²θ[1+√(sinφd·sin(φd−θ)/cosθ)]²}. L'incremento Δp=(Kae−Ka)(1−kv)γHt/2 è uniforme, risultante a Ht/2. Il sovraccarico contribuisce con Kae(1−kv)Σfiqi. Sono aggiunte le inerzie di muro, terreno sulla mensola e carichi verticali.</w:t>
      </w:r>
    </w:p>
    <w:p w14:paraId="42A955CB" w14:textId="77777777" w:rsidR="00FE09C0" w:rsidRDefault="00A74107">
      <w:pPr>
        <w:spacing w:after="140"/>
      </w:pPr>
      <w:r>
        <w:t xml:space="preserve">Wood semplificato: muro rigido non cedevole, K₀=1−sinφd per terreno normalmente consolidato; ΔP=khγHt². La distribuzione uniforme a Ht/2 è un'idealizzazione dichiarata del modulo, </w:t>
      </w:r>
      <w:r>
        <w:rPr>
          <w:b/>
        </w:rPr>
        <w:t>non la soluzione elastica completa di Wood</w:t>
      </w:r>
      <w:r>
        <w:t>. Il sovraccarico conserva la componente statica K₀q. Quando Wood è attivo si usa K₀ anche nei casi statici; i vincoli necessari a impedire il movimento non sono verificati dal modulo.</w:t>
      </w:r>
    </w:p>
    <w:p w14:paraId="754D2143" w14:textId="77777777" w:rsidR="00FE09C0" w:rsidRDefault="00A74107">
      <w:pPr>
        <w:spacing w:after="140"/>
      </w:pPr>
      <w:r>
        <w:t>L'audit espone z, φk/φd, Ka/K₀/Kae, σ′v, contributi di terreno, sovraccarico, acqua e sisma, totale e integrali. Le pressioni laterali dirette sono integrate separatamente. La portanza sismica comprende l’inerzia del terreno nel modello Annex F descritto in Rev07. La stabilità globale è disponibile come analisi separata; cedimenti e spostamenti richiedono l’attivazione e i dati descritti in Rev07; liquefazione, verifiche idrauliche e completamento esecutivo restano esterni. Nessun esito complessivo dell'ope</w:t>
      </w:r>
      <w:r>
        <w:t>ra.</w:t>
      </w:r>
    </w:p>
    <w:p w14:paraId="2B020359" w14:textId="77777777" w:rsidR="00FE09C0" w:rsidRDefault="00A74107">
      <w:pPr>
        <w:pStyle w:val="Titolo2"/>
        <w:keepNext/>
        <w:spacing w:after="140"/>
      </w:pPr>
      <w:bookmarkStart w:id="208" w:name="_Toc241878973"/>
      <w:r>
        <w:t>Trasferimento del terreno</w:t>
      </w:r>
      <w:bookmarkEnd w:id="208"/>
    </w:p>
    <w:p w14:paraId="0747387D" w14:textId="77777777" w:rsidR="00FE09C0" w:rsidRDefault="00A74107">
      <w:pPr>
        <w:spacing w:after="140"/>
      </w:pPr>
      <w:r>
        <w:rPr>
          <w:b/>
        </w:rPr>
        <w:t>Invia / carica terreno…</w:t>
      </w:r>
      <w:r>
        <w:t xml:space="preserve">, nel pannello Terreno dei muri e nei moduli compatibili, apre l’anteprima di strati e falda. Si può inviare a un nuovo foglio di </w:t>
      </w:r>
      <w:r>
        <w:rPr>
          <w:b/>
        </w:rPr>
        <w:t>Portanza del palo verticale</w:t>
      </w:r>
      <w:r>
        <w:t xml:space="preserve">, </w:t>
      </w:r>
      <w:r>
        <w:rPr>
          <w:b/>
        </w:rPr>
        <w:t>Palo orizzontale</w:t>
      </w:r>
      <w:r>
        <w:t xml:space="preserve">, </w:t>
      </w:r>
      <w:r>
        <w:rPr>
          <w:b/>
        </w:rPr>
        <w:t>Micropalo orizzontale</w:t>
      </w:r>
      <w:r>
        <w:t xml:space="preserve"> o </w:t>
      </w:r>
      <w:r>
        <w:rPr>
          <w:b/>
        </w:rPr>
        <w:t>Muri di sostegno</w:t>
      </w:r>
      <w:r>
        <w:t xml:space="preserve">, oppure salvare e ricaricare un file </w:t>
      </w:r>
      <w:r>
        <w:rPr>
          <w:rFonts w:ascii="Consolas" w:hAnsi="Consolas"/>
        </w:rPr>
        <w:t>*.anthea-terreno.json</w:t>
      </w:r>
      <w:r>
        <w:t xml:space="preserve">. Nel progetto nasce un nuovo foglio nella </w:t>
      </w:r>
      <w:r>
        <w:lastRenderedPageBreak/>
        <w:t>stessa sezione; per un calcolo autonomo si apre una nuova finestra. La copia è indipendente.</w:t>
      </w:r>
    </w:p>
    <w:p w14:paraId="524ECE01" w14:textId="77777777" w:rsidR="00FE09C0" w:rsidRDefault="00A74107">
      <w:pPr>
        <w:spacing w:after="140"/>
      </w:pPr>
      <w:r>
        <w:t xml:space="preserve">Selezionare Monte o Valle nella finestra di trasferimento; la superficie del lato selezionato diventa z=0. Si trasferiscono spessori, nomi se disponibili, tipologia, γ, γsat, φ′, c′, cu disponibili e falda, mantenendo tutti gli strati, anche sotto il piano di posa del muro. </w:t>
      </w:r>
      <w:r>
        <w:rPr>
          <w:b/>
        </w:rPr>
        <w:t>z=0 deve corrispondere allo stesso riferimento fisico</w:t>
      </w:r>
      <w:r>
        <w:t>: sommità del terreno del muro oppure piano campagna/testa palo. Non sono applicate traslazioni di quota e il profilo non viene esteso alla punta del palo. Nel palo vanno completati lunghezza, azioni, addensamento e parametri specifici. Il numero di verticali indagate non viene dedotto dal numero di profili copiati.</w:t>
      </w:r>
    </w:p>
    <w:p w14:paraId="3441D7DA" w14:textId="77777777" w:rsidR="00FE09C0" w:rsidRDefault="00A74107">
      <w:pPr>
        <w:spacing w:after="140"/>
      </w:pPr>
      <w:r>
        <w:t>L’importazione nel foglio corrente sostituisce il profilo selezionato e la falda; negli altri sondaggi gli strati restano invariati (la falda è un dato generale del modulo pali). Il muro accetta soltanto strati granulari con c′=0 e parametri nel proprio campo: profili coesivi o con coesione non vengono convertiti silenziosamente. Il terreno di fondazione resta separato. Importando Valle si ricava il battente dalla quota Dv e dalla profondità di falda; una falda importata sotto il piano di posa è rifiutata d</w:t>
      </w:r>
      <w:r>
        <w:t>al modello locale. Controllare la compatibilità con il battente di monte prima del calcolo. Il micropalo verticale Bustamante–Doix ha uno schema specifico ed è escluso dal trasferimento.</w:t>
      </w:r>
    </w:p>
    <w:p w14:paraId="5D0297B7" w14:textId="77777777" w:rsidR="00FE09C0" w:rsidRDefault="00A74107">
      <w:pPr>
        <w:pStyle w:val="Titolo2"/>
        <w:keepNext/>
        <w:spacing w:after="140"/>
      </w:pPr>
      <w:bookmarkStart w:id="209" w:name="_Toc241878974"/>
      <w:r>
        <w:t>Stabilità globale implementata</w:t>
      </w:r>
      <w:bookmarkEnd w:id="209"/>
    </w:p>
    <w:p w14:paraId="4783394C" w14:textId="77777777" w:rsidR="00FE09C0" w:rsidRDefault="00A74107">
      <w:pPr>
        <w:spacing w:after="140"/>
      </w:pPr>
      <w:r>
        <w:t xml:space="preserve">Il pulsante </w:t>
      </w:r>
      <w:r>
        <w:rPr>
          <w:b/>
        </w:rPr>
        <w:t>Stabilità globale</w:t>
      </w:r>
      <w:r>
        <w:t xml:space="preserve"> nella barra superiore apre direttamente il percorso in Input → Terreno. Al primo accesso, se il profilo è vuoto, precompila e attiva la verifica: copia le due colonne già note, falda e attivazione del sisma e propone le superfici orizzontali sui due lati. Non prolunga le indagini. Riaprire il pannello conserva i dati; </w:t>
      </w:r>
      <w:r>
        <w:rPr>
          <w:b/>
        </w:rPr>
        <w:t>Prepara dal muro</w:t>
      </w:r>
      <w:r>
        <w:t xml:space="preserve"> sostituisce invece profilo e strati con una nuova proposta. Le modifiche successive ai terreni locali non sovrascrivono la stratigrafia globale indipendente.</w:t>
      </w:r>
    </w:p>
    <w:p w14:paraId="1039EF14" w14:textId="77777777" w:rsidR="00FE09C0" w:rsidRDefault="00A74107">
      <w:pPr>
        <w:spacing w:after="140"/>
      </w:pPr>
      <w:r>
        <w:t xml:space="preserve">Le tabelle globali mostrano </w:t>
      </w:r>
      <w:r>
        <w:rPr>
          <w:b/>
        </w:rPr>
        <w:t>terreno, spessore e quota del fondo</w:t>
      </w:r>
      <w:r>
        <w:t>. Si inseriscono gli spessori dall’alto verso il basso, riferiti alla superficie di ciascun lato presso il muro. La selezione di una riga apre le proprietà dello strato: γ e γsat; φ′k e c′k in Drenata, cu,k in Non drenata. I colori seguono il nome del terreno nelle due colonne e nel disegno; il colore non collega i valori numerici. Un nuovo strato ha proprietà da completare. Nell’archivio rimangono le quote assolute dei fondi, orizzontali e decrescenti in ogni colonna. Origine (0;0) al bordo di valle del pi</w:t>
      </w:r>
      <w:r>
        <w:t>ano di posa; x verso monte, y verso l’alto. Fondo −5 m significa 5 m sotto la fondazione. Il raccordo di valle termina in (0;Dv), quello di monte parte da (a+s₀;H+t). Due colonne usa un confine verticale assegnabile, inizialmente sul paramento di monte; Profilo unico mantiene un’unica stratigrafia geologica.</w:t>
      </w:r>
    </w:p>
    <w:p w14:paraId="19959D46" w14:textId="77777777" w:rsidR="00FE09C0" w:rsidRDefault="00A74107">
      <w:pPr>
        <w:spacing w:after="140"/>
      </w:pPr>
      <w:r>
        <w:rPr>
          <w:b/>
        </w:rPr>
        <w:t>Automatica</w:t>
      </w:r>
      <w:r>
        <w:t xml:space="preserve"> propone l’intera estensione orizzontale del rilievo, uscite fino a x=−0,1 m, ingressi da x=B+0,1 m e profondità da 0,1 m fino al minore fra 2(H+t) e la profondità indagata comune alle due colonne. I limiti vengono aggiornati modificando il modello; non sono una garanzia di sufficiente estensione della ricerca. </w:t>
      </w:r>
      <w:r>
        <w:rPr>
          <w:b/>
        </w:rPr>
        <w:t>Assegnata</w:t>
      </w:r>
      <w:r>
        <w:t xml:space="preserve"> permette di </w:t>
      </w:r>
      <w:r>
        <w:lastRenderedPageBreak/>
        <w:t>modificarli nei dettagli. Conci, nodi e raffinamenti restano sempre modificabili. Negli archivi senza il nuovo campo di modalità, i limiti esistenti rimangono Assegnati. Una colonna incompleta non genera profondità fittizie. Il messaggio iniziale indica il primo dato da completare; il suggerimento sul messaggio elenca gli altri.</w:t>
      </w:r>
    </w:p>
    <w:p w14:paraId="1BBF3317" w14:textId="77777777" w:rsidR="00FE09C0" w:rsidRDefault="00A74107">
      <w:pPr>
        <w:spacing w:after="140"/>
      </w:pPr>
      <w:r>
        <w:t>Il disegno mostra terreni sotto il piano di posa, nomi e fondi, fasce di ingresso/uscita e profondità massima della ricerca. La vista principale del muro rappresenta già il terreno di fondazione; con il modello globale attivo mostra il dettaglio degli strati globali. Il disegno non estende la validità delle indagini. Rilievo e falda, modello del terreno, limiti numerici e combinazioni sono in gruppi di dettagli. La falda è una polilinea piezometrica in coordinate (x;y), senza acqua esterna sopra il terreno.</w:t>
      </w:r>
      <w:r>
        <w:t xml:space="preserve"> Le azioni esistenti sono riutilizzate; il sovraccarico uniforme interessa tutto il monte.</w:t>
      </w:r>
    </w:p>
    <w:p w14:paraId="1117B6BA" w14:textId="77777777" w:rsidR="00FE09C0" w:rsidRDefault="00A74107">
      <w:pPr>
        <w:spacing w:after="140"/>
      </w:pPr>
      <w:r>
        <w:t xml:space="preserve">Dopo aver controllato rilievo, terreni e falda, selezionare </w:t>
      </w:r>
      <w:r>
        <w:rPr>
          <w:b/>
        </w:rPr>
        <w:t>Ho controllato profilo, strati e falda del sito</w:t>
      </w:r>
      <w:r>
        <w:t xml:space="preserve">, quindi </w:t>
      </w:r>
      <w:r>
        <w:rPr>
          <w:b/>
        </w:rPr>
        <w:t>Calcola globale</w:t>
      </w:r>
      <w:r>
        <w:t>. Il programma apre Verifiche → Stabilità globale. Una modifica ai dati geotecnici del percorso annulla la conferma e il risultato precedente. Il caso iniziale è quello con tasso η=γR/F maggiore; i casi senza superficie valida hanno priorità. Un F minimo non coincide necessariamente con il massimo tasso se i γR sono diversi. La guida rapida contiene un esempio ripercorribile, anche con esito non soddisfatto.</w:t>
      </w:r>
    </w:p>
    <w:p w14:paraId="55C9A7FB" w14:textId="77777777" w:rsidR="00FE09C0" w:rsidRDefault="00A74107">
      <w:pPr>
        <w:spacing w:after="140"/>
      </w:pPr>
      <w:r>
        <w:t>Bishop semplificato impone equilibrio verticale dei conci e globale dei momenti; non impone equilibrio orizzontale e trascura il taglio interconcio. Le superfici sono circolari, ramo inferiore, centro fra ingresso e uscita, anche con tangente verticale all’ingresso, sotto l’intero muro e verso valle. Il muro sostituisce il volume del terreno: il suo peso non viene duplicato. Spinte muro–terreno e reazioni di fondazione sono interne alla massa e non entrano come azioni esterne. Sisma applicato alle masse pro</w:t>
      </w:r>
      <w:r>
        <w:t>prie; i sovraccarichi sono azioni esterne senza ulteriore massa sismica associata.</w:t>
      </w:r>
    </w:p>
    <w:p w14:paraId="343E1AAE" w14:textId="77777777" w:rsidR="00FE09C0" w:rsidRDefault="00A74107">
      <w:pPr>
        <w:spacing w:after="140"/>
      </w:pPr>
      <w:r>
        <w:t>Ricerca deterministica su ingresso, uscita e profondità, con raffinamento da sei minimi distinti. Default: griglia 9³, 60 conci, quattro raffinamenti. Gli spigoli, i confini del muro e le intersezioni con gli strati suddividono ulteriormente i conci. Integrazione dei pesi a quadratura di Gauss, solutore dell’equazione Bishop con bracket lontano dalle singolarità mα. Verifica del minimo con il doppio dei conci, tolleranza del 2%; ampliare anche la griglia e il dominio per controllare la ricerca. Nessuna gara</w:t>
      </w:r>
      <w:r>
        <w:t>nzia del minimo assoluto.</w:t>
      </w:r>
    </w:p>
    <w:p w14:paraId="4D925E86" w14:textId="77777777" w:rsidR="00FE09C0" w:rsidRDefault="00A74107">
      <w:pPr>
        <w:spacing w:after="140"/>
      </w:pPr>
      <w:r>
        <w:t>In statica A2–M2–R2: γG1=1, γG2=0/1,3, γQ=0/1,3 con ψ individuali, γMtanφ=γMc′=1,25, γMcu=1,4, γR=1,10. Il coefficiente restituito F usa già i parametri ridotti; il tasso è η=γR/F. SLV del complesso muro–terreno: γA=γM=1, γR=1,20, βs=0,38, kh=βs·amax/g, kv=±0,5kh. βs non cambia scegliendo Wood. È possibile assegnare kh/kv globali; non vengono copiati implicitamente i coefficienti manuali delle spinte. Preset eccezionale separato M1/R=1.</w:t>
      </w:r>
    </w:p>
    <w:p w14:paraId="0341284E" w14:textId="77777777" w:rsidR="00FE09C0" w:rsidRDefault="00A74107">
      <w:pPr>
        <w:spacing w:after="140"/>
      </w:pPr>
      <w:r>
        <w:lastRenderedPageBreak/>
        <w:t xml:space="preserve">La matrice globale è modificabile; la firma impedisce il riuso inconsapevole dopo cambi di azioni, ψ o parametri sismici. Per il calcolo indipendente usare </w:t>
      </w:r>
      <w:r>
        <w:rPr>
          <w:b/>
        </w:rPr>
        <w:t>Calcola globale</w:t>
      </w:r>
      <w:r>
        <w:t xml:space="preserve">. La vista Verifiche → Stabilità globale ha una propria selezione delle combinazioni, superficie critica ingrandita o intero profilo, conci interrogabili e tabelle complete. Il CSV nella vista globale contiene tutti i conci e tutte le combinazioni; </w:t>
      </w:r>
      <w:r>
        <w:rPr>
          <w:b/>
        </w:rPr>
        <w:t>Word globale</w:t>
      </w:r>
      <w:r>
        <w:t xml:space="preserve"> esporta la sola analisi. La relazione completa del muro include il capitolo e il disegno globale.</w:t>
      </w:r>
    </w:p>
    <w:p w14:paraId="75B3E1D8" w14:textId="77777777" w:rsidR="00FE09C0" w:rsidRDefault="00A74107">
      <w:pPr>
        <w:spacing w:after="140"/>
      </w:pPr>
      <w:r>
        <w:t>Le ricerche senza soluzione, con minimo sul bordo, basi in trazione o mancata convergenza non producono un esito favorevole. Una superficie già non verificata conserva il fallimento anche se la ricerca è incompleta. Il caso non drenato della raccolta dimostra la gestione di questo limite. Non sono implementati fessure di trazione, superfici non circolari, strati inclinati, pressioni idrodinamiche, degradazione ciclica, liquefazione o stabilità autonoma del versante naturale.</w:t>
      </w:r>
    </w:p>
    <w:p w14:paraId="10EC0D71" w14:textId="77777777" w:rsidR="00FE09C0" w:rsidRDefault="00A74107">
      <w:pPr>
        <w:pStyle w:val="Titolo2"/>
        <w:keepNext/>
        <w:spacing w:after="140"/>
      </w:pPr>
      <w:bookmarkStart w:id="210" w:name="_Toc241878975"/>
      <w:r>
        <w:t>Separazione del codice e migrazione GPC</w:t>
      </w:r>
      <w:bookmarkEnd w:id="210"/>
    </w:p>
    <w:p w14:paraId="4ACC56BB" w14:textId="77777777" w:rsidR="00FE09C0" w:rsidRDefault="00A74107">
      <w:pPr>
        <w:spacing w:after="140"/>
      </w:pPr>
      <w:r>
        <w:t xml:space="preserve">- </w:t>
      </w:r>
      <w:r>
        <w:rPr>
          <w:rFonts w:ascii="Consolas" w:hAnsi="Consolas"/>
        </w:rPr>
        <w:t>X.Calculations/Geotechnics/SlopeGeometry.cs</w:t>
      </w:r>
      <w:r>
        <w:t>: sole costruzioni geometriche e interrogazioni di profilo; usa GPC.Geometry per area e baricentro. Candidato per GPC.Geometry.</w:t>
      </w:r>
    </w:p>
    <w:p w14:paraId="1C2823FF" w14:textId="77777777" w:rsidR="00FE09C0" w:rsidRDefault="00A74107">
      <w:pPr>
        <w:spacing w:after="140"/>
      </w:pPr>
      <w:r>
        <w:t xml:space="preserve">- </w:t>
      </w:r>
      <w:r>
        <w:rPr>
          <w:rFonts w:ascii="Consolas" w:hAnsi="Consolas"/>
        </w:rPr>
        <w:t>SlopeStability.Models.cs</w:t>
      </w:r>
      <w:r>
        <w:t xml:space="preserve">: contratti indipendenti da JSON e UI; </w:t>
      </w:r>
      <w:r>
        <w:rPr>
          <w:rFonts w:ascii="Consolas" w:hAnsi="Consolas"/>
        </w:rPr>
        <w:t>SlopeSoil</w:t>
      </w:r>
      <w:r>
        <w:t xml:space="preserve"> è il candidato da condividere in GPC.Model. Nei sorgenti GPC disponibili non è presente un materiale geotecnico con φ′, c′ e cu; non si riutilizza un materiale strutturale con parametri fittizi.</w:t>
      </w:r>
    </w:p>
    <w:p w14:paraId="4AF99BDE" w14:textId="77777777" w:rsidR="00FE09C0" w:rsidRDefault="00A74107">
      <w:pPr>
        <w:spacing w:after="140"/>
      </w:pPr>
      <w:r>
        <w:t xml:space="preserve">- </w:t>
      </w:r>
      <w:r>
        <w:rPr>
          <w:rFonts w:ascii="Consolas" w:hAnsi="Consolas"/>
        </w:rPr>
        <w:t>BishopSolver.cs</w:t>
      </w:r>
      <w:r>
        <w:t xml:space="preserve">: solo equilibrio dei conci; </w:t>
      </w:r>
      <w:r>
        <w:rPr>
          <w:rFonts w:ascii="Consolas" w:hAnsi="Consolas"/>
        </w:rPr>
        <w:t>SlopeStability.cs</w:t>
      </w:r>
      <w:r>
        <w:t>: pesi, discretizzazione e ricerca. Candidati per un pacchetto GPC di geotecnica.</w:t>
      </w:r>
    </w:p>
    <w:p w14:paraId="64DD7042" w14:textId="77777777" w:rsidR="00FE09C0" w:rsidRDefault="00A74107">
      <w:pPr>
        <w:spacing w:after="140"/>
      </w:pPr>
      <w:r>
        <w:t xml:space="preserve">- </w:t>
      </w:r>
      <w:r>
        <w:rPr>
          <w:rFonts w:ascii="Consolas" w:hAnsi="Consolas"/>
        </w:rPr>
        <w:t>RetainingWall.GlobalStability.cs</w:t>
      </w:r>
      <w:r>
        <w:t>: adattatore del documento muro e regole NTC, separati dal solutore. GPC.Model associa azioni e coefficienti. I materiali strutturali del muro restano quelli delle verifiche GPC già esistenti; nella globale serve il loro peso specifico assegnato.</w:t>
      </w:r>
    </w:p>
    <w:p w14:paraId="1E28814D" w14:textId="77777777" w:rsidR="00FE09C0" w:rsidRDefault="00A74107">
      <w:pPr>
        <w:spacing w:after="140"/>
      </w:pPr>
      <w:r>
        <w:t>Nessuna modifica è stata apportata ai repository GPC esterni.</w:t>
      </w:r>
    </w:p>
    <w:p w14:paraId="12F51AFA" w14:textId="77777777" w:rsidR="00FE09C0" w:rsidRDefault="00A74107">
      <w:pPr>
        <w:pStyle w:val="Titolo2"/>
        <w:keepNext/>
        <w:spacing w:after="140"/>
      </w:pPr>
      <w:bookmarkStart w:id="211" w:name="_Toc241878976"/>
      <w:r>
        <w:t>Controlli riproducibili</w:t>
      </w:r>
      <w:bookmarkEnd w:id="211"/>
    </w:p>
    <w:p w14:paraId="60189E8B" w14:textId="77777777" w:rsidR="00FE09C0" w:rsidRDefault="00A74107">
      <w:pPr>
        <w:spacing w:after="140"/>
      </w:pPr>
      <w:r>
        <w:rPr>
          <w:rFonts w:ascii="Consolas" w:hAnsi="Consolas"/>
        </w:rPr>
        <w:t>supporto/test/GlobalStability.Checks</w:t>
      </w:r>
      <w:r>
        <w:t xml:space="preserve"> contiene i controlli analitici, la sensibilità della ricerca e la generazione di dieci archivi con risultati JSON, conci CSV e relazioni. </w:t>
      </w:r>
      <w:r>
        <w:rPr>
          <w:rFonts w:ascii="Consolas" w:hAnsi="Consolas"/>
        </w:rPr>
        <w:t>supporto/test/Desktop/GlobalStabilitySmokeChecks.cs</w:t>
      </w:r>
      <w:r>
        <w:t xml:space="preserve"> copre la UI, il calcolo indipendente, le matrici e gli export. Esecuzione: </w:t>
      </w:r>
      <w:r>
        <w:rPr>
          <w:rFonts w:ascii="Consolas" w:hAnsi="Consolas"/>
        </w:rPr>
        <w:t>dotnet run --project supporto/test/GlobalStability.Checks -c Release -- &lt;nuova-cartella-in-supporto/artefatti/stabilita-globale&gt;</w:t>
      </w:r>
      <w:r>
        <w:t xml:space="preserve"> e </w:t>
      </w:r>
      <w:r>
        <w:rPr>
          <w:rFonts w:ascii="Consolas" w:hAnsi="Consolas"/>
        </w:rPr>
        <w:t>ANTHEA.exe --smoke-global-stability &lt;cartella output&gt;</w:t>
      </w:r>
      <w:r>
        <w:t>.</w:t>
      </w:r>
    </w:p>
    <w:p w14:paraId="2B871D67" w14:textId="77777777" w:rsidR="00FE09C0" w:rsidRDefault="00A74107">
      <w:pPr>
        <w:spacing w:after="140"/>
      </w:pPr>
      <w:r>
        <w:t xml:space="preserve">Le raccolte precedenti alla correzione dei cerchi tangenti sono archiviate in </w:t>
      </w:r>
      <w:r>
        <w:rPr>
          <w:rFonts w:ascii="Consolas" w:hAnsi="Consolas"/>
        </w:rPr>
        <w:t>supporto/SUPERATI/artefatti/stabilita-globale</w:t>
      </w:r>
      <w:r>
        <w:t xml:space="preserve">. I documenti correnti sono elencati in </w:t>
      </w:r>
      <w:r>
        <w:rPr>
          <w:rFonts w:ascii="Consolas" w:hAnsi="Consolas"/>
        </w:rPr>
        <w:t>supporto/artefatti/stabilita-globale/DOCUMENTI-CORRENTI.md</w:t>
      </w:r>
      <w:r>
        <w:t xml:space="preserve">, </w:t>
      </w:r>
      <w:r>
        <w:lastRenderedPageBreak/>
        <w:t>disponibile anche in PDF. La serie interna ANTHEA e i confronti parziali MAX sono distinti; le prove MAX sono sospese su richiesta dell'utente.</w:t>
      </w:r>
    </w:p>
    <w:p w14:paraId="797FC943" w14:textId="77777777" w:rsidR="00FE09C0" w:rsidRDefault="00A74107">
      <w:pPr>
        <w:spacing w:after="140"/>
      </w:pPr>
      <w:r>
        <w:t xml:space="preserve">Il confronto con MAX 16 è documentato separatamente dai test interni: prima si confronta lo stesso cerchio, poi la ricerca, uniformando fattori, quote e discretizzazione. </w:t>
      </w:r>
      <w:r>
        <w:rPr>
          <w:rFonts w:ascii="Consolas" w:hAnsi="Consolas"/>
        </w:rPr>
        <w:t>supporto/test/MaxRetainingWall.Compare</w:t>
      </w:r>
      <w:r>
        <w:t xml:space="preserve"> ricalcola un cerchio letto da MAX e conserva scarti, fattori e tutti i conci. Richiede il file nativo MAX e il file di riscontro: non genera valori MAX sintetici. Lo stato del confronto è riportato nel rapporto di controllo della raccolta; la sola presenza dei dieci archivi ANTHEA non indica che siano già stati validati con MAX.</w:t>
      </w:r>
    </w:p>
    <w:p w14:paraId="36590F2B" w14:textId="77777777" w:rsidR="00FE09C0" w:rsidRDefault="00A74107">
      <w:pPr>
        <w:pStyle w:val="Titolo2"/>
        <w:keepNext/>
        <w:spacing w:after="140"/>
      </w:pPr>
      <w:bookmarkStart w:id="212" w:name="_Toc241878977"/>
      <w:r>
        <w:t>Invio al modulo c.a. e relazione Word</w:t>
      </w:r>
      <w:bookmarkEnd w:id="212"/>
    </w:p>
    <w:p w14:paraId="11A7B9F8" w14:textId="77777777" w:rsidR="00FE09C0" w:rsidRDefault="00A74107">
      <w:pPr>
        <w:spacing w:after="140"/>
      </w:pPr>
      <w:r>
        <w:t xml:space="preserve">In Verifiche, selezionare una riga strutturale o una stazione nella tabella delle sollecitazioni e premere </w:t>
      </w:r>
      <w:r>
        <w:rPr>
          <w:b/>
        </w:rPr>
        <w:t>Apri sezione in c.a.</w:t>
      </w:r>
      <w:r>
        <w:t>. Si copiano fascia di 1000 mm, spessore locale, materiali, armatura effettiva della zona e tutte le combinazioni disponibili nella stessa stazione. N diventa negativo a compressione; Mx è associato a Vy. SISMA ed ECCEZIONALE vanno nel gruppo Plastico (SLU) con lo stato originale nel nome. Sono conservati anche esposizione, viscosità e parametri di fessurazione. È una copia indipendente. In un progetto nasce un nuovo foglio nella stessa sezione; un muro autonomo resta aperto e la sezione c.a. si apre in una</w:t>
      </w:r>
      <w:r>
        <w:t xml:space="preserve"> nuova finestra. Il trasferimento non è disponibile per muri a gravità o mensole senza reazioni valide.</w:t>
      </w:r>
    </w:p>
    <w:p w14:paraId="6A960E4C" w14:textId="77777777" w:rsidR="00FE09C0" w:rsidRDefault="00A74107">
      <w:pPr>
        <w:spacing w:after="140"/>
      </w:pPr>
      <w:r>
        <w:rPr>
          <w:b/>
        </w:rPr>
        <w:t>Relazione Word</w:t>
      </w:r>
      <w:r>
        <w:t xml:space="preserve"> esporta input, stratigrafia, armature, matrice completa, audit delle spinte, equilibrio, inviluppi, sollecitazioni alle radici, metodi e limiti. Include la sezione con i carichi e i diagrammi N/M/V del fusto e delle mensole per la combinazione selezionata; le didascalie identificano il caso rappresentato. JSON e CSV conservano i controlli campionati; JSON contiene anche l'intera matrice e i dettagli. I controlli non disponibili restano espliciti nell'inviluppo.</w:t>
      </w:r>
    </w:p>
    <w:p w14:paraId="19AF6416" w14:textId="77777777" w:rsidR="00FE09C0" w:rsidRDefault="00A74107">
      <w:pPr>
        <w:pStyle w:val="Titolo2"/>
        <w:keepNext/>
        <w:spacing w:after="140"/>
      </w:pPr>
      <w:bookmarkStart w:id="213" w:name="_Toc241878978"/>
      <w:r>
        <w:t>Archivi e verifiche</w:t>
      </w:r>
      <w:bookmarkEnd w:id="213"/>
    </w:p>
    <w:p w14:paraId="789F57BC" w14:textId="77777777" w:rsidR="00FE09C0" w:rsidRDefault="00A74107">
      <w:pPr>
        <w:spacing w:after="140"/>
      </w:pPr>
      <w:r>
        <w:t>Schema v2 esteso: layers conserva monte; valley contiene modalità di Hlib, collegamento, strati e passiva; interfaces contiene le modalità degli attriti e φcv. I vecchi archivi mantengono terreno di valle assente, δ muro=0 e δ base assegnato. global_stability ammette due colonne profonde con confine verticale. I nuovi campi sono opzionali negli archivi precedenti. Gli archivi v1 restano leggibili e vengono migrati nel workspace, conservando la correlazione q/H/N nel gruppo legacy. Il contenitore loads resta</w:t>
      </w:r>
      <w:r>
        <w:t xml:space="preserve"> per compatibilità e non alimenta il motore v2. Ogni componente in extensions e le tipologie future bloccano il calcolo finché non esiste il relativo motore.</w:t>
      </w:r>
    </w:p>
    <w:p w14:paraId="13F5CCE6" w14:textId="77777777" w:rsidR="00FE09C0" w:rsidRDefault="00A74107">
      <w:pPr>
        <w:spacing w:after="140"/>
      </w:pPr>
      <w:r>
        <w:t xml:space="preserve">Supporto: test in </w:t>
      </w:r>
      <w:r>
        <w:rPr>
          <w:rFonts w:ascii="Consolas" w:hAnsi="Consolas"/>
        </w:rPr>
        <w:t>supporto/test/RetainingWall.Checks</w:t>
      </w:r>
      <w:r>
        <w:t xml:space="preserve"> e </w:t>
      </w:r>
      <w:r>
        <w:rPr>
          <w:rFonts w:ascii="Consolas" w:hAnsi="Consolas"/>
        </w:rPr>
        <w:t>supporto/test/Desktop/RetainingWallSmokeChecks.cs</w:t>
      </w:r>
      <w:r>
        <w:t xml:space="preserve">; output in </w:t>
      </w:r>
      <w:r>
        <w:rPr>
          <w:rFonts w:ascii="Consolas" w:hAnsi="Consolas"/>
        </w:rPr>
        <w:t>supporto/artefatti/muri_sostegno/revisione-input</w:t>
      </w:r>
      <w:r>
        <w:t>. Comandi:</w:t>
      </w:r>
    </w:p>
    <w:p w14:paraId="57C241EF" w14:textId="77777777" w:rsidR="00FE09C0" w:rsidRDefault="00A74107">
      <w:pPr>
        <w:spacing w:after="140"/>
      </w:pPr>
      <w:r>
        <w:lastRenderedPageBreak/>
        <w:t xml:space="preserve">La revisione del sisma guidato e dello scambio terreno è verificata in </w:t>
      </w:r>
      <w:r>
        <w:rPr>
          <w:rFonts w:ascii="Consolas" w:hAnsi="Consolas"/>
        </w:rPr>
        <w:t>supporto/artefatti/muri_sostegno/sisma-terreno</w:t>
      </w:r>
      <w:r>
        <w:t xml:space="preserve">: controlli numerici, flussi dell’interfaccia e relazione Word con dati del sito. La precedente verifica della scala colori è in </w:t>
      </w:r>
      <w:r>
        <w:rPr>
          <w:rFonts w:ascii="Consolas" w:hAnsi="Consolas"/>
        </w:rPr>
        <w:t>supporto/artefatti/muri_sostegno/tassi-sisma</w:t>
      </w:r>
      <w:r>
        <w:t>.</w:t>
      </w:r>
    </w:p>
    <w:p w14:paraId="5268585F" w14:textId="77777777" w:rsidR="00FE09C0" w:rsidRDefault="00A74107">
      <w:pPr>
        <w:spacing w:after="140"/>
      </w:pPr>
      <w:r>
        <w:t>Esito 28/09/2026: 163 controlli numerici, 41 controlli dell’interfaccia e 988 controlli dell’audit progetto superati; compilazione Release senza errori né avvisi. Relazione del caso sismico convertita in PDF (10 pagine) e verificata visivamente.</w:t>
      </w:r>
    </w:p>
    <w:p w14:paraId="08131998" w14:textId="77777777" w:rsidR="00FE09C0" w:rsidRDefault="00A74107">
      <w:pPr>
        <w:spacing w:after="140"/>
      </w:pPr>
      <w:r>
        <w:t>dotnet run --project supporto/test/RetainingWall.Checks -c Release -- supporto/artefatti/muri_sostegno/revisione-input/numerica</w:t>
      </w:r>
    </w:p>
    <w:p w14:paraId="5FC990F7" w14:textId="77777777" w:rsidR="00FE09C0" w:rsidRDefault="00A74107">
      <w:pPr>
        <w:spacing w:after="140"/>
      </w:pPr>
      <w:r>
        <w:t>dotnet build X.Desktop -c Release</w:t>
      </w:r>
    </w:p>
    <w:p w14:paraId="52CB4F23" w14:textId="77777777" w:rsidR="00FE09C0" w:rsidRDefault="00A74107">
      <w:pPr>
        <w:spacing w:after="140"/>
      </w:pPr>
      <w:r>
        <w:t>X.Desktop/bin/Release/net8.0-windows/ANTHEA.exe --smoke-retaining-wall supporto/artefatti/muri_sostegno/revisione-input/ui</w:t>
      </w:r>
    </w:p>
    <w:p w14:paraId="5CA7D1C6" w14:textId="77777777" w:rsidR="00FE09C0" w:rsidRDefault="00A74107">
      <w:pPr>
        <w:pStyle w:val="Titolo2"/>
        <w:keepNext/>
        <w:spacing w:after="140"/>
      </w:pPr>
      <w:bookmarkStart w:id="214" w:name="_Toc241878979"/>
      <w:r>
        <w:t>Fonti</w:t>
      </w:r>
      <w:bookmarkEnd w:id="214"/>
    </w:p>
    <w:p w14:paraId="2D276D86" w14:textId="77777777" w:rsidR="00FE09C0" w:rsidRDefault="00A74107">
      <w:pPr>
        <w:spacing w:after="140"/>
      </w:pPr>
      <w:r>
        <w:t>- NTC 2018, §§4.1, 6.2.4, 6.5 e 7.11 (https://www.gazzettaufficiale.it/eli/id/2018/2/20/18A00716/sg).</w:t>
      </w:r>
    </w:p>
    <w:p w14:paraId="5CA18A4A" w14:textId="77777777" w:rsidR="00FE09C0" w:rsidRDefault="00A74107">
      <w:pPr>
        <w:spacing w:after="140"/>
      </w:pPr>
      <w:r>
        <w:t>- JRC, Geotechnical Design Worked Examples (https://eurocodes.jrc.ec.europa.eu/sites/default/files/2022-06/2013_06_WS_GEO.pdf).</w:t>
      </w:r>
    </w:p>
    <w:p w14:paraId="3C432634" w14:textId="77777777" w:rsidR="00FE09C0" w:rsidRDefault="00A74107">
      <w:pPr>
        <w:spacing w:after="140"/>
      </w:pPr>
      <w:r>
        <w:t>- Wood 1973, Earthquake-induced soil pressures on structures (https://authors.library.caltech.edu/records/48499-83239).</w:t>
      </w:r>
    </w:p>
    <w:p w14:paraId="771D7340" w14:textId="77777777" w:rsidR="00FE09C0" w:rsidRDefault="00A74107">
      <w:pPr>
        <w:spacing w:after="140"/>
      </w:pPr>
      <w:r>
        <w:t>- Yi 2013, Seismic Design of Restrained Rigid Walls (https://www.cfms-sols.org/sites/default/files/Actes/3521-3524.pdf).</w:t>
      </w:r>
    </w:p>
    <w:p w14:paraId="3FDB60B3" w14:textId="77777777" w:rsidR="00FE09C0" w:rsidRDefault="00A74107">
      <w:pPr>
        <w:spacing w:after="140"/>
      </w:pPr>
      <w:r>
        <w:t>- USACE EM 1110-2-1902, Slope Stability (https://www.publications.usace.army.mil/Portals/76/Publications/EngineerManuals/EM_1110-2-1902.pdf), riferimento del metodo Bishop semplificato.</w:t>
      </w:r>
    </w:p>
    <w:p w14:paraId="5E199602" w14:textId="77777777" w:rsidR="00FE09C0" w:rsidRDefault="00A74107">
      <w:pPr>
        <w:pStyle w:val="Titolo2"/>
        <w:keepNext/>
        <w:spacing w:after="140"/>
      </w:pPr>
      <w:bookmarkStart w:id="215" w:name="_Toc241878980"/>
      <w:r>
        <w:t>Revisione del 30 settembre 2026 e riproduzione</w:t>
      </w:r>
      <w:bookmarkEnd w:id="215"/>
    </w:p>
    <w:p w14:paraId="169CA28C" w14:textId="77777777" w:rsidR="00FE09C0" w:rsidRDefault="00A74107">
      <w:pPr>
        <w:spacing w:after="140"/>
      </w:pPr>
      <w:r>
        <w:t xml:space="preserve">La revisione è accompagnata da 213 controlli numerici del muro (50 nuovi su due colonne e attriti), 55 controlli Bishop, prove WPF e un esempio salvato. Gli esiti dettagliati e i percorsi sono in </w:t>
      </w:r>
      <w:r>
        <w:rPr>
          <w:rFonts w:ascii="Consolas" w:hAnsi="Consolas"/>
        </w:rPr>
        <w:t>supporto/artefatti/muri-due-colonne-20260930/CONTROLLO.md</w:t>
      </w:r>
      <w:r>
        <w:t xml:space="preserve"> e nel PDF omonimo. La nuova geometria del terreno è in </w:t>
      </w:r>
      <w:r>
        <w:rPr>
          <w:rFonts w:ascii="Consolas" w:hAnsi="Consolas"/>
        </w:rPr>
        <w:t>RetainingWall.SoilGeometry.cs</w:t>
      </w:r>
      <w:r>
        <w:t xml:space="preserve">, separata dalle leggi del terreno in </w:t>
      </w:r>
      <w:r>
        <w:rPr>
          <w:rFonts w:ascii="Consolas" w:hAnsi="Consolas"/>
        </w:rPr>
        <w:t>RetainingWall.Soils.cs</w:t>
      </w:r>
      <w:r>
        <w:t>. Sono candidati per una futura estrazione in GPC; nessun repository GPC esterno è stato modificato. Le nuove opzioni non sono ancora oggetto di confronto MAX.</w:t>
      </w:r>
    </w:p>
    <w:p w14:paraId="121483D8" w14:textId="77777777" w:rsidR="00FE09C0" w:rsidRDefault="00A74107">
      <w:pPr>
        <w:pStyle w:val="Titolo2"/>
        <w:keepNext/>
        <w:spacing w:after="140"/>
      </w:pPr>
      <w:bookmarkStart w:id="216" w:name="_Toc241878981"/>
      <w:r>
        <w:lastRenderedPageBreak/>
        <w:t>Percorso globale guidato: controllo del 30 settembre 2026</w:t>
      </w:r>
      <w:bookmarkEnd w:id="216"/>
    </w:p>
    <w:p w14:paraId="3812A4AD" w14:textId="77777777" w:rsidR="00FE09C0" w:rsidRDefault="00A74107">
      <w:pPr>
        <w:spacing w:after="140"/>
      </w:pPr>
      <w:r>
        <w:t xml:space="preserve">La revisione successiva ha superato 213 controlli numerici del muro, 61 della stabilità globale e 30 del percorso e dei disegni in memoria, senza aprire finestre né usare mouse o tastiera. Il rapporto è </w:t>
      </w:r>
      <w:r>
        <w:rPr>
          <w:rFonts w:ascii="Consolas" w:hAnsi="Consolas"/>
        </w:rPr>
        <w:t>supporto/artefatti/globale-guidata-20260930/CONTROLLO.md</w:t>
      </w:r>
      <w:r>
        <w:t xml:space="preserve">, anche in PDF. Per ripetere i controlli senza desktop usare </w:t>
      </w:r>
      <w:r>
        <w:rPr>
          <w:rFonts w:ascii="Consolas" w:hAnsi="Consolas"/>
        </w:rPr>
        <w:t>ANTHEA.exe --check-global-guidance-offscreen &lt;nuova-cartella-output&gt;</w:t>
      </w:r>
      <w:r>
        <w:t xml:space="preserve">. I controlli numerici globali ammettono </w:t>
      </w:r>
      <w:r>
        <w:rPr>
          <w:rFonts w:ascii="Consolas" w:hAnsi="Consolas"/>
        </w:rPr>
        <w:t>--checks-only</w:t>
      </w:r>
      <w:r>
        <w:t xml:space="preserve"> per omettere le relazioni e le istruzioni duplicate degli esempi. Il motore Bishop e la geometria restano separati; la proposta di ricerca è nell’adattatore del muro. Non sono stati eseguiti nuovi confronti numerici MAX.</w:t>
      </w:r>
    </w:p>
    <w:p w14:paraId="3E4444F5" w14:textId="77777777" w:rsidR="00FE09C0" w:rsidRDefault="00A74107">
      <w:pPr>
        <w:pStyle w:val="Titolo2"/>
        <w:keepNext/>
        <w:spacing w:after="140"/>
      </w:pPr>
      <w:bookmarkStart w:id="217" w:name="_Toc241878982"/>
      <w:r>
        <w:t>Portanza sismica cedimenti spostamenti e armature Rev07</w:t>
      </w:r>
      <w:bookmarkEnd w:id="217"/>
    </w:p>
    <w:p w14:paraId="5C16491D" w14:textId="77777777" w:rsidR="00FE09C0" w:rsidRDefault="00A74107">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5DFFBCC4" w14:textId="77777777" w:rsidR="00FE09C0" w:rsidRDefault="00A74107">
      <w:pPr>
        <w:pStyle w:val="Titolo2"/>
        <w:keepNext/>
        <w:spacing w:after="140"/>
      </w:pPr>
      <w:bookmarkStart w:id="218" w:name="_Toc241878983"/>
      <w:r>
        <w:t>Portanza sismica</w:t>
      </w:r>
      <w:bookmarkEnd w:id="218"/>
    </w:p>
    <w:p w14:paraId="36F9A63C" w14:textId="77777777" w:rsidR="00FE09C0" w:rsidRDefault="00A74107">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226B2F61" w14:textId="77777777" w:rsidR="00FE09C0" w:rsidRDefault="00A74107">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05055F14" w14:textId="77777777" w:rsidR="00FE09C0" w:rsidRDefault="00A74107">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3A1D36A4" w14:textId="77777777" w:rsidR="00FE09C0" w:rsidRDefault="00A74107">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0DC60A26" w14:textId="77777777" w:rsidR="00FE09C0" w:rsidRDefault="00A74107">
      <w:pPr>
        <w:pStyle w:val="Titolo2"/>
        <w:keepNext/>
        <w:spacing w:after="140"/>
      </w:pPr>
      <w:bookmarkStart w:id="219" w:name="_Toc241878984"/>
      <w:r>
        <w:lastRenderedPageBreak/>
        <w:t>Cedimenti e spostamenti di esercizio</w:t>
      </w:r>
      <w:bookmarkEnd w:id="219"/>
    </w:p>
    <w:p w14:paraId="017FFBBF" w14:textId="77777777" w:rsidR="00FE09C0" w:rsidRDefault="00A74107">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25E97ABF" w14:textId="77777777" w:rsidR="00FE09C0" w:rsidRDefault="00A74107">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0916B93F" w14:textId="77777777" w:rsidR="00FE09C0" w:rsidRDefault="00A74107">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47CD6C48" w14:textId="77777777" w:rsidR="00FE09C0" w:rsidRDefault="00A74107">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2EBFE5CE" w14:textId="77777777" w:rsidR="00FE09C0" w:rsidRDefault="00A7410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2DFD154" w14:textId="77777777" w:rsidR="00FE09C0" w:rsidRDefault="00A74107">
      <w:pPr>
        <w:pStyle w:val="Titolo2"/>
        <w:keepNext/>
        <w:spacing w:after="140"/>
      </w:pPr>
      <w:bookmarkStart w:id="220" w:name="_Toc241878985"/>
      <w:r>
        <w:t>Spostamenti permanenti Newmark</w:t>
      </w:r>
      <w:bookmarkEnd w:id="220"/>
    </w:p>
    <w:p w14:paraId="2F6E2D8D" w14:textId="77777777" w:rsidR="00FE09C0" w:rsidRDefault="00A74107">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30D6503E" w14:textId="77777777" w:rsidR="00FE09C0" w:rsidRDefault="00A7410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8D12215" w14:textId="77777777" w:rsidR="00FE09C0" w:rsidRDefault="00A74107">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7A154502" w14:textId="77777777" w:rsidR="00FE09C0" w:rsidRDefault="00A74107">
      <w:pPr>
        <w:pStyle w:val="Titolo2"/>
        <w:keepNext/>
        <w:spacing w:after="140"/>
      </w:pPr>
      <w:bookmarkStart w:id="221" w:name="_Toc241878986"/>
      <w:r>
        <w:t>Armature e comando Calcola armature</w:t>
      </w:r>
      <w:bookmarkEnd w:id="221"/>
    </w:p>
    <w:p w14:paraId="1D056593" w14:textId="77777777" w:rsidR="00FE09C0" w:rsidRDefault="00A7410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3167804" w14:textId="77777777" w:rsidR="00FE09C0" w:rsidRDefault="00A7410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40071376" w14:textId="77777777" w:rsidR="00FE09C0" w:rsidRDefault="00A74107">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A825FD2" w14:textId="77777777" w:rsidR="00FE09C0" w:rsidRDefault="00A74107">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6A2DFD8" w14:textId="77777777" w:rsidR="00FE09C0" w:rsidRDefault="00A74107">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5172322A" w14:textId="77777777" w:rsidR="00FE09C0" w:rsidRDefault="00A74107">
      <w:pPr>
        <w:pStyle w:val="Titolo2"/>
        <w:keepNext/>
        <w:spacing w:after="140"/>
      </w:pPr>
      <w:bookmarkStart w:id="222" w:name="_Toc241878987"/>
      <w:r>
        <w:t>Gravità in calcestruzzo o muratura</w:t>
      </w:r>
      <w:bookmarkEnd w:id="222"/>
    </w:p>
    <w:p w14:paraId="24FB6727" w14:textId="77777777" w:rsidR="00FE09C0" w:rsidRDefault="00A74107">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BB0FA3D" w14:textId="77777777" w:rsidR="00FE09C0" w:rsidRDefault="00A74107">
      <w:pPr>
        <w:spacing w:after="140"/>
      </w:pPr>
      <w:r>
        <w:t xml:space="preserve">Il fusto è una mensola libera: lunghezza efficace almeno 2H, imperfezione almeno H/200, rigidezza EI minima e amplificazione 1/(1−N/Ncr). La verifica rimane nel campo senza </w:t>
      </w:r>
      <w:r>
        <w:lastRenderedPageBreak/>
        <w:t>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quindi una mensola in muratura può richiedere una diversa soluzione costruttiva.</w:t>
      </w:r>
    </w:p>
    <w:p w14:paraId="2F7CE368" w14:textId="77777777" w:rsidR="00FE09C0" w:rsidRDefault="00A74107">
      <w:pPr>
        <w:spacing w:after="140"/>
      </w:pPr>
      <w:r>
        <w:t>La modalità Resistenze assegnate conserva la compatibilità con i file precedenti e i relativi controlli elastici; non diventa automaticamente una verifica normativa completa.</w:t>
      </w:r>
    </w:p>
    <w:p w14:paraId="652CE02D" w14:textId="77777777" w:rsidR="00FE09C0" w:rsidRDefault="00A74107">
      <w:pPr>
        <w:pStyle w:val="Titolo2"/>
        <w:keepNext/>
        <w:spacing w:after="140"/>
      </w:pPr>
      <w:bookmarkStart w:id="223" w:name="_Toc241878988"/>
      <w:r>
        <w:t>Esempio ripercorribile e rapporto</w:t>
      </w:r>
      <w:bookmarkEnd w:id="223"/>
    </w:p>
    <w:p w14:paraId="05A0FE8F" w14:textId="77777777" w:rsidR="00FE09C0" w:rsidRDefault="00A74107">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C52701F" w14:textId="77777777" w:rsidR="00FE09C0" w:rsidRDefault="00A74107">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51A40344" w14:textId="77777777" w:rsidR="00FE09C0" w:rsidRDefault="00A74107">
      <w:pPr>
        <w:spacing w:after="140"/>
      </w:pPr>
      <w:r>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C1E35C6" w14:textId="77777777" w:rsidR="00FE09C0" w:rsidRDefault="00A74107">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4E01C040" w14:textId="77777777" w:rsidR="00FE09C0" w:rsidRDefault="00A74107">
      <w:pPr>
        <w:pStyle w:val="Titolo1"/>
        <w:keepNext/>
        <w:spacing w:after="140"/>
      </w:pPr>
      <w:bookmarkStart w:id="224" w:name="_Toc241878989"/>
      <w:r>
        <w:t>TEORICA A17 — Calcestruzzo ordinario — normative e verifiche di sezione</w:t>
      </w:r>
      <w:bookmarkEnd w:id="224"/>
    </w:p>
    <w:p w14:paraId="3439307E" w14:textId="77777777" w:rsidR="00FE09C0" w:rsidRDefault="00A74107">
      <w:pPr>
        <w:spacing w:after="140"/>
      </w:pPr>
      <w:r>
        <w:t>Aggiornamento: 28 settembre 2026. Il selettore propone NTC 2018, Model Code 2010,</w:t>
      </w:r>
    </w:p>
    <w:p w14:paraId="11061211" w14:textId="77777777" w:rsidR="00FE09C0" w:rsidRDefault="00A74107">
      <w:pPr>
        <w:spacing w:after="140"/>
      </w:pPr>
      <w:r>
        <w:t>EN 1992-1-1 e le varianti UNI, DIN, DS e NS. CNR-DT 204 e TR34 restano leggibili</w:t>
      </w:r>
    </w:p>
    <w:p w14:paraId="30EFC3CF" w14:textId="77777777" w:rsidR="00FE09C0" w:rsidRDefault="00A74107">
      <w:pPr>
        <w:spacing w:after="140"/>
      </w:pPr>
      <w:r>
        <w:t>negli archivi storici, ma non sono proposti per nuovi calcoli: FRC e pavimentazioni</w:t>
      </w:r>
    </w:p>
    <w:p w14:paraId="7937A76D" w14:textId="77777777" w:rsidR="00FE09C0" w:rsidRDefault="00A74107">
      <w:pPr>
        <w:spacing w:after="140"/>
      </w:pPr>
      <w:r>
        <w:t>sono esclusi da questa attività su indicazione del progettista.</w:t>
      </w:r>
    </w:p>
    <w:p w14:paraId="671EE885" w14:textId="77777777" w:rsidR="00FE09C0" w:rsidRDefault="00A74107">
      <w:pPr>
        <w:pStyle w:val="Titolo2"/>
        <w:keepNext/>
        <w:spacing w:after="140"/>
      </w:pPr>
      <w:bookmarkStart w:id="225" w:name="_Toc241878990"/>
      <w:r>
        <w:lastRenderedPageBreak/>
        <w:t>Implementazioni</w:t>
      </w:r>
      <w:bookmarkEnd w:id="225"/>
    </w:p>
    <w:p w14:paraId="27CB341F" w14:textId="77777777" w:rsidR="00FE09C0" w:rsidRDefault="00A74107">
      <w:pPr>
        <w:spacing w:after="140"/>
      </w:pPr>
      <w:r>
        <w:t>Le classi GPC.Model.Standards restano la sorgente dei coefficienti. Domini,</w:t>
      </w:r>
    </w:p>
    <w:p w14:paraId="399B6221" w14:textId="77777777" w:rsidR="00FE09C0" w:rsidRDefault="00A74107">
      <w:pPr>
        <w:spacing w:after="140"/>
      </w:pPr>
      <w:r>
        <w:t>tensioni e piani di deformazione usano GPC Checker; geometrie e baricentri</w:t>
      </w:r>
    </w:p>
    <w:p w14:paraId="19104FCD" w14:textId="77777777" w:rsidR="00FE09C0" w:rsidRDefault="00A74107">
      <w:pPr>
        <w:spacing w:after="140"/>
      </w:pPr>
      <w:r>
        <w:t>usano GPC Geometry. Le nuove formule sono in ANTHEA.Calculations, indipendente</w:t>
      </w:r>
    </w:p>
    <w:p w14:paraId="21D22DB6" w14:textId="77777777" w:rsidR="00FE09C0" w:rsidRDefault="00A74107">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00F913C8" w14:textId="77777777">
        <w:trPr>
          <w:cantSplit/>
          <w:tblHeader/>
          <w:jc w:val="center"/>
        </w:trPr>
        <w:tc>
          <w:tcPr>
            <w:tcW w:w="2381" w:type="dxa"/>
            <w:shd w:val="clear" w:color="auto" w:fill="E7E6E6"/>
            <w:tcMar>
              <w:top w:w="90" w:type="dxa"/>
              <w:left w:w="90" w:type="dxa"/>
              <w:bottom w:w="90" w:type="dxa"/>
              <w:right w:w="90" w:type="dxa"/>
            </w:tcMar>
            <w:vAlign w:val="center"/>
          </w:tcPr>
          <w:p w14:paraId="1730687A" w14:textId="77777777" w:rsidR="00FE09C0" w:rsidRDefault="00A74107">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724BD21" w14:textId="77777777" w:rsidR="00FE09C0" w:rsidRDefault="00A74107">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1778664B" w14:textId="77777777" w:rsidR="00FE09C0" w:rsidRDefault="00A74107">
            <w:pPr>
              <w:spacing w:before="20" w:after="20"/>
              <w:jc w:val="left"/>
            </w:pPr>
            <w:r>
              <w:rPr>
                <w:b/>
                <w:sz w:val="21"/>
              </w:rPr>
              <w:t>Apertura delle fessure</w:t>
            </w:r>
          </w:p>
        </w:tc>
      </w:tr>
      <w:tr w:rsidR="00FE09C0" w14:paraId="6DFFC581" w14:textId="77777777">
        <w:trPr>
          <w:cantSplit/>
          <w:jc w:val="center"/>
        </w:trPr>
        <w:tc>
          <w:tcPr>
            <w:tcW w:w="2381" w:type="dxa"/>
            <w:tcMar>
              <w:top w:w="90" w:type="dxa"/>
              <w:left w:w="90" w:type="dxa"/>
              <w:bottom w:w="90" w:type="dxa"/>
              <w:right w:w="90" w:type="dxa"/>
            </w:tcMar>
            <w:vAlign w:val="center"/>
          </w:tcPr>
          <w:p w14:paraId="6E788C89" w14:textId="77777777" w:rsidR="00FE09C0" w:rsidRDefault="00A74107">
            <w:pPr>
              <w:spacing w:before="20" w:after="20"/>
              <w:jc w:val="left"/>
            </w:pPr>
            <w:r>
              <w:rPr>
                <w:sz w:val="21"/>
              </w:rPr>
              <w:t>NTC 2018</w:t>
            </w:r>
          </w:p>
        </w:tc>
        <w:tc>
          <w:tcPr>
            <w:tcW w:w="3402" w:type="dxa"/>
            <w:tcMar>
              <w:top w:w="90" w:type="dxa"/>
              <w:left w:w="90" w:type="dxa"/>
              <w:bottom w:w="90" w:type="dxa"/>
              <w:right w:w="90" w:type="dxa"/>
            </w:tcMar>
            <w:vAlign w:val="center"/>
          </w:tcPr>
          <w:p w14:paraId="21B45C68" w14:textId="77777777" w:rsidR="00FE09C0" w:rsidRDefault="00A74107">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F49D1BB" w14:textId="77777777" w:rsidR="00FE09C0" w:rsidRDefault="00A74107">
            <w:pPr>
              <w:spacing w:before="20" w:after="20"/>
              <w:jc w:val="left"/>
            </w:pPr>
            <w:r>
              <w:rPr>
                <w:sz w:val="21"/>
              </w:rPr>
              <w:t>NTC e Circolare 2019; frequente e quasi permanente</w:t>
            </w:r>
          </w:p>
        </w:tc>
      </w:tr>
      <w:tr w:rsidR="00FE09C0" w14:paraId="50A2F572" w14:textId="77777777">
        <w:trPr>
          <w:cantSplit/>
          <w:jc w:val="center"/>
        </w:trPr>
        <w:tc>
          <w:tcPr>
            <w:tcW w:w="2381" w:type="dxa"/>
            <w:tcMar>
              <w:top w:w="90" w:type="dxa"/>
              <w:left w:w="90" w:type="dxa"/>
              <w:bottom w:w="90" w:type="dxa"/>
              <w:right w:w="90" w:type="dxa"/>
            </w:tcMar>
            <w:vAlign w:val="center"/>
          </w:tcPr>
          <w:p w14:paraId="0848C626" w14:textId="77777777" w:rsidR="00FE09C0" w:rsidRDefault="00A74107">
            <w:pPr>
              <w:spacing w:before="20" w:after="20"/>
              <w:jc w:val="left"/>
            </w:pPr>
            <w:r>
              <w:rPr>
                <w:sz w:val="21"/>
              </w:rPr>
              <w:t>EN 1992-1-1</w:t>
            </w:r>
          </w:p>
        </w:tc>
        <w:tc>
          <w:tcPr>
            <w:tcW w:w="3402" w:type="dxa"/>
            <w:tcMar>
              <w:top w:w="90" w:type="dxa"/>
              <w:left w:w="90" w:type="dxa"/>
              <w:bottom w:w="90" w:type="dxa"/>
              <w:right w:w="90" w:type="dxa"/>
            </w:tcMar>
            <w:vAlign w:val="center"/>
          </w:tcPr>
          <w:p w14:paraId="6AE66303" w14:textId="77777777" w:rsidR="00FE09C0" w:rsidRDefault="00A74107">
            <w:pPr>
              <w:spacing w:before="20" w:after="20"/>
              <w:jc w:val="left"/>
            </w:pPr>
            <w:r>
              <w:rPr>
                <w:sz w:val="21"/>
              </w:rPr>
              <w:t>Prima generazione, §§6.2.2–3</w:t>
            </w:r>
          </w:p>
        </w:tc>
        <w:tc>
          <w:tcPr>
            <w:tcW w:w="3855" w:type="dxa"/>
            <w:tcMar>
              <w:top w:w="90" w:type="dxa"/>
              <w:left w:w="90" w:type="dxa"/>
              <w:bottom w:w="90" w:type="dxa"/>
              <w:right w:w="90" w:type="dxa"/>
            </w:tcMar>
            <w:vAlign w:val="center"/>
          </w:tcPr>
          <w:p w14:paraId="237167AC" w14:textId="77777777" w:rsidR="00FE09C0" w:rsidRDefault="00A74107">
            <w:pPr>
              <w:spacing w:before="20" w:after="20"/>
              <w:jc w:val="left"/>
            </w:pPr>
            <w:r>
              <w:rPr>
                <w:sz w:val="21"/>
              </w:rPr>
              <w:t>§7.3.4; quasi permanente</w:t>
            </w:r>
          </w:p>
        </w:tc>
      </w:tr>
      <w:tr w:rsidR="00FE09C0" w14:paraId="5B694AB6" w14:textId="77777777">
        <w:trPr>
          <w:cantSplit/>
          <w:jc w:val="center"/>
        </w:trPr>
        <w:tc>
          <w:tcPr>
            <w:tcW w:w="2381" w:type="dxa"/>
            <w:tcMar>
              <w:top w:w="90" w:type="dxa"/>
              <w:left w:w="90" w:type="dxa"/>
              <w:bottom w:w="90" w:type="dxa"/>
              <w:right w:w="90" w:type="dxa"/>
            </w:tcMar>
            <w:vAlign w:val="center"/>
          </w:tcPr>
          <w:p w14:paraId="16AEE697" w14:textId="77777777" w:rsidR="00FE09C0" w:rsidRDefault="00A74107">
            <w:pPr>
              <w:spacing w:before="20" w:after="20"/>
              <w:jc w:val="left"/>
            </w:pPr>
            <w:r>
              <w:rPr>
                <w:sz w:val="21"/>
              </w:rPr>
              <w:t>UNI EN 1992-1-1</w:t>
            </w:r>
          </w:p>
        </w:tc>
        <w:tc>
          <w:tcPr>
            <w:tcW w:w="3402" w:type="dxa"/>
            <w:tcMar>
              <w:top w:w="90" w:type="dxa"/>
              <w:left w:w="90" w:type="dxa"/>
              <w:bottom w:w="90" w:type="dxa"/>
              <w:right w:w="90" w:type="dxa"/>
            </w:tcMar>
            <w:vAlign w:val="center"/>
          </w:tcPr>
          <w:p w14:paraId="4ED0EFF8" w14:textId="77777777" w:rsidR="00FE09C0" w:rsidRDefault="00A74107">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4092D104" w14:textId="77777777" w:rsidR="00FE09C0" w:rsidRDefault="00A74107">
            <w:pPr>
              <w:spacing w:before="20" w:after="20"/>
              <w:jc w:val="left"/>
            </w:pPr>
            <w:r>
              <w:rPr>
                <w:sz w:val="21"/>
              </w:rPr>
              <w:t>Formule EC2 e criteri ambientali italiani</w:t>
            </w:r>
          </w:p>
        </w:tc>
      </w:tr>
      <w:tr w:rsidR="00FE09C0" w14:paraId="690AAE87" w14:textId="77777777">
        <w:trPr>
          <w:cantSplit/>
          <w:jc w:val="center"/>
        </w:trPr>
        <w:tc>
          <w:tcPr>
            <w:tcW w:w="2381" w:type="dxa"/>
            <w:tcMar>
              <w:top w:w="90" w:type="dxa"/>
              <w:left w:w="90" w:type="dxa"/>
              <w:bottom w:w="90" w:type="dxa"/>
              <w:right w:w="90" w:type="dxa"/>
            </w:tcMar>
            <w:vAlign w:val="center"/>
          </w:tcPr>
          <w:p w14:paraId="71641429" w14:textId="77777777" w:rsidR="00FE09C0" w:rsidRDefault="00A74107">
            <w:pPr>
              <w:spacing w:before="20" w:after="20"/>
              <w:jc w:val="left"/>
            </w:pPr>
            <w:r>
              <w:rPr>
                <w:sz w:val="21"/>
              </w:rPr>
              <w:t>DIN EN 1992-1-1</w:t>
            </w:r>
          </w:p>
        </w:tc>
        <w:tc>
          <w:tcPr>
            <w:tcW w:w="3402" w:type="dxa"/>
            <w:tcMar>
              <w:top w:w="90" w:type="dxa"/>
              <w:left w:w="90" w:type="dxa"/>
              <w:bottom w:w="90" w:type="dxa"/>
              <w:right w:w="90" w:type="dxa"/>
            </w:tcMar>
            <w:vAlign w:val="center"/>
          </w:tcPr>
          <w:p w14:paraId="27666640" w14:textId="77777777" w:rsidR="00FE09C0" w:rsidRDefault="00A74107">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1E6D7ABF" w14:textId="77777777" w:rsidR="00FE09C0" w:rsidRDefault="00A74107">
            <w:pPr>
              <w:spacing w:before="20" w:after="20"/>
              <w:jc w:val="left"/>
            </w:pPr>
            <w:r>
              <w:rPr>
                <w:sz w:val="21"/>
              </w:rPr>
              <w:t>Altezza efficace e distanza tra fessure DIN; kt=0,4</w:t>
            </w:r>
          </w:p>
        </w:tc>
      </w:tr>
      <w:tr w:rsidR="00FE09C0" w14:paraId="438658B9" w14:textId="77777777">
        <w:trPr>
          <w:cantSplit/>
          <w:jc w:val="center"/>
        </w:trPr>
        <w:tc>
          <w:tcPr>
            <w:tcW w:w="2381" w:type="dxa"/>
            <w:tcMar>
              <w:top w:w="90" w:type="dxa"/>
              <w:left w:w="90" w:type="dxa"/>
              <w:bottom w:w="90" w:type="dxa"/>
              <w:right w:w="90" w:type="dxa"/>
            </w:tcMar>
            <w:vAlign w:val="center"/>
          </w:tcPr>
          <w:p w14:paraId="59D65346" w14:textId="77777777" w:rsidR="00FE09C0" w:rsidRDefault="00A74107">
            <w:pPr>
              <w:spacing w:before="20" w:after="20"/>
              <w:jc w:val="left"/>
            </w:pPr>
            <w:r>
              <w:rPr>
                <w:sz w:val="21"/>
              </w:rPr>
              <w:t>DS EN 1992-1-1</w:t>
            </w:r>
          </w:p>
        </w:tc>
        <w:tc>
          <w:tcPr>
            <w:tcW w:w="3402" w:type="dxa"/>
            <w:tcMar>
              <w:top w:w="90" w:type="dxa"/>
              <w:left w:w="90" w:type="dxa"/>
              <w:bottom w:w="90" w:type="dxa"/>
              <w:right w:w="90" w:type="dxa"/>
            </w:tcMar>
            <w:vAlign w:val="center"/>
          </w:tcPr>
          <w:p w14:paraId="0E45834B" w14:textId="77777777" w:rsidR="00FE09C0" w:rsidRDefault="00A74107">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1BCA8613" w14:textId="77777777" w:rsidR="00FE09C0" w:rsidRDefault="00A74107">
            <w:pPr>
              <w:spacing w:before="20" w:after="20"/>
              <w:jc w:val="left"/>
            </w:pPr>
            <w:r>
              <w:rPr>
                <w:sz w:val="21"/>
              </w:rPr>
              <w:t>k3 e area efficace DK; sistemi fine e grossolano in trazione</w:t>
            </w:r>
          </w:p>
        </w:tc>
      </w:tr>
      <w:tr w:rsidR="00FE09C0" w14:paraId="537BB755" w14:textId="77777777">
        <w:trPr>
          <w:cantSplit/>
          <w:jc w:val="center"/>
        </w:trPr>
        <w:tc>
          <w:tcPr>
            <w:tcW w:w="2381" w:type="dxa"/>
            <w:tcMar>
              <w:top w:w="90" w:type="dxa"/>
              <w:left w:w="90" w:type="dxa"/>
              <w:bottom w:w="90" w:type="dxa"/>
              <w:right w:w="90" w:type="dxa"/>
            </w:tcMar>
            <w:vAlign w:val="center"/>
          </w:tcPr>
          <w:p w14:paraId="14069889" w14:textId="77777777" w:rsidR="00FE09C0" w:rsidRDefault="00A74107">
            <w:pPr>
              <w:spacing w:before="20" w:after="20"/>
              <w:jc w:val="left"/>
            </w:pPr>
            <w:r>
              <w:rPr>
                <w:sz w:val="21"/>
              </w:rPr>
              <w:t>NS EN 1992-1-1</w:t>
            </w:r>
          </w:p>
        </w:tc>
        <w:tc>
          <w:tcPr>
            <w:tcW w:w="3402" w:type="dxa"/>
            <w:tcMar>
              <w:top w:w="90" w:type="dxa"/>
              <w:left w:w="90" w:type="dxa"/>
              <w:bottom w:w="90" w:type="dxa"/>
              <w:right w:w="90" w:type="dxa"/>
            </w:tcMar>
            <w:vAlign w:val="center"/>
          </w:tcPr>
          <w:p w14:paraId="5C1685C0" w14:textId="77777777" w:rsidR="00FE09C0" w:rsidRDefault="00A74107">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716099D" w14:textId="77777777" w:rsidR="00FE09C0" w:rsidRDefault="00A74107">
            <w:pPr>
              <w:spacing w:before="20" w:after="20"/>
              <w:jc w:val="left"/>
            </w:pPr>
            <w:r>
              <w:rPr>
                <w:sz w:val="21"/>
              </w:rPr>
              <w:t>XD3/XS3 in frequente; kc=1 senza incremento favorevole</w:t>
            </w:r>
          </w:p>
        </w:tc>
      </w:tr>
      <w:tr w:rsidR="00FE09C0" w14:paraId="3C67DF8D" w14:textId="77777777">
        <w:trPr>
          <w:cantSplit/>
          <w:jc w:val="center"/>
        </w:trPr>
        <w:tc>
          <w:tcPr>
            <w:tcW w:w="2381" w:type="dxa"/>
            <w:tcMar>
              <w:top w:w="90" w:type="dxa"/>
              <w:left w:w="90" w:type="dxa"/>
              <w:bottom w:w="90" w:type="dxa"/>
              <w:right w:w="90" w:type="dxa"/>
            </w:tcMar>
            <w:vAlign w:val="center"/>
          </w:tcPr>
          <w:p w14:paraId="4C3515EA" w14:textId="77777777" w:rsidR="00FE09C0" w:rsidRDefault="00A74107">
            <w:pPr>
              <w:spacing w:before="20" w:after="20"/>
              <w:jc w:val="left"/>
            </w:pPr>
            <w:r>
              <w:rPr>
                <w:sz w:val="21"/>
              </w:rPr>
              <w:t>Model Code 2010</w:t>
            </w:r>
          </w:p>
        </w:tc>
        <w:tc>
          <w:tcPr>
            <w:tcW w:w="3402" w:type="dxa"/>
            <w:tcMar>
              <w:top w:w="90" w:type="dxa"/>
              <w:left w:w="90" w:type="dxa"/>
              <w:bottom w:w="90" w:type="dxa"/>
              <w:right w:w="90" w:type="dxa"/>
            </w:tcMar>
            <w:vAlign w:val="center"/>
          </w:tcPr>
          <w:p w14:paraId="2B968A46" w14:textId="77777777" w:rsidR="00FE09C0" w:rsidRDefault="00A74107">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49437838" w14:textId="77777777" w:rsidR="00FE09C0" w:rsidRDefault="00A74107">
            <w:pPr>
              <w:spacing w:before="20" w:after="20"/>
              <w:jc w:val="left"/>
            </w:pPr>
            <w:r>
              <w:rPr>
                <w:sz w:val="21"/>
              </w:rPr>
              <w:t>Lunghezza di trasferimento; durata breve/lunga; wlim assegnato</w:t>
            </w:r>
          </w:p>
        </w:tc>
      </w:tr>
    </w:tbl>
    <w:p w14:paraId="77F7EA94" w14:textId="77777777" w:rsidR="00FE09C0" w:rsidRDefault="00FE09C0"/>
    <w:p w14:paraId="7CEF1F1B" w14:textId="77777777" w:rsidR="00FE09C0" w:rsidRDefault="00A74107">
      <w:pPr>
        <w:spacing w:after="140"/>
      </w:pPr>
      <w:r>
        <w:t>DIN usa i parametri di prima generazione riscontrati nella documentazione NA:2011</w:t>
      </w:r>
    </w:p>
    <w:p w14:paraId="7C894C03" w14:textId="77777777" w:rsidR="00FE09C0" w:rsidRDefault="00A74107">
      <w:pPr>
        <w:spacing w:after="140"/>
      </w:pPr>
      <w:r>
        <w:t>e nel benchmark SOFiSTiK; il materiale GPC dichiara NA:2013-04. Questa distinzione</w:t>
      </w:r>
    </w:p>
    <w:p w14:paraId="3A35FD03" w14:textId="77777777" w:rsidR="00FE09C0" w:rsidRDefault="00A74107">
      <w:pPr>
        <w:spacing w:after="140"/>
      </w:pPr>
      <w:r>
        <w:t>è intenzionale: non è un'attestazione di copertura di ogni aggiornamento</w:t>
      </w:r>
    </w:p>
    <w:p w14:paraId="4438218C" w14:textId="77777777" w:rsidR="00FE09C0" w:rsidRDefault="00A74107">
      <w:pPr>
        <w:spacing w:after="140"/>
      </w:pPr>
      <w:r>
        <w:t>dell'annesso. NS è NA:2010. Non sono implementati EC2:2023, Model Code 2020</w:t>
      </w:r>
    </w:p>
    <w:p w14:paraId="386BE04F" w14:textId="77777777" w:rsidR="00FE09C0" w:rsidRDefault="00A74107">
      <w:pPr>
        <w:spacing w:after="140"/>
      </w:pPr>
      <w:r>
        <w:t>o il progetto di aggiornamento delle appendici italiane.</w:t>
      </w:r>
    </w:p>
    <w:p w14:paraId="1D89187C" w14:textId="77777777" w:rsidR="00FE09C0" w:rsidRDefault="00A74107">
      <w:pPr>
        <w:spacing w:after="140"/>
      </w:pPr>
      <w:r>
        <w:t>Predefiniti corretti nell'adattatore: UNI αcc=0,85; DIN αct=0,85;</w:t>
      </w:r>
    </w:p>
    <w:p w14:paraId="2F7D0219" w14:textId="77777777" w:rsidR="00FE09C0" w:rsidRDefault="00A74107">
      <w:pPr>
        <w:spacing w:after="140"/>
      </w:pPr>
      <w:r>
        <w:t>NS αct=0,85 e εud/εuk=0,4. DS usa γc=1,45 e γs=1,20 della DLL corrente.</w:t>
      </w:r>
    </w:p>
    <w:p w14:paraId="69C643A2" w14:textId="77777777" w:rsidR="00FE09C0" w:rsidRDefault="00A74107">
      <w:pPr>
        <w:spacing w:after="140"/>
      </w:pPr>
      <w:r>
        <w:t>I coefficienti salvati restano assegnazioni dell'utente: consultare il confronto</w:t>
      </w:r>
    </w:p>
    <w:p w14:paraId="761D93C9" w14:textId="77777777" w:rsidR="00FE09C0" w:rsidRDefault="00A74107">
      <w:pPr>
        <w:spacing w:after="140"/>
      </w:pPr>
      <w:r>
        <w:t>con i predefiniti e usare il ripristino per aggiornare un vecchio foglio.</w:t>
      </w:r>
    </w:p>
    <w:p w14:paraId="67BB8279" w14:textId="77777777" w:rsidR="00FE09C0" w:rsidRDefault="00A74107">
      <w:pPr>
        <w:pStyle w:val="Titolo2"/>
        <w:keepNext/>
        <w:spacing w:after="140"/>
      </w:pPr>
      <w:bookmarkStart w:id="226" w:name="_Toc241878991"/>
      <w:r>
        <w:lastRenderedPageBreak/>
        <w:t>Dati condivisi e aggiornamento</w:t>
      </w:r>
      <w:bookmarkEnd w:id="226"/>
    </w:p>
    <w:p w14:paraId="1F8950EC" w14:textId="77777777" w:rsidR="00FE09C0" w:rsidRDefault="00A74107">
      <w:pPr>
        <w:spacing w:after="140"/>
      </w:pPr>
      <w:r>
        <w:t>- Le combinazioni di taglio conservano nome, N, Mx, My, Vx, Vy, T anche in</w:t>
      </w:r>
    </w:p>
    <w:p w14:paraId="71F235F6" w14:textId="77777777" w:rsidR="00FE09C0" w:rsidRDefault="00A74107">
      <w:pPr>
        <w:spacing w:after="140"/>
      </w:pPr>
      <w:r>
        <w:t>archivio, Excel e report. I vecchi file restano leggibili; momenti assenti</w:t>
      </w:r>
    </w:p>
    <w:p w14:paraId="740D2277" w14:textId="77777777" w:rsidR="00FE09C0" w:rsidRDefault="00A74107">
      <w:pPr>
        <w:spacing w:after="140"/>
      </w:pPr>
      <w:r>
        <w:t>vengono inizializzati a zero nell'interfaccia.</w:t>
      </w:r>
    </w:p>
    <w:p w14:paraId="36F01210" w14:textId="77777777" w:rsidR="00FE09C0" w:rsidRDefault="00A74107">
      <w:pPr>
        <w:spacing w:after="140"/>
      </w:pPr>
      <w:r>
        <w:t>- N negativo a compressione. Mx è associato a Vy, My a Vx nel livello II MC.</w:t>
      </w:r>
    </w:p>
    <w:p w14:paraId="32F1B9C5" w14:textId="77777777" w:rsidR="00FE09C0" w:rsidRDefault="00A74107">
      <w:pPr>
        <w:spacing w:after="140"/>
      </w:pPr>
      <w:r>
        <w:t>Le azioni sono già combinate/coefficientate: non vengono moltiplicate ancora.</w:t>
      </w:r>
    </w:p>
    <w:p w14:paraId="7E7078C1" w14:textId="77777777" w:rsidR="00FE09C0" w:rsidRDefault="00A74107">
      <w:pPr>
        <w:spacing w:after="140"/>
      </w:pPr>
      <w:r>
        <w:t>γc e γs operano sulle resistenze.</w:t>
      </w:r>
    </w:p>
    <w:p w14:paraId="3BD57B2D" w14:textId="77777777" w:rsidR="00FE09C0" w:rsidRDefault="00A74107">
      <w:pPr>
        <w:spacing w:after="140"/>
      </w:pPr>
      <w:r>
        <w:t>- dg è condiviso con Dettagli → Copriferro e durabilità; modificarlo invalida il</w:t>
      </w:r>
    </w:p>
    <w:p w14:paraId="07E338F4" w14:textId="77777777" w:rsidR="00FE09C0" w:rsidRDefault="00A74107">
      <w:pPr>
        <w:spacing w:after="140"/>
      </w:pPr>
      <w:r>
        <w:t>taglio. Δe MC è distinto per asse e visibile solo per quel modello. Asl</w:t>
      </w:r>
    </w:p>
    <w:p w14:paraId="330CA6AF" w14:textId="77777777" w:rsidR="00FE09C0" w:rsidRDefault="00A74107">
      <w:pPr>
        <w:spacing w:after="140"/>
      </w:pPr>
      <w:r>
        <w:t>automatica richiede conferma dell'ancoraggio, anche con staffe nel Model Code;</w:t>
      </w:r>
    </w:p>
    <w:p w14:paraId="07634A57" w14:textId="77777777" w:rsidR="00FE09C0" w:rsidRDefault="00A74107">
      <w:pPr>
        <w:spacing w:after="140"/>
      </w:pPr>
      <w:r>
        <w:t>cambiare la geometria revoca la conferma.</w:t>
      </w:r>
    </w:p>
    <w:p w14:paraId="07279904" w14:textId="77777777" w:rsidR="00FE09C0" w:rsidRDefault="00A74107">
      <w:pPr>
        <w:spacing w:after="140"/>
      </w:pPr>
      <w:r>
        <w:t>- wlim è comune alle SLE. Vuoto: criterio del codice; MC e classi ambientali</w:t>
      </w:r>
    </w:p>
    <w:p w14:paraId="1525E4C7" w14:textId="77777777" w:rsidR="00FE09C0" w:rsidRDefault="00A74107">
      <w:pPr>
        <w:spacing w:after="140"/>
      </w:pPr>
      <w:r>
        <w:t>non tabulate richiedono un valore esplicito. NTC/UNI conservano i propri</w:t>
      </w:r>
    </w:p>
    <w:p w14:paraId="69C67437" w14:textId="77777777" w:rsidR="00FE09C0" w:rsidRDefault="00A74107">
      <w:pPr>
        <w:spacing w:after="140"/>
      </w:pPr>
      <w:r>
        <w:t>criteri e ignorano l'override. Modificare wlim aggiorna la verifica senza</w:t>
      </w:r>
    </w:p>
    <w:p w14:paraId="7D655E95" w14:textId="77777777" w:rsidR="00FE09C0" w:rsidRDefault="00A74107">
      <w:pPr>
        <w:spacing w:after="140"/>
      </w:pPr>
      <w:r>
        <w:t>ricostruire l'equilibrio tensionale invariato.</w:t>
      </w:r>
    </w:p>
    <w:p w14:paraId="34EA7CF4" w14:textId="77777777" w:rsidR="00FE09C0" w:rsidRDefault="00A74107">
      <w:pPr>
        <w:pStyle w:val="Titolo2"/>
        <w:keepNext/>
        <w:spacing w:after="140"/>
      </w:pPr>
      <w:bookmarkStart w:id="227" w:name="_Toc241878992"/>
      <w:r>
        <w:t>Geometrie</w:t>
      </w:r>
      <w:bookmarkEnd w:id="227"/>
    </w:p>
    <w:p w14:paraId="22C87C2D" w14:textId="77777777" w:rsidR="00FE09C0" w:rsidRDefault="00A74107">
      <w:pPr>
        <w:spacing w:after="140"/>
      </w:pPr>
      <w:r>
        <w:t>Rettangolo, T, cerchio, rettangolo cavo e cerchio cavo sono collegati a taglio</w:t>
      </w:r>
    </w:p>
    <w:p w14:paraId="00509488" w14:textId="77777777" w:rsidR="00FE09C0" w:rsidRDefault="00A74107">
      <w:pPr>
        <w:spacing w:after="140"/>
      </w:pPr>
      <w:r>
        <w:t>e fessurazione. Nel taglio automatico si impiegano larghezza resistente minima</w:t>
      </w:r>
    </w:p>
    <w:p w14:paraId="2E5ED224" w14:textId="77777777" w:rsidR="00FE09C0" w:rsidRDefault="00A74107">
      <w:pPr>
        <w:spacing w:after="140"/>
      </w:pPr>
      <w:r>
        <w:t>e armatura efficace nei due versi. I fori sono sottratti. Per i cerchi occorre</w:t>
      </w:r>
    </w:p>
    <w:p w14:paraId="06B0736B" w14:textId="77777777" w:rsidR="00FE09C0" w:rsidRDefault="00A74107">
      <w:pPr>
        <w:spacing w:after="140"/>
      </w:pPr>
      <w:r>
        <w:t>scegliere il modello: le riduzioni per pile NTC non vengono trasferite agli altri</w:t>
      </w:r>
    </w:p>
    <w:p w14:paraId="3A48848C" w14:textId="77777777" w:rsidR="00FE09C0" w:rsidRDefault="00A74107">
      <w:pPr>
        <w:spacing w:after="140"/>
      </w:pPr>
      <w:r>
        <w:t>codici, che richiedono z/d assegnato e una schematizzazione verificata.</w:t>
      </w:r>
    </w:p>
    <w:p w14:paraId="0B11BCF0" w14:textId="77777777" w:rsidR="00FE09C0" w:rsidRDefault="00A74107">
      <w:pPr>
        <w:spacing w:after="140"/>
      </w:pPr>
      <w:r>
        <w:t>wk richiede analisi lineare con CLS teso escluso. Le fasce efficaci sono tagli</w:t>
      </w:r>
    </w:p>
    <w:p w14:paraId="428A0101" w14:textId="77777777" w:rsidR="00FE09C0" w:rsidRDefault="00A74107">
      <w:pPr>
        <w:spacing w:after="140"/>
      </w:pPr>
      <w:r>
        <w:t>geometrici della sezione reale, verificati separatamente senza sommare aree di</w:t>
      </w:r>
    </w:p>
    <w:p w14:paraId="43555795" w14:textId="77777777" w:rsidR="00FE09C0" w:rsidRDefault="00A74107">
      <w:pPr>
        <w:spacing w:after="140"/>
      </w:pPr>
      <w:r>
        <w:t>facce diverse. La trazione uniforme/disuniforme è inclusa. DS usa il baricentro</w:t>
      </w:r>
    </w:p>
    <w:p w14:paraId="3C0DCF43" w14:textId="77777777" w:rsidR="00FE09C0" w:rsidRDefault="00A74107">
      <w:pPr>
        <w:spacing w:after="140"/>
      </w:pPr>
      <w:r>
        <w:t>della fascia per il sistema fine e controlla anche il sistema grossolano, con</w:t>
      </w:r>
    </w:p>
    <w:p w14:paraId="78D518E6" w14:textId="77777777" w:rsidR="00FE09C0" w:rsidRDefault="00A74107">
      <w:pPr>
        <w:spacing w:after="140"/>
      </w:pPr>
      <w:r>
        <w:t>intera area tesa e fattore 0,5 DK.</w:t>
      </w:r>
    </w:p>
    <w:p w14:paraId="22292E69" w14:textId="77777777" w:rsidR="00FE09C0" w:rsidRDefault="00A74107">
      <w:pPr>
        <w:spacing w:after="140"/>
      </w:pPr>
      <w:r>
        <w:t>Le superfici interne hanno fasce di parete o anello limitate a metà spessore.</w:t>
      </w:r>
    </w:p>
    <w:p w14:paraId="20E6398E" w14:textId="77777777" w:rsidR="00FE09C0" w:rsidRDefault="00A74107">
      <w:pPr>
        <w:spacing w:after="140"/>
      </w:pPr>
      <w:r>
        <w:t>Nel rettangolo si limita anche l'estensione tangenziale alla faccia del foro:</w:t>
      </w:r>
    </w:p>
    <w:p w14:paraId="3B3AB409" w14:textId="77777777" w:rsidR="00FE09C0" w:rsidRDefault="00A74107">
      <w:pPr>
        <w:spacing w:after="140"/>
      </w:pPr>
      <w:r>
        <w:t>le barre esterne agli angoli non diventano armatura della parete interna.</w:t>
      </w:r>
    </w:p>
    <w:p w14:paraId="561980A1" w14:textId="77777777" w:rsidR="00FE09C0" w:rsidRDefault="00A74107">
      <w:pPr>
        <w:spacing w:after="140"/>
      </w:pPr>
      <w:r>
        <w:lastRenderedPageBreak/>
        <w:t>Un foro compresso non richiede verifica di apertura; una superficie tesa senza</w:t>
      </w:r>
    </w:p>
    <w:p w14:paraId="2B6885A5" w14:textId="77777777" w:rsidR="00FE09C0" w:rsidRDefault="00A74107">
      <w:pPr>
        <w:spacing w:after="140"/>
      </w:pPr>
      <w:r>
        <w:t>armatura efficace/interasse definito lascia il controllo incompleto. Un</w:t>
      </w:r>
    </w:p>
    <w:p w14:paraId="63DBC6A8" w14:textId="77777777" w:rsidR="00FE09C0" w:rsidRDefault="00A74107">
      <w:pPr>
        <w:spacing w:after="140"/>
      </w:pPr>
      <w:r>
        <w:t>superamento noto resta negativo. Report e vista mostrano lo stesso inviluppo.</w:t>
      </w:r>
    </w:p>
    <w:p w14:paraId="01611252" w14:textId="77777777" w:rsidR="00FE09C0" w:rsidRDefault="00A74107">
      <w:pPr>
        <w:spacing w:after="140"/>
      </w:pPr>
      <w:r>
        <w:t>L'estensione a pareti/anelli è una schematizzazione geometrica del modulo,</w:t>
      </w:r>
    </w:p>
    <w:p w14:paraId="04088DDD" w14:textId="77777777" w:rsidR="00FE09C0" w:rsidRDefault="00A74107">
      <w:pPr>
        <w:spacing w:after="140"/>
      </w:pPr>
      <w:r>
        <w:t>esplicitata nelle tracce; non è una validazione sperimentale di tutte le cavità.</w:t>
      </w:r>
    </w:p>
    <w:p w14:paraId="573701FF" w14:textId="77777777" w:rsidR="00FE09C0" w:rsidRDefault="00A74107">
      <w:pPr>
        <w:pStyle w:val="Titolo2"/>
        <w:keepNext/>
        <w:spacing w:after="140"/>
      </w:pPr>
      <w:bookmarkStart w:id="228" w:name="_Toc241878993"/>
      <w:r>
        <w:t>Campo ancora non coperto</w:t>
      </w:r>
      <w:bookmarkEnd w:id="228"/>
    </w:p>
    <w:p w14:paraId="74546723" w14:textId="77777777" w:rsidR="00FE09C0" w:rsidRDefault="00A74107">
      <w:pPr>
        <w:spacing w:after="140"/>
      </w:pPr>
      <w:r>
        <w:t>Il modulo non costituisce una verifica normativa completa. Restano esclusi:</w:t>
      </w:r>
    </w:p>
    <w:p w14:paraId="65059FF3" w14:textId="77777777" w:rsidR="00FE09C0" w:rsidRDefault="00A74107">
      <w:pPr>
        <w:spacing w:after="140"/>
      </w:pPr>
      <w:r>
        <w:t>- taglio CAP con componenti dei cavi e apertura con aderenza dei trefoli;</w:t>
      </w:r>
    </w:p>
    <w:p w14:paraId="23D61F65" w14:textId="77777777" w:rsidR="00FE09C0" w:rsidRDefault="00A74107">
      <w:pPr>
        <w:spacing w:after="140"/>
      </w:pPr>
      <w:r>
        <w:t>- torsione accoppiata e dettagli/ancoraggi nazionali diversi dal modello NTC</w:t>
      </w:r>
    </w:p>
    <w:p w14:paraId="687F31AB" w14:textId="77777777" w:rsidR="00FE09C0" w:rsidRDefault="00A74107">
      <w:pPr>
        <w:spacing w:after="140"/>
      </w:pPr>
      <w:r>
        <w:t>disponibile; torsione automatica della T;</w:t>
      </w:r>
    </w:p>
    <w:p w14:paraId="72A14E00" w14:textId="77777777" w:rsidR="00FE09C0" w:rsidRDefault="00A74107">
      <w:pPr>
        <w:spacing w:after="140"/>
      </w:pPr>
      <w:r>
        <w:t>- armatura minima per deformazioni imposte, fatica, fuoco, gerarchia sismica,</w:t>
      </w:r>
    </w:p>
    <w:p w14:paraId="313A50E2" w14:textId="77777777" w:rsidR="00FE09C0" w:rsidRDefault="00A74107">
      <w:pPr>
        <w:spacing w:after="140"/>
      </w:pPr>
      <w:r>
        <w:t>punzonamento, appoggi, perdite e secondo ordine;</w:t>
      </w:r>
    </w:p>
    <w:p w14:paraId="253DC3BF" w14:textId="77777777" w:rsidR="00FE09C0" w:rsidRDefault="00A74107">
      <w:pPr>
        <w:spacing w:after="140"/>
      </w:pPr>
      <w:r>
        <w:t>- interazione generale Vx–Vy: le resistenze sono controllate separatamente;</w:t>
      </w:r>
    </w:p>
    <w:p w14:paraId="4D8B4177" w14:textId="77777777" w:rsidR="00FE09C0" w:rsidRDefault="00A74107">
      <w:pPr>
        <w:spacing w:after="140"/>
      </w:pPr>
      <w:r>
        <w:t>- wk non lineare, barre lisce MC/DIN, durabilità nazionale completa e incremento</w:t>
      </w:r>
    </w:p>
    <w:p w14:paraId="725B4C37" w14:textId="77777777" w:rsidR="00FE09C0" w:rsidRDefault="00A74107">
      <w:pPr>
        <w:spacing w:after="140"/>
      </w:pPr>
      <w:r>
        <w:t>favorevole del limite NS legato al copriferro;</w:t>
      </w:r>
    </w:p>
    <w:p w14:paraId="3387DFF4" w14:textId="77777777" w:rsidR="00FE09C0" w:rsidRDefault="00A74107">
      <w:pPr>
        <w:spacing w:after="140"/>
      </w:pPr>
      <w:r>
        <w:t>- normative di seconda generazione e FRC.</w:t>
      </w:r>
    </w:p>
    <w:p w14:paraId="7EA764C9" w14:textId="77777777" w:rsidR="00FE09C0" w:rsidRDefault="00A74107">
      <w:pPr>
        <w:spacing w:after="140"/>
      </w:pPr>
      <w:r>
        <w:t>Per fonti, confronti indipendenti e comandi vedere</w:t>
      </w:r>
    </w:p>
    <w:p w14:paraId="76D2685B" w14:textId="77777777" w:rsidR="00FE09C0" w:rsidRDefault="00A74107">
      <w:pPr>
        <w:spacing w:after="140"/>
      </w:pPr>
      <w:r>
        <w:t>validazione delle normative CA (guida-teorica-anthea.md).</w:t>
      </w:r>
    </w:p>
    <w:p w14:paraId="00FA5649" w14:textId="77777777" w:rsidR="00FE09C0" w:rsidRDefault="00A74107">
      <w:pPr>
        <w:pStyle w:val="Titolo1"/>
        <w:keepNext/>
        <w:spacing w:after="140"/>
      </w:pPr>
      <w:bookmarkStart w:id="229" w:name="_Toc241878994"/>
      <w:r>
        <w:t>TEORICA A18 — Palo singolo: capacità portante orizzontale</w:t>
      </w:r>
      <w:bookmarkEnd w:id="229"/>
    </w:p>
    <w:p w14:paraId="1ECCDF4D" w14:textId="77777777" w:rsidR="00FE09C0" w:rsidRDefault="00A74107">
      <w:pPr>
        <w:spacing w:after="140"/>
      </w:pPr>
      <w:r>
        <w:t xml:space="preserve">Dal 30 settembre 2026 è disponibile anche </w:t>
      </w:r>
      <w:r>
        <w:rPr>
          <w:b/>
        </w:rPr>
        <w:t>Stratificato</w:t>
      </w:r>
      <w:r>
        <w:t xml:space="preserve"> nelle</w:t>
      </w:r>
    </w:p>
    <w:p w14:paraId="349F49F7" w14:textId="77777777" w:rsidR="00FE09C0" w:rsidRDefault="00A74107">
      <w:pPr>
        <w:spacing w:after="140"/>
      </w:pPr>
      <w:r>
        <w:t>opzioni avanzate: diagrammi locali, equilibrio globale e reazioni distribuite,</w:t>
      </w:r>
    </w:p>
    <w:p w14:paraId="5DE56886" w14:textId="77777777" w:rsidR="00FE09C0" w:rsidRDefault="00A74107">
      <w:pPr>
        <w:spacing w:after="140"/>
      </w:pPr>
      <w:r>
        <w:t>anche con alternanze coesivo/granulare. Equazioni, differenze rispetto a Broms,</w:t>
      </w:r>
    </w:p>
    <w:p w14:paraId="44E7D26E" w14:textId="77777777" w:rsidR="00FE09C0" w:rsidRDefault="00A74107">
      <w:pPr>
        <w:spacing w:after="140"/>
      </w:pPr>
      <w:r>
        <w:t>limiti e test sono nella guida del metodo stratificato (guida-teorica-anthea.md),</w:t>
      </w:r>
    </w:p>
    <w:p w14:paraId="0C809DC8" w14:textId="77777777" w:rsidR="00FE09C0" w:rsidRDefault="00A74107">
      <w:pPr>
        <w:spacing w:after="140"/>
      </w:pPr>
      <w:r>
        <w:t xml:space="preserve">con PDF omonimo. Le sezioni seguenti descrivono il metodo </w:t>
      </w:r>
      <w:r>
        <w:rPr>
          <w:b/>
        </w:rPr>
        <w:t>Broms</w:t>
      </w:r>
      <w:r>
        <w:t xml:space="preserve"> mantenuto</w:t>
      </w:r>
    </w:p>
    <w:p w14:paraId="3D31B0A3" w14:textId="77777777" w:rsidR="00FE09C0" w:rsidRDefault="00A74107">
      <w:pPr>
        <w:spacing w:after="140"/>
      </w:pPr>
      <w:r>
        <w:t>per compatibilità; le esclusioni delle sequenze miste si riferiscono a tale metodo.</w:t>
      </w:r>
    </w:p>
    <w:p w14:paraId="365232C9" w14:textId="77777777" w:rsidR="00FE09C0" w:rsidRDefault="00A74107">
      <w:pPr>
        <w:pStyle w:val="Titolo2"/>
        <w:keepNext/>
        <w:spacing w:after="140"/>
      </w:pPr>
      <w:bookmarkStart w:id="230" w:name="_Toc241878995"/>
      <w:r>
        <w:t>Stato e campo di applicazione</w:t>
      </w:r>
      <w:bookmarkEnd w:id="230"/>
    </w:p>
    <w:p w14:paraId="0A730D22" w14:textId="77777777" w:rsidR="00FE09C0" w:rsidRDefault="00A74107">
      <w:pPr>
        <w:spacing w:after="140"/>
      </w:pPr>
      <w:r>
        <w:t xml:space="preserve">Modulo </w:t>
      </w:r>
      <w:r>
        <w:rPr>
          <w:rFonts w:ascii="Consolas" w:hAnsi="Consolas"/>
        </w:rPr>
        <w:t>geo_palo_orizzontale</w:t>
      </w:r>
      <w:r>
        <w:t xml:space="preserve">, motore </w:t>
      </w:r>
      <w:r>
        <w:rPr>
          <w:rFonts w:ascii="Consolas" w:hAnsi="Consolas"/>
        </w:rPr>
        <w:t>Broms-ANTHEA-1</w:t>
      </w:r>
      <w:r>
        <w:t>, C#/.NET 8.</w:t>
      </w:r>
    </w:p>
    <w:p w14:paraId="7ACB8918" w14:textId="77777777" w:rsidR="00FE09C0" w:rsidRDefault="00A74107">
      <w:pPr>
        <w:spacing w:after="140"/>
      </w:pPr>
      <w:r>
        <w:t>La resistenza della sezione c.a. è calcolata tramite GPCChecker.Concrete.</w:t>
      </w:r>
    </w:p>
    <w:p w14:paraId="6D576350" w14:textId="77777777" w:rsidR="00FE09C0" w:rsidRDefault="00A74107">
      <w:pPr>
        <w:spacing w:after="140"/>
      </w:pPr>
      <w:r>
        <w:t>La schermata riprende i sette pannelli del palo verticale: dati, modello,</w:t>
      </w:r>
    </w:p>
    <w:p w14:paraId="4C89EF2B" w14:textId="77777777" w:rsidR="00FE09C0" w:rsidRDefault="00A74107">
      <w:pPr>
        <w:spacing w:after="140"/>
      </w:pPr>
      <w:r>
        <w:lastRenderedPageBreak/>
        <w:t>coefficienti, verifica, stratigrafie, profilo, momento plastico/resistente.</w:t>
      </w:r>
    </w:p>
    <w:p w14:paraId="62A92F3E" w14:textId="77777777" w:rsidR="00FE09C0" w:rsidRDefault="00A74107">
      <w:pPr>
        <w:spacing w:after="140"/>
      </w:pPr>
      <w:r>
        <w:t xml:space="preserve">I diagrammi sono accessibili da </w:t>
      </w:r>
      <w:r>
        <w:rPr>
          <w:b/>
        </w:rPr>
        <w:t>Diagrammi e dettagli</w:t>
      </w:r>
      <w:r>
        <w:t>.</w:t>
      </w:r>
    </w:p>
    <w:p w14:paraId="0F864993" w14:textId="77777777" w:rsidR="00FE09C0" w:rsidRDefault="00A74107">
      <w:pPr>
        <w:spacing w:after="140"/>
      </w:pPr>
      <w:r>
        <w:t>La revisione del 30 settembre 2026 aggiunge le viste coordinate Terreno e</w:t>
      </w:r>
    </w:p>
    <w:p w14:paraId="2DC13D08" w14:textId="77777777" w:rsidR="00FE09C0" w:rsidRDefault="00A74107">
      <w:pPr>
        <w:spacing w:after="140"/>
      </w:pPr>
      <w:r>
        <w:t>tensioni</w:t>
      </w:r>
      <w:r>
        <w:rPr>
          <w:b/>
        </w:rPr>
        <w:t xml:space="preserve"> ed </w:t>
      </w:r>
      <w:r>
        <w:t>Equilibrio del palo: sigma_v, u, sigma'_v, pressioni laterali</w:t>
      </w:r>
    </w:p>
    <w:p w14:paraId="694F3153" w14:textId="77777777" w:rsidR="00FE09C0" w:rsidRDefault="00A74107">
      <w:pPr>
        <w:spacing w:after="140"/>
      </w:pPr>
      <w:r>
        <w:t>equivalenti q=p/D, reazioni p, taglio V, momento M con limiti My e risultante</w:t>
      </w:r>
    </w:p>
    <w:p w14:paraId="1E2419B1" w14:textId="77777777" w:rsidR="00FE09C0" w:rsidRDefault="00A74107">
      <w:pPr>
        <w:spacing w:after="140"/>
      </w:pPr>
      <w:r>
        <w:t>limite Q. Strati, falda e quote caratteristiche condividono la stessa scala.</w:t>
      </w:r>
    </w:p>
    <w:p w14:paraId="69FA5B4A" w14:textId="77777777" w:rsidR="00FE09C0" w:rsidRDefault="00A74107">
      <w:pPr>
        <w:spacing w:after="140"/>
      </w:pPr>
      <w:r>
        <w:t>Si rappresenta tutta L, con il completamento sotto la cerniera interna</w:t>
      </w:r>
    </w:p>
    <w:p w14:paraId="448D045E" w14:textId="77777777" w:rsidR="00FE09C0" w:rsidRDefault="00A74107">
      <w:pPr>
        <w:spacing w:after="140"/>
      </w:pPr>
      <w:r>
        <w:t>tratteggiato su fondo grigio; l'anteprima compatta conserva il solo ramo superiore.</w:t>
      </w:r>
    </w:p>
    <w:p w14:paraId="70ED65DC" w14:textId="77777777" w:rsidR="00FE09C0" w:rsidRDefault="00A74107">
      <w:pPr>
        <w:spacing w:after="140"/>
      </w:pPr>
      <w:r>
        <w:t>Si tratta dello stato alla capacità Hu, non delle tensioni sotto HEd.</w:t>
      </w:r>
    </w:p>
    <w:p w14:paraId="5E698F59" w14:textId="77777777" w:rsidR="00FE09C0" w:rsidRDefault="00A74107">
      <w:pPr>
        <w:spacing w:after="140"/>
      </w:pPr>
      <w:r>
        <w:t>Le figure vengono incluse nella relazione Word su pagine orizzontali; il CSV</w:t>
      </w:r>
    </w:p>
    <w:p w14:paraId="12AD2EDD" w14:textId="77777777" w:rsidR="00FE09C0" w:rsidRDefault="00A74107">
      <w:pPr>
        <w:spacing w:after="140"/>
      </w:pPr>
      <w:r>
        <w:t>include anche la diagnostica del terreno. Le tensioni locali non sono ridotte</w:t>
      </w:r>
    </w:p>
    <w:p w14:paraId="18EB8C7C" w14:textId="77777777" w:rsidR="00FE09C0" w:rsidRDefault="00A74107">
      <w:pPr>
        <w:spacing w:after="140"/>
      </w:pPr>
      <w:r>
        <w:t>con i coefficienti globali xi e gamma_R.</w:t>
      </w:r>
    </w:p>
    <w:p w14:paraId="1F792D5E" w14:textId="77777777" w:rsidR="00FE09C0" w:rsidRDefault="00A74107">
      <w:pPr>
        <w:spacing w:after="140"/>
      </w:pPr>
      <w:r>
        <w:t>Implementati e confrontati con soluzioni analitiche: terreno omogeneo granulare</w:t>
      </w:r>
    </w:p>
    <w:p w14:paraId="06CE2B18" w14:textId="77777777" w:rsidR="00FE09C0" w:rsidRDefault="00A74107">
      <w:pPr>
        <w:spacing w:after="140"/>
      </w:pPr>
      <w:r>
        <w:t>drenato o coesivo non drenato; testa libera/impedita; corto, intermedio e lungo</w:t>
      </w:r>
    </w:p>
    <w:p w14:paraId="2E57F72F" w14:textId="77777777" w:rsidR="00FE09C0" w:rsidRDefault="00A74107">
      <w:pPr>
        <w:spacing w:after="140"/>
      </w:pPr>
      <w:r>
        <w:t>ove applicabili. Estensione a strati della stessa famiglia e falda interna:</w:t>
      </w:r>
    </w:p>
    <w:p w14:paraId="7FB29A24" w14:textId="77777777" w:rsidR="00FE09C0" w:rsidRDefault="00A74107">
      <w:pPr>
        <w:spacing w:after="140"/>
      </w:pPr>
      <w:r>
        <w:rPr>
          <w:b/>
        </w:rPr>
        <w:t>sperimentale</w:t>
      </w:r>
      <w:r>
        <w:t>, verificata per equilibrio e recupero dell'omogeneo, senza</w:t>
      </w:r>
    </w:p>
    <w:p w14:paraId="01D04FA4" w14:textId="77777777" w:rsidR="00FE09C0" w:rsidRDefault="00A74107">
      <w:pPr>
        <w:spacing w:after="140"/>
      </w:pPr>
      <w:r>
        <w:t>validazione indipendente su stratificazioni reali.</w:t>
      </w:r>
    </w:p>
    <w:p w14:paraId="2F8C0418" w14:textId="77777777" w:rsidR="00FE09C0" w:rsidRDefault="00A74107">
      <w:pPr>
        <w:spacing w:after="140"/>
      </w:pPr>
      <w:r>
        <w:t>Esclusi: sequenze miste coesivo/granulare, granulare c–φ, testa impedita fuori</w:t>
      </w:r>
    </w:p>
    <w:p w14:paraId="2985EB6F" w14:textId="77777777" w:rsidR="00FE09C0" w:rsidRDefault="00A74107">
      <w:pPr>
        <w:spacing w:after="140"/>
      </w:pPr>
      <w:r>
        <w:t>dal piano campagna, momento indipendente da H, spostamenti, gruppi, ciclicità,</w:t>
      </w:r>
    </w:p>
    <w:p w14:paraId="11A5BC39" w14:textId="77777777" w:rsidR="00FE09C0" w:rsidRDefault="00A74107">
      <w:pPr>
        <w:spacing w:after="140"/>
      </w:pPr>
      <w:r>
        <w:t>taglio, secondo ordine, precompressione. Il percorso normativo NTC/EC2 resta</w:t>
      </w:r>
    </w:p>
    <w:p w14:paraId="1E328158" w14:textId="77777777" w:rsidR="00FE09C0" w:rsidRDefault="00A74107">
      <w:pPr>
        <w:spacing w:after="140"/>
      </w:pPr>
      <w:r>
        <w:t>incompleto; nessuna conformità automatica.</w:t>
      </w:r>
    </w:p>
    <w:p w14:paraId="1298CE02" w14:textId="77777777" w:rsidR="00FE09C0" w:rsidRDefault="00A74107">
      <w:pPr>
        <w:pStyle w:val="Titolo2"/>
        <w:keepNext/>
        <w:spacing w:after="140"/>
      </w:pPr>
      <w:bookmarkStart w:id="231" w:name="_Toc241878996"/>
      <w:r>
        <w:t>Inventario delle fonti</w:t>
      </w:r>
      <w:bookmarkEnd w:id="23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546CC287" w14:textId="77777777">
        <w:trPr>
          <w:cantSplit/>
          <w:tblHeader/>
          <w:jc w:val="center"/>
        </w:trPr>
        <w:tc>
          <w:tcPr>
            <w:tcW w:w="3005" w:type="dxa"/>
            <w:shd w:val="clear" w:color="auto" w:fill="E7E6E6"/>
            <w:tcMar>
              <w:top w:w="90" w:type="dxa"/>
              <w:left w:w="90" w:type="dxa"/>
              <w:bottom w:w="90" w:type="dxa"/>
              <w:right w:w="90" w:type="dxa"/>
            </w:tcMar>
            <w:vAlign w:val="center"/>
          </w:tcPr>
          <w:p w14:paraId="0B23EFAE" w14:textId="77777777" w:rsidR="00FE09C0" w:rsidRDefault="00A74107">
            <w:pPr>
              <w:spacing w:before="20" w:after="20"/>
              <w:jc w:val="left"/>
            </w:pPr>
            <w:r>
              <w:rPr>
                <w:b/>
                <w:sz w:val="21"/>
              </w:rPr>
              <w:t>Materiale</w:t>
            </w:r>
          </w:p>
        </w:tc>
        <w:tc>
          <w:tcPr>
            <w:tcW w:w="6633" w:type="dxa"/>
            <w:shd w:val="clear" w:color="auto" w:fill="E7E6E6"/>
            <w:tcMar>
              <w:top w:w="90" w:type="dxa"/>
              <w:left w:w="90" w:type="dxa"/>
              <w:bottom w:w="90" w:type="dxa"/>
              <w:right w:w="90" w:type="dxa"/>
            </w:tcMar>
            <w:vAlign w:val="center"/>
          </w:tcPr>
          <w:p w14:paraId="7CAEAE97" w14:textId="77777777" w:rsidR="00FE09C0" w:rsidRDefault="00A74107">
            <w:pPr>
              <w:spacing w:before="20" w:after="20"/>
              <w:jc w:val="center"/>
            </w:pPr>
            <w:r>
              <w:rPr>
                <w:b/>
                <w:sz w:val="21"/>
              </w:rPr>
              <w:t>Uso effettivo</w:t>
            </w:r>
          </w:p>
        </w:tc>
      </w:tr>
      <w:tr w:rsidR="00FE09C0" w14:paraId="6046B939" w14:textId="77777777">
        <w:trPr>
          <w:cantSplit/>
          <w:jc w:val="center"/>
        </w:trPr>
        <w:tc>
          <w:tcPr>
            <w:tcW w:w="3005" w:type="dxa"/>
            <w:tcMar>
              <w:top w:w="90" w:type="dxa"/>
              <w:left w:w="90" w:type="dxa"/>
              <w:bottom w:w="90" w:type="dxa"/>
              <w:right w:w="90" w:type="dxa"/>
            </w:tcMar>
            <w:vAlign w:val="center"/>
          </w:tcPr>
          <w:p w14:paraId="6B6F8FA1" w14:textId="77777777" w:rsidR="00FE09C0" w:rsidRDefault="00A74107">
            <w:pPr>
              <w:spacing w:before="20" w:after="20"/>
              <w:jc w:val="left"/>
            </w:pPr>
            <w:r>
              <w:rPr>
                <w:sz w:val="21"/>
              </w:rPr>
              <w:t>Viggiani, Fondazioni, PDF fornito, 274 pagine a due facciate</w:t>
            </w:r>
          </w:p>
        </w:tc>
        <w:tc>
          <w:tcPr>
            <w:tcW w:w="6633" w:type="dxa"/>
            <w:tcMar>
              <w:top w:w="90" w:type="dxa"/>
              <w:left w:w="90" w:type="dxa"/>
              <w:bottom w:w="90" w:type="dxa"/>
              <w:right w:w="90" w:type="dxa"/>
            </w:tcMar>
            <w:vAlign w:val="center"/>
          </w:tcPr>
          <w:p w14:paraId="31E6047B" w14:textId="77777777" w:rsidR="00FE09C0" w:rsidRDefault="00A74107">
            <w:pPr>
              <w:spacing w:before="20" w:after="20"/>
              <w:jc w:val="left"/>
            </w:pPr>
            <w:r>
              <w:rPr>
                <w:sz w:val="21"/>
              </w:rPr>
              <w:t>Fonte principale: pp. stampate 400–415, PDF205–212 (conteggio da 1); formule controllate visivamente.</w:t>
            </w:r>
          </w:p>
        </w:tc>
      </w:tr>
      <w:tr w:rsidR="00FE09C0" w14:paraId="142BD14C" w14:textId="77777777">
        <w:trPr>
          <w:cantSplit/>
          <w:jc w:val="center"/>
        </w:trPr>
        <w:tc>
          <w:tcPr>
            <w:tcW w:w="3005" w:type="dxa"/>
            <w:tcMar>
              <w:top w:w="90" w:type="dxa"/>
              <w:left w:w="90" w:type="dxa"/>
              <w:bottom w:w="90" w:type="dxa"/>
              <w:right w:w="90" w:type="dxa"/>
            </w:tcMar>
            <w:vAlign w:val="center"/>
          </w:tcPr>
          <w:p w14:paraId="143CB80B" w14:textId="77777777" w:rsidR="00FE09C0" w:rsidRDefault="00A74107">
            <w:pPr>
              <w:spacing w:before="20" w:after="20"/>
              <w:jc w:val="left"/>
            </w:pPr>
            <w:r>
              <w:rPr>
                <w:sz w:val="21"/>
              </w:rPr>
              <w:t>Lancellotta, Geotecnica, seconda edizione, PDF fornito, 270 pagine</w:t>
            </w:r>
          </w:p>
        </w:tc>
        <w:tc>
          <w:tcPr>
            <w:tcW w:w="6633" w:type="dxa"/>
            <w:tcMar>
              <w:top w:w="90" w:type="dxa"/>
              <w:left w:w="90" w:type="dxa"/>
              <w:bottom w:w="90" w:type="dxa"/>
              <w:right w:w="90" w:type="dxa"/>
            </w:tcMar>
            <w:vAlign w:val="center"/>
          </w:tcPr>
          <w:p w14:paraId="786D4CE4" w14:textId="77777777" w:rsidR="00FE09C0" w:rsidRDefault="00A74107">
            <w:pPr>
              <w:spacing w:before="20" w:after="20"/>
              <w:jc w:val="left"/>
            </w:pPr>
            <w:r>
              <w:rPr>
                <w:sz w:val="21"/>
              </w:rPr>
              <w:t>Consultazione indice e ricerca nel testo OCR; non individuata una trattazione operativa di Broms equivalente a Viggiani. Nessuna formula implementata attribuita a questo testo.</w:t>
            </w:r>
          </w:p>
        </w:tc>
      </w:tr>
      <w:tr w:rsidR="00FE09C0" w14:paraId="1DF54AB0" w14:textId="77777777">
        <w:trPr>
          <w:cantSplit/>
          <w:jc w:val="center"/>
        </w:trPr>
        <w:tc>
          <w:tcPr>
            <w:tcW w:w="3005" w:type="dxa"/>
            <w:tcMar>
              <w:top w:w="90" w:type="dxa"/>
              <w:left w:w="90" w:type="dxa"/>
              <w:bottom w:w="90" w:type="dxa"/>
              <w:right w:w="90" w:type="dxa"/>
            </w:tcMar>
            <w:vAlign w:val="center"/>
          </w:tcPr>
          <w:p w14:paraId="70091DDC" w14:textId="77777777" w:rsidR="00FE09C0" w:rsidRDefault="00A74107">
            <w:pPr>
              <w:spacing w:before="20" w:after="20"/>
              <w:jc w:val="left"/>
            </w:pPr>
            <w:r>
              <w:rPr>
                <w:sz w:val="21"/>
              </w:rPr>
              <w:lastRenderedPageBreak/>
              <w:t xml:space="preserve">Codice originario dell'utente, </w:t>
            </w:r>
            <w:r>
              <w:rPr>
                <w:rFonts w:ascii="Consolas" w:hAnsi="Consolas"/>
                <w:sz w:val="21"/>
              </w:rPr>
              <w:t>Checker/PileCalculator.cs</w:t>
            </w:r>
            <w:r>
              <w:rPr>
                <w:sz w:val="21"/>
              </w:rPr>
              <w:t>, righe 256–385 e 610–678</w:t>
            </w:r>
          </w:p>
        </w:tc>
        <w:tc>
          <w:tcPr>
            <w:tcW w:w="6633" w:type="dxa"/>
            <w:tcMar>
              <w:top w:w="90" w:type="dxa"/>
              <w:left w:w="90" w:type="dxa"/>
              <w:bottom w:w="90" w:type="dxa"/>
              <w:right w:w="90" w:type="dxa"/>
            </w:tcMar>
            <w:vAlign w:val="center"/>
          </w:tcPr>
          <w:p w14:paraId="28CB652D" w14:textId="77777777" w:rsidR="00FE09C0" w:rsidRDefault="00A74107">
            <w:pPr>
              <w:spacing w:before="20" w:after="20"/>
              <w:jc w:val="left"/>
            </w:pPr>
            <w:r>
              <w:rPr>
                <w:sz w:val="21"/>
              </w:rPr>
              <w:t>Algoritmo orizzontale e ricerca della profondità analizzati criticamente.</w:t>
            </w:r>
          </w:p>
        </w:tc>
      </w:tr>
      <w:tr w:rsidR="00FE09C0" w14:paraId="61AB6D97" w14:textId="77777777">
        <w:trPr>
          <w:cantSplit/>
          <w:jc w:val="center"/>
        </w:trPr>
        <w:tc>
          <w:tcPr>
            <w:tcW w:w="3005" w:type="dxa"/>
            <w:tcMar>
              <w:top w:w="90" w:type="dxa"/>
              <w:left w:w="90" w:type="dxa"/>
              <w:bottom w:w="90" w:type="dxa"/>
              <w:right w:w="90" w:type="dxa"/>
            </w:tcMar>
            <w:vAlign w:val="center"/>
          </w:tcPr>
          <w:p w14:paraId="663F0585" w14:textId="77777777" w:rsidR="00FE09C0" w:rsidRDefault="00A74107">
            <w:pPr>
              <w:spacing w:before="20" w:after="20"/>
              <w:jc w:val="left"/>
            </w:pPr>
            <w:r>
              <w:rPr>
                <w:sz w:val="21"/>
              </w:rPr>
              <w:t xml:space="preserve">Codice originario dell'utente, </w:t>
            </w:r>
            <w:r>
              <w:rPr>
                <w:rFonts w:ascii="Consolas" w:hAnsi="Consolas"/>
                <w:sz w:val="21"/>
              </w:rPr>
              <w:t>Test/PileHorizontalBearingCapacityTest.cs</w:t>
            </w:r>
          </w:p>
        </w:tc>
        <w:tc>
          <w:tcPr>
            <w:tcW w:w="6633" w:type="dxa"/>
            <w:tcMar>
              <w:top w:w="90" w:type="dxa"/>
              <w:left w:w="90" w:type="dxa"/>
              <w:bottom w:w="90" w:type="dxa"/>
              <w:right w:w="90" w:type="dxa"/>
            </w:tcMar>
            <w:vAlign w:val="center"/>
          </w:tcPr>
          <w:p w14:paraId="1AC3B961" w14:textId="77777777" w:rsidR="00FE09C0" w:rsidRDefault="00A74107">
            <w:pPr>
              <w:spacing w:before="20" w:after="20"/>
              <w:jc w:val="left"/>
            </w:pPr>
            <w:r>
              <w:rPr>
                <w:sz w:val="21"/>
              </w:rPr>
              <w:t>Otto casi omogenei, senza fonte indipendente dei valori attesi. Nessun test multistrato.</w:t>
            </w:r>
          </w:p>
        </w:tc>
      </w:tr>
      <w:tr w:rsidR="00FE09C0" w14:paraId="47CD3106" w14:textId="77777777">
        <w:trPr>
          <w:cantSplit/>
          <w:jc w:val="center"/>
        </w:trPr>
        <w:tc>
          <w:tcPr>
            <w:tcW w:w="3005" w:type="dxa"/>
            <w:tcMar>
              <w:top w:w="90" w:type="dxa"/>
              <w:left w:w="90" w:type="dxa"/>
              <w:bottom w:w="90" w:type="dxa"/>
              <w:right w:w="90" w:type="dxa"/>
            </w:tcMar>
            <w:vAlign w:val="center"/>
          </w:tcPr>
          <w:p w14:paraId="08983245" w14:textId="77777777" w:rsidR="00FE09C0" w:rsidRDefault="00A74107">
            <w:pPr>
              <w:spacing w:before="20" w:after="20"/>
              <w:jc w:val="left"/>
            </w:pPr>
            <w:r>
              <w:rPr>
                <w:sz w:val="21"/>
              </w:rPr>
              <w:t>NTC, Circolare, EN1997</w:t>
            </w:r>
          </w:p>
        </w:tc>
        <w:tc>
          <w:tcPr>
            <w:tcW w:w="6633" w:type="dxa"/>
            <w:tcMar>
              <w:top w:w="90" w:type="dxa"/>
              <w:left w:w="90" w:type="dxa"/>
              <w:bottom w:w="90" w:type="dxa"/>
              <w:right w:w="90" w:type="dxa"/>
            </w:tcMar>
            <w:vAlign w:val="center"/>
          </w:tcPr>
          <w:p w14:paraId="51CD3092" w14:textId="77777777" w:rsidR="00FE09C0" w:rsidRDefault="00A74107">
            <w:pPr>
              <w:spacing w:before="20" w:after="20"/>
              <w:jc w:val="left"/>
            </w:pPr>
            <w:r>
              <w:rPr>
                <w:sz w:val="21"/>
              </w:rPr>
              <w:t>Testi non allegati: nessun coefficiente attribuito automaticamente a tali norme.</w:t>
            </w:r>
          </w:p>
        </w:tc>
      </w:tr>
    </w:tbl>
    <w:p w14:paraId="25DE80CF" w14:textId="77777777" w:rsidR="00FE09C0" w:rsidRDefault="00FE09C0"/>
    <w:p w14:paraId="64003F91" w14:textId="77777777" w:rsidR="00FE09C0" w:rsidRDefault="00A74107">
      <w:pPr>
        <w:spacing w:after="140"/>
      </w:pPr>
      <w:r>
        <w:t>I libri restano su X:. Le scansioni locali di verifica non vengono distribuite.</w:t>
      </w:r>
    </w:p>
    <w:p w14:paraId="78938A9E" w14:textId="77777777" w:rsidR="00FE09C0" w:rsidRDefault="00A74107">
      <w:pPr>
        <w:spacing w:after="140"/>
      </w:pPr>
      <w:r>
        <w:t>Viggiani non ha restituito testo ricercabile con l'estrattore disponibile: la</w:t>
      </w:r>
    </w:p>
    <w:p w14:paraId="4F39D3A5" w14:textId="77777777" w:rsidR="00FE09C0" w:rsidRDefault="00A74107">
      <w:pPr>
        <w:spacing w:after="140"/>
      </w:pPr>
      <w:r>
        <w:t>trascrizione è stata controllata mediante lettura visiva, non presentata come OCR.</w:t>
      </w:r>
    </w:p>
    <w:p w14:paraId="787951B5" w14:textId="77777777" w:rsidR="00FE09C0" w:rsidRDefault="00A74107">
      <w:pPr>
        <w:spacing w:after="140"/>
      </w:pPr>
      <w:r>
        <w:t>Riferimenti originali identificati: Broms (1964), Lateral Resistance of Piles in</w:t>
      </w:r>
    </w:p>
    <w:p w14:paraId="614074C1" w14:textId="77777777" w:rsidR="00FE09C0" w:rsidRDefault="00A74107">
      <w:pPr>
        <w:spacing w:after="140"/>
      </w:pPr>
      <w:r>
        <w:t>Cohesive Soils, DOI 10.1061/JSFEAQ.0000611, e Lateral Resistance of Piles in</w:t>
      </w:r>
    </w:p>
    <w:p w14:paraId="00CBEE74" w14:textId="77777777" w:rsidR="00FE09C0" w:rsidRDefault="00A74107">
      <w:pPr>
        <w:spacing w:after="140"/>
      </w:pPr>
      <w:r>
        <w:t>Cohesionless Soils, DOI 10.1061/JSFEAQ.0000614. Implementazione riferita alle</w:t>
      </w:r>
    </w:p>
    <w:p w14:paraId="2A877F8E" w14:textId="77777777" w:rsidR="00FE09C0" w:rsidRDefault="00A74107">
      <w:pPr>
        <w:spacing w:after="140"/>
      </w:pPr>
      <w:r>
        <w:t>equazioni di Viggiani sotto elencate.</w:t>
      </w:r>
    </w:p>
    <w:p w14:paraId="2B3532E5" w14:textId="77777777" w:rsidR="00FE09C0" w:rsidRDefault="00A74107">
      <w:pPr>
        <w:spacing w:after="140"/>
      </w:pPr>
      <w:r>
        <w:t xml:space="preserve">Ulteriori riferimenti consultabili nella scheda </w:t>
      </w:r>
      <w:r>
        <w:rPr>
          <w:b/>
        </w:rPr>
        <w:t>Riferimenti</w:t>
      </w:r>
      <w:r>
        <w:t xml:space="preserve"> dei risultati</w:t>
      </w:r>
    </w:p>
    <w:p w14:paraId="32EE4509" w14:textId="77777777" w:rsidR="00FE09C0" w:rsidRDefault="00A74107">
      <w:pPr>
        <w:spacing w:after="140"/>
      </w:pPr>
      <w:r>
        <w:t>e riportati nella relazione: J. Wood (2021), Cantilever Pole Retaining Walls,</w:t>
      </w:r>
    </w:p>
    <w:p w14:paraId="79DB3130" w14:textId="77777777" w:rsidR="00FE09C0" w:rsidRDefault="00A74107">
      <w:pPr>
        <w:spacing w:after="140"/>
      </w:pPr>
      <w:r>
        <w:t>New Zealand Geotechnical Society, Geomechanics News 101,</w:t>
      </w:r>
    </w:p>
    <w:p w14:paraId="68FAE87F" w14:textId="77777777" w:rsidR="00FE09C0" w:rsidRDefault="00A74107">
      <w:pPr>
        <w:spacing w:after="140"/>
      </w:pPr>
      <w:r>
        <w:t>https://www.nzgs.org/libraries/cantilever-pole-retaining-walls/ (§§2.2-2.3,</w:t>
      </w:r>
    </w:p>
    <w:p w14:paraId="7CB64180" w14:textId="77777777" w:rsidR="00FE09C0" w:rsidRDefault="00A74107">
      <w:pPr>
        <w:spacing w:after="140"/>
      </w:pPr>
      <w:r>
        <w:t>Broms semplice e modificato); FHWA (2018), Geotechnical Engineering Circular</w:t>
      </w:r>
    </w:p>
    <w:p w14:paraId="76FBC4E1" w14:textId="77777777" w:rsidR="00FE09C0" w:rsidRDefault="00A74107">
      <w:pPr>
        <w:spacing w:after="140"/>
      </w:pPr>
      <w:r>
        <w:t>No. 9, FHWA-HIF-18-031, https://www.fhwa.dot.gov/engineering/geotech/pubs/hif18031.pdf</w:t>
      </w:r>
    </w:p>
    <w:p w14:paraId="33BCF5D5" w14:textId="77777777" w:rsidR="00FE09C0" w:rsidRDefault="00A74107">
      <w:pPr>
        <w:spacing w:after="140"/>
      </w:pPr>
      <w:r>
        <w:t>(§§6.3 e 6.5, p-y e campo applicativo di Broms).</w:t>
      </w:r>
    </w:p>
    <w:p w14:paraId="732FBD39" w14:textId="77777777" w:rsidR="00FE09C0" w:rsidRDefault="00A74107">
      <w:pPr>
        <w:spacing w:after="140"/>
      </w:pPr>
      <w:r>
        <w:t>L'attribuzione delle ipotesi e i limiti dell'estensione sono dettagliati nella</w:t>
      </w:r>
    </w:p>
    <w:p w14:paraId="097B338A" w14:textId="77777777" w:rsidR="00FE09C0" w:rsidRDefault="00A74107">
      <w:pPr>
        <w:spacing w:after="140"/>
      </w:pPr>
      <w:r>
        <w:t>guida stratificata. Consultazione online: 30 settembre 2026.</w:t>
      </w:r>
    </w:p>
    <w:p w14:paraId="5674E41D" w14:textId="77777777" w:rsidR="00FE09C0" w:rsidRDefault="00A74107">
      <w:pPr>
        <w:pStyle w:val="Titolo2"/>
        <w:keepNext/>
        <w:spacing w:after="140"/>
      </w:pPr>
      <w:bookmarkStart w:id="232" w:name="_Toc241878997"/>
      <w:r>
        <w:t>Specifica meccanica e convenzioni</w:t>
      </w:r>
      <w:bookmarkEnd w:id="232"/>
    </w:p>
    <w:p w14:paraId="5D60021A" w14:textId="77777777" w:rsidR="00FE09C0" w:rsidRDefault="00A74107">
      <w:pPr>
        <w:spacing w:after="140"/>
      </w:pPr>
      <w:r>
        <w:t>Palo circolare, verticale, D diametro, L lunghezza infissa. z=0 al piano campagna,</w:t>
      </w:r>
    </w:p>
    <w:p w14:paraId="473D89EB" w14:textId="77777777" w:rsidR="00FE09C0" w:rsidRDefault="00A74107">
      <w:pPr>
        <w:spacing w:after="140"/>
      </w:pPr>
      <w:r>
        <w:t>z positivo verso il basso. H positiva applicata a z=−e, e≥0. N positiva a</w:t>
      </w:r>
    </w:p>
    <w:p w14:paraId="1EE0DA7C" w14:textId="77777777" w:rsidR="00FE09C0" w:rsidRDefault="00A74107">
      <w:pPr>
        <w:spacing w:after="140"/>
      </w:pPr>
      <w:r>
        <w:t>compressione, costante mentre H cresce. Testa impedita: forza e vincolo a z=0,</w:t>
      </w:r>
    </w:p>
    <w:p w14:paraId="332A7FEB" w14:textId="77777777" w:rsidR="00FE09C0" w:rsidRDefault="00A74107">
      <w:pPr>
        <w:spacing w:after="140"/>
      </w:pPr>
      <w:r>
        <w:t>e=0. La capacità della struttura di vincolo di sviluppare il momento necessario</w:t>
      </w:r>
    </w:p>
    <w:p w14:paraId="007A2F0B" w14:textId="77777777" w:rsidR="00FE09C0" w:rsidRDefault="00A74107">
      <w:pPr>
        <w:spacing w:after="140"/>
      </w:pPr>
      <w:r>
        <w:lastRenderedPageBreak/>
        <w:t>non è verificata. My costante lungo il fusto e uguale nei due versi.</w:t>
      </w:r>
    </w:p>
    <w:p w14:paraId="6A6B7636" w14:textId="77777777" w:rsidR="00FE09C0" w:rsidRDefault="00A74107">
      <w:pPr>
        <w:spacing w:after="140"/>
      </w:pPr>
      <w:r>
        <w:t>Si assume disponibile la rotazione plastica richiesta; la duttilità non è</w:t>
      </w:r>
    </w:p>
    <w:p w14:paraId="37A2DED2" w14:textId="77777777" w:rsidR="00FE09C0" w:rsidRDefault="00A74107">
      <w:pPr>
        <w:spacing w:after="140"/>
      </w:pPr>
      <w:r>
        <w:t>verificata. HEd serve al confronto finale, non determina Hu. Il momento</w:t>
      </w:r>
    </w:p>
    <w:p w14:paraId="7E4ADE20" w14:textId="77777777" w:rsidR="00FE09C0" w:rsidRDefault="00A74107">
      <w:pPr>
        <w:spacing w:after="140"/>
      </w:pPr>
      <w:r>
        <w:t xml:space="preserve">applicato è H·e. Un </w:t>
      </w:r>
      <w:r>
        <w:rPr>
          <w:rFonts w:ascii="Consolas" w:hAnsi="Consolas"/>
        </w:rPr>
        <w:t>momento_applicato</w:t>
      </w:r>
      <w:r>
        <w:t xml:space="preserve"> indipendente non nullo viene rifiutato.</w:t>
      </w:r>
    </w:p>
    <w:p w14:paraId="1938688A" w14:textId="77777777" w:rsidR="00FE09C0" w:rsidRDefault="00A74107">
      <w:pPr>
        <w:spacing w:after="140"/>
      </w:pPr>
      <w:r>
        <w:t>p(z), in kN/m, positiva se opposta a H, è una forza distribuita, non una pressione</w:t>
      </w:r>
    </w:p>
    <w:p w14:paraId="240F33CD" w14:textId="77777777" w:rsidR="00FE09C0" w:rsidRDefault="00A74107">
      <w:pPr>
        <w:spacing w:after="140"/>
      </w:pPr>
      <w:r>
        <w:t>in kPa. Leggi limite (Viggiani p.400, PDF205):</w:t>
      </w:r>
    </w:p>
    <w:p w14:paraId="764305C1" w14:textId="77777777" w:rsidR="00FE09C0" w:rsidRDefault="00A74107">
      <w:pPr>
        <w:spacing w:after="140"/>
      </w:pPr>
      <w:r>
        <w:t>- Coesivo: p_lim=0 per z&lt;1,5D; p_lim=9CuD al di sotto. La zona nulla è riferita</w:t>
      </w:r>
    </w:p>
    <w:p w14:paraId="0440A57E" w14:textId="77777777" w:rsidR="00FE09C0" w:rsidRDefault="00A74107">
      <w:pPr>
        <w:spacing w:after="140"/>
      </w:pPr>
      <w:r>
        <w:t>al piano campagna, non ripetuta per strato.</w:t>
      </w:r>
    </w:p>
    <w:p w14:paraId="3F19874C" w14:textId="77777777" w:rsidR="00FE09C0" w:rsidRDefault="00A74107">
      <w:pPr>
        <w:spacing w:after="140"/>
      </w:pPr>
      <w:r>
        <w:t>- Granulare: p_lim=3KpDσ′v; Kp=(1+sinφ′)/(1−sinφ′). Nell'omogeneo σ′v=γ_eff z.</w:t>
      </w:r>
    </w:p>
    <w:p w14:paraId="5168551C" w14:textId="77777777" w:rsidR="00FE09C0" w:rsidRDefault="00A74107">
      <w:pPr>
        <w:spacing w:after="140"/>
      </w:pPr>
      <w:r>
        <w:t>- Estensione ANTHEA: σ′v integrata dagli strati sovrastanti, con γ sopra falda,</w:t>
      </w:r>
    </w:p>
    <w:p w14:paraId="2A95FF98" w14:textId="77777777" w:rsidR="00FE09C0" w:rsidRDefault="00A74107">
      <w:pPr>
        <w:spacing w:after="140"/>
      </w:pPr>
      <w:r>
        <w:t>γsat−9,81 sotto. σ′v continua alle interfacce; p_lim può saltare se cambia</w:t>
      </w:r>
    </w:p>
    <w:p w14:paraId="577B3DB0" w14:textId="77777777" w:rsidR="00FE09C0" w:rsidRDefault="00A74107">
      <w:pPr>
        <w:spacing w:after="140"/>
      </w:pPr>
      <w:r>
        <w:t>Kp/Cu. Non si mediano parametri e non si sommano capacità di singoli strati.</w:t>
      </w:r>
    </w:p>
    <w:p w14:paraId="2DFA701D" w14:textId="77777777" w:rsidR="00FE09C0" w:rsidRDefault="00A74107">
      <w:pPr>
        <w:spacing w:after="140"/>
      </w:pPr>
      <w:r>
        <w:t>Falda interna nel granulare attiva automaticamente la modalità sperimentale.</w:t>
      </w:r>
    </w:p>
    <w:p w14:paraId="7BABE6F1" w14:textId="77777777" w:rsidR="00FE09C0" w:rsidRDefault="00A74107">
      <w:pPr>
        <w:spacing w:after="140"/>
      </w:pPr>
      <w:r>
        <w:t>Q(z)=∫₀ᶻ p_lim(s)ds; S(z)=∫₀ᶻ s p_lim(s)ds; A(z)=zQ(z)−S(z).</w:t>
      </w:r>
    </w:p>
    <w:p w14:paraId="0CC7A6A9" w14:textId="77777777" w:rsidR="00FE09C0" w:rsidRDefault="00A74107">
      <w:pPr>
        <w:spacing w:after="140"/>
      </w:pPr>
      <w:r>
        <w:t>Integrali analitici per tratti costanti/lineari. V=H−∫p;</w:t>
      </w:r>
    </w:p>
    <w:p w14:paraId="625165A7" w14:textId="77777777" w:rsidR="00FE09C0" w:rsidRDefault="00A74107">
      <w:pPr>
        <w:spacing w:after="140"/>
      </w:pPr>
      <w:r>
        <w:t>M=M0+Hz−∫(z−s)p(s)ds. V e M continui alle interfacce ordinarie.</w:t>
      </w:r>
    </w:p>
    <w:p w14:paraId="67B5A3B6" w14:textId="77777777" w:rsidR="00FE09C0" w:rsidRDefault="00A74107">
      <w:pPr>
        <w:pStyle w:val="Titolo2"/>
        <w:keepNext/>
        <w:spacing w:after="140"/>
      </w:pPr>
      <w:bookmarkStart w:id="233" w:name="_Toc241878998"/>
      <w:r>
        <w:t>Coesivo</w:t>
      </w:r>
      <w:bookmarkEnd w:id="233"/>
    </w:p>
    <w:p w14:paraId="3E567A79" w14:textId="77777777" w:rsidR="00FE09C0" w:rsidRDefault="00A74107">
      <w:pPr>
        <w:spacing w:after="140"/>
      </w:pPr>
      <w:r>
        <w:t>z_f soddisfa Q(z_f)=H; nell'omogeneo z_f=1,5D+H/(9CuD). Nel tratto inferiore</w:t>
      </w:r>
    </w:p>
    <w:p w14:paraId="16A54961" w14:textId="77777777" w:rsidR="00FE09C0" w:rsidRDefault="00A74107">
      <w:pPr>
        <w:spacing w:after="140"/>
      </w:pPr>
      <w:r>
        <w:t>[z_f,t], +p_lim fino a b, −p_lim dopo b, con Q(b)=[Q(z_f)+Q(t)]/2: risultante</w:t>
      </w:r>
    </w:p>
    <w:p w14:paraId="5DFCC469" w14:textId="77777777" w:rsidR="00FE09C0" w:rsidRDefault="00A74107">
      <w:pPr>
        <w:spacing w:after="140"/>
      </w:pPr>
      <w:r>
        <w:t>nulla. Coppia C(z_f,t)=S(t)+S(z_f)−2S(b), pari a 9CuD(t−z_f)²/4 nell'omogeneo.</w:t>
      </w:r>
    </w:p>
    <w:p w14:paraId="4507D67F" w14:textId="77777777" w:rsidR="00FE09C0" w:rsidRDefault="00A74107">
      <w:pPr>
        <w:spacing w:after="140"/>
      </w:pPr>
      <w:r>
        <w:t>L'estensione di tale coppia a strati è una scelta ANTHEA sperimentale.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4E61180E" w14:textId="77777777">
        <w:trPr>
          <w:cantSplit/>
          <w:tblHeader/>
          <w:jc w:val="center"/>
        </w:trPr>
        <w:tc>
          <w:tcPr>
            <w:tcW w:w="2381" w:type="dxa"/>
            <w:shd w:val="clear" w:color="auto" w:fill="E7E6E6"/>
            <w:tcMar>
              <w:top w:w="90" w:type="dxa"/>
              <w:left w:w="90" w:type="dxa"/>
              <w:bottom w:w="90" w:type="dxa"/>
              <w:right w:w="90" w:type="dxa"/>
            </w:tcMar>
            <w:vAlign w:val="center"/>
          </w:tcPr>
          <w:p w14:paraId="58BCA49F" w14:textId="77777777" w:rsidR="00FE09C0" w:rsidRDefault="00A74107">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58044379" w14:textId="77777777" w:rsidR="00FE09C0" w:rsidRDefault="00A74107">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369D5F63" w14:textId="77777777" w:rsidR="00FE09C0" w:rsidRDefault="00A74107">
            <w:pPr>
              <w:spacing w:before="20" w:after="20"/>
              <w:jc w:val="left"/>
            </w:pPr>
            <w:r>
              <w:rPr>
                <w:b/>
                <w:sz w:val="21"/>
              </w:rPr>
              <w:t>Viggiani, pagine stampate / PDF</w:t>
            </w:r>
          </w:p>
        </w:tc>
      </w:tr>
      <w:tr w:rsidR="00FE09C0" w14:paraId="0B935426" w14:textId="77777777">
        <w:trPr>
          <w:cantSplit/>
          <w:jc w:val="center"/>
        </w:trPr>
        <w:tc>
          <w:tcPr>
            <w:tcW w:w="2381" w:type="dxa"/>
            <w:tcMar>
              <w:top w:w="90" w:type="dxa"/>
              <w:left w:w="90" w:type="dxa"/>
              <w:bottom w:w="90" w:type="dxa"/>
              <w:right w:w="90" w:type="dxa"/>
            </w:tcMar>
            <w:vAlign w:val="center"/>
          </w:tcPr>
          <w:p w14:paraId="7DE4A8AC" w14:textId="77777777" w:rsidR="00FE09C0" w:rsidRDefault="00A74107">
            <w:pPr>
              <w:spacing w:before="20" w:after="20"/>
              <w:jc w:val="left"/>
            </w:pPr>
            <w:r>
              <w:rPr>
                <w:sz w:val="21"/>
              </w:rPr>
              <w:t>Libera corto</w:t>
            </w:r>
          </w:p>
        </w:tc>
        <w:tc>
          <w:tcPr>
            <w:tcW w:w="3402" w:type="dxa"/>
            <w:tcMar>
              <w:top w:w="90" w:type="dxa"/>
              <w:left w:w="90" w:type="dxa"/>
              <w:bottom w:w="90" w:type="dxa"/>
              <w:right w:w="90" w:type="dxa"/>
            </w:tcMar>
            <w:vAlign w:val="center"/>
          </w:tcPr>
          <w:p w14:paraId="4827DBA6" w14:textId="77777777" w:rsidR="00FE09C0" w:rsidRDefault="00A74107">
            <w:pPr>
              <w:spacing w:before="20" w:after="20"/>
              <w:jc w:val="left"/>
            </w:pPr>
            <w:r>
              <w:rPr>
                <w:sz w:val="21"/>
              </w:rPr>
              <w:t>He+S(z_f)=C(z_f,L)</w:t>
            </w:r>
          </w:p>
        </w:tc>
        <w:tc>
          <w:tcPr>
            <w:tcW w:w="3855" w:type="dxa"/>
            <w:tcMar>
              <w:top w:w="90" w:type="dxa"/>
              <w:left w:w="90" w:type="dxa"/>
              <w:bottom w:w="90" w:type="dxa"/>
              <w:right w:w="90" w:type="dxa"/>
            </w:tcMar>
            <w:vAlign w:val="center"/>
          </w:tcPr>
          <w:p w14:paraId="3C22513D" w14:textId="77777777" w:rsidR="00FE09C0" w:rsidRDefault="00A74107">
            <w:pPr>
              <w:spacing w:before="20" w:after="20"/>
              <w:jc w:val="left"/>
            </w:pPr>
            <w:r>
              <w:rPr>
                <w:sz w:val="21"/>
              </w:rPr>
              <w:t>eq.13.23–13.26, pp.400–402 / 205–206</w:t>
            </w:r>
          </w:p>
        </w:tc>
      </w:tr>
      <w:tr w:rsidR="00FE09C0" w14:paraId="5E1B1227" w14:textId="77777777">
        <w:trPr>
          <w:cantSplit/>
          <w:jc w:val="center"/>
        </w:trPr>
        <w:tc>
          <w:tcPr>
            <w:tcW w:w="2381" w:type="dxa"/>
            <w:tcMar>
              <w:top w:w="90" w:type="dxa"/>
              <w:left w:w="90" w:type="dxa"/>
              <w:bottom w:w="90" w:type="dxa"/>
              <w:right w:w="90" w:type="dxa"/>
            </w:tcMar>
            <w:vAlign w:val="center"/>
          </w:tcPr>
          <w:p w14:paraId="2E0FF81E" w14:textId="77777777" w:rsidR="00FE09C0" w:rsidRDefault="00A74107">
            <w:pPr>
              <w:spacing w:before="20" w:after="20"/>
              <w:jc w:val="left"/>
            </w:pPr>
            <w:r>
              <w:rPr>
                <w:sz w:val="21"/>
              </w:rPr>
              <w:t>Libera lungo</w:t>
            </w:r>
          </w:p>
        </w:tc>
        <w:tc>
          <w:tcPr>
            <w:tcW w:w="3402" w:type="dxa"/>
            <w:tcMar>
              <w:top w:w="90" w:type="dxa"/>
              <w:left w:w="90" w:type="dxa"/>
              <w:bottom w:w="90" w:type="dxa"/>
              <w:right w:w="90" w:type="dxa"/>
            </w:tcMar>
            <w:vAlign w:val="center"/>
          </w:tcPr>
          <w:p w14:paraId="35AE6739" w14:textId="77777777" w:rsidR="00FE09C0" w:rsidRDefault="00A74107">
            <w:pPr>
              <w:spacing w:before="20" w:after="20"/>
              <w:jc w:val="left"/>
            </w:pPr>
            <w:r>
              <w:rPr>
                <w:sz w:val="21"/>
              </w:rPr>
              <w:t>He+S(z_f)=My; C(z_f,t)=My, t≤L</w:t>
            </w:r>
          </w:p>
        </w:tc>
        <w:tc>
          <w:tcPr>
            <w:tcW w:w="3855" w:type="dxa"/>
            <w:tcMar>
              <w:top w:w="90" w:type="dxa"/>
              <w:left w:w="90" w:type="dxa"/>
              <w:bottom w:w="90" w:type="dxa"/>
              <w:right w:w="90" w:type="dxa"/>
            </w:tcMar>
            <w:vAlign w:val="center"/>
          </w:tcPr>
          <w:p w14:paraId="7EBAC4C1" w14:textId="77777777" w:rsidR="00FE09C0" w:rsidRDefault="00A74107">
            <w:pPr>
              <w:spacing w:before="20" w:after="20"/>
              <w:jc w:val="left"/>
            </w:pPr>
            <w:r>
              <w:rPr>
                <w:sz w:val="21"/>
              </w:rPr>
              <w:t>eq.13.27–13.29, p.403 / 206</w:t>
            </w:r>
          </w:p>
        </w:tc>
      </w:tr>
      <w:tr w:rsidR="00FE09C0" w14:paraId="4AF3E77E" w14:textId="77777777">
        <w:trPr>
          <w:cantSplit/>
          <w:jc w:val="center"/>
        </w:trPr>
        <w:tc>
          <w:tcPr>
            <w:tcW w:w="2381" w:type="dxa"/>
            <w:tcMar>
              <w:top w:w="90" w:type="dxa"/>
              <w:left w:w="90" w:type="dxa"/>
              <w:bottom w:w="90" w:type="dxa"/>
              <w:right w:w="90" w:type="dxa"/>
            </w:tcMar>
            <w:vAlign w:val="center"/>
          </w:tcPr>
          <w:p w14:paraId="4F944DB0" w14:textId="77777777" w:rsidR="00FE09C0" w:rsidRDefault="00A74107">
            <w:pPr>
              <w:spacing w:before="20" w:after="20"/>
              <w:jc w:val="left"/>
            </w:pPr>
            <w:r>
              <w:rPr>
                <w:sz w:val="21"/>
              </w:rPr>
              <w:t>Impedita corto</w:t>
            </w:r>
          </w:p>
        </w:tc>
        <w:tc>
          <w:tcPr>
            <w:tcW w:w="3402" w:type="dxa"/>
            <w:tcMar>
              <w:top w:w="90" w:type="dxa"/>
              <w:left w:w="90" w:type="dxa"/>
              <w:bottom w:w="90" w:type="dxa"/>
              <w:right w:w="90" w:type="dxa"/>
            </w:tcMar>
            <w:vAlign w:val="center"/>
          </w:tcPr>
          <w:p w14:paraId="07754BE2" w14:textId="77777777" w:rsidR="00FE09C0" w:rsidRDefault="00A74107">
            <w:pPr>
              <w:spacing w:before="20" w:after="20"/>
              <w:jc w:val="left"/>
            </w:pPr>
            <w:r>
              <w:rPr>
                <w:sz w:val="21"/>
              </w:rPr>
              <w:t>H=Q(L), M0=−S(L), S(L)≤My</w:t>
            </w:r>
          </w:p>
        </w:tc>
        <w:tc>
          <w:tcPr>
            <w:tcW w:w="3855" w:type="dxa"/>
            <w:tcMar>
              <w:top w:w="90" w:type="dxa"/>
              <w:left w:w="90" w:type="dxa"/>
              <w:bottom w:w="90" w:type="dxa"/>
              <w:right w:w="90" w:type="dxa"/>
            </w:tcMar>
            <w:vAlign w:val="center"/>
          </w:tcPr>
          <w:p w14:paraId="39ECC2A4" w14:textId="77777777" w:rsidR="00FE09C0" w:rsidRDefault="00A74107">
            <w:pPr>
              <w:spacing w:before="20" w:after="20"/>
              <w:jc w:val="left"/>
            </w:pPr>
            <w:r>
              <w:rPr>
                <w:sz w:val="21"/>
              </w:rPr>
              <w:t>eq.13.30–13.32, pp.405–407 / 207–208</w:t>
            </w:r>
          </w:p>
        </w:tc>
      </w:tr>
      <w:tr w:rsidR="00FE09C0" w14:paraId="25112180" w14:textId="77777777">
        <w:trPr>
          <w:cantSplit/>
          <w:jc w:val="center"/>
        </w:trPr>
        <w:tc>
          <w:tcPr>
            <w:tcW w:w="2381" w:type="dxa"/>
            <w:tcMar>
              <w:top w:w="90" w:type="dxa"/>
              <w:left w:w="90" w:type="dxa"/>
              <w:bottom w:w="90" w:type="dxa"/>
              <w:right w:w="90" w:type="dxa"/>
            </w:tcMar>
            <w:vAlign w:val="center"/>
          </w:tcPr>
          <w:p w14:paraId="0A04A56B" w14:textId="77777777" w:rsidR="00FE09C0" w:rsidRDefault="00A74107">
            <w:pPr>
              <w:spacing w:before="20" w:after="20"/>
              <w:jc w:val="left"/>
            </w:pPr>
            <w:r>
              <w:rPr>
                <w:sz w:val="21"/>
              </w:rPr>
              <w:t>Impedita intermedio</w:t>
            </w:r>
          </w:p>
        </w:tc>
        <w:tc>
          <w:tcPr>
            <w:tcW w:w="3402" w:type="dxa"/>
            <w:tcMar>
              <w:top w:w="90" w:type="dxa"/>
              <w:left w:w="90" w:type="dxa"/>
              <w:bottom w:w="90" w:type="dxa"/>
              <w:right w:w="90" w:type="dxa"/>
            </w:tcMar>
            <w:vAlign w:val="center"/>
          </w:tcPr>
          <w:p w14:paraId="6F4AA8C6" w14:textId="77777777" w:rsidR="00FE09C0" w:rsidRDefault="00A74107">
            <w:pPr>
              <w:spacing w:before="20" w:after="20"/>
              <w:jc w:val="left"/>
            </w:pPr>
            <w:r>
              <w:rPr>
                <w:sz w:val="21"/>
              </w:rPr>
              <w:t>−My+S(z_f)=C(z_f,L), M0=−My</w:t>
            </w:r>
          </w:p>
        </w:tc>
        <w:tc>
          <w:tcPr>
            <w:tcW w:w="3855" w:type="dxa"/>
            <w:tcMar>
              <w:top w:w="90" w:type="dxa"/>
              <w:left w:w="90" w:type="dxa"/>
              <w:bottom w:w="90" w:type="dxa"/>
              <w:right w:w="90" w:type="dxa"/>
            </w:tcMar>
            <w:vAlign w:val="center"/>
          </w:tcPr>
          <w:p w14:paraId="1E39A8E5" w14:textId="77777777" w:rsidR="00FE09C0" w:rsidRDefault="00A74107">
            <w:pPr>
              <w:spacing w:before="20" w:after="20"/>
              <w:jc w:val="left"/>
            </w:pPr>
            <w:r>
              <w:rPr>
                <w:sz w:val="21"/>
              </w:rPr>
              <w:t>eq.13.33–13.35, p.407 / 208</w:t>
            </w:r>
          </w:p>
        </w:tc>
      </w:tr>
      <w:tr w:rsidR="00FE09C0" w14:paraId="64E253E2" w14:textId="77777777">
        <w:trPr>
          <w:cantSplit/>
          <w:jc w:val="center"/>
        </w:trPr>
        <w:tc>
          <w:tcPr>
            <w:tcW w:w="2381" w:type="dxa"/>
            <w:tcMar>
              <w:top w:w="90" w:type="dxa"/>
              <w:left w:w="90" w:type="dxa"/>
              <w:bottom w:w="90" w:type="dxa"/>
              <w:right w:w="90" w:type="dxa"/>
            </w:tcMar>
            <w:vAlign w:val="center"/>
          </w:tcPr>
          <w:p w14:paraId="1D3EE9D8" w14:textId="77777777" w:rsidR="00FE09C0" w:rsidRDefault="00A74107">
            <w:pPr>
              <w:spacing w:before="20" w:after="20"/>
              <w:jc w:val="left"/>
            </w:pPr>
            <w:r>
              <w:rPr>
                <w:sz w:val="21"/>
              </w:rPr>
              <w:lastRenderedPageBreak/>
              <w:t>Impedita lungo</w:t>
            </w:r>
          </w:p>
        </w:tc>
        <w:tc>
          <w:tcPr>
            <w:tcW w:w="3402" w:type="dxa"/>
            <w:tcMar>
              <w:top w:w="90" w:type="dxa"/>
              <w:left w:w="90" w:type="dxa"/>
              <w:bottom w:w="90" w:type="dxa"/>
              <w:right w:w="90" w:type="dxa"/>
            </w:tcMar>
            <w:vAlign w:val="center"/>
          </w:tcPr>
          <w:p w14:paraId="119DBBBE" w14:textId="77777777" w:rsidR="00FE09C0" w:rsidRDefault="00A74107">
            <w:pPr>
              <w:spacing w:before="20" w:after="20"/>
              <w:jc w:val="left"/>
            </w:pPr>
            <w:r>
              <w:rPr>
                <w:sz w:val="21"/>
              </w:rPr>
              <w:t>S(z_f)=2My, M0=−My, C(z_f,t)=My</w:t>
            </w:r>
          </w:p>
        </w:tc>
        <w:tc>
          <w:tcPr>
            <w:tcW w:w="3855" w:type="dxa"/>
            <w:tcMar>
              <w:top w:w="90" w:type="dxa"/>
              <w:left w:w="90" w:type="dxa"/>
              <w:bottom w:w="90" w:type="dxa"/>
              <w:right w:w="90" w:type="dxa"/>
            </w:tcMar>
            <w:vAlign w:val="center"/>
          </w:tcPr>
          <w:p w14:paraId="6B382B4F" w14:textId="77777777" w:rsidR="00FE09C0" w:rsidRDefault="00A74107">
            <w:pPr>
              <w:spacing w:before="20" w:after="20"/>
              <w:jc w:val="left"/>
            </w:pPr>
            <w:r>
              <w:rPr>
                <w:sz w:val="21"/>
              </w:rPr>
              <w:t>eq.13.36, pp.407–408 / 208–209</w:t>
            </w:r>
          </w:p>
        </w:tc>
      </w:tr>
    </w:tbl>
    <w:p w14:paraId="59B8EB61" w14:textId="77777777" w:rsidR="00FE09C0" w:rsidRDefault="00FE09C0"/>
    <w:p w14:paraId="262ABFC2" w14:textId="77777777" w:rsidR="00FE09C0" w:rsidRDefault="00A74107">
      <w:pPr>
        <w:pStyle w:val="Titolo2"/>
        <w:keepNext/>
        <w:spacing w:after="140"/>
      </w:pPr>
      <w:bookmarkStart w:id="234" w:name="_Toc241878999"/>
      <w:r>
        <w:t>Granulare</w:t>
      </w:r>
      <w:bookmarkEnd w:id="23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5C58B896" w14:textId="77777777">
        <w:trPr>
          <w:cantSplit/>
          <w:tblHeader/>
          <w:jc w:val="center"/>
        </w:trPr>
        <w:tc>
          <w:tcPr>
            <w:tcW w:w="2381" w:type="dxa"/>
            <w:shd w:val="clear" w:color="auto" w:fill="E7E6E6"/>
            <w:tcMar>
              <w:top w:w="90" w:type="dxa"/>
              <w:left w:w="90" w:type="dxa"/>
              <w:bottom w:w="90" w:type="dxa"/>
              <w:right w:w="90" w:type="dxa"/>
            </w:tcMar>
            <w:vAlign w:val="center"/>
          </w:tcPr>
          <w:p w14:paraId="510B2EF2" w14:textId="77777777" w:rsidR="00FE09C0" w:rsidRDefault="00A74107">
            <w:pPr>
              <w:spacing w:before="20" w:after="20"/>
              <w:jc w:val="left"/>
            </w:pPr>
            <w:r>
              <w:rPr>
                <w:b/>
                <w:sz w:val="21"/>
              </w:rPr>
              <w:t>Vincolo / meccanismo</w:t>
            </w:r>
          </w:p>
        </w:tc>
        <w:tc>
          <w:tcPr>
            <w:tcW w:w="3402" w:type="dxa"/>
            <w:shd w:val="clear" w:color="auto" w:fill="E7E6E6"/>
            <w:tcMar>
              <w:top w:w="90" w:type="dxa"/>
              <w:left w:w="90" w:type="dxa"/>
              <w:bottom w:w="90" w:type="dxa"/>
              <w:right w:w="90" w:type="dxa"/>
            </w:tcMar>
            <w:vAlign w:val="center"/>
          </w:tcPr>
          <w:p w14:paraId="3514DFF8" w14:textId="77777777" w:rsidR="00FE09C0" w:rsidRDefault="00A74107">
            <w:pPr>
              <w:spacing w:before="20" w:after="20"/>
              <w:jc w:val="center"/>
            </w:pPr>
            <w:r>
              <w:rPr>
                <w:b/>
                <w:sz w:val="21"/>
              </w:rPr>
              <w:t>Equilibrio</w:t>
            </w:r>
          </w:p>
        </w:tc>
        <w:tc>
          <w:tcPr>
            <w:tcW w:w="3855" w:type="dxa"/>
            <w:shd w:val="clear" w:color="auto" w:fill="E7E6E6"/>
            <w:tcMar>
              <w:top w:w="90" w:type="dxa"/>
              <w:left w:w="90" w:type="dxa"/>
              <w:bottom w:w="90" w:type="dxa"/>
              <w:right w:w="90" w:type="dxa"/>
            </w:tcMar>
            <w:vAlign w:val="center"/>
          </w:tcPr>
          <w:p w14:paraId="7CE0EFB4" w14:textId="77777777" w:rsidR="00FE09C0" w:rsidRDefault="00A74107">
            <w:pPr>
              <w:spacing w:before="20" w:after="20"/>
              <w:jc w:val="left"/>
            </w:pPr>
            <w:r>
              <w:rPr>
                <w:b/>
                <w:sz w:val="21"/>
              </w:rPr>
              <w:t>Viggiani, pagine stampate / PDF</w:t>
            </w:r>
          </w:p>
        </w:tc>
      </w:tr>
      <w:tr w:rsidR="00FE09C0" w14:paraId="7463DF45" w14:textId="77777777">
        <w:trPr>
          <w:cantSplit/>
          <w:jc w:val="center"/>
        </w:trPr>
        <w:tc>
          <w:tcPr>
            <w:tcW w:w="2381" w:type="dxa"/>
            <w:tcMar>
              <w:top w:w="90" w:type="dxa"/>
              <w:left w:w="90" w:type="dxa"/>
              <w:bottom w:w="90" w:type="dxa"/>
              <w:right w:w="90" w:type="dxa"/>
            </w:tcMar>
            <w:vAlign w:val="center"/>
          </w:tcPr>
          <w:p w14:paraId="52AE376B" w14:textId="77777777" w:rsidR="00FE09C0" w:rsidRDefault="00A74107">
            <w:pPr>
              <w:spacing w:before="20" w:after="20"/>
              <w:jc w:val="left"/>
            </w:pPr>
            <w:r>
              <w:rPr>
                <w:sz w:val="21"/>
              </w:rPr>
              <w:t>Libera corto</w:t>
            </w:r>
          </w:p>
        </w:tc>
        <w:tc>
          <w:tcPr>
            <w:tcW w:w="3402" w:type="dxa"/>
            <w:tcMar>
              <w:top w:w="90" w:type="dxa"/>
              <w:left w:w="90" w:type="dxa"/>
              <w:bottom w:w="90" w:type="dxa"/>
              <w:right w:w="90" w:type="dxa"/>
            </w:tcMar>
            <w:vAlign w:val="center"/>
          </w:tcPr>
          <w:p w14:paraId="0090F76A" w14:textId="77777777" w:rsidR="00FE09C0" w:rsidRDefault="00A74107">
            <w:pPr>
              <w:spacing w:before="20" w:after="20"/>
              <w:jc w:val="left"/>
            </w:pPr>
            <w:r>
              <w:rPr>
                <w:sz w:val="21"/>
              </w:rPr>
              <w:t>H=A(L)/(L+e), M0=He</w:t>
            </w:r>
          </w:p>
        </w:tc>
        <w:tc>
          <w:tcPr>
            <w:tcW w:w="3855" w:type="dxa"/>
            <w:tcMar>
              <w:top w:w="90" w:type="dxa"/>
              <w:left w:w="90" w:type="dxa"/>
              <w:bottom w:w="90" w:type="dxa"/>
              <w:right w:w="90" w:type="dxa"/>
            </w:tcMar>
            <w:vAlign w:val="center"/>
          </w:tcPr>
          <w:p w14:paraId="5470546E" w14:textId="77777777" w:rsidR="00FE09C0" w:rsidRDefault="00A74107">
            <w:pPr>
              <w:spacing w:before="20" w:after="20"/>
              <w:jc w:val="left"/>
            </w:pPr>
            <w:r>
              <w:rPr>
                <w:sz w:val="21"/>
              </w:rPr>
              <w:t>eq.13.37–13.38, p.410 / 210</w:t>
            </w:r>
          </w:p>
        </w:tc>
      </w:tr>
      <w:tr w:rsidR="00FE09C0" w14:paraId="0713F306" w14:textId="77777777">
        <w:trPr>
          <w:cantSplit/>
          <w:jc w:val="center"/>
        </w:trPr>
        <w:tc>
          <w:tcPr>
            <w:tcW w:w="2381" w:type="dxa"/>
            <w:tcMar>
              <w:top w:w="90" w:type="dxa"/>
              <w:left w:w="90" w:type="dxa"/>
              <w:bottom w:w="90" w:type="dxa"/>
              <w:right w:w="90" w:type="dxa"/>
            </w:tcMar>
            <w:vAlign w:val="center"/>
          </w:tcPr>
          <w:p w14:paraId="3679412B" w14:textId="77777777" w:rsidR="00FE09C0" w:rsidRDefault="00A74107">
            <w:pPr>
              <w:spacing w:before="20" w:after="20"/>
              <w:jc w:val="left"/>
            </w:pPr>
            <w:r>
              <w:rPr>
                <w:sz w:val="21"/>
              </w:rPr>
              <w:t>Libera lungo</w:t>
            </w:r>
          </w:p>
        </w:tc>
        <w:tc>
          <w:tcPr>
            <w:tcW w:w="3402" w:type="dxa"/>
            <w:tcMar>
              <w:top w:w="90" w:type="dxa"/>
              <w:left w:w="90" w:type="dxa"/>
              <w:bottom w:w="90" w:type="dxa"/>
              <w:right w:w="90" w:type="dxa"/>
            </w:tcMar>
            <w:vAlign w:val="center"/>
          </w:tcPr>
          <w:p w14:paraId="64C5E60F" w14:textId="77777777" w:rsidR="00FE09C0" w:rsidRDefault="00A74107">
            <w:pPr>
              <w:spacing w:before="20" w:after="20"/>
              <w:jc w:val="left"/>
            </w:pPr>
            <w:r>
              <w:rPr>
                <w:sz w:val="21"/>
              </w:rPr>
              <w:t>He+S(z_f)=My, Q(z_f)=H</w:t>
            </w:r>
          </w:p>
        </w:tc>
        <w:tc>
          <w:tcPr>
            <w:tcW w:w="3855" w:type="dxa"/>
            <w:tcMar>
              <w:top w:w="90" w:type="dxa"/>
              <w:left w:w="90" w:type="dxa"/>
              <w:bottom w:w="90" w:type="dxa"/>
              <w:right w:w="90" w:type="dxa"/>
            </w:tcMar>
            <w:vAlign w:val="center"/>
          </w:tcPr>
          <w:p w14:paraId="1717CCAE" w14:textId="77777777" w:rsidR="00FE09C0" w:rsidRDefault="00A74107">
            <w:pPr>
              <w:spacing w:before="20" w:after="20"/>
              <w:jc w:val="left"/>
            </w:pPr>
            <w:r>
              <w:rPr>
                <w:sz w:val="21"/>
              </w:rPr>
              <w:t>eq.13.39–13.43, pp.410–411 / 210</w:t>
            </w:r>
          </w:p>
        </w:tc>
      </w:tr>
      <w:tr w:rsidR="00FE09C0" w14:paraId="3ABC96D4" w14:textId="77777777">
        <w:trPr>
          <w:cantSplit/>
          <w:jc w:val="center"/>
        </w:trPr>
        <w:tc>
          <w:tcPr>
            <w:tcW w:w="2381" w:type="dxa"/>
            <w:tcMar>
              <w:top w:w="90" w:type="dxa"/>
              <w:left w:w="90" w:type="dxa"/>
              <w:bottom w:w="90" w:type="dxa"/>
              <w:right w:w="90" w:type="dxa"/>
            </w:tcMar>
            <w:vAlign w:val="center"/>
          </w:tcPr>
          <w:p w14:paraId="235EEF6B" w14:textId="77777777" w:rsidR="00FE09C0" w:rsidRDefault="00A74107">
            <w:pPr>
              <w:spacing w:before="20" w:after="20"/>
              <w:jc w:val="left"/>
            </w:pPr>
            <w:r>
              <w:rPr>
                <w:sz w:val="21"/>
              </w:rPr>
              <w:t>Impedita corto</w:t>
            </w:r>
          </w:p>
        </w:tc>
        <w:tc>
          <w:tcPr>
            <w:tcW w:w="3402" w:type="dxa"/>
            <w:tcMar>
              <w:top w:w="90" w:type="dxa"/>
              <w:left w:w="90" w:type="dxa"/>
              <w:bottom w:w="90" w:type="dxa"/>
              <w:right w:w="90" w:type="dxa"/>
            </w:tcMar>
            <w:vAlign w:val="center"/>
          </w:tcPr>
          <w:p w14:paraId="0C13A53B" w14:textId="77777777" w:rsidR="00FE09C0" w:rsidRDefault="00A74107">
            <w:pPr>
              <w:spacing w:before="20" w:after="20"/>
              <w:jc w:val="center"/>
            </w:pPr>
            <w:r>
              <w:rPr>
                <w:sz w:val="21"/>
              </w:rPr>
              <w:t>H=Q(L), M0=−S(L)</w:t>
            </w:r>
          </w:p>
        </w:tc>
        <w:tc>
          <w:tcPr>
            <w:tcW w:w="3855" w:type="dxa"/>
            <w:tcMar>
              <w:top w:w="90" w:type="dxa"/>
              <w:left w:w="90" w:type="dxa"/>
              <w:bottom w:w="90" w:type="dxa"/>
              <w:right w:w="90" w:type="dxa"/>
            </w:tcMar>
            <w:vAlign w:val="center"/>
          </w:tcPr>
          <w:p w14:paraId="68B6753D" w14:textId="77777777" w:rsidR="00FE09C0" w:rsidRDefault="00A74107">
            <w:pPr>
              <w:spacing w:before="20" w:after="20"/>
              <w:jc w:val="left"/>
            </w:pPr>
            <w:r>
              <w:rPr>
                <w:sz w:val="21"/>
              </w:rPr>
              <w:t>eq.13.44–13.45, p.413 / 211</w:t>
            </w:r>
          </w:p>
        </w:tc>
      </w:tr>
      <w:tr w:rsidR="00FE09C0" w14:paraId="071F64EA" w14:textId="77777777">
        <w:trPr>
          <w:cantSplit/>
          <w:jc w:val="center"/>
        </w:trPr>
        <w:tc>
          <w:tcPr>
            <w:tcW w:w="2381" w:type="dxa"/>
            <w:tcMar>
              <w:top w:w="90" w:type="dxa"/>
              <w:left w:w="90" w:type="dxa"/>
              <w:bottom w:w="90" w:type="dxa"/>
              <w:right w:w="90" w:type="dxa"/>
            </w:tcMar>
            <w:vAlign w:val="center"/>
          </w:tcPr>
          <w:p w14:paraId="6FF30B8B" w14:textId="77777777" w:rsidR="00FE09C0" w:rsidRDefault="00A74107">
            <w:pPr>
              <w:spacing w:before="20" w:after="20"/>
              <w:jc w:val="left"/>
            </w:pPr>
            <w:r>
              <w:rPr>
                <w:sz w:val="21"/>
              </w:rPr>
              <w:t>Impedita intermedio</w:t>
            </w:r>
          </w:p>
        </w:tc>
        <w:tc>
          <w:tcPr>
            <w:tcW w:w="3402" w:type="dxa"/>
            <w:tcMar>
              <w:top w:w="90" w:type="dxa"/>
              <w:left w:w="90" w:type="dxa"/>
              <w:bottom w:w="90" w:type="dxa"/>
              <w:right w:w="90" w:type="dxa"/>
            </w:tcMar>
            <w:vAlign w:val="center"/>
          </w:tcPr>
          <w:p w14:paraId="5A0ECD1A" w14:textId="77777777" w:rsidR="00FE09C0" w:rsidRDefault="00A74107">
            <w:pPr>
              <w:spacing w:before="20" w:after="20"/>
              <w:jc w:val="left"/>
            </w:pPr>
            <w:r>
              <w:rPr>
                <w:sz w:val="21"/>
              </w:rPr>
              <w:t>H=[My+A(L)]/L, M0=−My</w:t>
            </w:r>
          </w:p>
        </w:tc>
        <w:tc>
          <w:tcPr>
            <w:tcW w:w="3855" w:type="dxa"/>
            <w:tcMar>
              <w:top w:w="90" w:type="dxa"/>
              <w:left w:w="90" w:type="dxa"/>
              <w:bottom w:w="90" w:type="dxa"/>
              <w:right w:w="90" w:type="dxa"/>
            </w:tcMar>
            <w:vAlign w:val="center"/>
          </w:tcPr>
          <w:p w14:paraId="04DF5729" w14:textId="77777777" w:rsidR="00FE09C0" w:rsidRDefault="00A74107">
            <w:pPr>
              <w:spacing w:before="20" w:after="20"/>
              <w:jc w:val="left"/>
            </w:pPr>
            <w:r>
              <w:rPr>
                <w:sz w:val="21"/>
              </w:rPr>
              <w:t>eq.13.46, p.413 / 211</w:t>
            </w:r>
          </w:p>
        </w:tc>
      </w:tr>
      <w:tr w:rsidR="00FE09C0" w14:paraId="1C8A5A1E" w14:textId="77777777">
        <w:trPr>
          <w:cantSplit/>
          <w:jc w:val="center"/>
        </w:trPr>
        <w:tc>
          <w:tcPr>
            <w:tcW w:w="2381" w:type="dxa"/>
            <w:tcMar>
              <w:top w:w="90" w:type="dxa"/>
              <w:left w:w="90" w:type="dxa"/>
              <w:bottom w:w="90" w:type="dxa"/>
              <w:right w:w="90" w:type="dxa"/>
            </w:tcMar>
            <w:vAlign w:val="center"/>
          </w:tcPr>
          <w:p w14:paraId="5A6F0E24" w14:textId="77777777" w:rsidR="00FE09C0" w:rsidRDefault="00A74107">
            <w:pPr>
              <w:spacing w:before="20" w:after="20"/>
              <w:jc w:val="left"/>
            </w:pPr>
            <w:r>
              <w:rPr>
                <w:sz w:val="21"/>
              </w:rPr>
              <w:t>Impedita lungo</w:t>
            </w:r>
          </w:p>
        </w:tc>
        <w:tc>
          <w:tcPr>
            <w:tcW w:w="3402" w:type="dxa"/>
            <w:tcMar>
              <w:top w:w="90" w:type="dxa"/>
              <w:left w:w="90" w:type="dxa"/>
              <w:bottom w:w="90" w:type="dxa"/>
              <w:right w:w="90" w:type="dxa"/>
            </w:tcMar>
            <w:vAlign w:val="center"/>
          </w:tcPr>
          <w:p w14:paraId="717E7090" w14:textId="77777777" w:rsidR="00FE09C0" w:rsidRDefault="00A74107">
            <w:pPr>
              <w:spacing w:before="20" w:after="20"/>
              <w:jc w:val="left"/>
            </w:pPr>
            <w:r>
              <w:rPr>
                <w:sz w:val="21"/>
              </w:rPr>
              <w:t>S(z_f)=2My, M0=−My</w:t>
            </w:r>
          </w:p>
        </w:tc>
        <w:tc>
          <w:tcPr>
            <w:tcW w:w="3855" w:type="dxa"/>
            <w:tcMar>
              <w:top w:w="90" w:type="dxa"/>
              <w:left w:w="90" w:type="dxa"/>
              <w:bottom w:w="90" w:type="dxa"/>
              <w:right w:w="90" w:type="dxa"/>
            </w:tcMar>
            <w:vAlign w:val="center"/>
          </w:tcPr>
          <w:p w14:paraId="1AB13D53" w14:textId="77777777" w:rsidR="00FE09C0" w:rsidRDefault="00A74107">
            <w:pPr>
              <w:spacing w:before="20" w:after="20"/>
              <w:jc w:val="left"/>
            </w:pPr>
            <w:r>
              <w:rPr>
                <w:sz w:val="21"/>
              </w:rPr>
              <w:t>eq.13.47, p.415 / 212</w:t>
            </w:r>
          </w:p>
        </w:tc>
      </w:tr>
    </w:tbl>
    <w:p w14:paraId="02AFF6E3" w14:textId="77777777" w:rsidR="00FE09C0" w:rsidRDefault="00FE09C0"/>
    <w:p w14:paraId="339F089B" w14:textId="77777777" w:rsidR="00FE09C0" w:rsidRDefault="00A74107">
      <w:pPr>
        <w:spacing w:after="140"/>
      </w:pPr>
      <w:r>
        <w:t>Corto/intermedio: F=Q(L)−H concentrata al piede, diretta come H, secondo la</w:t>
      </w:r>
    </w:p>
    <w:p w14:paraId="7719E73E" w14:textId="77777777" w:rsidR="00FE09C0" w:rsidRDefault="00A74107">
      <w:pPr>
        <w:spacing w:after="140"/>
      </w:pPr>
      <w:r>
        <w:t>semplificazione di p.409, PDF209. Registrata separatamente, produce un salto</w:t>
      </w:r>
    </w:p>
    <w:p w14:paraId="37C92A90" w14:textId="77777777" w:rsidR="00FE09C0" w:rsidRDefault="00A74107">
      <w:pPr>
        <w:spacing w:after="140"/>
      </w:pPr>
      <w:r>
        <w:t>nel taglio e non viene mascherata come pressione distribuita finita.</w:t>
      </w:r>
    </w:p>
    <w:p w14:paraId="3B72A5AA" w14:textId="77777777" w:rsidR="00FE09C0" w:rsidRDefault="00A74107">
      <w:pPr>
        <w:spacing w:after="140"/>
      </w:pPr>
      <w:r>
        <w:t>Nel lungo si completa il diagramma prolungando +p_lim fino alla radice t≥z_f</w:t>
      </w:r>
    </w:p>
    <w:p w14:paraId="384A2BF2" w14:textId="77777777" w:rsidR="00FE09C0" w:rsidRDefault="00A74107">
      <w:pPr>
        <w:spacing w:after="140"/>
      </w:pPr>
      <w:r>
        <w:t>di M0+Ht−A(t)=0, con F=Q(t)−H a t. È un completamento idealizzato e non</w:t>
      </w:r>
    </w:p>
    <w:p w14:paraId="1084BDCE" w14:textId="77777777" w:rsidR="00FE09C0" w:rsidRDefault="00A74107">
      <w:pPr>
        <w:spacing w:after="140"/>
      </w:pPr>
      <w:r>
        <w:t>univoco, scelto da ANTHEA per esplicitare l'equilibrio sotto la cerniera;</w:t>
      </w:r>
    </w:p>
    <w:p w14:paraId="4F7247F9" w14:textId="77777777" w:rsidR="00FE09C0" w:rsidRDefault="00A74107">
      <w:pPr>
        <w:spacing w:after="140"/>
      </w:pPr>
      <w:r>
        <w:t>non è un'analisi elastoplastica dell'interazione. La capacità è fissata dal</w:t>
      </w:r>
    </w:p>
    <w:p w14:paraId="6E4007E0" w14:textId="77777777" w:rsidR="00FE09C0" w:rsidRDefault="00A74107">
      <w:pPr>
        <w:spacing w:after="140"/>
      </w:pPr>
      <w:r>
        <w:t>tratto superiore secondo Broms. Non si impone un limite di pressione locale</w:t>
      </w:r>
    </w:p>
    <w:p w14:paraId="297B1636" w14:textId="77777777" w:rsidR="00FE09C0" w:rsidRDefault="00A74107">
      <w:pPr>
        <w:spacing w:after="140"/>
      </w:pPr>
      <w:r>
        <w:t>alla F concentrata: non è una verifica puntuale del terreno.</w:t>
      </w:r>
    </w:p>
    <w:p w14:paraId="720FD694" w14:textId="77777777" w:rsidR="00FE09C0" w:rsidRDefault="00A74107">
      <w:pPr>
        <w:pStyle w:val="Titolo2"/>
        <w:keepNext/>
        <w:spacing w:after="140"/>
      </w:pPr>
      <w:bookmarkStart w:id="235" w:name="_Toc241879000"/>
      <w:r>
        <w:t>Scelta e controlli</w:t>
      </w:r>
      <w:bookmarkEnd w:id="235"/>
    </w:p>
    <w:p w14:paraId="64A7D81C" w14:textId="77777777" w:rsidR="00FE09C0" w:rsidRDefault="00A74107">
      <w:pPr>
        <w:spacing w:after="140"/>
      </w:pPr>
      <w:r>
        <w:t>Si sceglie il minimo dei candidati attivabili, senza soglie empiriche L/D.</w:t>
      </w:r>
    </w:p>
    <w:p w14:paraId="161A9D31" w14:textId="77777777" w:rsidR="00FE09C0" w:rsidRDefault="00A74107">
      <w:pPr>
        <w:spacing w:after="140"/>
      </w:pPr>
      <w:r>
        <w:t>Le alternative che superano il primo limite non vengono dichiarate</w:t>
      </w:r>
    </w:p>
    <w:p w14:paraId="160D0D50" w14:textId="77777777" w:rsidR="00FE09C0" w:rsidRDefault="00A74107">
      <w:pPr>
        <w:spacing w:after="140"/>
      </w:pPr>
      <w:r>
        <w:t>contemporaneamente ammissibili. Si controllano t≤L, |M|max≤My, equilibrio</w:t>
      </w:r>
    </w:p>
    <w:p w14:paraId="0DC4657F" w14:textId="77777777" w:rsidR="00FE09C0" w:rsidRDefault="00A74107">
      <w:pPr>
        <w:spacing w:after="140"/>
      </w:pPr>
      <w:r>
        <w:t>finale di forze e momenti. Nessuna soluzione apparentemente valida in caso di errore.</w:t>
      </w:r>
    </w:p>
    <w:p w14:paraId="42766BCA" w14:textId="77777777" w:rsidR="00FE09C0" w:rsidRDefault="00A74107">
      <w:pPr>
        <w:spacing w:after="140"/>
      </w:pPr>
      <w:r>
        <w:t>Bisezione con massimo 100 iterazioni, tolleranza richiesta default 1e−8,</w:t>
      </w:r>
    </w:p>
    <w:p w14:paraId="5411F621" w14:textId="77777777" w:rsidR="00FE09C0" w:rsidRDefault="00A74107">
      <w:pPr>
        <w:spacing w:after="140"/>
      </w:pPr>
      <w:r>
        <w:t>intervallo ammesso 1e−12…1e−5. Il motore affina la tolleranza a min(richiesta, 1e−12)</w:t>
      </w:r>
    </w:p>
    <w:p w14:paraId="501C3058" w14:textId="77777777" w:rsidR="00FE09C0" w:rsidRDefault="00A74107">
      <w:pPr>
        <w:spacing w:after="140"/>
      </w:pPr>
      <w:r>
        <w:lastRenderedPageBreak/>
        <w:t>per max(1, ampiezza iniziale dell'intervallo). L'inversione di Q è analitica per tratto.</w:t>
      </w:r>
    </w:p>
    <w:p w14:paraId="6477906F" w14:textId="77777777" w:rsidR="00FE09C0" w:rsidRDefault="00A74107">
      <w:pPr>
        <w:spacing w:after="140"/>
      </w:pPr>
      <w:r>
        <w:t>Controlli finali di</w:t>
      </w:r>
    </w:p>
    <w:p w14:paraId="59ECE4D0" w14:textId="77777777" w:rsidR="00FE09C0" w:rsidRDefault="00A74107">
      <w:pPr>
        <w:spacing w:after="140"/>
      </w:pPr>
      <w:r>
        <w:t>equilibrio 1e−5 sulle scale max(1,Q(L)) e max(1,My,Q(L)L). Diagrammi fino a</w:t>
      </w:r>
    </w:p>
    <w:p w14:paraId="7012EE61" w14:textId="77777777" w:rsidR="00FE09C0" w:rsidRDefault="00A74107">
      <w:pPr>
        <w:spacing w:after="140"/>
      </w:pPr>
      <w:r>
        <w:t>20.000 intervalli, con nodi aggiunti a strati, falda, cerniere, inversioni ed</w:t>
      </w:r>
    </w:p>
    <w:p w14:paraId="214FF1E1" w14:textId="77777777" w:rsidR="00FE09C0" w:rsidRDefault="00A74107">
      <w:pPr>
        <w:spacing w:after="140"/>
      </w:pPr>
      <w:r>
        <w:t>estremi. Il passo grafico non cambia la capacità. φ′&lt;60° è un controllo d'input</w:t>
      </w:r>
    </w:p>
    <w:p w14:paraId="12FF1B49" w14:textId="77777777" w:rsidR="00FE09C0" w:rsidRDefault="00A74107">
      <w:pPr>
        <w:spacing w:after="140"/>
      </w:pPr>
      <w:r>
        <w:t>del software, non una prescrizione normativa.</w:t>
      </w:r>
    </w:p>
    <w:p w14:paraId="5FC66B20" w14:textId="77777777" w:rsidR="00FE09C0" w:rsidRDefault="00A74107">
      <w:pPr>
        <w:pStyle w:val="Titolo2"/>
        <w:keepNext/>
        <w:spacing w:after="140"/>
      </w:pPr>
      <w:bookmarkStart w:id="236" w:name="_Toc241879001"/>
      <w:r>
        <w:t>Momento della sezione</w:t>
      </w:r>
      <w:bookmarkEnd w:id="236"/>
    </w:p>
    <w:p w14:paraId="5A089FE3" w14:textId="77777777" w:rsidR="00FE09C0" w:rsidRDefault="00A74107">
      <w:pPr>
        <w:spacing w:after="140"/>
      </w:pPr>
      <w:r>
        <w:t xml:space="preserve">Origini esplicite: </w:t>
      </w:r>
      <w:r>
        <w:rPr>
          <w:rFonts w:ascii="Consolas" w:hAnsi="Consolas"/>
        </w:rPr>
        <w:t>Sezione c.a.</w:t>
      </w:r>
      <w:r>
        <w:t xml:space="preserve"> o </w:t>
      </w:r>
      <w:r>
        <w:rPr>
          <w:rFonts w:ascii="Consolas" w:hAnsi="Consolas"/>
        </w:rPr>
        <w:t>Manuale</w:t>
      </w:r>
      <w:r>
        <w:t>. La seconda richiede valore e</w:t>
      </w:r>
    </w:p>
    <w:p w14:paraId="17EAAB92" w14:textId="77777777" w:rsidR="00FE09C0" w:rsidRDefault="00A74107">
      <w:pPr>
        <w:spacing w:after="140"/>
      </w:pPr>
      <w:r>
        <w:t>natura/provenienza. Il pulsante di calcolo non sovrascrive il valore manuale.</w:t>
      </w:r>
    </w:p>
    <w:p w14:paraId="20C4CD4B" w14:textId="77777777" w:rsidR="00FE09C0" w:rsidRDefault="00A74107">
      <w:pPr>
        <w:spacing w:after="140"/>
      </w:pPr>
      <w:r>
        <w:t>N assegnata deve essere coerente con la fonte manuale. Il numero di barre nel</w:t>
      </w:r>
    </w:p>
    <w:p w14:paraId="39047423" w14:textId="77777777" w:rsidR="00FE09C0" w:rsidRDefault="00A74107">
      <w:pPr>
        <w:spacing w:after="140"/>
      </w:pPr>
      <w:r>
        <w:t>calcolo automatico deve essere pari (4–512), per mantenere la simmetria nel</w:t>
      </w:r>
    </w:p>
    <w:p w14:paraId="7AE83DE6" w14:textId="77777777" w:rsidR="00FE09C0" w:rsidRDefault="00A74107">
      <w:pPr>
        <w:spacing w:after="140"/>
      </w:pPr>
      <w:r>
        <w:t>piano di flessione senza introdurre un momento ortogonale non richiesto.</w:t>
      </w:r>
    </w:p>
    <w:p w14:paraId="3A9BA2EE" w14:textId="77777777" w:rsidR="00FE09C0" w:rsidRDefault="00A74107">
      <w:pPr>
        <w:spacing w:after="140"/>
      </w:pPr>
      <w:r>
        <w:t xml:space="preserve">Calcolo automatico: </w:t>
      </w:r>
      <w:r>
        <w:rPr>
          <w:rFonts w:ascii="Consolas" w:hAnsi="Consolas"/>
        </w:rPr>
        <w:t>HorizontalConcreteSection</w:t>
      </w:r>
      <w:r>
        <w:t xml:space="preserve"> usa il motore comune</w:t>
      </w:r>
    </w:p>
    <w:p w14:paraId="7FC66065" w14:textId="77777777" w:rsidR="00FE09C0" w:rsidRDefault="00A74107">
      <w:pPr>
        <w:spacing w:after="140"/>
      </w:pPr>
      <w:r>
        <w:t>GPCChecker.Concrete, come il modulo cemento armato. Diametro e N provengono</w:t>
      </w:r>
    </w:p>
    <w:p w14:paraId="786CFE05" w14:textId="77777777" w:rsidR="00FE09C0" w:rsidRDefault="00A74107">
      <w:pPr>
        <w:spacing w:after="140"/>
      </w:pPr>
      <w:r>
        <w:t>dai dati del palo; la compressione geotecnica positiva è convertita in N negativa</w:t>
      </w:r>
    </w:p>
    <w:p w14:paraId="085A056C" w14:textId="77777777" w:rsidR="00FE09C0" w:rsidRDefault="00A74107">
      <w:pPr>
        <w:spacing w:after="140"/>
      </w:pPr>
      <w:r>
        <w:t>per Checker. Si valuta la resistenza a N costante nei due versi Mx e si prende</w:t>
      </w:r>
    </w:p>
    <w:p w14:paraId="008EC09A" w14:textId="77777777" w:rsidR="00FE09C0" w:rsidRDefault="00A74107">
      <w:pPr>
        <w:spacing w:after="140"/>
      </w:pPr>
      <w:r>
        <w:t>il minimo dei valori assoluti. Il contorno circolare è discretizzato in un</w:t>
      </w:r>
    </w:p>
    <w:p w14:paraId="7F7F888B" w14:textId="77777777" w:rsidR="00FE09C0" w:rsidRDefault="00A74107">
      <w:pPr>
        <w:spacing w:after="140"/>
      </w:pPr>
      <w:r>
        <w:t>poligono inscritto; geometria, armature, legami e coefficienti sono quelli inseriti.</w:t>
      </w:r>
    </w:p>
    <w:p w14:paraId="5AA629F7" w14:textId="77777777" w:rsidR="00FE09C0" w:rsidRDefault="00A74107">
      <w:pPr>
        <w:spacing w:after="140"/>
      </w:pPr>
      <w:r>
        <w:t>Il risultato espone motore, direzioni, momento adottato e residuo assiale con</w:t>
      </w:r>
    </w:p>
    <w:p w14:paraId="33A4DCA5" w14:textId="77777777" w:rsidR="00FE09C0" w:rsidRDefault="00A74107">
      <w:pPr>
        <w:spacing w:after="140"/>
      </w:pPr>
      <w:r>
        <w:t>la relativa tolleranza di accettazione. Non si usa più il precedente confronto</w:t>
      </w:r>
    </w:p>
    <w:p w14:paraId="56B17FB4" w14:textId="77777777" w:rsidR="00FE09C0" w:rsidRDefault="00A74107">
      <w:pPr>
        <w:spacing w:after="140"/>
      </w:pPr>
      <w:r>
        <w:t>tra mesh polari. Il test indipendente per strisce resta come confronto su casi</w:t>
      </w:r>
    </w:p>
    <w:p w14:paraId="727D0D74" w14:textId="77777777" w:rsidR="00FE09C0" w:rsidRDefault="00A74107">
      <w:pPr>
        <w:spacing w:after="140"/>
      </w:pPr>
      <w:r>
        <w:t>specifici. La duttilità delle cerniere non è dedotta dal solo momento resistente.</w:t>
      </w:r>
    </w:p>
    <w:p w14:paraId="427A1F04" w14:textId="77777777" w:rsidR="00FE09C0" w:rsidRDefault="00A74107">
      <w:pPr>
        <w:pStyle w:val="Titolo2"/>
        <w:keepNext/>
        <w:spacing w:after="140"/>
      </w:pPr>
      <w:bookmarkStart w:id="237" w:name="_Toc241879002"/>
      <w:r>
        <w:t>Capacità e normativa</w:t>
      </w:r>
      <w:bookmarkEnd w:id="237"/>
    </w:p>
    <w:p w14:paraId="6204AA4D" w14:textId="77777777" w:rsidR="00FE09C0" w:rsidRDefault="00A74107">
      <w:pPr>
        <w:spacing w:after="140"/>
      </w:pPr>
      <w:r>
        <w:t>Hu per sondaggio; minimo governante. Questo minimo non viene chiamato</w:t>
      </w:r>
    </w:p>
    <w:p w14:paraId="6806419C" w14:textId="77777777" w:rsidR="00FE09C0" w:rsidRDefault="00A74107">
      <w:pPr>
        <w:spacing w:after="140"/>
      </w:pPr>
      <w:r>
        <w:t>automaticamente resistenza caratteristica. HEd/Hu è un rapporto meccanico.</w:t>
      </w:r>
    </w:p>
    <w:p w14:paraId="530FDE41" w14:textId="77777777" w:rsidR="00FE09C0" w:rsidRDefault="00A74107">
      <w:pPr>
        <w:spacing w:after="140"/>
      </w:pPr>
      <w:r>
        <w:t>Rk = min(media(Hu)/ξ3; min(Hu)/ξ4); Rd = Rk/1,3, applicati automaticamente.</w:t>
      </w:r>
    </w:p>
    <w:p w14:paraId="22CE42A0" w14:textId="77777777" w:rsidR="00FE09C0" w:rsidRDefault="00A74107">
      <w:pPr>
        <w:spacing w:after="140"/>
      </w:pPr>
      <w:r>
        <w:t>ξ3 e ξ4 provengono da Calcolo.Verticali, come nel palo verticale; il numero</w:t>
      </w:r>
    </w:p>
    <w:p w14:paraId="5DDEB3E3" w14:textId="77777777" w:rsidR="00FE09C0" w:rsidRDefault="00A74107">
      <w:pPr>
        <w:spacing w:after="140"/>
      </w:pPr>
      <w:r>
        <w:t>di verticali indagate è scelto dall'utente, non dedotto dal numero di schede.</w:t>
      </w:r>
    </w:p>
    <w:p w14:paraId="43A7FB68" w14:textId="77777777" w:rsidR="00FE09C0" w:rsidRDefault="00A74107">
      <w:pPr>
        <w:spacing w:after="140"/>
      </w:pPr>
      <w:r>
        <w:t>I file precedenti senza questa selezione usano una verticale (ξ3 = ξ4 = 1,70);</w:t>
      </w:r>
    </w:p>
    <w:p w14:paraId="1E64ACDC" w14:textId="77777777" w:rsidR="00FE09C0" w:rsidRDefault="00A74107">
      <w:pPr>
        <w:spacing w:after="140"/>
      </w:pPr>
      <w:r>
        <w:lastRenderedPageBreak/>
        <w:t>i vecchi divisori manuali e il relativo interruttore non sono più applicati.</w:t>
      </w:r>
    </w:p>
    <w:p w14:paraId="174832DD" w14:textId="77777777" w:rsidR="00FE09C0" w:rsidRDefault="00A74107">
      <w:pPr>
        <w:spacing w:after="140"/>
      </w:pPr>
      <w:r>
        <w:t>Le chiavi risultato con suffisso _manuale sono mantenute per compatibilità degli export.</w:t>
      </w:r>
    </w:p>
    <w:p w14:paraId="47D411F1" w14:textId="77777777" w:rsidR="00FE09C0" w:rsidRDefault="00A74107">
      <w:pPr>
        <w:spacing w:after="140"/>
      </w:pPr>
      <w:r>
        <w:t>Non sono implementate le combinazioni delle azioni: inserire HEd di progetto.</w:t>
      </w:r>
    </w:p>
    <w:p w14:paraId="2DC1133C" w14:textId="77777777" w:rsidR="00FE09C0" w:rsidRDefault="00A74107">
      <w:pPr>
        <w:spacing w:after="140"/>
      </w:pPr>
      <w:r>
        <w:t>Occorre anche verificare la natura di My e i fattori già</w:t>
      </w:r>
    </w:p>
    <w:p w14:paraId="630B9F9D" w14:textId="77777777" w:rsidR="00FE09C0" w:rsidRDefault="00A74107">
      <w:pPr>
        <w:spacing w:after="140"/>
      </w:pPr>
      <w:r>
        <w:t>applicati ai materiali. La relazione dichiara sempre verifica normativa incompleta.</w:t>
      </w:r>
    </w:p>
    <w:p w14:paraId="4FF73A6D" w14:textId="77777777" w:rsidR="00FE09C0" w:rsidRDefault="00A74107">
      <w:pPr>
        <w:pStyle w:val="Titolo2"/>
        <w:keepNext/>
        <w:spacing w:after="140"/>
      </w:pPr>
      <w:bookmarkStart w:id="238" w:name="_Toc241879003"/>
      <w:r>
        <w:t>Confronto critico con il codice originario</w:t>
      </w:r>
      <w:bookmarkEnd w:id="238"/>
    </w:p>
    <w:p w14:paraId="5A89531E" w14:textId="77777777" w:rsidR="00FE09C0" w:rsidRDefault="00A74107">
      <w:pPr>
        <w:pStyle w:val="Titolo2"/>
        <w:keepNext/>
        <w:spacing w:after="140"/>
      </w:pPr>
      <w:bookmarkStart w:id="239" w:name="_Toc241879004"/>
      <w:r>
        <w:t>Efficienza della palificata</w:t>
      </w:r>
      <w:bookmarkEnd w:id="239"/>
    </w:p>
    <w:p w14:paraId="614698D6" w14:textId="77777777" w:rsidR="00FE09C0" w:rsidRDefault="00A74107">
      <w:pPr>
        <w:spacing w:after="140"/>
      </w:pPr>
      <w:r>
        <w:t>Due opzioni: Manuale (0 &lt; η ≤ 1, default 1), oppure Reese &amp; Van Impe (foglio).</w:t>
      </w:r>
    </w:p>
    <w:p w14:paraId="6C623C01" w14:textId="77777777" w:rsidR="00FE09C0" w:rsidRDefault="00A74107">
      <w:pPr>
        <w:spacing w:after="140"/>
      </w:pPr>
      <w:r>
        <w:t>La seconda riproduce il file SMath fornito “Portanza orizzontale palo incastrato</w:t>
      </w:r>
    </w:p>
    <w:p w14:paraId="0FA4F2A5" w14:textId="77777777" w:rsidR="00FE09C0" w:rsidRDefault="00A74107">
      <w:pPr>
        <w:spacing w:after="140"/>
      </w:pPr>
      <w:r>
        <w:t>in testa in terreno incoerente - [Viggiani cfr.13.2.5].sm”, revisione 37.</w:t>
      </w:r>
    </w:p>
    <w:p w14:paraId="45FD5638" w14:textId="77777777" w:rsidR="00FE09C0" w:rsidRDefault="00A74107">
      <w:pPr>
        <w:spacing w:after="140"/>
      </w:pPr>
      <w:r>
        <w:t>Interassi anteriore, posteriore, sinistro e destro in metri, riferiti alla direzione H.</w:t>
      </w:r>
    </w:p>
    <w:p w14:paraId="22E1779D" w14:textId="77777777" w:rsidR="00FE09C0" w:rsidRDefault="00A74107">
      <w:pPr>
        <w:spacing w:after="140"/>
      </w:pPr>
      <w:r>
        <w:t>I contributi diretti sono min(1; 0,7(s_ant/D)^0,26), min(1; 0,48(s_post/D)^0,38)</w:t>
      </w:r>
    </w:p>
    <w:p w14:paraId="3EB690A3" w14:textId="77777777" w:rsidR="00FE09C0" w:rsidRDefault="00A74107">
      <w:pPr>
        <w:spacing w:after="140"/>
      </w:pPr>
      <w:r>
        <w:t>e min(1; 0,64(s_lato/D)^0,34) sui due lati.</w:t>
      </w:r>
    </w:p>
    <w:p w14:paraId="7CD78571" w14:textId="77777777" w:rsidR="00FE09C0" w:rsidRDefault="00A74107">
      <w:pPr>
        <w:spacing w:after="140"/>
      </w:pPr>
      <w:r>
        <w:t>Per ogni diagonale β = atan(s_lato/s_longitudinale) e il contributo è</w:t>
      </w:r>
    </w:p>
    <w:p w14:paraId="73274426" w14:textId="77777777" w:rsidR="00FE09C0" w:rsidRDefault="00A74107">
      <w:pPr>
        <w:spacing w:after="140"/>
      </w:pPr>
      <w:r>
        <w:t>sqrt(η_longitudinale² cos²β + η_lato² sin²β). η è il prodotto degli otto contributi.</w:t>
      </w:r>
    </w:p>
    <w:p w14:paraId="446E48A3" w14:textId="77777777" w:rsidR="00FE09C0" w:rsidRDefault="00A74107">
      <w:pPr>
        <w:spacing w:after="140"/>
      </w:pPr>
      <w:r>
        <w:t>Rd = η Rk / 1,3; Hu, diagrammi del palo singolo e Rk non sono ridotti.</w:t>
      </w:r>
    </w:p>
    <w:p w14:paraId="55E55F2B" w14:textId="77777777" w:rsidR="00FE09C0" w:rsidRDefault="00A74107">
      <w:pPr>
        <w:spacing w:after="140"/>
      </w:pPr>
      <w:r>
        <w:t>Lo schema implica quattro vicini allineati e quattro diagonali, non una geometria</w:t>
      </w:r>
    </w:p>
    <w:p w14:paraId="5B80D92C" w14:textId="77777777" w:rsidR="00FE09C0" w:rsidRDefault="00A74107">
      <w:pPr>
        <w:spacing w:after="140"/>
      </w:pPr>
      <w:r>
        <w:t>arbitraria. Come avverte il foglio, maglie fitte possono richiedere altri pali</w:t>
      </w:r>
    </w:p>
    <w:p w14:paraId="7918640B" w14:textId="77777777" w:rsidR="00FE09C0" w:rsidRDefault="00A74107">
      <w:pPr>
        <w:spacing w:after="140"/>
      </w:pPr>
      <w:r>
        <w:t>interferenti. Il programma non determina automaticamente queste interferenze.</w:t>
      </w:r>
    </w:p>
    <w:p w14:paraId="37C2EBE3" w14:textId="77777777" w:rsidR="00FE09C0" w:rsidRDefault="00A74107">
      <w:pPr>
        <w:spacing w:after="140"/>
      </w:pPr>
      <w:r>
        <w:t>Le note del foglio sugli interassi non introducono ulteriori soglie nelle formule:</w:t>
      </w:r>
    </w:p>
    <w:p w14:paraId="4BE040E6" w14:textId="77777777" w:rsidR="00FE09C0" w:rsidRDefault="00A74107">
      <w:pPr>
        <w:spacing w:after="140"/>
      </w:pPr>
      <w:r>
        <w:t>si riproduce il min(1; ...) effettivamente presente nelle espressioni SMath.</w:t>
      </w:r>
    </w:p>
    <w:p w14:paraId="7526A4CC" w14:textId="77777777" w:rsidR="00FE09C0" w:rsidRDefault="00A74107">
      <w:pPr>
        <w:spacing w:after="140"/>
      </w:pPr>
      <w:r>
        <w:rPr>
          <w:rFonts w:ascii="Consolas" w:hAnsi="Consolas"/>
        </w:rPr>
        <w:t>externalForce</w:t>
      </w:r>
      <w:r>
        <w:t xml:space="preserve"> ed </w:t>
      </w:r>
      <w:r>
        <w:rPr>
          <w:rFonts w:ascii="Consolas" w:hAnsi="Consolas"/>
        </w:rPr>
        <w:t>eccentricity</w:t>
      </w:r>
      <w:r>
        <w:t xml:space="preserve"> non intervengono nel suo metodo orizzontale.</w:t>
      </w:r>
    </w:p>
    <w:p w14:paraId="668D1FDE" w14:textId="77777777" w:rsidR="00FE09C0" w:rsidRDefault="00A74107">
      <w:pPr>
        <w:spacing w:after="140"/>
      </w:pPr>
      <w:r>
        <w:t>My proviene da GPC Concrete con conversione Nmm→kNm. Le capacità lunghe sono</w:t>
      </w:r>
    </w:p>
    <w:p w14:paraId="4F0C67EE" w14:textId="77777777" w:rsidR="00FE09C0" w:rsidRDefault="00A74107">
      <w:pPr>
        <w:spacing w:after="140"/>
      </w:pPr>
      <w:r>
        <w:t>sommate per strato riutilizzando My; γsat è usato senza la quota di falda,</w:t>
      </w:r>
    </w:p>
    <w:p w14:paraId="29FBFEF6" w14:textId="77777777" w:rsidR="00FE09C0" w:rsidRDefault="00A74107">
      <w:pPr>
        <w:spacing w:after="140"/>
      </w:pPr>
      <w:r>
        <w:t>mentre σv cresce con γ efficace. Il tratto 1,5D è sottratto dalla lunghezza</w:t>
      </w:r>
    </w:p>
    <w:p w14:paraId="4370F39E" w14:textId="77777777" w:rsidR="00FE09C0" w:rsidRDefault="00A74107">
      <w:pPr>
        <w:spacing w:after="140"/>
      </w:pPr>
      <w:r>
        <w:t>residua senza una correzione coerente dello spessore del primo strato.</w:t>
      </w:r>
    </w:p>
    <w:p w14:paraId="5F3EBC7A" w14:textId="77777777" w:rsidR="00FE09C0" w:rsidRDefault="00A74107">
      <w:pPr>
        <w:spacing w:after="140"/>
      </w:pPr>
      <w:r>
        <w:t>Confronto riproducibile del solo candidato lungo coesivo: D=1 m, Cu=50 kPa,</w:t>
      </w:r>
    </w:p>
    <w:p w14:paraId="04D18A7C" w14:textId="77777777" w:rsidR="00FE09C0" w:rsidRDefault="00A74107">
      <w:pPr>
        <w:spacing w:after="140"/>
      </w:pPr>
      <w:r>
        <w:t>My=450 kNm. L'espressione del riferimento</w:t>
      </w:r>
    </w:p>
    <w:p w14:paraId="75BA7BAE" w14:textId="77777777" w:rsidR="00FE09C0" w:rsidRDefault="00A74107">
      <w:pPr>
        <w:spacing w:after="140"/>
      </w:pPr>
      <w:r>
        <w:t>(-13,5+sqrt(182,25+36My/(CuD³)))CuD² restituisce 450 kN per uno strato;</w:t>
      </w:r>
    </w:p>
    <w:p w14:paraId="0E27AABD" w14:textId="77777777" w:rsidR="00FE09C0" w:rsidRDefault="00A74107">
      <w:pPr>
        <w:spacing w:after="140"/>
      </w:pPr>
      <w:r>
        <w:lastRenderedPageBreak/>
        <w:t>sommandola per due strati identici restituisce 900 kN prima dei fattori.</w:t>
      </w:r>
    </w:p>
    <w:p w14:paraId="22CDD720" w14:textId="77777777" w:rsidR="00FE09C0" w:rsidRDefault="00A74107">
      <w:pPr>
        <w:spacing w:after="140"/>
      </w:pPr>
      <w:r>
        <w:t>ANTHEA recupera 450 kN per testa impedita, indipendentemente dalle interfacce.</w:t>
      </w:r>
    </w:p>
    <w:p w14:paraId="4DC29E85" w14:textId="77777777" w:rsidR="00FE09C0" w:rsidRDefault="00A74107">
      <w:pPr>
        <w:spacing w:after="140"/>
      </w:pPr>
      <w:r>
        <w:t>Non è presentato come confronto completo con l'eseguibile.</w:t>
      </w:r>
    </w:p>
    <w:p w14:paraId="3E48417D" w14:textId="77777777" w:rsidR="00FE09C0" w:rsidRDefault="00A74107">
      <w:pPr>
        <w:spacing w:after="140"/>
      </w:pPr>
      <w:r>
        <w:t>La DLL GPC Concrete non è presente al HintPath del progetto fornito. I valori</w:t>
      </w:r>
    </w:p>
    <w:p w14:paraId="750524D6" w14:textId="77777777" w:rsidR="00FE09C0" w:rsidRDefault="00A74107">
      <w:pPr>
        <w:spacing w:after="140"/>
      </w:pPr>
      <w:r>
        <w:t>524/476/491/441/520 kN dei test dipendono da un My esterno non riportato:</w:t>
      </w:r>
    </w:p>
    <w:p w14:paraId="61630A12" w14:textId="77777777" w:rsidR="00FE09C0" w:rsidRDefault="00A74107">
      <w:pPr>
        <w:spacing w:after="140"/>
      </w:pPr>
      <w:r>
        <w:t>non dichiarati riprodotti, nessuna calibrazione per farli coincidere.</w:t>
      </w:r>
    </w:p>
    <w:p w14:paraId="2F8636C5" w14:textId="77777777" w:rsidR="00FE09C0" w:rsidRDefault="00A74107">
      <w:pPr>
        <w:spacing w:after="140"/>
      </w:pPr>
      <w:r>
        <w:t>Il confronto eseguibile completo resta da fare con dipendenze disponibili.</w:t>
      </w:r>
    </w:p>
    <w:p w14:paraId="4AF0026D" w14:textId="77777777" w:rsidR="00FE09C0" w:rsidRDefault="00A74107">
      <w:pPr>
        <w:pStyle w:val="Titolo2"/>
        <w:keepNext/>
        <w:spacing w:after="140"/>
      </w:pPr>
      <w:bookmarkStart w:id="240" w:name="_Toc241879005"/>
      <w:r>
        <w:t>Prove riproducibili</w:t>
      </w:r>
      <w:bookmarkEnd w:id="240"/>
    </w:p>
    <w:p w14:paraId="7499E7C9" w14:textId="77777777" w:rsidR="00FE09C0" w:rsidRDefault="00A74107">
      <w:pPr>
        <w:spacing w:after="140"/>
      </w:pPr>
      <w:r>
        <w:rPr>
          <w:rFonts w:ascii="Consolas" w:hAnsi="Consolas"/>
        </w:rPr>
        <w:t>supporto/test/X.Verifiche/HorizontalChecks.cs</w:t>
      </w:r>
      <w:r>
        <w:t>: D=1 m, Cu=50 kPa oppure φ′=30°,</w:t>
      </w:r>
    </w:p>
    <w:p w14:paraId="4F5E0234" w14:textId="77777777" w:rsidR="00FE09C0" w:rsidRDefault="00A74107">
      <w:pPr>
        <w:spacing w:after="140"/>
      </w:pPr>
      <w:r>
        <w:t>γ=18 kN/m³ (Kp=3), e=0.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0FED50CA" w14:textId="77777777">
        <w:trPr>
          <w:cantSplit/>
          <w:tblHeader/>
          <w:jc w:val="center"/>
        </w:trPr>
        <w:tc>
          <w:tcPr>
            <w:tcW w:w="3969" w:type="dxa"/>
            <w:shd w:val="clear" w:color="auto" w:fill="E7E6E6"/>
            <w:tcMar>
              <w:top w:w="90" w:type="dxa"/>
              <w:left w:w="90" w:type="dxa"/>
              <w:bottom w:w="90" w:type="dxa"/>
              <w:right w:w="90" w:type="dxa"/>
            </w:tcMar>
            <w:vAlign w:val="center"/>
          </w:tcPr>
          <w:p w14:paraId="64876C37" w14:textId="77777777" w:rsidR="00FE09C0" w:rsidRDefault="00A74107">
            <w:pPr>
              <w:spacing w:before="20" w:after="20"/>
              <w:jc w:val="left"/>
            </w:pPr>
            <w:r>
              <w:rPr>
                <w:b/>
                <w:sz w:val="21"/>
              </w:rPr>
              <w:t>Terreno / vincolo / meccanismo</w:t>
            </w:r>
          </w:p>
        </w:tc>
        <w:tc>
          <w:tcPr>
            <w:tcW w:w="1814" w:type="dxa"/>
            <w:shd w:val="clear" w:color="auto" w:fill="E7E6E6"/>
            <w:tcMar>
              <w:top w:w="90" w:type="dxa"/>
              <w:left w:w="90" w:type="dxa"/>
              <w:bottom w:w="90" w:type="dxa"/>
              <w:right w:w="90" w:type="dxa"/>
            </w:tcMar>
            <w:vAlign w:val="center"/>
          </w:tcPr>
          <w:p w14:paraId="3A4F6654" w14:textId="77777777" w:rsidR="00FE09C0" w:rsidRDefault="00A74107">
            <w:pPr>
              <w:spacing w:before="20" w:after="20"/>
              <w:jc w:val="center"/>
            </w:pPr>
            <w:r>
              <w:rPr>
                <w:b/>
                <w:sz w:val="21"/>
              </w:rPr>
              <w:t>L [m]</w:t>
            </w:r>
          </w:p>
        </w:tc>
        <w:tc>
          <w:tcPr>
            <w:tcW w:w="1814" w:type="dxa"/>
            <w:shd w:val="clear" w:color="auto" w:fill="E7E6E6"/>
            <w:tcMar>
              <w:top w:w="90" w:type="dxa"/>
              <w:left w:w="90" w:type="dxa"/>
              <w:bottom w:w="90" w:type="dxa"/>
              <w:right w:w="90" w:type="dxa"/>
            </w:tcMar>
            <w:vAlign w:val="center"/>
          </w:tcPr>
          <w:p w14:paraId="13157105" w14:textId="77777777" w:rsidR="00FE09C0" w:rsidRDefault="00A74107">
            <w:pPr>
              <w:spacing w:before="20" w:after="20"/>
              <w:jc w:val="center"/>
            </w:pPr>
            <w:r>
              <w:rPr>
                <w:b/>
                <w:sz w:val="21"/>
              </w:rPr>
              <w:t>My [kNm]</w:t>
            </w:r>
          </w:p>
        </w:tc>
        <w:tc>
          <w:tcPr>
            <w:tcW w:w="2041" w:type="dxa"/>
            <w:shd w:val="clear" w:color="auto" w:fill="E7E6E6"/>
            <w:tcMar>
              <w:top w:w="90" w:type="dxa"/>
              <w:left w:w="90" w:type="dxa"/>
              <w:bottom w:w="90" w:type="dxa"/>
              <w:right w:w="90" w:type="dxa"/>
            </w:tcMar>
            <w:vAlign w:val="center"/>
          </w:tcPr>
          <w:p w14:paraId="389D91C0" w14:textId="77777777" w:rsidR="00FE09C0" w:rsidRDefault="00A74107">
            <w:pPr>
              <w:spacing w:before="20" w:after="20"/>
              <w:jc w:val="center"/>
            </w:pPr>
            <w:r>
              <w:rPr>
                <w:b/>
                <w:sz w:val="21"/>
              </w:rPr>
              <w:t>Hu attesa [kN]</w:t>
            </w:r>
          </w:p>
        </w:tc>
      </w:tr>
      <w:tr w:rsidR="00FE09C0" w14:paraId="1C4B63A3" w14:textId="77777777">
        <w:trPr>
          <w:cantSplit/>
          <w:jc w:val="center"/>
        </w:trPr>
        <w:tc>
          <w:tcPr>
            <w:tcW w:w="3969" w:type="dxa"/>
            <w:tcMar>
              <w:top w:w="90" w:type="dxa"/>
              <w:left w:w="90" w:type="dxa"/>
              <w:bottom w:w="90" w:type="dxa"/>
              <w:right w:w="90" w:type="dxa"/>
            </w:tcMar>
            <w:vAlign w:val="center"/>
          </w:tcPr>
          <w:p w14:paraId="1E41074A" w14:textId="77777777" w:rsidR="00FE09C0" w:rsidRDefault="00A74107">
            <w:pPr>
              <w:spacing w:before="20" w:after="20"/>
              <w:jc w:val="left"/>
            </w:pPr>
            <w:r>
              <w:rPr>
                <w:sz w:val="21"/>
              </w:rPr>
              <w:t>Coesivo libera corto</w:t>
            </w:r>
          </w:p>
        </w:tc>
        <w:tc>
          <w:tcPr>
            <w:tcW w:w="1814" w:type="dxa"/>
            <w:tcMar>
              <w:top w:w="90" w:type="dxa"/>
              <w:left w:w="90" w:type="dxa"/>
              <w:bottom w:w="90" w:type="dxa"/>
              <w:right w:w="90" w:type="dxa"/>
            </w:tcMar>
            <w:vAlign w:val="center"/>
          </w:tcPr>
          <w:p w14:paraId="3FC1544F" w14:textId="77777777" w:rsidR="00FE09C0" w:rsidRDefault="00A74107">
            <w:pPr>
              <w:spacing w:before="20" w:after="20"/>
              <w:jc w:val="center"/>
            </w:pPr>
            <w:r>
              <w:rPr>
                <w:sz w:val="21"/>
              </w:rPr>
              <w:t>2,5+√8</w:t>
            </w:r>
          </w:p>
        </w:tc>
        <w:tc>
          <w:tcPr>
            <w:tcW w:w="1814" w:type="dxa"/>
            <w:tcMar>
              <w:top w:w="90" w:type="dxa"/>
              <w:left w:w="90" w:type="dxa"/>
              <w:bottom w:w="90" w:type="dxa"/>
              <w:right w:w="90" w:type="dxa"/>
            </w:tcMar>
            <w:vAlign w:val="center"/>
          </w:tcPr>
          <w:p w14:paraId="76CC3DE7" w14:textId="77777777" w:rsidR="00FE09C0" w:rsidRDefault="00A74107">
            <w:pPr>
              <w:spacing w:before="20" w:after="20"/>
              <w:jc w:val="center"/>
            </w:pPr>
            <w:r>
              <w:rPr>
                <w:sz w:val="21"/>
              </w:rPr>
              <w:t>10000</w:t>
            </w:r>
          </w:p>
        </w:tc>
        <w:tc>
          <w:tcPr>
            <w:tcW w:w="2041" w:type="dxa"/>
            <w:tcMar>
              <w:top w:w="90" w:type="dxa"/>
              <w:left w:w="90" w:type="dxa"/>
              <w:bottom w:w="90" w:type="dxa"/>
              <w:right w:w="90" w:type="dxa"/>
            </w:tcMar>
            <w:vAlign w:val="center"/>
          </w:tcPr>
          <w:p w14:paraId="146FB3A4" w14:textId="77777777" w:rsidR="00FE09C0" w:rsidRDefault="00A74107">
            <w:pPr>
              <w:spacing w:before="20" w:after="20"/>
              <w:jc w:val="center"/>
            </w:pPr>
            <w:r>
              <w:rPr>
                <w:sz w:val="21"/>
              </w:rPr>
              <w:t>450</w:t>
            </w:r>
          </w:p>
        </w:tc>
      </w:tr>
      <w:tr w:rsidR="00FE09C0" w14:paraId="6AF4C518" w14:textId="77777777">
        <w:trPr>
          <w:cantSplit/>
          <w:jc w:val="center"/>
        </w:trPr>
        <w:tc>
          <w:tcPr>
            <w:tcW w:w="3969" w:type="dxa"/>
            <w:tcMar>
              <w:top w:w="90" w:type="dxa"/>
              <w:left w:w="90" w:type="dxa"/>
              <w:bottom w:w="90" w:type="dxa"/>
              <w:right w:w="90" w:type="dxa"/>
            </w:tcMar>
            <w:vAlign w:val="center"/>
          </w:tcPr>
          <w:p w14:paraId="133A1B84" w14:textId="77777777" w:rsidR="00FE09C0" w:rsidRDefault="00A74107">
            <w:pPr>
              <w:spacing w:before="20" w:after="20"/>
              <w:jc w:val="left"/>
            </w:pPr>
            <w:r>
              <w:rPr>
                <w:sz w:val="21"/>
              </w:rPr>
              <w:t>Coesivo libera lungo</w:t>
            </w:r>
          </w:p>
        </w:tc>
        <w:tc>
          <w:tcPr>
            <w:tcW w:w="1814" w:type="dxa"/>
            <w:tcMar>
              <w:top w:w="90" w:type="dxa"/>
              <w:left w:w="90" w:type="dxa"/>
              <w:bottom w:w="90" w:type="dxa"/>
              <w:right w:w="90" w:type="dxa"/>
            </w:tcMar>
            <w:vAlign w:val="center"/>
          </w:tcPr>
          <w:p w14:paraId="373E4C61" w14:textId="77777777" w:rsidR="00FE09C0" w:rsidRDefault="00A74107">
            <w:pPr>
              <w:spacing w:before="20" w:after="20"/>
              <w:jc w:val="center"/>
            </w:pPr>
            <w:r>
              <w:rPr>
                <w:sz w:val="21"/>
              </w:rPr>
              <w:t>10</w:t>
            </w:r>
          </w:p>
        </w:tc>
        <w:tc>
          <w:tcPr>
            <w:tcW w:w="1814" w:type="dxa"/>
            <w:tcMar>
              <w:top w:w="90" w:type="dxa"/>
              <w:left w:w="90" w:type="dxa"/>
              <w:bottom w:w="90" w:type="dxa"/>
              <w:right w:w="90" w:type="dxa"/>
            </w:tcMar>
            <w:vAlign w:val="center"/>
          </w:tcPr>
          <w:p w14:paraId="6C04EC45" w14:textId="77777777" w:rsidR="00FE09C0" w:rsidRDefault="00A74107">
            <w:pPr>
              <w:spacing w:before="20" w:after="20"/>
              <w:jc w:val="center"/>
            </w:pPr>
            <w:r>
              <w:rPr>
                <w:sz w:val="21"/>
              </w:rPr>
              <w:t>900</w:t>
            </w:r>
          </w:p>
        </w:tc>
        <w:tc>
          <w:tcPr>
            <w:tcW w:w="2041" w:type="dxa"/>
            <w:tcMar>
              <w:top w:w="90" w:type="dxa"/>
              <w:left w:w="90" w:type="dxa"/>
              <w:bottom w:w="90" w:type="dxa"/>
              <w:right w:w="90" w:type="dxa"/>
            </w:tcMar>
            <w:vAlign w:val="center"/>
          </w:tcPr>
          <w:p w14:paraId="13E8F467" w14:textId="77777777" w:rsidR="00FE09C0" w:rsidRDefault="00A74107">
            <w:pPr>
              <w:spacing w:before="20" w:after="20"/>
              <w:jc w:val="center"/>
            </w:pPr>
            <w:r>
              <w:rPr>
                <w:sz w:val="21"/>
              </w:rPr>
              <w:t>450</w:t>
            </w:r>
          </w:p>
        </w:tc>
      </w:tr>
      <w:tr w:rsidR="00FE09C0" w14:paraId="35B09DA9" w14:textId="77777777">
        <w:trPr>
          <w:cantSplit/>
          <w:jc w:val="center"/>
        </w:trPr>
        <w:tc>
          <w:tcPr>
            <w:tcW w:w="3969" w:type="dxa"/>
            <w:tcMar>
              <w:top w:w="90" w:type="dxa"/>
              <w:left w:w="90" w:type="dxa"/>
              <w:bottom w:w="90" w:type="dxa"/>
              <w:right w:w="90" w:type="dxa"/>
            </w:tcMar>
            <w:vAlign w:val="center"/>
          </w:tcPr>
          <w:p w14:paraId="4B3A13F7" w14:textId="77777777" w:rsidR="00FE09C0" w:rsidRDefault="00A74107">
            <w:pPr>
              <w:spacing w:before="20" w:after="20"/>
              <w:jc w:val="left"/>
            </w:pPr>
            <w:r>
              <w:rPr>
                <w:sz w:val="21"/>
              </w:rPr>
              <w:t>Coesivo impedita corto</w:t>
            </w:r>
          </w:p>
        </w:tc>
        <w:tc>
          <w:tcPr>
            <w:tcW w:w="1814" w:type="dxa"/>
            <w:tcMar>
              <w:top w:w="90" w:type="dxa"/>
              <w:left w:w="90" w:type="dxa"/>
              <w:bottom w:w="90" w:type="dxa"/>
              <w:right w:w="90" w:type="dxa"/>
            </w:tcMar>
            <w:vAlign w:val="center"/>
          </w:tcPr>
          <w:p w14:paraId="0E1CDA74" w14:textId="77777777" w:rsidR="00FE09C0" w:rsidRDefault="00A74107">
            <w:pPr>
              <w:spacing w:before="20" w:after="20"/>
              <w:jc w:val="center"/>
            </w:pPr>
            <w:r>
              <w:rPr>
                <w:sz w:val="21"/>
              </w:rPr>
              <w:t>2,5</w:t>
            </w:r>
          </w:p>
        </w:tc>
        <w:tc>
          <w:tcPr>
            <w:tcW w:w="1814" w:type="dxa"/>
            <w:tcMar>
              <w:top w:w="90" w:type="dxa"/>
              <w:left w:w="90" w:type="dxa"/>
              <w:bottom w:w="90" w:type="dxa"/>
              <w:right w:w="90" w:type="dxa"/>
            </w:tcMar>
            <w:vAlign w:val="center"/>
          </w:tcPr>
          <w:p w14:paraId="03F540F4" w14:textId="77777777" w:rsidR="00FE09C0" w:rsidRDefault="00A74107">
            <w:pPr>
              <w:spacing w:before="20" w:after="20"/>
              <w:jc w:val="center"/>
            </w:pPr>
            <w:r>
              <w:rPr>
                <w:sz w:val="21"/>
              </w:rPr>
              <w:t>10000</w:t>
            </w:r>
          </w:p>
        </w:tc>
        <w:tc>
          <w:tcPr>
            <w:tcW w:w="2041" w:type="dxa"/>
            <w:tcMar>
              <w:top w:w="90" w:type="dxa"/>
              <w:left w:w="90" w:type="dxa"/>
              <w:bottom w:w="90" w:type="dxa"/>
              <w:right w:w="90" w:type="dxa"/>
            </w:tcMar>
            <w:vAlign w:val="center"/>
          </w:tcPr>
          <w:p w14:paraId="72C97594" w14:textId="77777777" w:rsidR="00FE09C0" w:rsidRDefault="00A74107">
            <w:pPr>
              <w:spacing w:before="20" w:after="20"/>
              <w:jc w:val="center"/>
            </w:pPr>
            <w:r>
              <w:rPr>
                <w:sz w:val="21"/>
              </w:rPr>
              <w:t>450</w:t>
            </w:r>
          </w:p>
        </w:tc>
      </w:tr>
      <w:tr w:rsidR="00FE09C0" w14:paraId="62B5B135" w14:textId="77777777">
        <w:trPr>
          <w:cantSplit/>
          <w:jc w:val="center"/>
        </w:trPr>
        <w:tc>
          <w:tcPr>
            <w:tcW w:w="3969" w:type="dxa"/>
            <w:tcMar>
              <w:top w:w="90" w:type="dxa"/>
              <w:left w:w="90" w:type="dxa"/>
              <w:bottom w:w="90" w:type="dxa"/>
              <w:right w:w="90" w:type="dxa"/>
            </w:tcMar>
            <w:vAlign w:val="center"/>
          </w:tcPr>
          <w:p w14:paraId="539D2FA4" w14:textId="77777777" w:rsidR="00FE09C0" w:rsidRDefault="00A74107">
            <w:pPr>
              <w:spacing w:before="20" w:after="20"/>
              <w:jc w:val="left"/>
            </w:pPr>
            <w:r>
              <w:rPr>
                <w:sz w:val="21"/>
              </w:rPr>
              <w:t>Coesivo impedita intermedio</w:t>
            </w:r>
          </w:p>
        </w:tc>
        <w:tc>
          <w:tcPr>
            <w:tcW w:w="1814" w:type="dxa"/>
            <w:tcMar>
              <w:top w:w="90" w:type="dxa"/>
              <w:left w:w="90" w:type="dxa"/>
              <w:bottom w:w="90" w:type="dxa"/>
              <w:right w:w="90" w:type="dxa"/>
            </w:tcMar>
            <w:vAlign w:val="center"/>
          </w:tcPr>
          <w:p w14:paraId="503978D9" w14:textId="77777777" w:rsidR="00FE09C0" w:rsidRDefault="00A74107">
            <w:pPr>
              <w:spacing w:before="20" w:after="20"/>
              <w:jc w:val="center"/>
            </w:pPr>
            <w:r>
              <w:rPr>
                <w:sz w:val="21"/>
              </w:rPr>
              <w:t>5,5</w:t>
            </w:r>
          </w:p>
        </w:tc>
        <w:tc>
          <w:tcPr>
            <w:tcW w:w="1814" w:type="dxa"/>
            <w:tcMar>
              <w:top w:w="90" w:type="dxa"/>
              <w:left w:w="90" w:type="dxa"/>
              <w:bottom w:w="90" w:type="dxa"/>
              <w:right w:w="90" w:type="dxa"/>
            </w:tcMar>
            <w:vAlign w:val="center"/>
          </w:tcPr>
          <w:p w14:paraId="47DE079B" w14:textId="77777777" w:rsidR="00FE09C0" w:rsidRDefault="00A74107">
            <w:pPr>
              <w:spacing w:before="20" w:after="20"/>
              <w:jc w:val="center"/>
            </w:pPr>
            <w:r>
              <w:rPr>
                <w:sz w:val="21"/>
              </w:rPr>
              <w:t>1800</w:t>
            </w:r>
          </w:p>
        </w:tc>
        <w:tc>
          <w:tcPr>
            <w:tcW w:w="2041" w:type="dxa"/>
            <w:tcMar>
              <w:top w:w="90" w:type="dxa"/>
              <w:left w:w="90" w:type="dxa"/>
              <w:bottom w:w="90" w:type="dxa"/>
              <w:right w:w="90" w:type="dxa"/>
            </w:tcMar>
            <w:vAlign w:val="center"/>
          </w:tcPr>
          <w:p w14:paraId="2BD698EE" w14:textId="77777777" w:rsidR="00FE09C0" w:rsidRDefault="00A74107">
            <w:pPr>
              <w:spacing w:before="20" w:after="20"/>
              <w:jc w:val="center"/>
            </w:pPr>
            <w:r>
              <w:rPr>
                <w:sz w:val="21"/>
              </w:rPr>
              <w:t>900</w:t>
            </w:r>
          </w:p>
        </w:tc>
      </w:tr>
      <w:tr w:rsidR="00FE09C0" w14:paraId="52619007" w14:textId="77777777">
        <w:trPr>
          <w:cantSplit/>
          <w:jc w:val="center"/>
        </w:trPr>
        <w:tc>
          <w:tcPr>
            <w:tcW w:w="3969" w:type="dxa"/>
            <w:tcMar>
              <w:top w:w="90" w:type="dxa"/>
              <w:left w:w="90" w:type="dxa"/>
              <w:bottom w:w="90" w:type="dxa"/>
              <w:right w:w="90" w:type="dxa"/>
            </w:tcMar>
            <w:vAlign w:val="center"/>
          </w:tcPr>
          <w:p w14:paraId="6F5C3AC8" w14:textId="77777777" w:rsidR="00FE09C0" w:rsidRDefault="00A74107">
            <w:pPr>
              <w:spacing w:before="20" w:after="20"/>
              <w:jc w:val="left"/>
            </w:pPr>
            <w:r>
              <w:rPr>
                <w:sz w:val="21"/>
              </w:rPr>
              <w:t>Coesivo impedita lungo</w:t>
            </w:r>
          </w:p>
        </w:tc>
        <w:tc>
          <w:tcPr>
            <w:tcW w:w="1814" w:type="dxa"/>
            <w:tcMar>
              <w:top w:w="90" w:type="dxa"/>
              <w:left w:w="90" w:type="dxa"/>
              <w:bottom w:w="90" w:type="dxa"/>
              <w:right w:w="90" w:type="dxa"/>
            </w:tcMar>
            <w:vAlign w:val="center"/>
          </w:tcPr>
          <w:p w14:paraId="40480683" w14:textId="77777777" w:rsidR="00FE09C0" w:rsidRDefault="00A74107">
            <w:pPr>
              <w:spacing w:before="20" w:after="20"/>
              <w:jc w:val="center"/>
            </w:pPr>
            <w:r>
              <w:rPr>
                <w:sz w:val="21"/>
              </w:rPr>
              <w:t>10</w:t>
            </w:r>
          </w:p>
        </w:tc>
        <w:tc>
          <w:tcPr>
            <w:tcW w:w="1814" w:type="dxa"/>
            <w:tcMar>
              <w:top w:w="90" w:type="dxa"/>
              <w:left w:w="90" w:type="dxa"/>
              <w:bottom w:w="90" w:type="dxa"/>
              <w:right w:w="90" w:type="dxa"/>
            </w:tcMar>
            <w:vAlign w:val="center"/>
          </w:tcPr>
          <w:p w14:paraId="262EB32C" w14:textId="77777777" w:rsidR="00FE09C0" w:rsidRDefault="00A74107">
            <w:pPr>
              <w:spacing w:before="20" w:after="20"/>
              <w:jc w:val="center"/>
            </w:pPr>
            <w:r>
              <w:rPr>
                <w:sz w:val="21"/>
              </w:rPr>
              <w:t>450</w:t>
            </w:r>
          </w:p>
        </w:tc>
        <w:tc>
          <w:tcPr>
            <w:tcW w:w="2041" w:type="dxa"/>
            <w:tcMar>
              <w:top w:w="90" w:type="dxa"/>
              <w:left w:w="90" w:type="dxa"/>
              <w:bottom w:w="90" w:type="dxa"/>
              <w:right w:w="90" w:type="dxa"/>
            </w:tcMar>
            <w:vAlign w:val="center"/>
          </w:tcPr>
          <w:p w14:paraId="689C61D1" w14:textId="77777777" w:rsidR="00FE09C0" w:rsidRDefault="00A74107">
            <w:pPr>
              <w:spacing w:before="20" w:after="20"/>
              <w:jc w:val="center"/>
            </w:pPr>
            <w:r>
              <w:rPr>
                <w:sz w:val="21"/>
              </w:rPr>
              <w:t>450</w:t>
            </w:r>
          </w:p>
        </w:tc>
      </w:tr>
      <w:tr w:rsidR="00FE09C0" w14:paraId="5502D56F" w14:textId="77777777">
        <w:trPr>
          <w:cantSplit/>
          <w:jc w:val="center"/>
        </w:trPr>
        <w:tc>
          <w:tcPr>
            <w:tcW w:w="3969" w:type="dxa"/>
            <w:tcMar>
              <w:top w:w="90" w:type="dxa"/>
              <w:left w:w="90" w:type="dxa"/>
              <w:bottom w:w="90" w:type="dxa"/>
              <w:right w:w="90" w:type="dxa"/>
            </w:tcMar>
            <w:vAlign w:val="center"/>
          </w:tcPr>
          <w:p w14:paraId="03DF351D" w14:textId="77777777" w:rsidR="00FE09C0" w:rsidRDefault="00A74107">
            <w:pPr>
              <w:spacing w:before="20" w:after="20"/>
              <w:jc w:val="left"/>
            </w:pPr>
            <w:r>
              <w:rPr>
                <w:sz w:val="21"/>
              </w:rPr>
              <w:t>Granulare libera corto</w:t>
            </w:r>
          </w:p>
        </w:tc>
        <w:tc>
          <w:tcPr>
            <w:tcW w:w="1814" w:type="dxa"/>
            <w:tcMar>
              <w:top w:w="90" w:type="dxa"/>
              <w:left w:w="90" w:type="dxa"/>
              <w:bottom w:w="90" w:type="dxa"/>
              <w:right w:w="90" w:type="dxa"/>
            </w:tcMar>
            <w:vAlign w:val="center"/>
          </w:tcPr>
          <w:p w14:paraId="25054179" w14:textId="77777777" w:rsidR="00FE09C0" w:rsidRDefault="00A74107">
            <w:pPr>
              <w:spacing w:before="20" w:after="20"/>
              <w:jc w:val="center"/>
            </w:pPr>
            <w:r>
              <w:rPr>
                <w:sz w:val="21"/>
              </w:rPr>
              <w:t>2</w:t>
            </w:r>
          </w:p>
        </w:tc>
        <w:tc>
          <w:tcPr>
            <w:tcW w:w="1814" w:type="dxa"/>
            <w:tcMar>
              <w:top w:w="90" w:type="dxa"/>
              <w:left w:w="90" w:type="dxa"/>
              <w:bottom w:w="90" w:type="dxa"/>
              <w:right w:w="90" w:type="dxa"/>
            </w:tcMar>
            <w:vAlign w:val="center"/>
          </w:tcPr>
          <w:p w14:paraId="55AD91AD" w14:textId="77777777" w:rsidR="00FE09C0" w:rsidRDefault="00A74107">
            <w:pPr>
              <w:spacing w:before="20" w:after="20"/>
              <w:jc w:val="center"/>
            </w:pPr>
            <w:r>
              <w:rPr>
                <w:sz w:val="21"/>
              </w:rPr>
              <w:t>1000</w:t>
            </w:r>
          </w:p>
        </w:tc>
        <w:tc>
          <w:tcPr>
            <w:tcW w:w="2041" w:type="dxa"/>
            <w:tcMar>
              <w:top w:w="90" w:type="dxa"/>
              <w:left w:w="90" w:type="dxa"/>
              <w:bottom w:w="90" w:type="dxa"/>
              <w:right w:w="90" w:type="dxa"/>
            </w:tcMar>
            <w:vAlign w:val="center"/>
          </w:tcPr>
          <w:p w14:paraId="7EBA8810" w14:textId="77777777" w:rsidR="00FE09C0" w:rsidRDefault="00A74107">
            <w:pPr>
              <w:spacing w:before="20" w:after="20"/>
              <w:jc w:val="center"/>
            </w:pPr>
            <w:r>
              <w:rPr>
                <w:sz w:val="21"/>
              </w:rPr>
              <w:t>108</w:t>
            </w:r>
          </w:p>
        </w:tc>
      </w:tr>
      <w:tr w:rsidR="00FE09C0" w14:paraId="37C52D2F" w14:textId="77777777">
        <w:trPr>
          <w:cantSplit/>
          <w:jc w:val="center"/>
        </w:trPr>
        <w:tc>
          <w:tcPr>
            <w:tcW w:w="3969" w:type="dxa"/>
            <w:tcMar>
              <w:top w:w="90" w:type="dxa"/>
              <w:left w:w="90" w:type="dxa"/>
              <w:bottom w:w="90" w:type="dxa"/>
              <w:right w:w="90" w:type="dxa"/>
            </w:tcMar>
            <w:vAlign w:val="center"/>
          </w:tcPr>
          <w:p w14:paraId="68C2D478" w14:textId="77777777" w:rsidR="00FE09C0" w:rsidRDefault="00A74107">
            <w:pPr>
              <w:spacing w:before="20" w:after="20"/>
              <w:jc w:val="left"/>
            </w:pPr>
            <w:r>
              <w:rPr>
                <w:sz w:val="21"/>
              </w:rPr>
              <w:t>Granulare libera lungo</w:t>
            </w:r>
          </w:p>
        </w:tc>
        <w:tc>
          <w:tcPr>
            <w:tcW w:w="1814" w:type="dxa"/>
            <w:tcMar>
              <w:top w:w="90" w:type="dxa"/>
              <w:left w:w="90" w:type="dxa"/>
              <w:bottom w:w="90" w:type="dxa"/>
              <w:right w:w="90" w:type="dxa"/>
            </w:tcMar>
            <w:vAlign w:val="center"/>
          </w:tcPr>
          <w:p w14:paraId="155DF4EF" w14:textId="77777777" w:rsidR="00FE09C0" w:rsidRDefault="00A74107">
            <w:pPr>
              <w:spacing w:before="20" w:after="20"/>
              <w:jc w:val="center"/>
            </w:pPr>
            <w:r>
              <w:rPr>
                <w:sz w:val="21"/>
              </w:rPr>
              <w:t>10</w:t>
            </w:r>
          </w:p>
        </w:tc>
        <w:tc>
          <w:tcPr>
            <w:tcW w:w="1814" w:type="dxa"/>
            <w:tcMar>
              <w:top w:w="90" w:type="dxa"/>
              <w:left w:w="90" w:type="dxa"/>
              <w:bottom w:w="90" w:type="dxa"/>
              <w:right w:w="90" w:type="dxa"/>
            </w:tcMar>
            <w:vAlign w:val="center"/>
          </w:tcPr>
          <w:p w14:paraId="508A3988" w14:textId="77777777" w:rsidR="00FE09C0" w:rsidRDefault="00A74107">
            <w:pPr>
              <w:spacing w:before="20" w:after="20"/>
              <w:jc w:val="center"/>
            </w:pPr>
            <w:r>
              <w:rPr>
                <w:sz w:val="21"/>
              </w:rPr>
              <w:t>432</w:t>
            </w:r>
          </w:p>
        </w:tc>
        <w:tc>
          <w:tcPr>
            <w:tcW w:w="2041" w:type="dxa"/>
            <w:tcMar>
              <w:top w:w="90" w:type="dxa"/>
              <w:left w:w="90" w:type="dxa"/>
              <w:bottom w:w="90" w:type="dxa"/>
              <w:right w:w="90" w:type="dxa"/>
            </w:tcMar>
            <w:vAlign w:val="center"/>
          </w:tcPr>
          <w:p w14:paraId="61CE05E6" w14:textId="77777777" w:rsidR="00FE09C0" w:rsidRDefault="00A74107">
            <w:pPr>
              <w:spacing w:before="20" w:after="20"/>
              <w:jc w:val="center"/>
            </w:pPr>
            <w:r>
              <w:rPr>
                <w:sz w:val="21"/>
              </w:rPr>
              <w:t>324</w:t>
            </w:r>
          </w:p>
        </w:tc>
      </w:tr>
      <w:tr w:rsidR="00FE09C0" w14:paraId="034A9B0A" w14:textId="77777777">
        <w:trPr>
          <w:cantSplit/>
          <w:jc w:val="center"/>
        </w:trPr>
        <w:tc>
          <w:tcPr>
            <w:tcW w:w="3969" w:type="dxa"/>
            <w:tcMar>
              <w:top w:w="90" w:type="dxa"/>
              <w:left w:w="90" w:type="dxa"/>
              <w:bottom w:w="90" w:type="dxa"/>
              <w:right w:w="90" w:type="dxa"/>
            </w:tcMar>
            <w:vAlign w:val="center"/>
          </w:tcPr>
          <w:p w14:paraId="22633BBE" w14:textId="77777777" w:rsidR="00FE09C0" w:rsidRDefault="00A74107">
            <w:pPr>
              <w:spacing w:before="20" w:after="20"/>
              <w:jc w:val="left"/>
            </w:pPr>
            <w:r>
              <w:rPr>
                <w:sz w:val="21"/>
              </w:rPr>
              <w:t>Granulare impedita corto</w:t>
            </w:r>
          </w:p>
        </w:tc>
        <w:tc>
          <w:tcPr>
            <w:tcW w:w="1814" w:type="dxa"/>
            <w:tcMar>
              <w:top w:w="90" w:type="dxa"/>
              <w:left w:w="90" w:type="dxa"/>
              <w:bottom w:w="90" w:type="dxa"/>
              <w:right w:w="90" w:type="dxa"/>
            </w:tcMar>
            <w:vAlign w:val="center"/>
          </w:tcPr>
          <w:p w14:paraId="53F7AF6E" w14:textId="77777777" w:rsidR="00FE09C0" w:rsidRDefault="00A74107">
            <w:pPr>
              <w:spacing w:before="20" w:after="20"/>
              <w:jc w:val="center"/>
            </w:pPr>
            <w:r>
              <w:rPr>
                <w:sz w:val="21"/>
              </w:rPr>
              <w:t>2</w:t>
            </w:r>
          </w:p>
        </w:tc>
        <w:tc>
          <w:tcPr>
            <w:tcW w:w="1814" w:type="dxa"/>
            <w:tcMar>
              <w:top w:w="90" w:type="dxa"/>
              <w:left w:w="90" w:type="dxa"/>
              <w:bottom w:w="90" w:type="dxa"/>
              <w:right w:w="90" w:type="dxa"/>
            </w:tcMar>
            <w:vAlign w:val="center"/>
          </w:tcPr>
          <w:p w14:paraId="6011ECC5" w14:textId="77777777" w:rsidR="00FE09C0" w:rsidRDefault="00A74107">
            <w:pPr>
              <w:spacing w:before="20" w:after="20"/>
              <w:jc w:val="center"/>
            </w:pPr>
            <w:r>
              <w:rPr>
                <w:sz w:val="21"/>
              </w:rPr>
              <w:t>1000</w:t>
            </w:r>
          </w:p>
        </w:tc>
        <w:tc>
          <w:tcPr>
            <w:tcW w:w="2041" w:type="dxa"/>
            <w:tcMar>
              <w:top w:w="90" w:type="dxa"/>
              <w:left w:w="90" w:type="dxa"/>
              <w:bottom w:w="90" w:type="dxa"/>
              <w:right w:w="90" w:type="dxa"/>
            </w:tcMar>
            <w:vAlign w:val="center"/>
          </w:tcPr>
          <w:p w14:paraId="2AB52B4B" w14:textId="77777777" w:rsidR="00FE09C0" w:rsidRDefault="00A74107">
            <w:pPr>
              <w:spacing w:before="20" w:after="20"/>
              <w:jc w:val="center"/>
            </w:pPr>
            <w:r>
              <w:rPr>
                <w:sz w:val="21"/>
              </w:rPr>
              <w:t>324</w:t>
            </w:r>
          </w:p>
        </w:tc>
      </w:tr>
      <w:tr w:rsidR="00FE09C0" w14:paraId="466F5295" w14:textId="77777777">
        <w:trPr>
          <w:cantSplit/>
          <w:jc w:val="center"/>
        </w:trPr>
        <w:tc>
          <w:tcPr>
            <w:tcW w:w="3969" w:type="dxa"/>
            <w:tcMar>
              <w:top w:w="90" w:type="dxa"/>
              <w:left w:w="90" w:type="dxa"/>
              <w:bottom w:w="90" w:type="dxa"/>
              <w:right w:w="90" w:type="dxa"/>
            </w:tcMar>
            <w:vAlign w:val="center"/>
          </w:tcPr>
          <w:p w14:paraId="602A8A59" w14:textId="77777777" w:rsidR="00FE09C0" w:rsidRDefault="00A74107">
            <w:pPr>
              <w:spacing w:before="20" w:after="20"/>
              <w:jc w:val="left"/>
            </w:pPr>
            <w:r>
              <w:rPr>
                <w:sz w:val="21"/>
              </w:rPr>
              <w:t>Granulare impedita intermedio</w:t>
            </w:r>
          </w:p>
        </w:tc>
        <w:tc>
          <w:tcPr>
            <w:tcW w:w="1814" w:type="dxa"/>
            <w:tcMar>
              <w:top w:w="90" w:type="dxa"/>
              <w:left w:w="90" w:type="dxa"/>
              <w:bottom w:w="90" w:type="dxa"/>
              <w:right w:w="90" w:type="dxa"/>
            </w:tcMar>
            <w:vAlign w:val="center"/>
          </w:tcPr>
          <w:p w14:paraId="5B0A6F9E" w14:textId="77777777" w:rsidR="00FE09C0" w:rsidRDefault="00A74107">
            <w:pPr>
              <w:spacing w:before="20" w:after="20"/>
              <w:jc w:val="center"/>
            </w:pPr>
            <w:r>
              <w:rPr>
                <w:sz w:val="21"/>
              </w:rPr>
              <w:t>2</w:t>
            </w:r>
          </w:p>
        </w:tc>
        <w:tc>
          <w:tcPr>
            <w:tcW w:w="1814" w:type="dxa"/>
            <w:tcMar>
              <w:top w:w="90" w:type="dxa"/>
              <w:left w:w="90" w:type="dxa"/>
              <w:bottom w:w="90" w:type="dxa"/>
              <w:right w:w="90" w:type="dxa"/>
            </w:tcMar>
            <w:vAlign w:val="center"/>
          </w:tcPr>
          <w:p w14:paraId="3A68F7D6" w14:textId="77777777" w:rsidR="00FE09C0" w:rsidRDefault="00A74107">
            <w:pPr>
              <w:spacing w:before="20" w:after="20"/>
              <w:jc w:val="center"/>
            </w:pPr>
            <w:r>
              <w:rPr>
                <w:sz w:val="21"/>
              </w:rPr>
              <w:t>108</w:t>
            </w:r>
          </w:p>
        </w:tc>
        <w:tc>
          <w:tcPr>
            <w:tcW w:w="2041" w:type="dxa"/>
            <w:tcMar>
              <w:top w:w="90" w:type="dxa"/>
              <w:left w:w="90" w:type="dxa"/>
              <w:bottom w:w="90" w:type="dxa"/>
              <w:right w:w="90" w:type="dxa"/>
            </w:tcMar>
            <w:vAlign w:val="center"/>
          </w:tcPr>
          <w:p w14:paraId="67F894BF" w14:textId="77777777" w:rsidR="00FE09C0" w:rsidRDefault="00A74107">
            <w:pPr>
              <w:spacing w:before="20" w:after="20"/>
              <w:jc w:val="center"/>
            </w:pPr>
            <w:r>
              <w:rPr>
                <w:sz w:val="21"/>
              </w:rPr>
              <w:t>162</w:t>
            </w:r>
          </w:p>
        </w:tc>
      </w:tr>
      <w:tr w:rsidR="00FE09C0" w14:paraId="3492B809" w14:textId="77777777">
        <w:trPr>
          <w:cantSplit/>
          <w:jc w:val="center"/>
        </w:trPr>
        <w:tc>
          <w:tcPr>
            <w:tcW w:w="3969" w:type="dxa"/>
            <w:tcMar>
              <w:top w:w="90" w:type="dxa"/>
              <w:left w:w="90" w:type="dxa"/>
              <w:bottom w:w="90" w:type="dxa"/>
              <w:right w:w="90" w:type="dxa"/>
            </w:tcMar>
            <w:vAlign w:val="center"/>
          </w:tcPr>
          <w:p w14:paraId="37BFE6E3" w14:textId="77777777" w:rsidR="00FE09C0" w:rsidRDefault="00A74107">
            <w:pPr>
              <w:spacing w:before="20" w:after="20"/>
              <w:jc w:val="left"/>
            </w:pPr>
            <w:r>
              <w:rPr>
                <w:sz w:val="21"/>
              </w:rPr>
              <w:t>Granulare impedita lungo</w:t>
            </w:r>
          </w:p>
        </w:tc>
        <w:tc>
          <w:tcPr>
            <w:tcW w:w="1814" w:type="dxa"/>
            <w:tcMar>
              <w:top w:w="90" w:type="dxa"/>
              <w:left w:w="90" w:type="dxa"/>
              <w:bottom w:w="90" w:type="dxa"/>
              <w:right w:w="90" w:type="dxa"/>
            </w:tcMar>
            <w:vAlign w:val="center"/>
          </w:tcPr>
          <w:p w14:paraId="58095440" w14:textId="77777777" w:rsidR="00FE09C0" w:rsidRDefault="00A74107">
            <w:pPr>
              <w:spacing w:before="20" w:after="20"/>
              <w:jc w:val="center"/>
            </w:pPr>
            <w:r>
              <w:rPr>
                <w:sz w:val="21"/>
              </w:rPr>
              <w:t>10</w:t>
            </w:r>
          </w:p>
        </w:tc>
        <w:tc>
          <w:tcPr>
            <w:tcW w:w="1814" w:type="dxa"/>
            <w:tcMar>
              <w:top w:w="90" w:type="dxa"/>
              <w:left w:w="90" w:type="dxa"/>
              <w:bottom w:w="90" w:type="dxa"/>
              <w:right w:w="90" w:type="dxa"/>
            </w:tcMar>
            <w:vAlign w:val="center"/>
          </w:tcPr>
          <w:p w14:paraId="78F20785" w14:textId="77777777" w:rsidR="00FE09C0" w:rsidRDefault="00A74107">
            <w:pPr>
              <w:spacing w:before="20" w:after="20"/>
              <w:jc w:val="center"/>
            </w:pPr>
            <w:r>
              <w:rPr>
                <w:sz w:val="21"/>
              </w:rPr>
              <w:t>216</w:t>
            </w:r>
          </w:p>
        </w:tc>
        <w:tc>
          <w:tcPr>
            <w:tcW w:w="2041" w:type="dxa"/>
            <w:tcMar>
              <w:top w:w="90" w:type="dxa"/>
              <w:left w:w="90" w:type="dxa"/>
              <w:bottom w:w="90" w:type="dxa"/>
              <w:right w:w="90" w:type="dxa"/>
            </w:tcMar>
            <w:vAlign w:val="center"/>
          </w:tcPr>
          <w:p w14:paraId="78176536" w14:textId="77777777" w:rsidR="00FE09C0" w:rsidRDefault="00A74107">
            <w:pPr>
              <w:spacing w:before="20" w:after="20"/>
              <w:jc w:val="center"/>
            </w:pPr>
            <w:r>
              <w:rPr>
                <w:sz w:val="21"/>
              </w:rPr>
              <w:t>324</w:t>
            </w:r>
          </w:p>
        </w:tc>
      </w:tr>
    </w:tbl>
    <w:p w14:paraId="7BAB0F00" w14:textId="77777777" w:rsidR="00FE09C0" w:rsidRDefault="00FE09C0"/>
    <w:p w14:paraId="6C6B7C1E" w14:textId="77777777" w:rsidR="00FE09C0" w:rsidRDefault="00A74107">
      <w:pPr>
        <w:spacing w:after="140"/>
      </w:pPr>
      <w:r>
        <w:t>Tolleranza relativa scalata 1e−6 (più larga della bisezione, non percentuale</w:t>
      </w:r>
    </w:p>
    <w:p w14:paraId="72857452" w14:textId="77777777" w:rsidR="00FE09C0" w:rsidRDefault="00A74107">
      <w:pPr>
        <w:spacing w:after="140"/>
      </w:pPr>
      <w:r>
        <w:t>di progetto). Residui benchmark ≤0,001 kN/kNm. Sezione a strisce: tolleranza</w:t>
      </w:r>
    </w:p>
    <w:p w14:paraId="04CC5D83" w14:textId="77777777" w:rsidR="00FE09C0" w:rsidRDefault="00A74107">
      <w:pPr>
        <w:spacing w:after="140"/>
      </w:pPr>
      <w:r>
        <w:t>0,4% tra quadrature diverse. Ulteriori test: eccentricità, falda, interfacce</w:t>
      </w:r>
    </w:p>
    <w:p w14:paraId="2F2C1779" w14:textId="77777777" w:rsidR="00FE09C0" w:rsidRDefault="00A74107">
      <w:pPr>
        <w:spacing w:after="140"/>
      </w:pPr>
      <w:r>
        <w:t>fittizie, passo grafico, input fuori campo, equilibrio, limiti My, fattori,</w:t>
      </w:r>
    </w:p>
    <w:p w14:paraId="498D4F3A" w14:textId="77777777" w:rsidR="00FE09C0" w:rsidRDefault="00A74107">
      <w:pPr>
        <w:spacing w:after="140"/>
      </w:pPr>
      <w:r>
        <w:t>immutabilità input, roundtrip, CSV e XML della relazione.</w:t>
      </w:r>
    </w:p>
    <w:p w14:paraId="4D254ED8" w14:textId="77777777" w:rsidR="00FE09C0" w:rsidRDefault="00A74107">
      <w:pPr>
        <w:pStyle w:val="Titolo2"/>
        <w:keepNext/>
        <w:spacing w:after="140"/>
      </w:pPr>
      <w:bookmarkStart w:id="241" w:name="_Toc241879006"/>
      <w:r>
        <w:lastRenderedPageBreak/>
        <w:t>Avvio e file</w:t>
      </w:r>
      <w:bookmarkEnd w:id="241"/>
    </w:p>
    <w:p w14:paraId="2B4E8817" w14:textId="77777777" w:rsidR="00FE09C0" w:rsidRDefault="00A74107">
      <w:pPr>
        <w:spacing w:after="140"/>
      </w:pPr>
      <w:r>
        <w:rPr>
          <w:rFonts w:ascii="Consolas" w:hAnsi="Consolas"/>
        </w:rPr>
        <w:t>Avvia ANTHEA.cmd</w:t>
      </w:r>
      <w:r>
        <w:t xml:space="preserve"> → Moduli singoli → Palo → Capacità portante orizzontale.</w:t>
      </w:r>
    </w:p>
    <w:p w14:paraId="7EC7A91A" w14:textId="77777777" w:rsidR="00FE09C0" w:rsidRDefault="00A74107">
      <w:pPr>
        <w:spacing w:after="140"/>
      </w:pPr>
      <w:r>
        <w:rPr>
          <w:rFonts w:ascii="Consolas" w:hAnsi="Consolas"/>
        </w:rPr>
        <w:t>Compila.cmd</w:t>
      </w:r>
      <w:r>
        <w:t xml:space="preserve"> pubblica la versione, </w:t>
      </w:r>
      <w:r>
        <w:rPr>
          <w:rFonts w:ascii="Consolas" w:hAnsi="Consolas"/>
        </w:rPr>
        <w:t>Verifica.cmd</w:t>
      </w:r>
      <w:r>
        <w:t xml:space="preserve"> esegue tutta la suite.</w:t>
      </w:r>
    </w:p>
    <w:p w14:paraId="4CAF46FA" w14:textId="77777777" w:rsidR="00FE09C0" w:rsidRDefault="00A74107">
      <w:pPr>
        <w:spacing w:after="140"/>
      </w:pPr>
      <w:r>
        <w:t>dotnet X.Desktop/bin/Release/net8.0-windows/ANTHEA.dll --smoke-horizontal supporto/artefatti/verifiche_orizzontale_ui</w:t>
      </w:r>
    </w:p>
    <w:p w14:paraId="7B42BA76" w14:textId="77777777" w:rsidR="00FE09C0" w:rsidRDefault="00A74107">
      <w:pPr>
        <w:spacing w:after="140"/>
      </w:pPr>
      <w:r>
        <w:t>dotnet run --project supporto/test/X.Verifiche -c Release -- --calcola supporto/esempi/palo_orizzontale.json supporto/artefatti/verifiche_orizzontale_risultato.json</w:t>
      </w:r>
    </w:p>
    <w:p w14:paraId="49F8324F" w14:textId="77777777" w:rsidR="00FE09C0" w:rsidRDefault="00A74107">
      <w:pPr>
        <w:spacing w:after="140"/>
      </w:pPr>
      <w:r>
        <w:t>Lo smoke crea schermate e file di verifica, poi chiude l'app. Usare sempre una</w:t>
      </w:r>
    </w:p>
    <w:p w14:paraId="51AEDAD6" w14:textId="77777777" w:rsidR="00FE09C0" w:rsidRDefault="00A74107">
      <w:pPr>
        <w:spacing w:after="140"/>
      </w:pPr>
      <w:r>
        <w:t xml:space="preserve">cartella nuova. Contenitore archivio versione 1, dati </w:t>
      </w:r>
      <w:r>
        <w:rPr>
          <w:rFonts w:ascii="Consolas" w:hAnsi="Consolas"/>
        </w:rPr>
        <w:t>versione_orizzontale: 1</w:t>
      </w:r>
      <w:r>
        <w:t>.</w:t>
      </w:r>
    </w:p>
    <w:p w14:paraId="3C0E314A" w14:textId="77777777" w:rsidR="00FE09C0" w:rsidRDefault="00A74107">
      <w:pPr>
        <w:spacing w:after="140"/>
      </w:pPr>
      <w:r>
        <w:t>I risultati non vengono riusati all'apertura: è necessario ricalcolare.</w:t>
      </w:r>
    </w:p>
    <w:p w14:paraId="0785ACCB" w14:textId="77777777" w:rsidR="00FE09C0" w:rsidRDefault="00A74107">
      <w:pPr>
        <w:pStyle w:val="Titolo1"/>
        <w:keepNext/>
        <w:spacing w:after="140"/>
      </w:pPr>
      <w:bookmarkStart w:id="242" w:name="_Toc241879007"/>
      <w:r>
        <w:t>TEORICA A19 — Palo orizzontale in terreno stratificato</w:t>
      </w:r>
      <w:bookmarkEnd w:id="242"/>
    </w:p>
    <w:p w14:paraId="2E42911C" w14:textId="77777777" w:rsidR="00FE09C0" w:rsidRDefault="00A74107">
      <w:pPr>
        <w:spacing w:after="140"/>
      </w:pPr>
      <w:r>
        <w:t>Sviluppo dell'approccio stratificato - revisione 3, 30 settembre 2026. Riferimenti e diagrammi del terreno.</w:t>
      </w:r>
    </w:p>
    <w:p w14:paraId="4AC59CD6" w14:textId="77777777" w:rsidR="00FE09C0" w:rsidRDefault="00A74107">
      <w:pPr>
        <w:pStyle w:val="Titolo2"/>
        <w:keepNext/>
        <w:spacing w:after="140"/>
      </w:pPr>
      <w:bookmarkStart w:id="243" w:name="_Toc241879008"/>
      <w:r>
        <w:t>Scopo e scelta del metodo</w:t>
      </w:r>
      <w:bookmarkEnd w:id="243"/>
    </w:p>
    <w:p w14:paraId="1A1EAA64" w14:textId="77777777" w:rsidR="00FE09C0" w:rsidRDefault="00A74107">
      <w:pPr>
        <w:spacing w:after="140"/>
      </w:pPr>
      <w:r>
        <w:t xml:space="preserve">Il metodo </w:t>
      </w:r>
      <w:r>
        <w:rPr>
          <w:b/>
        </w:rPr>
        <w:t>Stratificato</w:t>
      </w:r>
      <w:r>
        <w:t xml:space="preserve"> conserva l'impostazione del codice dell'utente: costruzione del diagramma per strato, ricerca della profondità a taglio nullo e confronto fra palo corto, intermedio e lungo. Le capacità dei singoli strati sono sostituite da un unico equilibrio del palo, con un solo momento resistente My. Il calcolo ammette anche alternanze fra terreni coesivi non drenati e granulari drenati.</w:t>
      </w:r>
    </w:p>
    <w:p w14:paraId="257B8058" w14:textId="77777777" w:rsidR="00FE09C0" w:rsidRDefault="00A74107">
      <w:pPr>
        <w:spacing w:after="140"/>
      </w:pPr>
      <w:r>
        <w:t xml:space="preserve">In ANTHEA: </w:t>
      </w:r>
      <w:r>
        <w:rPr>
          <w:b/>
        </w:rPr>
        <w:t>Palo orizzontale &gt; Dati generali &gt; Opzioni avanzate &gt; Metodo di calcolo &gt; Stratificato</w:t>
      </w:r>
      <w:r>
        <w:t>. Lo stesso motore è disponibile per il micropalo orizzontale CHS. La scelta è conservata nel file; i file precedenti continuano a usare Broms.</w:t>
      </w:r>
    </w:p>
    <w:p w14:paraId="0DF7646C" w14:textId="77777777" w:rsidR="00FE09C0" w:rsidRDefault="00A74107">
      <w:pPr>
        <w:spacing w:after="140"/>
      </w:pPr>
      <w:r>
        <w:t>Il metodo resta sperimentale. Le prove verificano equazioni, casi analitici e proprietà numeriche; non costituiscono una validazione sperimentale su pali in terreni reali. La chiusura delle reazioni nella parte inferiore del palo è un'ipotesi esplicita del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3DBA4CA4" w14:textId="77777777">
        <w:trPr>
          <w:cantSplit/>
          <w:tblHeader/>
          <w:jc w:val="center"/>
        </w:trPr>
        <w:tc>
          <w:tcPr>
            <w:tcW w:w="2381" w:type="dxa"/>
            <w:shd w:val="clear" w:color="auto" w:fill="E7E6E6"/>
            <w:tcMar>
              <w:top w:w="90" w:type="dxa"/>
              <w:left w:w="90" w:type="dxa"/>
              <w:bottom w:w="90" w:type="dxa"/>
              <w:right w:w="90" w:type="dxa"/>
            </w:tcMar>
            <w:vAlign w:val="center"/>
          </w:tcPr>
          <w:p w14:paraId="66D43C67" w14:textId="77777777" w:rsidR="00FE09C0" w:rsidRDefault="00A74107">
            <w:pPr>
              <w:spacing w:before="20" w:after="20"/>
              <w:jc w:val="left"/>
            </w:pPr>
            <w:r>
              <w:rPr>
                <w:b/>
                <w:sz w:val="21"/>
              </w:rPr>
              <w:t>Metodo orizzontale</w:t>
            </w:r>
          </w:p>
        </w:tc>
        <w:tc>
          <w:tcPr>
            <w:tcW w:w="3402" w:type="dxa"/>
            <w:shd w:val="clear" w:color="auto" w:fill="E7E6E6"/>
            <w:tcMar>
              <w:top w:w="90" w:type="dxa"/>
              <w:left w:w="90" w:type="dxa"/>
              <w:bottom w:w="90" w:type="dxa"/>
              <w:right w:w="90" w:type="dxa"/>
            </w:tcMar>
            <w:vAlign w:val="center"/>
          </w:tcPr>
          <w:p w14:paraId="771E2BF5" w14:textId="77777777" w:rsidR="00FE09C0" w:rsidRDefault="00A74107">
            <w:pPr>
              <w:spacing w:before="20" w:after="20"/>
              <w:jc w:val="center"/>
            </w:pPr>
            <w:r>
              <w:rPr>
                <w:b/>
                <w:sz w:val="21"/>
              </w:rPr>
              <w:t>Terreni</w:t>
            </w:r>
          </w:p>
        </w:tc>
        <w:tc>
          <w:tcPr>
            <w:tcW w:w="3855" w:type="dxa"/>
            <w:shd w:val="clear" w:color="auto" w:fill="E7E6E6"/>
            <w:tcMar>
              <w:top w:w="90" w:type="dxa"/>
              <w:left w:w="90" w:type="dxa"/>
              <w:bottom w:w="90" w:type="dxa"/>
              <w:right w:w="90" w:type="dxa"/>
            </w:tcMar>
            <w:vAlign w:val="center"/>
          </w:tcPr>
          <w:p w14:paraId="5B894F76" w14:textId="77777777" w:rsidR="00FE09C0" w:rsidRDefault="00A74107">
            <w:pPr>
              <w:spacing w:before="20" w:after="20"/>
              <w:jc w:val="left"/>
            </w:pPr>
            <w:r>
              <w:rPr>
                <w:b/>
                <w:sz w:val="21"/>
              </w:rPr>
              <w:t>Chiusura inferiore</w:t>
            </w:r>
          </w:p>
        </w:tc>
      </w:tr>
      <w:tr w:rsidR="00FE09C0" w14:paraId="168301DD" w14:textId="77777777">
        <w:trPr>
          <w:cantSplit/>
          <w:jc w:val="center"/>
        </w:trPr>
        <w:tc>
          <w:tcPr>
            <w:tcW w:w="2381" w:type="dxa"/>
            <w:tcMar>
              <w:top w:w="90" w:type="dxa"/>
              <w:left w:w="90" w:type="dxa"/>
              <w:bottom w:w="90" w:type="dxa"/>
              <w:right w:w="90" w:type="dxa"/>
            </w:tcMar>
            <w:vAlign w:val="center"/>
          </w:tcPr>
          <w:p w14:paraId="2F1B0333" w14:textId="77777777" w:rsidR="00FE09C0" w:rsidRDefault="00A74107">
            <w:pPr>
              <w:spacing w:before="20" w:after="20"/>
              <w:jc w:val="left"/>
            </w:pPr>
            <w:r>
              <w:rPr>
                <w:sz w:val="21"/>
              </w:rPr>
              <w:t>Broms</w:t>
            </w:r>
          </w:p>
        </w:tc>
        <w:tc>
          <w:tcPr>
            <w:tcW w:w="3402" w:type="dxa"/>
            <w:tcMar>
              <w:top w:w="90" w:type="dxa"/>
              <w:left w:w="90" w:type="dxa"/>
              <w:bottom w:w="90" w:type="dxa"/>
              <w:right w:w="90" w:type="dxa"/>
            </w:tcMar>
            <w:vAlign w:val="center"/>
          </w:tcPr>
          <w:p w14:paraId="3A568A47" w14:textId="77777777" w:rsidR="00FE09C0" w:rsidRDefault="00A74107">
            <w:pPr>
              <w:spacing w:before="20" w:after="20"/>
              <w:jc w:val="left"/>
            </w:pPr>
            <w:r>
              <w:rPr>
                <w:sz w:val="21"/>
              </w:rPr>
              <w:t>Coesivo oppure granulare; strati della stessa famiglia</w:t>
            </w:r>
          </w:p>
        </w:tc>
        <w:tc>
          <w:tcPr>
            <w:tcW w:w="3855" w:type="dxa"/>
            <w:tcMar>
              <w:top w:w="90" w:type="dxa"/>
              <w:left w:w="90" w:type="dxa"/>
              <w:bottom w:w="90" w:type="dxa"/>
              <w:right w:w="90" w:type="dxa"/>
            </w:tcMar>
            <w:vAlign w:val="center"/>
          </w:tcPr>
          <w:p w14:paraId="25039BF6" w14:textId="77777777" w:rsidR="00FE09C0" w:rsidRDefault="00A74107">
            <w:pPr>
              <w:spacing w:before="20" w:after="20"/>
              <w:jc w:val="left"/>
            </w:pPr>
            <w:r>
              <w:rPr>
                <w:sz w:val="21"/>
              </w:rPr>
              <w:t>Coppia distribuita nel coesivo; risultante concentrata nel granulare</w:t>
            </w:r>
          </w:p>
        </w:tc>
      </w:tr>
      <w:tr w:rsidR="00FE09C0" w14:paraId="117AE7B8" w14:textId="77777777">
        <w:trPr>
          <w:cantSplit/>
          <w:jc w:val="center"/>
        </w:trPr>
        <w:tc>
          <w:tcPr>
            <w:tcW w:w="2381" w:type="dxa"/>
            <w:tcMar>
              <w:top w:w="90" w:type="dxa"/>
              <w:left w:w="90" w:type="dxa"/>
              <w:bottom w:w="90" w:type="dxa"/>
              <w:right w:w="90" w:type="dxa"/>
            </w:tcMar>
            <w:vAlign w:val="center"/>
          </w:tcPr>
          <w:p w14:paraId="3AEB386D" w14:textId="77777777" w:rsidR="00FE09C0" w:rsidRDefault="00A74107">
            <w:pPr>
              <w:spacing w:before="20" w:after="20"/>
              <w:jc w:val="left"/>
            </w:pPr>
            <w:r>
              <w:rPr>
                <w:sz w:val="21"/>
              </w:rPr>
              <w:t>Stratificato</w:t>
            </w:r>
          </w:p>
        </w:tc>
        <w:tc>
          <w:tcPr>
            <w:tcW w:w="3402" w:type="dxa"/>
            <w:tcMar>
              <w:top w:w="90" w:type="dxa"/>
              <w:left w:w="90" w:type="dxa"/>
              <w:bottom w:w="90" w:type="dxa"/>
              <w:right w:w="90" w:type="dxa"/>
            </w:tcMar>
            <w:vAlign w:val="center"/>
          </w:tcPr>
          <w:p w14:paraId="6CE08FD4" w14:textId="77777777" w:rsidR="00FE09C0" w:rsidRDefault="00A74107">
            <w:pPr>
              <w:spacing w:before="20" w:after="20"/>
              <w:jc w:val="left"/>
            </w:pPr>
            <w:r>
              <w:rPr>
                <w:sz w:val="21"/>
              </w:rPr>
              <w:t>Coesivo, granulare o misto</w:t>
            </w:r>
          </w:p>
        </w:tc>
        <w:tc>
          <w:tcPr>
            <w:tcW w:w="3855" w:type="dxa"/>
            <w:tcMar>
              <w:top w:w="90" w:type="dxa"/>
              <w:left w:w="90" w:type="dxa"/>
              <w:bottom w:w="90" w:type="dxa"/>
              <w:right w:w="90" w:type="dxa"/>
            </w:tcMar>
            <w:vAlign w:val="center"/>
          </w:tcPr>
          <w:p w14:paraId="7DFA96DF" w14:textId="77777777" w:rsidR="00FE09C0" w:rsidRDefault="00A74107">
            <w:pPr>
              <w:spacing w:before="20" w:after="20"/>
              <w:jc w:val="left"/>
            </w:pPr>
            <w:r>
              <w:rPr>
                <w:sz w:val="21"/>
              </w:rPr>
              <w:t>Reazioni distribuite limitate dalla resistenza locale in tutti i terreni</w:t>
            </w:r>
          </w:p>
        </w:tc>
      </w:tr>
    </w:tbl>
    <w:p w14:paraId="33183751" w14:textId="77777777" w:rsidR="00FE09C0" w:rsidRDefault="00FE09C0"/>
    <w:p w14:paraId="430EDE1D" w14:textId="77777777" w:rsidR="00FE09C0" w:rsidRDefault="00A74107">
      <w:pPr>
        <w:spacing w:after="140"/>
      </w:pPr>
      <w:r>
        <w:t xml:space="preserve">Nel coesivo omogeneo si recuperano i risultati di Broms implementati in ANTHEA. Nel granulare lungo si recupera il ramo superiore di Broms quando il palo è sufficientemente </w:t>
      </w:r>
      <w:r>
        <w:lastRenderedPageBreak/>
        <w:t>lungo per chiudere l'equilibrio distribuito. Nel granulare corto e intermedio la diversa ipotesi al piede produce capacità diverse: non si impone una coincidenza artificiale con la soluzione a forza concentrata.</w:t>
      </w:r>
    </w:p>
    <w:p w14:paraId="2C6BE783" w14:textId="77777777" w:rsidR="00FE09C0" w:rsidRDefault="00A74107">
      <w:pPr>
        <w:pStyle w:val="Titolo2"/>
        <w:keepNext/>
        <w:spacing w:after="140"/>
      </w:pPr>
      <w:bookmarkStart w:id="244" w:name="_Toc241879009"/>
      <w:r>
        <w:t>Parametri e unità</w:t>
      </w:r>
      <w:bookmarkEnd w:id="244"/>
    </w:p>
    <w:p w14:paraId="429D526C" w14:textId="77777777" w:rsidR="00FE09C0" w:rsidRDefault="00A74107">
      <w:pPr>
        <w:spacing w:after="140"/>
      </w:pPr>
      <w:r>
        <w:t>L e D sono lunghezza infissa e diametro in m; z è misurata verso il basso dal piano campagna; e è l'altezza della forza H sopra tale piano. H è in kN, My in kNm. N è positiva a compressione e rimane costante durante l'incremento di H. My può essere assegnato oppure ricavato dal motore della sezione c.a. o CHS.</w:t>
      </w:r>
    </w:p>
    <w:p w14:paraId="286FDE2A" w14:textId="77777777" w:rsidR="00FE09C0" w:rsidRDefault="00A74107">
      <w:pPr>
        <w:spacing w:after="140"/>
      </w:pPr>
      <w:r>
        <w:t>Ogni strato conserva spessore, tipo, Cu, angolo di attrito e pesi di volume. Nei profili misti occorrono i pesi anche degli strati coesivi: contribuiscono alla tensione efficace nei granulari sottostanti. La stratigrafia deve coprire tutta L; l'ultimo strato viene troncato al piede. Nessuna interfaccia viene traslata dalla zona superficiale 1,5D.</w:t>
      </w:r>
    </w:p>
    <w:p w14:paraId="66AABE6F" w14:textId="77777777" w:rsidR="00FE09C0" w:rsidRDefault="00A74107">
      <w:r>
        <w:br w:type="page"/>
      </w:r>
    </w:p>
    <w:p w14:paraId="3F58859C" w14:textId="77777777" w:rsidR="00FE09C0" w:rsidRDefault="00A74107">
      <w:pPr>
        <w:pStyle w:val="Titolo2"/>
        <w:keepNext/>
        <w:spacing w:after="140"/>
      </w:pPr>
      <w:bookmarkStart w:id="245" w:name="_Toc241879010"/>
      <w:r>
        <w:lastRenderedPageBreak/>
        <w:t>Diagramma limite e integrali</w:t>
      </w:r>
      <w:bookmarkEnd w:id="245"/>
    </w:p>
    <w:p w14:paraId="420A90FB" w14:textId="77777777" w:rsidR="00FE09C0" w:rsidRDefault="00A74107">
      <w:pPr>
        <w:spacing w:after="140"/>
      </w:pPr>
      <w:r>
        <w:t xml:space="preserve">p_lim è una </w:t>
      </w:r>
      <w:r>
        <w:rPr>
          <w:b/>
        </w:rPr>
        <w:t>forza per unità di lunghezza</w:t>
      </w:r>
      <w:r>
        <w:t>, espressa in kN/m. Non è una pressione in kPa. Per ogni tratto coesivo:</w:t>
      </w:r>
    </w:p>
    <w:p w14:paraId="2A68C8D3" w14:textId="77777777" w:rsidR="00FE09C0" w:rsidRDefault="00A74107">
      <w:pPr>
        <w:spacing w:after="140"/>
      </w:pPr>
      <w:r>
        <w:t>p_lim(z) = 0                  se z &lt; 1,5 D</w:t>
      </w:r>
    </w:p>
    <w:p w14:paraId="10ECFFC0" w14:textId="77777777" w:rsidR="00FE09C0" w:rsidRDefault="00A74107">
      <w:pPr>
        <w:spacing w:after="140"/>
      </w:pPr>
      <w:r>
        <w:t>p_lim(z) = 9 Cu_i D           se z &gt;= 1,5 D</w:t>
      </w:r>
    </w:p>
    <w:p w14:paraId="6F1C2BF5" w14:textId="77777777" w:rsidR="00FE09C0" w:rsidRDefault="00A74107">
      <w:pPr>
        <w:spacing w:after="140"/>
      </w:pPr>
      <w:r>
        <w:t>Il taglio superficiale è globale e si applica soltanto ai tratti coesivi. Un nuovo strato coesivo profondo non genera una nuova zona nulla. Per ogni tratto granulare:</w:t>
      </w:r>
    </w:p>
    <w:p w14:paraId="26CF5396" w14:textId="77777777" w:rsidR="00FE09C0" w:rsidRDefault="00A74107">
      <w:pPr>
        <w:spacing w:after="140"/>
      </w:pPr>
      <w:r>
        <w:t>Kp_i = (1 + sin(phi_i)) / (1 - sin(phi_i))</w:t>
      </w:r>
    </w:p>
    <w:p w14:paraId="7AC66573" w14:textId="77777777" w:rsidR="00FE09C0" w:rsidRDefault="00A74107">
      <w:pPr>
        <w:spacing w:after="140"/>
      </w:pPr>
      <w:r>
        <w:t>p_lim(z) = 3 Kp_i D sigma'_v(z)</w:t>
      </w:r>
    </w:p>
    <w:p w14:paraId="282EE351" w14:textId="77777777" w:rsidR="00FE09C0" w:rsidRDefault="00A74107">
      <w:pPr>
        <w:spacing w:after="140"/>
      </w:pPr>
      <w:r>
        <w:t>sigma'_v(z) = integrale da 0 a z di gamma_eff(s) ds</w:t>
      </w:r>
    </w:p>
    <w:p w14:paraId="29D35BB1" w14:textId="77777777" w:rsidR="00FE09C0" w:rsidRDefault="00A74107">
      <w:pPr>
        <w:spacing w:after="140"/>
      </w:pPr>
      <w:r>
        <w:t>Si usa gamma sopra falda e gamma_sat - 9,81 sotto falda. La tensione efficace è continua alle interfacce; p_lim può saltare quando cambiano tipo di terreno, Cu o Kp. Gli intervalli sono spezzati a interfacce, falda, 1,5D e piede.</w:t>
      </w:r>
    </w:p>
    <w:p w14:paraId="2C7150CC" w14:textId="77777777" w:rsidR="00FE09C0" w:rsidRDefault="00A74107">
      <w:pPr>
        <w:spacing w:after="140"/>
      </w:pPr>
      <w:r>
        <w:t>Definendo Q(z) = integrale di p_lim da 0 a z e S(z) = integrale di s p_lim(s) da 0 a z, le integrazioni sono analitiche. In un segmento che inizia a quota a, con p_lim = p0 + k x e x = z - a:</w:t>
      </w:r>
    </w:p>
    <w:p w14:paraId="12355E21" w14:textId="77777777" w:rsidR="00FE09C0" w:rsidRDefault="00A74107">
      <w:pPr>
        <w:spacing w:after="140"/>
      </w:pPr>
      <w:r>
        <w:t>DeltaQ = p0 x + k x^2 / 2</w:t>
      </w:r>
    </w:p>
    <w:p w14:paraId="2468DE6C" w14:textId="77777777" w:rsidR="00FE09C0" w:rsidRDefault="00A74107">
      <w:pPr>
        <w:spacing w:after="140"/>
      </w:pPr>
      <w:r>
        <w:t>DeltaS = a DeltaQ + p0 x^2 / 2 + k x^3 / 3</w:t>
      </w:r>
    </w:p>
    <w:p w14:paraId="6629A52E" w14:textId="77777777" w:rsidR="00FE09C0" w:rsidRDefault="00A74107">
      <w:pPr>
        <w:spacing w:after="140"/>
      </w:pPr>
      <w:r>
        <w:t xml:space="preserve">La profondità z_f soddisfa </w:t>
      </w:r>
      <w:r>
        <w:rPr>
          <w:b/>
        </w:rPr>
        <w:t>Q(z_f) = H</w:t>
      </w:r>
      <w:r>
        <w:t>. L'inversione si esegue sul tratto che contiene la risultante richiesta, saltando gli intervalli ad area nulla. Per k diverso da zero si usa x = 2 DeltaQ / [p0 + sqrt(p0^2 + 2 k DeltaQ)], evitando la sottrazione fra numeri quasi uguali.</w:t>
      </w:r>
    </w:p>
    <w:p w14:paraId="66B2CEA5" w14:textId="77777777" w:rsidR="00FE09C0" w:rsidRDefault="00A74107">
      <w:pPr>
        <w:pStyle w:val="Titolo2"/>
        <w:keepNext/>
        <w:spacing w:after="140"/>
      </w:pPr>
      <w:bookmarkStart w:id="246" w:name="_Toc241879011"/>
      <w:r>
        <w:t>Coppia inferiore</w:t>
      </w:r>
      <w:bookmarkEnd w:id="246"/>
    </w:p>
    <w:p w14:paraId="74AE7039" w14:textId="77777777" w:rsidR="00FE09C0" w:rsidRDefault="00A74107">
      <w:pPr>
        <w:spacing w:after="140"/>
      </w:pPr>
      <w:r>
        <w:t>Fra z_f e la fine delle reazioni t, si assume +p_lim fino a b e -p_lim dopo b. L'equilibrio delle forze determina Q(b) = [Q(z_f) + Q(t)] / 2. Il momento della coppia resistente è:</w:t>
      </w:r>
    </w:p>
    <w:p w14:paraId="63142434" w14:textId="77777777" w:rsidR="00FE09C0" w:rsidRDefault="00A74107">
      <w:pPr>
        <w:spacing w:after="140"/>
      </w:pPr>
      <w:r>
        <w:t>C(z_f,t) = S(t) + S(z_f) - 2 S(b)</w:t>
      </w:r>
    </w:p>
    <w:p w14:paraId="16BDD581" w14:textId="77777777" w:rsidR="00FE09C0" w:rsidRDefault="00A74107">
      <w:pPr>
        <w:spacing w:after="140"/>
      </w:pPr>
      <w:r>
        <w:t>Questa costruzione usa le proprietà effettive di tutti gli strati attraversati. L'estensione della chiusura distribuita ai granulari e ai profili misti è una scelta di questa implementazione, aggiunta all'approccio originario dell'utente. Non è attribuita alle formule originali di Broms.</w:t>
      </w:r>
    </w:p>
    <w:p w14:paraId="0BB47DF3" w14:textId="77777777" w:rsidR="00FE09C0" w:rsidRDefault="00A74107">
      <w:r>
        <w:br w:type="page"/>
      </w:r>
    </w:p>
    <w:p w14:paraId="26507CB7" w14:textId="77777777" w:rsidR="00FE09C0" w:rsidRDefault="00A74107">
      <w:pPr>
        <w:pStyle w:val="Titolo2"/>
        <w:keepNext/>
        <w:spacing w:after="140"/>
      </w:pPr>
      <w:bookmarkStart w:id="247" w:name="_Toc241879012"/>
      <w:r>
        <w:lastRenderedPageBreak/>
        <w:t>Meccanismi e diagrammi</w:t>
      </w:r>
      <w:bookmarkEnd w:id="2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6227AA46" w14:textId="77777777">
        <w:trPr>
          <w:cantSplit/>
          <w:tblHeader/>
          <w:jc w:val="center"/>
        </w:trPr>
        <w:tc>
          <w:tcPr>
            <w:tcW w:w="3005" w:type="dxa"/>
            <w:shd w:val="clear" w:color="auto" w:fill="E7E6E6"/>
            <w:tcMar>
              <w:top w:w="90" w:type="dxa"/>
              <w:left w:w="90" w:type="dxa"/>
              <w:bottom w:w="90" w:type="dxa"/>
              <w:right w:w="90" w:type="dxa"/>
            </w:tcMar>
            <w:vAlign w:val="center"/>
          </w:tcPr>
          <w:p w14:paraId="78CD3D1D" w14:textId="77777777" w:rsidR="00FE09C0" w:rsidRDefault="00A74107">
            <w:pPr>
              <w:spacing w:before="20" w:after="20"/>
              <w:jc w:val="left"/>
            </w:pPr>
            <w:r>
              <w:rPr>
                <w:b/>
                <w:sz w:val="21"/>
              </w:rPr>
              <w:t>Vincolo e meccanismo</w:t>
            </w:r>
          </w:p>
        </w:tc>
        <w:tc>
          <w:tcPr>
            <w:tcW w:w="6633" w:type="dxa"/>
            <w:shd w:val="clear" w:color="auto" w:fill="E7E6E6"/>
            <w:tcMar>
              <w:top w:w="90" w:type="dxa"/>
              <w:left w:w="90" w:type="dxa"/>
              <w:bottom w:w="90" w:type="dxa"/>
              <w:right w:w="90" w:type="dxa"/>
            </w:tcMar>
            <w:vAlign w:val="center"/>
          </w:tcPr>
          <w:p w14:paraId="74AE6A0F" w14:textId="77777777" w:rsidR="00FE09C0" w:rsidRDefault="00A74107">
            <w:pPr>
              <w:spacing w:before="20" w:after="20"/>
              <w:jc w:val="left"/>
            </w:pPr>
            <w:r>
              <w:rPr>
                <w:b/>
                <w:sz w:val="21"/>
              </w:rPr>
              <w:t>Equazione candidata</w:t>
            </w:r>
          </w:p>
        </w:tc>
      </w:tr>
      <w:tr w:rsidR="00FE09C0" w14:paraId="2A28267E" w14:textId="77777777">
        <w:trPr>
          <w:cantSplit/>
          <w:jc w:val="center"/>
        </w:trPr>
        <w:tc>
          <w:tcPr>
            <w:tcW w:w="3005" w:type="dxa"/>
            <w:tcMar>
              <w:top w:w="90" w:type="dxa"/>
              <w:left w:w="90" w:type="dxa"/>
              <w:bottom w:w="90" w:type="dxa"/>
              <w:right w:w="90" w:type="dxa"/>
            </w:tcMar>
            <w:vAlign w:val="center"/>
          </w:tcPr>
          <w:p w14:paraId="26BC1DC4" w14:textId="77777777" w:rsidR="00FE09C0" w:rsidRDefault="00A74107">
            <w:pPr>
              <w:spacing w:before="20" w:after="20"/>
              <w:jc w:val="left"/>
            </w:pPr>
            <w:r>
              <w:rPr>
                <w:sz w:val="21"/>
              </w:rPr>
              <w:t>Libera, corto</w:t>
            </w:r>
          </w:p>
        </w:tc>
        <w:tc>
          <w:tcPr>
            <w:tcW w:w="6633" w:type="dxa"/>
            <w:tcMar>
              <w:top w:w="90" w:type="dxa"/>
              <w:left w:w="90" w:type="dxa"/>
              <w:bottom w:w="90" w:type="dxa"/>
              <w:right w:w="90" w:type="dxa"/>
            </w:tcMar>
            <w:vAlign w:val="center"/>
          </w:tcPr>
          <w:p w14:paraId="19CEB5FB" w14:textId="77777777" w:rsidR="00FE09C0" w:rsidRDefault="00A74107">
            <w:pPr>
              <w:spacing w:before="20" w:after="20"/>
              <w:jc w:val="left"/>
            </w:pPr>
            <w:r>
              <w:rPr>
                <w:sz w:val="21"/>
              </w:rPr>
              <w:t>H e + S(z_f) = C(z_f,L)</w:t>
            </w:r>
          </w:p>
        </w:tc>
      </w:tr>
      <w:tr w:rsidR="00FE09C0" w14:paraId="05EBB446" w14:textId="77777777">
        <w:trPr>
          <w:cantSplit/>
          <w:jc w:val="center"/>
        </w:trPr>
        <w:tc>
          <w:tcPr>
            <w:tcW w:w="3005" w:type="dxa"/>
            <w:tcMar>
              <w:top w:w="90" w:type="dxa"/>
              <w:left w:w="90" w:type="dxa"/>
              <w:bottom w:w="90" w:type="dxa"/>
              <w:right w:w="90" w:type="dxa"/>
            </w:tcMar>
            <w:vAlign w:val="center"/>
          </w:tcPr>
          <w:p w14:paraId="61596E1D" w14:textId="77777777" w:rsidR="00FE09C0" w:rsidRDefault="00A74107">
            <w:pPr>
              <w:spacing w:before="20" w:after="20"/>
              <w:jc w:val="left"/>
            </w:pPr>
            <w:r>
              <w:rPr>
                <w:sz w:val="21"/>
              </w:rPr>
              <w:t>Impedita, corto</w:t>
            </w:r>
          </w:p>
        </w:tc>
        <w:tc>
          <w:tcPr>
            <w:tcW w:w="6633" w:type="dxa"/>
            <w:tcMar>
              <w:top w:w="90" w:type="dxa"/>
              <w:left w:w="90" w:type="dxa"/>
              <w:bottom w:w="90" w:type="dxa"/>
              <w:right w:w="90" w:type="dxa"/>
            </w:tcMar>
            <w:vAlign w:val="center"/>
          </w:tcPr>
          <w:p w14:paraId="3EE22D2C" w14:textId="77777777" w:rsidR="00FE09C0" w:rsidRDefault="00A74107">
            <w:pPr>
              <w:spacing w:before="20" w:after="20"/>
              <w:jc w:val="left"/>
            </w:pPr>
            <w:r>
              <w:rPr>
                <w:sz w:val="21"/>
              </w:rPr>
              <w:t>H = Q(L); M0 = -S(L); limite S(L) &lt;= My</w:t>
            </w:r>
          </w:p>
        </w:tc>
      </w:tr>
      <w:tr w:rsidR="00FE09C0" w14:paraId="596BBCB0" w14:textId="77777777">
        <w:trPr>
          <w:cantSplit/>
          <w:jc w:val="center"/>
        </w:trPr>
        <w:tc>
          <w:tcPr>
            <w:tcW w:w="3005" w:type="dxa"/>
            <w:tcMar>
              <w:top w:w="90" w:type="dxa"/>
              <w:left w:w="90" w:type="dxa"/>
              <w:bottom w:w="90" w:type="dxa"/>
              <w:right w:w="90" w:type="dxa"/>
            </w:tcMar>
            <w:vAlign w:val="center"/>
          </w:tcPr>
          <w:p w14:paraId="3E6F9940" w14:textId="77777777" w:rsidR="00FE09C0" w:rsidRDefault="00A74107">
            <w:pPr>
              <w:spacing w:before="20" w:after="20"/>
              <w:jc w:val="left"/>
            </w:pPr>
            <w:r>
              <w:rPr>
                <w:sz w:val="21"/>
              </w:rPr>
              <w:t>Impedita, intermedio</w:t>
            </w:r>
          </w:p>
        </w:tc>
        <w:tc>
          <w:tcPr>
            <w:tcW w:w="6633" w:type="dxa"/>
            <w:tcMar>
              <w:top w:w="90" w:type="dxa"/>
              <w:left w:w="90" w:type="dxa"/>
              <w:bottom w:w="90" w:type="dxa"/>
              <w:right w:w="90" w:type="dxa"/>
            </w:tcMar>
            <w:vAlign w:val="center"/>
          </w:tcPr>
          <w:p w14:paraId="5A571273" w14:textId="77777777" w:rsidR="00FE09C0" w:rsidRDefault="00A74107">
            <w:pPr>
              <w:spacing w:before="20" w:after="20"/>
              <w:jc w:val="left"/>
            </w:pPr>
            <w:r>
              <w:rPr>
                <w:sz w:val="21"/>
              </w:rPr>
              <w:t>-My + S(z_f) = C(z_f,L); M0 = -My</w:t>
            </w:r>
          </w:p>
        </w:tc>
      </w:tr>
      <w:tr w:rsidR="00FE09C0" w14:paraId="20DE585D" w14:textId="77777777">
        <w:trPr>
          <w:cantSplit/>
          <w:jc w:val="center"/>
        </w:trPr>
        <w:tc>
          <w:tcPr>
            <w:tcW w:w="3005" w:type="dxa"/>
            <w:tcMar>
              <w:top w:w="90" w:type="dxa"/>
              <w:left w:w="90" w:type="dxa"/>
              <w:bottom w:w="90" w:type="dxa"/>
              <w:right w:w="90" w:type="dxa"/>
            </w:tcMar>
            <w:vAlign w:val="center"/>
          </w:tcPr>
          <w:p w14:paraId="15328FE5" w14:textId="77777777" w:rsidR="00FE09C0" w:rsidRDefault="00A74107">
            <w:pPr>
              <w:spacing w:before="20" w:after="20"/>
              <w:jc w:val="left"/>
            </w:pPr>
            <w:r>
              <w:rPr>
                <w:sz w:val="21"/>
              </w:rPr>
              <w:t>Libera, lungo</w:t>
            </w:r>
          </w:p>
        </w:tc>
        <w:tc>
          <w:tcPr>
            <w:tcW w:w="6633" w:type="dxa"/>
            <w:tcMar>
              <w:top w:w="90" w:type="dxa"/>
              <w:left w:w="90" w:type="dxa"/>
              <w:bottom w:w="90" w:type="dxa"/>
              <w:right w:w="90" w:type="dxa"/>
            </w:tcMar>
            <w:vAlign w:val="center"/>
          </w:tcPr>
          <w:p w14:paraId="4FC70381" w14:textId="77777777" w:rsidR="00FE09C0" w:rsidRDefault="00A74107">
            <w:pPr>
              <w:spacing w:before="20" w:after="20"/>
              <w:jc w:val="left"/>
            </w:pPr>
            <w:r>
              <w:rPr>
                <w:sz w:val="21"/>
              </w:rPr>
              <w:t>H e + S(z_f) = My; M0 = H e</w:t>
            </w:r>
          </w:p>
        </w:tc>
      </w:tr>
      <w:tr w:rsidR="00FE09C0" w14:paraId="398F3A9B" w14:textId="77777777">
        <w:trPr>
          <w:cantSplit/>
          <w:jc w:val="center"/>
        </w:trPr>
        <w:tc>
          <w:tcPr>
            <w:tcW w:w="3005" w:type="dxa"/>
            <w:tcMar>
              <w:top w:w="90" w:type="dxa"/>
              <w:left w:w="90" w:type="dxa"/>
              <w:bottom w:w="90" w:type="dxa"/>
              <w:right w:w="90" w:type="dxa"/>
            </w:tcMar>
            <w:vAlign w:val="center"/>
          </w:tcPr>
          <w:p w14:paraId="0CF09BDD" w14:textId="77777777" w:rsidR="00FE09C0" w:rsidRDefault="00A74107">
            <w:pPr>
              <w:spacing w:before="20" w:after="20"/>
              <w:jc w:val="left"/>
            </w:pPr>
            <w:r>
              <w:rPr>
                <w:sz w:val="21"/>
              </w:rPr>
              <w:t>Impedita, lungo</w:t>
            </w:r>
          </w:p>
        </w:tc>
        <w:tc>
          <w:tcPr>
            <w:tcW w:w="6633" w:type="dxa"/>
            <w:tcMar>
              <w:top w:w="90" w:type="dxa"/>
              <w:left w:w="90" w:type="dxa"/>
              <w:bottom w:w="90" w:type="dxa"/>
              <w:right w:w="90" w:type="dxa"/>
            </w:tcMar>
            <w:vAlign w:val="center"/>
          </w:tcPr>
          <w:p w14:paraId="059829FB" w14:textId="77777777" w:rsidR="00FE09C0" w:rsidRDefault="00A74107">
            <w:pPr>
              <w:spacing w:before="20" w:after="20"/>
              <w:jc w:val="left"/>
            </w:pPr>
            <w:r>
              <w:rPr>
                <w:sz w:val="21"/>
              </w:rPr>
              <w:t>S(z_f) = 2 My; M0 = -My</w:t>
            </w:r>
          </w:p>
        </w:tc>
      </w:tr>
    </w:tbl>
    <w:p w14:paraId="46C81D88" w14:textId="77777777" w:rsidR="00FE09C0" w:rsidRDefault="00FE09C0"/>
    <w:p w14:paraId="0621C05A" w14:textId="77777777" w:rsidR="00FE09C0" w:rsidRDefault="00A74107">
      <w:pPr>
        <w:spacing w:after="140"/>
      </w:pPr>
      <w:r>
        <w:t>La testa impedita richiede e = 0. Nel lungo si cerca t entro L tale che C(z_f,t) = M0 + S(z_f). La capacità è il minimo dei candidati attivabili. My viene utilizzato come limite della stessa sezione del palo, non sommato per strato.</w:t>
      </w:r>
    </w:p>
    <w:p w14:paraId="57DCFD48" w14:textId="77777777" w:rsidR="00FE09C0" w:rsidRDefault="00A74107">
      <w:pPr>
        <w:spacing w:after="140"/>
      </w:pPr>
      <w:r>
        <w:t>Indicando con p la reazione con il suo segno, i diagrammi sono ottenuti dall'equilibrio:</w:t>
      </w:r>
    </w:p>
    <w:p w14:paraId="53EDA306" w14:textId="77777777" w:rsidR="00FE09C0" w:rsidRDefault="00A74107">
      <w:pPr>
        <w:spacing w:after="140"/>
      </w:pPr>
      <w:r>
        <w:t>V(z) = H - integrale da 0 a z di p(s) ds</w:t>
      </w:r>
    </w:p>
    <w:p w14:paraId="5E93FE49" w14:textId="77777777" w:rsidR="00FE09C0" w:rsidRDefault="00A74107">
      <w:pPr>
        <w:spacing w:after="140"/>
      </w:pPr>
      <w:r>
        <w:t>M(z) = M0 + H z - integrale da 0 a z di (z-s) p(s) ds</w:t>
      </w:r>
    </w:p>
    <w:p w14:paraId="6E8F1FF1" w14:textId="77777777" w:rsidR="00FE09C0" w:rsidRDefault="00A74107">
      <w:pPr>
        <w:spacing w:after="140"/>
      </w:pPr>
      <w:r>
        <w:t>Il programma controlla equilibrio finale di forze e momenti, profondità delle reazioni entro il palo e valore massimo assoluto del momento entro My. Le interfacce ordinarie possono produrre salti di p, mentre V e M restano continui. I risultati contengono entrambi i lati delle discontinuità e il diagramma limite per strato.</w:t>
      </w:r>
    </w:p>
    <w:p w14:paraId="03C95033" w14:textId="77777777" w:rsidR="00FE09C0" w:rsidRDefault="00A74107">
      <w:pPr>
        <w:spacing w:after="140"/>
      </w:pPr>
      <w:r>
        <w:t>Il passo modifica soltanto il campionamento grafico. La ricerca delle radici usa al massimo 100 bisezioni; la tolleranza effettiva sull'intervallo è min(tolleranza richiesta, 1e-12) per max(1, ampiezza iniziale). Questo affinamento mantiene i residui entro i controlli di equilibrio anche quando si richiede una tolleranza più larga.</w:t>
      </w:r>
    </w:p>
    <w:p w14:paraId="5D165A84" w14:textId="77777777" w:rsidR="00FE09C0" w:rsidRDefault="00A74107">
      <w:pPr>
        <w:spacing w:after="140"/>
      </w:pPr>
      <w:r>
        <w:t xml:space="preserve">La finestra </w:t>
      </w:r>
      <w:r>
        <w:rPr>
          <w:b/>
        </w:rPr>
        <w:t>Diagrammi e dettagli</w:t>
      </w:r>
      <w:r>
        <w:t xml:space="preserve"> e la relazione esportata mostrano tutta la lunghezza. Nei pali lunghi il completamento inferiore è tratteggiato su fondo grigio: visualizzarlo non lo rende una soluzione di compatibilità degli spostamenti. L'anteprima compatta del profilo nella schermata principale conserva il solo ramo superiore.</w:t>
      </w:r>
    </w:p>
    <w:p w14:paraId="3D9B5750" w14:textId="77777777" w:rsidR="00FE09C0" w:rsidRDefault="00A74107">
      <w:pPr>
        <w:pStyle w:val="Titolo2"/>
        <w:keepNext/>
        <w:spacing w:after="140"/>
      </w:pPr>
      <w:bookmarkStart w:id="248" w:name="_Toc241879013"/>
      <w:r>
        <w:t>Limiti applicativi</w:t>
      </w:r>
      <w:bookmarkEnd w:id="248"/>
    </w:p>
    <w:p w14:paraId="0B717E58" w14:textId="77777777" w:rsidR="00FE09C0" w:rsidRDefault="00A74107">
      <w:pPr>
        <w:spacing w:after="140"/>
      </w:pPr>
      <w:r>
        <w:t>Cu è usata in condizioni non drenate nei coesivi; nei granulari si assume comportamento drenato con c' = 0. L'applicabilità contemporanea di queste condizioni va valutata per il problema. Sono esclusi strati disattivati, falda sopra il piano campagna, momento applicato indipendente da H, spostamenti, ciclicità, secondo ordine e verifica della duttilità. My è costante lungo il palo e uguale nei due versi.</w:t>
      </w:r>
    </w:p>
    <w:p w14:paraId="1C08A720" w14:textId="77777777" w:rsidR="00FE09C0" w:rsidRDefault="00A74107">
      <w:pPr>
        <w:spacing w:after="140"/>
      </w:pPr>
      <w:r>
        <w:lastRenderedPageBreak/>
        <w:t>La capacità Hu è distinta dalla resistenza di progetto: restano le riduzioni del modulo esistente Rk = min(media(Hu)/xi3, min(Hu)/xi4) e Rd = eta Rk / 1,3. Il nuovo modello non introduce ulteriori fattori e non completa automaticamente le verifiche normative.</w:t>
      </w:r>
    </w:p>
    <w:p w14:paraId="13003019" w14:textId="77777777" w:rsidR="00FE09C0" w:rsidRDefault="00A74107">
      <w:r>
        <w:br w:type="page"/>
      </w:r>
    </w:p>
    <w:p w14:paraId="0941EEC6" w14:textId="77777777" w:rsidR="00FE09C0" w:rsidRDefault="00A74107">
      <w:pPr>
        <w:pStyle w:val="Titolo2"/>
        <w:keepNext/>
        <w:spacing w:after="140"/>
      </w:pPr>
      <w:bookmarkStart w:id="249" w:name="_Toc241879014"/>
      <w:r>
        <w:lastRenderedPageBreak/>
        <w:t>Verifiche riproducibili</w:t>
      </w:r>
      <w:bookmarkEnd w:id="249"/>
    </w:p>
    <w:p w14:paraId="4171E48B" w14:textId="77777777" w:rsidR="00FE09C0" w:rsidRDefault="00A74107">
      <w:pPr>
        <w:spacing w:after="140"/>
      </w:pPr>
      <w:r>
        <w:t xml:space="preserve">I nuovi test si trovano in </w:t>
      </w:r>
      <w:r>
        <w:rPr>
          <w:rFonts w:ascii="Consolas" w:hAnsi="Consolas"/>
        </w:rPr>
        <w:t>supporto/test/X.Verifiche/HorizontalStratifiedChecks.cs</w:t>
      </w:r>
      <w:r>
        <w:t>. Comprendono quadratura indipendente delle reazioni firmate e dei relativi momenti, interfacce fittizie, strati superficiali sottili, falda interna, eccentricità, continuità di V e M e controllo della relazione esportata.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6B0EEF97" w14:textId="77777777">
        <w:trPr>
          <w:cantSplit/>
          <w:tblHeader/>
          <w:jc w:val="center"/>
        </w:trPr>
        <w:tc>
          <w:tcPr>
            <w:tcW w:w="3005" w:type="dxa"/>
            <w:shd w:val="clear" w:color="auto" w:fill="E7E6E6"/>
            <w:tcMar>
              <w:top w:w="90" w:type="dxa"/>
              <w:left w:w="90" w:type="dxa"/>
              <w:bottom w:w="90" w:type="dxa"/>
              <w:right w:w="90" w:type="dxa"/>
            </w:tcMar>
            <w:vAlign w:val="center"/>
          </w:tcPr>
          <w:p w14:paraId="49596E54" w14:textId="77777777" w:rsidR="00FE09C0" w:rsidRDefault="00A74107">
            <w:pPr>
              <w:spacing w:before="20" w:after="20"/>
              <w:jc w:val="left"/>
            </w:pPr>
            <w:r>
              <w:rPr>
                <w:b/>
                <w:sz w:val="21"/>
              </w:rPr>
              <w:t>Caso, D = 1 m</w:t>
            </w:r>
          </w:p>
        </w:tc>
        <w:tc>
          <w:tcPr>
            <w:tcW w:w="6633" w:type="dxa"/>
            <w:shd w:val="clear" w:color="auto" w:fill="E7E6E6"/>
            <w:tcMar>
              <w:top w:w="90" w:type="dxa"/>
              <w:left w:w="90" w:type="dxa"/>
              <w:bottom w:w="90" w:type="dxa"/>
              <w:right w:w="90" w:type="dxa"/>
            </w:tcMar>
            <w:vAlign w:val="center"/>
          </w:tcPr>
          <w:p w14:paraId="06EA7173" w14:textId="77777777" w:rsidR="00FE09C0" w:rsidRDefault="00A74107">
            <w:pPr>
              <w:spacing w:before="20" w:after="20"/>
              <w:jc w:val="left"/>
            </w:pPr>
            <w:r>
              <w:rPr>
                <w:b/>
                <w:sz w:val="21"/>
              </w:rPr>
              <w:t>Risultato analitico Hu</w:t>
            </w:r>
          </w:p>
        </w:tc>
      </w:tr>
      <w:tr w:rsidR="00FE09C0" w14:paraId="6ABFDE78" w14:textId="77777777">
        <w:trPr>
          <w:cantSplit/>
          <w:jc w:val="center"/>
        </w:trPr>
        <w:tc>
          <w:tcPr>
            <w:tcW w:w="3005" w:type="dxa"/>
            <w:tcMar>
              <w:top w:w="90" w:type="dxa"/>
              <w:left w:w="90" w:type="dxa"/>
              <w:bottom w:w="90" w:type="dxa"/>
              <w:right w:w="90" w:type="dxa"/>
            </w:tcMar>
            <w:vAlign w:val="center"/>
          </w:tcPr>
          <w:p w14:paraId="370A5124" w14:textId="77777777" w:rsidR="00FE09C0" w:rsidRDefault="00A74107">
            <w:pPr>
              <w:spacing w:before="20" w:after="20"/>
              <w:jc w:val="left"/>
            </w:pPr>
            <w:r>
              <w:rPr>
                <w:sz w:val="21"/>
              </w:rPr>
              <w:t>Coesivo, Cu=50 kPa, testa impedita, L=10 m, My=450 kNm</w:t>
            </w:r>
          </w:p>
        </w:tc>
        <w:tc>
          <w:tcPr>
            <w:tcW w:w="6633" w:type="dxa"/>
            <w:tcMar>
              <w:top w:w="90" w:type="dxa"/>
              <w:left w:w="90" w:type="dxa"/>
              <w:bottom w:w="90" w:type="dxa"/>
              <w:right w:w="90" w:type="dxa"/>
            </w:tcMar>
            <w:vAlign w:val="center"/>
          </w:tcPr>
          <w:p w14:paraId="21D7B177" w14:textId="77777777" w:rsidR="00FE09C0" w:rsidRDefault="00A74107">
            <w:pPr>
              <w:spacing w:before="20" w:after="20"/>
              <w:jc w:val="center"/>
            </w:pPr>
            <w:r>
              <w:rPr>
                <w:sz w:val="21"/>
              </w:rPr>
              <w:t>450 kN, lungo</w:t>
            </w:r>
          </w:p>
        </w:tc>
      </w:tr>
      <w:tr w:rsidR="00FE09C0" w14:paraId="6CF177DB" w14:textId="77777777">
        <w:trPr>
          <w:cantSplit/>
          <w:jc w:val="center"/>
        </w:trPr>
        <w:tc>
          <w:tcPr>
            <w:tcW w:w="3005" w:type="dxa"/>
            <w:tcMar>
              <w:top w:w="90" w:type="dxa"/>
              <w:left w:w="90" w:type="dxa"/>
              <w:bottom w:w="90" w:type="dxa"/>
              <w:right w:w="90" w:type="dxa"/>
            </w:tcMar>
            <w:vAlign w:val="center"/>
          </w:tcPr>
          <w:p w14:paraId="5DC6A34B" w14:textId="77777777" w:rsidR="00FE09C0" w:rsidRDefault="00A74107">
            <w:pPr>
              <w:spacing w:before="20" w:after="20"/>
              <w:jc w:val="left"/>
            </w:pPr>
            <w:r>
              <w:rPr>
                <w:sz w:val="21"/>
              </w:rPr>
              <w:t>Coesivo 0-2 m, Cu=40 kPa; granulare 2-4 m, phi=30°, gamma=18; My=10000, testa impedita</w:t>
            </w:r>
          </w:p>
        </w:tc>
        <w:tc>
          <w:tcPr>
            <w:tcW w:w="6633" w:type="dxa"/>
            <w:tcMar>
              <w:top w:w="90" w:type="dxa"/>
              <w:left w:w="90" w:type="dxa"/>
              <w:bottom w:w="90" w:type="dxa"/>
              <w:right w:w="90" w:type="dxa"/>
            </w:tcMar>
            <w:vAlign w:val="center"/>
          </w:tcPr>
          <w:p w14:paraId="28735E32" w14:textId="77777777" w:rsidR="00FE09C0" w:rsidRDefault="00A74107">
            <w:pPr>
              <w:spacing w:before="20" w:after="20"/>
              <w:jc w:val="left"/>
            </w:pPr>
            <w:r>
              <w:rPr>
                <w:sz w:val="21"/>
              </w:rPr>
              <w:t>1152 kN, corto; M0=-3339 kNm</w:t>
            </w:r>
          </w:p>
        </w:tc>
      </w:tr>
      <w:tr w:rsidR="00FE09C0" w14:paraId="79B6C8FD" w14:textId="77777777">
        <w:trPr>
          <w:cantSplit/>
          <w:jc w:val="center"/>
        </w:trPr>
        <w:tc>
          <w:tcPr>
            <w:tcW w:w="3005" w:type="dxa"/>
            <w:tcMar>
              <w:top w:w="90" w:type="dxa"/>
              <w:left w:w="90" w:type="dxa"/>
              <w:bottom w:w="90" w:type="dxa"/>
              <w:right w:w="90" w:type="dxa"/>
            </w:tcMar>
            <w:vAlign w:val="center"/>
          </w:tcPr>
          <w:p w14:paraId="069008A5" w14:textId="77777777" w:rsidR="00FE09C0" w:rsidRDefault="00A74107">
            <w:pPr>
              <w:spacing w:before="20" w:after="20"/>
              <w:jc w:val="left"/>
            </w:pPr>
            <w:r>
              <w:rPr>
                <w:sz w:val="21"/>
              </w:rPr>
              <w:t>Caso precedente con falda a 1 m, gamma_sat=20 in entrambi gli strati</w:t>
            </w:r>
          </w:p>
        </w:tc>
        <w:tc>
          <w:tcPr>
            <w:tcW w:w="6633" w:type="dxa"/>
            <w:tcMar>
              <w:top w:w="90" w:type="dxa"/>
              <w:left w:w="90" w:type="dxa"/>
              <w:bottom w:w="90" w:type="dxa"/>
              <w:right w:w="90" w:type="dxa"/>
            </w:tcMar>
            <w:vAlign w:val="center"/>
          </w:tcPr>
          <w:p w14:paraId="5EA84DA0" w14:textId="77777777" w:rsidR="00FE09C0" w:rsidRDefault="00A74107">
            <w:pPr>
              <w:spacing w:before="20" w:after="20"/>
              <w:jc w:val="left"/>
            </w:pPr>
            <w:r>
              <w:rPr>
                <w:sz w:val="21"/>
              </w:rPr>
              <w:t>870,84 kN; M0=-2448,66 kNm</w:t>
            </w:r>
          </w:p>
        </w:tc>
      </w:tr>
      <w:tr w:rsidR="00FE09C0" w14:paraId="5BAB799F" w14:textId="77777777">
        <w:trPr>
          <w:cantSplit/>
          <w:jc w:val="center"/>
        </w:trPr>
        <w:tc>
          <w:tcPr>
            <w:tcW w:w="3005" w:type="dxa"/>
            <w:tcMar>
              <w:top w:w="90" w:type="dxa"/>
              <w:left w:w="90" w:type="dxa"/>
              <w:bottom w:w="90" w:type="dxa"/>
              <w:right w:w="90" w:type="dxa"/>
            </w:tcMar>
            <w:vAlign w:val="center"/>
          </w:tcPr>
          <w:p w14:paraId="74499841" w14:textId="77777777" w:rsidR="00FE09C0" w:rsidRDefault="00A74107">
            <w:pPr>
              <w:spacing w:before="20" w:after="20"/>
              <w:jc w:val="left"/>
            </w:pPr>
            <w:r>
              <w:rPr>
                <w:sz w:val="21"/>
              </w:rPr>
              <w:t>Granulare 0-2 m, phi=30°, gamma=18; coesivo 2-10 m, Cu=50; My=778,5, testa impedita</w:t>
            </w:r>
          </w:p>
        </w:tc>
        <w:tc>
          <w:tcPr>
            <w:tcW w:w="6633" w:type="dxa"/>
            <w:tcMar>
              <w:top w:w="90" w:type="dxa"/>
              <w:left w:w="90" w:type="dxa"/>
              <w:bottom w:w="90" w:type="dxa"/>
              <w:right w:w="90" w:type="dxa"/>
            </w:tcMar>
            <w:vAlign w:val="center"/>
          </w:tcPr>
          <w:p w14:paraId="4662E9AD" w14:textId="77777777" w:rsidR="00FE09C0" w:rsidRDefault="00A74107">
            <w:pPr>
              <w:spacing w:before="20" w:after="20"/>
              <w:jc w:val="left"/>
            </w:pPr>
            <w:r>
              <w:rPr>
                <w:sz w:val="21"/>
              </w:rPr>
              <w:t>774 kN, lungo; z_f=3 m</w:t>
            </w:r>
          </w:p>
        </w:tc>
      </w:tr>
      <w:tr w:rsidR="00FE09C0" w14:paraId="742A1BC0" w14:textId="77777777">
        <w:trPr>
          <w:cantSplit/>
          <w:jc w:val="center"/>
        </w:trPr>
        <w:tc>
          <w:tcPr>
            <w:tcW w:w="3005" w:type="dxa"/>
            <w:tcMar>
              <w:top w:w="90" w:type="dxa"/>
              <w:left w:w="90" w:type="dxa"/>
              <w:bottom w:w="90" w:type="dxa"/>
              <w:right w:w="90" w:type="dxa"/>
            </w:tcMar>
            <w:vAlign w:val="center"/>
          </w:tcPr>
          <w:p w14:paraId="5C65B88E" w14:textId="77777777" w:rsidR="00FE09C0" w:rsidRDefault="00A74107">
            <w:pPr>
              <w:spacing w:before="20" w:after="20"/>
              <w:jc w:val="left"/>
            </w:pPr>
            <w:r>
              <w:rPr>
                <w:sz w:val="21"/>
              </w:rPr>
              <w:t>Stesso profilo, testa libera, e=1 m, My=2331 kNm</w:t>
            </w:r>
          </w:p>
        </w:tc>
        <w:tc>
          <w:tcPr>
            <w:tcW w:w="6633" w:type="dxa"/>
            <w:tcMar>
              <w:top w:w="90" w:type="dxa"/>
              <w:left w:w="90" w:type="dxa"/>
              <w:bottom w:w="90" w:type="dxa"/>
              <w:right w:w="90" w:type="dxa"/>
            </w:tcMar>
            <w:vAlign w:val="center"/>
          </w:tcPr>
          <w:p w14:paraId="4565F9BA" w14:textId="77777777" w:rsidR="00FE09C0" w:rsidRDefault="00A74107">
            <w:pPr>
              <w:spacing w:before="20" w:after="20"/>
              <w:jc w:val="center"/>
            </w:pPr>
            <w:r>
              <w:rPr>
                <w:sz w:val="21"/>
              </w:rPr>
              <w:t>774 kN, lungo</w:t>
            </w:r>
          </w:p>
        </w:tc>
      </w:tr>
      <w:tr w:rsidR="00FE09C0" w14:paraId="06960909" w14:textId="77777777">
        <w:trPr>
          <w:cantSplit/>
          <w:jc w:val="center"/>
        </w:trPr>
        <w:tc>
          <w:tcPr>
            <w:tcW w:w="3005" w:type="dxa"/>
            <w:tcMar>
              <w:top w:w="90" w:type="dxa"/>
              <w:left w:w="90" w:type="dxa"/>
              <w:bottom w:w="90" w:type="dxa"/>
              <w:right w:w="90" w:type="dxa"/>
            </w:tcMar>
            <w:vAlign w:val="center"/>
          </w:tcPr>
          <w:p w14:paraId="0E778406" w14:textId="77777777" w:rsidR="00FE09C0" w:rsidRDefault="00A74107">
            <w:pPr>
              <w:spacing w:before="20" w:after="20"/>
              <w:jc w:val="left"/>
            </w:pPr>
            <w:r>
              <w:rPr>
                <w:sz w:val="21"/>
              </w:rPr>
              <w:t>Granulare omogeneo, phi=30°, gamma=18, L=10 m, My=216, testa impedita</w:t>
            </w:r>
          </w:p>
        </w:tc>
        <w:tc>
          <w:tcPr>
            <w:tcW w:w="6633" w:type="dxa"/>
            <w:tcMar>
              <w:top w:w="90" w:type="dxa"/>
              <w:left w:w="90" w:type="dxa"/>
              <w:bottom w:w="90" w:type="dxa"/>
              <w:right w:w="90" w:type="dxa"/>
            </w:tcMar>
            <w:vAlign w:val="center"/>
          </w:tcPr>
          <w:p w14:paraId="1A10839E" w14:textId="77777777" w:rsidR="00FE09C0" w:rsidRDefault="00A74107">
            <w:pPr>
              <w:spacing w:before="20" w:after="20"/>
              <w:jc w:val="center"/>
            </w:pPr>
            <w:r>
              <w:rPr>
                <w:sz w:val="21"/>
              </w:rPr>
              <w:t>324 kN, lungo</w:t>
            </w:r>
          </w:p>
        </w:tc>
      </w:tr>
    </w:tbl>
    <w:p w14:paraId="44E5606E" w14:textId="77777777" w:rsidR="00FE09C0" w:rsidRDefault="00FE09C0"/>
    <w:p w14:paraId="2EB144B6" w14:textId="77777777" w:rsidR="00FE09C0" w:rsidRDefault="00A74107">
      <w:pPr>
        <w:spacing w:after="140"/>
      </w:pPr>
      <w:r>
        <w:t>Le prove stratificate verificano anche il corto granulare distribuito contro una soluzione analitica distinta dalla chiusura concentrata. Per p_lim=kz, testa libera ed e=0: Hu = k L^2 [2^(-2/3) - 1/2].</w:t>
      </w:r>
    </w:p>
    <w:p w14:paraId="61A5D168" w14:textId="77777777" w:rsidR="00FE09C0" w:rsidRDefault="00A74107">
      <w:pPr>
        <w:spacing w:after="140"/>
      </w:pPr>
      <w:r>
        <w:t>Esecuzione dalla radice del repository:</w:t>
      </w:r>
    </w:p>
    <w:p w14:paraId="315F7413" w14:textId="77777777" w:rsidR="00FE09C0" w:rsidRDefault="00A74107">
      <w:pPr>
        <w:spacing w:after="140"/>
      </w:pPr>
      <w:r>
        <w:t>dotnet run --project supporto/test/X.Verifiche -c Release -- --horizontal</w:t>
      </w:r>
    </w:p>
    <w:p w14:paraId="35F4C8F5" w14:textId="77777777" w:rsidR="00FE09C0" w:rsidRDefault="00A74107">
      <w:pPr>
        <w:spacing w:after="140"/>
      </w:pPr>
      <w:r>
        <w:t xml:space="preserve">Il comando esegue i test storici, quelli CHS e quelli stratificati. L'opzione </w:t>
      </w:r>
      <w:r>
        <w:rPr>
          <w:rFonts w:ascii="Consolas" w:hAnsi="Consolas"/>
        </w:rPr>
        <w:t>--horizontal-stratified</w:t>
      </w:r>
      <w:r>
        <w:t xml:space="preserve"> esegue soltanto la nuova suite. I log di questa attività sono in </w:t>
      </w:r>
      <w:r>
        <w:rPr>
          <w:rFonts w:ascii="Consolas" w:hAnsi="Consolas"/>
        </w:rPr>
        <w:t>supporto/artefatti/palo-stratificato-20260930/</w:t>
      </w:r>
      <w:r>
        <w:t>.</w:t>
      </w:r>
    </w:p>
    <w:p w14:paraId="0ACE207F" w14:textId="77777777" w:rsidR="00FE09C0" w:rsidRDefault="00A74107">
      <w:pPr>
        <w:pStyle w:val="Titolo2"/>
        <w:keepNext/>
        <w:spacing w:after="140"/>
      </w:pPr>
      <w:bookmarkStart w:id="250" w:name="_Toc241879015"/>
      <w:r>
        <w:lastRenderedPageBreak/>
        <w:t>Uso dal codice</w:t>
      </w:r>
      <w:bookmarkEnd w:id="250"/>
    </w:p>
    <w:p w14:paraId="20C1522C" w14:textId="77777777" w:rsidR="00FE09C0" w:rsidRDefault="00A74107">
      <w:pPr>
        <w:spacing w:after="140"/>
      </w:pPr>
      <w:r>
        <w:t xml:space="preserve">Il nuovo profilo, gli integrali e l'inversione delle risultanti sono in </w:t>
      </w:r>
      <w:r>
        <w:rPr>
          <w:rFonts w:ascii="Consolas" w:hAnsi="Consolas"/>
        </w:rPr>
        <w:t>X.Calculations/PaloOrizzontale.Stratified.cs</w:t>
      </w:r>
      <w:r>
        <w:t xml:space="preserve">. L'equilibrio dei meccanismi resta in </w:t>
      </w:r>
      <w:r>
        <w:rPr>
          <w:rFonts w:ascii="Consolas" w:hAnsi="Consolas"/>
        </w:rPr>
        <w:t>PaloOrizzontale.cs</w:t>
      </w:r>
      <w:r>
        <w:t>, condiviso con il metodo precedente.</w:t>
      </w:r>
    </w:p>
    <w:p w14:paraId="337A3801" w14:textId="77777777" w:rsidR="00FE09C0" w:rsidRDefault="00A74107">
      <w:pPr>
        <w:spacing w:after="140"/>
      </w:pPr>
      <w:r>
        <w:t>JsonObject risultato = PaloOrizzontale.CalculateStratified(dati);</w:t>
      </w:r>
    </w:p>
    <w:p w14:paraId="72C345EB" w14:textId="77777777" w:rsidR="00FE09C0" w:rsidRDefault="00A74107">
      <w:pPr>
        <w:spacing w:after="140"/>
      </w:pPr>
      <w:r>
        <w:t xml:space="preserve">La funzione riceve lo stesso input del modulo orizzontale, lavora su una copia e imposta </w:t>
      </w:r>
      <w:r>
        <w:rPr>
          <w:rFonts w:ascii="Consolas" w:hAnsi="Consolas"/>
        </w:rPr>
        <w:t>generali.metodo_calcolo</w:t>
      </w:r>
      <w:r>
        <w:t xml:space="preserve"> a </w:t>
      </w:r>
      <w:r>
        <w:rPr>
          <w:rFonts w:ascii="Consolas" w:hAnsi="Consolas"/>
        </w:rPr>
        <w:t>Stratificato</w:t>
      </w:r>
      <w:r>
        <w:t xml:space="preserve">. In alternativa si assegna quella chiave e si chiama </w:t>
      </w:r>
      <w:r>
        <w:rPr>
          <w:rFonts w:ascii="Consolas" w:hAnsi="Consolas"/>
        </w:rPr>
        <w:t>Calculate</w:t>
      </w:r>
      <w:r>
        <w:t xml:space="preserve">. L'errore è restituito nella chiave </w:t>
      </w:r>
      <w:r>
        <w:rPr>
          <w:rFonts w:ascii="Consolas" w:hAnsi="Consolas"/>
        </w:rPr>
        <w:t>errore</w:t>
      </w:r>
      <w:r>
        <w:t>; una stringa vuota indica calcolo riuscito.</w:t>
      </w:r>
    </w:p>
    <w:p w14:paraId="485E341E" w14:textId="77777777" w:rsidR="00FE09C0" w:rsidRDefault="00A74107">
      <w:pPr>
        <w:spacing w:after="140"/>
      </w:pPr>
      <w:r>
        <w:t xml:space="preserve">I risultati espongono metodo, versione del motore, capacità, meccanismo, cerniere, residui, quota d'inversione e fine delle reazioni. Ogni sondaggio contiene </w:t>
      </w:r>
      <w:r>
        <w:rPr>
          <w:rFonts w:ascii="Consolas" w:hAnsi="Consolas"/>
        </w:rPr>
        <w:t>diagramma_limite</w:t>
      </w:r>
      <w:r>
        <w:t>, con intervalli, tipo di terreno, tensione efficace iniziale, p iniziale, pendenza, risultante e momento primo.</w:t>
      </w:r>
    </w:p>
    <w:p w14:paraId="61024487" w14:textId="77777777" w:rsidR="00FE09C0" w:rsidRDefault="00A74107">
      <w:pPr>
        <w:spacing w:after="140"/>
      </w:pPr>
      <w:r>
        <w:t xml:space="preserve">La nuova diagnostica </w:t>
      </w:r>
      <w:r>
        <w:rPr>
          <w:rFonts w:ascii="Consolas" w:hAnsi="Consolas"/>
        </w:rPr>
        <w:t>diagramma_terreno</w:t>
      </w:r>
      <w:r>
        <w:t xml:space="preserve"> contiene tensione totale, pressione idrostatica, tensione efficace, limite locale in kPa e kN/m, risultante Q e lato dell'interfaccia. Le stesse grandezze sono disponibili nelle tabelle e nelle colonne aggiunte al CSV. I riferimenti sono in </w:t>
      </w:r>
      <w:r>
        <w:rPr>
          <w:rFonts w:ascii="Consolas" w:hAnsi="Consolas"/>
        </w:rPr>
        <w:t>riferimenti</w:t>
      </w:r>
      <w:r>
        <w:t xml:space="preserve">, con URL e ruolo della fonte. I controlli della revisione 2 aggiungono tensioni con falda nello strato coesivo sovrastante, salti del limite locale, conversione q=p/D e pesi mancanti nel solo coesivo. Log e verifiche grafiche della revisione 2: </w:t>
      </w:r>
      <w:r>
        <w:rPr>
          <w:rFonts w:ascii="Consolas" w:hAnsi="Consolas"/>
        </w:rPr>
        <w:t>supporto/artefatti/palo-diagrammi-20260930/</w:t>
      </w:r>
      <w:r>
        <w:t>.</w:t>
      </w:r>
    </w:p>
    <w:p w14:paraId="2F0BE2E2" w14:textId="77777777" w:rsidR="00FE09C0" w:rsidRDefault="00A74107">
      <w:r>
        <w:br w:type="page"/>
      </w:r>
    </w:p>
    <w:p w14:paraId="760BCAE5" w14:textId="77777777" w:rsidR="00FE09C0" w:rsidRDefault="00A74107">
      <w:pPr>
        <w:pStyle w:val="Titolo2"/>
        <w:keepNext/>
        <w:spacing w:after="140"/>
      </w:pPr>
      <w:bookmarkStart w:id="251" w:name="_Toc241879016"/>
      <w:r>
        <w:lastRenderedPageBreak/>
        <w:t>Come leggere i grafici</w:t>
      </w:r>
      <w:bookmarkEnd w:id="251"/>
    </w:p>
    <w:p w14:paraId="3D73A861" w14:textId="77777777" w:rsidR="00FE09C0" w:rsidRDefault="00A74107">
      <w:pPr>
        <w:spacing w:after="140"/>
      </w:pPr>
      <w:r>
        <w:t xml:space="preserve">La vista </w:t>
      </w:r>
      <w:r>
        <w:rPr>
          <w:b/>
        </w:rPr>
        <w:t>Terreno e tensioni</w:t>
      </w:r>
      <w:r>
        <w:t xml:space="preserve"> affianca la stratigrafia e tre diagrammi sulla stessa scala delle profondità:</w:t>
      </w:r>
    </w:p>
    <w:p w14:paraId="190F6E60" w14:textId="77777777" w:rsidR="00FE09C0" w:rsidRDefault="00A74107">
      <w:pPr>
        <w:spacing w:after="140"/>
      </w:pPr>
      <w:r>
        <w:t xml:space="preserve">- </w:t>
      </w:r>
      <w:r>
        <w:rPr>
          <w:b/>
        </w:rPr>
        <w:t>Tensioni verticali</w:t>
      </w:r>
      <w:r>
        <w:t>: sigma_v totale da peso proprio, pressione interstiziale u = 9,81 max(0,z-z_w), tensione efficace sigma'_v = sigma_v-u. Non si considera suzione sopra falda. I pesi degli strati coesivi contribuiscono al confinamento dei granulari sottostanti.</w:t>
      </w:r>
    </w:p>
    <w:p w14:paraId="000A2A40" w14:textId="77777777" w:rsidR="00FE09C0" w:rsidRDefault="00A74107">
      <w:pPr>
        <w:spacing w:after="140"/>
      </w:pPr>
      <w:r>
        <w:t xml:space="preserve">- </w:t>
      </w:r>
      <w:r>
        <w:rPr>
          <w:b/>
        </w:rPr>
        <w:t>Pressione laterale equivalente</w:t>
      </w:r>
      <w:r>
        <w:t>: inviluppo positivo e negativo q_lim = p_lim/D e distribuzione q = p/D adottata all'equilibrio, in kPa. q è una pressione equivalente sulla larghezza D, non la distribuzione delle tensioni sulla circonferenza del palo.</w:t>
      </w:r>
    </w:p>
    <w:p w14:paraId="210396C5" w14:textId="77777777" w:rsidR="00FE09C0" w:rsidRDefault="00A74107">
      <w:pPr>
        <w:spacing w:after="140"/>
      </w:pPr>
      <w:r>
        <w:t xml:space="preserve">- </w:t>
      </w:r>
      <w:r>
        <w:rPr>
          <w:b/>
        </w:rPr>
        <w:t>Reazione lineare</w:t>
      </w:r>
      <w:r>
        <w:t>: inviluppo positivo e negativo p_lim e distribuzione con segno p adottata, in kN/m. Alle interfacce possono comparire salti, anche se sigma'_v è continua.</w:t>
      </w:r>
    </w:p>
    <w:p w14:paraId="21BBBBEB" w14:textId="77777777" w:rsidR="00FE09C0" w:rsidRDefault="00A74107">
      <w:pPr>
        <w:spacing w:after="140"/>
      </w:pPr>
      <w:r>
        <w:t xml:space="preserve">La vista </w:t>
      </w:r>
      <w:r>
        <w:rPr>
          <w:b/>
        </w:rPr>
        <w:t>Equilibrio del palo</w:t>
      </w:r>
      <w:r>
        <w:t xml:space="preserve"> affianca p, V, M e Q. Q è l'integrale della resistenza limite positiva, non della reazione con segno: Q(z_f)=Hu. Il grafico M comprende i limiti +My e -My e le cerniere. Nei diagrammi V e M resta esplicito l'effetto di eventuali forze concentrate del metodo Broms.</w:t>
      </w:r>
    </w:p>
    <w:p w14:paraId="3A24D7E6" w14:textId="77777777" w:rsidR="00FE09C0" w:rsidRDefault="00A74107">
      <w:pPr>
        <w:spacing w:after="140"/>
      </w:pPr>
      <w:r>
        <w:t xml:space="preserve">Falda, interfacce, taglio superficiale 1,5D, z_f, inversione b e fine delle reazioni t rendono leggibili i cambiamenti. </w:t>
      </w:r>
      <w:r>
        <w:rPr>
          <w:b/>
        </w:rPr>
        <w:t>z_f non è b</w:t>
      </w:r>
      <w:r>
        <w:t>: il primo individua il taglio nullo; il secondo cambia il verso della reazione. L'interpretazione di b come centro di rotazione vale nello schema rigido del palo corto; il programma non calcola una rotazione.</w:t>
      </w:r>
    </w:p>
    <w:p w14:paraId="327B6EDE" w14:textId="77777777" w:rsidR="00FE09C0" w:rsidRDefault="00A74107">
      <w:pPr>
        <w:spacing w:after="140"/>
      </w:pPr>
      <w:r>
        <w:t xml:space="preserve">I diagrammi rappresentano </w:t>
      </w:r>
      <w:r>
        <w:rPr>
          <w:b/>
        </w:rPr>
        <w:t>lo stato limite alla capacità Hu</w:t>
      </w:r>
      <w:r>
        <w:t>, non le tensioni sotto HEd e non una verifica di esercizio. I coefficienti xi e gamma_R riducono la capacità globale e non vengono applicati alle singole pressioni del grafico. Il titolo "tensioni" non implica pertanto un ulteriore diagramma locale di progetto già fattorizzato.</w:t>
      </w:r>
    </w:p>
    <w:p w14:paraId="44590C18" w14:textId="77777777" w:rsidR="00FE09C0" w:rsidRDefault="00A74107">
      <w:pPr>
        <w:spacing w:after="140"/>
      </w:pPr>
      <w:r>
        <w:t>Nel profilo interamente coesivo la capacità non usa gamma. Se i pesi non sono disponibili, sigma_v e sigma'_v sono dichiarate non disponibili, senza sostituirle con zero e senza impedire il calcolo della capacità da Cu. La reazione limite coesiva resta leggibile.</w:t>
      </w:r>
    </w:p>
    <w:p w14:paraId="2731DF91" w14:textId="77777777" w:rsidR="00FE09C0" w:rsidRDefault="00A74107">
      <w:pPr>
        <w:pStyle w:val="Titolo2"/>
        <w:keepNext/>
        <w:spacing w:after="140"/>
      </w:pPr>
      <w:bookmarkStart w:id="252" w:name="_Toc241879017"/>
      <w:r>
        <w:t>Esempio con falda e tre strati</w:t>
      </w:r>
      <w:bookmarkEnd w:id="252"/>
    </w:p>
    <w:p w14:paraId="3F5A9844" w14:textId="77777777" w:rsidR="00FE09C0" w:rsidRDefault="00A74107">
      <w:pPr>
        <w:spacing w:after="140"/>
      </w:pPr>
      <w:r>
        <w:t>D=1 m, L=10 m, testa libera, e=0, My=900 kNm. Coesivo 0-2 m con Cu=40 kPa; granulare 2-5 m con phi'=30°; coesivo 5-10 m con Cu=65 kPa. In tutti gli strati gamma=18 e gamma_sat=20 kN/m³, falda a 1 m.</w:t>
      </w:r>
    </w:p>
    <w:p w14:paraId="11903356" w14:textId="77777777" w:rsidR="00FE09C0" w:rsidRDefault="00A74107">
      <w:pPr>
        <w:spacing w:after="140"/>
      </w:pPr>
      <w:r>
        <w:t>All'interfaccia z=2 m: sigma_v=38 kPa, u=9,81 kPa e sigma'_v=28,19 kPa. Il limite passa da 360 kPa nel coesivo a 253,71 kPa nel granulare, mentre la tensione verticale efficace rimane continua. Poiché D=1 m, p_lim ha lo stesso valore numerico di q_lim ma unità differenti. Con D diverso da 1 i valori numerici non coincidono.</w:t>
      </w:r>
    </w:p>
    <w:p w14:paraId="640E1A6B" w14:textId="77777777" w:rsidR="00FE09C0" w:rsidRDefault="00A74107">
      <w:r>
        <w:br w:type="page"/>
      </w:r>
    </w:p>
    <w:p w14:paraId="0C187336" w14:textId="77777777" w:rsidR="00FE09C0" w:rsidRDefault="00A74107">
      <w:pPr>
        <w:pStyle w:val="Titolo2"/>
        <w:keepNext/>
        <w:spacing w:after="140"/>
      </w:pPr>
      <w:bookmarkStart w:id="253" w:name="_Toc241879018"/>
      <w:r>
        <w:lastRenderedPageBreak/>
        <w:t>Riferimenti e attribuzione</w:t>
      </w:r>
      <w:bookmarkEnd w:id="253"/>
    </w:p>
    <w:p w14:paraId="21088728" w14:textId="77777777" w:rsidR="00FE09C0" w:rsidRDefault="00A74107">
      <w:pPr>
        <w:spacing w:after="140"/>
      </w:pPr>
      <w:r>
        <w:rPr>
          <w:b/>
        </w:rPr>
        <w:t>Codice originario dell'utente</w:t>
      </w:r>
      <w:r>
        <w:t xml:space="preserve"> - </w:t>
      </w:r>
      <w:r>
        <w:rPr>
          <w:rFonts w:ascii="Consolas" w:hAnsi="Consolas"/>
        </w:rPr>
        <w:t>Checker/PileCalculator.cs</w:t>
      </w:r>
      <w:r>
        <w:t xml:space="preserve">, metodo orizzontale e </w:t>
      </w:r>
      <w:r>
        <w:rPr>
          <w:rFonts w:ascii="Consolas" w:hAnsi="Consolas"/>
        </w:rPr>
        <w:t>FindDepthForForce</w:t>
      </w:r>
      <w:r>
        <w:t>. È il punto di partenza per i diagrammi per strato e la ricerca della profondità a taglio nullo. L'equilibrio globale con un unico My e la chiusura inferiore sono esplicitati nell'implementazione ANTHEA.</w:t>
      </w:r>
    </w:p>
    <w:p w14:paraId="5F35C745" w14:textId="77777777" w:rsidR="00FE09C0" w:rsidRDefault="00A74107">
      <w:pPr>
        <w:spacing w:after="140"/>
      </w:pPr>
      <w:r>
        <w:rPr>
          <w:b/>
        </w:rPr>
        <w:t>C. Viggiani, Fondazioni</w:t>
      </w:r>
      <w:r>
        <w:t xml:space="preserve"> - testo fornito, §§13.2.2-13.2.5, pp. 400-415. Fonte operativa delle leggi locali e dei meccanismi classici. Non si attribuisce al libro l'estensione ai profili misti.</w:t>
      </w:r>
    </w:p>
    <w:p w14:paraId="2D2A95AF" w14:textId="77777777" w:rsidR="00FE09C0" w:rsidRDefault="00A74107">
      <w:pPr>
        <w:spacing w:after="140"/>
      </w:pPr>
      <w:r>
        <w:rPr>
          <w:b/>
        </w:rPr>
        <w:t>B. B. Broms (1964), Lateral Resistance of Piles in Cohesive Soils</w:t>
      </w:r>
      <w:r>
        <w:t xml:space="preserve"> - ASCE, Journal of the Soil Mechanics and Foundations Division, 90(SM2). DOI: https://doi.org/10.1061/JSFEAQ.0000611. Riferimento originale coesivo, ripreso attraverso Viggiani.</w:t>
      </w:r>
    </w:p>
    <w:p w14:paraId="55BD1877" w14:textId="77777777" w:rsidR="00FE09C0" w:rsidRDefault="00A74107">
      <w:pPr>
        <w:spacing w:after="140"/>
      </w:pPr>
      <w:r>
        <w:rPr>
          <w:b/>
        </w:rPr>
        <w:t>B. B. Broms (1964), Lateral Resistance of Piles in Cohesionless Soils</w:t>
      </w:r>
      <w:r>
        <w:t xml:space="preserve"> - stessa rivista, 90(SM3). DOI: https://doi.org/10.1061/JSFEAQ.0000614. Riferimento originale granulare, ripreso attraverso Viggiani e Wood.</w:t>
      </w:r>
    </w:p>
    <w:p w14:paraId="5260686B" w14:textId="77777777" w:rsidR="00FE09C0" w:rsidRDefault="00A74107">
      <w:pPr>
        <w:spacing w:after="140"/>
      </w:pPr>
      <w:r>
        <w:rPr>
          <w:b/>
        </w:rPr>
        <w:t>J. Wood (2021), Cantilever Pole Retaining Walls</w:t>
      </w:r>
      <w:r>
        <w:t xml:space="preserve"> - New Zealand Geotechnical Society, Geomechanics News, n. 101, pubblicato il 22 giugno 2021. https://www.nzgs.org/libraries/cantilever-pole-retaining-walls/</w:t>
      </w:r>
    </w:p>
    <w:p w14:paraId="5792ACE2" w14:textId="77777777" w:rsidR="00FE09C0" w:rsidRDefault="00A74107">
      <w:pPr>
        <w:spacing w:after="140"/>
      </w:pPr>
      <w:r>
        <w:t xml:space="preserve">I §§2.2-2.3 confrontano Broms semplice e </w:t>
      </w:r>
      <w:r>
        <w:rPr>
          <w:b/>
        </w:rPr>
        <w:t>Broms Modified</w:t>
      </w:r>
      <w:r>
        <w:t>: il secondo distribuisce le reazioni opposte sotto l'inversione e soddisfa entrambi gli equilibri. È pertinente al nostro palo corto rigido granulare. Il contributo richiama inoltre i limiti delle distribuzioni pienamente plastiche (§§2.5 e 2.8). Non valida la nostra estensione mista o il completamento dei pali lunghi. Chen e Kulhawy (1994) sono richiamati da Wood; non sono stati usati qui come fonte direttamente consultata.</w:t>
      </w:r>
    </w:p>
    <w:p w14:paraId="30FF360A" w14:textId="77777777" w:rsidR="00FE09C0" w:rsidRDefault="00A74107">
      <w:pPr>
        <w:spacing w:after="140"/>
      </w:pPr>
      <w:r>
        <w:rPr>
          <w:b/>
        </w:rPr>
        <w:t>FHWA (2018), Geotechnical Engineering Circular No. 9</w:t>
      </w:r>
      <w:r>
        <w:t xml:space="preserve"> - Design, Analysis, and Testing of Laterally Loaded Deep Foundations that Support Transportation Facilities, FHWA-HIF-18-031. https://www.fhwa.dot.gov/engineering/geotech/pubs/hif18031.pdf</w:t>
      </w:r>
    </w:p>
    <w:p w14:paraId="49C8F29A" w14:textId="77777777" w:rsidR="00FE09C0" w:rsidRDefault="00A74107">
      <w:pPr>
        <w:spacing w:after="140"/>
      </w:pPr>
      <w:r>
        <w:t>I §§6.3 e 6.5 inquadrano p-y e Broms. I modelli p-y collegano reazione e spostamento ma richiedono curve appropriate e presentano limiti applicativi, soprattutto per pali corti rigidi e grandi diametri. Servono come riferimento per un futuro confronto dell'interazione terreno-palo; non sono implementati dal presente metodo. Questo documento tecnico statunitense non sostituisce le verifiche normative italiane.</w:t>
      </w:r>
    </w:p>
    <w:p w14:paraId="3D0FD709" w14:textId="77777777" w:rsidR="00FE09C0" w:rsidRDefault="00A74107">
      <w:pPr>
        <w:spacing w:after="140"/>
      </w:pPr>
      <w:r>
        <w:t>I contributi NZGS e FHWA sono stati consultati online il 30 settembre 2026. I DOI di Broms identificano i lavori originali; le formule operative sono state controllate sul testo Viggiani fornito. Nessun riferimento è presentato come validazione sperimentale dell'intero algoritmo stratificato.</w:t>
      </w:r>
    </w:p>
    <w:p w14:paraId="23B94CFD" w14:textId="77777777" w:rsidR="00FE09C0" w:rsidRDefault="00A74107">
      <w:pPr>
        <w:pStyle w:val="Titolo1"/>
        <w:keepNext/>
        <w:spacing w:after="140"/>
      </w:pPr>
      <w:bookmarkStart w:id="254" w:name="_Toc241879019"/>
      <w:r>
        <w:lastRenderedPageBreak/>
        <w:t>TEORICA A20 — Curve della sezione composta</w:t>
      </w:r>
      <w:bookmarkEnd w:id="254"/>
    </w:p>
    <w:p w14:paraId="16CB3BC9" w14:textId="77777777" w:rsidR="00FE09C0" w:rsidRDefault="00A74107">
      <w:pPr>
        <w:spacing w:after="140"/>
      </w:pPr>
      <w:r>
        <w:t xml:space="preserve">La scheda </w:t>
      </w:r>
      <w:r>
        <w:rPr>
          <w:b/>
        </w:rPr>
        <w:t>03 Curve della sezione</w:t>
      </w:r>
      <w:r>
        <w:t xml:space="preserve"> raccoglie M–κ a N costante e N–ε a κ</w:t>
      </w:r>
    </w:p>
    <w:p w14:paraId="0DC15880" w14:textId="77777777" w:rsidR="00FE09C0" w:rsidRDefault="00A74107">
      <w:pPr>
        <w:spacing w:after="140"/>
      </w:pPr>
      <w:r>
        <w:t>costante, insieme a σ–ε della fibra selezionata. Il calcolo è nella libreria</w:t>
      </w:r>
    </w:p>
    <w:p w14:paraId="4D6CEF1B" w14:textId="77777777" w:rsidR="00FE09C0" w:rsidRDefault="00A74107">
      <w:pPr>
        <w:spacing w:after="140"/>
      </w:pPr>
      <w:r>
        <w:t>Checker, separato dai metodi per fasi; ANTHEA converte le unità e presenta i dati.</w:t>
      </w:r>
    </w:p>
    <w:p w14:paraId="671DB905" w14:textId="77777777" w:rsidR="00FE09C0" w:rsidRDefault="00A74107">
      <w:pPr>
        <w:spacing w:after="140"/>
      </w:pPr>
      <w:r>
        <w:t>Si può partire dalla sezione vergine o da una fase attiva. Nel secondo caso</w:t>
      </w:r>
    </w:p>
    <w:p w14:paraId="7A4FE954" w14:textId="77777777" w:rsidR="00FE09C0" w:rsidRDefault="00A74107">
      <w:pPr>
        <w:spacing w:after="140"/>
      </w:pPr>
      <w:r>
        <w:t>viene rieseguita la storia fino alla fase selezionata con le leggi non lineari,</w:t>
      </w:r>
    </w:p>
    <w:p w14:paraId="66B726A9" w14:textId="77777777" w:rsidR="00FE09C0" w:rsidRDefault="00A74107">
      <w:pPr>
        <w:spacing w:after="140"/>
      </w:pPr>
      <w:r>
        <w:t>conservando getto, ritiri e plasticità. La scelta del metodo nelle altre schede</w:t>
      </w:r>
    </w:p>
    <w:p w14:paraId="1B531802" w14:textId="77777777" w:rsidR="00FE09C0" w:rsidRDefault="00A74107">
      <w:pPr>
        <w:spacing w:after="140"/>
      </w:pPr>
      <w:r>
        <w:t>rimane memorizzata e non cambia il significato di questa curva non lineare.</w:t>
      </w:r>
    </w:p>
    <w:p w14:paraId="5DCCCCCE" w14:textId="77777777" w:rsidR="00FE09C0" w:rsidRDefault="00A74107">
      <w:pPr>
        <w:spacing w:after="140"/>
      </w:pPr>
      <w:r>
        <w:t>Scegliere tipo di curva, origine, quota di riferimento, N oppure κ costante,</w:t>
      </w:r>
    </w:p>
    <w:p w14:paraId="14D9F100" w14:textId="77777777" w:rsidR="00FE09C0" w:rsidRDefault="00A74107">
      <w:pPr>
        <w:spacing w:after="140"/>
      </w:pPr>
      <w:r>
        <w:t>escursione complessiva e numero di punti. La scelta di mantenere N/κ della</w:t>
      </w:r>
    </w:p>
    <w:p w14:paraId="07FF51A3" w14:textId="77777777" w:rsidR="00FE09C0" w:rsidRDefault="00A74107">
      <w:pPr>
        <w:spacing w:after="140"/>
      </w:pPr>
      <w:r>
        <w:t>storia conserva il vincolo corrispondente dello stato iniziale. Gli ingressi</w:t>
      </w:r>
    </w:p>
    <w:p w14:paraId="68EB9C60" w14:textId="77777777" w:rsidR="00FE09C0" w:rsidRDefault="00A74107">
      <w:pPr>
        <w:spacing w:after="140"/>
      </w:pPr>
      <w:r>
        <w:t>della vista usano kN, kNm, mm, 1/m e µε. L'escursione può avere entrambi i segni.</w:t>
      </w:r>
    </w:p>
    <w:p w14:paraId="31DAF7A0" w14:textId="77777777" w:rsidR="00FE09C0" w:rsidRDefault="00A74107">
      <w:pPr>
        <w:spacing w:after="140"/>
      </w:pPr>
      <w:r>
        <w:t>Nel controllo N–ε il momento risultante è anche la reazione necessaria a</w:t>
      </w:r>
    </w:p>
    <w:p w14:paraId="385A8C6B" w14:textId="77777777" w:rsidR="00FE09C0" w:rsidRDefault="00A74107">
      <w:pPr>
        <w:spacing w:after="140"/>
      </w:pPr>
      <w:r>
        <w:t>mantenere la curvatura: non è imposto nullo.</w:t>
      </w:r>
    </w:p>
    <w:p w14:paraId="04C9AFCE" w14:textId="77777777" w:rsidR="00FE09C0" w:rsidRDefault="00A74107">
      <w:pPr>
        <w:spacing w:after="140"/>
      </w:pPr>
      <w:r>
        <w:t>Il cursore collega il punto della curva alla fibra e alla riga di risultati.</w:t>
      </w:r>
    </w:p>
    <w:p w14:paraId="486A1786" w14:textId="77777777" w:rsidR="00FE09C0" w:rsidRDefault="00A74107">
      <w:pPr>
        <w:spacing w:after="140"/>
      </w:pPr>
      <w:r>
        <w:t>Il pannello σ–ε permette di leggere deformazione totale, imposta, meccanica e</w:t>
      </w:r>
    </w:p>
    <w:p w14:paraId="29155788" w14:textId="77777777" w:rsidR="00FE09C0" w:rsidRDefault="00A74107">
      <w:pPr>
        <w:spacing w:after="140"/>
      </w:pPr>
      <w:r>
        <w:t>plastica. La tabella contiene piani di deformazione, risultanti, estremi e</w:t>
      </w:r>
    </w:p>
    <w:p w14:paraId="32CBCCCE" w14:textId="77777777" w:rsidR="00FE09C0" w:rsidRDefault="00A74107">
      <w:pPr>
        <w:spacing w:after="140"/>
      </w:pPr>
      <w:r>
        <w:t>residui. Il CSV esporta tutti i punti e tutte le fibre con le componenti di</w:t>
      </w:r>
    </w:p>
    <w:p w14:paraId="4F7CD0DA" w14:textId="77777777" w:rsidR="00FE09C0" w:rsidRDefault="00A74107">
      <w:pPr>
        <w:spacing w:after="140"/>
      </w:pPr>
      <w:r>
        <w:t>deformazione e lo stato plastico, oltre all'esito del percorso.</w:t>
      </w:r>
    </w:p>
    <w:p w14:paraId="0265291F" w14:textId="77777777" w:rsidR="00FE09C0" w:rsidRDefault="00A74107">
      <w:pPr>
        <w:spacing w:after="140"/>
      </w:pPr>
      <w:r>
        <w:t>Il calcolo si avvia esplicitamente ed è annullabile. Dopo una modifica degli</w:t>
      </w:r>
    </w:p>
    <w:p w14:paraId="7DE72947" w14:textId="77777777" w:rsidR="00FE09C0" w:rsidRDefault="00A74107">
      <w:pPr>
        <w:spacing w:after="140"/>
      </w:pPr>
      <w:r>
        <w:t>ingressi la vecchia curva resta leggibile come risultato da aggiornare e non</w:t>
      </w:r>
    </w:p>
    <w:p w14:paraId="282790A4" w14:textId="77777777" w:rsidR="00FE09C0" w:rsidRDefault="00A74107">
      <w:pPr>
        <w:spacing w:after="140"/>
      </w:pPr>
      <w:r>
        <w:t>può essere esportata come corrente. Le opzioni sono salvate nell'archivio.</w:t>
      </w:r>
    </w:p>
    <w:p w14:paraId="10E4BA20" w14:textId="77777777" w:rsidR="00FE09C0" w:rsidRDefault="00A74107">
      <w:pPr>
        <w:spacing w:after="140"/>
      </w:pPr>
      <w:r>
        <w:t>In caso di limite materiale o mancata convergenza sono mostrati soltanto i</w:t>
      </w:r>
    </w:p>
    <w:p w14:paraId="31C5093C" w14:textId="77777777" w:rsidR="00FE09C0" w:rsidRDefault="00A74107">
      <w:pPr>
        <w:spacing w:after="140"/>
      </w:pPr>
      <w:r>
        <w:t>punti validi, con la causa di arresto.</w:t>
      </w:r>
    </w:p>
    <w:p w14:paraId="6F0011B2" w14:textId="77777777" w:rsidR="00FE09C0" w:rsidRDefault="00A74107">
      <w:pPr>
        <w:spacing w:after="140"/>
      </w:pPr>
      <w:r>
        <w:t>Le curve usano sezione lorda e legami caratteristici. Non modellano</w:t>
      </w:r>
    </w:p>
    <w:p w14:paraId="70B3BDC4" w14:textId="77777777" w:rsidR="00FE09C0" w:rsidRDefault="00A74107">
      <w:pPr>
        <w:spacing w:after="140"/>
      </w:pPr>
      <w:r>
        <w:t>post-instabilità di classe 4, connessione parziale, creep nel tempo o danno</w:t>
      </w:r>
    </w:p>
    <w:p w14:paraId="3A83FBD1" w14:textId="77777777" w:rsidR="00FE09C0" w:rsidRDefault="00A74107">
      <w:pPr>
        <w:spacing w:after="140"/>
      </w:pPr>
      <w:r>
        <w:t>ciclico del CLS. Mesh e impostazioni dei materiali provengono dalla sezione;</w:t>
      </w:r>
    </w:p>
    <w:p w14:paraId="74606540" w14:textId="77777777" w:rsidR="00FE09C0" w:rsidRDefault="00A74107">
      <w:pPr>
        <w:spacing w:after="140"/>
      </w:pPr>
      <w:r>
        <w:t>le opzioni di classe 4 delle altre analisi restano conservate.</w:t>
      </w:r>
    </w:p>
    <w:p w14:paraId="311950C5" w14:textId="77777777" w:rsidR="00FE09C0" w:rsidRDefault="00A74107">
      <w:pPr>
        <w:pStyle w:val="Titolo2"/>
        <w:keepNext/>
        <w:spacing w:after="140"/>
      </w:pPr>
      <w:bookmarkStart w:id="255" w:name="_Toc241879020"/>
      <w:r>
        <w:lastRenderedPageBreak/>
        <w:t>Validazione eseguita</w:t>
      </w:r>
      <w:bookmarkEnd w:id="255"/>
    </w:p>
    <w:p w14:paraId="333C6D9C" w14:textId="77777777" w:rsidR="00FE09C0" w:rsidRDefault="00A74107">
      <w:pPr>
        <w:spacing w:after="140"/>
      </w:pPr>
      <w:r>
        <w:t xml:space="preserve">154 test CompositeBridge e 287 test ordinari BridgeAudit: </w:t>
      </w:r>
      <w:r>
        <w:rPr>
          <w:b/>
        </w:rPr>
        <w:t>441 superati</w:t>
      </w:r>
      <w:r>
        <w:t>.</w:t>
      </w:r>
    </w:p>
    <w:p w14:paraId="3045BD8F" w14:textId="77777777" w:rsidR="00FE09C0" w:rsidRDefault="00A74107">
      <w:pPr>
        <w:spacing w:after="140"/>
      </w:pPr>
      <w:r>
        <w:t>Gli 8 nuovi test di integrazione sono inclusi nei 287; i 17 controlli della</w:t>
      </w:r>
    </w:p>
    <w:p w14:paraId="7E85E027" w14:textId="77777777" w:rsidR="00FE09C0" w:rsidRDefault="00A74107">
      <w:pPr>
        <w:spacing w:after="140"/>
      </w:pPr>
      <w:r>
        <w:t>nuova vista fanno parte del collaudo grafico separato.</w:t>
      </w:r>
    </w:p>
    <w:p w14:paraId="70F523C3" w14:textId="77777777" w:rsidR="00FE09C0" w:rsidRDefault="00A74107">
      <w:pPr>
        <w:spacing w:after="140"/>
      </w:pPr>
      <w:r>
        <w:t>Sono stati confrontati 64 stati con OpenSees 3.8.0:</w:t>
      </w:r>
    </w:p>
    <w:p w14:paraId="0769E9C1" w14:textId="77777777" w:rsidR="00FE09C0" w:rsidRDefault="00A74107">
      <w:pPr>
        <w:spacing w:after="140"/>
      </w:pPr>
      <w:r>
        <w:t>29 dello storico e 35 delle curve. Il massimo scarto di σ sulle curve è</w:t>
      </w:r>
    </w:p>
    <w:p w14:paraId="0539329C" w14:textId="77777777" w:rsidR="00FE09C0" w:rsidRDefault="00A74107">
      <w:pPr>
        <w:spacing w:after="140"/>
      </w:pPr>
      <w:r>
        <w:t>0,000109108 MPa nel modello a fibre concordato.</w:t>
      </w:r>
    </w:p>
    <w:p w14:paraId="7E574590" w14:textId="77777777" w:rsidR="00FE09C0" w:rsidRDefault="00A74107">
      <w:pPr>
        <w:spacing w:after="140"/>
      </w:pPr>
      <w:r>
        <w:t>I difetti delle vecchie DLL sono tenuti separati: 5 casi riproducono un errore</w:t>
      </w:r>
    </w:p>
    <w:p w14:paraId="75149CAC" w14:textId="77777777" w:rsidR="00FE09C0" w:rsidRDefault="00A74107">
      <w:pPr>
        <w:spacing w:after="140"/>
      </w:pPr>
      <w:r>
        <w:t>e 10 restano ignorati; non fanno parte dei 441 esiti verdi. Dati di ingresso,</w:t>
      </w:r>
    </w:p>
    <w:p w14:paraId="32CB59F6" w14:textId="77777777" w:rsidR="00FE09C0" w:rsidRDefault="00A74107">
      <w:pPr>
        <w:spacing w:after="140"/>
      </w:pPr>
      <w:r>
        <w:t>atteso/ottenuto, tolleranze, riferimenti esterni, ipotesi e limiti sono nel</w:t>
      </w:r>
    </w:p>
    <w:p w14:paraId="3E47065D" w14:textId="77777777" w:rsidR="00FE09C0" w:rsidRDefault="00A74107">
      <w:pPr>
        <w:spacing w:after="140"/>
      </w:pPr>
      <w:r>
        <w:t xml:space="preserve">documento </w:t>
      </w:r>
      <w:r>
        <w:rPr>
          <w:rFonts w:ascii="Consolas" w:hAnsi="Consolas"/>
        </w:rPr>
        <w:t>supporto/documentazione/Validazione_Sezione_Ponte/ANTHEA_Validazione_Sezione_Ponte_Rev01.docx</w:t>
      </w:r>
      <w:r>
        <w:t>.</w:t>
      </w:r>
    </w:p>
    <w:p w14:paraId="45CBE903" w14:textId="77777777" w:rsidR="00FE09C0" w:rsidRDefault="00A74107">
      <w:pPr>
        <w:spacing w:after="140"/>
      </w:pPr>
      <w:r>
        <w:t xml:space="preserve">Gli artefatti del collaudo sono in </w:t>
      </w:r>
      <w:r>
        <w:rPr>
          <w:rFonts w:ascii="Consolas" w:hAnsi="Consolas"/>
        </w:rPr>
        <w:t>supporto/artefatti/ponte_curve_validazione/</w:t>
      </w:r>
      <w:r>
        <w:t>.</w:t>
      </w:r>
    </w:p>
    <w:p w14:paraId="3AB70004" w14:textId="77777777" w:rsidR="00FE09C0" w:rsidRDefault="00A74107">
      <w:pPr>
        <w:pStyle w:val="Titolo1"/>
        <w:keepNext/>
        <w:spacing w:after="140"/>
      </w:pPr>
      <w:bookmarkStart w:id="256" w:name="_Toc241879021"/>
      <w:r>
        <w:t>TEORICA A21 — Sezione da ponte con storico lineare e non lineare</w:t>
      </w:r>
      <w:bookmarkEnd w:id="256"/>
    </w:p>
    <w:p w14:paraId="198870D2" w14:textId="77777777" w:rsidR="00FE09C0" w:rsidRDefault="00A74107">
      <w:pPr>
        <w:spacing w:after="140"/>
      </w:pPr>
      <w:r>
        <w:t xml:space="preserve">Implementazione del 25 settembre 2026. Tutto il calcolo è in </w:t>
      </w:r>
      <w:r>
        <w:rPr>
          <w:rFonts w:ascii="Consolas" w:hAnsi="Consolas"/>
        </w:rPr>
        <w:t>Checker/GPCChecker.CompositeBridge/History</w:t>
      </w:r>
      <w:r>
        <w:t>. ANTHEA contiene lettura degli ingressi, presentazione ed esportazione; i metodi precedenti restano disponibili.</w:t>
      </w:r>
    </w:p>
    <w:p w14:paraId="225CFA30" w14:textId="77777777" w:rsidR="00FE09C0" w:rsidRDefault="00A74107">
      <w:pPr>
        <w:pStyle w:val="Titolo2"/>
        <w:keepNext/>
        <w:spacing w:after="140"/>
      </w:pPr>
      <w:bookmarkStart w:id="257" w:name="_Toc241879022"/>
      <w:r>
        <w:t>Scelta del metodo</w:t>
      </w:r>
      <w:bookmarkEnd w:id="257"/>
    </w:p>
    <w:p w14:paraId="63F6CB5E" w14:textId="77777777" w:rsidR="00FE09C0" w:rsidRDefault="00A74107">
      <w:pPr>
        <w:spacing w:after="140"/>
      </w:pPr>
      <w:r>
        <w:t xml:space="preserve">- </w:t>
      </w:r>
      <w:r>
        <w:rPr>
          <w:b/>
        </w:rPr>
        <w:t>Cumulativo · metodo precedente</w:t>
      </w:r>
      <w:r>
        <w:t>: conserva l'algoritmo precedente, con contributi ricalcolati sulla carpenteria efficace della situazione; include taglio, pioli e dettagli locali. Massimo 20 fasi come nell'API preesistente.</w:t>
      </w:r>
    </w:p>
    <w:p w14:paraId="0DE4BD61" w14:textId="77777777" w:rsidR="00FE09C0" w:rsidRDefault="00A74107">
      <w:pPr>
        <w:spacing w:after="140"/>
      </w:pPr>
      <w:r>
        <w:t xml:space="preserve">- </w:t>
      </w:r>
      <w:r>
        <w:rPr>
          <w:b/>
        </w:rPr>
        <w:t>Storico lineare</w:t>
      </w:r>
      <w:r>
        <w:t>: conserva piano di deformazione al getto, deformazioni imposte e tensioni già accumulate. Fasi e ritiri senza limite numerico prefissato. Classe 4 disponibile tramite le larghezze efficaci elastiche. φ/n modifica il modulo dei nuovi incrementi; non rappresenta una legge di creep dipendente dall'età.</w:t>
      </w:r>
    </w:p>
    <w:p w14:paraId="1B41D8C1" w14:textId="77777777" w:rsidR="00FE09C0" w:rsidRDefault="00A74107">
      <w:pPr>
        <w:spacing w:after="140"/>
      </w:pPr>
      <w:r>
        <w:t xml:space="preserve">- </w:t>
      </w:r>
      <w:r>
        <w:rPr>
          <w:b/>
        </w:rPr>
        <w:t>Storico non lineare</w:t>
      </w:r>
      <w:r>
        <w:t>: equilibrio N–Mx a fibre con la stessa sequenza costruttiva, memoria plastica dell'acciaio e ritiro della soletta. Acciaio bilineare a incrudimento isotropo con scarico elastico; CLS sull'inviluppo tabulato Model, senza danno o isteresi ciclica. Armature con legge plastica propria. Una sola fase permette il caso di carico singolo.</w:t>
      </w:r>
    </w:p>
    <w:p w14:paraId="48252587" w14:textId="77777777" w:rsidR="00FE09C0" w:rsidRDefault="00A74107">
      <w:pPr>
        <w:spacing w:after="140"/>
      </w:pPr>
      <w:r>
        <w:t xml:space="preserve">Nel non lineare la sezione è </w:t>
      </w:r>
      <w:r>
        <w:rPr>
          <w:b/>
        </w:rPr>
        <w:t>lorda</w:t>
      </w:r>
      <w:r>
        <w:t xml:space="preserve">, a legami </w:t>
      </w:r>
      <w:r>
        <w:rPr>
          <w:b/>
        </w:rPr>
        <w:t>caratteristici</w:t>
      </w:r>
      <w:r>
        <w:t xml:space="preserve">. L'opzione di classe 4 resta memorizzata per il lineare ma non viene applicata. Non si attribuisce una verifica SLU di classe 4 a un calcolo plastico privo di instabilità locale. V viene registrato; taglio, </w:t>
      </w:r>
      <w:r>
        <w:lastRenderedPageBreak/>
        <w:t>interazione N–M–V, pioli e irrigidimenti non ricevono esiti dai metodi con storico. I dati accessori e il loro calcolo nel metodo precedente sono conservati.</w:t>
      </w:r>
    </w:p>
    <w:p w14:paraId="541D7579" w14:textId="77777777" w:rsidR="00FE09C0" w:rsidRDefault="00A74107">
      <w:pPr>
        <w:spacing w:after="140"/>
      </w:pPr>
      <w:r>
        <w:t>Il non lineare offre due scelte per la viscosità: analisi istantanea esplicita (φ=0 nel calcolo, φ/n d'archivio conservati), oppure obbligo di φ=0 negli ingressi. Non viene applicata una riduzione arbitraria di E a una legge plastica. I ritiri continuano a essere deformazioni imposte anche nell'analisi istantanea.</w:t>
      </w:r>
    </w:p>
    <w:p w14:paraId="09307D19" w14:textId="77777777" w:rsidR="00FE09C0" w:rsidRDefault="00A74107">
      <w:pPr>
        <w:pStyle w:val="Titolo2"/>
        <w:keepNext/>
        <w:spacing w:after="140"/>
      </w:pPr>
      <w:bookmarkStart w:id="258" w:name="_Toc241879023"/>
      <w:r>
        <w:t>Risultati e uso della vista</w:t>
      </w:r>
      <w:bookmarkEnd w:id="258"/>
    </w:p>
    <w:p w14:paraId="243BEF44" w14:textId="77777777" w:rsidR="00FE09C0" w:rsidRDefault="00A74107">
      <w:pPr>
        <w:spacing w:after="140"/>
      </w:pPr>
      <w:r>
        <w:t>La scheda Fasi e tensioni contiene selettore del metodo e gruppo espandibile per strisce di anima/flange/CLS e sottopassi. Due punti di integrazione per striscia. I valori iniziali sono 160/8/64 strisce e 8 sottopassi: sono impostazioni iniziali, non una garanzia di convergenza al risultato continuo.</w:t>
      </w:r>
    </w:p>
    <w:p w14:paraId="2A56CC9C" w14:textId="77777777" w:rsidR="00FE09C0" w:rsidRDefault="00A74107">
      <w:pPr>
        <w:spacing w:after="140"/>
      </w:pPr>
      <w:r>
        <w:t>Si riportano piani totali e incrementali, riferimento di N per fase, risultanti integrate, residui, aree efficaci, tensioni di ciascuna fibra, riferimento al getto, deformazioni imposte/meccaniche e plastiche. I diagrammi e il contouring utilizzano il campo a fibre, non una retta ricavata da My/I. I Δσ sono differenze fra stati successivi, comprese le redistribuzioni. Alle facce il diagramma non lineare usa la fibra prossima, senza estrapolare fuori dal dominio costitutivo; gli estremi integrati sono riport</w:t>
      </w:r>
      <w:r>
        <w:t>ati esplicitamente.</w:t>
      </w:r>
    </w:p>
    <w:p w14:paraId="5EF44C65" w14:textId="77777777" w:rsidR="00FE09C0" w:rsidRDefault="00A74107">
      <w:pPr>
        <w:spacing w:after="140"/>
      </w:pPr>
      <w:r>
        <w:t>Il CSV dei metodi con storico esporta tutte le fibre e gli stati delle fasi. Il JSON contiene anche gli stati plastici. Il report Word ha contenuti specifici per lo storico e non presenta forze equivalenti di ritiro o rigidezze tangenti fittizie. Le proprietà omogeneizzate sono diagnostiche ai moduli iniziali della fase.</w:t>
      </w:r>
    </w:p>
    <w:p w14:paraId="5D23A2B8" w14:textId="77777777" w:rsidR="00FE09C0" w:rsidRDefault="00A74107">
      <w:pPr>
        <w:spacing w:after="140"/>
      </w:pPr>
      <w:r>
        <w:rPr>
          <w:b/>
        </w:rPr>
        <w:t>Stacca vista</w:t>
      </w:r>
      <w:r>
        <w:t xml:space="preserve"> sposta il grafico in una finestra indipendente e sincronizzata. È possibile selezionare la fase, modificare scala/contouring, massimizzare o usare F11 per schermo intero. Esc esce dallo schermo intero. Riaggancia o la chiusura della finestra riporta la vista al modulo; la chiusura del modulo chiude anche la finestra. Durante un ricalcolo resta visibile l'ultimo stato con indicazione di risultato da aggiornare.</w:t>
      </w:r>
    </w:p>
    <w:p w14:paraId="3B26597E" w14:textId="77777777" w:rsidR="00FE09C0" w:rsidRDefault="00A74107">
      <w:pPr>
        <w:pStyle w:val="Titolo2"/>
        <w:keepNext/>
        <w:spacing w:after="140"/>
      </w:pPr>
      <w:bookmarkStart w:id="259" w:name="_Toc241879024"/>
      <w:r>
        <w:t>Affidabilità e verifiche</w:t>
      </w:r>
      <w:bookmarkEnd w:id="259"/>
    </w:p>
    <w:p w14:paraId="4943F8C9" w14:textId="77777777" w:rsidR="00FE09C0" w:rsidRDefault="00A74107">
      <w:pPr>
        <w:spacing w:after="140"/>
      </w:pPr>
      <w:r>
        <w:t xml:space="preserve">Il nuovo solutore ha verifiche analitiche, test di comportamento e un confronto numerico </w:t>
      </w:r>
      <w:r>
        <w:rPr>
          <w:b/>
        </w:rPr>
        <w:t>eseguito con OpenSees 3.8.0</w:t>
      </w:r>
      <w:r>
        <w:t xml:space="preserve">, indipendente dal codice Checker: 7 storie e 29 stati. Il riferimento e lo script sono in </w:t>
      </w:r>
      <w:r>
        <w:rPr>
          <w:rFonts w:ascii="Consolas" w:hAnsi="Consolas"/>
        </w:rPr>
        <w:t>Checker/GPCChecker.Test.CompositeBridge/Validation</w:t>
      </w:r>
      <w:r>
        <w:t>, insieme a ipotesi, tolleranze e studio dei sottopassi. Lo scarto massimo misurato è 0,00084431 MPa per la tensione e 7,6281e−9 per la deformazione di fibra.</w:t>
      </w:r>
    </w:p>
    <w:p w14:paraId="4FAC11D5" w14:textId="77777777" w:rsidR="00FE09C0" w:rsidRDefault="00A74107">
      <w:pPr>
        <w:spacing w:after="140"/>
      </w:pPr>
      <w:r>
        <w:t xml:space="preserve">Le soluzioni analitiche e i test di regressione sono stati scritti durante questo sviluppo: non equivalgono a una validazione di terzi. I dati del confronto OpenSees sono risolti dall'eseguibile esterno e congelati nel repository; il modello di confronto e le scelte dei </w:t>
      </w:r>
      <w:r>
        <w:lastRenderedPageBreak/>
        <w:t>materiali sono stati predisposti nello stesso lavoro. Non si tratta di una validazione sperimentale o di una certificazione normativa.</w:t>
      </w:r>
    </w:p>
    <w:p w14:paraId="1734F7EA" w14:textId="77777777" w:rsidR="00FE09C0" w:rsidRDefault="00A74107">
      <w:pPr>
        <w:spacing w:after="140"/>
      </w:pPr>
      <w:r>
        <w:t xml:space="preserve">La suite CompositeBridge conta 121 casi; l'audit ordinario del modulo con integrazione degli archivi e del report conta 279 casi. L'audit ordinario esclude esplicitamente i difetti noti delle vecchie librerie native (categorie KnownBug e ConstructorRegression), già documentati; non sono stati dichiarati corretti né conteggiati tra gli esiti verdi. Le prove di interfaccia e gli artefatti di questa attività sono in </w:t>
      </w:r>
      <w:r>
        <w:rPr>
          <w:rFonts w:ascii="Consolas" w:hAnsi="Consolas"/>
        </w:rPr>
        <w:t>supporto/artefatti/ponte_non_lineare</w:t>
      </w:r>
      <w:r>
        <w:t>.</w:t>
      </w:r>
    </w:p>
    <w:p w14:paraId="6617962F" w14:textId="77777777" w:rsidR="00FE09C0" w:rsidRDefault="00A74107">
      <w:pPr>
        <w:spacing w:after="140"/>
      </w:pPr>
      <w:r>
        <w:t>È stato corretto un difetto di convergenza del nuovo metodo emerso nel confronto: tangenti non coerenti fra fibre equivalenti alla cuspide di snervamento per arrotondamento. Il predittore iniziale è ora elastico e le iterazioni successive usano le tangenti dei materiali; nessuno stato è accettato senza equilibrio.</w:t>
      </w:r>
    </w:p>
    <w:p w14:paraId="31E98289" w14:textId="77777777" w:rsidR="00FE09C0" w:rsidRDefault="00A74107">
      <w:pPr>
        <w:spacing w:after="140"/>
      </w:pPr>
      <w:r>
        <w:t>Prima dell'uso progettuale restano necessarie revisione indipendente del modello e verifiche applicabili alla struttura reale. In particolare non sono coperti post-instabilità plastica di classe 4, evoluzione viscosa nel tempo, comportamento ciclico danneggiato del CLS, connessione parziale o equilibrio globale della trave. Per casi nuovi confrontare discretizzazioni e sottopassi e leggere i residui. Se una fase non converge, il calcolo corrente fallisce e non sostituisce l'ultimo risultato valido con uno s</w:t>
      </w:r>
      <w:r>
        <w:t>tato parziale.</w:t>
      </w:r>
    </w:p>
    <w:p w14:paraId="6641861A" w14:textId="77777777" w:rsidR="00FE09C0" w:rsidRDefault="00A74107">
      <w:pPr>
        <w:pStyle w:val="Titolo1"/>
        <w:keepNext/>
        <w:spacing w:after="140"/>
      </w:pPr>
      <w:bookmarkStart w:id="260" w:name="_Toc241879025"/>
      <w:r>
        <w:t>TEORICA A22 — Metodo della sezione da ponte da rivedere per Checker</w:t>
      </w:r>
      <w:bookmarkEnd w:id="260"/>
    </w:p>
    <w:p w14:paraId="7AC28675" w14:textId="77777777" w:rsidR="00FE09C0" w:rsidRDefault="00A74107">
      <w:pPr>
        <w:spacing w:after="140"/>
      </w:pPr>
      <w:r>
        <w:t>Aggiornamento dettagli locali: irrigidimenti, appoggi e connessione (guida-teorica-anthea.md).</w:t>
      </w:r>
    </w:p>
    <w:p w14:paraId="13AD2FBE" w14:textId="77777777" w:rsidR="00FE09C0" w:rsidRDefault="00A74107">
      <w:pPr>
        <w:spacing w:after="140"/>
      </w:pPr>
      <w:r>
        <w:t>I punti 1–3 sono aggiunti a valle dei risultati; in questa revisione il ciclo delle</w:t>
      </w:r>
    </w:p>
    <w:p w14:paraId="760D3B9A" w14:textId="77777777" w:rsidR="00FE09C0" w:rsidRDefault="00A74107">
      <w:pPr>
        <w:spacing w:after="140"/>
      </w:pPr>
      <w:r>
        <w:t>fasi descritto qui rimane invariato. I nuovi metodi puri e i loro test sono già in Checker.</w:t>
      </w:r>
    </w:p>
    <w:p w14:paraId="74B469E5" w14:textId="77777777" w:rsidR="00FE09C0" w:rsidRDefault="00A74107">
      <w:pPr>
        <w:spacing w:after="140"/>
      </w:pPr>
      <w:r>
        <w:t>Il metodo scritto in ANTHEA è stato inizialmente separato in file dedicati senza</w:t>
      </w:r>
    </w:p>
    <w:p w14:paraId="484F6636" w14:textId="77777777" w:rsidR="00FE09C0" w:rsidRDefault="00A74107">
      <w:pPr>
        <w:spacing w:after="140"/>
      </w:pPr>
      <w:r>
        <w:t>modifiche numeriche. Successivamente sono stati aggiunti, su richiesta, i riferimenti</w:t>
      </w:r>
    </w:p>
    <w:p w14:paraId="2910EE60" w14:textId="77777777" w:rsidR="00FE09C0" w:rsidRDefault="00A74107">
      <w:pPr>
        <w:spacing w:after="140"/>
      </w:pPr>
      <w:r>
        <w:t>di N per fase descritti sotto. Le formule delle larghezze efficaci, il ciclo,</w:t>
      </w:r>
    </w:p>
    <w:p w14:paraId="09959AAA" w14:textId="77777777" w:rsidR="00FE09C0" w:rsidRDefault="00A74107">
      <w:pPr>
        <w:spacing w:after="140"/>
      </w:pPr>
      <w:r>
        <w:t>le tolleranze e i difetti già documentati restano invariati. Non è stato ancora</w:t>
      </w:r>
    </w:p>
    <w:p w14:paraId="4B5B31AA" w14:textId="77777777" w:rsidR="00FE09C0" w:rsidRDefault="00A74107">
      <w:pPr>
        <w:spacing w:after="140"/>
      </w:pPr>
      <w:r>
        <w:t>trasferito in Checker. Questa separazione rende leggibili il ciclo di</w:t>
      </w:r>
    </w:p>
    <w:p w14:paraId="048D32A9" w14:textId="77777777" w:rsidR="00FE09C0" w:rsidRDefault="00A74107">
      <w:pPr>
        <w:spacing w:after="140"/>
      </w:pPr>
      <w:r>
        <w:t>classe 4, l'adattatore del solver e i risultati prima di decidere l'API di libreria.</w:t>
      </w:r>
    </w:p>
    <w:p w14:paraId="37DD2016" w14:textId="77777777" w:rsidR="00FE09C0" w:rsidRDefault="00A74107">
      <w:pPr>
        <w:pStyle w:val="Titolo2"/>
        <w:keepNext/>
        <w:spacing w:after="140"/>
      </w:pPr>
      <w:bookmarkStart w:id="261" w:name="_Toc241879026"/>
      <w:r>
        <w:t>Ordine di lettura</w:t>
      </w:r>
      <w:bookmarkEnd w:id="2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14B43A8A" w14:textId="77777777">
        <w:trPr>
          <w:cantSplit/>
          <w:tblHeader/>
          <w:jc w:val="center"/>
        </w:trPr>
        <w:tc>
          <w:tcPr>
            <w:tcW w:w="3005" w:type="dxa"/>
            <w:shd w:val="clear" w:color="auto" w:fill="E7E6E6"/>
            <w:tcMar>
              <w:top w:w="90" w:type="dxa"/>
              <w:left w:w="90" w:type="dxa"/>
              <w:bottom w:w="90" w:type="dxa"/>
              <w:right w:w="90" w:type="dxa"/>
            </w:tcMar>
            <w:vAlign w:val="center"/>
          </w:tcPr>
          <w:p w14:paraId="3924C9A7" w14:textId="77777777" w:rsidR="00FE09C0" w:rsidRDefault="00A74107">
            <w:pPr>
              <w:spacing w:before="20" w:after="20"/>
              <w:jc w:val="left"/>
            </w:pPr>
            <w:r>
              <w:rPr>
                <w:b/>
                <w:sz w:val="21"/>
              </w:rPr>
              <w:t>File e metodo</w:t>
            </w:r>
          </w:p>
        </w:tc>
        <w:tc>
          <w:tcPr>
            <w:tcW w:w="6633" w:type="dxa"/>
            <w:shd w:val="clear" w:color="auto" w:fill="E7E6E6"/>
            <w:tcMar>
              <w:top w:w="90" w:type="dxa"/>
              <w:left w:w="90" w:type="dxa"/>
              <w:bottom w:w="90" w:type="dxa"/>
              <w:right w:w="90" w:type="dxa"/>
            </w:tcMar>
            <w:vAlign w:val="center"/>
          </w:tcPr>
          <w:p w14:paraId="5358E774" w14:textId="77777777" w:rsidR="00FE09C0" w:rsidRDefault="00A74107">
            <w:pPr>
              <w:spacing w:before="20" w:after="20"/>
              <w:jc w:val="center"/>
            </w:pPr>
            <w:r>
              <w:rPr>
                <w:b/>
                <w:sz w:val="21"/>
              </w:rPr>
              <w:t>Responsabilità</w:t>
            </w:r>
          </w:p>
        </w:tc>
      </w:tr>
      <w:tr w:rsidR="00FE09C0" w14:paraId="3DD4DB6D" w14:textId="77777777">
        <w:trPr>
          <w:cantSplit/>
          <w:jc w:val="center"/>
        </w:trPr>
        <w:tc>
          <w:tcPr>
            <w:tcW w:w="3005" w:type="dxa"/>
            <w:tcMar>
              <w:top w:w="90" w:type="dxa"/>
              <w:left w:w="90" w:type="dxa"/>
              <w:bottom w:w="90" w:type="dxa"/>
              <w:right w:w="90" w:type="dxa"/>
            </w:tcMar>
            <w:vAlign w:val="center"/>
          </w:tcPr>
          <w:p w14:paraId="61367B1A" w14:textId="77777777" w:rsidR="00FE09C0" w:rsidRDefault="00A74107">
            <w:pPr>
              <w:spacing w:before="20" w:after="20"/>
              <w:jc w:val="left"/>
            </w:pPr>
            <w:r>
              <w:rPr>
                <w:sz w:val="21"/>
              </w:rPr>
              <w:t xml:space="preserve">BridgeSection.Analysis.cs (../../X.Core/BridgeSection.Analysis.cs), </w:t>
            </w:r>
            <w:r>
              <w:rPr>
                <w:rFonts w:ascii="Consolas" w:hAnsi="Consolas"/>
                <w:sz w:val="21"/>
              </w:rPr>
              <w:t>Calculate</w:t>
            </w:r>
          </w:p>
        </w:tc>
        <w:tc>
          <w:tcPr>
            <w:tcW w:w="6633" w:type="dxa"/>
            <w:tcMar>
              <w:top w:w="90" w:type="dxa"/>
              <w:left w:w="90" w:type="dxa"/>
              <w:bottom w:w="90" w:type="dxa"/>
              <w:right w:w="90" w:type="dxa"/>
            </w:tcMar>
            <w:vAlign w:val="center"/>
          </w:tcPr>
          <w:p w14:paraId="021D6C6A" w14:textId="77777777" w:rsidR="00FE09C0" w:rsidRDefault="00A74107">
            <w:pPr>
              <w:spacing w:before="20" w:after="20"/>
              <w:jc w:val="left"/>
            </w:pPr>
            <w:r>
              <w:rPr>
                <w:sz w:val="21"/>
              </w:rPr>
              <w:t>Validazione delle opzioni, situazioni cumulative, iterazione, convergenza, diagnostica</w:t>
            </w:r>
          </w:p>
        </w:tc>
      </w:tr>
      <w:tr w:rsidR="00FE09C0" w14:paraId="5518275E" w14:textId="77777777">
        <w:trPr>
          <w:cantSplit/>
          <w:jc w:val="center"/>
        </w:trPr>
        <w:tc>
          <w:tcPr>
            <w:tcW w:w="3005" w:type="dxa"/>
            <w:tcMar>
              <w:top w:w="90" w:type="dxa"/>
              <w:left w:w="90" w:type="dxa"/>
              <w:bottom w:w="90" w:type="dxa"/>
              <w:right w:w="90" w:type="dxa"/>
            </w:tcMar>
            <w:vAlign w:val="center"/>
          </w:tcPr>
          <w:p w14:paraId="29F2B1ED" w14:textId="77777777" w:rsidR="00FE09C0" w:rsidRDefault="00A74107">
            <w:pPr>
              <w:spacing w:before="20" w:after="20"/>
              <w:jc w:val="left"/>
            </w:pPr>
            <w:r>
              <w:rPr>
                <w:sz w:val="21"/>
              </w:rPr>
              <w:lastRenderedPageBreak/>
              <w:t xml:space="preserve">Stesso file, </w:t>
            </w:r>
            <w:r>
              <w:rPr>
                <w:rFonts w:ascii="Consolas" w:hAnsi="Consolas"/>
                <w:sz w:val="21"/>
              </w:rPr>
              <w:t>Solve</w:t>
            </w:r>
          </w:p>
        </w:tc>
        <w:tc>
          <w:tcPr>
            <w:tcW w:w="6633" w:type="dxa"/>
            <w:tcMar>
              <w:top w:w="90" w:type="dxa"/>
              <w:left w:w="90" w:type="dxa"/>
              <w:bottom w:w="90" w:type="dxa"/>
              <w:right w:w="90" w:type="dxa"/>
            </w:tcMar>
            <w:vAlign w:val="center"/>
          </w:tcPr>
          <w:p w14:paraId="5EA0ACF5" w14:textId="77777777" w:rsidR="00FE09C0" w:rsidRDefault="00A74107">
            <w:pPr>
              <w:spacing w:before="20" w:after="20"/>
              <w:jc w:val="left"/>
            </w:pPr>
            <w:r>
              <w:rPr>
                <w:sz w:val="21"/>
              </w:rPr>
              <w:t>Un contributo sulla geometria efficace corrente, omogeneizzazione, chiamata Checker, equilibrio</w:t>
            </w:r>
          </w:p>
        </w:tc>
      </w:tr>
      <w:tr w:rsidR="00FE09C0" w14:paraId="0F3D239A" w14:textId="77777777">
        <w:trPr>
          <w:cantSplit/>
          <w:jc w:val="center"/>
        </w:trPr>
        <w:tc>
          <w:tcPr>
            <w:tcW w:w="3005" w:type="dxa"/>
            <w:tcMar>
              <w:top w:w="90" w:type="dxa"/>
              <w:left w:w="90" w:type="dxa"/>
              <w:bottom w:w="90" w:type="dxa"/>
              <w:right w:w="90" w:type="dxa"/>
            </w:tcMar>
            <w:vAlign w:val="center"/>
          </w:tcPr>
          <w:p w14:paraId="1AAB1E5D" w14:textId="77777777" w:rsidR="00FE09C0" w:rsidRDefault="00A74107">
            <w:pPr>
              <w:spacing w:before="20" w:after="20"/>
              <w:jc w:val="left"/>
            </w:pPr>
            <w:r>
              <w:rPr>
                <w:sz w:val="21"/>
              </w:rPr>
              <w:t xml:space="preserve">Stesso file, </w:t>
            </w:r>
            <w:r>
              <w:rPr>
                <w:rFonts w:ascii="Consolas" w:hAnsi="Consolas"/>
                <w:sz w:val="21"/>
              </w:rPr>
              <w:t>SteelPieces</w:t>
            </w:r>
          </w:p>
        </w:tc>
        <w:tc>
          <w:tcPr>
            <w:tcW w:w="6633" w:type="dxa"/>
            <w:tcMar>
              <w:top w:w="90" w:type="dxa"/>
              <w:left w:w="90" w:type="dxa"/>
              <w:bottom w:w="90" w:type="dxa"/>
              <w:right w:w="90" w:type="dxa"/>
            </w:tcMar>
            <w:vAlign w:val="center"/>
          </w:tcPr>
          <w:p w14:paraId="31B887C3" w14:textId="77777777" w:rsidR="00FE09C0" w:rsidRDefault="00A74107">
            <w:pPr>
              <w:spacing w:before="20" w:after="20"/>
              <w:jc w:val="left"/>
            </w:pPr>
            <w:r>
              <w:rPr>
                <w:sz w:val="21"/>
              </w:rPr>
              <w:t>Rettangoli Model della carpenteria efficace; anima orientata verticalmente anche come parete sottile</w:t>
            </w:r>
          </w:p>
        </w:tc>
      </w:tr>
      <w:tr w:rsidR="00FE09C0" w14:paraId="04858005" w14:textId="77777777">
        <w:trPr>
          <w:cantSplit/>
          <w:jc w:val="center"/>
        </w:trPr>
        <w:tc>
          <w:tcPr>
            <w:tcW w:w="3005" w:type="dxa"/>
            <w:tcMar>
              <w:top w:w="90" w:type="dxa"/>
              <w:left w:w="90" w:type="dxa"/>
              <w:bottom w:w="90" w:type="dxa"/>
              <w:right w:w="90" w:type="dxa"/>
            </w:tcMar>
            <w:vAlign w:val="center"/>
          </w:tcPr>
          <w:p w14:paraId="378B83AB" w14:textId="77777777" w:rsidR="00FE09C0" w:rsidRDefault="00A74107">
            <w:pPr>
              <w:spacing w:before="20" w:after="20"/>
              <w:jc w:val="left"/>
            </w:pPr>
            <w:r>
              <w:rPr>
                <w:sz w:val="21"/>
              </w:rPr>
              <w:t xml:space="preserve">BridgeSection.EffectiveWidths.cs (../../X.Core/BridgeSection.EffectiveWidths.cs), </w:t>
            </w:r>
            <w:r>
              <w:rPr>
                <w:rFonts w:ascii="Consolas" w:hAnsi="Consolas"/>
                <w:sz w:val="21"/>
              </w:rPr>
              <w:t>EffectiveWidths</w:t>
            </w:r>
            <w:r>
              <w:rPr>
                <w:sz w:val="21"/>
              </w:rPr>
              <w:t xml:space="preserve">, </w:t>
            </w:r>
            <w:r>
              <w:rPr>
                <w:rFonts w:ascii="Consolas" w:hAnsi="Consolas"/>
                <w:sz w:val="21"/>
              </w:rPr>
              <w:t>InternalPlate</w:t>
            </w:r>
            <w:r>
              <w:rPr>
                <w:sz w:val="21"/>
              </w:rPr>
              <w:t xml:space="preserve">, </w:t>
            </w:r>
            <w:r>
              <w:rPr>
                <w:rFonts w:ascii="Consolas" w:hAnsi="Consolas"/>
                <w:sz w:val="21"/>
              </w:rPr>
              <w:t>Outstand</w:t>
            </w:r>
          </w:p>
        </w:tc>
        <w:tc>
          <w:tcPr>
            <w:tcW w:w="6633" w:type="dxa"/>
            <w:tcMar>
              <w:top w:w="90" w:type="dxa"/>
              <w:left w:w="90" w:type="dxa"/>
              <w:bottom w:w="90" w:type="dxa"/>
              <w:right w:w="90" w:type="dxa"/>
            </w:tcMar>
            <w:vAlign w:val="center"/>
          </w:tcPr>
          <w:p w14:paraId="7E46FDDA" w14:textId="77777777" w:rsidR="00FE09C0" w:rsidRDefault="00A74107">
            <w:pPr>
              <w:spacing w:before="20" w:after="20"/>
              <w:jc w:val="left"/>
            </w:pPr>
            <w:r>
              <w:rPr>
                <w:sz w:val="21"/>
              </w:rPr>
              <w:t>Riduzioni locali dell'anima e degli sbalzi; senza dipendenze da UI o JSON</w:t>
            </w:r>
          </w:p>
        </w:tc>
      </w:tr>
      <w:tr w:rsidR="00FE09C0" w14:paraId="4DFC0454" w14:textId="77777777">
        <w:trPr>
          <w:cantSplit/>
          <w:jc w:val="center"/>
        </w:trPr>
        <w:tc>
          <w:tcPr>
            <w:tcW w:w="3005" w:type="dxa"/>
            <w:tcMar>
              <w:top w:w="90" w:type="dxa"/>
              <w:left w:w="90" w:type="dxa"/>
              <w:bottom w:w="90" w:type="dxa"/>
              <w:right w:w="90" w:type="dxa"/>
            </w:tcMar>
            <w:vAlign w:val="center"/>
          </w:tcPr>
          <w:p w14:paraId="108D01FB" w14:textId="77777777" w:rsidR="00FE09C0" w:rsidRDefault="00A74107">
            <w:pPr>
              <w:spacing w:before="20" w:after="20"/>
              <w:jc w:val="left"/>
            </w:pPr>
            <w:r>
              <w:rPr>
                <w:sz w:val="21"/>
              </w:rPr>
              <w:t>BridgeSection.Results.cs (../../X.Core/BridgeSection.Results.cs)</w:t>
            </w:r>
          </w:p>
        </w:tc>
        <w:tc>
          <w:tcPr>
            <w:tcW w:w="6633" w:type="dxa"/>
            <w:tcMar>
              <w:top w:w="90" w:type="dxa"/>
              <w:left w:w="90" w:type="dxa"/>
              <w:bottom w:w="90" w:type="dxa"/>
              <w:right w:w="90" w:type="dxa"/>
            </w:tcMar>
            <w:vAlign w:val="center"/>
          </w:tcPr>
          <w:p w14:paraId="0C91BC93" w14:textId="77777777" w:rsidR="00FE09C0" w:rsidRDefault="00A74107">
            <w:pPr>
              <w:spacing w:before="20" w:after="20"/>
              <w:jc w:val="left"/>
            </w:pPr>
            <w:r>
              <w:rPr>
                <w:sz w:val="21"/>
              </w:rPr>
              <w:t>Geometria, pannelli, contributi, punti tensionali e situazioni</w:t>
            </w:r>
          </w:p>
        </w:tc>
      </w:tr>
      <w:tr w:rsidR="00FE09C0" w14:paraId="08C97F1B" w14:textId="77777777">
        <w:trPr>
          <w:cantSplit/>
          <w:jc w:val="center"/>
        </w:trPr>
        <w:tc>
          <w:tcPr>
            <w:tcW w:w="3005" w:type="dxa"/>
            <w:tcMar>
              <w:top w:w="90" w:type="dxa"/>
              <w:left w:w="90" w:type="dxa"/>
              <w:bottom w:w="90" w:type="dxa"/>
              <w:right w:w="90" w:type="dxa"/>
            </w:tcMar>
            <w:vAlign w:val="center"/>
          </w:tcPr>
          <w:p w14:paraId="583EFBCE" w14:textId="77777777" w:rsidR="00FE09C0" w:rsidRDefault="00A74107">
            <w:pPr>
              <w:spacing w:before="20" w:after="20"/>
              <w:jc w:val="left"/>
            </w:pPr>
            <w:r>
              <w:rPr>
                <w:sz w:val="21"/>
              </w:rPr>
              <w:t>BridgeSection.cs (../../X.Core/BridgeSection.cs)</w:t>
            </w:r>
          </w:p>
        </w:tc>
        <w:tc>
          <w:tcPr>
            <w:tcW w:w="6633" w:type="dxa"/>
            <w:tcMar>
              <w:top w:w="90" w:type="dxa"/>
              <w:left w:w="90" w:type="dxa"/>
              <w:bottom w:w="90" w:type="dxa"/>
              <w:right w:w="90" w:type="dxa"/>
            </w:tcMar>
            <w:vAlign w:val="center"/>
          </w:tcPr>
          <w:p w14:paraId="034F0041" w14:textId="77777777" w:rsidR="00FE09C0" w:rsidRDefault="00A74107">
            <w:pPr>
              <w:spacing w:before="20" w:after="20"/>
              <w:jc w:val="left"/>
            </w:pPr>
            <w:r>
              <w:rPr>
                <w:sz w:val="21"/>
              </w:rPr>
              <w:t>Ingressi ANTHEA, cataloghi, costruttore Model da ponte e φ↔n</w:t>
            </w:r>
          </w:p>
        </w:tc>
      </w:tr>
    </w:tbl>
    <w:p w14:paraId="351DD8D9" w14:textId="77777777" w:rsidR="00FE09C0" w:rsidRDefault="00FE09C0"/>
    <w:p w14:paraId="5514C37B" w14:textId="77777777" w:rsidR="00FE09C0" w:rsidRDefault="00A74107">
      <w:pPr>
        <w:spacing w:after="140"/>
      </w:pPr>
      <w:r>
        <w:t>I nomi delle classi sono rimasti gli stessi. I nuovi campi di risultato sono</w:t>
      </w:r>
    </w:p>
    <w:p w14:paraId="189C1B4B" w14:textId="77777777" w:rsidR="00FE09C0" w:rsidRDefault="00A74107">
      <w:pPr>
        <w:spacing w:after="140"/>
      </w:pPr>
      <w:r>
        <w:t>aggiuntivi e i parametri introdotti nelle firme pubbliche sono opzionali. La classe parziale</w:t>
      </w:r>
    </w:p>
    <w:p w14:paraId="37CFC0B2" w14:textId="77777777" w:rsidR="00FE09C0" w:rsidRDefault="00A74107">
      <w:pPr>
        <w:spacing w:after="140"/>
      </w:pPr>
      <w:r>
        <w:t>permette di separare i sorgenti senza introdurre due implementazioni concorrenti.</w:t>
      </w:r>
    </w:p>
    <w:p w14:paraId="38204C33" w14:textId="77777777" w:rsidR="00FE09C0" w:rsidRDefault="00A74107">
      <w:pPr>
        <w:spacing w:after="140"/>
      </w:pPr>
      <w:r>
        <w:t>Le classi dei risultati già espongono i coefficienti del campo affine</w:t>
      </w:r>
    </w:p>
    <w:p w14:paraId="4A180AB5" w14:textId="77777777" w:rsidR="00FE09C0" w:rsidRDefault="00A74107">
      <w:pPr>
        <w:spacing w:after="140"/>
      </w:pPr>
      <w:r>
        <w:rPr>
          <w:rFonts w:ascii="Consolas" w:hAnsi="Consolas"/>
        </w:rPr>
        <w:t>UniformStress</w:t>
      </w:r>
      <w:r>
        <w:t xml:space="preserve">, </w:t>
      </w:r>
      <w:r>
        <w:rPr>
          <w:rFonts w:ascii="Consolas" w:hAnsi="Consolas"/>
        </w:rPr>
        <w:t>StressSlope</w:t>
      </w:r>
      <w:r>
        <w:t xml:space="preserve">, </w:t>
      </w:r>
      <w:r>
        <w:rPr>
          <w:rFonts w:ascii="Consolas" w:hAnsi="Consolas"/>
        </w:rPr>
        <w:t>Centroid</w:t>
      </w:r>
      <w:r>
        <w:t>, le proprietà complete e l'inerzia</w:t>
      </w:r>
    </w:p>
    <w:p w14:paraId="175F94DA" w14:textId="77777777" w:rsidR="00FE09C0" w:rsidRDefault="00A74107">
      <w:pPr>
        <w:spacing w:after="140"/>
      </w:pPr>
      <w:r>
        <w:t xml:space="preserve">di integrazione, oltre a φ, ψLφ e n per ciascun contributo. </w:t>
      </w:r>
      <w:r>
        <w:rPr>
          <w:rFonts w:ascii="Consolas" w:hAnsi="Consolas"/>
        </w:rPr>
        <w:t>LoadReference</w:t>
      </w:r>
      <w:r>
        <w:t xml:space="preserve"> e</w:t>
      </w:r>
    </w:p>
    <w:p w14:paraId="48DE3388" w14:textId="77777777" w:rsidR="00FE09C0" w:rsidRDefault="00A74107">
      <w:pPr>
        <w:spacing w:after="140"/>
      </w:pPr>
      <w:r>
        <w:rPr>
          <w:rFonts w:ascii="Consolas" w:hAnsi="Consolas"/>
        </w:rPr>
        <w:t>LoadY</w:t>
      </w:r>
      <w:r>
        <w:t xml:space="preserve"> espongono il riferimento adottato; </w:t>
      </w:r>
      <w:r>
        <w:rPr>
          <w:rFonts w:ascii="Consolas" w:hAnsi="Consolas"/>
        </w:rPr>
        <w:t>MomentAtInterface</w:t>
      </w:r>
      <w:r>
        <w:t xml:space="preserve"> riporta il momento</w:t>
      </w:r>
    </w:p>
    <w:p w14:paraId="0F6BB510" w14:textId="77777777" w:rsidR="00FE09C0" w:rsidRDefault="00A74107">
      <w:pPr>
        <w:spacing w:after="140"/>
      </w:pPr>
      <w:r>
        <w:t>alla quota comune y=0 prima della somma.</w:t>
      </w:r>
    </w:p>
    <w:p w14:paraId="320DD352" w14:textId="77777777" w:rsidR="00FE09C0" w:rsidRDefault="00A74107">
      <w:pPr>
        <w:pStyle w:val="Titolo2"/>
        <w:keepNext/>
        <w:spacing w:after="140"/>
      </w:pPr>
      <w:bookmarkStart w:id="262" w:name="_Toc241879027"/>
      <w:r>
        <w:t>Percorso da esaminare insieme</w:t>
      </w:r>
      <w:bookmarkEnd w:id="262"/>
    </w:p>
    <w:p w14:paraId="5770C695" w14:textId="77777777" w:rsidR="00FE09C0" w:rsidRDefault="00A74107">
      <w:pPr>
        <w:spacing w:after="140"/>
      </w:pPr>
      <w:r>
        <w:t xml:space="preserve">Per ogni situazione </w:t>
      </w:r>
      <w:r>
        <w:rPr>
          <w:rFonts w:ascii="Consolas" w:hAnsi="Consolas"/>
        </w:rPr>
        <w:t>i</w:t>
      </w:r>
      <w:r>
        <w:t xml:space="preserve">, </w:t>
      </w:r>
      <w:r>
        <w:rPr>
          <w:rFonts w:ascii="Consolas" w:hAnsi="Consolas"/>
        </w:rPr>
        <w:t>Calculate</w:t>
      </w:r>
      <w:r>
        <w:t xml:space="preserve"> riparte dalla carpenteria lorda e include</w:t>
      </w:r>
    </w:p>
    <w:p w14:paraId="1C7F1B25" w14:textId="77777777" w:rsidR="00FE09C0" w:rsidRDefault="00A74107">
      <w:pPr>
        <w:spacing w:after="140"/>
      </w:pPr>
      <w:r>
        <w:t xml:space="preserve">le fasi attive da 0 a i. A ogni iterazione </w:t>
      </w:r>
      <w:r>
        <w:rPr>
          <w:rFonts w:ascii="Consolas" w:hAnsi="Consolas"/>
        </w:rPr>
        <w:t>Solve</w:t>
      </w:r>
      <w:r>
        <w:t xml:space="preserve"> risolve ciascun incremento</w:t>
      </w:r>
    </w:p>
    <w:p w14:paraId="53412C30" w14:textId="77777777" w:rsidR="00FE09C0" w:rsidRDefault="00A74107">
      <w:pPr>
        <w:spacing w:after="140"/>
      </w:pPr>
      <w:r>
        <w:t>sulla stessa carpenteria efficace corrente, con i propri parametri di</w:t>
      </w:r>
    </w:p>
    <w:p w14:paraId="06490DCD" w14:textId="77777777" w:rsidR="00FE09C0" w:rsidRDefault="00A74107">
      <w:pPr>
        <w:spacing w:after="140"/>
      </w:pPr>
      <w:r>
        <w:t>omogeneizzazione. La somma delle tensioni nell'acciaio determina le nuove larghezze.</w:t>
      </w:r>
    </w:p>
    <w:p w14:paraId="3BA31537" w14:textId="77777777" w:rsidR="00FE09C0" w:rsidRDefault="00A74107">
      <w:pPr>
        <w:spacing w:after="140"/>
      </w:pPr>
      <w:r>
        <w:t>Il rilassamento è 0,55, la tolleranza relativa sulle larghezze 1E−7 e il limite</w:t>
      </w:r>
    </w:p>
    <w:p w14:paraId="7A71AB1B" w14:textId="77777777" w:rsidR="00FE09C0" w:rsidRDefault="00A74107">
      <w:pPr>
        <w:spacing w:after="140"/>
      </w:pPr>
      <w:r>
        <w:t>120 iterazioni. La mancata convergenza non produce un risultato utilizzabile.</w:t>
      </w:r>
    </w:p>
    <w:p w14:paraId="75BE19A0" w14:textId="77777777" w:rsidR="00FE09C0" w:rsidRDefault="00A74107">
      <w:pPr>
        <w:spacing w:after="140"/>
      </w:pPr>
      <w:r>
        <w:rPr>
          <w:rFonts w:ascii="Consolas" w:hAnsi="Consolas"/>
        </w:rPr>
        <w:lastRenderedPageBreak/>
        <w:t>Solve</w:t>
      </w:r>
      <w:r>
        <w:t xml:space="preserve"> ricava le proprietà da Model. Per la composta chiama</w:t>
      </w:r>
    </w:p>
    <w:p w14:paraId="18EA01D8" w14:textId="77777777" w:rsidR="00FE09C0" w:rsidRDefault="00A74107">
      <w:pPr>
        <w:spacing w:after="140"/>
      </w:pPr>
      <w:r>
        <w:rPr>
          <w:rFonts w:ascii="Consolas" w:hAnsi="Consolas"/>
        </w:rPr>
        <w:t>SectionSolver.GetLinearStressAnalysisResult</w:t>
      </w:r>
      <w:r>
        <w:t xml:space="preserve"> con il prodotto ψLφ e ricava</w:t>
      </w:r>
    </w:p>
    <w:p w14:paraId="6455728A" w14:textId="77777777" w:rsidR="00FE09C0" w:rsidRDefault="00A74107">
      <w:pPr>
        <w:spacing w:after="140"/>
      </w:pPr>
      <w:r>
        <w:t>il campo lineare dai vertici della carpenteria. Acciaio solo e soletta esclusa</w:t>
      </w:r>
    </w:p>
    <w:p w14:paraId="3D180561" w14:textId="77777777" w:rsidR="00FE09C0" w:rsidRDefault="00A74107">
      <w:pPr>
        <w:spacing w:after="140"/>
      </w:pPr>
      <w:r>
        <w:t>usano l'equilibrio elastico sulle proprietà dei componenti Model. La somma dei</w:t>
      </w:r>
    </w:p>
    <w:p w14:paraId="5D932DA2" w14:textId="77777777" w:rsidR="00FE09C0" w:rsidRDefault="00A74107">
      <w:pPr>
        <w:spacing w:after="140"/>
      </w:pPr>
      <w:r>
        <w:t>contributi e l'iterazione della sezione efficace sono il codice aggiunto in ANTHEA;</w:t>
      </w:r>
    </w:p>
    <w:p w14:paraId="724A800F" w14:textId="77777777" w:rsidR="00FE09C0" w:rsidRDefault="00A74107">
      <w:pPr>
        <w:spacing w:after="140"/>
      </w:pPr>
      <w:r>
        <w:t>il percorso interno di analisi lineare delle fasi resta quello di Checker.</w:t>
      </w:r>
    </w:p>
    <w:p w14:paraId="2F1FA1FB" w14:textId="77777777" w:rsidR="00FE09C0" w:rsidRDefault="00A74107">
      <w:pPr>
        <w:spacing w:after="140"/>
      </w:pPr>
      <w:r>
        <w:t>Le unità interne sono N, mm e MPa; le azioni archiviate sono kN e kNm.</w:t>
      </w:r>
    </w:p>
    <w:p w14:paraId="6B95EEA0" w14:textId="77777777" w:rsidR="00FE09C0" w:rsidRDefault="00A74107">
      <w:pPr>
        <w:spacing w:after="140"/>
      </w:pPr>
      <w:r>
        <w:t>Le quote sono misurate dall'interfaccia, positive verso l'alto.</w:t>
      </w:r>
    </w:p>
    <w:p w14:paraId="71F06529" w14:textId="77777777" w:rsidR="00FE09C0" w:rsidRDefault="00A74107">
      <w:pPr>
        <w:spacing w:after="140"/>
      </w:pPr>
      <w:r>
        <w:t xml:space="preserve">Nel trasporto al baricentro entra </w:t>
      </w:r>
      <w:r>
        <w:rPr>
          <w:rFonts w:ascii="Consolas" w:hAnsi="Consolas"/>
        </w:rPr>
        <w:t>Mx,G = Mx + N*(yG-yN)</w:t>
      </w:r>
      <w:r>
        <w:t>.</w:t>
      </w:r>
    </w:p>
    <w:p w14:paraId="2E65CB9C" w14:textId="77777777" w:rsidR="00FE09C0" w:rsidRDefault="00A74107">
      <w:pPr>
        <w:spacing w:after="140"/>
      </w:pPr>
      <w:r>
        <w:t>Il residuo di equilibrio è verificato con l'inerzia di integrazione di Checker.</w:t>
      </w:r>
    </w:p>
    <w:p w14:paraId="1240E0F0" w14:textId="77777777" w:rsidR="00FE09C0" w:rsidRDefault="00A74107">
      <w:pPr>
        <w:spacing w:after="140"/>
      </w:pPr>
      <w:r>
        <w:rPr>
          <w:rFonts w:ascii="Consolas" w:hAnsi="Consolas"/>
        </w:rPr>
        <w:t>Calculate</w:t>
      </w:r>
      <w:r>
        <w:t xml:space="preserve"> prepara un punto per ogni fase: </w:t>
      </w:r>
      <w:r>
        <w:rPr>
          <w:rFonts w:ascii="Consolas" w:hAnsi="Consolas"/>
        </w:rPr>
        <w:t>y_ref</w:t>
      </w:r>
      <w:r>
        <w:t xml:space="preserve"> per quota comune oppure</w:t>
      </w:r>
    </w:p>
    <w:p w14:paraId="5E0212AE" w14:textId="77777777" w:rsidR="00FE09C0" w:rsidRDefault="00A74107">
      <w:pPr>
        <w:spacing w:after="140"/>
      </w:pPr>
      <w:r>
        <w:rPr>
          <w:rFonts w:ascii="Consolas" w:hAnsi="Consolas"/>
        </w:rPr>
        <w:t>GrossPhaseCentroid</w:t>
      </w:r>
      <w:r>
        <w:t xml:space="preserve"> per baricentro lordo. Per il riferimento efficace passa un</w:t>
      </w:r>
    </w:p>
    <w:p w14:paraId="10937F98" w14:textId="77777777" w:rsidR="00FE09C0" w:rsidRDefault="00A74107">
      <w:pPr>
        <w:spacing w:after="140"/>
      </w:pPr>
      <w:r>
        <w:t xml:space="preserve">valore nullo interno a </w:t>
      </w:r>
      <w:r>
        <w:rPr>
          <w:rFonts w:ascii="Consolas" w:hAnsi="Consolas"/>
        </w:rPr>
        <w:t>Solve</w:t>
      </w:r>
      <w:r>
        <w:t xml:space="preserve">, che lo risolve nel </w:t>
      </w:r>
      <w:r>
        <w:rPr>
          <w:rFonts w:ascii="Consolas" w:hAnsi="Consolas"/>
        </w:rPr>
        <w:t>cy</w:t>
      </w:r>
      <w:r>
        <w:t xml:space="preserve"> corrente dopo avere</w:t>
      </w:r>
    </w:p>
    <w:p w14:paraId="0592B0A8" w14:textId="77777777" w:rsidR="00FE09C0" w:rsidRDefault="00A74107">
      <w:pPr>
        <w:spacing w:after="140"/>
      </w:pPr>
      <w:r>
        <w:t>ricavato le proprietà omogeneizzate. È un'ipotesi distinta: il punto si muove</w:t>
      </w:r>
    </w:p>
    <w:p w14:paraId="678FC69D" w14:textId="77777777" w:rsidR="00FE09C0" w:rsidRDefault="00A74107">
      <w:pPr>
        <w:spacing w:after="140"/>
      </w:pPr>
      <w:r>
        <w:t>insieme al baricentro efficace. Il valore risolto viene usato sia nel solver sia</w:t>
      </w:r>
    </w:p>
    <w:p w14:paraId="11C36DF9" w14:textId="77777777" w:rsidR="00FE09C0" w:rsidRDefault="00A74107">
      <w:pPr>
        <w:spacing w:after="140"/>
      </w:pPr>
      <w:r>
        <w:t>nell'audit dell'equilibrio ed esposto nel contributo, anche a carico nullo.</w:t>
      </w:r>
    </w:p>
    <w:p w14:paraId="115EA361" w14:textId="77777777" w:rsidR="00FE09C0" w:rsidRDefault="00A74107">
      <w:pPr>
        <w:spacing w:after="140"/>
      </w:pPr>
      <w:r>
        <w:t>I test dedicati sono in</w:t>
      </w:r>
    </w:p>
    <w:p w14:paraId="76AE835F" w14:textId="77777777" w:rsidR="00FE09C0" w:rsidRDefault="00A74107">
      <w:pPr>
        <w:spacing w:after="140"/>
      </w:pPr>
      <w:r>
        <w:t>BridgeLoadReferenceTests (../../../Checker/GPCChecker.Test.BridgeAudit/BridgeLoadReferenceTests.cs).</w:t>
      </w:r>
    </w:p>
    <w:p w14:paraId="1FF2CA20" w14:textId="77777777" w:rsidR="00FE09C0" w:rsidRDefault="00A74107">
      <w:pPr>
        <w:spacing w:after="140"/>
      </w:pPr>
      <w:r>
        <w:t>La carpenteria efficace è comune a tutti i contributi della singola situazione:</w:t>
      </w:r>
    </w:p>
    <w:p w14:paraId="4040F5C8" w14:textId="77777777" w:rsidR="00FE09C0" w:rsidRDefault="00A74107">
      <w:pPr>
        <w:spacing w:after="140"/>
      </w:pPr>
      <w:r>
        <w:t xml:space="preserve">questo </w:t>
      </w:r>
      <w:r>
        <w:rPr>
          <w:b/>
        </w:rPr>
        <w:t>non congela lo stato raggiunto nelle fasi precedenti</w:t>
      </w:r>
      <w:r>
        <w:t xml:space="preserve"> e non simula una</w:t>
      </w:r>
    </w:p>
    <w:p w14:paraId="1721D06D" w14:textId="77777777" w:rsidR="00FE09C0" w:rsidRDefault="00A74107">
      <w:pPr>
        <w:spacing w:after="140"/>
      </w:pPr>
      <w:r>
        <w:t>storia evolutiva con redistribuzione viscosa. È la prima ipotesi da confermare</w:t>
      </w:r>
    </w:p>
    <w:p w14:paraId="0745A61D" w14:textId="77777777" w:rsidR="00FE09C0" w:rsidRDefault="00A74107">
      <w:pPr>
        <w:spacing w:after="140"/>
      </w:pPr>
      <w:r>
        <w:t>prima di trasferire l'algoritmo in libreria.</w:t>
      </w:r>
    </w:p>
    <w:p w14:paraId="16026913" w14:textId="77777777" w:rsidR="00FE09C0" w:rsidRDefault="00A74107">
      <w:pPr>
        <w:pStyle w:val="Titolo2"/>
        <w:keepNext/>
        <w:spacing w:after="140"/>
      </w:pPr>
      <w:bookmarkStart w:id="263" w:name="_Toc241879028"/>
      <w:r>
        <w:t>Confine proposto per la futura API</w:t>
      </w:r>
      <w:bookmarkEnd w:id="263"/>
    </w:p>
    <w:p w14:paraId="7585BCC4" w14:textId="77777777" w:rsidR="00FE09C0" w:rsidRDefault="00A74107">
      <w:pPr>
        <w:pStyle w:val="Titolo2"/>
        <w:keepNext/>
        <w:spacing w:after="140"/>
      </w:pPr>
      <w:bookmarkStart w:id="264" w:name="_Toc241879029"/>
      <w:r>
        <w:t>Estensione ritiro uniforme (25 settembre 2026)</w:t>
      </w:r>
      <w:bookmarkEnd w:id="264"/>
    </w:p>
    <w:p w14:paraId="26A79441" w14:textId="77777777" w:rsidR="00FE09C0" w:rsidRDefault="00A74107">
      <w:pPr>
        <w:spacing w:after="140"/>
      </w:pPr>
      <w:r>
        <w:rPr>
          <w:rFonts w:ascii="Consolas" w:hAnsi="Consolas"/>
        </w:rPr>
        <w:t>SolveShrinkage</w:t>
      </w:r>
      <w:r>
        <w:t xml:space="preserve"> è nell'adattatore ANTHEA e usa il percorso meccanico esistente di</w:t>
      </w:r>
    </w:p>
    <w:p w14:paraId="05EF4E92" w14:textId="77777777" w:rsidR="00FE09C0" w:rsidRDefault="00A74107">
      <w:pPr>
        <w:spacing w:after="140"/>
      </w:pPr>
      <w:r>
        <w:t>Checker per la deformazione compatibile. Il metodo Checker ispezionato non riceve</w:t>
      </w:r>
    </w:p>
    <w:p w14:paraId="48A5D90E" w14:textId="77777777" w:rsidR="00FE09C0" w:rsidRDefault="00A74107">
      <w:pPr>
        <w:spacing w:after="140"/>
      </w:pPr>
      <w:r>
        <w:t>una deformazione iniziale del CLS. Il ritiro non è quindi ottenuto limitandosi ad</w:t>
      </w:r>
    </w:p>
    <w:p w14:paraId="1D84D9C3" w14:textId="77777777" w:rsidR="00FE09C0" w:rsidRDefault="00A74107">
      <w:pPr>
        <w:spacing w:after="140"/>
      </w:pPr>
      <w:r>
        <w:t>assegnare un carico esterno equivalente.</w:t>
      </w:r>
    </w:p>
    <w:p w14:paraId="0CA2C1FE" w14:textId="77777777" w:rsidR="00FE09C0" w:rsidRDefault="00A74107">
      <w:pPr>
        <w:spacing w:after="140"/>
      </w:pPr>
      <w:r>
        <w:t>Per ogni fase si assegnano Δεcs in µε, φ, ψL e n; ψL iniziale 0,55. Si calcolano</w:t>
      </w:r>
    </w:p>
    <w:p w14:paraId="5AF8F0EF" w14:textId="77777777" w:rsidR="00FE09C0" w:rsidRDefault="00A74107">
      <w:pPr>
        <w:spacing w:after="140"/>
      </w:pPr>
      <w:r>
        <w:lastRenderedPageBreak/>
        <w:t>Ac netto delle barre, relativo yc ed Ec,eff = Ea/n. Si risolve la sezione composta</w:t>
      </w:r>
    </w:p>
    <w:p w14:paraId="1B3FDB7D" w14:textId="77777777" w:rsidR="00FE09C0" w:rsidRDefault="00A74107">
      <w:pPr>
        <w:spacing w:after="140"/>
      </w:pPr>
      <w:r>
        <w:t>per Neq = Ec,eff Ac Δεcs a yc, poi si corregge il solo CLS con −Ec,eff Δεcs.</w:t>
      </w:r>
    </w:p>
    <w:p w14:paraId="7BD41C01" w14:textId="77777777" w:rsidR="00FE09C0" w:rsidRDefault="00A74107">
      <w:pPr>
        <w:spacing w:after="140"/>
      </w:pPr>
      <w:r>
        <w:t>Le tensioni di acciaio e barre restano quelle della deformazione compatibile.</w:t>
      </w:r>
    </w:p>
    <w:p w14:paraId="13434B27" w14:textId="77777777" w:rsidR="00FE09C0" w:rsidRDefault="00A74107">
      <w:pPr>
        <w:spacing w:after="140"/>
      </w:pPr>
      <w:r>
        <w:t xml:space="preserve">Il contributo conserva separatamente </w:t>
      </w:r>
      <w:r>
        <w:rPr>
          <w:rFonts w:ascii="Consolas" w:hAnsi="Consolas"/>
        </w:rPr>
        <w:t>ShrinkageStrain</w:t>
      </w:r>
      <w:r>
        <w:t xml:space="preserve">, </w:t>
      </w:r>
      <w:r>
        <w:rPr>
          <w:rFonts w:ascii="Consolas" w:hAnsi="Consolas"/>
        </w:rPr>
        <w:t>ConcreteStressOffset</w:t>
      </w:r>
      <w:r>
        <w:t>,</w:t>
      </w:r>
    </w:p>
    <w:p w14:paraId="17A6C327" w14:textId="77777777" w:rsidR="00FE09C0" w:rsidRDefault="00A74107">
      <w:pPr>
        <w:spacing w:after="140"/>
      </w:pPr>
      <w:r>
        <w:rPr>
          <w:rFonts w:ascii="Consolas" w:hAnsi="Consolas"/>
        </w:rPr>
        <w:t>EquivalentN</w:t>
      </w:r>
      <w:r>
        <w:t xml:space="preserve">, </w:t>
      </w:r>
      <w:r>
        <w:rPr>
          <w:rFonts w:ascii="Consolas" w:hAnsi="Consolas"/>
        </w:rPr>
        <w:t>EquivalentMomentAtInterface</w:t>
      </w:r>
      <w:r>
        <w:t>; le sue azioni esterne N/Mx/V sono zero.</w:t>
      </w:r>
    </w:p>
    <w:p w14:paraId="73997A8B" w14:textId="77777777" w:rsidR="00FE09C0" w:rsidRDefault="00A74107">
      <w:pPr>
        <w:spacing w:after="140"/>
      </w:pPr>
      <w:r>
        <w:t>Sono effetti primari autoequilibrati; gli effetti secondari di vincoli esterni e</w:t>
      </w:r>
    </w:p>
    <w:p w14:paraId="61FF1C5B" w14:textId="77777777" w:rsidR="00FE09C0" w:rsidRDefault="00A74107">
      <w:pPr>
        <w:spacing w:after="140"/>
      </w:pPr>
      <w:r>
        <w:t>l'evoluzione del ritiro/viscosità nel tempo non vengono dedotti automaticamente.</w:t>
      </w:r>
    </w:p>
    <w:p w14:paraId="12EFC4A0" w14:textId="77777777" w:rsidR="00FE09C0" w:rsidRDefault="00A74107">
      <w:pPr>
        <w:spacing w:after="140"/>
      </w:pPr>
      <w:r>
        <w:t>Il ritiro può essere inserito più volte e in qualsiasi posizione. Le larghezze</w:t>
      </w:r>
    </w:p>
    <w:p w14:paraId="1356E161" w14:textId="77777777" w:rsidR="00FE09C0" w:rsidRDefault="00A74107">
      <w:pPr>
        <w:spacing w:after="140"/>
      </w:pPr>
      <w:r>
        <w:t>efficaci continuano a essere comuni ai contributi di ogni situazione.</w:t>
      </w:r>
    </w:p>
    <w:p w14:paraId="07110302" w14:textId="77777777" w:rsidR="00FE09C0" w:rsidRDefault="00A74107">
      <w:pPr>
        <w:spacing w:after="140"/>
      </w:pPr>
      <w:r>
        <w:t>I 15 test in BridgeShrinkageTests (../../../Checker/GPCChecker.Test.BridgeAudit/BridgeShrinkageTests.cs)</w:t>
      </w:r>
    </w:p>
    <w:p w14:paraId="32AD231E" w14:textId="77777777" w:rsidR="00FE09C0" w:rsidRDefault="00A74107">
      <w:pPr>
        <w:spacing w:after="140"/>
      </w:pPr>
      <w:r>
        <w:t>risolvono indipendentemente compatibilità ed equilibrio con una matrice EA/ES/EI,</w:t>
      </w:r>
    </w:p>
    <w:p w14:paraId="37290300" w14:textId="77777777" w:rsidR="00FE09C0" w:rsidRDefault="00A74107">
      <w:pPr>
        <w:spacing w:after="140"/>
      </w:pPr>
      <w:r>
        <w:t>nelle stesse ipotesi di integrazione del solver. Coprono nessuna/una/due file di barre,</w:t>
      </w:r>
    </w:p>
    <w:p w14:paraId="3B64ED51" w14:textId="77777777" w:rsidR="00FE09C0" w:rsidRDefault="00A74107">
      <w:pPr>
        <w:spacing w:after="140"/>
      </w:pPr>
      <w:r>
        <w:t>φ nullo/non nullo, segni e ritiro nullo, sovrapposizione/riordino, φ↔n, classe 4,</w:t>
      </w:r>
    </w:p>
    <w:p w14:paraId="29F11FDB" w14:textId="77777777" w:rsidR="00FE09C0" w:rsidRDefault="00A74107">
      <w:pPr>
        <w:spacing w:after="140"/>
      </w:pPr>
      <w:r>
        <w:t>taglio ininfluente sulle tensioni normali e soletta isolata senza barre.</w:t>
      </w:r>
    </w:p>
    <w:p w14:paraId="225FEFD3" w14:textId="77777777" w:rsidR="00FE09C0" w:rsidRDefault="00A74107">
      <w:pPr>
        <w:spacing w:after="140"/>
      </w:pPr>
      <w:r>
        <w:t>La suite filtrata di regressione raggiunge 176 test superati; B02–B05 restano esclusi</w:t>
      </w:r>
    </w:p>
    <w:p w14:paraId="55802E45" w14:textId="77777777" w:rsidR="00FE09C0" w:rsidRDefault="00A74107">
      <w:pPr>
        <w:spacing w:after="140"/>
      </w:pPr>
      <w:r>
        <w:t>come casi noti, senza modifiche al solver di Checker.</w:t>
      </w:r>
    </w:p>
    <w:p w14:paraId="317BE4E2" w14:textId="77777777" w:rsidR="00FE09C0" w:rsidRDefault="00A74107">
      <w:pPr>
        <w:spacing w:after="140"/>
      </w:pPr>
      <w:r>
        <w:t>Riferimenti primari: JRC, calcolo di ponti composti, slide 13 (https://eurocodes.jrc.ec.europa.eu/sites/default/files/2022-06/D1.8Davaine.pdf)</w:t>
      </w:r>
    </w:p>
    <w:p w14:paraId="79088771" w14:textId="77777777" w:rsidR="00FE09C0" w:rsidRDefault="00A74107">
      <w:pPr>
        <w:spacing w:after="140"/>
      </w:pPr>
      <w:r>
        <w:t>per ψL = 0,55 e SCI P356 (https://steelconstruction.info/images/archive/c/c8/20140319164505%21SCI_P356.pdf)</w:t>
      </w:r>
    </w:p>
    <w:p w14:paraId="5740F5FB" w14:textId="77777777" w:rsidR="00FE09C0" w:rsidRDefault="00A74107">
      <w:pPr>
        <w:spacing w:after="140"/>
      </w:pPr>
      <w:r>
        <w:t>per effetti primari autoequilibrati e distinzione dagli effetti secondari.</w:t>
      </w:r>
    </w:p>
    <w:p w14:paraId="722988CE" w14:textId="77777777" w:rsidR="00FE09C0" w:rsidRDefault="00A74107">
      <w:pPr>
        <w:spacing w:after="140"/>
      </w:pPr>
      <w:r>
        <w:t xml:space="preserve">Il trasferimento dovrà sostituire </w:t>
      </w:r>
      <w:r>
        <w:rPr>
          <w:rFonts w:ascii="Consolas" w:hAnsi="Consolas"/>
        </w:rPr>
        <w:t>JsonObject</w:t>
      </w:r>
      <w:r>
        <w:t xml:space="preserve"> e le etichette italiane con oggetti</w:t>
      </w:r>
    </w:p>
    <w:p w14:paraId="3E7232E2" w14:textId="77777777" w:rsidR="00FE09C0" w:rsidRDefault="00A74107">
      <w:pPr>
        <w:spacing w:after="140"/>
      </w:pPr>
      <w:r>
        <w:t>tipizzati: sezione/materiali Model, elenco degli incrementi, tipo di sezione,</w:t>
      </w:r>
    </w:p>
    <w:p w14:paraId="3E16DF3E" w14:textId="77777777" w:rsidR="00FE09C0" w:rsidRDefault="00A74107">
      <w:pPr>
        <w:spacing w:after="140"/>
      </w:pPr>
      <w:r>
        <w:t>quota di riferimento e opzioni di analisi. I cataloghi UI, il formato di archivio,</w:t>
      </w:r>
    </w:p>
    <w:p w14:paraId="0E7F30E2" w14:textId="77777777" w:rsidR="00FE09C0" w:rsidRDefault="00A74107">
      <w:pPr>
        <w:spacing w:after="140"/>
      </w:pPr>
      <w:r>
        <w:t>i limiti tensionali selezionati e le esportazioni devono restare nel livello</w:t>
      </w:r>
    </w:p>
    <w:p w14:paraId="4082FC08" w14:textId="77777777" w:rsidR="00FE09C0" w:rsidRDefault="00A74107">
      <w:pPr>
        <w:spacing w:after="140"/>
      </w:pPr>
      <w:r>
        <w:t>applicativo, oppure essere passati esplicitamente come dati della verifica.</w:t>
      </w:r>
    </w:p>
    <w:p w14:paraId="7C0BA601" w14:textId="77777777" w:rsidR="00FE09C0" w:rsidRDefault="00A74107">
      <w:pPr>
        <w:spacing w:after="140"/>
      </w:pPr>
      <w:r>
        <w:t xml:space="preserve">Proposta da discutere, non ancora implementata: un ingresso </w:t>
      </w:r>
      <w:r>
        <w:rPr>
          <w:rFonts w:ascii="Consolas" w:hAnsi="Consolas"/>
        </w:rPr>
        <w:t>BridgeAnalysisInput</w:t>
      </w:r>
      <w:r>
        <w:t>,</w:t>
      </w:r>
    </w:p>
    <w:p w14:paraId="65EC722A" w14:textId="77777777" w:rsidR="00FE09C0" w:rsidRDefault="00A74107">
      <w:pPr>
        <w:spacing w:after="140"/>
      </w:pPr>
      <w:r>
        <w:t xml:space="preserve">con sezione, fasi e opzioni; un risultato </w:t>
      </w:r>
      <w:r>
        <w:rPr>
          <w:rFonts w:ascii="Consolas" w:hAnsi="Consolas"/>
        </w:rPr>
        <w:t>BridgeLinearAnalysisResult</w:t>
      </w:r>
      <w:r>
        <w:t>, con una</w:t>
      </w:r>
    </w:p>
    <w:p w14:paraId="3AE4B490" w14:textId="77777777" w:rsidR="00FE09C0" w:rsidRDefault="00A74107">
      <w:pPr>
        <w:spacing w:after="140"/>
      </w:pPr>
      <w:r>
        <w:t>collezione di situazioni e relativi contributi. Per ciascun contributo servono</w:t>
      </w:r>
    </w:p>
    <w:p w14:paraId="72EFC317" w14:textId="77777777" w:rsidR="00FE09C0" w:rsidRDefault="00A74107">
      <w:pPr>
        <w:spacing w:after="140"/>
      </w:pPr>
      <w:r>
        <w:lastRenderedPageBreak/>
        <w:t>campo tensionale, piano fisico delle deformazioni, eventuale piano grezzo</w:t>
      </w:r>
    </w:p>
    <w:p w14:paraId="731C2DD5" w14:textId="77777777" w:rsidR="00FE09C0" w:rsidRDefault="00A74107">
      <w:pPr>
        <w:spacing w:after="140"/>
      </w:pPr>
      <w:r>
        <w:t>restituito dal solver, coefficienti di omogeneizzazione e residui. Il piano grezzo</w:t>
      </w:r>
    </w:p>
    <w:p w14:paraId="1B17348D" w14:textId="77777777" w:rsidR="00FE09C0" w:rsidRDefault="00A74107">
      <w:pPr>
        <w:spacing w:after="140"/>
      </w:pPr>
      <w:r>
        <w:t>Checker è scalato: non si possono sommare direttamente piani con ψLφ diversi.</w:t>
      </w:r>
    </w:p>
    <w:p w14:paraId="6447B58D" w14:textId="77777777" w:rsidR="00FE09C0" w:rsidRDefault="00A74107">
      <w:pPr>
        <w:spacing w:after="140"/>
      </w:pPr>
      <w:r>
        <w:t xml:space="preserve">Le dipendenze applicative da rimuovere sono </w:t>
      </w:r>
      <w:r>
        <w:rPr>
          <w:rFonts w:ascii="Consolas" w:hAnsi="Consolas"/>
        </w:rPr>
        <w:t>J</w:t>
      </w:r>
      <w:r>
        <w:t xml:space="preserve">, i default JSON, </w:t>
      </w:r>
      <w:r>
        <w:rPr>
          <w:rFonts w:ascii="Consolas" w:hAnsi="Consolas"/>
        </w:rPr>
        <w:t>ConcreteStandards.Create</w:t>
      </w:r>
    </w:p>
    <w:p w14:paraId="2E0CC222" w14:textId="77777777" w:rsidR="00FE09C0" w:rsidRDefault="00A74107">
      <w:pPr>
        <w:spacing w:after="140"/>
      </w:pPr>
      <w:r>
        <w:t xml:space="preserve">e il lock </w:t>
      </w:r>
      <w:r>
        <w:rPr>
          <w:rFonts w:ascii="Consolas" w:hAnsi="Consolas"/>
        </w:rPr>
        <w:t>CheckerSection.NativeSolverConstruction</w:t>
      </w:r>
      <w:r>
        <w:t>. Quest'ultimo protegge la</w:t>
      </w:r>
    </w:p>
    <w:p w14:paraId="3A805902" w14:textId="77777777" w:rsidR="00FE09C0" w:rsidRDefault="00A74107">
      <w:pPr>
        <w:spacing w:after="140"/>
      </w:pPr>
      <w:r>
        <w:t>costruzione del solver e della mesh: va sostituito dalla sincronizzazione corretta</w:t>
      </w:r>
    </w:p>
    <w:p w14:paraId="68E38694" w14:textId="77777777" w:rsidR="00FE09C0" w:rsidRDefault="00A74107">
      <w:pPr>
        <w:spacing w:after="140"/>
      </w:pPr>
      <w:r>
        <w:t xml:space="preserve">in libreria, non semplicemente eliminato. </w:t>
      </w:r>
      <w:r>
        <w:rPr>
          <w:rFonts w:ascii="Consolas" w:hAnsi="Consolas"/>
        </w:rPr>
        <w:t>BridgeResult.Input</w:t>
      </w:r>
      <w:r>
        <w:t xml:space="preserve"> e </w:t>
      </w:r>
      <w:r>
        <w:rPr>
          <w:rFonts w:ascii="Consolas" w:hAnsi="Consolas"/>
        </w:rPr>
        <w:t>Json()</w:t>
      </w:r>
      <w:r>
        <w:t xml:space="preserve"> sono</w:t>
      </w:r>
    </w:p>
    <w:p w14:paraId="7BAEC855" w14:textId="77777777" w:rsidR="00FE09C0" w:rsidRDefault="00A74107">
      <w:pPr>
        <w:spacing w:after="140"/>
      </w:pPr>
      <w:r>
        <w:t>responsabilità dell'adattatore ANTHEA, non del futuro risultato numerico puro.</w:t>
      </w:r>
    </w:p>
    <w:p w14:paraId="7B486CA5" w14:textId="77777777" w:rsidR="00FE09C0" w:rsidRDefault="00A74107">
      <w:pPr>
        <w:pStyle w:val="Titolo2"/>
        <w:keepNext/>
        <w:spacing w:after="140"/>
      </w:pPr>
      <w:bookmarkStart w:id="265" w:name="_Toc241879030"/>
      <w:r>
        <w:t>Punti aperti preservati</w:t>
      </w:r>
      <w:bookmarkEnd w:id="265"/>
    </w:p>
    <w:p w14:paraId="247CFB3E" w14:textId="77777777" w:rsidR="00FE09C0" w:rsidRDefault="00A74107">
      <w:pPr>
        <w:spacing w:after="140"/>
      </w:pPr>
      <w:r>
        <w:t>Non sono stati corretti i bug numerici già segnalati nell'</w:t>
      </w:r>
    </w:p>
    <w:p w14:paraId="69BF3264" w14:textId="77777777" w:rsidR="00FE09C0" w:rsidRDefault="00A74107">
      <w:pPr>
        <w:spacing w:after="140"/>
      </w:pPr>
      <w:r>
        <w:t>audit del solver (../../../Checker/docs/approfondimento-solver-lineare-ponte.md):</w:t>
      </w:r>
    </w:p>
    <w:p w14:paraId="66FD215C" w14:textId="77777777" w:rsidR="00FE09C0" w:rsidRDefault="00A74107">
      <w:pPr>
        <w:spacing w:after="140"/>
      </w:pPr>
      <w:r>
        <w:t xml:space="preserve">- </w:t>
      </w:r>
      <w:r>
        <w:rPr>
          <w:b/>
        </w:rPr>
        <w:t>B02:</w:t>
      </w:r>
      <w:r>
        <w:t xml:space="preserve"> a carico nullo </w:t>
      </w:r>
      <w:r>
        <w:rPr>
          <w:rFonts w:ascii="Consolas" w:hAnsi="Consolas"/>
        </w:rPr>
        <w:t>Solve</w:t>
      </w:r>
      <w:r>
        <w:t xml:space="preserve"> non entra nel ramo della composta che sottrae</w:t>
      </w:r>
    </w:p>
    <w:p w14:paraId="17F5AA01" w14:textId="77777777" w:rsidR="00FE09C0" w:rsidRDefault="00A74107">
      <w:pPr>
        <w:spacing w:after="140"/>
      </w:pPr>
      <w:r>
        <w:t xml:space="preserve">le inerzie proprie dalle proprietà di integrazione. Il metadato </w:t>
      </w:r>
      <w:r>
        <w:rPr>
          <w:rFonts w:ascii="Consolas" w:hAnsi="Consolas"/>
        </w:rPr>
        <w:t>SolverInertia</w:t>
      </w:r>
    </w:p>
    <w:p w14:paraId="4687AB33" w14:textId="77777777" w:rsidR="00FE09C0" w:rsidRDefault="00A74107">
      <w:pPr>
        <w:spacing w:after="140"/>
      </w:pPr>
      <w:r>
        <w:t>differisce dal caso caricato, pur con tensioni nulle corrette. Il ramo è invariato.</w:t>
      </w:r>
    </w:p>
    <w:p w14:paraId="5DBF9E44" w14:textId="77777777" w:rsidR="00FE09C0" w:rsidRDefault="00A74107">
      <w:pPr>
        <w:spacing w:after="140"/>
      </w:pPr>
      <w:r>
        <w:t xml:space="preserve">- </w:t>
      </w:r>
      <w:r>
        <w:rPr>
          <w:b/>
        </w:rPr>
        <w:t>B03–B05:</w:t>
      </w:r>
      <w:r>
        <w:t xml:space="preserve"> rotazione del riferimento, sottrazione del CLS per acciaio inglobato</w:t>
      </w:r>
    </w:p>
    <w:p w14:paraId="1B276F45" w14:textId="77777777" w:rsidR="00FE09C0" w:rsidRDefault="00A74107">
      <w:pPr>
        <w:spacing w:after="140"/>
      </w:pPr>
      <w:r>
        <w:t>e asse neutro globale con riferimento traslato sono difetti del percorso Checker</w:t>
      </w:r>
    </w:p>
    <w:p w14:paraId="52E4785E" w14:textId="77777777" w:rsidR="00FE09C0" w:rsidRDefault="00A74107">
      <w:pPr>
        <w:spacing w:after="140"/>
      </w:pPr>
      <w:r>
        <w:t>documentati separatamente. Il presente intervento non modifica quei metodi.</w:t>
      </w:r>
    </w:p>
    <w:p w14:paraId="21EA80DF" w14:textId="77777777" w:rsidR="00FE09C0" w:rsidRDefault="00A74107">
      <w:pPr>
        <w:spacing w:after="140"/>
      </w:pPr>
      <w:r>
        <w:t>Da confermare nella revisione anche l'equivalenza delle due piattabande inferiori</w:t>
      </w:r>
    </w:p>
    <w:p w14:paraId="3C5EB2DE" w14:textId="77777777" w:rsidR="00FE09C0" w:rsidRDefault="00A74107">
      <w:pPr>
        <w:spacing w:after="140"/>
      </w:pPr>
      <w:r>
        <w:t>(conserva area e spessore, non in generale baricentro e inerzia), l'uso della</w:t>
      </w:r>
    </w:p>
    <w:p w14:paraId="1800CFE8" w14:textId="77777777" w:rsidR="00FE09C0" w:rsidRDefault="00A74107">
      <w:pPr>
        <w:spacing w:after="140"/>
      </w:pPr>
      <w:r>
        <w:t>tensione più compressiva per gli sbalzi e il trattamento di ψ inferiore a −3.</w:t>
      </w:r>
    </w:p>
    <w:p w14:paraId="7234C847" w14:textId="77777777" w:rsidR="00FE09C0" w:rsidRDefault="00A74107">
      <w:pPr>
        <w:spacing w:after="140"/>
      </w:pPr>
      <w:r>
        <w:t>La relazione continua a dichiarare queste ipotesi e il campo N–Mx del modello.</w:t>
      </w:r>
    </w:p>
    <w:p w14:paraId="6DF43331" w14:textId="77777777" w:rsidR="00FE09C0" w:rsidRDefault="00A74107">
      <w:pPr>
        <w:pStyle w:val="Titolo2"/>
        <w:keepNext/>
        <w:spacing w:after="140"/>
      </w:pPr>
      <w:bookmarkStart w:id="266" w:name="_Toc241879031"/>
      <w:r>
        <w:t>Prove da usare nella revisione</w:t>
      </w:r>
      <w:bookmarkEnd w:id="266"/>
    </w:p>
    <w:p w14:paraId="4C5CD21D" w14:textId="77777777" w:rsidR="00FE09C0" w:rsidRDefault="00A74107">
      <w:pPr>
        <w:spacing w:after="140"/>
      </w:pPr>
      <w:r>
        <w:t>I test numerici principali restano in Checker:</w:t>
      </w:r>
    </w:p>
    <w:p w14:paraId="1FF5915B" w14:textId="77777777" w:rsidR="00FE09C0" w:rsidRDefault="00A74107">
      <w:pPr>
        <w:spacing w:after="140"/>
      </w:pPr>
      <w:r>
        <w:t>- BridgeElasticStagesTests (../../../Checker/GPCChecker.Test.Concrete/BridgeElasticStagesTests.cs): fasi elastiche e confronti indipendenti;</w:t>
      </w:r>
    </w:p>
    <w:p w14:paraId="2AD61C56" w14:textId="77777777" w:rsidR="00FE09C0" w:rsidRDefault="00A74107">
      <w:pPr>
        <w:spacing w:after="140"/>
      </w:pPr>
      <w:r>
        <w:t>- BridgeLinearSolverAuditTests (../../../Checker/GPCChecker.Test.Concrete/BridgeLinearSolverAuditTests.cs): comportamento del solver e casi di regressione dei bug;</w:t>
      </w:r>
    </w:p>
    <w:p w14:paraId="7309E5A2" w14:textId="77777777" w:rsidR="00FE09C0" w:rsidRDefault="00A74107">
      <w:pPr>
        <w:spacing w:after="140"/>
      </w:pPr>
      <w:r>
        <w:lastRenderedPageBreak/>
        <w:t>- GPCChecker.Test.BridgeAudit (../../../Checker/GPCChecker.Test.BridgeAudit/README.md): suite riproducibile e collegamento al metodo ANTHEA.</w:t>
      </w:r>
    </w:p>
    <w:p w14:paraId="5DBB6240" w14:textId="77777777" w:rsidR="00FE09C0" w:rsidRDefault="00A74107">
      <w:pPr>
        <w:spacing w:after="140"/>
      </w:pPr>
      <w:r>
        <w:t>In ANTHEA, BridgeSectionChecks (../test/X.Verifiche/BridgeSectionChecks.cs)</w:t>
      </w:r>
    </w:p>
    <w:p w14:paraId="78B50863" w14:textId="77777777" w:rsidR="00FE09C0" w:rsidRDefault="00A74107">
      <w:pPr>
        <w:spacing w:after="140"/>
      </w:pPr>
      <w:r>
        <w:t>contiene 117 controlli su classe 4, equilibrio, omogeneizzazione, armature,</w:t>
      </w:r>
    </w:p>
    <w:p w14:paraId="540FC7AF" w14:textId="77777777" w:rsidR="00FE09C0" w:rsidRDefault="00A74107">
      <w:pPr>
        <w:spacing w:after="140"/>
      </w:pPr>
      <w:r>
        <w:t>fasi e confronto diretto con Checker. Lo spostamento dei metodi conserva</w:t>
      </w:r>
    </w:p>
    <w:p w14:paraId="7C6C5904" w14:textId="77777777" w:rsidR="00FE09C0" w:rsidRDefault="00A74107">
      <w:pPr>
        <w:spacing w:after="140"/>
      </w:pPr>
      <w:r>
        <w:t>integralmente i loro corpi; questi controlli passano dopo la separazione.</w:t>
      </w:r>
    </w:p>
    <w:p w14:paraId="639FE37D" w14:textId="77777777" w:rsidR="00FE09C0" w:rsidRDefault="00A74107">
      <w:pPr>
        <w:spacing w:after="140"/>
      </w:pPr>
      <w:r>
        <w:t>Le prove UI sono in BridgeOptionsSmokeChecks (../test/Desktop/BridgeOptionsSmokeChecks.cs):</w:t>
      </w:r>
    </w:p>
    <w:p w14:paraId="07E72820" w14:textId="77777777" w:rsidR="00FE09C0" w:rsidRDefault="00A74107">
      <w:pPr>
        <w:spacing w:after="140"/>
      </w:pPr>
      <w:r>
        <w:t>verificano sincronizzazione dei campi, aggiornamento delle opzioni, invalidazione</w:t>
      </w:r>
    </w:p>
    <w:p w14:paraId="49FB14D0" w14:textId="77777777" w:rsidR="00FE09C0" w:rsidRDefault="00A74107">
      <w:pPr>
        <w:spacing w:after="140"/>
      </w:pPr>
      <w:r>
        <w:t>e scarto dei risultati calcolati su revisioni superate, senza sostituire i test fisici.</w:t>
      </w:r>
    </w:p>
    <w:p w14:paraId="405A4A73" w14:textId="77777777" w:rsidR="00FE09C0" w:rsidRDefault="00A74107">
      <w:pPr>
        <w:spacing w:after="140"/>
      </w:pPr>
      <w:r>
        <w:t>dotnet build ANTHEA.sln -c Release --no-restore</w:t>
      </w:r>
    </w:p>
    <w:p w14:paraId="62E70447" w14:textId="77777777" w:rsidR="00FE09C0" w:rsidRDefault="00A74107">
      <w:pPr>
        <w:spacing w:after="140"/>
      </w:pPr>
      <w:r>
        <w:t>dotnet supporto/test/X.Verifiche/bin/Release/net8.0/ANTHEA.Verifiche.dll --bridge</w:t>
      </w:r>
    </w:p>
    <w:p w14:paraId="539C0437" w14:textId="77777777" w:rsidR="00FE09C0" w:rsidRDefault="00A74107">
      <w:pPr>
        <w:spacing w:after="140"/>
      </w:pPr>
      <w:r>
        <w:t>dotnet X.Desktop/bin/Release/net8.0-windows/ANTHEA.dll --smoke-bridge supporto/artefatti/ponte_opzioni_N</w:t>
      </w:r>
    </w:p>
    <w:p w14:paraId="235A8574" w14:textId="77777777" w:rsidR="00FE09C0" w:rsidRDefault="00A74107">
      <w:pPr>
        <w:pStyle w:val="Titolo2"/>
        <w:keepNext/>
        <w:spacing w:after="140"/>
      </w:pPr>
      <w:bookmarkStart w:id="267" w:name="_Toc241879032"/>
      <w:r>
        <w:t>Nuovi metodi a taglio e pioli</w:t>
      </w:r>
      <w:bookmarkEnd w:id="267"/>
    </w:p>
    <w:p w14:paraId="62BE73F4" w14:textId="77777777" w:rsidR="00FE09C0" w:rsidRDefault="00A74107">
      <w:pPr>
        <w:spacing w:after="140"/>
      </w:pPr>
      <w:r>
        <w:t xml:space="preserve">I metodi puri sono già in </w:t>
      </w:r>
      <w:r>
        <w:rPr>
          <w:rFonts w:ascii="Consolas" w:hAnsi="Consolas"/>
        </w:rPr>
        <w:t>Checker/GPCChecker.Steel/CompositeBridges</w:t>
      </w:r>
      <w:r>
        <w:t>, temporaneamente inclusi da ANTHEA con collegamento ai sorgenti. Sono ricavati direttamente da NTC/EC, senza utilizzare il precedente metodo a taglio come oracolo. Riferimenti, difetti preesistenti non corretti e campo di validità: revisione normativa (guida-teorica-anthea.md).</w:t>
      </w:r>
    </w:p>
    <w:p w14:paraId="3F73360D" w14:textId="77777777" w:rsidR="00FE09C0" w:rsidRDefault="00A74107">
      <w:pPr>
        <w:spacing w:after="140"/>
      </w:pPr>
      <w:r>
        <w:t>Aggiornamento 26 settembre 2026: i percorsi storici X.Core/BridgeSection citati nel dossier sono ora X.Calculations/BridgeSection; i metodi numerici sono in GPCChecker.CompositeBridge. Vedere migrazione-composite-bridge.md e libreria-calcolo.md per l’architettura corrente.</w:t>
      </w:r>
    </w:p>
    <w:p w14:paraId="41ED6577" w14:textId="77777777" w:rsidR="00FE09C0" w:rsidRDefault="00A74107">
      <w:pPr>
        <w:pStyle w:val="Titolo1"/>
        <w:keepNext/>
        <w:spacing w:after="140"/>
      </w:pPr>
      <w:bookmarkStart w:id="268" w:name="_Toc241879033"/>
      <w:r>
        <w:t>TEORICA A23 — Sezione composta da ponte</w:t>
      </w:r>
      <w:bookmarkEnd w:id="268"/>
    </w:p>
    <w:p w14:paraId="4B5A70C7" w14:textId="77777777" w:rsidR="00FE09C0" w:rsidRDefault="00A74107">
      <w:pPr>
        <w:spacing w:after="140"/>
      </w:pPr>
      <w:r>
        <w:t xml:space="preserve">Modulo </w:t>
      </w:r>
      <w:r>
        <w:rPr>
          <w:rFonts w:ascii="Consolas" w:hAnsi="Consolas"/>
        </w:rPr>
        <w:t>str_mista_ponte</w:t>
      </w:r>
      <w:r>
        <w:t xml:space="preserve">, disponibile in </w:t>
      </w:r>
      <w:r>
        <w:rPr>
          <w:b/>
        </w:rPr>
        <w:t>Moduli singoli → Strutture → Sezione composta</w:t>
      </w:r>
      <w:r>
        <w:t>,</w:t>
      </w:r>
    </w:p>
    <w:p w14:paraId="67A5675E" w14:textId="77777777" w:rsidR="00FE09C0" w:rsidRDefault="00A74107">
      <w:pPr>
        <w:spacing w:after="140"/>
      </w:pPr>
      <w:r>
        <w:t>nel menu File e nei fogli dei progetti. Analisi elastica delle tensioni normali N–Mx</w:t>
      </w:r>
    </w:p>
    <w:p w14:paraId="4F7B82A0" w14:textId="77777777" w:rsidR="00FE09C0" w:rsidRDefault="00A74107">
      <w:pPr>
        <w:spacing w:after="140"/>
      </w:pPr>
      <w:r>
        <w:t>di una soletta su carpenteria saldata ad H, con trattamento locale di classe 4.</w:t>
      </w:r>
    </w:p>
    <w:p w14:paraId="504F092B" w14:textId="77777777" w:rsidR="00FE09C0" w:rsidRDefault="00A74107">
      <w:pPr>
        <w:spacing w:after="140"/>
      </w:pPr>
      <w:r>
        <w:t>File di esempio: sezione_mista_ponte.json (../esempi/sezione_mista_ponte.json),</w:t>
      </w:r>
    </w:p>
    <w:p w14:paraId="031F96AF" w14:textId="77777777" w:rsidR="00FE09C0" w:rsidRDefault="00A74107">
      <w:pPr>
        <w:spacing w:after="140"/>
      </w:pPr>
      <w:r>
        <w:t>con tre contributi di carico, due piattabande inferiori e due file di armature.</w:t>
      </w:r>
    </w:p>
    <w:p w14:paraId="6DE465CD" w14:textId="77777777" w:rsidR="00FE09C0" w:rsidRDefault="00A74107">
      <w:pPr>
        <w:spacing w:after="140"/>
      </w:pPr>
      <w:r>
        <w:t>I valori sono dimostrativi e possono essere modificati dopo l'apertura in ANTHEA.</w:t>
      </w:r>
    </w:p>
    <w:p w14:paraId="6E226C72" w14:textId="77777777" w:rsidR="00FE09C0" w:rsidRDefault="00A74107">
      <w:pPr>
        <w:pStyle w:val="Titolo2"/>
        <w:keepNext/>
        <w:spacing w:after="140"/>
      </w:pPr>
      <w:bookmarkStart w:id="269" w:name="_Toc241879034"/>
      <w:r>
        <w:lastRenderedPageBreak/>
        <w:t>Interfaccia</w:t>
      </w:r>
      <w:bookmarkEnd w:id="269"/>
    </w:p>
    <w:p w14:paraId="39A755D0" w14:textId="77777777" w:rsidR="00FE09C0" w:rsidRDefault="00A74107">
      <w:pPr>
        <w:pStyle w:val="Titolo2"/>
        <w:keepNext/>
        <w:spacing w:after="140"/>
      </w:pPr>
      <w:bookmarkStart w:id="270" w:name="_Toc241879035"/>
      <w:r>
        <w:t>Predalle: riferimento geometrico</w:t>
      </w:r>
      <w:bookmarkEnd w:id="270"/>
    </w:p>
    <w:p w14:paraId="6393E4E7" w14:textId="77777777" w:rsidR="00FE09C0" w:rsidRDefault="00A74107">
      <w:pPr>
        <w:spacing w:after="140"/>
      </w:pPr>
      <w:r>
        <w:t xml:space="preserve">Nel </w:t>
      </w:r>
      <w:r>
        <w:rPr>
          <w:b/>
        </w:rPr>
        <w:t>Pannello di controllo → Geometria → Predalle</w:t>
      </w:r>
      <w:r>
        <w:t xml:space="preserve"> si possono attivare la predalle,</w:t>
      </w:r>
    </w:p>
    <w:p w14:paraId="3BC151AD" w14:textId="77777777" w:rsidR="00FE09C0" w:rsidRDefault="00A74107">
      <w:pPr>
        <w:spacing w:after="140"/>
      </w:pPr>
      <w:r>
        <w:t>indicarne lo spessore e scegliere il riferimento della fila inferiore. Lo spessore</w:t>
      </w:r>
    </w:p>
    <w:p w14:paraId="026738F0" w14:textId="77777777" w:rsidR="00FE09C0" w:rsidRDefault="00A74107">
      <w:pPr>
        <w:spacing w:after="140"/>
      </w:pPr>
      <w:r>
        <w:t xml:space="preserve">totale della soletta </w:t>
      </w:r>
      <w:r>
        <w:rPr>
          <w:b/>
        </w:rPr>
        <w:t>include</w:t>
      </w:r>
      <w:r>
        <w:t xml:space="preserve"> la predalle; non viene aumentato automaticamente.</w:t>
      </w:r>
    </w:p>
    <w:p w14:paraId="4CFFEF8E" w14:textId="77777777" w:rsidR="00FE09C0" w:rsidRDefault="00A74107">
      <w:pPr>
        <w:spacing w:after="140"/>
      </w:pPr>
      <w:r>
        <w:t>La predalle occupa la fascia tra y=0 e y=t_predalle. Per i ferri inferiori:</w:t>
      </w:r>
    </w:p>
    <w:p w14:paraId="1196066A" w14:textId="77777777" w:rsidR="00FE09C0" w:rsidRDefault="00A74107">
      <w:pPr>
        <w:spacing w:after="140"/>
      </w:pPr>
      <w:r>
        <w:t xml:space="preserve">- </w:t>
      </w:r>
      <w:r>
        <w:rPr>
          <w:b/>
        </w:rPr>
        <w:t>Estradosso predalle</w:t>
      </w:r>
      <w:r>
        <w:t xml:space="preserve"> (scelta iniziale quando si attiva): y=t_predalle+distanza all'asse.</w:t>
      </w:r>
    </w:p>
    <w:p w14:paraId="4380C33C" w14:textId="77777777" w:rsidR="00FE09C0" w:rsidRDefault="00A74107">
      <w:pPr>
        <w:spacing w:after="140"/>
      </w:pPr>
      <w:r>
        <w:t xml:space="preserve">- </w:t>
      </w:r>
      <w:r>
        <w:rPr>
          <w:b/>
        </w:rPr>
        <w:t>Intradosso soletta</w:t>
      </w:r>
      <w:r>
        <w:t>: y=distanza all'asse, come nei file precedenti.</w:t>
      </w:r>
    </w:p>
    <w:p w14:paraId="3DCEAD83" w14:textId="77777777" w:rsidR="00FE09C0" w:rsidRDefault="00A74107">
      <w:pPr>
        <w:spacing w:after="140"/>
      </w:pPr>
      <w:r>
        <w:t>La fila superiore resta a y=h_soletta−distanza dall'estradosso. Le distanze sono</w:t>
      </w:r>
    </w:p>
    <w:p w14:paraId="3CE356D4" w14:textId="77777777" w:rsidR="00FE09C0" w:rsidRDefault="00A74107">
      <w:pPr>
        <w:spacing w:after="140"/>
      </w:pPr>
      <w:r>
        <w:t>all'asse della barra, non copriferri netti. Cambiare riferimento conserva il numero</w:t>
      </w:r>
    </w:p>
    <w:p w14:paraId="7886CD7E" w14:textId="77777777" w:rsidR="00FE09C0" w:rsidRDefault="00A74107">
      <w:pPr>
        <w:spacing w:after="140"/>
      </w:pPr>
      <w:r>
        <w:t>inserito e quindi può spostare la fila; la quota risultante è esplicita nella UI,</w:t>
      </w:r>
    </w:p>
    <w:p w14:paraId="668649BD" w14:textId="77777777" w:rsidR="00FE09C0" w:rsidRDefault="00A74107">
      <w:pPr>
        <w:spacing w:after="140"/>
      </w:pPr>
      <w:r>
        <w:t>nelle etichette della sezione, nelle proprietà e nei report di tutti i metodi.</w:t>
      </w:r>
    </w:p>
    <w:p w14:paraId="48C7D850" w14:textId="77777777" w:rsidR="00FE09C0" w:rsidRDefault="00A74107">
      <w:pPr>
        <w:spacing w:after="140"/>
      </w:pPr>
      <w:r>
        <w:t>Con h=250 mm, predalle=60 mm e distanza inferiore=45 mm, la fila inferiore è a</w:t>
      </w:r>
    </w:p>
    <w:p w14:paraId="35C24A2F" w14:textId="77777777" w:rsidR="00FE09C0" w:rsidRDefault="00A74107">
      <w:pPr>
        <w:spacing w:after="140"/>
      </w:pPr>
      <w:r>
        <w:t>y=105 mm dal fondo (oppure a 45 mm se si sceglie l'intradosso); la fila superiore</w:t>
      </w:r>
    </w:p>
    <w:p w14:paraId="79A4ADBC" w14:textId="77777777" w:rsidR="00FE09C0" w:rsidRDefault="00A74107">
      <w:pPr>
        <w:spacing w:after="140"/>
      </w:pPr>
      <w:r>
        <w:t>con distanza 45 mm è a y=205 mm.</w:t>
      </w:r>
    </w:p>
    <w:p w14:paraId="3DA9FC22" w14:textId="77777777" w:rsidR="00FE09C0" w:rsidRDefault="00A74107">
      <w:pPr>
        <w:spacing w:after="140"/>
      </w:pPr>
      <w:r>
        <w:t xml:space="preserve">La predalle è </w:t>
      </w:r>
      <w:r>
        <w:rPr>
          <w:b/>
        </w:rPr>
        <w:t>solo una suddivisione geometrica</w:t>
      </w:r>
      <w:r>
        <w:t xml:space="preserve"> della soletta omogenea esistente:</w:t>
      </w:r>
    </w:p>
    <w:p w14:paraId="3D3A817D" w14:textId="77777777" w:rsidR="00FE09C0" w:rsidRDefault="00A74107">
      <w:pPr>
        <w:spacing w:after="140"/>
      </w:pPr>
      <w:r>
        <w:t>non ha materiale o armature proprie, peso aggiunto, fasi o verifiche dedicate.</w:t>
      </w:r>
    </w:p>
    <w:p w14:paraId="088669C9" w14:textId="77777777" w:rsidR="00FE09C0" w:rsidRDefault="00A74107">
      <w:pPr>
        <w:spacing w:after="140"/>
      </w:pPr>
      <w:r>
        <w:t>Le proprietà globali e le tensioni cambiano soltanto se cambia la posizione dei</w:t>
      </w:r>
    </w:p>
    <w:p w14:paraId="2795018A" w14:textId="77777777" w:rsidR="00FE09C0" w:rsidRDefault="00A74107">
      <w:pPr>
        <w:spacing w:after="140"/>
      </w:pPr>
      <w:r>
        <w:t>ferri. Il disegno usa una fascia distinta e un bordo tratteggiato; il contour</w:t>
      </w:r>
    </w:p>
    <w:p w14:paraId="1A68C37B" w14:textId="77777777" w:rsidR="00FE09C0" w:rsidRDefault="00A74107">
      <w:pPr>
        <w:spacing w:after="140"/>
      </w:pPr>
      <w:r>
        <w:t>conserva la propria scala e campitura. Le annotazioni si disattivano con le normali</w:t>
      </w:r>
    </w:p>
    <w:p w14:paraId="40200FF0" w14:textId="77777777" w:rsidR="00FE09C0" w:rsidRDefault="00A74107">
      <w:pPr>
        <w:spacing w:after="140"/>
      </w:pPr>
      <w:r>
        <w:t>opzioni delle informazioni geometriche e delle armature.</w:t>
      </w:r>
    </w:p>
    <w:p w14:paraId="29104441" w14:textId="77777777" w:rsidR="00FE09C0" w:rsidRDefault="00A74107">
      <w:pPr>
        <w:spacing w:after="140"/>
      </w:pPr>
      <w:r>
        <w:t>I file precedenti hanno la predalle disattivata. Spessore e riferimento restano</w:t>
      </w:r>
    </w:p>
    <w:p w14:paraId="701731D3" w14:textId="77777777" w:rsidR="00FE09C0" w:rsidRDefault="00A74107">
      <w:pPr>
        <w:spacing w:after="140"/>
      </w:pPr>
      <w:r>
        <w:t>memorizzati quando si disattiva l'opzione. Ogni fila può essere assente. Sono</w:t>
      </w:r>
    </w:p>
    <w:p w14:paraId="44DF5F0B" w14:textId="77777777" w:rsidR="00FE09C0" w:rsidRDefault="00A74107">
      <w:pPr>
        <w:spacing w:after="140"/>
      </w:pPr>
      <w:r>
        <w:t>respinti spessori non positivi o maggiori/uguali all'altezza totale, ferri a cavallo</w:t>
      </w:r>
    </w:p>
    <w:p w14:paraId="484DF858" w14:textId="77777777" w:rsidR="00FE09C0" w:rsidRDefault="00A74107">
      <w:pPr>
        <w:spacing w:after="140"/>
      </w:pPr>
      <w:r>
        <w:t>dell'estradosso quando questo è il riferimento scelto, file sovrapposte o barre</w:t>
      </w:r>
    </w:p>
    <w:p w14:paraId="723D2F84" w14:textId="77777777" w:rsidR="00FE09C0" w:rsidRDefault="00A74107">
      <w:pPr>
        <w:spacing w:after="140"/>
      </w:pPr>
      <w:r>
        <w:t>fuori soletta. Le quote effettive sono inviate alle API esistenti di Checker/Model;</w:t>
      </w:r>
    </w:p>
    <w:p w14:paraId="3054DC35" w14:textId="77777777" w:rsidR="00FE09C0" w:rsidRDefault="00A74107">
      <w:pPr>
        <w:spacing w:after="140"/>
      </w:pPr>
      <w:r>
        <w:t>non è introdotto alcun nuovo metodo di analisi.</w:t>
      </w:r>
    </w:p>
    <w:p w14:paraId="42909D78" w14:textId="77777777" w:rsidR="00FE09C0" w:rsidRDefault="00A74107">
      <w:pPr>
        <w:spacing w:after="140"/>
      </w:pPr>
      <w:r>
        <w:t xml:space="preserve">Test dedicati: </w:t>
      </w:r>
      <w:r>
        <w:rPr>
          <w:rFonts w:ascii="Consolas" w:hAnsi="Consolas"/>
        </w:rPr>
        <w:t>dotnet run --project supporto/test/X.Verifiche -c Release -- --bridge-predalle</w:t>
      </w:r>
      <w:r>
        <w:t>.</w:t>
      </w:r>
    </w:p>
    <w:p w14:paraId="40F5D19F" w14:textId="77777777" w:rsidR="00FE09C0" w:rsidRDefault="00A74107">
      <w:pPr>
        <w:spacing w:after="140"/>
      </w:pPr>
      <w:r>
        <w:lastRenderedPageBreak/>
        <w:t xml:space="preserve">Controllo UI: </w:t>
      </w:r>
      <w:r>
        <w:rPr>
          <w:rFonts w:ascii="Consolas" w:hAnsi="Consolas"/>
        </w:rPr>
        <w:t>supporto/scripts/Test-CalculationUi.ps1 -Suites bridge-predalle</w:t>
      </w:r>
      <w:r>
        <w:t>.</w:t>
      </w:r>
    </w:p>
    <w:p w14:paraId="3177901D" w14:textId="77777777" w:rsidR="00FE09C0" w:rsidRDefault="00A74107">
      <w:pPr>
        <w:spacing w:after="140"/>
      </w:pPr>
      <w:r>
        <w:t>I test comprendono quote numeriche note, equivalenza con le stesse barre impostate</w:t>
      </w:r>
    </w:p>
    <w:p w14:paraId="52E069B9" w14:textId="77777777" w:rsidR="00FE09C0" w:rsidRDefault="00A74107">
      <w:pPr>
        <w:spacing w:after="140"/>
      </w:pPr>
      <w:r>
        <w:t>manualmente per H, H inclinata e cassoncino nei tre metodi, report, eredità nel</w:t>
      </w:r>
    </w:p>
    <w:p w14:paraId="0644B919" w14:textId="77777777" w:rsidR="00FE09C0" w:rsidRDefault="00A74107">
      <w:pPr>
        <w:spacing w:after="140"/>
      </w:pPr>
      <w:r>
        <w:t>progetto, input invalidi, aggiornamenti UI e persistenza.</w:t>
      </w:r>
    </w:p>
    <w:p w14:paraId="157DB439" w14:textId="77777777" w:rsidR="00FE09C0" w:rsidRDefault="00A74107">
      <w:pPr>
        <w:pStyle w:val="Titolo2"/>
        <w:keepNext/>
        <w:spacing w:after="140"/>
      </w:pPr>
      <w:bookmarkStart w:id="271" w:name="_Toc241879036"/>
      <w:r>
        <w:t>Organizzazione delle schede</w:t>
      </w:r>
      <w:bookmarkEnd w:id="271"/>
    </w:p>
    <w:p w14:paraId="1277B4C5" w14:textId="77777777" w:rsidR="00FE09C0" w:rsidRDefault="00A74107">
      <w:pPr>
        <w:spacing w:after="140"/>
      </w:pPr>
      <w:r>
        <w:t>Due schede numerate, con la stessa organizzazione del modulo in calcestruzzo:</w:t>
      </w:r>
    </w:p>
    <w:p w14:paraId="155E96AD" w14:textId="77777777" w:rsidR="00FE09C0" w:rsidRDefault="00A74107">
      <w:pPr>
        <w:spacing w:after="140"/>
      </w:pPr>
      <w:r>
        <w:rPr>
          <w:b/>
        </w:rPr>
        <w:t>Pannello di controllo</w:t>
      </w:r>
      <w:r>
        <w:t xml:space="preserve"> e </w:t>
      </w:r>
      <w:r>
        <w:rPr>
          <w:b/>
        </w:rPr>
        <w:t>Fasi e tensioni</w:t>
      </w:r>
      <w:r>
        <w:t>.</w:t>
      </w:r>
    </w:p>
    <w:p w14:paraId="68C72BA9" w14:textId="77777777" w:rsidR="00FE09C0" w:rsidRDefault="00A74107">
      <w:pPr>
        <w:spacing w:after="140"/>
      </w:pPr>
      <w:r>
        <w:t>Ogni fase raccoglie nello stesso gruppo le azioni, la sezione reagente e i parametri</w:t>
      </w:r>
    </w:p>
    <w:p w14:paraId="3BE2D0CE" w14:textId="77777777" w:rsidR="00FE09C0" w:rsidRDefault="00A74107">
      <w:pPr>
        <w:spacing w:after="140"/>
      </w:pPr>
      <w:r>
        <w:t>di omogeneizzazione φ, ψL e n, sempre modificabili e sincronizzati. Normativa, coefficienti, materiali, geometria e armature</w:t>
      </w:r>
    </w:p>
    <w:p w14:paraId="07714395" w14:textId="77777777" w:rsidR="00FE09C0" w:rsidRDefault="00A74107">
      <w:pPr>
        <w:spacing w:after="140"/>
      </w:pPr>
      <w:r>
        <w:t>sono raccolti nei gruppi espandibili del pannello di controllo. La seconda scheda</w:t>
      </w:r>
    </w:p>
    <w:p w14:paraId="1F3A6F51" w14:textId="77777777" w:rsidR="00FE09C0" w:rsidRDefault="00A74107">
      <w:pPr>
        <w:spacing w:after="140"/>
      </w:pPr>
      <w:r>
        <w:t>riunisce anche la scelta dei limiti tensionali, l'attivazione della classe 4, l'esclusione</w:t>
      </w:r>
    </w:p>
    <w:p w14:paraId="1FCD3525" w14:textId="77777777" w:rsidR="00FE09C0" w:rsidRDefault="00A74107">
      <w:pPr>
        <w:spacing w:after="140"/>
      </w:pPr>
      <w:r>
        <w:t>dell'instabilità locale di piattabanda superiore, inferiore e anima (una parte esclusa resta</w:t>
      </w:r>
    </w:p>
    <w:p w14:paraId="1E7C8131" w14:textId="77777777" w:rsidR="00FE09C0" w:rsidRDefault="00A74107">
      <w:pPr>
        <w:spacing w:after="140"/>
      </w:pPr>
      <w:r>
        <w:t>interamente efficace, ρ = 1) e la</w:t>
      </w:r>
    </w:p>
    <w:p w14:paraId="297509D9" w14:textId="77777777" w:rsidR="00FE09C0" w:rsidRDefault="00A74107">
      <w:pPr>
        <w:spacing w:after="140"/>
      </w:pPr>
      <w:r>
        <w:t>quota di applicazione di N. La tabella e il dettaglio modificano gli stessi oggetti fase,</w:t>
      </w:r>
    </w:p>
    <w:p w14:paraId="0A078388" w14:textId="77777777" w:rsidR="00FE09C0" w:rsidRDefault="00A74107">
      <w:pPr>
        <w:spacing w:after="140"/>
      </w:pPr>
      <w:r>
        <w:t>senza valori indipendenti da riallineare.</w:t>
      </w:r>
    </w:p>
    <w:p w14:paraId="5D4DA6A3" w14:textId="77777777" w:rsidR="00FE09C0" w:rsidRDefault="00A74107">
      <w:pPr>
        <w:spacing w:after="140"/>
      </w:pPr>
      <w:r>
        <w:t xml:space="preserve">Il </w:t>
      </w:r>
      <w:r>
        <w:rPr>
          <w:b/>
        </w:rPr>
        <w:t>Pannello di controllo</w:t>
      </w:r>
      <w:r>
        <w:t xml:space="preserve"> è dedicato a geometria, materiali e armature: non</w:t>
      </w:r>
    </w:p>
    <w:p w14:paraId="06FE97D4" w14:textId="77777777" w:rsidR="00FE09C0" w:rsidRDefault="00A74107">
      <w:pPr>
        <w:spacing w:after="140"/>
      </w:pPr>
      <w:r>
        <w:t>contiene selettori delle fasi o delle tensioni, riepiloghi tensionali o tabelle</w:t>
      </w:r>
    </w:p>
    <w:p w14:paraId="701366F8" w14:textId="77777777" w:rsidR="00FE09C0" w:rsidRDefault="00A74107">
      <w:pPr>
        <w:spacing w:after="140"/>
      </w:pPr>
      <w:r>
        <w:t xml:space="preserve">di verifica. La fascia verticale a destra mostra le </w:t>
      </w:r>
      <w:r>
        <w:rPr>
          <w:b/>
        </w:rPr>
        <w:t>Proprietà della sezione</w:t>
      </w:r>
      <w:r>
        <w:t>:</w:t>
      </w:r>
    </w:p>
    <w:p w14:paraId="336238D2" w14:textId="77777777" w:rsidR="00FE09C0" w:rsidRDefault="00A74107">
      <w:pPr>
        <w:spacing w:after="140"/>
      </w:pPr>
      <w:r>
        <w:t xml:space="preserve">schede scorrevoli </w:t>
      </w:r>
      <w:r>
        <w:rPr>
          <w:b/>
        </w:rPr>
        <w:t>Acciaio</w:t>
      </w:r>
      <w:r>
        <w:t xml:space="preserve">, </w:t>
      </w:r>
      <w:r>
        <w:rPr>
          <w:b/>
        </w:rPr>
        <w:t>Soletta</w:t>
      </w:r>
      <w:r>
        <w:t xml:space="preserve"> e una scheda per ogni fase inserita.</w:t>
      </w:r>
    </w:p>
    <w:p w14:paraId="5A2AAC86" w14:textId="77777777" w:rsidR="00FE09C0" w:rsidRDefault="00A74107">
      <w:pPr>
        <w:spacing w:after="140"/>
      </w:pPr>
      <w:r>
        <w:t>Acciaio espone carpenteria reale, singole piastre/anima e carpenteria equivalente.</w:t>
      </w:r>
    </w:p>
    <w:p w14:paraId="32298186" w14:textId="77777777" w:rsidR="00FE09C0" w:rsidRDefault="00A74107">
      <w:pPr>
        <w:spacing w:after="140"/>
      </w:pPr>
      <w:r>
        <w:t>Soletta espone il rettangolo lordo, le file di barre e le proprietà omogeneizzate al CLS:</w:t>
      </w:r>
    </w:p>
    <w:p w14:paraId="7D5ABA48" w14:textId="77777777" w:rsidR="00FE09C0" w:rsidRDefault="00A74107">
      <w:pPr>
        <w:spacing w:after="140"/>
      </w:pPr>
      <w:r>
        <w:t>i suoi φ/ψL/n servono all'esplorazione e non modificano le fasi di carico.</w:t>
      </w:r>
    </w:p>
    <w:p w14:paraId="1CA95CBC" w14:textId="77777777" w:rsidR="00FE09C0" w:rsidRDefault="00A74107">
      <w:pPr>
        <w:spacing w:after="140"/>
      </w:pPr>
      <w:r>
        <w:t>Le schede per fase usano invece gli stessi φ/n della tabella Sollecitazioni e</w:t>
      </w:r>
    </w:p>
    <w:p w14:paraId="28576673" w14:textId="77777777" w:rsidR="00FE09C0" w:rsidRDefault="00A74107">
      <w:pPr>
        <w:spacing w:after="140"/>
      </w:pPr>
      <w:r>
        <w:t>mostrano le proprietà lorde riferite all'acciaio. A, baricentro, Ix, Iy, Ixy,</w:t>
      </w:r>
    </w:p>
    <w:p w14:paraId="3C020E90" w14:textId="77777777" w:rsidR="00FE09C0" w:rsidRDefault="00A74107">
      <w:pPr>
        <w:spacing w:after="140"/>
      </w:pPr>
      <w:r>
        <w:t>moduli resistenti e raggi di inerzia vengono aggiornati al cambio degli ingressi.</w:t>
      </w:r>
    </w:p>
    <w:p w14:paraId="35F57A69" w14:textId="77777777" w:rsidR="00FE09C0" w:rsidRDefault="00A74107">
      <w:pPr>
        <w:spacing w:after="140"/>
      </w:pPr>
      <w:r>
        <w:t>Le proprietà efficaci restano nei risultati perché dipendono dai carichi.</w:t>
      </w:r>
    </w:p>
    <w:p w14:paraId="2565EEA7" w14:textId="77777777" w:rsidR="00FE09C0" w:rsidRDefault="00A74107">
      <w:pPr>
        <w:spacing w:after="140"/>
      </w:pPr>
      <w:r>
        <w:t>La viewport mostra etichette con</w:t>
      </w:r>
    </w:p>
    <w:p w14:paraId="528154B5" w14:textId="77777777" w:rsidR="00FE09C0" w:rsidRDefault="00A74107">
      <w:pPr>
        <w:spacing w:after="140"/>
      </w:pPr>
      <w:r>
        <w:t>richiami alle piattabande, all'anima, alla soletta e alle due file. Riporta le</w:t>
      </w:r>
    </w:p>
    <w:p w14:paraId="469B8E01" w14:textId="77777777" w:rsidR="00FE09C0" w:rsidRDefault="00A74107">
      <w:pPr>
        <w:spacing w:after="140"/>
      </w:pPr>
      <w:r>
        <w:lastRenderedPageBreak/>
        <w:t>dimensioni reali inserite, distinguendo le due piastre inferiori. I comandi</w:t>
      </w:r>
    </w:p>
    <w:p w14:paraId="58A38591" w14:textId="77777777" w:rsidR="00FE09C0" w:rsidRDefault="00A74107">
      <w:pPr>
        <w:spacing w:after="140"/>
      </w:pPr>
      <w:r>
        <w:rPr>
          <w:b/>
        </w:rPr>
        <w:t>Quote sezione</w:t>
      </w:r>
      <w:r>
        <w:t xml:space="preserve"> e </w:t>
      </w:r>
      <w:r>
        <w:rPr>
          <w:b/>
        </w:rPr>
        <w:t>Info armature</w:t>
      </w:r>
      <w:r>
        <w:t xml:space="preserve"> nascondono separatamente le annotazioni;</w:t>
      </w:r>
    </w:p>
    <w:p w14:paraId="1447F747" w14:textId="77777777" w:rsidR="00FE09C0" w:rsidRDefault="00A74107">
      <w:pPr>
        <w:spacing w:after="140"/>
      </w:pPr>
      <w:r>
        <w:t>nascondere le info delle barre non elimina le barre dalla geometria o dal calcolo.</w:t>
      </w:r>
    </w:p>
    <w:p w14:paraId="27E60BFA" w14:textId="77777777" w:rsidR="00FE09C0" w:rsidRDefault="00A74107">
      <w:pPr>
        <w:spacing w:after="140"/>
      </w:pPr>
      <w:r>
        <w:t xml:space="preserve">In </w:t>
      </w:r>
      <w:r>
        <w:rPr>
          <w:b/>
        </w:rPr>
        <w:t>Fasi e tensioni</w:t>
      </w:r>
      <w:r>
        <w:t>: ingressi a sinistra, viewport al centro, riepiloghi</w:t>
      </w:r>
    </w:p>
    <w:p w14:paraId="3F663D9A" w14:textId="77777777" w:rsidR="00FE09C0" w:rsidRDefault="00A74107">
      <w:pPr>
        <w:spacing w:after="140"/>
      </w:pPr>
      <w:r>
        <w:t xml:space="preserve">tensionali a destra e cinque gruppi in basso, nell'ordine: </w:t>
      </w:r>
      <w:r>
        <w:rPr>
          <w:b/>
        </w:rPr>
        <w:t>Sollecitazioni</w:t>
      </w:r>
      <w:r>
        <w:t>,</w:t>
      </w:r>
    </w:p>
    <w:p w14:paraId="5056173C" w14:textId="77777777" w:rsidR="00FE09C0" w:rsidRDefault="00A74107">
      <w:pPr>
        <w:spacing w:after="140"/>
      </w:pPr>
      <w:r>
        <w:rPr>
          <w:b/>
        </w:rPr>
        <w:t>Fasi e proprietà</w:t>
      </w:r>
      <w:r>
        <w:t xml:space="preserve">, </w:t>
      </w:r>
      <w:r>
        <w:rPr>
          <w:b/>
        </w:rPr>
        <w:t>Sezione efficace</w:t>
      </w:r>
      <w:r>
        <w:t xml:space="preserve">, </w:t>
      </w:r>
      <w:r>
        <w:rPr>
          <w:b/>
        </w:rPr>
        <w:t>Tensioni</w:t>
      </w:r>
      <w:r>
        <w:t xml:space="preserve">, </w:t>
      </w:r>
      <w:r>
        <w:rPr>
          <w:b/>
        </w:rPr>
        <w:t>Verifiche</w:t>
      </w:r>
      <w:r>
        <w:t>.</w:t>
      </w:r>
    </w:p>
    <w:p w14:paraId="11C62DEB" w14:textId="77777777" w:rsidR="00FE09C0" w:rsidRDefault="00A74107">
      <w:pPr>
        <w:spacing w:after="140"/>
      </w:pPr>
      <w:r>
        <w:t>Sollecitazioni è una tabella modificabile con attivazione, nome, tipo, N, Mx, V,</w:t>
      </w:r>
    </w:p>
    <w:p w14:paraId="7ADC5108" w14:textId="77777777" w:rsidR="00FE09C0" w:rsidRDefault="00A74107">
      <w:pPr>
        <w:spacing w:after="140"/>
      </w:pPr>
      <w:r>
        <w:t>punto N/riferimento Mx, φ, ψL, n e incremento di ritiro. I campi non applicabili</w:t>
      </w:r>
    </w:p>
    <w:p w14:paraId="711D96BD" w14:textId="77777777" w:rsidR="00FE09C0" w:rsidRDefault="00A74107">
      <w:pPr>
        <w:spacing w:after="140"/>
      </w:pPr>
      <w:r>
        <w:t>sono attenuati e non modificabili. I pulsanti aggiungono, spostano o eliminano le fasi;</w:t>
      </w:r>
    </w:p>
    <w:p w14:paraId="172CD42A" w14:textId="77777777" w:rsidR="00FE09C0" w:rsidRDefault="00A74107">
      <w:pPr>
        <w:spacing w:after="140"/>
      </w:pPr>
      <w:r>
        <w:t>la selezione della situazione cumulata non limita le righe di ingresso visibili.</w:t>
      </w:r>
    </w:p>
    <w:p w14:paraId="2DD3FA58" w14:textId="77777777" w:rsidR="00FE09C0" w:rsidRDefault="00A74107">
      <w:pPr>
        <w:spacing w:after="140"/>
      </w:pPr>
      <w:r>
        <w:t>Le verifiche comprendono limiti tensionali SLU/SLE, taglio, interazione N–M–V e,</w:t>
      </w:r>
    </w:p>
    <w:p w14:paraId="3837C674" w14:textId="77777777" w:rsidR="00FE09C0" w:rsidRDefault="00A74107">
      <w:pPr>
        <w:spacing w:after="140"/>
      </w:pPr>
      <w:r>
        <w:t>quando attivi, irrigidimenti, appoggi e connessione. Campo e ipotesi dei dettagli</w:t>
      </w:r>
    </w:p>
    <w:p w14:paraId="4EC52ABA" w14:textId="77777777" w:rsidR="00FE09C0" w:rsidRDefault="00A74107">
      <w:pPr>
        <w:spacing w:after="140"/>
      </w:pPr>
      <w:r>
        <w:t>sono descritti in irrigidimenti, appoggi e connessione (guida-teorica-anthea.md).</w:t>
      </w:r>
    </w:p>
    <w:p w14:paraId="7D05128F" w14:textId="77777777" w:rsidR="00FE09C0" w:rsidRDefault="00A74107">
      <w:pPr>
        <w:spacing w:after="140"/>
      </w:pPr>
      <w:r>
        <w:t>Le tabelle di omogeneizzazione e di equilibrio sono riunite; la sezione efficace</w:t>
      </w:r>
    </w:p>
    <w:p w14:paraId="46A5F4DB" w14:textId="77777777" w:rsidR="00FE09C0" w:rsidRDefault="00A74107">
      <w:pPr>
        <w:spacing w:after="140"/>
      </w:pPr>
      <w:r>
        <w:t>comprende i parametri di classe 4, le proprietà geometriche e i dati di convergenza</w:t>
      </w:r>
    </w:p>
    <w:p w14:paraId="67AF479A" w14:textId="77777777" w:rsidR="00FE09C0" w:rsidRDefault="00A74107">
      <w:pPr>
        <w:spacing w:after="140"/>
      </w:pPr>
      <w:r>
        <w:t>in gruppi espandibili. Criteri, campo del modello, formule di omogeneizzazione e</w:t>
      </w:r>
    </w:p>
    <w:p w14:paraId="4A5ADB2D" w14:textId="77777777" w:rsidR="00FE09C0" w:rsidRDefault="00A74107">
      <w:pPr>
        <w:spacing w:after="140"/>
      </w:pPr>
      <w:r>
        <w:t xml:space="preserve">convenzioni sono raccolti nella finestra </w:t>
      </w:r>
      <w:r>
        <w:rPr>
          <w:b/>
        </w:rPr>
        <w:t>Info modello…</w:t>
      </w:r>
      <w:r>
        <w:t>. Il fattore n adottato</w:t>
      </w:r>
    </w:p>
    <w:p w14:paraId="1A972D55" w14:textId="77777777" w:rsidR="00FE09C0" w:rsidRDefault="00A74107">
      <w:pPr>
        <w:spacing w:after="140"/>
      </w:pPr>
      <w:r>
        <w:t xml:space="preserve">compare accanto a φ e ψL; la tabella </w:t>
      </w:r>
      <w:r>
        <w:rPr>
          <w:b/>
        </w:rPr>
        <w:t>Fasi e proprietà</w:t>
      </w:r>
      <w:r>
        <w:t xml:space="preserve"> ne raccoglie i valori con</w:t>
      </w:r>
    </w:p>
    <w:p w14:paraId="34B2E381" w14:textId="77777777" w:rsidR="00FE09C0" w:rsidRDefault="00A74107">
      <w:pPr>
        <w:spacing w:after="140"/>
      </w:pPr>
      <w:r>
        <w:t>le proprietà e i risultati dei contributi.</w:t>
      </w:r>
    </w:p>
    <w:p w14:paraId="4DCEAC98" w14:textId="77777777" w:rsidR="00FE09C0" w:rsidRDefault="00A74107">
      <w:pPr>
        <w:spacing w:after="140"/>
      </w:pPr>
      <w:r>
        <w:t xml:space="preserve">Il selettore </w:t>
      </w:r>
      <w:r>
        <w:rPr>
          <w:b/>
        </w:rPr>
        <w:t>Risultati cumulati fino alla fase</w:t>
      </w:r>
      <w:r>
        <w:t xml:space="preserve"> controlla grafico, riepilogo e</w:t>
      </w:r>
    </w:p>
    <w:p w14:paraId="0CC0302B" w14:textId="77777777" w:rsidR="00FE09C0" w:rsidRDefault="00A74107">
      <w:pPr>
        <w:spacing w:after="140"/>
      </w:pPr>
      <w:r>
        <w:t xml:space="preserve">tabelle nella scheda </w:t>
      </w:r>
      <w:r>
        <w:rPr>
          <w:b/>
        </w:rPr>
        <w:t>Fasi e tensioni</w:t>
      </w:r>
      <w:r>
        <w:t>. Le tensioni e la sezione efficace dipendono dagli</w:t>
      </w:r>
    </w:p>
    <w:p w14:paraId="44049925" w14:textId="77777777" w:rsidR="00FE09C0" w:rsidRDefault="00A74107">
      <w:pPr>
        <w:spacing w:after="140"/>
      </w:pPr>
      <w:r>
        <w:t>incrementi delle fasi attive fino a quella selezionata; geometria e materiali</w:t>
      </w:r>
    </w:p>
    <w:p w14:paraId="7F73EAC4" w14:textId="77777777" w:rsidR="00FE09C0" w:rsidRDefault="00A74107">
      <w:pPr>
        <w:spacing w:after="140"/>
      </w:pPr>
      <w:r>
        <w:t>restano comuni. I separatori regolano le dimensioni dei pannelli; disposizione,</w:t>
      </w:r>
    </w:p>
    <w:p w14:paraId="1D02689A" w14:textId="77777777" w:rsidR="00FE09C0" w:rsidRDefault="00A74107">
      <w:pPr>
        <w:spacing w:after="140"/>
      </w:pPr>
      <w:r>
        <w:t>scheda e modalità di visualizzazione sono salvate nel foglio. Le preferenze delle</w:t>
      </w:r>
    </w:p>
    <w:p w14:paraId="0073981E" w14:textId="77777777" w:rsidR="00FE09C0" w:rsidRDefault="00A74107">
      <w:pPr>
        <w:spacing w:after="140"/>
      </w:pPr>
      <w:r>
        <w:t>precedenti disposizioni a quattro o tre schede sono migrate all'apertura.</w:t>
      </w:r>
    </w:p>
    <w:p w14:paraId="6D9F64E7" w14:textId="77777777" w:rsidR="00FE09C0" w:rsidRDefault="00A74107">
      <w:pPr>
        <w:spacing w:after="140"/>
      </w:pPr>
      <w:r>
        <w:t>Le unità di ingresso sono mm, MPa, kN e kNm; i risultati JSON mantengono i double.</w:t>
      </w:r>
    </w:p>
    <w:p w14:paraId="16EEDFFE" w14:textId="77777777" w:rsidR="00FE09C0" w:rsidRDefault="00A74107">
      <w:pPr>
        <w:spacing w:after="140"/>
      </w:pPr>
      <w:r>
        <w:t>Le tabelle si possono scorrere e copiare. Sono disponibili esportazioni JSON complete</w:t>
      </w:r>
    </w:p>
    <w:p w14:paraId="6513CBD8" w14:textId="77777777" w:rsidR="00FE09C0" w:rsidRDefault="00A74107">
      <w:pPr>
        <w:spacing w:after="140"/>
      </w:pPr>
      <w:r>
        <w:t xml:space="preserve">e CSV delle tensioni in tutte le situazioni. </w:t>
      </w:r>
      <w:r>
        <w:rPr>
          <w:b/>
        </w:rPr>
        <w:t>Esporta Word</w:t>
      </w:r>
      <w:r>
        <w:t xml:space="preserve"> produce la relazione</w:t>
      </w:r>
    </w:p>
    <w:p w14:paraId="437FFCA1" w14:textId="77777777" w:rsidR="00FE09C0" w:rsidRDefault="00A74107">
      <w:pPr>
        <w:spacing w:after="140"/>
      </w:pPr>
      <w:r>
        <w:t>completa del modulo, anche come capitolo nella relazione di progetto.</w:t>
      </w:r>
    </w:p>
    <w:p w14:paraId="200B7A31" w14:textId="77777777" w:rsidR="00FE09C0" w:rsidRDefault="00A74107">
      <w:pPr>
        <w:spacing w:after="140"/>
      </w:pPr>
      <w:r>
        <w:lastRenderedPageBreak/>
        <w:t>Si possono scegliere normativa, materiali, geometria, azioni, omogeneizzazione,</w:t>
      </w:r>
    </w:p>
    <w:p w14:paraId="735B6B23" w14:textId="77777777" w:rsidR="00FE09C0" w:rsidRDefault="00A74107">
      <w:pPr>
        <w:spacing w:after="140"/>
      </w:pPr>
      <w:r>
        <w:t>tensioni, classe 4 e grafici. Ambito, riepilogo e avvisi sono sempre inclusi.</w:t>
      </w:r>
    </w:p>
    <w:p w14:paraId="152A068B" w14:textId="77777777" w:rsidR="00FE09C0" w:rsidRDefault="00A74107">
      <w:pPr>
        <w:spacing w:after="140"/>
      </w:pPr>
      <w:r>
        <w:t>Il report singolo usa il risultato acquisito, senza ricalcolarlo: riporta tutte le</w:t>
      </w:r>
    </w:p>
    <w:p w14:paraId="0849BA79" w14:textId="77777777" w:rsidR="00FE09C0" w:rsidRDefault="00A74107">
      <w:pPr>
        <w:spacing w:after="140"/>
      </w:pPr>
      <w:r>
        <w:t>situazioni, i contributi separati, le proprietà geometriche e di integrazione,</w:t>
      </w:r>
    </w:p>
    <w:p w14:paraId="0F835B5F" w14:textId="77777777" w:rsidR="00FE09C0" w:rsidRDefault="00A74107">
      <w:pPr>
        <w:spacing w:after="140"/>
      </w:pPr>
      <w:r>
        <w:t>i parametri dei pannelli e una figura per situazione, indipendentemente dalla</w:t>
      </w:r>
    </w:p>
    <w:p w14:paraId="3D5513D1" w14:textId="77777777" w:rsidR="00FE09C0" w:rsidRDefault="00A74107">
      <w:pPr>
        <w:spacing w:after="140"/>
      </w:pPr>
      <w:r>
        <w:t>fase visualizzata. La relazione di progetto ricalcola una copia dei fogli,</w:t>
      </w:r>
    </w:p>
    <w:p w14:paraId="03E61DA2" w14:textId="77777777" w:rsidR="00FE09C0" w:rsidRDefault="00A74107">
      <w:pPr>
        <w:spacing w:after="140"/>
      </w:pPr>
      <w:r>
        <w:t>come per gli altri moduli, e conserva gli ingressi specifici del ponte nel capitolo.</w:t>
      </w:r>
    </w:p>
    <w:p w14:paraId="2E0B8820" w14:textId="77777777" w:rsidR="00FE09C0" w:rsidRDefault="00A74107">
      <w:pPr>
        <w:spacing w:after="140"/>
      </w:pPr>
      <w:r>
        <w:t>Come nel modulo CA, i campi numerici si acquisiscono all'uscita dal campo; la</w:t>
      </w:r>
    </w:p>
    <w:p w14:paraId="0B71F6EA" w14:textId="77777777" w:rsidR="00FE09C0" w:rsidRDefault="00A74107">
      <w:pPr>
        <w:spacing w:after="140"/>
      </w:pPr>
      <w:r>
        <w:t>presentazione arrotondata conserva la precisione del valore inserito. Il ricalcolo</w:t>
      </w:r>
    </w:p>
    <w:p w14:paraId="2E1A26D5" w14:textId="77777777" w:rsidR="00FE09C0" w:rsidRDefault="00A74107">
      <w:pPr>
        <w:spacing w:after="140"/>
      </w:pPr>
      <w:r>
        <w:t>parte dopo 500 ms dall'acquisizione. Gli esiti precedenti restano visibili insieme</w:t>
      </w:r>
    </w:p>
    <w:p w14:paraId="3C507938" w14:textId="77777777" w:rsidR="00FE09C0" w:rsidRDefault="00A74107">
      <w:pPr>
        <w:spacing w:after="140"/>
      </w:pPr>
      <w:r>
        <w:t xml:space="preserve">alla loro geometria, con avviso </w:t>
      </w:r>
      <w:r>
        <w:rPr>
          <w:b/>
        </w:rPr>
        <w:t>DA AGGIORNARE</w:t>
      </w:r>
      <w:r>
        <w:t>; non sono esportabili come</w:t>
      </w:r>
    </w:p>
    <w:p w14:paraId="764729E4" w14:textId="77777777" w:rsidR="00FE09C0" w:rsidRDefault="00A74107">
      <w:pPr>
        <w:spacing w:after="140"/>
      </w:pPr>
      <w:r>
        <w:t>risultati correnti. Il nuovo risultato li sostituisce soltanto a calcolo riuscito.</w:t>
      </w:r>
    </w:p>
    <w:p w14:paraId="231EF3C9" w14:textId="77777777" w:rsidR="00FE09C0" w:rsidRDefault="00A74107">
      <w:pPr>
        <w:spacing w:after="140"/>
      </w:pPr>
      <w:r>
        <w:t>Anche in presenza di dati invalidi si conserva l'ultimo calcolo valido. Nella</w:t>
      </w:r>
    </w:p>
    <w:p w14:paraId="757B257B" w14:textId="77777777" w:rsidR="00FE09C0" w:rsidRDefault="00A74107">
      <w:pPr>
        <w:spacing w:after="140"/>
      </w:pPr>
      <w:r>
        <w:t>scheda geometrica si aggiorna invece l'anteprima con i dati geometrici acquisiti,</w:t>
      </w:r>
    </w:p>
    <w:p w14:paraId="1059DA1F" w14:textId="77777777" w:rsidR="00FE09C0" w:rsidRDefault="00A74107">
      <w:pPr>
        <w:spacing w:after="140"/>
      </w:pPr>
      <w:r>
        <w:t>senza sovrapporvi tensioni precedenti. Calcoli superati o interrotti non possono</w:t>
      </w:r>
    </w:p>
    <w:p w14:paraId="6211833E" w14:textId="77777777" w:rsidR="00FE09C0" w:rsidRDefault="00A74107">
      <w:pPr>
        <w:spacing w:after="140"/>
      </w:pPr>
      <w:r>
        <w:t>ripopolare i risultati correnti.</w:t>
      </w:r>
    </w:p>
    <w:p w14:paraId="54E4D343" w14:textId="77777777" w:rsidR="00FE09C0" w:rsidRDefault="00A74107">
      <w:pPr>
        <w:spacing w:after="140"/>
      </w:pPr>
      <w:r>
        <w:t>Salvataggio, riapertura e Home/Riprendi conservano geometria, fasi e parametri.</w:t>
      </w:r>
    </w:p>
    <w:p w14:paraId="6989A733" w14:textId="77777777" w:rsidR="00FE09C0" w:rsidRDefault="00A74107">
      <w:pPr>
        <w:spacing w:after="140"/>
      </w:pPr>
      <w:r>
        <w:t>Nelle finestre più piccole le barre di scorrimento mantengono accessibili i pannelli.</w:t>
      </w:r>
    </w:p>
    <w:p w14:paraId="60E04503" w14:textId="77777777" w:rsidR="00FE09C0" w:rsidRDefault="00A74107">
      <w:pPr>
        <w:spacing w:after="140"/>
      </w:pPr>
      <w:r>
        <w:t>La viewport contiene geometria reale (anche le due piastre inferiori), armature,</w:t>
      </w:r>
    </w:p>
    <w:p w14:paraId="16C47D1A" w14:textId="77777777" w:rsidR="00FE09C0" w:rsidRDefault="00A74107">
      <w:pPr>
        <w:spacing w:after="140"/>
      </w:pPr>
      <w:r>
        <w:t>asse a tensione nulla dell'acciaio e diagrammi totali/per contributo. I mirini</w:t>
      </w:r>
    </w:p>
    <w:p w14:paraId="0B000F56" w14:textId="77777777" w:rsidR="00FE09C0" w:rsidRDefault="00A74107">
      <w:pPr>
        <w:spacing w:after="140"/>
      </w:pPr>
      <w:r>
        <w:t>indicano i punti di applicazione di N sull'asse di simmetria, con quota y e forza</w:t>
      </w:r>
    </w:p>
    <w:p w14:paraId="1C591542" w14:textId="77777777" w:rsidR="00FE09C0" w:rsidRDefault="00A74107">
      <w:pPr>
        <w:spacing w:after="140"/>
      </w:pPr>
      <w:r>
        <w:t>dei contributi della situazione selezionata. Punti coincidenti sono raggruppati.</w:t>
      </w:r>
    </w:p>
    <w:p w14:paraId="2091559A" w14:textId="77777777" w:rsidR="00FE09C0" w:rsidRDefault="00A74107">
      <w:pPr>
        <w:spacing w:after="140"/>
      </w:pPr>
      <w:r>
        <w:t>Sono visibili anche a N nullo e vengono inclusi</w:t>
      </w:r>
    </w:p>
    <w:p w14:paraId="028DB982" w14:textId="77777777" w:rsidR="00FE09C0" w:rsidRDefault="00A74107">
      <w:pPr>
        <w:spacing w:after="140"/>
      </w:pPr>
      <w:r>
        <w:t>nell'inquadratura se esterni alla sezione; non indicano forze verticali.</w:t>
      </w:r>
    </w:p>
    <w:p w14:paraId="12126B6C" w14:textId="77777777" w:rsidR="00FE09C0" w:rsidRDefault="00A74107">
      <w:pPr>
        <w:spacing w:after="140"/>
      </w:pPr>
      <w:r>
        <w:t>Rotella e pulsanti</w:t>
      </w:r>
    </w:p>
    <w:p w14:paraId="67AFD4BE" w14:textId="77777777" w:rsidR="00FE09C0" w:rsidRDefault="00A74107">
      <w:pPr>
        <w:spacing w:after="140"/>
      </w:pPr>
      <w:r>
        <w:t>cambiano lo zoom; trascinamento sposta la vista; doppio clic e “Adatta” ripristinano</w:t>
      </w:r>
    </w:p>
    <w:p w14:paraId="5F816AF1" w14:textId="77777777" w:rsidR="00FE09C0" w:rsidRDefault="00A74107">
      <w:pPr>
        <w:spacing w:after="140"/>
      </w:pPr>
      <w:r>
        <w:t xml:space="preserve">il disegno. La cornice </w:t>
      </w:r>
      <w:r>
        <w:rPr>
          <w:rFonts w:ascii="Consolas" w:hAnsi="Consolas"/>
        </w:rPr>
        <w:t>ViewportFrame</w:t>
      </w:r>
      <w:r>
        <w:t xml:space="preserve"> è la stessa del modulo CA, con esportazione</w:t>
      </w:r>
    </w:p>
    <w:p w14:paraId="02F08B4D" w14:textId="77777777" w:rsidR="00FE09C0" w:rsidRDefault="00A74107">
      <w:pPr>
        <w:spacing w:after="140"/>
      </w:pPr>
      <w:r>
        <w:rPr>
          <w:b/>
        </w:rPr>
        <w:t>PNG</w:t>
      </w:r>
      <w:r>
        <w:t xml:space="preserve"> e </w:t>
      </w:r>
      <w:r>
        <w:rPr>
          <w:b/>
        </w:rPr>
        <w:t>Espandi</w:t>
      </w:r>
      <w:r>
        <w:t xml:space="preserve"> in una finestra dedicata.</w:t>
      </w:r>
    </w:p>
    <w:p w14:paraId="611CC417" w14:textId="77777777" w:rsidR="00FE09C0" w:rsidRDefault="00A74107">
      <w:pPr>
        <w:spacing w:after="140"/>
      </w:pPr>
      <w:r>
        <w:t>I diagrammi tensionali sono campiti in blu per la compressione e in rosso per la</w:t>
      </w:r>
    </w:p>
    <w:p w14:paraId="279B8C43" w14:textId="77777777" w:rsidR="00FE09C0" w:rsidRDefault="00A74107">
      <w:pPr>
        <w:spacing w:after="140"/>
      </w:pPr>
      <w:r>
        <w:lastRenderedPageBreak/>
        <w:t xml:space="preserve">trazione, con ordinate orizzontali. In </w:t>
      </w:r>
      <w:r>
        <w:rPr>
          <w:b/>
        </w:rPr>
        <w:t>Contributi delle fasi</w:t>
      </w:r>
      <w:r>
        <w:t xml:space="preserve"> le rette incrementali</w:t>
      </w:r>
    </w:p>
    <w:p w14:paraId="1560B205" w14:textId="77777777" w:rsidR="00FE09C0" w:rsidRDefault="00A74107">
      <w:pPr>
        <w:spacing w:after="140"/>
      </w:pPr>
      <w:r>
        <w:t>sono tratteggiate sopra le campiture della somma. Le croci arancio indicano le armature.</w:t>
      </w:r>
    </w:p>
    <w:p w14:paraId="399A2ED3" w14:textId="77777777" w:rsidR="00FE09C0" w:rsidRDefault="00A74107">
      <w:pPr>
        <w:spacing w:after="140"/>
      </w:pPr>
      <w:r>
        <w:t xml:space="preserve">Il controllo </w:t>
      </w:r>
      <w:r>
        <w:rPr>
          <w:b/>
        </w:rPr>
        <w:t>CLS ×</w:t>
      </w:r>
      <w:r>
        <w:t xml:space="preserve"> amplifica soltanto la larghezza del diagramma del calcestruzzo:</w:t>
      </w:r>
    </w:p>
    <w:p w14:paraId="6B0339A7" w14:textId="77777777" w:rsidR="00FE09C0" w:rsidRDefault="00A74107">
      <w:pPr>
        <w:spacing w:after="140"/>
      </w:pPr>
      <w:r>
        <w:t>etichette, tabelle, verifiche e risultati conservano le tensioni reali in MPa.</w:t>
      </w:r>
    </w:p>
    <w:p w14:paraId="75C7B62C" w14:textId="77777777" w:rsidR="00FE09C0" w:rsidRDefault="00A74107">
      <w:pPr>
        <w:spacing w:after="140"/>
      </w:pPr>
      <w:r>
        <w:rPr>
          <w:b/>
        </w:rPr>
        <w:t>Auto n</w:t>
      </w:r>
      <w:r>
        <w:t>, attivo inizialmente, segue il rapporto di omogeneizzazione dell'ultima</w:t>
      </w:r>
    </w:p>
    <w:p w14:paraId="09A4B597" w14:textId="77777777" w:rsidR="00FE09C0" w:rsidRDefault="00A74107">
      <w:pPr>
        <w:spacing w:after="140"/>
      </w:pPr>
      <w:r>
        <w:t>fase composta attiva (Q nello schema standard), indipendentemente dalla situazione</w:t>
      </w:r>
    </w:p>
    <w:p w14:paraId="0ED72239" w14:textId="77777777" w:rsidR="00FE09C0" w:rsidRDefault="00A74107">
      <w:pPr>
        <w:spacing w:after="140"/>
      </w:pPr>
      <w:r>
        <w:t>visualizzata. Il tooltip identifica la fase sorgente. Se ci sono soltanto fasi di</w:t>
      </w:r>
    </w:p>
    <w:p w14:paraId="6E48994E" w14:textId="77777777" w:rsidR="00FE09C0" w:rsidRDefault="00A74107">
      <w:pPr>
        <w:spacing w:after="140"/>
      </w:pPr>
      <w:r>
        <w:t>ritiro si usa il loro ultimo n attivo; senza fasi con CLS si usa 1.</w:t>
      </w:r>
    </w:p>
    <w:p w14:paraId="722E32CE" w14:textId="77777777" w:rsidR="00FE09C0" w:rsidRDefault="00A74107">
      <w:pPr>
        <w:spacing w:after="140"/>
      </w:pPr>
      <w:r>
        <w:t xml:space="preserve">Inserire un numero tra 0,01 e 1000 imposta la scala manuale; riattivare </w:t>
      </w:r>
      <w:r>
        <w:rPr>
          <w:b/>
        </w:rPr>
        <w:t>Auto n</w:t>
      </w:r>
    </w:p>
    <w:p w14:paraId="715FF135" w14:textId="77777777" w:rsidR="00FE09C0" w:rsidRDefault="00A74107">
      <w:pPr>
        <w:spacing w:after="140"/>
      </w:pPr>
      <w:r>
        <w:t>ripristina il collegamento. Queste preferenze sono salvate nell'archivio e applicate</w:t>
      </w:r>
    </w:p>
    <w:p w14:paraId="08B57F82" w14:textId="77777777" w:rsidR="00FE09C0" w:rsidRDefault="00A74107">
      <w:pPr>
        <w:spacing w:after="140"/>
      </w:pPr>
      <w:r>
        <w:t>anche ai grafici del report, senza ricalcolare la sezione.</w:t>
      </w:r>
    </w:p>
    <w:p w14:paraId="35E95E71" w14:textId="77777777" w:rsidR="00FE09C0" w:rsidRDefault="00A74107">
      <w:pPr>
        <w:spacing w:after="140"/>
      </w:pPr>
      <w:r>
        <w:t>La parte inefficace dell'anima è semitrasparente (opacità 28%), con contorno arancio</w:t>
      </w:r>
    </w:p>
    <w:p w14:paraId="54D8E213" w14:textId="77777777" w:rsidR="00FE09C0" w:rsidRDefault="00A74107">
      <w:pPr>
        <w:spacing w:after="140"/>
      </w:pPr>
      <w:r>
        <w:t>tratteggiato; le parti efficaci mantengono il riempimento pieno. Gli sbalzi inefficaci</w:t>
      </w:r>
    </w:p>
    <w:p w14:paraId="1F65E89E" w14:textId="77777777" w:rsidR="00FE09C0" w:rsidRDefault="00A74107">
      <w:pPr>
        <w:spacing w:after="140"/>
      </w:pPr>
      <w:r>
        <w:t>delle piattabande sono tratteggiati in arancio. Si tratta delle parti eliminate dal</w:t>
      </w:r>
    </w:p>
    <w:p w14:paraId="2399B697" w14:textId="77777777" w:rsidR="00FE09C0" w:rsidRDefault="00A74107">
      <w:pPr>
        <w:spacing w:after="140"/>
      </w:pPr>
      <w:r>
        <w:t>modello a larghezze efficaci, non di una deformata né di un esito di instabilità a taglio.</w:t>
      </w:r>
    </w:p>
    <w:p w14:paraId="5AFE7361" w14:textId="77777777" w:rsidR="00FE09C0" w:rsidRDefault="00A74107">
      <w:pPr>
        <w:pStyle w:val="Titolo2"/>
        <w:keepNext/>
        <w:spacing w:after="140"/>
      </w:pPr>
      <w:bookmarkStart w:id="272" w:name="_Toc241879037"/>
      <w:r>
        <w:t>Collegamento a Model e Checker</w:t>
      </w:r>
      <w:bookmarkEnd w:id="272"/>
    </w:p>
    <w:p w14:paraId="6E9D36BD" w14:textId="77777777" w:rsidR="00FE09C0" w:rsidRDefault="00A74107">
      <w:pPr>
        <w:spacing w:after="140"/>
      </w:pPr>
      <w:r>
        <w:t xml:space="preserve">La finestra </w:t>
      </w:r>
      <w:r>
        <w:rPr>
          <w:b/>
        </w:rPr>
        <w:t>Info modello…</w:t>
      </w:r>
      <w:r>
        <w:t xml:space="preserve"> comprende quattro schemi vettoriali illustrativi:</w:t>
      </w:r>
    </w:p>
    <w:p w14:paraId="2049DD15" w14:textId="77777777" w:rsidR="00FE09C0" w:rsidRDefault="00A74107">
      <w:pPr>
        <w:spacing w:after="140"/>
      </w:pPr>
      <w:r>
        <w:t>somma delle fasi, relazione n/φ, punto N fisso o iterativo e ciclo di classe 4.</w:t>
      </w:r>
    </w:p>
    <w:p w14:paraId="4CB3422C" w14:textId="77777777" w:rsidR="00FE09C0" w:rsidRDefault="00A74107">
      <w:pPr>
        <w:spacing w:after="140"/>
      </w:pPr>
      <w:r>
        <w:t>Il testo distingue il modello implementato, le scelte di carico e le approssimazioni.</w:t>
      </w:r>
    </w:p>
    <w:p w14:paraId="13FE8022" w14:textId="77777777" w:rsidR="00FE09C0" w:rsidRDefault="00A74107">
      <w:pPr>
        <w:spacing w:after="140"/>
      </w:pPr>
      <w:r>
        <w:t xml:space="preserve">- Cataloghi di </w:t>
      </w:r>
      <w:r>
        <w:rPr>
          <w:rFonts w:ascii="Consolas" w:hAnsi="Consolas"/>
        </w:rPr>
        <w:t>GPCModelData</w:t>
      </w:r>
      <w:r>
        <w:t xml:space="preserve">: </w:t>
      </w:r>
      <w:r>
        <w:rPr>
          <w:rFonts w:ascii="Consolas" w:hAnsi="Consolas"/>
        </w:rPr>
        <w:t>ConcreteMaterialEN1992Data</w:t>
      </w:r>
      <w:r>
        <w:t xml:space="preserve">, </w:t>
      </w:r>
      <w:r>
        <w:rPr>
          <w:rFonts w:ascii="Consolas" w:hAnsi="Consolas"/>
        </w:rPr>
        <w:t>SteelMaterialEN1993Data</w:t>
      </w:r>
      <w:r>
        <w:t>,</w:t>
      </w:r>
    </w:p>
    <w:p w14:paraId="25864C47" w14:textId="77777777" w:rsidR="00FE09C0" w:rsidRDefault="00A74107">
      <w:pPr>
        <w:spacing w:after="140"/>
      </w:pPr>
      <w:r>
        <w:rPr>
          <w:rFonts w:ascii="Consolas" w:hAnsi="Consolas"/>
        </w:rPr>
        <w:t>SteelMaterialEN1992Data</w:t>
      </w:r>
      <w:r>
        <w:t xml:space="preserve">. </w:t>
      </w:r>
      <w:r>
        <w:rPr>
          <w:rFonts w:ascii="Consolas" w:hAnsi="Consolas"/>
        </w:rPr>
        <w:t>fck</w:t>
      </w:r>
      <w:r>
        <w:t xml:space="preserve"> è esposto come valore positivo: internamente Model</w:t>
      </w:r>
    </w:p>
    <w:p w14:paraId="2C2914EA" w14:textId="77777777" w:rsidR="00FE09C0" w:rsidRDefault="00A74107">
      <w:pPr>
        <w:spacing w:after="140"/>
      </w:pPr>
      <w:r>
        <w:t>conserva le resistenze a compressione negative.</w:t>
      </w:r>
    </w:p>
    <w:p w14:paraId="3F1415AC" w14:textId="77777777" w:rsidR="00FE09C0" w:rsidRDefault="00A74107">
      <w:pPr>
        <w:spacing w:after="140"/>
      </w:pPr>
      <w:r>
        <w:t xml:space="preserve">- Geometria: costruttore da ponte di </w:t>
      </w:r>
      <w:r>
        <w:rPr>
          <w:rFonts w:ascii="Consolas" w:hAnsi="Consolas"/>
        </w:rPr>
        <w:t>ReinforcedConcreteSection</w:t>
      </w:r>
      <w:r>
        <w:t xml:space="preserve"> indicato nella richiesta,</w:t>
      </w:r>
    </w:p>
    <w:p w14:paraId="009037F6" w14:textId="77777777" w:rsidR="00FE09C0" w:rsidRDefault="00A74107">
      <w:pPr>
        <w:spacing w:after="140"/>
      </w:pPr>
      <w:r>
        <w:rPr>
          <w:rFonts w:ascii="Consolas" w:hAnsi="Consolas"/>
        </w:rPr>
        <w:t>SectionH</w:t>
      </w:r>
      <w:r>
        <w:t xml:space="preserve">, </w:t>
      </w:r>
      <w:r>
        <w:rPr>
          <w:rFonts w:ascii="Consolas" w:hAnsi="Consolas"/>
        </w:rPr>
        <w:t>RebarSectionCircular</w:t>
      </w:r>
      <w:r>
        <w:t xml:space="preserve"> e distribuzione delle barre eseguita da Model.</w:t>
      </w:r>
    </w:p>
    <w:p w14:paraId="37BF8EFE" w14:textId="77777777" w:rsidR="00FE09C0" w:rsidRDefault="00A74107">
      <w:pPr>
        <w:spacing w:after="140"/>
      </w:pPr>
      <w:r>
        <w:t xml:space="preserve">- Proprietà composte: </w:t>
      </w:r>
      <w:r>
        <w:rPr>
          <w:rFonts w:ascii="Consolas" w:hAnsi="Consolas"/>
        </w:rPr>
        <w:t>GetHomogeneizedMechanicalProperties(phi)</w:t>
      </w:r>
      <w:r>
        <w:t>; i risultati riferiti</w:t>
      </w:r>
    </w:p>
    <w:p w14:paraId="4ADD69B6" w14:textId="77777777" w:rsidR="00FE09C0" w:rsidRDefault="00A74107">
      <w:pPr>
        <w:spacing w:after="140"/>
      </w:pPr>
      <w:r>
        <w:t>al CLS sono divisi per n per ottenere l'omogeneizzazione all'acciaio strutturale.</w:t>
      </w:r>
    </w:p>
    <w:p w14:paraId="2B2D3C57" w14:textId="77777777" w:rsidR="00FE09C0" w:rsidRDefault="00A74107">
      <w:pPr>
        <w:spacing w:after="140"/>
      </w:pPr>
      <w:r>
        <w:t xml:space="preserve">- Tensioni composte: </w:t>
      </w:r>
      <w:r>
        <w:rPr>
          <w:rFonts w:ascii="Consolas" w:hAnsi="Consolas"/>
        </w:rPr>
        <w:t>SectionSolver.GetLinearStressAnalysisResult</w:t>
      </w:r>
      <w:r>
        <w:t xml:space="preserve"> e</w:t>
      </w:r>
    </w:p>
    <w:p w14:paraId="0170AB8D" w14:textId="77777777" w:rsidR="00FE09C0" w:rsidRDefault="00A74107">
      <w:pPr>
        <w:spacing w:after="140"/>
      </w:pPr>
      <w:r>
        <w:rPr>
          <w:rFonts w:ascii="Consolas" w:hAnsi="Consolas"/>
        </w:rPr>
        <w:t>GetStructuralSteelVerticesTension</w:t>
      </w:r>
      <w:r>
        <w:t>. Lo stesso campo lineare determina le tensioni</w:t>
      </w:r>
    </w:p>
    <w:p w14:paraId="5A7200CF" w14:textId="77777777" w:rsidR="00FE09C0" w:rsidRDefault="00A74107">
      <w:pPr>
        <w:spacing w:after="140"/>
      </w:pPr>
      <w:r>
        <w:lastRenderedPageBreak/>
        <w:t>di CLS e armature con i rispettivi rapporti modulari.</w:t>
      </w:r>
    </w:p>
    <w:p w14:paraId="6295F511" w14:textId="77777777" w:rsidR="00FE09C0" w:rsidRDefault="00A74107">
      <w:pPr>
        <w:spacing w:after="140"/>
      </w:pPr>
      <w:r>
        <w:t>- Sezioni efficaci: la carpenteria è ricostruita con rettangoli posizionati di Model.</w:t>
      </w:r>
    </w:p>
    <w:p w14:paraId="2DE779C0" w14:textId="77777777" w:rsidR="00FE09C0" w:rsidRDefault="00A74107">
      <w:pPr>
        <w:spacing w:after="140"/>
      </w:pPr>
      <w:r>
        <w:t xml:space="preserve">I tratti d'anima sono orientati verticalmente anche come </w:t>
      </w:r>
      <w:r>
        <w:rPr>
          <w:rFonts w:ascii="Consolas" w:hAnsi="Consolas"/>
        </w:rPr>
        <w:t>ThinWall</w:t>
      </w:r>
      <w:r>
        <w:t>, perché Checker</w:t>
      </w:r>
    </w:p>
    <w:p w14:paraId="243675CC" w14:textId="77777777" w:rsidR="00FE09C0" w:rsidRDefault="00A74107">
      <w:pPr>
        <w:spacing w:after="140"/>
      </w:pPr>
      <w:r>
        <w:t>integra lungo la linea media. La costruzione dei solver condivide il lock già usato</w:t>
      </w:r>
    </w:p>
    <w:p w14:paraId="5851CBAE" w14:textId="77777777" w:rsidR="00FE09C0" w:rsidRDefault="00A74107">
      <w:pPr>
        <w:spacing w:after="140"/>
      </w:pPr>
      <w:r>
        <w:t>dal modulo CA per la triangolazione nativa.</w:t>
      </w:r>
    </w:p>
    <w:p w14:paraId="54FFB15E" w14:textId="77777777" w:rsidR="00FE09C0" w:rsidRDefault="00A74107">
      <w:pPr>
        <w:spacing w:after="140"/>
      </w:pPr>
      <w:r>
        <w:t>- Acciaio solo e soletta interamente esclusa: equilibrio elastico N–Mx sulle proprietà</w:t>
      </w:r>
    </w:p>
    <w:p w14:paraId="70445736" w14:textId="77777777" w:rsidR="00FE09C0" w:rsidRDefault="00A74107">
      <w:pPr>
        <w:spacing w:after="140"/>
      </w:pPr>
      <w:r>
        <w:t>dei componenti Model. Iterazione delle larghezze efficaci e somma dei contributi sono</w:t>
      </w:r>
    </w:p>
    <w:p w14:paraId="08D29A52" w14:textId="77777777" w:rsidR="00FE09C0" w:rsidRDefault="00A74107">
      <w:pPr>
        <w:spacing w:after="140"/>
      </w:pPr>
      <w:r>
        <w:t>implementate in ANTHEA, non attribuite a un'API Checker di classe 4.</w:t>
      </w:r>
    </w:p>
    <w:p w14:paraId="1276FE41" w14:textId="77777777" w:rsidR="00FE09C0" w:rsidRDefault="00A74107">
      <w:pPr>
        <w:spacing w:after="140"/>
      </w:pPr>
      <w:r>
        <w:t xml:space="preserve">Sorgenti esaminati: </w:t>
      </w:r>
      <w:r>
        <w:rPr>
          <w:rFonts w:ascii="Consolas" w:hAnsi="Consolas"/>
        </w:rPr>
        <w:t>Checker/GPCChecker.Test.Concrete/MixedSectionTest.cs</w:t>
      </w:r>
      <w:r>
        <w:t>, in particolare</w:t>
      </w:r>
    </w:p>
    <w:p w14:paraId="7A04BB82" w14:textId="77777777" w:rsidR="00FE09C0" w:rsidRDefault="00A74107">
      <w:pPr>
        <w:spacing w:after="140"/>
      </w:pPr>
      <w:r>
        <w:rPr>
          <w:rFonts w:ascii="Consolas" w:hAnsi="Consolas"/>
        </w:rPr>
        <w:t>TensionCheck02</w:t>
      </w:r>
      <w:r>
        <w:t xml:space="preserve"> e </w:t>
      </w:r>
      <w:r>
        <w:rPr>
          <w:rFonts w:ascii="Consolas" w:hAnsi="Consolas"/>
        </w:rPr>
        <w:t>TensionCheck03</w:t>
      </w:r>
      <w:r>
        <w:t xml:space="preserve"> (categoria Bridge); il costruttore in</w:t>
      </w:r>
    </w:p>
    <w:p w14:paraId="229A5766" w14:textId="77777777" w:rsidR="00FE09C0" w:rsidRDefault="00A74107">
      <w:pPr>
        <w:spacing w:after="140"/>
      </w:pPr>
      <w:r>
        <w:rPr>
          <w:rFonts w:ascii="Consolas" w:hAnsi="Consolas"/>
        </w:rPr>
        <w:t>Model/Model/Sections/Concrete/ReinforcedConcreteSection.cs</w:t>
      </w:r>
      <w:r>
        <w:t>; la vista dei profili H</w:t>
      </w:r>
    </w:p>
    <w:p w14:paraId="1617B08F" w14:textId="77777777" w:rsidR="00FE09C0" w:rsidRDefault="00A74107">
      <w:pPr>
        <w:spacing w:after="140"/>
      </w:pPr>
      <w:r>
        <w:t xml:space="preserve">in </w:t>
      </w:r>
      <w:r>
        <w:rPr>
          <w:rFonts w:ascii="Consolas" w:hAnsi="Consolas"/>
        </w:rPr>
        <w:t>CheckerUI/ModuleConcreteSection/ViewModels/SteelSections/HSteelSectionViewModel.cs</w:t>
      </w:r>
    </w:p>
    <w:p w14:paraId="25DD22E3" w14:textId="77777777" w:rsidR="00FE09C0" w:rsidRDefault="00A74107">
      <w:pPr>
        <w:spacing w:after="140"/>
      </w:pPr>
      <w:r>
        <w:t xml:space="preserve">dell'archivio </w:t>
      </w:r>
      <w:r>
        <w:rPr>
          <w:rFonts w:ascii="Consolas" w:hAnsi="Consolas"/>
        </w:rPr>
        <w:t>CheckerUI.7z</w:t>
      </w:r>
      <w:r>
        <w:t xml:space="preserve">; le tre fasi del precedente </w:t>
      </w:r>
      <w:r>
        <w:rPr>
          <w:rFonts w:ascii="Consolas" w:hAnsi="Consolas"/>
        </w:rPr>
        <w:t>CompositeSectionChecker</w:t>
      </w:r>
      <w:r>
        <w:t>.</w:t>
      </w:r>
    </w:p>
    <w:p w14:paraId="2F901623" w14:textId="77777777" w:rsidR="00FE09C0" w:rsidRDefault="00A74107">
      <w:pPr>
        <w:spacing w:after="140"/>
      </w:pPr>
      <w:r>
        <w:rPr>
          <w:rFonts w:ascii="Consolas" w:hAnsi="Consolas"/>
        </w:rPr>
        <w:t>GPCChecker.Steel/EuroCode/ECClass4ThinWallSection.cs</w:t>
      </w:r>
      <w:r>
        <w:t xml:space="preserve"> e i relativi test sono commentati;</w:t>
      </w:r>
    </w:p>
    <w:p w14:paraId="45AE14FB" w14:textId="77777777" w:rsidR="00FE09C0" w:rsidRDefault="00A74107">
      <w:pPr>
        <w:spacing w:after="140"/>
      </w:pPr>
      <w:r>
        <w:rPr>
          <w:rFonts w:ascii="Consolas" w:hAnsi="Consolas"/>
        </w:rPr>
        <w:t>PanelsStability/EffectiveSection.cs</w:t>
      </w:r>
      <w:r>
        <w:t xml:space="preserve"> è escluso da </w:t>
      </w:r>
      <w:r>
        <w:rPr>
          <w:rFonts w:ascii="Consolas" w:hAnsi="Consolas"/>
        </w:rPr>
        <w:t>#if NEVER</w:t>
      </w:r>
      <w:r>
        <w:t>.</w:t>
      </w:r>
    </w:p>
    <w:p w14:paraId="4267B9F9" w14:textId="77777777" w:rsidR="00FE09C0" w:rsidRDefault="00A74107">
      <w:pPr>
        <w:spacing w:after="140"/>
      </w:pPr>
      <w:r>
        <w:t xml:space="preserve">Il metodo per le sezioni da ponte </w:t>
      </w:r>
      <w:r>
        <w:rPr>
          <w:b/>
        </w:rPr>
        <w:t>è quindi presente in Checker ed è riutilizzato</w:t>
      </w:r>
      <w:r>
        <w:t>.</w:t>
      </w:r>
    </w:p>
    <w:p w14:paraId="205668AA" w14:textId="77777777" w:rsidR="00FE09C0" w:rsidRDefault="00A74107">
      <w:pPr>
        <w:spacing w:after="140"/>
      </w:pPr>
      <w:r>
        <w:t xml:space="preserve">Nei test Bridge il metodo </w:t>
      </w:r>
      <w:r>
        <w:rPr>
          <w:rFonts w:ascii="Consolas" w:hAnsi="Consolas"/>
        </w:rPr>
        <w:t>SectionChecker.GetLinearStressAnalysisResult(phi)</w:t>
      </w:r>
      <w:r>
        <w:t xml:space="preserve"> delega</w:t>
      </w:r>
    </w:p>
    <w:p w14:paraId="2DFA081E" w14:textId="77777777" w:rsidR="00FE09C0" w:rsidRDefault="00A74107">
      <w:pPr>
        <w:spacing w:after="140"/>
      </w:pPr>
      <w:r>
        <w:t xml:space="preserve">a </w:t>
      </w:r>
      <w:r>
        <w:rPr>
          <w:rFonts w:ascii="Consolas" w:hAnsi="Consolas"/>
        </w:rPr>
        <w:t>SectionSolver.GetLinearStressAnalysisResults</w:t>
      </w:r>
      <w:r>
        <w:t>; il modulo usa la variante pubblica</w:t>
      </w:r>
    </w:p>
    <w:p w14:paraId="6C162FE0" w14:textId="77777777" w:rsidR="00FE09C0" w:rsidRDefault="00A74107">
      <w:pPr>
        <w:spacing w:after="140"/>
      </w:pPr>
      <w:r>
        <w:t xml:space="preserve">per singola azione </w:t>
      </w:r>
      <w:r>
        <w:rPr>
          <w:rFonts w:ascii="Consolas" w:hAnsi="Consolas"/>
        </w:rPr>
        <w:t>SectionSolver.GetLinearStressAnalysisResult</w:t>
      </w:r>
      <w:r>
        <w:t>. Il percorso risolve</w:t>
      </w:r>
    </w:p>
    <w:p w14:paraId="2A37A16F" w14:textId="77777777" w:rsidR="00FE09C0" w:rsidRDefault="00A74107">
      <w:pPr>
        <w:spacing w:after="140"/>
      </w:pPr>
      <w:r>
        <w:t>il piano di deformazione sulla geometria assegnata. L'iterazione implementata in</w:t>
      </w:r>
    </w:p>
    <w:p w14:paraId="3338D8F2" w14:textId="77777777" w:rsidR="00FE09C0" w:rsidRDefault="00A74107">
      <w:pPr>
        <w:spacing w:after="140"/>
      </w:pPr>
      <w:r>
        <w:t>ANTHEA riguarda invece le larghezze efficaci della carpenteria tra chiamate al solver.</w:t>
      </w:r>
    </w:p>
    <w:p w14:paraId="26E7898B" w14:textId="77777777" w:rsidR="00FE09C0" w:rsidRDefault="00A74107">
      <w:pPr>
        <w:pStyle w:val="Titolo2"/>
        <w:keepNext/>
        <w:spacing w:after="140"/>
      </w:pPr>
      <w:bookmarkStart w:id="273" w:name="_Toc241879038"/>
      <w:r>
        <w:t>Geometria e armature</w:t>
      </w:r>
      <w:bookmarkEnd w:id="273"/>
    </w:p>
    <w:p w14:paraId="1B9453DE" w14:textId="77777777" w:rsidR="00FE09C0" w:rsidRDefault="00A74107">
      <w:pPr>
        <w:spacing w:after="140"/>
      </w:pPr>
      <w:r>
        <w:t xml:space="preserve">La larghezza della soletta è </w:t>
      </w:r>
      <w:r>
        <w:rPr>
          <w:b/>
        </w:rPr>
        <w:t>b_eff già determinata dal progettista</w:t>
      </w:r>
      <w:r>
        <w:t>; non viene</w:t>
      </w:r>
    </w:p>
    <w:p w14:paraId="2462323C" w14:textId="77777777" w:rsidR="00FE09C0" w:rsidRDefault="00A74107">
      <w:pPr>
        <w:spacing w:after="140"/>
      </w:pPr>
      <w:r>
        <w:t>ricavata automaticamente da luce, interasse, vincoli o shear lag.</w:t>
      </w:r>
    </w:p>
    <w:p w14:paraId="662DDF51" w14:textId="77777777" w:rsidR="00FE09C0" w:rsidRDefault="00A74107">
      <w:pPr>
        <w:spacing w:after="140"/>
      </w:pPr>
      <w:r>
        <w:lastRenderedPageBreak/>
        <w:t>Il profilo è centrato sotto la soletta; la flessione fuori piano e l'eccentricità</w:t>
      </w:r>
    </w:p>
    <w:p w14:paraId="08DD171F" w14:textId="77777777" w:rsidR="00FE09C0" w:rsidRDefault="00A74107">
      <w:pPr>
        <w:spacing w:after="140"/>
      </w:pPr>
      <w:r>
        <w:t>orizzontale non sono comprese nella versione N–Mx.</w:t>
      </w:r>
    </w:p>
    <w:p w14:paraId="24CCBAEF" w14:textId="77777777" w:rsidR="00FE09C0" w:rsidRDefault="00A74107">
      <w:pPr>
        <w:spacing w:after="140"/>
      </w:pPr>
      <w:r>
        <w:t>L'altezza dell'anima è quella libera tra le piattabande. La seconda piattabanda</w:t>
      </w:r>
    </w:p>
    <w:p w14:paraId="5D2C1EEA" w14:textId="77777777" w:rsidR="00FE09C0" w:rsidRDefault="00A74107">
      <w:pPr>
        <w:spacing w:after="140"/>
      </w:pPr>
      <w:r>
        <w:t>inferiore è facoltativa, centrata sotto la prima e con larghezza non maggiore.</w:t>
      </w:r>
    </w:p>
    <w:p w14:paraId="00AAEAC7" w14:textId="77777777" w:rsidR="00FE09C0" w:rsidRDefault="00A74107">
      <w:pPr>
        <w:spacing w:after="140"/>
      </w:pPr>
      <w:r>
        <w:t>Nel calcolo si usa:</w:t>
      </w:r>
    </w:p>
    <w:p w14:paraId="37FD79C2" w14:textId="77777777" w:rsidR="00FE09C0" w:rsidRDefault="00A74107">
      <w:pPr>
        <w:spacing w:after="140"/>
      </w:pPr>
      <w:r>
        <w:t>t_eq = t1 + t2</w:t>
      </w:r>
    </w:p>
    <w:p w14:paraId="1234DA6D" w14:textId="77777777" w:rsidR="00FE09C0" w:rsidRDefault="00A74107">
      <w:pPr>
        <w:spacing w:after="140"/>
      </w:pPr>
      <w:r>
        <w:t>A_inf = b1*t1 + b2*t2</w:t>
      </w:r>
    </w:p>
    <w:p w14:paraId="10AC4976" w14:textId="77777777" w:rsidR="00FE09C0" w:rsidRDefault="00A74107">
      <w:pPr>
        <w:spacing w:after="140"/>
      </w:pPr>
      <w:r>
        <w:t>b_eq = A_inf / t_eq</w:t>
      </w:r>
    </w:p>
    <w:p w14:paraId="3C8B00BF" w14:textId="77777777" w:rsidR="00FE09C0" w:rsidRDefault="00A74107">
      <w:pPr>
        <w:spacing w:after="140"/>
      </w:pPr>
      <w:r>
        <w:t xml:space="preserve">Dal 26 settembre 2026 (CompositeBridge 1.1, Model </w:t>
      </w:r>
      <w:r>
        <w:rPr>
          <w:rFonts w:ascii="Consolas" w:hAnsi="Consolas"/>
        </w:rPr>
        <w:t>SectionHDoubleBottomFlange</w:t>
      </w:r>
      <w:r>
        <w:t>) il calcolo</w:t>
      </w:r>
    </w:p>
    <w:p w14:paraId="3BA860CD" w14:textId="77777777" w:rsidR="00FE09C0" w:rsidRDefault="00A74107">
      <w:pPr>
        <w:spacing w:after="140"/>
      </w:pPr>
      <w:r>
        <w:t xml:space="preserve">usa le </w:t>
      </w:r>
      <w:r>
        <w:rPr>
          <w:b/>
        </w:rPr>
        <w:t>due piastre reali</w:t>
      </w:r>
      <w:r>
        <w:t>; il rettangolo equivalente, che conserva area e spessore ma</w:t>
      </w:r>
    </w:p>
    <w:p w14:paraId="459661E7" w14:textId="77777777" w:rsidR="00FE09C0" w:rsidRDefault="00A74107">
      <w:pPr>
        <w:spacing w:after="140"/>
      </w:pPr>
      <w:r>
        <w:t>non in generale baricentro e inerzia, resta esposto solo per confronto. Per l'instabilità</w:t>
      </w:r>
    </w:p>
    <w:p w14:paraId="3536B50F" w14:textId="77777777" w:rsidR="00FE09C0" w:rsidRDefault="00A74107">
      <w:pPr>
        <w:spacing w:after="140"/>
      </w:pPr>
      <w:r>
        <w:t>locale ciascuna piastra è uno sbalzo dall'anima con il proprio spessore (a favore di sicurezza). La seconda piastra usa lo stesso acciaio della prima.</w:t>
      </w:r>
    </w:p>
    <w:p w14:paraId="0ECCC7A2" w14:textId="77777777" w:rsidR="00FE09C0" w:rsidRDefault="00A74107">
      <w:pPr>
        <w:spacing w:after="140"/>
      </w:pPr>
      <w:r>
        <w:rPr>
          <w:b/>
        </w:rPr>
        <w:t>Sovrascrivi fy per tutta la carpenteria</w:t>
      </w:r>
      <w:r>
        <w:t xml:space="preserve"> sostituisce il valore di catalogo con un</w:t>
      </w:r>
    </w:p>
    <w:p w14:paraId="61135AC1" w14:textId="77777777" w:rsidR="00FE09C0" w:rsidRDefault="00A74107">
      <w:pPr>
        <w:spacing w:after="140"/>
      </w:pPr>
      <w:r>
        <w:t>unico fy assegnato per anima e tutte le piattabande, prima dell'applicazione di γM0.</w:t>
      </w:r>
    </w:p>
    <w:p w14:paraId="3E8D9433" w14:textId="77777777" w:rsidR="00FE09C0" w:rsidRDefault="00A74107">
      <w:pPr>
        <w:spacing w:after="140"/>
      </w:pPr>
      <w:r>
        <w:t>Non modifica le armature e non corregge automaticamente fy in funzione dello spessore;</w:t>
      </w:r>
    </w:p>
    <w:p w14:paraId="587B4C8E" w14:textId="77777777" w:rsidR="00FE09C0" w:rsidRDefault="00A74107">
      <w:pPr>
        <w:spacing w:after="140"/>
      </w:pPr>
      <w:r>
        <w:t>il tooltip dei campi chiarisce questi aspetti.</w:t>
      </w:r>
    </w:p>
    <w:p w14:paraId="0D34D03C" w14:textId="77777777" w:rsidR="00FE09C0" w:rsidRDefault="00A74107">
      <w:pPr>
        <w:pStyle w:val="Titolo2"/>
        <w:keepNext/>
        <w:spacing w:after="140"/>
      </w:pPr>
      <w:bookmarkStart w:id="274" w:name="_Toc241879039"/>
      <w:r>
        <w:t>Tipo di sezione: H, H con anima inclinata, cassoncino</w:t>
      </w:r>
      <w:bookmarkEnd w:id="274"/>
    </w:p>
    <w:p w14:paraId="3E254FCF" w14:textId="77777777" w:rsidR="00FE09C0" w:rsidRDefault="00A74107">
      <w:pPr>
        <w:spacing w:after="140"/>
      </w:pPr>
      <w:r>
        <w:t xml:space="preserve">Dal 27 settembre 2026 (CompositeBridge 1.3, Model </w:t>
      </w:r>
      <w:r>
        <w:rPr>
          <w:rFonts w:ascii="Consolas" w:hAnsi="Consolas"/>
        </w:rPr>
        <w:t>SectionHInclinedWeb</w:t>
      </w:r>
      <w:r>
        <w:t xml:space="preserve"> e </w:t>
      </w:r>
      <w:r>
        <w:rPr>
          <w:rFonts w:ascii="Consolas" w:hAnsi="Consolas"/>
        </w:rPr>
        <w:t>SectionSteelBox</w:t>
      </w:r>
      <w:r>
        <w:t>)</w:t>
      </w:r>
    </w:p>
    <w:p w14:paraId="38739303" w14:textId="77777777" w:rsidR="00FE09C0" w:rsidRDefault="00A74107">
      <w:pPr>
        <w:spacing w:after="140"/>
      </w:pPr>
      <w:r>
        <w:t xml:space="preserve">il riquadro </w:t>
      </w:r>
      <w:r>
        <w:rPr>
          <w:b/>
        </w:rPr>
        <w:t>Tipo di sezione</w:t>
      </w:r>
      <w:r>
        <w:t xml:space="preserve"> offre tre sezioni in acciaio.</w:t>
      </w:r>
    </w:p>
    <w:p w14:paraId="44DBB9A0" w14:textId="77777777" w:rsidR="00FE09C0" w:rsidRDefault="00A74107">
      <w:pPr>
        <w:spacing w:after="140"/>
      </w:pPr>
      <w:r>
        <w:t xml:space="preserve">- </w:t>
      </w:r>
      <w:r>
        <w:rPr>
          <w:b/>
        </w:rPr>
        <w:t>H saldato</w:t>
      </w:r>
      <w:r>
        <w:t>: la sezione precedente; unica con la seconda piastra inferiore.</w:t>
      </w:r>
    </w:p>
    <w:p w14:paraId="3C6CF94E" w14:textId="77777777" w:rsidR="00FE09C0" w:rsidRDefault="00A74107">
      <w:pPr>
        <w:spacing w:after="140"/>
      </w:pPr>
      <w:r>
        <w:t xml:space="preserve">- </w:t>
      </w:r>
      <w:r>
        <w:rPr>
          <w:b/>
        </w:rPr>
        <w:t>H con anima inclinata</w:t>
      </w:r>
      <w:r>
        <w:t>: piattabande centrate sulle estremità dell'anima.</w:t>
      </w:r>
    </w:p>
    <w:p w14:paraId="3BA4F86F" w14:textId="77777777" w:rsidR="00FE09C0" w:rsidRDefault="00A74107">
      <w:pPr>
        <w:spacing w:after="140"/>
      </w:pPr>
      <w:r>
        <w:t>- *Scostamento anima al piede* è lo spostamento orizzontale del piede rispetto alla</w:t>
      </w:r>
    </w:p>
    <w:p w14:paraId="42DB7EA9" w14:textId="77777777" w:rsidR="00FE09C0" w:rsidRDefault="00A74107">
      <w:pPr>
        <w:spacing w:after="140"/>
      </w:pPr>
      <w:r>
        <w:t>sommità (positivo verso destra).</w:t>
      </w:r>
    </w:p>
    <w:p w14:paraId="7996E60B" w14:textId="77777777" w:rsidR="00FE09C0" w:rsidRDefault="00A74107">
      <w:pPr>
        <w:spacing w:after="140"/>
      </w:pPr>
      <w:r>
        <w:t xml:space="preserve">- </w:t>
      </w:r>
      <w:r>
        <w:rPr>
          <w:b/>
        </w:rPr>
        <w:t>Cassoncino</w:t>
      </w:r>
      <w:r>
        <w:t>: due anime simmetriche, una piattabanda superiore su ciascuna e un fondo;</w:t>
      </w:r>
    </w:p>
    <w:p w14:paraId="2D042D3B" w14:textId="77777777" w:rsidR="00FE09C0" w:rsidRDefault="00A74107">
      <w:pPr>
        <w:spacing w:after="140"/>
      </w:pPr>
      <w:r>
        <w:t>la soletta chiude la cella.</w:t>
      </w:r>
    </w:p>
    <w:p w14:paraId="14480661" w14:textId="77777777" w:rsidR="00FE09C0" w:rsidRDefault="00A74107">
      <w:pPr>
        <w:spacing w:after="140"/>
      </w:pPr>
      <w:r>
        <w:t>- *Interasse anime in sommità*: distanza tra gli assi delle anime sotto le piattabande</w:t>
      </w:r>
    </w:p>
    <w:p w14:paraId="2A2977D4" w14:textId="77777777" w:rsidR="00FE09C0" w:rsidRDefault="00A74107">
      <w:pPr>
        <w:spacing w:after="140"/>
      </w:pPr>
      <w:r>
        <w:lastRenderedPageBreak/>
        <w:t>superiori.</w:t>
      </w:r>
    </w:p>
    <w:p w14:paraId="13E6C986" w14:textId="77777777" w:rsidR="00FE09C0" w:rsidRDefault="00A74107">
      <w:pPr>
        <w:spacing w:after="140"/>
      </w:pPr>
      <w:r>
        <w:t>- *Scostamento*: rientro di ciascuna anima al piede (interasse al piede = interasse − 2 ×</w:t>
      </w:r>
    </w:p>
    <w:p w14:paraId="17CDD46D" w14:textId="77777777" w:rsidR="00FE09C0" w:rsidRDefault="00A74107">
      <w:pPr>
        <w:spacing w:after="140"/>
      </w:pPr>
      <w:r>
        <w:t>scostamento).</w:t>
      </w:r>
    </w:p>
    <w:p w14:paraId="4E5B1CA8" w14:textId="77777777" w:rsidR="00FE09C0" w:rsidRDefault="00A74107">
      <w:pPr>
        <w:spacing w:after="140"/>
      </w:pPr>
      <w:r>
        <w:t>- *Larghezza superiore* è quella di ciascuna piattabanda; *larghezza inferiore* è</w:t>
      </w:r>
    </w:p>
    <w:p w14:paraId="186748AD" w14:textId="77777777" w:rsidR="00FE09C0" w:rsidRDefault="00A74107">
      <w:pPr>
        <w:spacing w:after="140"/>
      </w:pPr>
      <w:r>
        <w:t>l'intero fondo.</w:t>
      </w:r>
    </w:p>
    <w:p w14:paraId="4D5BE10D" w14:textId="77777777" w:rsidR="00FE09C0" w:rsidRDefault="00A74107">
      <w:pPr>
        <w:spacing w:after="140"/>
      </w:pPr>
      <w:r>
        <w:t>In tutti i casi lo spessore d'anima è normale alla lamiera e l'altezza libera è verticale.</w:t>
      </w:r>
    </w:p>
    <w:p w14:paraId="58D57F25" w14:textId="77777777" w:rsidR="00FE09C0" w:rsidRDefault="00A74107">
      <w:pPr>
        <w:spacing w:after="140"/>
      </w:pPr>
      <w:r>
        <w:t xml:space="preserve">Il calcolo è in </w:t>
      </w:r>
      <w:r>
        <w:rPr>
          <w:b/>
        </w:rPr>
        <w:t>flessione retta</w:t>
      </w:r>
      <w:r>
        <w:t xml:space="preserve"> attorno all'asse orizzontale, con la sezione vincolata</w:t>
      </w:r>
    </w:p>
    <w:p w14:paraId="117B9CF7" w14:textId="77777777" w:rsidR="00FE09C0" w:rsidRDefault="00A74107">
      <w:pPr>
        <w:spacing w:after="140"/>
      </w:pPr>
      <w:r>
        <w:t>lateralmente da soletta e controventi.</w:t>
      </w:r>
    </w:p>
    <w:p w14:paraId="4E416022" w14:textId="77777777" w:rsidR="00FE09C0" w:rsidRDefault="00A74107">
      <w:pPr>
        <w:spacing w:after="140"/>
      </w:pPr>
      <w:r>
        <w:t xml:space="preserve">- </w:t>
      </w:r>
      <w:r>
        <w:rPr>
          <w:b/>
        </w:rPr>
        <w:t>Analisi N–Mx</w:t>
      </w:r>
      <w:r>
        <w:t>:</w:t>
      </w:r>
    </w:p>
    <w:p w14:paraId="3D11DF3B" w14:textId="77777777" w:rsidR="00FE09C0" w:rsidRDefault="00A74107">
      <w:pPr>
        <w:spacing w:after="140"/>
      </w:pPr>
      <w:r>
        <w:t>- le anime sono verticali equivalenti di spessore complessivo n·tw/cos α, e le piattabande</w:t>
      </w:r>
    </w:p>
    <w:p w14:paraId="71AD9CF8" w14:textId="77777777" w:rsidR="00FE09C0" w:rsidRDefault="00A74107">
      <w:pPr>
        <w:spacing w:after="140"/>
      </w:pPr>
      <w:r>
        <w:t>superiori hanno la larghezza complessiva;</w:t>
      </w:r>
    </w:p>
    <w:p w14:paraId="2C6BBB53" w14:textId="77777777" w:rsidR="00FE09C0" w:rsidRDefault="00A74107">
      <w:pPr>
        <w:spacing w:after="140"/>
      </w:pPr>
      <w:r>
        <w:t>- area, baricentro e inerzia rispetto all'asse orizzontale sono quelli esatti della</w:t>
      </w:r>
    </w:p>
    <w:p w14:paraId="3BFE21EA" w14:textId="77777777" w:rsidR="00FE09C0" w:rsidRDefault="00A74107">
      <w:pPr>
        <w:spacing w:after="140"/>
      </w:pPr>
      <w:r>
        <w:t>sezione reale, verificati in Model;</w:t>
      </w:r>
    </w:p>
    <w:p w14:paraId="1F67E1C8" w14:textId="77777777" w:rsidR="00FE09C0" w:rsidRDefault="00A74107">
      <w:pPr>
        <w:spacing w:after="140"/>
      </w:pPr>
      <w:r>
        <w:t>- per l'anima inclinata il prodotto d'inerzia della sola carpenteria non è considerato. Il</w:t>
      </w:r>
    </w:p>
    <w:p w14:paraId="6F4D6BFA" w14:textId="77777777" w:rsidR="00FE09C0" w:rsidRDefault="00A74107">
      <w:pPr>
        <w:spacing w:after="140"/>
      </w:pPr>
      <w:r>
        <w:t>pannello delle proprietà mostra comunque Iy, Ixy e gli assi principali della sezione</w:t>
      </w:r>
    </w:p>
    <w:p w14:paraId="08344A1D" w14:textId="77777777" w:rsidR="00FE09C0" w:rsidRDefault="00A74107">
      <w:pPr>
        <w:spacing w:after="140"/>
      </w:pPr>
      <w:r>
        <w:t>reale.</w:t>
      </w:r>
    </w:p>
    <w:p w14:paraId="590BEA6A" w14:textId="77777777" w:rsidR="00FE09C0" w:rsidRDefault="00A74107">
      <w:pPr>
        <w:spacing w:after="140"/>
      </w:pPr>
      <w:r>
        <w:t xml:space="preserve">- </w:t>
      </w:r>
      <w:r>
        <w:rPr>
          <w:b/>
        </w:rPr>
        <w:t>Verifiche sulle lamiere reali</w:t>
      </w:r>
      <w:r>
        <w:t>:</w:t>
      </w:r>
    </w:p>
    <w:p w14:paraId="392CC0F8" w14:textId="77777777" w:rsidR="00FE09C0" w:rsidRDefault="00A74107">
      <w:pPr>
        <w:spacing w:after="140"/>
      </w:pPr>
      <w:r>
        <w:t>- instabilità locale dell'anima, lunga hw/cos α, con le tensioni delle estremità;</w:t>
      </w:r>
    </w:p>
    <w:p w14:paraId="04F3C97B" w14:textId="77777777" w:rsidR="00FE09C0" w:rsidRDefault="00A74107">
      <w:pPr>
        <w:spacing w:after="140"/>
      </w:pPr>
      <w:r>
        <w:t>- taglio: V/(n cos α) nel piano di ciascuna anima, con resistenza e instabilità a taglio</w:t>
      </w:r>
    </w:p>
    <w:p w14:paraId="17852FEE" w14:textId="77777777" w:rsidR="00FE09C0" w:rsidRDefault="00A74107">
      <w:pPr>
        <w:spacing w:after="140"/>
      </w:pPr>
      <w:r>
        <w:t>sulla lamiera;</w:t>
      </w:r>
    </w:p>
    <w:p w14:paraId="6B8C726F" w14:textId="77777777" w:rsidR="00FE09C0" w:rsidRDefault="00A74107">
      <w:pPr>
        <w:spacing w:after="140"/>
      </w:pPr>
      <w:r>
        <w:t>- irrigidimenti e saldature, con la lunghezza della lamiera;</w:t>
      </w:r>
    </w:p>
    <w:p w14:paraId="060EF647" w14:textId="77777777" w:rsidR="00FE09C0" w:rsidRDefault="00A74107">
      <w:pPr>
        <w:spacing w:after="140"/>
      </w:pPr>
      <w:r>
        <w:t>- pioli e superfici della soletta per ciascuna piattabanda superiore.</w:t>
      </w:r>
    </w:p>
    <w:p w14:paraId="070AAF47" w14:textId="77777777" w:rsidR="00FE09C0" w:rsidRDefault="00A74107">
      <w:pPr>
        <w:spacing w:after="140"/>
      </w:pPr>
      <w:r>
        <w:t xml:space="preserve">- </w:t>
      </w:r>
      <w:r>
        <w:rPr>
          <w:b/>
        </w:rPr>
        <w:t>Fondo del cassoncino</w:t>
      </w:r>
      <w:r>
        <w:t>: lamiera interna tra le anime (kσ = 4 in compressione uniforme)</w:t>
      </w:r>
    </w:p>
    <w:p w14:paraId="3FF2F416" w14:textId="77777777" w:rsidR="00FE09C0" w:rsidRDefault="00A74107">
      <w:pPr>
        <w:spacing w:after="140"/>
      </w:pPr>
      <w:r>
        <w:t>più gli sbalzi esterni.</w:t>
      </w:r>
    </w:p>
    <w:p w14:paraId="668AB9CB" w14:textId="77777777" w:rsidR="00FE09C0" w:rsidRDefault="00A74107">
      <w:pPr>
        <w:spacing w:after="140"/>
      </w:pPr>
      <w:r>
        <w:t xml:space="preserve">- </w:t>
      </w:r>
      <w:r>
        <w:rPr>
          <w:b/>
        </w:rPr>
        <w:t>Esclusi, e dichiarati negli avvisi</w:t>
      </w:r>
      <w:r>
        <w:t>:</w:t>
      </w:r>
    </w:p>
    <w:p w14:paraId="73069DB9" w14:textId="77777777" w:rsidR="00FE09C0" w:rsidRDefault="00A74107">
      <w:pPr>
        <w:spacing w:after="140"/>
      </w:pPr>
      <w:r>
        <w:t>- irrigidimenti longitudinali del fondo;</w:t>
      </w:r>
    </w:p>
    <w:p w14:paraId="5FDDC182" w14:textId="77777777" w:rsidR="00FE09C0" w:rsidRDefault="00A74107">
      <w:pPr>
        <w:spacing w:after="140"/>
      </w:pPr>
      <w:r>
        <w:t>- fondo compresso come piastra irrigidita;</w:t>
      </w:r>
    </w:p>
    <w:p w14:paraId="59558971" w14:textId="77777777" w:rsidR="00FE09C0" w:rsidRDefault="00A74107">
      <w:pPr>
        <w:spacing w:after="140"/>
      </w:pPr>
      <w:r>
        <w:t>- torsione, distorsione e diaframmi quando le verifiche a torsione non sono attive.</w:t>
      </w:r>
    </w:p>
    <w:p w14:paraId="41869F80" w14:textId="77777777" w:rsidR="00FE09C0" w:rsidRDefault="00A74107">
      <w:pPr>
        <w:spacing w:after="140"/>
      </w:pPr>
      <w:r>
        <w:t>L'H con anima inclinata resta in sola flessione retta: il ΔT delle fasi è ignorato.</w:t>
      </w:r>
    </w:p>
    <w:p w14:paraId="64A1B71B" w14:textId="77777777" w:rsidR="00FE09C0" w:rsidRDefault="00A74107">
      <w:pPr>
        <w:pStyle w:val="Titolo2"/>
        <w:keepNext/>
        <w:spacing w:after="140"/>
      </w:pPr>
      <w:bookmarkStart w:id="275" w:name="_Toc241879040"/>
      <w:r>
        <w:lastRenderedPageBreak/>
        <w:t>Cassoncino: torsione, distorsione e diaframmi</w:t>
      </w:r>
      <w:bookmarkEnd w:id="275"/>
    </w:p>
    <w:p w14:paraId="2AFA7D32" w14:textId="77777777" w:rsidR="00FE09C0" w:rsidRDefault="00A74107">
      <w:pPr>
        <w:spacing w:after="140"/>
      </w:pPr>
      <w:r>
        <w:t>Dal 28 settembre 2026 (CompositeBridge 1.4) il riquadro Cassoncino · torsione, distorsione</w:t>
      </w:r>
    </w:p>
    <w:p w14:paraId="66A1C0B4" w14:textId="77777777" w:rsidR="00FE09C0" w:rsidRDefault="00A74107">
      <w:pPr>
        <w:spacing w:after="140"/>
      </w:pPr>
      <w:r>
        <w:t>e diaframmi, visibile solo per il cassoncino, attiva le verifiche torsionali. Con l'opzione</w:t>
      </w:r>
    </w:p>
    <w:p w14:paraId="666A958D" w14:textId="77777777" w:rsidR="00FE09C0" w:rsidRDefault="00A74107">
      <w:pPr>
        <w:spacing w:after="140"/>
      </w:pPr>
      <w:r>
        <w:t xml:space="preserve">attiva la tabella delle sollecitazioni e le fasi mostrano </w:t>
      </w:r>
      <w:r>
        <w:rPr>
          <w:b/>
        </w:rPr>
        <w:t>ΔT [kNm]</w:t>
      </w:r>
      <w:r>
        <w:t>, l'incremento del</w:t>
      </w:r>
    </w:p>
    <w:p w14:paraId="21F82C19" w14:textId="77777777" w:rsidR="00FE09C0" w:rsidRDefault="00A74107">
      <w:pPr>
        <w:spacing w:after="140"/>
      </w:pPr>
      <w:r>
        <w:t>momento torcente della fase (inattivo per il ritiro).</w:t>
      </w:r>
    </w:p>
    <w:p w14:paraId="48C087CF" w14:textId="77777777" w:rsidR="00FE09C0" w:rsidRDefault="00A74107">
      <w:pPr>
        <w:spacing w:after="140"/>
      </w:pPr>
      <w:r>
        <w:t xml:space="preserve">- </w:t>
      </w:r>
      <w:r>
        <w:rPr>
          <w:b/>
        </w:rPr>
        <w:t>Torsione di St. Venant</w:t>
      </w:r>
      <w:r>
        <w:t xml:space="preserve"> (cella chiusa di Bredt): q = T/(2A0), indipendente dalla</w:t>
      </w:r>
    </w:p>
    <w:p w14:paraId="1D26EA0A" w14:textId="77777777" w:rsidR="00FE09C0" w:rsidRDefault="00A74107">
      <w:pPr>
        <w:spacing w:after="140"/>
      </w:pPr>
      <w:r>
        <w:t>rigidezza delle pareti.</w:t>
      </w:r>
    </w:p>
    <w:p w14:paraId="78ED534D" w14:textId="77777777" w:rsidR="00FE09C0" w:rsidRDefault="00A74107">
      <w:pPr>
        <w:spacing w:after="140"/>
      </w:pPr>
      <w:r>
        <w:t>- Fasi composte: A0 tra il piano medio della soletta (anime prolungate) e quello del fondo.</w:t>
      </w:r>
    </w:p>
    <w:p w14:paraId="43A1B0BA" w14:textId="77777777" w:rsidR="00FE09C0" w:rsidRDefault="00A74107">
      <w:pPr>
        <w:spacing w:after="140"/>
      </w:pPr>
      <w:r>
        <w:t>J = 4A0²/Σ(ℓ/t) con la soletta hc/nG, nG = n (1+νc)/(1+νa) con la viscosità della fase,</w:t>
      </w:r>
    </w:p>
    <w:p w14:paraId="2D059DDF" w14:textId="77777777" w:rsidR="00FE09C0" w:rsidRDefault="00A74107">
      <w:pPr>
        <w:spacing w:after="140"/>
      </w:pPr>
      <w:r>
        <w:t>dimezzata con soletta esclusa (EN 1994-2 §§5.4.2.2(11), 5.4.2.3(6)).</w:t>
      </w:r>
    </w:p>
    <w:p w14:paraId="4B8646BB" w14:textId="77777777" w:rsidR="00FE09C0" w:rsidRDefault="00A74107">
      <w:pPr>
        <w:spacing w:after="140"/>
      </w:pPr>
      <w:r>
        <w:t>- Fasi di solo acciaio: cella chiusa dal controvento superiore di spessore equivalente t*</w:t>
      </w:r>
    </w:p>
    <w:p w14:paraId="79546226" w14:textId="77777777" w:rsidR="00FE09C0" w:rsidRDefault="00A74107">
      <w:pPr>
        <w:spacing w:after="140"/>
      </w:pPr>
      <w:r>
        <w:t>(Kollbrunner–Basler) al piano medio delle piattabande; con t* = 0 il cassone è aperto e</w:t>
      </w:r>
    </w:p>
    <w:p w14:paraId="3546536D" w14:textId="77777777" w:rsidR="00FE09C0" w:rsidRDefault="00A74107">
      <w:pPr>
        <w:spacing w:after="140"/>
      </w:pPr>
      <w:r>
        <w:t>la torsione della fase resta da verificare. Le aste del controvento non sono verificate.</w:t>
      </w:r>
    </w:p>
    <w:p w14:paraId="65FB4DBE" w14:textId="77777777" w:rsidR="00FE09C0" w:rsidRDefault="00A74107">
      <w:pPr>
        <w:spacing w:after="140"/>
      </w:pPr>
      <w:r>
        <w:t xml:space="preserve">- </w:t>
      </w:r>
      <w:r>
        <w:rPr>
          <w:b/>
        </w:rPr>
        <w:t>Dove entra q</w:t>
      </w:r>
      <w:r>
        <w:t>:</w:t>
      </w:r>
    </w:p>
    <w:p w14:paraId="74E2675C" w14:textId="77777777" w:rsidR="00FE09C0" w:rsidRDefault="00A74107">
      <w:pPr>
        <w:spacing w:after="140"/>
      </w:pPr>
      <w:r>
        <w:t>- anima più caricata: V/(2 cos α) + q·hw/cos α nella resistenza a taglio e nell'interazione</w:t>
      </w:r>
    </w:p>
    <w:p w14:paraId="2CA41F7F" w14:textId="77777777" w:rsidR="00FE09C0" w:rsidRDefault="00A74107">
      <w:pPr>
        <w:spacing w:after="140"/>
      </w:pPr>
      <w:r>
        <w:t>M–V (EN 1993-1-1 §6.2.7(9)); q/tw nell'inviluppo elastico;</w:t>
      </w:r>
    </w:p>
    <w:p w14:paraId="2F591458" w14:textId="77777777" w:rsidR="00FE09C0" w:rsidRDefault="00A74107">
      <w:pPr>
        <w:spacing w:after="140"/>
      </w:pPr>
      <w:r>
        <w:t>- fondo: tensione equivalente al nodo, imbozzamento a taglio del pannello tra i diaframmi e</w:t>
      </w:r>
    </w:p>
    <w:p w14:paraId="076E3935" w14:textId="77777777" w:rsidR="00FE09C0" w:rsidRDefault="00A74107">
      <w:pPr>
        <w:spacing w:after="140"/>
      </w:pPr>
      <w:r>
        <w:t>interazione η1 + (2η3 − 1)² (EN 1993-1-5 §7.1(5));</w:t>
      </w:r>
    </w:p>
    <w:p w14:paraId="2A955370" w14:textId="77777777" w:rsidR="00FE09C0" w:rsidRDefault="00A74107">
      <w:pPr>
        <w:spacing w:after="140"/>
      </w:pPr>
      <w:r>
        <w:t>- connessione: metà del flusso di flessione più q sui pioli di una piattabanda; q sommato</w:t>
      </w:r>
    </w:p>
    <w:p w14:paraId="3DAEB778" w14:textId="77777777" w:rsidR="00FE09C0" w:rsidRDefault="00A74107">
      <w:pPr>
        <w:spacing w:after="140"/>
      </w:pPr>
      <w:r>
        <w:t>alle superfici a–a interne e b–b; armatura longitudinale della soletta q·cotθ contro la</w:t>
      </w:r>
    </w:p>
    <w:p w14:paraId="72C150E1" w14:textId="77777777" w:rsidR="00FE09C0" w:rsidRDefault="00A74107">
      <w:pPr>
        <w:spacing w:after="140"/>
      </w:pPr>
      <w:r>
        <w:t>compressione disponibile e la capacità residua delle barre (EN 1992-1-1 §6.3.2(3)).</w:t>
      </w:r>
    </w:p>
    <w:p w14:paraId="7D48C337" w14:textId="77777777" w:rsidR="00FE09C0" w:rsidRDefault="00A74107">
      <w:pPr>
        <w:spacing w:after="140"/>
      </w:pPr>
      <w:r>
        <w:t xml:space="preserve">- </w:t>
      </w:r>
      <w:r>
        <w:rPr>
          <w:b/>
        </w:rPr>
        <w:t>Distorsione</w:t>
      </w:r>
      <w:r>
        <w:t xml:space="preserve"> con l'analogia della trave su suolo elastico (Wright et al., 1968), se è</w:t>
      </w:r>
    </w:p>
    <w:p w14:paraId="6B76225E" w14:textId="77777777" w:rsidR="00FE09C0" w:rsidRDefault="00A74107">
      <w:pPr>
        <w:spacing w:after="140"/>
      </w:pPr>
      <w:r>
        <w:t>assegnata la luce della campata:</w:t>
      </w:r>
    </w:p>
    <w:p w14:paraId="2E116710" w14:textId="77777777" w:rsidR="00FE09C0" w:rsidRDefault="00A74107">
      <w:pPr>
        <w:spacing w:after="140"/>
      </w:pPr>
      <w:r>
        <w:t>- modo distorsivo della cella con scorrimento nullo delle pareti, ingobbamento ortogonale a</w:t>
      </w:r>
    </w:p>
    <w:p w14:paraId="6CAB8E7A" w14:textId="77777777" w:rsidR="00FE09C0" w:rsidRDefault="00A74107">
      <w:pPr>
        <w:spacing w:after="140"/>
      </w:pPr>
      <w:r>
        <w:t>N, Mx e My, I_Dw = ∫ω²t ds con la soletta a breve termine e gli sbalzi;</w:t>
      </w:r>
    </w:p>
    <w:p w14:paraId="0C85CAF8" w14:textId="77777777" w:rsidR="00FE09C0" w:rsidRDefault="00A74107">
      <w:pPr>
        <w:spacing w:after="140"/>
      </w:pPr>
      <w:r>
        <w:t>- rigidezza a telaio K con nodi rigidi; diaframmi intermedi come molle K_D (piastra: stato</w:t>
      </w:r>
    </w:p>
    <w:p w14:paraId="03C84E42" w14:textId="77777777" w:rsidR="00FE09C0" w:rsidRDefault="00A74107">
      <w:pPr>
        <w:spacing w:after="140"/>
      </w:pPr>
      <w:r>
        <w:t>piano con i bordi mossi dalle pareti; controvento a X: diagonali);</w:t>
      </w:r>
    </w:p>
    <w:p w14:paraId="366EFC5D" w14:textId="77777777" w:rsidR="00FE09C0" w:rsidRDefault="00A74107">
      <w:pPr>
        <w:spacing w:after="140"/>
      </w:pPr>
      <w:r>
        <w:lastRenderedPageBreak/>
        <w:t>- campata appoggiata con diaframmi d'estremità rigidi, m_t su tutta la luce e T_c nella</w:t>
      </w:r>
    </w:p>
    <w:p w14:paraId="5AD45313" w14:textId="77777777" w:rsidR="00FE09C0" w:rsidRDefault="00A74107">
      <w:pPr>
        <w:spacing w:after="140"/>
      </w:pPr>
      <w:r>
        <w:t>posizione più sfavorevole, applicati come coppie verticali alla sommità delle anime;</w:t>
      </w:r>
    </w:p>
    <w:p w14:paraId="1E83F132" w14:textId="77777777" w:rsidR="00FE09C0" w:rsidRDefault="00A74107">
      <w:pPr>
        <w:spacing w:after="140"/>
      </w:pPr>
      <w:r>
        <w:t>- σdw oltre il 10% della flessione entra nelle verifiche del fondo (EN 1993-2 §6.2.7(3));</w:t>
      </w:r>
    </w:p>
    <w:p w14:paraId="46C8D737" w14:textId="77777777" w:rsidR="00FE09C0" w:rsidRDefault="00A74107">
      <w:pPr>
        <w:spacing w:after="140"/>
      </w:pPr>
      <w:r>
        <w:t>i nodi anima–fondo e anima–piattabanda sommano σdw, flessione trasversale del telaio e τ.</w:t>
      </w:r>
    </w:p>
    <w:p w14:paraId="21F540D5" w14:textId="77777777" w:rsidR="00FE09C0" w:rsidRDefault="00A74107">
      <w:pPr>
        <w:spacing w:after="140"/>
      </w:pPr>
      <w:r>
        <w:t xml:space="preserve">- </w:t>
      </w:r>
      <w:r>
        <w:rPr>
          <w:b/>
        </w:rPr>
        <w:t>Diaframmi</w:t>
      </w:r>
      <w:r>
        <w:t>: intermedi a piastra (taglio con imbozzamento, tensione equivalente) o a X</w:t>
      </w:r>
    </w:p>
    <w:p w14:paraId="58C4FBC7" w14:textId="77777777" w:rsidR="00FE09C0" w:rsidRDefault="00A74107">
      <w:pPr>
        <w:spacing w:after="140"/>
      </w:pPr>
      <w:r>
        <w:t>(diagonale compressa, curva c, Lcr = β·L); d'appoggio con τ = T/(2A0 tD) e coppia T/e_b</w:t>
      </w:r>
    </w:p>
    <w:p w14:paraId="17FBD750" w14:textId="77777777" w:rsidR="00FE09C0" w:rsidRDefault="00A74107">
      <w:pPr>
        <w:spacing w:after="140"/>
      </w:pPr>
      <w:r>
        <w:t>degli apparecchi sommata a R/2 sull'irrigidimento d'appoggio dell'anima più caricata.</w:t>
      </w:r>
    </w:p>
    <w:p w14:paraId="337FDF9F" w14:textId="77777777" w:rsidR="00FE09C0" w:rsidRDefault="00A74107">
      <w:pPr>
        <w:spacing w:after="140"/>
      </w:pPr>
      <w:r>
        <w:t>Oracoli dei test della libreria: rettangolo (I_Dw = t(b+h)b²h²/96, K = 24/(b/Dh + h/Dv),</w:t>
      </w:r>
    </w:p>
    <w:p w14:paraId="4BB29C25" w14:textId="77777777" w:rsidR="00FE09C0" w:rsidRDefault="00A74107">
      <w:pPr>
        <w:spacing w:after="140"/>
      </w:pPr>
      <w:r>
        <w:t>K_D = G t b h e 2EA b²h²/L³, carico generalizzato T/2), trapezio contro Yoo et al. (SSRC 2015),</w:t>
      </w:r>
    </w:p>
    <w:p w14:paraId="1E1D18ED" w14:textId="77777777" w:rsidR="00FE09C0" w:rsidRDefault="00A74107">
      <w:pPr>
        <w:spacing w:after="140"/>
      </w:pPr>
      <w:r>
        <w:t>trave su suolo elastico di Hetényi (infinita e appoggiata), flussi calcolati a mano.</w:t>
      </w:r>
    </w:p>
    <w:p w14:paraId="5D51FBA3" w14:textId="77777777" w:rsidR="00FE09C0" w:rsidRDefault="00A74107">
      <w:pPr>
        <w:spacing w:after="140"/>
      </w:pPr>
      <w:r>
        <w:t>Il metodo con storico non esegue queste verifiche e lo dichiara negli avvisi.</w:t>
      </w:r>
    </w:p>
    <w:p w14:paraId="2D2F7741" w14:textId="77777777" w:rsidR="00FE09C0" w:rsidRDefault="00A74107">
      <w:pPr>
        <w:spacing w:after="140"/>
      </w:pPr>
      <w:r>
        <w:t>Le due file di armature sono indipendentemente disattivabili; non sono inserite barre</w:t>
      </w:r>
    </w:p>
    <w:p w14:paraId="10FEC6B1" w14:textId="77777777" w:rsidR="00FE09C0" w:rsidRDefault="00A74107">
      <w:pPr>
        <w:spacing w:after="140"/>
      </w:pPr>
      <w:r>
        <w:t xml:space="preserve">fittizie quando una fila è assente. La quota richiesta è </w:t>
      </w:r>
      <w:r>
        <w:rPr>
          <w:b/>
        </w:rPr>
        <w:t>faccia → asse barra</w:t>
      </w:r>
      <w:r>
        <w:t>.</w:t>
      </w:r>
    </w:p>
    <w:p w14:paraId="1919321F" w14:textId="77777777" w:rsidR="00FE09C0" w:rsidRDefault="00A74107">
      <w:pPr>
        <w:spacing w:after="140"/>
      </w:pPr>
      <w:r>
        <w:t>Model determina il numero di barre dal passo, centrandole sulla larghezza della soletta.</w:t>
      </w:r>
    </w:p>
    <w:p w14:paraId="76A47D1D" w14:textId="77777777" w:rsidR="00FE09C0" w:rsidRDefault="00A74107">
      <w:pPr>
        <w:spacing w:after="140"/>
      </w:pPr>
      <w:r>
        <w:t>Sono respinte file sovrapposte/invertite e dimensioni non valide. Il calcolo non verifica</w:t>
      </w:r>
    </w:p>
    <w:p w14:paraId="1F60C809" w14:textId="77777777" w:rsidR="00FE09C0" w:rsidRDefault="00A74107">
      <w:pPr>
        <w:spacing w:after="140"/>
      </w:pPr>
      <w:r>
        <w:t>automaticamente il copriferro minimo di durabilità né l'interferro costruttivo minimo.</w:t>
      </w:r>
    </w:p>
    <w:p w14:paraId="5EE6B68B" w14:textId="77777777" w:rsidR="00FE09C0" w:rsidRDefault="00A74107">
      <w:pPr>
        <w:pStyle w:val="Titolo2"/>
        <w:keepNext/>
        <w:spacing w:after="140"/>
      </w:pPr>
      <w:bookmarkStart w:id="276" w:name="_Toc241879041"/>
      <w:r>
        <w:t>Fasi e omogeneizzazione</w:t>
      </w:r>
      <w:bookmarkEnd w:id="276"/>
    </w:p>
    <w:p w14:paraId="53F5D1F4" w14:textId="77777777" w:rsidR="00FE09C0" w:rsidRDefault="00A74107">
      <w:pPr>
        <w:spacing w:after="140"/>
      </w:pPr>
      <w:r>
        <w:t>Da 1 a 20 contributi, ciascuno attivabile, rinominabile e riordinabile. I valori N, Mx, V</w:t>
      </w:r>
    </w:p>
    <w:p w14:paraId="18846738" w14:textId="77777777" w:rsidR="00FE09C0" w:rsidRDefault="00A74107">
      <w:pPr>
        <w:spacing w:after="140"/>
      </w:pPr>
      <w:r>
        <w:t xml:space="preserve">(e T per il cassoncino con torsione) sono </w:t>
      </w:r>
      <w:r>
        <w:rPr>
          <w:b/>
        </w:rPr>
        <w:t>incrementi già combinati</w:t>
      </w:r>
      <w:r>
        <w:t>; il programma non applica ulteriori γG/γQ e non genera</w:t>
      </w:r>
    </w:p>
    <w:p w14:paraId="2A788033" w14:textId="77777777" w:rsidR="00FE09C0" w:rsidRDefault="00A74107">
      <w:pPr>
        <w:spacing w:after="140"/>
      </w:pPr>
      <w:r>
        <w:t>combinazioni. Le fasi di solo acciaio devono precedere quelle composte.</w:t>
      </w:r>
    </w:p>
    <w:p w14:paraId="6BDAE87C" w14:textId="77777777" w:rsidR="00FE09C0" w:rsidRDefault="00A74107">
      <w:pPr>
        <w:spacing w:after="140"/>
      </w:pPr>
      <w:r>
        <w:t>Per default: G1 su acciaio, G2 sulla composta a lungo termine, Q sulla composta a breve termine.</w:t>
      </w:r>
    </w:p>
    <w:p w14:paraId="4815D395" w14:textId="77777777" w:rsidR="00FE09C0" w:rsidRDefault="00A74107">
      <w:pPr>
        <w:spacing w:after="140"/>
      </w:pPr>
      <w:r>
        <w:t xml:space="preserve">Allo </w:t>
      </w:r>
      <w:r>
        <w:rPr>
          <w:b/>
        </w:rPr>
        <w:t>SLU</w:t>
      </w:r>
      <w:r>
        <w:t xml:space="preserve"> assegnare le azioni di progetto già coefficientate con γF e ψ;</w:t>
      </w:r>
    </w:p>
    <w:p w14:paraId="0862E2C2" w14:textId="77777777" w:rsidR="00FE09C0" w:rsidRDefault="00A74107">
      <w:pPr>
        <w:spacing w:after="140"/>
      </w:pPr>
      <w:r>
        <w:t>γM0, γc e γs agiscono sulle resistenze. Cambiare SLU/SLE aggiorna i limiti tensionali,</w:t>
      </w:r>
    </w:p>
    <w:p w14:paraId="54A1E7F8" w14:textId="77777777" w:rsidR="00FE09C0" w:rsidRDefault="00A74107">
      <w:pPr>
        <w:spacing w:after="140"/>
      </w:pPr>
      <w:r>
        <w:t xml:space="preserve">senza generare nuove combinazioni né moltiplicare i carichi. </w:t>
      </w:r>
      <w:r>
        <w:rPr>
          <w:b/>
        </w:rPr>
        <w:t>V</w:t>
      </w:r>
      <w:r>
        <w:t xml:space="preserve"> viene acquisito,</w:t>
      </w:r>
    </w:p>
    <w:p w14:paraId="624CF779" w14:textId="77777777" w:rsidR="00FE09C0" w:rsidRDefault="00A74107">
      <w:pPr>
        <w:spacing w:after="140"/>
      </w:pPr>
      <w:r>
        <w:t>cumulato, salvato ed esposto nei risultati/report; non modifica le tensioni normali</w:t>
      </w:r>
    </w:p>
    <w:p w14:paraId="3DBEC9C1" w14:textId="77777777" w:rsidR="00FE09C0" w:rsidRDefault="00A74107">
      <w:pPr>
        <w:spacing w:after="140"/>
      </w:pPr>
      <w:r>
        <w:t>e non viene ancora verificato.</w:t>
      </w:r>
    </w:p>
    <w:p w14:paraId="5B4EC10F" w14:textId="77777777" w:rsidR="00FE09C0" w:rsidRDefault="00A74107">
      <w:pPr>
        <w:pStyle w:val="Titolo2"/>
        <w:keepNext/>
        <w:spacing w:after="140"/>
      </w:pPr>
      <w:bookmarkStart w:id="277" w:name="_Toc241879042"/>
      <w:r>
        <w:lastRenderedPageBreak/>
        <w:t>Ritiro della soletta</w:t>
      </w:r>
      <w:bookmarkEnd w:id="277"/>
    </w:p>
    <w:p w14:paraId="77515561" w14:textId="77777777" w:rsidR="00FE09C0" w:rsidRDefault="00A74107">
      <w:pPr>
        <w:spacing w:after="140"/>
      </w:pPr>
      <w:r>
        <w:rPr>
          <w:b/>
        </w:rPr>
        <w:t>+ Ritiro</w:t>
      </w:r>
      <w:r>
        <w:t xml:space="preserve"> aggiunge un incremento Δεcs uniforme imposto al solo CLS, negativo per</w:t>
      </w:r>
    </w:p>
    <w:p w14:paraId="064570E3" w14:textId="77777777" w:rsidR="00FE09C0" w:rsidRDefault="00A74107">
      <w:pPr>
        <w:spacing w:after="140"/>
      </w:pPr>
      <w:r>
        <w:t>accorciamento: −250 µε = −0,25‰. La deformazione iniziale è zero da completare;</w:t>
      </w:r>
    </w:p>
    <w:p w14:paraId="310877AD" w14:textId="77777777" w:rsidR="00FE09C0" w:rsidRDefault="00A74107">
      <w:pPr>
        <w:spacing w:after="140"/>
      </w:pPr>
      <w:r>
        <w:t>φ iniziale 2, ψL iniziale 0,55. Ogni fase ha propri φ/ψL/n sincronizzati, può essere</w:t>
      </w:r>
    </w:p>
    <w:p w14:paraId="2CE3FF11" w14:textId="77777777" w:rsidR="00FE09C0" w:rsidRDefault="00A74107">
      <w:pPr>
        <w:spacing w:after="140"/>
      </w:pPr>
      <w:r>
        <w:t>spostata in qualsiasi punto e può essere ripetuta. Inserire incrementi, non valori</w:t>
      </w:r>
    </w:p>
    <w:p w14:paraId="41BCF323" w14:textId="77777777" w:rsidR="00FE09C0" w:rsidRDefault="00A74107">
      <w:pPr>
        <w:spacing w:after="140"/>
      </w:pPr>
      <w:r>
        <w:t>cumulativi già inclusi nelle fasi precedenti.</w:t>
      </w:r>
    </w:p>
    <w:p w14:paraId="08C855E4" w14:textId="77777777" w:rsidR="00FE09C0" w:rsidRDefault="00A74107">
      <w:pPr>
        <w:spacing w:after="140"/>
      </w:pPr>
      <w:r>
        <w:t>Il calcolo usa Ec,eff = Ea/n e l'area di CLS al netto delle barre. Risolve Neq =</w:t>
      </w:r>
    </w:p>
    <w:p w14:paraId="0893CCF2" w14:textId="77777777" w:rsidR="00FE09C0" w:rsidRDefault="00A74107">
      <w:pPr>
        <w:spacing w:after="140"/>
      </w:pPr>
      <w:r>
        <w:t>Ec,eff Ac Δεcs al baricentro del CLS netto, poi aggiunge −Ec,eff Δεcs alle sole</w:t>
      </w:r>
    </w:p>
    <w:p w14:paraId="292A0D79" w14:textId="77777777" w:rsidR="00FE09C0" w:rsidRDefault="00A74107">
      <w:pPr>
        <w:spacing w:after="140"/>
      </w:pPr>
      <w:r>
        <w:t>tensioni del CLS. Questo termine è indispensabile per ottenere l'equilibrio senza</w:t>
      </w:r>
    </w:p>
    <w:p w14:paraId="4D539F37" w14:textId="77777777" w:rsidR="00FE09C0" w:rsidRDefault="00A74107">
      <w:pPr>
        <w:spacing w:after="140"/>
      </w:pPr>
      <w:r>
        <w:t>carichi esterni: le barre e la carpenteria vincolano il ritiro libero della soletta.</w:t>
      </w:r>
    </w:p>
    <w:p w14:paraId="1C0FED08" w14:textId="77777777" w:rsidR="00FE09C0" w:rsidRDefault="00A74107">
      <w:pPr>
        <w:spacing w:after="140"/>
      </w:pPr>
      <w:r>
        <w:t xml:space="preserve">Neq e Meq,0 sono ausiliari, riportati separatamente in </w:t>
      </w:r>
      <w:r>
        <w:rPr>
          <w:b/>
        </w:rPr>
        <w:t>Fasi e proprietà</w:t>
      </w:r>
      <w:r>
        <w:t xml:space="preserve"> e nel</w:t>
      </w:r>
    </w:p>
    <w:p w14:paraId="2A04FC89" w14:textId="77777777" w:rsidR="00FE09C0" w:rsidRDefault="00A74107">
      <w:pPr>
        <w:spacing w:after="140"/>
      </w:pPr>
      <w:r>
        <w:t>report; N/Mx/V esterni della fase restano nulli. Il grafico include le tensioni da</w:t>
      </w:r>
    </w:p>
    <w:p w14:paraId="1C58E931" w14:textId="77777777" w:rsidR="00FE09C0" w:rsidRDefault="00A74107">
      <w:pPr>
        <w:spacing w:after="140"/>
      </w:pPr>
      <w:r>
        <w:t>ritiro ma non un mirino N fittizio.</w:t>
      </w:r>
    </w:p>
    <w:p w14:paraId="19F6B2FA" w14:textId="77777777" w:rsidR="00FE09C0" w:rsidRDefault="00A74107">
      <w:pPr>
        <w:spacing w:after="140"/>
      </w:pPr>
      <w:r>
        <w:t>Il modello include gli effetti primari locali; gli effetti secondari dei vincoli</w:t>
      </w:r>
    </w:p>
    <w:p w14:paraId="283CE0D0" w14:textId="77777777" w:rsidR="00FE09C0" w:rsidRDefault="00A74107">
      <w:pPr>
        <w:spacing w:after="140"/>
      </w:pPr>
      <w:r>
        <w:t>esterni richiedono azioni separate. Non deduce ritiro da età/umidità né evolve la</w:t>
      </w:r>
    </w:p>
    <w:p w14:paraId="428943AF" w14:textId="77777777" w:rsidR="00FE09C0" w:rsidRDefault="00A74107">
      <w:pPr>
        <w:spacing w:after="140"/>
      </w:pPr>
      <w:r>
        <w:t xml:space="preserve">viscosità nel tempo. La scheda </w:t>
      </w:r>
      <w:r>
        <w:rPr>
          <w:b/>
        </w:rPr>
        <w:t>Info modello…</w:t>
      </w:r>
      <w:r>
        <w:t xml:space="preserve"> espone formule e campo di applicazione.</w:t>
      </w:r>
    </w:p>
    <w:p w14:paraId="26F66C4A" w14:textId="77777777" w:rsidR="00FE09C0" w:rsidRDefault="00A74107">
      <w:pPr>
        <w:spacing w:after="140"/>
      </w:pPr>
      <w:r>
        <w:t>Le armature possono avere una tensione totale inferiore all'estradosso della trave:</w:t>
      </w:r>
    </w:p>
    <w:p w14:paraId="56A512F2" w14:textId="77777777" w:rsidR="00FE09C0" w:rsidRDefault="00A74107">
      <w:pPr>
        <w:spacing w:after="140"/>
      </w:pPr>
      <w:r>
        <w:t>non ricevono G1 su solo acciaio. Nelle altre fasi conta la deformazione alla quota</w:t>
      </w:r>
    </w:p>
    <w:p w14:paraId="15D4B35F" w14:textId="77777777" w:rsidR="00FE09C0" w:rsidRDefault="00A74107">
      <w:pPr>
        <w:spacing w:after="140"/>
      </w:pPr>
      <w:r>
        <w:t>della barra e il suo modulo Es; il confronto va eseguito per contributo, non</w:t>
      </w:r>
    </w:p>
    <w:p w14:paraId="1BF1F4BE" w14:textId="77777777" w:rsidR="00FE09C0" w:rsidRDefault="00A74107">
      <w:pPr>
        <w:spacing w:after="140"/>
      </w:pPr>
      <w:r>
        <w:t>assumendo uguali le tensioni totali a quote/materiali diversi.</w:t>
      </w:r>
    </w:p>
    <w:p w14:paraId="2C46DD77" w14:textId="77777777" w:rsidR="00FE09C0" w:rsidRDefault="00A74107">
      <w:pPr>
        <w:spacing w:after="140"/>
      </w:pPr>
      <w:r>
        <w:t>Ogni fase sceglie il riferimento di N e del proprio incremento Mx:</w:t>
      </w:r>
    </w:p>
    <w:p w14:paraId="35AAD9CD" w14:textId="77777777" w:rsidR="00FE09C0" w:rsidRDefault="00A74107">
      <w:pPr>
        <w:spacing w:after="140"/>
      </w:pPr>
      <w:r>
        <w:t xml:space="preserve">- </w:t>
      </w:r>
      <w:r>
        <w:rPr>
          <w:b/>
        </w:rPr>
        <w:t>Baricentro omogeneizzato lordo</w:t>
      </w:r>
      <w:r>
        <w:t>, iniziale per nuovi fogli e nuove fasi UI:</w:t>
      </w:r>
    </w:p>
    <w:p w14:paraId="76725075" w14:textId="77777777" w:rsidR="00FE09C0" w:rsidRDefault="00A74107">
      <w:pPr>
        <w:spacing w:after="140"/>
      </w:pPr>
      <w:r>
        <w:t>quota calcolata una sola volta sulla sezione lorda con i materiali e n della</w:t>
      </w:r>
    </w:p>
    <w:p w14:paraId="1A85812E" w14:textId="77777777" w:rsidR="00FE09C0" w:rsidRDefault="00A74107">
      <w:pPr>
        <w:spacing w:after="140"/>
      </w:pPr>
      <w:r>
        <w:t>fase; resta fissa durante la ricerca della sezione efficace.</w:t>
      </w:r>
    </w:p>
    <w:p w14:paraId="0EB9921D" w14:textId="77777777" w:rsidR="00FE09C0" w:rsidRDefault="00A74107">
      <w:pPr>
        <w:spacing w:after="140"/>
      </w:pPr>
      <w:r>
        <w:t xml:space="preserve">- </w:t>
      </w:r>
      <w:r>
        <w:rPr>
          <w:b/>
        </w:rPr>
        <w:t>Baricentro efficace · iterativo</w:t>
      </w:r>
      <w:r>
        <w:t>: quota uguale al baricentro della fase</w:t>
      </w:r>
    </w:p>
    <w:p w14:paraId="00271232" w14:textId="77777777" w:rsidR="00FE09C0" w:rsidRDefault="00A74107">
      <w:pPr>
        <w:spacing w:after="140"/>
      </w:pPr>
      <w:r>
        <w:t>a ogni iterazione. L'ipotesi è un carico che resta centrato sulla sezione efficace.</w:t>
      </w:r>
    </w:p>
    <w:p w14:paraId="75F1A95B" w14:textId="77777777" w:rsidR="00FE09C0" w:rsidRDefault="00A74107">
      <w:pPr>
        <w:spacing w:after="140"/>
      </w:pPr>
      <w:r>
        <w:t xml:space="preserve">- </w:t>
      </w:r>
      <w:r>
        <w:rPr>
          <w:b/>
        </w:rPr>
        <w:t>Quota comune</w:t>
      </w:r>
      <w:r>
        <w:t xml:space="preserve">: usa </w:t>
      </w:r>
      <w:r>
        <w:rPr>
          <w:rFonts w:ascii="Consolas" w:hAnsi="Consolas"/>
        </w:rPr>
        <w:t>y_ref</w:t>
      </w:r>
      <w:r>
        <w:t>. I vecchi archivi senza la nuova chiave conservano</w:t>
      </w:r>
    </w:p>
    <w:p w14:paraId="52FAF3CE" w14:textId="77777777" w:rsidR="00FE09C0" w:rsidRDefault="00A74107">
      <w:pPr>
        <w:spacing w:after="140"/>
      </w:pPr>
      <w:r>
        <w:t>questa modalità e quindi il precedente significato delle azioni.</w:t>
      </w:r>
    </w:p>
    <w:p w14:paraId="006815B5" w14:textId="77777777" w:rsidR="00FE09C0" w:rsidRDefault="00A74107">
      <w:pPr>
        <w:spacing w:after="140"/>
      </w:pPr>
      <w:r>
        <w:t>La quota comune è disabilitata nella UI se nessuna fase attiva la usa. Il momento</w:t>
      </w:r>
    </w:p>
    <w:p w14:paraId="34157B80" w14:textId="77777777" w:rsidR="00FE09C0" w:rsidRDefault="00A74107">
      <w:pPr>
        <w:spacing w:after="140"/>
      </w:pPr>
      <w:r>
        <w:lastRenderedPageBreak/>
        <w:t xml:space="preserve">assegnato è riferito al punto N della propria fase. La tabella espone </w:t>
      </w:r>
      <w:r>
        <w:rPr>
          <w:rFonts w:ascii="Consolas" w:hAnsi="Consolas"/>
        </w:rPr>
        <w:t>yN</w:t>
      </w:r>
      <w:r>
        <w:t xml:space="preserve"> effettivo</w:t>
      </w:r>
    </w:p>
    <w:p w14:paraId="372FA090" w14:textId="77777777" w:rsidR="00FE09C0" w:rsidRDefault="00A74107">
      <w:pPr>
        <w:spacing w:after="140"/>
      </w:pPr>
      <w:r>
        <w:t>per ogni contributo; i momenti cumulati sono riportati a y=0:</w:t>
      </w:r>
    </w:p>
    <w:p w14:paraId="392F8BFB" w14:textId="77777777" w:rsidR="00FE09C0" w:rsidRDefault="00A74107">
      <w:pPr>
        <w:spacing w:after="140"/>
      </w:pPr>
      <w:r>
        <w:rPr>
          <w:rFonts w:ascii="Consolas" w:hAnsi="Consolas"/>
        </w:rPr>
        <w:t>Mx,0 = Mx − N*yN/1000</w:t>
      </w:r>
      <w:r>
        <w:t xml:space="preserve"> con kN, mm e kNm. Con baricentro iterativo la stessa fase</w:t>
      </w:r>
    </w:p>
    <w:p w14:paraId="7019E396" w14:textId="77777777" w:rsidR="00FE09C0" w:rsidRDefault="00A74107">
      <w:pPr>
        <w:spacing w:after="140"/>
      </w:pPr>
      <w:r>
        <w:t>può avere quote diverse in situazioni cumulative diverse. I report seguono le</w:t>
      </w:r>
    </w:p>
    <w:p w14:paraId="2C3CF5AB" w14:textId="77777777" w:rsidR="00FE09C0" w:rsidRDefault="00A74107">
      <w:pPr>
        <w:spacing w:after="140"/>
      </w:pPr>
      <w:r>
        <w:t>stesse convenzioni e riportano le quote per situazione.</w:t>
      </w:r>
    </w:p>
    <w:p w14:paraId="39A9647B" w14:textId="77777777" w:rsidR="00FE09C0" w:rsidRDefault="00A74107">
      <w:pPr>
        <w:spacing w:after="140"/>
      </w:pPr>
      <w:r>
        <w:t>n0 = Ea / Ecm</w:t>
      </w:r>
    </w:p>
    <w:p w14:paraId="3280A7D7" w14:textId="77777777" w:rsidR="00FE09C0" w:rsidRDefault="00A74107">
      <w:pPr>
        <w:spacing w:after="140"/>
      </w:pPr>
      <w:r>
        <w:t>n = n0 * (1 + psiL * phi)</w:t>
      </w:r>
    </w:p>
    <w:p w14:paraId="0CB39ED4" w14:textId="77777777" w:rsidR="00FE09C0" w:rsidRDefault="00A74107">
      <w:pPr>
        <w:spacing w:after="140"/>
      </w:pPr>
      <w:r>
        <w:t>phi = (n/n0 - 1) / psiL</w:t>
      </w:r>
    </w:p>
    <w:p w14:paraId="61E0D593" w14:textId="77777777" w:rsidR="00FE09C0" w:rsidRDefault="00A74107">
      <w:pPr>
        <w:spacing w:after="140"/>
      </w:pPr>
      <w:r>
        <w:t>φ, ψL e n sono sempre modificabili: cambiando n si ricava φ; cambiando φ o ψL</w:t>
      </w:r>
    </w:p>
    <w:p w14:paraId="096E48D7" w14:textId="77777777" w:rsidR="00FE09C0" w:rsidRDefault="00A74107">
      <w:pPr>
        <w:spacing w:after="140"/>
      </w:pPr>
      <w:r>
        <w:t>si ricava n, mantenendo φ quando si modifica ψL. Ogni fase ha valori indipendenti.</w:t>
      </w:r>
    </w:p>
    <w:p w14:paraId="66ED0AD0" w14:textId="77777777" w:rsidR="00FE09C0" w:rsidRDefault="00A74107">
      <w:pPr>
        <w:spacing w:after="140"/>
      </w:pPr>
      <w:r>
        <w:t>Il selettore «Parametro di ingresso» è stato eliminato. Al cambio materiale resta</w:t>
      </w:r>
    </w:p>
    <w:p w14:paraId="2EC4BBEF" w14:textId="77777777" w:rsidR="00FE09C0" w:rsidRDefault="00A74107">
      <w:pPr>
        <w:spacing w:after="140"/>
      </w:pPr>
      <w:r>
        <w:t>fisso l'ultimo parametro assegnato (n oppure φ) e si aggiorna quello dipendente.</w:t>
      </w:r>
    </w:p>
    <w:p w14:paraId="4C6A88A7" w14:textId="77777777" w:rsidR="00FE09C0" w:rsidRDefault="00A74107">
      <w:pPr>
        <w:spacing w:after="140"/>
      </w:pPr>
      <w:r>
        <w:t xml:space="preserve">La chiave </w:t>
      </w:r>
      <w:r>
        <w:rPr>
          <w:rFonts w:ascii="Consolas" w:hAnsi="Consolas"/>
        </w:rPr>
        <w:t>modo</w:t>
      </w:r>
      <w:r>
        <w:t xml:space="preserve"> rimane nel formato di archivio per questa preferenza e per leggere</w:t>
      </w:r>
    </w:p>
    <w:p w14:paraId="2E095DCA" w14:textId="77777777" w:rsidR="00FE09C0" w:rsidRDefault="00A74107">
      <w:pPr>
        <w:spacing w:after="140"/>
      </w:pPr>
      <w:r>
        <w:t>i file precedenti. Non vengono salvati valori arrotondati dalla presentazione.</w:t>
      </w:r>
    </w:p>
    <w:p w14:paraId="385FD02C" w14:textId="77777777" w:rsidR="00FE09C0" w:rsidRDefault="00A74107">
      <w:pPr>
        <w:spacing w:after="140"/>
      </w:pPr>
      <w:r>
        <w:t>n &lt; n₀, φ negativo e ψL non positivo impediscono il calcolo; il valore derivato non</w:t>
      </w:r>
    </w:p>
    <w:p w14:paraId="4EC1EDE4" w14:textId="77777777" w:rsidR="00FE09C0" w:rsidRDefault="00A74107">
      <w:pPr>
        <w:spacing w:after="140"/>
      </w:pPr>
      <w:r>
        <w:t>disponibile è mostrato come trattino. Il parametro passato alle API di Model e Checker è</w:t>
      </w:r>
    </w:p>
    <w:p w14:paraId="00D02FBB" w14:textId="77777777" w:rsidR="00FE09C0" w:rsidRDefault="00A74107">
      <w:pPr>
        <w:spacing w:after="140"/>
      </w:pPr>
      <w:r>
        <w:rPr>
          <w:rFonts w:ascii="Consolas" w:hAnsi="Consolas"/>
        </w:rPr>
        <w:t>psiL*phi</w:t>
      </w:r>
      <w:r>
        <w:t xml:space="preserve">; l'inversa usa </w:t>
      </w:r>
      <w:r>
        <w:rPr>
          <w:rFonts w:ascii="Consolas" w:hAnsi="Consolas"/>
        </w:rPr>
        <w:t>ReinforcedConcreteSection.CalculateHomogenizedFactorPhi</w:t>
      </w:r>
      <w:r>
        <w:t>.</w:t>
      </w:r>
    </w:p>
    <w:p w14:paraId="4DC3BBA0" w14:textId="77777777" w:rsidR="00FE09C0" w:rsidRDefault="00A74107">
      <w:pPr>
        <w:spacing w:after="140"/>
      </w:pPr>
      <w:r>
        <w:t>Il rapporto delle armature Es/Ea è conservato; non si assumono uguali Ea ed Es.</w:t>
      </w:r>
    </w:p>
    <w:p w14:paraId="6901C6C9" w14:textId="77777777" w:rsidR="00FE09C0" w:rsidRDefault="00A74107">
      <w:pPr>
        <w:spacing w:after="140"/>
      </w:pPr>
      <w:r>
        <w:t>Per G2 è preimpostato ψL=1,1; la determinazione di φ(t,t0) resta un dato esterno.</w:t>
      </w:r>
    </w:p>
    <w:p w14:paraId="0433F446" w14:textId="77777777" w:rsidR="00FE09C0" w:rsidRDefault="00A74107">
      <w:pPr>
        <w:spacing w:after="140"/>
      </w:pPr>
      <w:r>
        <w:t>Riferimento: JRC, Davaine, Bridge design, slide sui rapporti modulari (https://eurocodes.jrc.ec.europa.eu/sites/default/files/2022-06/D1.8Davaine.pdf).</w:t>
      </w:r>
    </w:p>
    <w:p w14:paraId="582EE071" w14:textId="77777777" w:rsidR="00FE09C0" w:rsidRDefault="00A74107">
      <w:pPr>
        <w:spacing w:after="140"/>
      </w:pPr>
      <w:r>
        <w:t>Per ogni situazione “Dopo fase i” si sommano i contributi fino a i sulla carpenteria</w:t>
      </w:r>
    </w:p>
    <w:p w14:paraId="1965460A" w14:textId="77777777" w:rsidR="00FE09C0" w:rsidRDefault="00A74107">
      <w:pPr>
        <w:spacing w:after="140"/>
      </w:pPr>
      <w:r>
        <w:t>efficace comune a quella situazione, usando il rapporto modulare di ogni contributo.</w:t>
      </w:r>
    </w:p>
    <w:p w14:paraId="5D3CB231" w14:textId="77777777" w:rsidR="00FE09C0" w:rsidRDefault="00A74107">
      <w:pPr>
        <w:spacing w:after="140"/>
      </w:pPr>
      <w:r>
        <w:t>È una sovrapposizione elastica per il controllo di sezione, non una simulazione</w:t>
      </w:r>
    </w:p>
    <w:p w14:paraId="7C8CE35B" w14:textId="77777777" w:rsidR="00FE09C0" w:rsidRDefault="00A74107">
      <w:pPr>
        <w:spacing w:after="140"/>
      </w:pPr>
      <w:r>
        <w:t>evolutiva di costruzione, né un modello di redistribuzione per viscosità o fessurazione.</w:t>
      </w:r>
    </w:p>
    <w:p w14:paraId="43FB06EE" w14:textId="77777777" w:rsidR="00FE09C0" w:rsidRDefault="00A74107">
      <w:pPr>
        <w:spacing w:after="140"/>
      </w:pPr>
      <w:r>
        <w:t>“Composta” include la soletta non fessurata; “Soletta esclusa” esclude tutto il CLS</w:t>
      </w:r>
    </w:p>
    <w:p w14:paraId="1045AF75" w14:textId="77777777" w:rsidR="00FE09C0" w:rsidRDefault="00A74107">
      <w:pPr>
        <w:spacing w:after="140"/>
      </w:pPr>
      <w:r>
        <w:t>dal contributo e conserva le armature. Un CLS teso è segnalato senza assegnargli un</w:t>
      </w:r>
    </w:p>
    <w:p w14:paraId="5C68CA8F" w14:textId="77777777" w:rsidR="00FE09C0" w:rsidRDefault="00A74107">
      <w:pPr>
        <w:spacing w:after="140"/>
      </w:pPr>
      <w:r>
        <w:t>esito favorevole. Non è implementata la ricerca automatica della parte compressa.</w:t>
      </w:r>
    </w:p>
    <w:p w14:paraId="3B2FAC7C" w14:textId="77777777" w:rsidR="00FE09C0" w:rsidRDefault="00A74107">
      <w:pPr>
        <w:pStyle w:val="Titolo2"/>
        <w:keepNext/>
        <w:spacing w:after="140"/>
      </w:pPr>
      <w:bookmarkStart w:id="278" w:name="_Toc241879043"/>
      <w:r>
        <w:lastRenderedPageBreak/>
        <w:t>Classe 4 e risultati</w:t>
      </w:r>
      <w:bookmarkEnd w:id="278"/>
    </w:p>
    <w:p w14:paraId="2EF8F766" w14:textId="77777777" w:rsidR="00FE09C0" w:rsidRDefault="00A74107">
      <w:pPr>
        <w:spacing w:after="140"/>
      </w:pPr>
      <w:r>
        <w:t>Riduzione dell'anima come pannello interno non irrigidito e delle piattabande come</w:t>
      </w:r>
    </w:p>
    <w:p w14:paraId="2037E28B" w14:textId="77777777" w:rsidR="00FE09C0" w:rsidRDefault="00A74107">
      <w:pPr>
        <w:spacing w:after="140"/>
      </w:pPr>
      <w:r>
        <w:t>sbalzi con tensione uniforme assunta pari alla più compressiva nello spessore.</w:t>
      </w:r>
    </w:p>
    <w:p w14:paraId="1AFAA3D9" w14:textId="77777777" w:rsidR="00FE09C0" w:rsidRDefault="00A74107">
      <w:pPr>
        <w:spacing w:after="140"/>
      </w:pPr>
      <w:r>
        <w:t>I parametri sono ψ, kσ, λp, ρ, larghezza compressa e tratti efficaci. Per ψ &lt; −3,</w:t>
      </w:r>
    </w:p>
    <w:p w14:paraId="1C6C7BE6" w14:textId="77777777" w:rsidR="00FE09C0" w:rsidRDefault="00A74107">
      <w:pPr>
        <w:spacing w:after="140"/>
      </w:pPr>
      <w:r>
        <w:t>kσ e la curva di riduzione sono valutati a −3, mantenendo la larghezza compressa</w:t>
      </w:r>
    </w:p>
    <w:p w14:paraId="08D9E5A6" w14:textId="77777777" w:rsidR="00FE09C0" w:rsidRDefault="00A74107">
      <w:pPr>
        <w:spacing w:after="140"/>
      </w:pPr>
      <w:r>
        <w:t>effettiva: scelta conservativa esplicitata, fuori dall'intervallo tabulato.</w:t>
      </w:r>
    </w:p>
    <w:p w14:paraId="2A4BC289" w14:textId="77777777" w:rsidR="00FE09C0" w:rsidRDefault="00A74107">
      <w:pPr>
        <w:spacing w:after="140"/>
      </w:pPr>
      <w:r>
        <w:t>L'iterazione usa tolleranza relativa 1E−7 sulle larghezze e massimo 120 iterazioni.</w:t>
      </w:r>
    </w:p>
    <w:p w14:paraId="3772C235" w14:textId="77777777" w:rsidR="00FE09C0" w:rsidRDefault="00A74107">
      <w:pPr>
        <w:spacing w:after="140"/>
      </w:pPr>
      <w:r>
        <w:t>Da CompositeBridge 1.2 (</w:t>
      </w:r>
      <w:r>
        <w:rPr>
          <w:rFonts w:ascii="Consolas" w:hAnsi="Consolas"/>
        </w:rPr>
        <w:t>AcceleratedIteration</w:t>
      </w:r>
      <w:r>
        <w:t>, predefinito) ogni situazione parte</w:t>
      </w:r>
    </w:p>
    <w:p w14:paraId="48914D2F" w14:textId="77777777" w:rsidR="00FE09C0" w:rsidRDefault="00A74107">
      <w:pPr>
        <w:spacing w:after="140"/>
      </w:pPr>
      <w:r>
        <w:t>dalla geometria efficace convergente della precedente e il fattore di rilassamento</w:t>
      </w:r>
    </w:p>
    <w:p w14:paraId="094AED6D" w14:textId="77777777" w:rsidR="00FE09C0" w:rsidRDefault="00A74107">
      <w:pPr>
        <w:spacing w:after="140"/>
      </w:pPr>
      <w:r>
        <w:t>segue la formula di Aitken (Irons–Tuck), partendo da 0,55 e limitato a [0,05; 1]:</w:t>
      </w:r>
    </w:p>
    <w:p w14:paraId="1A8330E9" w14:textId="77777777" w:rsidR="00FE09C0" w:rsidRDefault="00A74107">
      <w:pPr>
        <w:spacing w:after="140"/>
      </w:pPr>
      <w:r>
        <w:t>23–24 iterazioni diventano 7–9, con lo stesso punto fisso entro la tolleranza.</w:t>
      </w:r>
    </w:p>
    <w:p w14:paraId="35F82AF8" w14:textId="77777777" w:rsidR="00FE09C0" w:rsidRDefault="00A74107">
      <w:pPr>
        <w:spacing w:after="140"/>
      </w:pPr>
      <w:r>
        <w:t>Disattivando l'opzione ogni situazione riparte dalla sezione lorda con rilassamento</w:t>
      </w:r>
    </w:p>
    <w:p w14:paraId="0C953B26" w14:textId="77777777" w:rsidR="00FE09C0" w:rsidRDefault="00A74107">
      <w:pPr>
        <w:spacing w:after="140"/>
      </w:pPr>
      <w:r>
        <w:t>fisso 0,55. La mancata convergenza impedisce l'emissione di risultati utilizzabili.</w:t>
      </w:r>
    </w:p>
    <w:p w14:paraId="540AC61E" w14:textId="77777777" w:rsidR="00FE09C0" w:rsidRDefault="00A74107">
      <w:pPr>
        <w:spacing w:after="140"/>
      </w:pPr>
      <w:r>
        <w:t>Il rapporto è riferito a fy caratteristico, non a fy/γM0.</w:t>
      </w:r>
    </w:p>
    <w:p w14:paraId="3C5F5845" w14:textId="77777777" w:rsidR="00FE09C0" w:rsidRDefault="00A74107">
      <w:pPr>
        <w:spacing w:after="140"/>
      </w:pPr>
      <w:r>
        <w:t>Riferimento e benchmark: JRC, Commentary and worked examples to EN 1993-1-5 (https://eurocodes.jrc.ec.europa.eu/sites/default/files/2021-12/EUR22898EN.pdf),</w:t>
      </w:r>
    </w:p>
    <w:p w14:paraId="30CA3412" w14:textId="77777777" w:rsidR="00FE09C0" w:rsidRDefault="00A74107">
      <w:pPr>
        <w:spacing w:after="140"/>
      </w:pPr>
      <w:r>
        <w:t>capitoli 4 e 17, in particolare il sottopannello d'anima b=492 mm, t=8 mm, ψ=0,406:</w:t>
      </w:r>
    </w:p>
    <w:p w14:paraId="583C6AAF" w14:textId="77777777" w:rsidR="00FE09C0" w:rsidRDefault="00A74107">
      <w:pPr>
        <w:spacing w:after="140"/>
      </w:pPr>
      <w:r>
        <w:t>kσ≈5,632, λp≈0,912, ρ≈0,871.</w:t>
      </w:r>
    </w:p>
    <w:p w14:paraId="20D594BE" w14:textId="77777777" w:rsidR="00FE09C0" w:rsidRDefault="00A74107">
      <w:pPr>
        <w:spacing w:after="140"/>
      </w:pPr>
      <w:r>
        <w:t>Risultati esposti:</w:t>
      </w:r>
    </w:p>
    <w:p w14:paraId="3CB7F658" w14:textId="77777777" w:rsidR="00FE09C0" w:rsidRDefault="00A74107">
      <w:pPr>
        <w:spacing w:after="140"/>
      </w:pPr>
      <w:r>
        <w:t>- Tensioni nei bordi della soletta, file di armature, estradosso/intradosso della</w:t>
      </w:r>
    </w:p>
    <w:p w14:paraId="78726615" w14:textId="77777777" w:rsidR="00FE09C0" w:rsidRDefault="00A74107">
      <w:pPr>
        <w:spacing w:after="140"/>
      </w:pPr>
      <w:r>
        <w:t>carpenteria e estremi dell'anima; contributo di ogni fase e somma.</w:t>
      </w:r>
    </w:p>
    <w:p w14:paraId="57C324D8" w14:textId="77777777" w:rsidR="00FE09C0" w:rsidRDefault="00A74107">
      <w:pPr>
        <w:spacing w:after="140"/>
      </w:pPr>
      <w:r>
        <w:t>- Limiti tensionali e rapporti locali, con distinzione di elementi inattivi e CLS teso.</w:t>
      </w:r>
    </w:p>
    <w:p w14:paraId="74695DFD" w14:textId="77777777" w:rsidR="00FE09C0" w:rsidRDefault="00A74107">
      <w:pPr>
        <w:spacing w:after="140"/>
      </w:pPr>
      <w:r>
        <w:t>SLU: αcc·fck/γc, fy/γM0, fyk/γs. SLE: limiti di compressione del CLS 0,60/0,45 fck,</w:t>
      </w:r>
    </w:p>
    <w:p w14:paraId="0947A5DB" w14:textId="77777777" w:rsidR="00FE09C0" w:rsidRDefault="00A74107">
      <w:pPr>
        <w:spacing w:after="140"/>
      </w:pPr>
      <w:r>
        <w:t>armature 0,80 fyk e controllo elastico della carpenteria a fy.</w:t>
      </w:r>
    </w:p>
    <w:p w14:paraId="1CB26840" w14:textId="77777777" w:rsidR="00FE09C0" w:rsidRDefault="00A74107">
      <w:pPr>
        <w:spacing w:after="140"/>
      </w:pPr>
      <w:r>
        <w:t>- A*, yG, Ix*, moduli resistenti alle fibre estreme dell'acciaio, n0, n, φ, ψLφ,</w:t>
      </w:r>
    </w:p>
    <w:p w14:paraId="035620BE" w14:textId="77777777" w:rsidR="00FE09C0" w:rsidRDefault="00A74107">
      <w:pPr>
        <w:spacing w:after="140"/>
      </w:pPr>
      <w:r>
        <w:t>Ec,eff, quota a tensione nulla e curvatura per contributo.</w:t>
      </w:r>
    </w:p>
    <w:p w14:paraId="1A32C310" w14:textId="77777777" w:rsidR="00FE09C0" w:rsidRDefault="00A74107">
      <w:pPr>
        <w:spacing w:after="140"/>
      </w:pPr>
      <w:r>
        <w:t>- Area, baricentro e inerzia della carpenteria lorda/efficace, rapporti di riduzione,</w:t>
      </w:r>
    </w:p>
    <w:p w14:paraId="2871EC78" w14:textId="77777777" w:rsidR="00FE09C0" w:rsidRDefault="00A74107">
      <w:pPr>
        <w:spacing w:after="140"/>
      </w:pPr>
      <w:r>
        <w:t>spostamento del baricentro e quote della zona inefficace dell'anima.</w:t>
      </w:r>
    </w:p>
    <w:p w14:paraId="35897F27" w14:textId="77777777" w:rsidR="00FE09C0" w:rsidRDefault="00A74107">
      <w:pPr>
        <w:spacing w:after="140"/>
      </w:pPr>
      <w:r>
        <w:t>- Proprietà reali/equivalenti delle piastre inferiori, quantità e area delle barre,</w:t>
      </w:r>
    </w:p>
    <w:p w14:paraId="76DFC08C" w14:textId="77777777" w:rsidR="00FE09C0" w:rsidRDefault="00A74107">
      <w:pPr>
        <w:spacing w:after="140"/>
      </w:pPr>
      <w:r>
        <w:t>azioni incrementali/cumulative, iterazioni e residuo di convergenza.</w:t>
      </w:r>
    </w:p>
    <w:p w14:paraId="00EAC2B5" w14:textId="77777777" w:rsidR="00FE09C0" w:rsidRDefault="00A74107">
      <w:pPr>
        <w:spacing w:after="140"/>
      </w:pPr>
      <w:r>
        <w:rPr>
          <w:b/>
        </w:rPr>
        <w:lastRenderedPageBreak/>
        <w:t>Ambito dei controlli:</w:t>
      </w:r>
      <w:r>
        <w:t xml:space="preserve"> N–Mx, connessione completa, sezione simmetrica, anima senza</w:t>
      </w:r>
    </w:p>
    <w:p w14:paraId="493C595E" w14:textId="77777777" w:rsidR="00FE09C0" w:rsidRDefault="00A74107">
      <w:pPr>
        <w:spacing w:after="140"/>
      </w:pPr>
      <w:r>
        <w:t>irrigidimenti longitudinali, instabilità locale sotto tensioni normali. Sono aggiunti</w:t>
      </w:r>
    </w:p>
    <w:p w14:paraId="2B3D4D28" w14:textId="77777777" w:rsidR="00FE09C0" w:rsidRDefault="00A74107">
      <w:pPr>
        <w:spacing w:after="140"/>
      </w:pPr>
      <w:r>
        <w:t>taglio, interazione N–M–V e dettagli opzionali di irrigidimenti, appoggi e connessione,</w:t>
      </w:r>
    </w:p>
    <w:p w14:paraId="69C5CCF3" w14:textId="77777777" w:rsidR="00FE09C0" w:rsidRDefault="00A74107">
      <w:pPr>
        <w:spacing w:after="140"/>
      </w:pPr>
      <w:r>
        <w:t>inclusa la fatica dei pioli. Restano esclusi torsione, instabilità globale, fatica</w:t>
      </w:r>
    </w:p>
    <w:p w14:paraId="645462D0" w14:textId="77777777" w:rsidR="00FE09C0" w:rsidRDefault="00A74107">
      <w:pPr>
        <w:spacing w:after="140"/>
      </w:pPr>
      <w:r>
        <w:t>generale della carpenteria, fessurazione e shear lag. I rapporti locali non attestano</w:t>
      </w:r>
    </w:p>
    <w:p w14:paraId="145FABEB" w14:textId="77777777" w:rsidR="00FE09C0" w:rsidRDefault="00A74107">
      <w:pPr>
        <w:spacing w:after="140"/>
      </w:pPr>
      <w:r>
        <w:t>la verifica completa del ponte. Ipotesi e limiti sono nel documento</w:t>
      </w:r>
    </w:p>
    <w:p w14:paraId="35530E7E" w14:textId="77777777" w:rsidR="00FE09C0" w:rsidRDefault="00A74107">
      <w:pPr>
        <w:spacing w:after="140"/>
      </w:pPr>
      <w:r>
        <w:t>dettagli locali (guida-teorica-anthea.md).</w:t>
      </w:r>
    </w:p>
    <w:p w14:paraId="4E5FD37C" w14:textId="77777777" w:rsidR="00FE09C0" w:rsidRDefault="00A74107">
      <w:pPr>
        <w:pStyle w:val="Titolo2"/>
        <w:keepNext/>
        <w:spacing w:after="140"/>
      </w:pPr>
      <w:bookmarkStart w:id="279" w:name="_Toc241879044"/>
      <w:r>
        <w:t>Verifiche riproducibili</w:t>
      </w:r>
      <w:bookmarkEnd w:id="279"/>
    </w:p>
    <w:p w14:paraId="4D412279" w14:textId="77777777" w:rsidR="00FE09C0" w:rsidRDefault="00A74107">
      <w:pPr>
        <w:spacing w:after="140"/>
      </w:pPr>
      <w:r>
        <w:t>L'audit aggiuntivo del 25/09/2026 è nella libreria Checker:</w:t>
      </w:r>
    </w:p>
    <w:p w14:paraId="56D46169" w14:textId="77777777" w:rsidR="00FE09C0" w:rsidRDefault="00A74107">
      <w:pPr>
        <w:spacing w:after="140"/>
      </w:pPr>
      <w:r>
        <w:t>rapporto di audit (../../../Checker/docs/audit-sezioni-miste-ponte.md) e</w:t>
      </w:r>
    </w:p>
    <w:p w14:paraId="2CA9D0BD" w14:textId="77777777" w:rsidR="00FE09C0" w:rsidRDefault="00A74107">
      <w:pPr>
        <w:spacing w:after="140"/>
      </w:pPr>
      <w:r>
        <w:t>suite per le fasi (../../../Checker/GPCChecker.Test.BridgeAudit/README.md).</w:t>
      </w:r>
    </w:p>
    <w:p w14:paraId="09B9A31A" w14:textId="77777777" w:rsidR="00FE09C0" w:rsidRDefault="00A74107">
      <w:pPr>
        <w:spacing w:after="140"/>
      </w:pPr>
      <w:r>
        <w:t xml:space="preserve">Il motore non è stato modificato durante l'audit. I test </w:t>
      </w:r>
      <w:r>
        <w:rPr>
          <w:rFonts w:ascii="Consolas" w:hAnsi="Consolas"/>
        </w:rPr>
        <w:t>KnownBug</w:t>
      </w:r>
      <w:r>
        <w:t xml:space="preserve"> conservano</w:t>
      </w:r>
    </w:p>
    <w:p w14:paraId="31B2D804" w14:textId="77777777" w:rsidR="00FE09C0" w:rsidRDefault="00A74107">
      <w:pPr>
        <w:spacing w:after="140"/>
      </w:pPr>
      <w:r>
        <w:t>le aspettative corrette e falliscono fino alla risoluzione dei difetti segnalati.</w:t>
      </w:r>
    </w:p>
    <w:p w14:paraId="3515D471" w14:textId="77777777" w:rsidR="00FE09C0" w:rsidRDefault="00A74107">
      <w:pPr>
        <w:spacing w:after="140"/>
      </w:pPr>
      <w:r>
        <w:t>dotnet run --project supporto/test/X.Verifiche -- --bridge</w:t>
      </w:r>
    </w:p>
    <w:p w14:paraId="2183B55D" w14:textId="77777777" w:rsidR="00FE09C0" w:rsidRDefault="00A74107">
      <w:pPr>
        <w:spacing w:after="140"/>
      </w:pPr>
      <w:r>
        <w:t>dotnet X.Desktop/bin/Release/net8.0-windows/ANTHEA.dll --smoke-bridge supporto/artefatti/verifiche_mista</w:t>
      </w:r>
    </w:p>
    <w:p w14:paraId="54D1811B" w14:textId="77777777" w:rsidR="00FE09C0" w:rsidRDefault="00A74107">
      <w:pPr>
        <w:spacing w:after="140"/>
      </w:pPr>
      <w:r>
        <w:t>La suite comprende il benchmark JRC, il caso di sezione del test Bridge di Checker,</w:t>
      </w:r>
    </w:p>
    <w:p w14:paraId="0452DE3A" w14:textId="77777777" w:rsidR="00FE09C0" w:rsidRDefault="00A74107">
      <w:pPr>
        <w:spacing w:after="140"/>
      </w:pPr>
      <w:r>
        <w:t>confronti diretti con l'API della DLL corrente per φ=0 e φ=2 (tolleranza relativa 1E−5),</w:t>
      </w:r>
    </w:p>
    <w:p w14:paraId="7A23FC62" w14:textId="77777777" w:rsidR="00FE09C0" w:rsidRDefault="00A74107">
      <w:pPr>
        <w:spacing w:after="140"/>
      </w:pPr>
      <w:r>
        <w:t>proprietà di Model, trasporto del momento in presenza di N, φ↔n, somma dei contributi,</w:t>
      </w:r>
    </w:p>
    <w:p w14:paraId="519626F9" w14:textId="77777777" w:rsidR="00FE09C0" w:rsidRDefault="00A74107">
      <w:pPr>
        <w:spacing w:after="140"/>
      </w:pPr>
      <w:r>
        <w:t>assenza delle file, piastre, soletta esclusa, azioni nulle, compressione oltre il limite,</w:t>
      </w:r>
    </w:p>
    <w:p w14:paraId="0862038A" w14:textId="77777777" w:rsidR="00FE09C0" w:rsidRDefault="00A74107">
      <w:pPr>
        <w:spacing w:after="140"/>
      </w:pPr>
      <w:r>
        <w:t>errori di ingresso e roundtrip dell'archivio. I valori tabulati storici di TensionCheck03</w:t>
      </w:r>
    </w:p>
    <w:p w14:paraId="332E79E2" w14:textId="77777777" w:rsidR="00FE09C0" w:rsidRDefault="00A74107">
      <w:pPr>
        <w:spacing w:after="140"/>
      </w:pPr>
      <w:r>
        <w:t>sono confrontati con tolleranza 0,6%; il confronto diretto con la DLL corrente è più stretto.</w:t>
      </w:r>
    </w:p>
    <w:p w14:paraId="1906A826" w14:textId="77777777" w:rsidR="00FE09C0" w:rsidRDefault="00A74107">
      <w:pPr>
        <w:spacing w:after="140"/>
      </w:pPr>
      <w:r>
        <w:t>Checker integra le pareti sottili sulla linea media; le inerzie geometriche Model</w:t>
      </w:r>
    </w:p>
    <w:p w14:paraId="2F6D7380" w14:textId="77777777" w:rsidR="00FE09C0" w:rsidRDefault="00A74107">
      <w:pPr>
        <w:spacing w:after="140"/>
      </w:pPr>
      <w:r>
        <w:t>includono anche l'inerzia propria nello spessore. Non si forzano i due risultati a coincidere.</w:t>
      </w:r>
    </w:p>
    <w:p w14:paraId="14F4CA19" w14:textId="77777777" w:rsidR="00FE09C0" w:rsidRDefault="00A74107">
      <w:pPr>
        <w:spacing w:after="140"/>
      </w:pPr>
      <w:r>
        <w:t>L'inerzia di integrazione è esposta nella scheda Fasi. Un controllo indipendente</w:t>
      </w:r>
    </w:p>
    <w:p w14:paraId="0DF9D755" w14:textId="77777777" w:rsidR="00FE09C0" w:rsidRDefault="00A74107">
      <w:pPr>
        <w:spacing w:after="140"/>
      </w:pPr>
      <w:r>
        <w:t>ricostruisce N e Mx dal campo tensionale secondo queste medesime ipotesi;</w:t>
      </w:r>
    </w:p>
    <w:p w14:paraId="44C69ED6" w14:textId="77777777" w:rsidR="00FE09C0" w:rsidRDefault="00A74107">
      <w:pPr>
        <w:spacing w:after="140"/>
      </w:pPr>
      <w:r>
        <w:t>un residuo normalizzato maggiore di 1E−5 impedisce l'emissione dei risultati.</w:t>
      </w:r>
    </w:p>
    <w:p w14:paraId="12C8521C" w14:textId="77777777" w:rsidR="00FE09C0" w:rsidRDefault="00A74107">
      <w:pPr>
        <w:spacing w:after="140"/>
      </w:pPr>
      <w:r>
        <w:t>Lo smoke WPF salva immagini delle schede e delle fasi e controlla ricalcolo automatico,</w:t>
      </w:r>
    </w:p>
    <w:p w14:paraId="2A02B1E6" w14:textId="77777777" w:rsidR="00FE09C0" w:rsidRDefault="00A74107">
      <w:pPr>
        <w:spacing w:after="140"/>
      </w:pPr>
      <w:r>
        <w:lastRenderedPageBreak/>
        <w:t>invalidazione, dati incompleti, Home/Riprendi, riapertura e JSON a 1600, 1366 e 960 px.</w:t>
      </w:r>
    </w:p>
    <w:p w14:paraId="446F8119" w14:textId="77777777" w:rsidR="00FE09C0" w:rsidRDefault="00A74107">
      <w:pPr>
        <w:spacing w:after="140"/>
      </w:pPr>
      <w:r>
        <w:t>Controlla inoltre espansione/rientro della viewport, acquisizione al cambio di focus,</w:t>
      </w:r>
    </w:p>
    <w:p w14:paraId="04B86CEF" w14:textId="77777777" w:rsidR="00FE09C0" w:rsidRDefault="00A74107">
      <w:pPr>
        <w:spacing w:after="140"/>
      </w:pPr>
      <w:r>
        <w:t>precisione degli ingressi, navigazione senza ricalcolo e persistenza dei separatori.</w:t>
      </w:r>
    </w:p>
    <w:p w14:paraId="3237BFED" w14:textId="77777777" w:rsidR="00FE09C0" w:rsidRDefault="00A74107">
      <w:pPr>
        <w:spacing w:after="140"/>
      </w:pPr>
      <w:r>
        <w:t>Le prove delle opzioni coprono φ↔n, ψL, materiali, quota di N interna/esterna,</w:t>
      </w:r>
    </w:p>
    <w:p w14:paraId="1FCABC4B" w14:textId="77777777" w:rsidR="00FE09C0" w:rsidRDefault="00A74107">
      <w:pPr>
        <w:spacing w:after="140"/>
      </w:pPr>
      <w:r>
        <w:t>classe 4 attiva/disattiva, tutti i limiti SLU/SLE, tipo di sezione, attivazione delle</w:t>
      </w:r>
    </w:p>
    <w:p w14:paraId="3FA650E1" w14:textId="77777777" w:rsidR="00FE09C0" w:rsidRDefault="00A74107">
      <w:pPr>
        <w:spacing w:after="140"/>
      </w:pPr>
      <w:r>
        <w:t>fasi e modifiche durante il calcolo. La fase visualizzata resta la stessa quando</w:t>
      </w:r>
    </w:p>
    <w:p w14:paraId="6A799417" w14:textId="77777777" w:rsidR="00FE09C0" w:rsidRDefault="00A74107">
      <w:pPr>
        <w:spacing w:after="140"/>
      </w:pPr>
      <w:r>
        <w:t>si attiva o disattiva una fase precedente, invece di seguire l'indice della riga.</w:t>
      </w:r>
    </w:p>
    <w:p w14:paraId="553313B7" w14:textId="77777777" w:rsidR="00FE09C0" w:rsidRDefault="00A74107">
      <w:pPr>
        <w:spacing w:after="140"/>
      </w:pPr>
      <w:r>
        <w:t>Le schermate sono artefatti di verifica locali, non nuove dipendenze dell'applicazione.</w:t>
      </w:r>
    </w:p>
    <w:p w14:paraId="238839C2" w14:textId="77777777" w:rsidR="00FE09C0" w:rsidRDefault="00A74107">
      <w:pPr>
        <w:spacing w:after="140"/>
      </w:pPr>
      <w:r>
        <w:t>I 25 test dei nuovi riferimenti sono in Checker:</w:t>
      </w:r>
    </w:p>
    <w:p w14:paraId="3C1C9EFE" w14:textId="77777777" w:rsidR="00FE09C0" w:rsidRDefault="00A74107">
      <w:pPr>
        <w:spacing w:after="140"/>
      </w:pPr>
      <w:r>
        <w:t>BridgeLoadReferenceTests (../../../Checker/GPCChecker.Test.BridgeAudit/BridgeLoadReferenceTests.cs).</w:t>
      </w:r>
    </w:p>
    <w:p w14:paraId="310C561C" w14:textId="77777777" w:rsidR="00FE09C0" w:rsidRDefault="00A74107">
      <w:pPr>
        <w:spacing w:after="140"/>
      </w:pPr>
      <w:r>
        <w:t>Coprono baricentri da aree omogeneizzate indipendenti, armature opzionali,</w:t>
      </w:r>
    </w:p>
    <w:p w14:paraId="41502FDC" w14:textId="77777777" w:rsidR="00FE09C0" w:rsidRDefault="00A74107">
      <w:pPr>
        <w:spacing w:after="140"/>
      </w:pPr>
      <w:r>
        <w:t>trasporto N–Mx, punto lordo fisso, punto efficace iterativo, riferimenti misti,</w:t>
      </w:r>
    </w:p>
    <w:p w14:paraId="3C48F3E6" w14:textId="77777777" w:rsidR="00FE09C0" w:rsidRDefault="00A74107">
      <w:pPr>
        <w:spacing w:after="140"/>
      </w:pPr>
      <w:r>
        <w:t>persistenza e compatibilità degli archivi precedenti.</w:t>
      </w:r>
    </w:p>
    <w:p w14:paraId="55C18463" w14:textId="77777777" w:rsidR="00FE09C0" w:rsidRDefault="00A74107">
      <w:pPr>
        <w:spacing w:after="140"/>
      </w:pPr>
      <w:r>
        <w:t>Il codice da rivedere prima del trasferimento in Checker è descritto in</w:t>
      </w:r>
    </w:p>
    <w:p w14:paraId="7C00AEE4" w14:textId="77777777" w:rsidR="00FE09C0" w:rsidRDefault="00A74107">
      <w:pPr>
        <w:spacing w:after="140"/>
      </w:pPr>
      <w:r>
        <w:t>Preparazione del metodo per Checker (guida-teorica-anthea.md).</w:t>
      </w:r>
    </w:p>
    <w:p w14:paraId="4142545E" w14:textId="77777777" w:rsidR="00FE09C0" w:rsidRDefault="00A74107">
      <w:pPr>
        <w:pStyle w:val="Titolo2"/>
        <w:keepNext/>
        <w:spacing w:after="140"/>
      </w:pPr>
      <w:bookmarkStart w:id="280" w:name="_Toc241879045"/>
      <w:r>
        <w:t>Taglio, pioli e aggiornamento delle fasi</w:t>
      </w:r>
      <w:bookmarkEnd w:id="280"/>
    </w:p>
    <w:p w14:paraId="28AB7796" w14:textId="77777777" w:rsidR="00FE09C0" w:rsidRDefault="00A74107">
      <w:pPr>
        <w:spacing w:after="140"/>
      </w:pPr>
      <w:r>
        <w:t>Il taglio ora ha verifiche dedicate dell’anima e degli irrigidimenti trasversali intermedi opzionali. Sono disponibili input, resistenze e flussi per i pioli uniformi. Formule, fonti primarie, differenze NTC/EC e limiti sono raccolti in Fonti e metodo di taglio e connessione (guida-teorica-anthea.md).</w:t>
      </w:r>
    </w:p>
    <w:p w14:paraId="55177C60" w14:textId="77777777" w:rsidR="00FE09C0" w:rsidRDefault="00A74107">
      <w:pPr>
        <w:spacing w:after="140"/>
      </w:pPr>
      <w:r>
        <w:t>La tabella conserva tutte le righe durante le modifiche. Aggiungendo una fase si segue l’ultima situazione cumulativa; scegliendo esplicitamente una fase precedente la scelta resta conservata. Il comando “Mostra tutte le fasi” riattiva il seguito dell’ultima situazione.</w:t>
      </w:r>
    </w:p>
    <w:p w14:paraId="010B4246" w14:textId="77777777" w:rsidR="00FE09C0" w:rsidRDefault="00A74107">
      <w:pPr>
        <w:spacing w:after="140"/>
      </w:pPr>
      <w:r>
        <w:t>La viewport offre tre comandi indipendenti nel menu Verifiche: colorazione σ/limite sulla sezione, sui diagrammi, e rette dei limiti. Rosso indica superamento, viola CLS teso. Le parti inefficaci dell’anima restano semitrasparenti. Le opzioni grafiche non ricalcolano e sono conservate nell’archivio e nel report.</w:t>
      </w:r>
    </w:p>
    <w:p w14:paraId="27FA3147" w14:textId="77777777" w:rsidR="00FE09C0" w:rsidRDefault="00A74107">
      <w:pPr>
        <w:pStyle w:val="Titolo1"/>
        <w:keepNext/>
        <w:spacing w:after="140"/>
      </w:pPr>
      <w:bookmarkStart w:id="281" w:name="_Toc241879046"/>
      <w:r>
        <w:t>TEORICA A24 — Studio della condivisione dati tra i fogli ANTHEA</w:t>
      </w:r>
      <w:bookmarkEnd w:id="281"/>
    </w:p>
    <w:p w14:paraId="44412CF6" w14:textId="77777777" w:rsidR="00FE09C0" w:rsidRDefault="00A74107">
      <w:pPr>
        <w:spacing w:after="140"/>
      </w:pPr>
      <w:r>
        <w:t>Data: 23 settembre 2026. Analisi del codice presente nel workspace; non modifica ai calcoli o alla sincronizzazione.</w:t>
      </w:r>
    </w:p>
    <w:p w14:paraId="1366B93E" w14:textId="77777777" w:rsidR="00FE09C0" w:rsidRDefault="00A74107">
      <w:pPr>
        <w:spacing w:after="140"/>
      </w:pPr>
      <w:r>
        <w:lastRenderedPageBreak/>
        <w:t>Ambito: sei moduli disponibili. Il micropalo strutturale in preparazione è escluso. Le equivalenze riportate sono un progetto software basato sui significati e sui consumatori del codice; non costituiscono una nuova validazione normativa dei motori.</w:t>
      </w:r>
    </w:p>
    <w:p w14:paraId="66DD2F7A" w14:textId="77777777" w:rsidR="00FE09C0" w:rsidRDefault="00A74107">
      <w:pPr>
        <w:pStyle w:val="Titolo2"/>
        <w:keepNext/>
        <w:spacing w:after="140"/>
      </w:pPr>
      <w:bookmarkStart w:id="282" w:name="_Toc241879047"/>
      <w:r>
        <w:t>Conclusione</w:t>
      </w:r>
      <w:bookmarkEnd w:id="282"/>
    </w:p>
    <w:p w14:paraId="4E733EC0" w14:textId="77777777" w:rsidR="00FE09C0" w:rsidRDefault="00A74107">
      <w:pPr>
        <w:spacing w:after="140"/>
      </w:pPr>
      <w:r>
        <w:t>La condivisione attuale è parziale e troppo legata ai nomi JSON e alle categorie Materiali/Geometria/Armatura. Occorre un registro di proprietà fisiche con adattatori per modulo, unità, condizioni di applicabilità e dipendenze. Non è corretto estendere indiscriminatamente la copia di campi.</w:t>
      </w:r>
    </w:p>
    <w:p w14:paraId="363B2703" w14:textId="77777777" w:rsidR="00FE09C0" w:rsidRDefault="00A74107">
      <w:pPr>
        <w:spacing w:after="140"/>
      </w:pPr>
      <w:r>
        <w:t>Prima priorità: esposizione Materiali–SLE, diametro palo verticale–orizzontale–CA, identità dell'elemento, staffe complete, falda e terreno. Servono inoltre controlli di capacità del modulo: un dato presente nel JSON non è necessariamente editabile o utilizzato dal calcolo.</w:t>
      </w:r>
    </w:p>
    <w:p w14:paraId="16548113" w14:textId="77777777" w:rsidR="00FE09C0" w:rsidRDefault="00A74107">
      <w:pPr>
        <w:pStyle w:val="Titolo2"/>
        <w:keepNext/>
        <w:spacing w:after="140"/>
      </w:pPr>
      <w:bookmarkStart w:id="283" w:name="_Toc241879048"/>
      <w:r>
        <w:t>Moduli e sorgenti</w:t>
      </w:r>
      <w:bookmarkEnd w:id="2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0421A6EE" w14:textId="77777777">
        <w:trPr>
          <w:cantSplit/>
          <w:tblHeader/>
          <w:jc w:val="center"/>
        </w:trPr>
        <w:tc>
          <w:tcPr>
            <w:tcW w:w="3969" w:type="dxa"/>
            <w:shd w:val="clear" w:color="auto" w:fill="E7E6E6"/>
            <w:tcMar>
              <w:top w:w="90" w:type="dxa"/>
              <w:left w:w="90" w:type="dxa"/>
              <w:bottom w:w="90" w:type="dxa"/>
              <w:right w:w="90" w:type="dxa"/>
            </w:tcMar>
            <w:vAlign w:val="center"/>
          </w:tcPr>
          <w:p w14:paraId="42E8675B" w14:textId="77777777" w:rsidR="00FE09C0" w:rsidRDefault="00A74107">
            <w:pPr>
              <w:spacing w:before="20" w:after="20"/>
              <w:jc w:val="left"/>
            </w:pPr>
            <w:r>
              <w:rPr>
                <w:b/>
                <w:sz w:val="21"/>
              </w:rPr>
              <w:t>Sigla</w:t>
            </w:r>
          </w:p>
        </w:tc>
        <w:tc>
          <w:tcPr>
            <w:tcW w:w="1814" w:type="dxa"/>
            <w:shd w:val="clear" w:color="auto" w:fill="E7E6E6"/>
            <w:tcMar>
              <w:top w:w="90" w:type="dxa"/>
              <w:left w:w="90" w:type="dxa"/>
              <w:bottom w:w="90" w:type="dxa"/>
              <w:right w:w="90" w:type="dxa"/>
            </w:tcMar>
            <w:vAlign w:val="center"/>
          </w:tcPr>
          <w:p w14:paraId="68D1E366" w14:textId="77777777" w:rsidR="00FE09C0" w:rsidRDefault="00A74107">
            <w:pPr>
              <w:spacing w:before="20" w:after="20"/>
              <w:jc w:val="center"/>
            </w:pPr>
            <w:r>
              <w:rPr>
                <w:b/>
                <w:sz w:val="21"/>
              </w:rPr>
              <w:t>Modulo</w:t>
            </w:r>
          </w:p>
        </w:tc>
        <w:tc>
          <w:tcPr>
            <w:tcW w:w="1814" w:type="dxa"/>
            <w:shd w:val="clear" w:color="auto" w:fill="E7E6E6"/>
            <w:tcMar>
              <w:top w:w="90" w:type="dxa"/>
              <w:left w:w="90" w:type="dxa"/>
              <w:bottom w:w="90" w:type="dxa"/>
              <w:right w:w="90" w:type="dxa"/>
            </w:tcMar>
            <w:vAlign w:val="center"/>
          </w:tcPr>
          <w:p w14:paraId="570DBBFC" w14:textId="77777777" w:rsidR="00FE09C0" w:rsidRDefault="00A74107">
            <w:pPr>
              <w:spacing w:before="20" w:after="20"/>
              <w:jc w:val="center"/>
            </w:pPr>
            <w:r>
              <w:rPr>
                <w:b/>
                <w:sz w:val="21"/>
              </w:rPr>
              <w:t>Identificativo</w:t>
            </w:r>
          </w:p>
        </w:tc>
        <w:tc>
          <w:tcPr>
            <w:tcW w:w="2041" w:type="dxa"/>
            <w:shd w:val="clear" w:color="auto" w:fill="E7E6E6"/>
            <w:tcMar>
              <w:top w:w="90" w:type="dxa"/>
              <w:left w:w="90" w:type="dxa"/>
              <w:bottom w:w="90" w:type="dxa"/>
              <w:right w:w="90" w:type="dxa"/>
            </w:tcMar>
            <w:vAlign w:val="center"/>
          </w:tcPr>
          <w:p w14:paraId="44F19D05" w14:textId="77777777" w:rsidR="00FE09C0" w:rsidRDefault="00A74107">
            <w:pPr>
              <w:spacing w:before="20" w:after="20"/>
              <w:jc w:val="center"/>
            </w:pPr>
            <w:r>
              <w:rPr>
                <w:b/>
                <w:sz w:val="21"/>
              </w:rPr>
              <w:t>Dati principali</w:t>
            </w:r>
          </w:p>
        </w:tc>
      </w:tr>
      <w:tr w:rsidR="00FE09C0" w14:paraId="38E7D034" w14:textId="77777777">
        <w:trPr>
          <w:cantSplit/>
          <w:jc w:val="center"/>
        </w:trPr>
        <w:tc>
          <w:tcPr>
            <w:tcW w:w="3969" w:type="dxa"/>
            <w:tcMar>
              <w:top w:w="90" w:type="dxa"/>
              <w:left w:w="90" w:type="dxa"/>
              <w:bottom w:w="90" w:type="dxa"/>
              <w:right w:w="90" w:type="dxa"/>
            </w:tcMar>
            <w:vAlign w:val="center"/>
          </w:tcPr>
          <w:p w14:paraId="1A0DB156" w14:textId="77777777" w:rsidR="00FE09C0" w:rsidRDefault="00A74107">
            <w:pPr>
              <w:spacing w:before="20" w:after="20"/>
              <w:jc w:val="left"/>
            </w:pPr>
            <w:r>
              <w:rPr>
                <w:sz w:val="21"/>
              </w:rPr>
              <w:t>PV</w:t>
            </w:r>
          </w:p>
        </w:tc>
        <w:tc>
          <w:tcPr>
            <w:tcW w:w="1814" w:type="dxa"/>
            <w:tcMar>
              <w:top w:w="90" w:type="dxa"/>
              <w:left w:w="90" w:type="dxa"/>
              <w:bottom w:w="90" w:type="dxa"/>
              <w:right w:w="90" w:type="dxa"/>
            </w:tcMar>
            <w:vAlign w:val="center"/>
          </w:tcPr>
          <w:p w14:paraId="1A58DE8D" w14:textId="77777777" w:rsidR="00FE09C0" w:rsidRDefault="00A74107">
            <w:pPr>
              <w:spacing w:before="20" w:after="20"/>
              <w:jc w:val="center"/>
            </w:pPr>
            <w:r>
              <w:rPr>
                <w:sz w:val="21"/>
              </w:rPr>
              <w:t>Palo verticale</w:t>
            </w:r>
          </w:p>
        </w:tc>
        <w:tc>
          <w:tcPr>
            <w:tcW w:w="1814" w:type="dxa"/>
            <w:tcMar>
              <w:top w:w="90" w:type="dxa"/>
              <w:left w:w="90" w:type="dxa"/>
              <w:bottom w:w="90" w:type="dxa"/>
              <w:right w:w="90" w:type="dxa"/>
            </w:tcMar>
            <w:vAlign w:val="center"/>
          </w:tcPr>
          <w:p w14:paraId="5E5E8470" w14:textId="77777777" w:rsidR="00FE09C0" w:rsidRDefault="00A74107">
            <w:pPr>
              <w:spacing w:before="20" w:after="20"/>
              <w:jc w:val="left"/>
            </w:pPr>
            <w:r>
              <w:rPr>
                <w:sz w:val="21"/>
              </w:rPr>
              <w:t>geo_palo_verticale</w:t>
            </w:r>
          </w:p>
        </w:tc>
        <w:tc>
          <w:tcPr>
            <w:tcW w:w="2041" w:type="dxa"/>
            <w:tcMar>
              <w:top w:w="90" w:type="dxa"/>
              <w:left w:w="90" w:type="dxa"/>
              <w:bottom w:w="90" w:type="dxa"/>
              <w:right w:w="90" w:type="dxa"/>
            </w:tcMar>
            <w:vAlign w:val="center"/>
          </w:tcPr>
          <w:p w14:paraId="6B0BA5E2" w14:textId="77777777" w:rsidR="00FE09C0" w:rsidRDefault="00A74107">
            <w:pPr>
              <w:spacing w:before="20" w:after="20"/>
              <w:jc w:val="left"/>
            </w:pPr>
            <w:r>
              <w:rPr>
                <w:sz w:val="21"/>
              </w:rPr>
              <w:t>generali, efficienza, stratigrafie</w:t>
            </w:r>
          </w:p>
        </w:tc>
      </w:tr>
      <w:tr w:rsidR="00FE09C0" w14:paraId="68A42276" w14:textId="77777777">
        <w:trPr>
          <w:cantSplit/>
          <w:jc w:val="center"/>
        </w:trPr>
        <w:tc>
          <w:tcPr>
            <w:tcW w:w="3969" w:type="dxa"/>
            <w:tcMar>
              <w:top w:w="90" w:type="dxa"/>
              <w:left w:w="90" w:type="dxa"/>
              <w:bottom w:w="90" w:type="dxa"/>
              <w:right w:w="90" w:type="dxa"/>
            </w:tcMar>
            <w:vAlign w:val="center"/>
          </w:tcPr>
          <w:p w14:paraId="302B3388" w14:textId="77777777" w:rsidR="00FE09C0" w:rsidRDefault="00A74107">
            <w:pPr>
              <w:spacing w:before="20" w:after="20"/>
              <w:jc w:val="left"/>
            </w:pPr>
            <w:r>
              <w:rPr>
                <w:sz w:val="21"/>
              </w:rPr>
              <w:t>PO</w:t>
            </w:r>
          </w:p>
        </w:tc>
        <w:tc>
          <w:tcPr>
            <w:tcW w:w="1814" w:type="dxa"/>
            <w:tcMar>
              <w:top w:w="90" w:type="dxa"/>
              <w:left w:w="90" w:type="dxa"/>
              <w:bottom w:w="90" w:type="dxa"/>
              <w:right w:w="90" w:type="dxa"/>
            </w:tcMar>
            <w:vAlign w:val="center"/>
          </w:tcPr>
          <w:p w14:paraId="0464BDAE" w14:textId="77777777" w:rsidR="00FE09C0" w:rsidRDefault="00A74107">
            <w:pPr>
              <w:spacing w:before="20" w:after="20"/>
              <w:jc w:val="center"/>
            </w:pPr>
            <w:r>
              <w:rPr>
                <w:sz w:val="21"/>
              </w:rPr>
              <w:t>Palo orizzontale</w:t>
            </w:r>
          </w:p>
        </w:tc>
        <w:tc>
          <w:tcPr>
            <w:tcW w:w="1814" w:type="dxa"/>
            <w:tcMar>
              <w:top w:w="90" w:type="dxa"/>
              <w:left w:w="90" w:type="dxa"/>
              <w:bottom w:w="90" w:type="dxa"/>
              <w:right w:w="90" w:type="dxa"/>
            </w:tcMar>
            <w:vAlign w:val="center"/>
          </w:tcPr>
          <w:p w14:paraId="27CD6473" w14:textId="77777777" w:rsidR="00FE09C0" w:rsidRDefault="00A74107">
            <w:pPr>
              <w:spacing w:before="20" w:after="20"/>
              <w:jc w:val="left"/>
            </w:pPr>
            <w:r>
              <w:rPr>
                <w:sz w:val="21"/>
              </w:rPr>
              <w:t>geo_palo_orizzontale</w:t>
            </w:r>
          </w:p>
        </w:tc>
        <w:tc>
          <w:tcPr>
            <w:tcW w:w="2041" w:type="dxa"/>
            <w:tcMar>
              <w:top w:w="90" w:type="dxa"/>
              <w:left w:w="90" w:type="dxa"/>
              <w:bottom w:w="90" w:type="dxa"/>
              <w:right w:w="90" w:type="dxa"/>
            </w:tcMar>
            <w:vAlign w:val="center"/>
          </w:tcPr>
          <w:p w14:paraId="0D935803" w14:textId="77777777" w:rsidR="00FE09C0" w:rsidRDefault="00A74107">
            <w:pPr>
              <w:spacing w:before="20" w:after="20"/>
              <w:jc w:val="left"/>
            </w:pPr>
            <w:r>
              <w:rPr>
                <w:sz w:val="21"/>
              </w:rPr>
              <w:t>generali, sezione, verifica, stratigrafie</w:t>
            </w:r>
          </w:p>
        </w:tc>
      </w:tr>
      <w:tr w:rsidR="00FE09C0" w14:paraId="7E58BE44" w14:textId="77777777">
        <w:trPr>
          <w:cantSplit/>
          <w:jc w:val="center"/>
        </w:trPr>
        <w:tc>
          <w:tcPr>
            <w:tcW w:w="3969" w:type="dxa"/>
            <w:tcMar>
              <w:top w:w="90" w:type="dxa"/>
              <w:left w:w="90" w:type="dxa"/>
              <w:bottom w:w="90" w:type="dxa"/>
              <w:right w:w="90" w:type="dxa"/>
            </w:tcMar>
            <w:vAlign w:val="center"/>
          </w:tcPr>
          <w:p w14:paraId="7BCAEB9F" w14:textId="77777777" w:rsidR="00FE09C0" w:rsidRDefault="00A74107">
            <w:pPr>
              <w:spacing w:before="20" w:after="20"/>
              <w:jc w:val="left"/>
            </w:pPr>
            <w:r>
              <w:rPr>
                <w:sz w:val="21"/>
              </w:rPr>
              <w:t>MV</w:t>
            </w:r>
          </w:p>
        </w:tc>
        <w:tc>
          <w:tcPr>
            <w:tcW w:w="1814" w:type="dxa"/>
            <w:tcMar>
              <w:top w:w="90" w:type="dxa"/>
              <w:left w:w="90" w:type="dxa"/>
              <w:bottom w:w="90" w:type="dxa"/>
              <w:right w:w="90" w:type="dxa"/>
            </w:tcMar>
            <w:vAlign w:val="center"/>
          </w:tcPr>
          <w:p w14:paraId="32BE1C0A" w14:textId="77777777" w:rsidR="00FE09C0" w:rsidRDefault="00A74107">
            <w:pPr>
              <w:spacing w:before="20" w:after="20"/>
              <w:jc w:val="left"/>
            </w:pPr>
            <w:r>
              <w:rPr>
                <w:sz w:val="21"/>
              </w:rPr>
              <w:t>Micropalo verticale</w:t>
            </w:r>
          </w:p>
        </w:tc>
        <w:tc>
          <w:tcPr>
            <w:tcW w:w="1814" w:type="dxa"/>
            <w:tcMar>
              <w:top w:w="90" w:type="dxa"/>
              <w:left w:w="90" w:type="dxa"/>
              <w:bottom w:w="90" w:type="dxa"/>
              <w:right w:w="90" w:type="dxa"/>
            </w:tcMar>
            <w:vAlign w:val="center"/>
          </w:tcPr>
          <w:p w14:paraId="4246670D" w14:textId="77777777" w:rsidR="00FE09C0" w:rsidRDefault="00A74107">
            <w:pPr>
              <w:spacing w:before="20" w:after="20"/>
              <w:jc w:val="left"/>
            </w:pPr>
            <w:r>
              <w:rPr>
                <w:sz w:val="21"/>
              </w:rPr>
              <w:t>geo_micropalo_verticale</w:t>
            </w:r>
          </w:p>
        </w:tc>
        <w:tc>
          <w:tcPr>
            <w:tcW w:w="2041" w:type="dxa"/>
            <w:tcMar>
              <w:top w:w="90" w:type="dxa"/>
              <w:left w:w="90" w:type="dxa"/>
              <w:bottom w:w="90" w:type="dxa"/>
              <w:right w:w="90" w:type="dxa"/>
            </w:tcMar>
            <w:vAlign w:val="center"/>
          </w:tcPr>
          <w:p w14:paraId="21EC3923" w14:textId="77777777" w:rsidR="00FE09C0" w:rsidRDefault="00A74107">
            <w:pPr>
              <w:spacing w:before="20" w:after="20"/>
              <w:jc w:val="left"/>
            </w:pPr>
            <w:r>
              <w:rPr>
                <w:sz w:val="21"/>
              </w:rPr>
              <w:t>generali, efficienza, stratigrafie Bustamante–Doix</w:t>
            </w:r>
          </w:p>
        </w:tc>
      </w:tr>
      <w:tr w:rsidR="00FE09C0" w14:paraId="2625D8F6" w14:textId="77777777">
        <w:trPr>
          <w:cantSplit/>
          <w:jc w:val="center"/>
        </w:trPr>
        <w:tc>
          <w:tcPr>
            <w:tcW w:w="3969" w:type="dxa"/>
            <w:tcMar>
              <w:top w:w="90" w:type="dxa"/>
              <w:left w:w="90" w:type="dxa"/>
              <w:bottom w:w="90" w:type="dxa"/>
              <w:right w:w="90" w:type="dxa"/>
            </w:tcMar>
            <w:vAlign w:val="center"/>
          </w:tcPr>
          <w:p w14:paraId="2D882CA4" w14:textId="77777777" w:rsidR="00FE09C0" w:rsidRDefault="00A74107">
            <w:pPr>
              <w:spacing w:before="20" w:after="20"/>
              <w:jc w:val="left"/>
            </w:pPr>
            <w:r>
              <w:rPr>
                <w:sz w:val="21"/>
              </w:rPr>
              <w:t>MO</w:t>
            </w:r>
          </w:p>
        </w:tc>
        <w:tc>
          <w:tcPr>
            <w:tcW w:w="1814" w:type="dxa"/>
            <w:tcMar>
              <w:top w:w="90" w:type="dxa"/>
              <w:left w:w="90" w:type="dxa"/>
              <w:bottom w:w="90" w:type="dxa"/>
              <w:right w:w="90" w:type="dxa"/>
            </w:tcMar>
            <w:vAlign w:val="center"/>
          </w:tcPr>
          <w:p w14:paraId="5C2565D2" w14:textId="77777777" w:rsidR="00FE09C0" w:rsidRDefault="00A74107">
            <w:pPr>
              <w:spacing w:before="20" w:after="20"/>
              <w:jc w:val="left"/>
            </w:pPr>
            <w:r>
              <w:rPr>
                <w:sz w:val="21"/>
              </w:rPr>
              <w:t>Micropalo orizzontale</w:t>
            </w:r>
          </w:p>
        </w:tc>
        <w:tc>
          <w:tcPr>
            <w:tcW w:w="1814" w:type="dxa"/>
            <w:tcMar>
              <w:top w:w="90" w:type="dxa"/>
              <w:left w:w="90" w:type="dxa"/>
              <w:bottom w:w="90" w:type="dxa"/>
              <w:right w:w="90" w:type="dxa"/>
            </w:tcMar>
            <w:vAlign w:val="center"/>
          </w:tcPr>
          <w:p w14:paraId="21C005C1" w14:textId="77777777" w:rsidR="00FE09C0" w:rsidRDefault="00A74107">
            <w:pPr>
              <w:spacing w:before="20" w:after="20"/>
              <w:jc w:val="left"/>
            </w:pPr>
            <w:r>
              <w:rPr>
                <w:sz w:val="21"/>
              </w:rPr>
              <w:t>geo_micropalo_orizzontale</w:t>
            </w:r>
          </w:p>
        </w:tc>
        <w:tc>
          <w:tcPr>
            <w:tcW w:w="2041" w:type="dxa"/>
            <w:tcMar>
              <w:top w:w="90" w:type="dxa"/>
              <w:left w:w="90" w:type="dxa"/>
              <w:bottom w:w="90" w:type="dxa"/>
              <w:right w:w="90" w:type="dxa"/>
            </w:tcMar>
            <w:vAlign w:val="center"/>
          </w:tcPr>
          <w:p w14:paraId="5EA97622" w14:textId="77777777" w:rsidR="00FE09C0" w:rsidRDefault="00A74107">
            <w:pPr>
              <w:spacing w:before="20" w:after="20"/>
              <w:jc w:val="left"/>
            </w:pPr>
            <w:r>
              <w:rPr>
                <w:sz w:val="21"/>
              </w:rPr>
              <w:t>generali, sezione CHS, verifica, stratigrafie</w:t>
            </w:r>
          </w:p>
        </w:tc>
      </w:tr>
      <w:tr w:rsidR="00FE09C0" w14:paraId="7C4C426B" w14:textId="77777777">
        <w:trPr>
          <w:cantSplit/>
          <w:jc w:val="center"/>
        </w:trPr>
        <w:tc>
          <w:tcPr>
            <w:tcW w:w="3969" w:type="dxa"/>
            <w:tcMar>
              <w:top w:w="90" w:type="dxa"/>
              <w:left w:w="90" w:type="dxa"/>
              <w:bottom w:w="90" w:type="dxa"/>
              <w:right w:w="90" w:type="dxa"/>
            </w:tcMar>
            <w:vAlign w:val="center"/>
          </w:tcPr>
          <w:p w14:paraId="15010A58" w14:textId="77777777" w:rsidR="00FE09C0" w:rsidRDefault="00A74107">
            <w:pPr>
              <w:spacing w:before="20" w:after="20"/>
              <w:jc w:val="left"/>
            </w:pPr>
            <w:r>
              <w:rPr>
                <w:sz w:val="21"/>
              </w:rPr>
              <w:t>CA</w:t>
            </w:r>
          </w:p>
        </w:tc>
        <w:tc>
          <w:tcPr>
            <w:tcW w:w="1814" w:type="dxa"/>
            <w:tcMar>
              <w:top w:w="90" w:type="dxa"/>
              <w:left w:w="90" w:type="dxa"/>
              <w:bottom w:w="90" w:type="dxa"/>
              <w:right w:w="90" w:type="dxa"/>
            </w:tcMar>
            <w:vAlign w:val="center"/>
          </w:tcPr>
          <w:p w14:paraId="63F6958D" w14:textId="77777777" w:rsidR="00FE09C0" w:rsidRDefault="00A74107">
            <w:pPr>
              <w:spacing w:before="20" w:after="20"/>
              <w:jc w:val="left"/>
            </w:pPr>
            <w:r>
              <w:rPr>
                <w:sz w:val="21"/>
              </w:rPr>
              <w:t>Verifica sezione in c.a.</w:t>
            </w:r>
          </w:p>
        </w:tc>
        <w:tc>
          <w:tcPr>
            <w:tcW w:w="1814" w:type="dxa"/>
            <w:tcMar>
              <w:top w:w="90" w:type="dxa"/>
              <w:left w:w="90" w:type="dxa"/>
              <w:bottom w:w="90" w:type="dxa"/>
              <w:right w:w="90" w:type="dxa"/>
            </w:tcMar>
            <w:vAlign w:val="center"/>
          </w:tcPr>
          <w:p w14:paraId="05D43C49" w14:textId="77777777" w:rsidR="00FE09C0" w:rsidRDefault="00A74107">
            <w:pPr>
              <w:spacing w:before="20" w:after="20"/>
              <w:jc w:val="center"/>
            </w:pPr>
            <w:r>
              <w:rPr>
                <w:sz w:val="21"/>
              </w:rPr>
              <w:t>str_palo</w:t>
            </w:r>
          </w:p>
        </w:tc>
        <w:tc>
          <w:tcPr>
            <w:tcW w:w="2041" w:type="dxa"/>
            <w:tcMar>
              <w:top w:w="90" w:type="dxa"/>
              <w:left w:w="90" w:type="dxa"/>
              <w:bottom w:w="90" w:type="dxa"/>
              <w:right w:w="90" w:type="dxa"/>
            </w:tcMar>
            <w:vAlign w:val="center"/>
          </w:tcPr>
          <w:p w14:paraId="3A196BE0" w14:textId="77777777" w:rsidR="00FE09C0" w:rsidRDefault="00A74107">
            <w:pPr>
              <w:spacing w:before="20" w:after="20"/>
              <w:jc w:val="left"/>
            </w:pPr>
            <w:r>
              <w:rPr>
                <w:sz w:val="21"/>
              </w:rPr>
              <w:t>input, combinazioni, workspace_ca</w:t>
            </w:r>
          </w:p>
        </w:tc>
      </w:tr>
      <w:tr w:rsidR="00FE09C0" w14:paraId="7BEC800E" w14:textId="77777777">
        <w:trPr>
          <w:cantSplit/>
          <w:jc w:val="center"/>
        </w:trPr>
        <w:tc>
          <w:tcPr>
            <w:tcW w:w="3969" w:type="dxa"/>
            <w:tcMar>
              <w:top w:w="90" w:type="dxa"/>
              <w:left w:w="90" w:type="dxa"/>
              <w:bottom w:w="90" w:type="dxa"/>
              <w:right w:w="90" w:type="dxa"/>
            </w:tcMar>
            <w:vAlign w:val="center"/>
          </w:tcPr>
          <w:p w14:paraId="149CFF1B" w14:textId="77777777" w:rsidR="00FE09C0" w:rsidRDefault="00A74107">
            <w:pPr>
              <w:spacing w:before="20" w:after="20"/>
              <w:jc w:val="left"/>
            </w:pPr>
            <w:r>
              <w:rPr>
                <w:sz w:val="21"/>
              </w:rPr>
              <w:t>MAT</w:t>
            </w:r>
          </w:p>
        </w:tc>
        <w:tc>
          <w:tcPr>
            <w:tcW w:w="1814" w:type="dxa"/>
            <w:tcMar>
              <w:top w:w="90" w:type="dxa"/>
              <w:left w:w="90" w:type="dxa"/>
              <w:bottom w:w="90" w:type="dxa"/>
              <w:right w:w="90" w:type="dxa"/>
            </w:tcMar>
            <w:vAlign w:val="center"/>
          </w:tcPr>
          <w:p w14:paraId="65F36894" w14:textId="77777777" w:rsidR="00FE09C0" w:rsidRDefault="00A74107">
            <w:pPr>
              <w:spacing w:before="20" w:after="20"/>
              <w:jc w:val="left"/>
            </w:pPr>
            <w:r>
              <w:rPr>
                <w:sz w:val="21"/>
              </w:rPr>
              <w:t>Materiali–Calcestruzzo</w:t>
            </w:r>
          </w:p>
        </w:tc>
        <w:tc>
          <w:tcPr>
            <w:tcW w:w="1814" w:type="dxa"/>
            <w:tcMar>
              <w:top w:w="90" w:type="dxa"/>
              <w:left w:w="90" w:type="dxa"/>
              <w:bottom w:w="90" w:type="dxa"/>
              <w:right w:w="90" w:type="dxa"/>
            </w:tcMar>
            <w:vAlign w:val="center"/>
          </w:tcPr>
          <w:p w14:paraId="45FFD154" w14:textId="77777777" w:rsidR="00FE09C0" w:rsidRDefault="00A74107">
            <w:pPr>
              <w:spacing w:before="20" w:after="20"/>
              <w:jc w:val="center"/>
            </w:pPr>
            <w:r>
              <w:rPr>
                <w:sz w:val="21"/>
              </w:rPr>
              <w:t>mat_calcestruzzo</w:t>
            </w:r>
          </w:p>
        </w:tc>
        <w:tc>
          <w:tcPr>
            <w:tcW w:w="2041" w:type="dxa"/>
            <w:tcMar>
              <w:top w:w="90" w:type="dxa"/>
              <w:left w:w="90" w:type="dxa"/>
              <w:bottom w:w="90" w:type="dxa"/>
              <w:right w:w="90" w:type="dxa"/>
            </w:tcMar>
            <w:vAlign w:val="center"/>
          </w:tcPr>
          <w:p w14:paraId="020E5C03" w14:textId="77777777" w:rsidR="00FE09C0" w:rsidRDefault="00A74107">
            <w:pPr>
              <w:spacing w:before="20" w:after="20"/>
              <w:jc w:val="left"/>
            </w:pPr>
            <w:r>
              <w:rPr>
                <w:sz w:val="21"/>
              </w:rPr>
              <w:t>classe, numeri, scelte, opzioni, esposizioni</w:t>
            </w:r>
          </w:p>
        </w:tc>
      </w:tr>
    </w:tbl>
    <w:p w14:paraId="3AF9964B" w14:textId="77777777" w:rsidR="00FE09C0" w:rsidRDefault="00FE09C0"/>
    <w:p w14:paraId="140799BC" w14:textId="77777777" w:rsidR="00FE09C0" w:rsidRDefault="00A74107">
      <w:pPr>
        <w:spacing w:after="140"/>
      </w:pPr>
      <w:r>
        <w:t>Fonti esaminate:</w:t>
      </w:r>
    </w:p>
    <w:p w14:paraId="02A176A6" w14:textId="77777777" w:rsidR="00FE09C0" w:rsidRDefault="00A74107">
      <w:pPr>
        <w:spacing w:after="140"/>
      </w:pPr>
      <w:r>
        <w:t>- X.Core/ProjectSharedData.cs; X.Desktop/Wpf/ProjectSharing.cs: confronto, ereditarietà e propagazione attuali.</w:t>
      </w:r>
    </w:p>
    <w:p w14:paraId="07517E5F" w14:textId="77777777" w:rsidR="00FE09C0" w:rsidRDefault="00A74107">
      <w:pPr>
        <w:spacing w:after="140"/>
      </w:pPr>
      <w:r>
        <w:lastRenderedPageBreak/>
        <w:t>- X.Core/Archivio.cs; X.Desktop/Wpf/GeoEditor.cs; X.Core/Calcolo.cs; X.Core/Micropali.cs: moduli verticali, dati visibili, conversione asse/profondità e peso.</w:t>
      </w:r>
    </w:p>
    <w:p w14:paraId="5C69C19A" w14:textId="77777777" w:rsidR="00FE09C0" w:rsidRDefault="00A74107">
      <w:pPr>
        <w:spacing w:after="140"/>
      </w:pPr>
      <w:r>
        <w:t>- X.Core/PaloOrizzontale.cs; X.Core/MicropaloOrizzontale.cs; X.Desktop/Wpf/HorizontalWorkspace.cs; HorizontalMaterials.cs: modelli orizzontali, sezione efficace, campi UI.</w:t>
      </w:r>
    </w:p>
    <w:p w14:paraId="60351F87" w14:textId="77777777" w:rsidR="00FE09C0" w:rsidRDefault="00A74107">
      <w:pPr>
        <w:spacing w:after="140"/>
      </w:pPr>
      <w:r>
        <w:t>- X.Core/SezioneCA.cs; SectionWorkspace.cs; CheckerSection.cs; ConcreteMaterials.cs; ConcreteMaterialCatalog.cs; ConcreteStandards.cs; Ntc2018Checks.cs.</w:t>
      </w:r>
    </w:p>
    <w:p w14:paraId="710772DA" w14:textId="77777777" w:rsidR="00FE09C0" w:rsidRDefault="00A74107">
      <w:pPr>
        <w:spacing w:after="140"/>
      </w:pPr>
      <w:r>
        <w:t>- X.Desktop/Wpf/ConcreteWorkspace.cs; ConcreteParameters.cs; ConcreteShear.cs; ConcreteStress.cs; ConcreteRefinements.cs; ConcreteTendons.cs.</w:t>
      </w:r>
    </w:p>
    <w:p w14:paraId="45CE1C37" w14:textId="77777777" w:rsidR="00FE09C0" w:rsidRDefault="00A74107">
      <w:pPr>
        <w:spacing w:after="140"/>
      </w:pPr>
      <w:r>
        <w:t>- X.Materiali/MaterialState.cs; MaterialDetails.cs; Bond.cs; ExposureSelector.cs; MinimumConcrete.cs; MixAutomation.cs.</w:t>
      </w:r>
    </w:p>
    <w:p w14:paraId="0F1D501C" w14:textId="77777777" w:rsidR="00FE09C0" w:rsidRDefault="00A74107">
      <w:pPr>
        <w:pStyle w:val="Titolo2"/>
        <w:keepNext/>
        <w:spacing w:after="140"/>
      </w:pPr>
      <w:bookmarkStart w:id="284" w:name="_Toc241879049"/>
      <w:r>
        <w:t>Matrice delle proprietà: geometria ed elemento</w:t>
      </w:r>
      <w:bookmarkEnd w:id="284"/>
    </w:p>
    <w:p w14:paraId="72970BC0" w14:textId="77777777" w:rsidR="00FE09C0" w:rsidRDefault="00A74107">
      <w:pPr>
        <w:spacing w:after="140"/>
      </w:pPr>
      <w:r>
        <w:t>Stato: “parziale” significa che esiste un collegamento ma non copre tutti i casi o la semantica necessaria.</w:t>
      </w:r>
    </w:p>
    <w:p w14:paraId="27AAACD4" w14:textId="77777777" w:rsidR="00FE09C0" w:rsidRDefault="00A74107">
      <w:pPr>
        <w:spacing w:after="140"/>
      </w:pPr>
      <w:r>
        <w:t>Tutte le condivisioni presuppongono lo stesso elemento fisico, non soltanto la stessa cartella.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46F02A64" w14:textId="77777777">
        <w:trPr>
          <w:cantSplit/>
          <w:tblHeader/>
          <w:jc w:val="center"/>
        </w:trPr>
        <w:tc>
          <w:tcPr>
            <w:tcW w:w="3969" w:type="dxa"/>
            <w:shd w:val="clear" w:color="auto" w:fill="E7E6E6"/>
            <w:tcMar>
              <w:top w:w="90" w:type="dxa"/>
              <w:left w:w="90" w:type="dxa"/>
              <w:bottom w:w="90" w:type="dxa"/>
              <w:right w:w="90" w:type="dxa"/>
            </w:tcMar>
            <w:vAlign w:val="center"/>
          </w:tcPr>
          <w:p w14:paraId="59B50007" w14:textId="77777777" w:rsidR="00FE09C0" w:rsidRDefault="00A7410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0FCF0388" w14:textId="77777777" w:rsidR="00FE09C0" w:rsidRDefault="00A74107">
            <w:pPr>
              <w:spacing w:before="20" w:after="20"/>
              <w:jc w:val="center"/>
            </w:pPr>
            <w:r>
              <w:rPr>
                <w:b/>
                <w:sz w:val="21"/>
              </w:rPr>
              <w:t>Percorsi e moduli</w:t>
            </w:r>
          </w:p>
        </w:tc>
        <w:tc>
          <w:tcPr>
            <w:tcW w:w="1814" w:type="dxa"/>
            <w:shd w:val="clear" w:color="auto" w:fill="E7E6E6"/>
            <w:tcMar>
              <w:top w:w="90" w:type="dxa"/>
              <w:left w:w="90" w:type="dxa"/>
              <w:bottom w:w="90" w:type="dxa"/>
              <w:right w:w="90" w:type="dxa"/>
            </w:tcMar>
            <w:vAlign w:val="center"/>
          </w:tcPr>
          <w:p w14:paraId="13C73CF8" w14:textId="77777777" w:rsidR="00FE09C0" w:rsidRDefault="00A7410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5D7AB149" w14:textId="77777777" w:rsidR="00FE09C0" w:rsidRDefault="00A74107">
            <w:pPr>
              <w:spacing w:before="20" w:after="20"/>
              <w:jc w:val="center"/>
            </w:pPr>
            <w:r>
              <w:rPr>
                <w:b/>
                <w:sz w:val="21"/>
              </w:rPr>
              <w:t>Stato attuale</w:t>
            </w:r>
          </w:p>
        </w:tc>
      </w:tr>
      <w:tr w:rsidR="00FE09C0" w14:paraId="6CCD4727" w14:textId="77777777">
        <w:trPr>
          <w:cantSplit/>
          <w:jc w:val="center"/>
        </w:trPr>
        <w:tc>
          <w:tcPr>
            <w:tcW w:w="3969" w:type="dxa"/>
            <w:tcMar>
              <w:top w:w="90" w:type="dxa"/>
              <w:left w:w="90" w:type="dxa"/>
              <w:bottom w:w="90" w:type="dxa"/>
              <w:right w:w="90" w:type="dxa"/>
            </w:tcMar>
            <w:vAlign w:val="center"/>
          </w:tcPr>
          <w:p w14:paraId="06971540" w14:textId="77777777" w:rsidR="00FE09C0" w:rsidRDefault="00A74107">
            <w:pPr>
              <w:spacing w:before="20" w:after="20"/>
              <w:jc w:val="left"/>
            </w:pPr>
            <w:r>
              <w:rPr>
                <w:sz w:val="21"/>
              </w:rPr>
              <w:t>Diametro esterno palo in CLS</w:t>
            </w:r>
          </w:p>
        </w:tc>
        <w:tc>
          <w:tcPr>
            <w:tcW w:w="1814" w:type="dxa"/>
            <w:tcMar>
              <w:top w:w="90" w:type="dxa"/>
              <w:left w:w="90" w:type="dxa"/>
              <w:bottom w:w="90" w:type="dxa"/>
              <w:right w:w="90" w:type="dxa"/>
            </w:tcMar>
            <w:vAlign w:val="center"/>
          </w:tcPr>
          <w:p w14:paraId="6D16E056" w14:textId="77777777" w:rsidR="00FE09C0" w:rsidRDefault="00A74107">
            <w:pPr>
              <w:spacing w:before="20" w:after="20"/>
              <w:jc w:val="left"/>
            </w:pPr>
            <w:r>
              <w:rPr>
                <w:sz w:val="21"/>
              </w:rPr>
              <w:t>PV/PO generali.diametro [m]; CA input.diameter_mm [mm]</w:t>
            </w:r>
          </w:p>
        </w:tc>
        <w:tc>
          <w:tcPr>
            <w:tcW w:w="1814" w:type="dxa"/>
            <w:tcMar>
              <w:top w:w="90" w:type="dxa"/>
              <w:left w:w="90" w:type="dxa"/>
              <w:bottom w:w="90" w:type="dxa"/>
              <w:right w:w="90" w:type="dxa"/>
            </w:tcMar>
            <w:vAlign w:val="center"/>
          </w:tcPr>
          <w:p w14:paraId="21A923E7" w14:textId="77777777" w:rsidR="00FE09C0" w:rsidRDefault="00A74107">
            <w:pPr>
              <w:spacing w:before="20" w:after="20"/>
              <w:jc w:val="left"/>
            </w:pPr>
            <w:r>
              <w:rPr>
                <w:sz w:val="21"/>
              </w:rPr>
              <w:t>Bidirezionale, Dmm=1000Dm; CA circolare; associare CA al palo</w:t>
            </w:r>
          </w:p>
        </w:tc>
        <w:tc>
          <w:tcPr>
            <w:tcW w:w="2041" w:type="dxa"/>
            <w:tcMar>
              <w:top w:w="90" w:type="dxa"/>
              <w:left w:w="90" w:type="dxa"/>
              <w:bottom w:w="90" w:type="dxa"/>
              <w:right w:w="90" w:type="dxa"/>
            </w:tcMar>
            <w:vAlign w:val="center"/>
          </w:tcPr>
          <w:p w14:paraId="70D314AE" w14:textId="77777777" w:rsidR="00FE09C0" w:rsidRDefault="00A74107">
            <w:pPr>
              <w:spacing w:before="20" w:after="20"/>
              <w:jc w:val="left"/>
            </w:pPr>
            <w:r>
              <w:rPr>
                <w:sz w:val="21"/>
              </w:rPr>
              <w:t>Presente con condizioni; non ancora completo</w:t>
            </w:r>
          </w:p>
        </w:tc>
      </w:tr>
      <w:tr w:rsidR="00FE09C0" w14:paraId="69930274" w14:textId="77777777">
        <w:trPr>
          <w:cantSplit/>
          <w:jc w:val="center"/>
        </w:trPr>
        <w:tc>
          <w:tcPr>
            <w:tcW w:w="3969" w:type="dxa"/>
            <w:tcMar>
              <w:top w:w="90" w:type="dxa"/>
              <w:left w:w="90" w:type="dxa"/>
              <w:bottom w:w="90" w:type="dxa"/>
              <w:right w:w="90" w:type="dxa"/>
            </w:tcMar>
            <w:vAlign w:val="center"/>
          </w:tcPr>
          <w:p w14:paraId="1A2F8B65" w14:textId="77777777" w:rsidR="00FE09C0" w:rsidRDefault="00A74107">
            <w:pPr>
              <w:spacing w:before="20" w:after="20"/>
              <w:jc w:val="left"/>
            </w:pPr>
            <w:r>
              <w:rPr>
                <w:sz w:val="21"/>
              </w:rPr>
              <w:t>Forma della sezione resistente</w:t>
            </w:r>
          </w:p>
        </w:tc>
        <w:tc>
          <w:tcPr>
            <w:tcW w:w="1814" w:type="dxa"/>
            <w:tcMar>
              <w:top w:w="90" w:type="dxa"/>
              <w:left w:w="90" w:type="dxa"/>
              <w:bottom w:w="90" w:type="dxa"/>
              <w:right w:w="90" w:type="dxa"/>
            </w:tcMar>
            <w:vAlign w:val="center"/>
          </w:tcPr>
          <w:p w14:paraId="2D036EA5" w14:textId="77777777" w:rsidR="00FE09C0" w:rsidRDefault="00A74107">
            <w:pPr>
              <w:spacing w:before="20" w:after="20"/>
              <w:jc w:val="left"/>
            </w:pPr>
            <w:r>
              <w:rPr>
                <w:sz w:val="21"/>
              </w:rPr>
              <w:t>CA input.shape; PO circolare imposto dal motore</w:t>
            </w:r>
          </w:p>
        </w:tc>
        <w:tc>
          <w:tcPr>
            <w:tcW w:w="1814" w:type="dxa"/>
            <w:tcMar>
              <w:top w:w="90" w:type="dxa"/>
              <w:left w:w="90" w:type="dxa"/>
              <w:bottom w:w="90" w:type="dxa"/>
              <w:right w:w="90" w:type="dxa"/>
            </w:tcMar>
            <w:vAlign w:val="center"/>
          </w:tcPr>
          <w:p w14:paraId="77B87852" w14:textId="77777777" w:rsidR="00FE09C0" w:rsidRDefault="00A74107">
            <w:pPr>
              <w:spacing w:before="20" w:after="20"/>
              <w:jc w:val="left"/>
            </w:pPr>
            <w:r>
              <w:rPr>
                <w:sz w:val="21"/>
              </w:rPr>
              <w:t>PO può inizializzare CA circolare; CA rettangolare/T non convertibile in PO</w:t>
            </w:r>
          </w:p>
        </w:tc>
        <w:tc>
          <w:tcPr>
            <w:tcW w:w="2041" w:type="dxa"/>
            <w:tcMar>
              <w:top w:w="90" w:type="dxa"/>
              <w:left w:w="90" w:type="dxa"/>
              <w:bottom w:w="90" w:type="dxa"/>
              <w:right w:w="90" w:type="dxa"/>
            </w:tcMar>
            <w:vAlign w:val="center"/>
          </w:tcPr>
          <w:p w14:paraId="7AECCD75" w14:textId="77777777" w:rsidR="00FE09C0" w:rsidRDefault="00A74107">
            <w:pPr>
              <w:spacing w:before="20" w:after="20"/>
              <w:jc w:val="left"/>
            </w:pPr>
            <w:r>
              <w:rPr>
                <w:sz w:val="21"/>
              </w:rPr>
              <w:t>Correzione recente; conflitto di forma ora rilevabile</w:t>
            </w:r>
          </w:p>
        </w:tc>
      </w:tr>
      <w:tr w:rsidR="00FE09C0" w14:paraId="085AEA02" w14:textId="77777777">
        <w:trPr>
          <w:cantSplit/>
          <w:jc w:val="center"/>
        </w:trPr>
        <w:tc>
          <w:tcPr>
            <w:tcW w:w="3969" w:type="dxa"/>
            <w:tcMar>
              <w:top w:w="90" w:type="dxa"/>
              <w:left w:w="90" w:type="dxa"/>
              <w:bottom w:w="90" w:type="dxa"/>
              <w:right w:w="90" w:type="dxa"/>
            </w:tcMar>
            <w:vAlign w:val="center"/>
          </w:tcPr>
          <w:p w14:paraId="47D20D35" w14:textId="77777777" w:rsidR="00FE09C0" w:rsidRDefault="00A74107">
            <w:pPr>
              <w:spacing w:before="20" w:after="20"/>
              <w:jc w:val="left"/>
            </w:pPr>
            <w:r>
              <w:rPr>
                <w:sz w:val="21"/>
              </w:rPr>
              <w:t>Diametro perforazione micropalo Db</w:t>
            </w:r>
          </w:p>
        </w:tc>
        <w:tc>
          <w:tcPr>
            <w:tcW w:w="1814" w:type="dxa"/>
            <w:tcMar>
              <w:top w:w="90" w:type="dxa"/>
              <w:left w:w="90" w:type="dxa"/>
              <w:bottom w:w="90" w:type="dxa"/>
              <w:right w:w="90" w:type="dxa"/>
            </w:tcMar>
            <w:vAlign w:val="center"/>
          </w:tcPr>
          <w:p w14:paraId="605187C3" w14:textId="77777777" w:rsidR="00FE09C0" w:rsidRDefault="00A74107">
            <w:pPr>
              <w:spacing w:before="20" w:after="20"/>
              <w:jc w:val="left"/>
            </w:pPr>
            <w:r>
              <w:rPr>
                <w:sz w:val="21"/>
              </w:rPr>
              <w:t>MV generali.diametro [m]; MO generali.diametro [m] etichettato geotecnico</w:t>
            </w:r>
          </w:p>
        </w:tc>
        <w:tc>
          <w:tcPr>
            <w:tcW w:w="1814" w:type="dxa"/>
            <w:tcMar>
              <w:top w:w="90" w:type="dxa"/>
              <w:left w:w="90" w:type="dxa"/>
              <w:bottom w:w="90" w:type="dxa"/>
              <w:right w:w="90" w:type="dxa"/>
            </w:tcMar>
            <w:vAlign w:val="center"/>
          </w:tcPr>
          <w:p w14:paraId="32D2380E" w14:textId="77777777" w:rsidR="00FE09C0" w:rsidRDefault="00A74107">
            <w:pPr>
              <w:spacing w:before="20" w:after="20"/>
              <w:jc w:val="left"/>
            </w:pPr>
            <w:r>
              <w:rPr>
                <w:sz w:val="21"/>
              </w:rPr>
              <w:t>Collegamento MV–MO solo dopo conferma della definizione del diametro resistente lateralmente</w:t>
            </w:r>
          </w:p>
        </w:tc>
        <w:tc>
          <w:tcPr>
            <w:tcW w:w="2041" w:type="dxa"/>
            <w:tcMar>
              <w:top w:w="90" w:type="dxa"/>
              <w:left w:w="90" w:type="dxa"/>
              <w:bottom w:w="90" w:type="dxa"/>
              <w:right w:w="90" w:type="dxa"/>
            </w:tcMar>
            <w:vAlign w:val="center"/>
          </w:tcPr>
          <w:p w14:paraId="45BD405C" w14:textId="77777777" w:rsidR="00FE09C0" w:rsidRDefault="00A74107">
            <w:pPr>
              <w:spacing w:before="20" w:after="20"/>
              <w:jc w:val="left"/>
            </w:pPr>
            <w:r>
              <w:rPr>
                <w:sz w:val="21"/>
              </w:rPr>
              <w:t>Oggi confluisce nella stessa chiave dei pali: da separare</w:t>
            </w:r>
          </w:p>
        </w:tc>
      </w:tr>
      <w:tr w:rsidR="00FE09C0" w14:paraId="46E3139D" w14:textId="77777777">
        <w:trPr>
          <w:cantSplit/>
          <w:jc w:val="center"/>
        </w:trPr>
        <w:tc>
          <w:tcPr>
            <w:tcW w:w="3969" w:type="dxa"/>
            <w:tcMar>
              <w:top w:w="90" w:type="dxa"/>
              <w:left w:w="90" w:type="dxa"/>
              <w:bottom w:w="90" w:type="dxa"/>
              <w:right w:w="90" w:type="dxa"/>
            </w:tcMar>
            <w:vAlign w:val="center"/>
          </w:tcPr>
          <w:p w14:paraId="22D00760" w14:textId="77777777" w:rsidR="00FE09C0" w:rsidRDefault="00A74107">
            <w:pPr>
              <w:spacing w:before="20" w:after="20"/>
              <w:jc w:val="left"/>
            </w:pPr>
            <w:r>
              <w:rPr>
                <w:sz w:val="21"/>
              </w:rPr>
              <w:lastRenderedPageBreak/>
              <w:t>Diametro bulbo iniettato Ds</w:t>
            </w:r>
          </w:p>
        </w:tc>
        <w:tc>
          <w:tcPr>
            <w:tcW w:w="1814" w:type="dxa"/>
            <w:tcMar>
              <w:top w:w="90" w:type="dxa"/>
              <w:left w:w="90" w:type="dxa"/>
              <w:bottom w:w="90" w:type="dxa"/>
              <w:right w:w="90" w:type="dxa"/>
            </w:tcMar>
            <w:vAlign w:val="center"/>
          </w:tcPr>
          <w:p w14:paraId="21B7ADA4" w14:textId="77777777" w:rsidR="00FE09C0" w:rsidRDefault="00A74107">
            <w:pPr>
              <w:spacing w:before="20" w:after="20"/>
              <w:jc w:val="left"/>
            </w:pPr>
            <w:r>
              <w:rPr>
                <w:sz w:val="21"/>
              </w:rPr>
              <w:t>MV: Db × alpha per strato</w:t>
            </w:r>
          </w:p>
        </w:tc>
        <w:tc>
          <w:tcPr>
            <w:tcW w:w="1814" w:type="dxa"/>
            <w:tcMar>
              <w:top w:w="90" w:type="dxa"/>
              <w:left w:w="90" w:type="dxa"/>
              <w:bottom w:w="90" w:type="dxa"/>
              <w:right w:w="90" w:type="dxa"/>
            </w:tcMar>
            <w:vAlign w:val="center"/>
          </w:tcPr>
          <w:p w14:paraId="1E8D3629" w14:textId="77777777" w:rsidR="00FE09C0" w:rsidRDefault="00A74107">
            <w:pPr>
              <w:spacing w:before="20" w:after="20"/>
              <w:jc w:val="left"/>
            </w:pPr>
            <w:r>
              <w:rPr>
                <w:sz w:val="21"/>
              </w:rPr>
              <w:t>Derivato per terreno/iniezione, non una dimensione unica da copiare in MO</w:t>
            </w:r>
          </w:p>
        </w:tc>
        <w:tc>
          <w:tcPr>
            <w:tcW w:w="2041" w:type="dxa"/>
            <w:tcMar>
              <w:top w:w="90" w:type="dxa"/>
              <w:left w:w="90" w:type="dxa"/>
              <w:bottom w:w="90" w:type="dxa"/>
              <w:right w:w="90" w:type="dxa"/>
            </w:tcMar>
            <w:vAlign w:val="center"/>
          </w:tcPr>
          <w:p w14:paraId="2A63849C" w14:textId="77777777" w:rsidR="00FE09C0" w:rsidRDefault="00A74107">
            <w:pPr>
              <w:spacing w:before="20" w:after="20"/>
              <w:jc w:val="left"/>
            </w:pPr>
            <w:r>
              <w:rPr>
                <w:sz w:val="21"/>
              </w:rPr>
              <w:t>Non distinto nel registro</w:t>
            </w:r>
          </w:p>
        </w:tc>
      </w:tr>
      <w:tr w:rsidR="00FE09C0" w14:paraId="2C7864DF" w14:textId="77777777">
        <w:trPr>
          <w:cantSplit/>
          <w:jc w:val="center"/>
        </w:trPr>
        <w:tc>
          <w:tcPr>
            <w:tcW w:w="3969" w:type="dxa"/>
            <w:tcMar>
              <w:top w:w="90" w:type="dxa"/>
              <w:left w:w="90" w:type="dxa"/>
              <w:bottom w:w="90" w:type="dxa"/>
              <w:right w:w="90" w:type="dxa"/>
            </w:tcMar>
            <w:vAlign w:val="center"/>
          </w:tcPr>
          <w:p w14:paraId="107437B1" w14:textId="77777777" w:rsidR="00FE09C0" w:rsidRDefault="00A74107">
            <w:pPr>
              <w:spacing w:before="20" w:after="20"/>
              <w:jc w:val="left"/>
            </w:pPr>
            <w:r>
              <w:rPr>
                <w:sz w:val="21"/>
              </w:rPr>
              <w:t>Tubolare CHS</w:t>
            </w:r>
          </w:p>
        </w:tc>
        <w:tc>
          <w:tcPr>
            <w:tcW w:w="1814" w:type="dxa"/>
            <w:tcMar>
              <w:top w:w="90" w:type="dxa"/>
              <w:left w:w="90" w:type="dxa"/>
              <w:bottom w:w="90" w:type="dxa"/>
              <w:right w:w="90" w:type="dxa"/>
            </w:tcMar>
            <w:vAlign w:val="center"/>
          </w:tcPr>
          <w:p w14:paraId="558949FB" w14:textId="77777777" w:rsidR="00FE09C0" w:rsidRDefault="00A74107">
            <w:pPr>
              <w:spacing w:before="20" w:after="20"/>
              <w:jc w:val="left"/>
            </w:pPr>
            <w:r>
              <w:rPr>
                <w:sz w:val="21"/>
              </w:rPr>
              <w:t>MV generali.profilo_chs; MO sezione.profilo_chs / modo_chs / diametro_chs_mm / spessore_chs_mm</w:t>
            </w:r>
          </w:p>
        </w:tc>
        <w:tc>
          <w:tcPr>
            <w:tcW w:w="1814" w:type="dxa"/>
            <w:tcMar>
              <w:top w:w="90" w:type="dxa"/>
              <w:left w:w="90" w:type="dxa"/>
              <w:bottom w:w="90" w:type="dxa"/>
              <w:right w:w="90" w:type="dxa"/>
            </w:tcMar>
            <w:vAlign w:val="center"/>
          </w:tcPr>
          <w:p w14:paraId="0EE8035E" w14:textId="77777777" w:rsidR="00FE09C0" w:rsidRDefault="00A74107">
            <w:pPr>
              <w:spacing w:before="20" w:after="20"/>
              <w:jc w:val="left"/>
            </w:pPr>
            <w:r>
              <w:rPr>
                <w:sz w:val="21"/>
              </w:rPr>
              <w:t>Catalogo↔catalogo bidirezionale; manuale MO→MV solo se profilo rappresentabile, altrimenti incompatibilità</w:t>
            </w:r>
          </w:p>
        </w:tc>
        <w:tc>
          <w:tcPr>
            <w:tcW w:w="2041" w:type="dxa"/>
            <w:tcMar>
              <w:top w:w="90" w:type="dxa"/>
              <w:left w:w="90" w:type="dxa"/>
              <w:bottom w:w="90" w:type="dxa"/>
              <w:right w:w="90" w:type="dxa"/>
            </w:tcMar>
            <w:vAlign w:val="center"/>
          </w:tcPr>
          <w:p w14:paraId="75D5F72D" w14:textId="77777777" w:rsidR="00FE09C0" w:rsidRDefault="00A74107">
            <w:pPr>
              <w:spacing w:before="20" w:after="20"/>
              <w:jc w:val="left"/>
            </w:pPr>
            <w:r>
              <w:rPr>
                <w:sz w:val="21"/>
              </w:rPr>
              <w:t>Non collegato tra MV e MO</w:t>
            </w:r>
          </w:p>
        </w:tc>
      </w:tr>
      <w:tr w:rsidR="00FE09C0" w14:paraId="655EBDBB" w14:textId="77777777">
        <w:trPr>
          <w:cantSplit/>
          <w:jc w:val="center"/>
        </w:trPr>
        <w:tc>
          <w:tcPr>
            <w:tcW w:w="3969" w:type="dxa"/>
            <w:tcMar>
              <w:top w:w="90" w:type="dxa"/>
              <w:left w:w="90" w:type="dxa"/>
              <w:bottom w:w="90" w:type="dxa"/>
              <w:right w:w="90" w:type="dxa"/>
            </w:tcMar>
            <w:vAlign w:val="center"/>
          </w:tcPr>
          <w:p w14:paraId="21C28BAA" w14:textId="77777777" w:rsidR="00FE09C0" w:rsidRDefault="00A74107">
            <w:pPr>
              <w:spacing w:before="20" w:after="20"/>
              <w:jc w:val="left"/>
            </w:pPr>
            <w:r>
              <w:rPr>
                <w:sz w:val="21"/>
              </w:rPr>
              <w:t>Lunghezza palo</w:t>
            </w:r>
          </w:p>
        </w:tc>
        <w:tc>
          <w:tcPr>
            <w:tcW w:w="1814" w:type="dxa"/>
            <w:tcMar>
              <w:top w:w="90" w:type="dxa"/>
              <w:left w:w="90" w:type="dxa"/>
              <w:bottom w:w="90" w:type="dxa"/>
              <w:right w:w="90" w:type="dxa"/>
            </w:tcMar>
            <w:vAlign w:val="center"/>
          </w:tcPr>
          <w:p w14:paraId="3F74CBA1" w14:textId="77777777" w:rsidR="00FE09C0" w:rsidRDefault="00A74107">
            <w:pPr>
              <w:spacing w:before="20" w:after="20"/>
              <w:jc w:val="left"/>
            </w:pPr>
            <w:r>
              <w:rPr>
                <w:sz w:val="21"/>
              </w:rPr>
              <w:t>PV/PO generali.lunghezza [m]</w:t>
            </w:r>
          </w:p>
        </w:tc>
        <w:tc>
          <w:tcPr>
            <w:tcW w:w="1814" w:type="dxa"/>
            <w:tcMar>
              <w:top w:w="90" w:type="dxa"/>
              <w:left w:w="90" w:type="dxa"/>
              <w:bottom w:w="90" w:type="dxa"/>
              <w:right w:w="90" w:type="dxa"/>
            </w:tcMar>
            <w:vAlign w:val="center"/>
          </w:tcPr>
          <w:p w14:paraId="7EB4B547" w14:textId="77777777" w:rsidR="00FE09C0" w:rsidRDefault="00A74107">
            <w:pPr>
              <w:spacing w:before="20" w:after="20"/>
              <w:jc w:val="left"/>
            </w:pPr>
            <w:r>
              <w:rPr>
                <w:sz w:val="21"/>
              </w:rPr>
              <w:t>Stessa origine, quota testa/piano campagna e tratto infisso</w:t>
            </w:r>
          </w:p>
        </w:tc>
        <w:tc>
          <w:tcPr>
            <w:tcW w:w="2041" w:type="dxa"/>
            <w:tcMar>
              <w:top w:w="90" w:type="dxa"/>
              <w:left w:w="90" w:type="dxa"/>
              <w:bottom w:w="90" w:type="dxa"/>
              <w:right w:w="90" w:type="dxa"/>
            </w:tcMar>
            <w:vAlign w:val="center"/>
          </w:tcPr>
          <w:p w14:paraId="759B642B" w14:textId="77777777" w:rsidR="00FE09C0" w:rsidRDefault="00A74107">
            <w:pPr>
              <w:spacing w:before="20" w:after="20"/>
              <w:jc w:val="left"/>
            </w:pPr>
            <w:r>
              <w:rPr>
                <w:sz w:val="21"/>
              </w:rPr>
              <w:t>Copiata senza metadati di riferimento</w:t>
            </w:r>
          </w:p>
        </w:tc>
      </w:tr>
      <w:tr w:rsidR="00FE09C0" w14:paraId="2FD37E9A" w14:textId="77777777">
        <w:trPr>
          <w:cantSplit/>
          <w:jc w:val="center"/>
        </w:trPr>
        <w:tc>
          <w:tcPr>
            <w:tcW w:w="3969" w:type="dxa"/>
            <w:tcMar>
              <w:top w:w="90" w:type="dxa"/>
              <w:left w:w="90" w:type="dxa"/>
              <w:bottom w:w="90" w:type="dxa"/>
              <w:right w:w="90" w:type="dxa"/>
            </w:tcMar>
            <w:vAlign w:val="center"/>
          </w:tcPr>
          <w:p w14:paraId="7EA18F5D" w14:textId="77777777" w:rsidR="00FE09C0" w:rsidRDefault="00A74107">
            <w:pPr>
              <w:spacing w:before="20" w:after="20"/>
              <w:jc w:val="left"/>
            </w:pPr>
            <w:r>
              <w:rPr>
                <w:sz w:val="21"/>
              </w:rPr>
              <w:t>Lunghezza micropalo inclinato</w:t>
            </w:r>
          </w:p>
        </w:tc>
        <w:tc>
          <w:tcPr>
            <w:tcW w:w="1814" w:type="dxa"/>
            <w:tcMar>
              <w:top w:w="90" w:type="dxa"/>
              <w:left w:w="90" w:type="dxa"/>
              <w:bottom w:w="90" w:type="dxa"/>
              <w:right w:w="90" w:type="dxa"/>
            </w:tcMar>
            <w:vAlign w:val="center"/>
          </w:tcPr>
          <w:p w14:paraId="1705DA39" w14:textId="77777777" w:rsidR="00FE09C0" w:rsidRDefault="00A74107">
            <w:pPr>
              <w:spacing w:before="20" w:after="20"/>
              <w:jc w:val="left"/>
            </w:pPr>
            <w:r>
              <w:rPr>
                <w:sz w:val="21"/>
              </w:rPr>
              <w:t>MV lunghezza lungo asse e inclinazione; MO lunghezza infissa senza inclinazione equivalente</w:t>
            </w:r>
          </w:p>
        </w:tc>
        <w:tc>
          <w:tcPr>
            <w:tcW w:w="1814" w:type="dxa"/>
            <w:tcMar>
              <w:top w:w="90" w:type="dxa"/>
              <w:left w:w="90" w:type="dxa"/>
              <w:bottom w:w="90" w:type="dxa"/>
              <w:right w:w="90" w:type="dxa"/>
            </w:tcMar>
            <w:vAlign w:val="center"/>
          </w:tcPr>
          <w:p w14:paraId="569184DD" w14:textId="77777777" w:rsidR="00FE09C0" w:rsidRDefault="00A74107">
            <w:pPr>
              <w:spacing w:before="20" w:after="20"/>
              <w:jc w:val="left"/>
            </w:pPr>
            <w:r>
              <w:rPr>
                <w:sz w:val="21"/>
              </w:rPr>
              <w:t>Non assumere uguaglianza; proiezione Lcosθ solo con riferimenti dichiarati, altrimenti blocco</w:t>
            </w:r>
          </w:p>
        </w:tc>
        <w:tc>
          <w:tcPr>
            <w:tcW w:w="2041" w:type="dxa"/>
            <w:tcMar>
              <w:top w:w="90" w:type="dxa"/>
              <w:left w:w="90" w:type="dxa"/>
              <w:bottom w:w="90" w:type="dxa"/>
              <w:right w:w="90" w:type="dxa"/>
            </w:tcMar>
            <w:vAlign w:val="center"/>
          </w:tcPr>
          <w:p w14:paraId="27A2E90E" w14:textId="77777777" w:rsidR="00FE09C0" w:rsidRDefault="00A74107">
            <w:pPr>
              <w:spacing w:before="20" w:after="20"/>
              <w:jc w:val="left"/>
            </w:pPr>
            <w:r>
              <w:rPr>
                <w:sz w:val="21"/>
              </w:rPr>
              <w:t>La copia attuale non controlla inclinazione</w:t>
            </w:r>
          </w:p>
        </w:tc>
      </w:tr>
      <w:tr w:rsidR="00FE09C0" w14:paraId="60E910C7" w14:textId="77777777">
        <w:trPr>
          <w:cantSplit/>
          <w:jc w:val="center"/>
        </w:trPr>
        <w:tc>
          <w:tcPr>
            <w:tcW w:w="3969" w:type="dxa"/>
            <w:tcMar>
              <w:top w:w="90" w:type="dxa"/>
              <w:left w:w="90" w:type="dxa"/>
              <w:bottom w:w="90" w:type="dxa"/>
              <w:right w:w="90" w:type="dxa"/>
            </w:tcMar>
            <w:vAlign w:val="center"/>
          </w:tcPr>
          <w:p w14:paraId="5FAC9C7B" w14:textId="77777777" w:rsidR="00FE09C0" w:rsidRDefault="00A74107">
            <w:pPr>
              <w:spacing w:before="20" w:after="20"/>
              <w:jc w:val="left"/>
            </w:pPr>
            <w:r>
              <w:rPr>
                <w:sz w:val="21"/>
              </w:rPr>
              <w:t>Rettangolo/T</w:t>
            </w:r>
          </w:p>
        </w:tc>
        <w:tc>
          <w:tcPr>
            <w:tcW w:w="1814" w:type="dxa"/>
            <w:tcMar>
              <w:top w:w="90" w:type="dxa"/>
              <w:left w:w="90" w:type="dxa"/>
              <w:bottom w:w="90" w:type="dxa"/>
              <w:right w:w="90" w:type="dxa"/>
            </w:tcMar>
            <w:vAlign w:val="center"/>
          </w:tcPr>
          <w:p w14:paraId="7BFBFFE9" w14:textId="77777777" w:rsidR="00FE09C0" w:rsidRDefault="00A74107">
            <w:pPr>
              <w:spacing w:before="20" w:after="20"/>
              <w:jc w:val="left"/>
            </w:pPr>
            <w:r>
              <w:rPr>
                <w:sz w:val="21"/>
              </w:rPr>
              <w:t>CA width_mm, height_mm, flange_width_mm, web_width_mm, flange_thickness_mm</w:t>
            </w:r>
          </w:p>
        </w:tc>
        <w:tc>
          <w:tcPr>
            <w:tcW w:w="1814" w:type="dxa"/>
            <w:tcMar>
              <w:top w:w="90" w:type="dxa"/>
              <w:left w:w="90" w:type="dxa"/>
              <w:bottom w:w="90" w:type="dxa"/>
              <w:right w:w="90" w:type="dxa"/>
            </w:tcMar>
            <w:vAlign w:val="center"/>
          </w:tcPr>
          <w:p w14:paraId="0D9576B3" w14:textId="77777777" w:rsidR="00FE09C0" w:rsidRDefault="00A74107">
            <w:pPr>
              <w:spacing w:before="20" w:after="20"/>
              <w:jc w:val="left"/>
            </w:pPr>
            <w:r>
              <w:rPr>
                <w:sz w:val="21"/>
              </w:rPr>
              <w:t>Tra CA dello stesso elemento; campi attivi per forma</w:t>
            </w:r>
          </w:p>
        </w:tc>
        <w:tc>
          <w:tcPr>
            <w:tcW w:w="2041" w:type="dxa"/>
            <w:tcMar>
              <w:top w:w="90" w:type="dxa"/>
              <w:left w:w="90" w:type="dxa"/>
              <w:bottom w:w="90" w:type="dxa"/>
              <w:right w:w="90" w:type="dxa"/>
            </w:tcMar>
            <w:vAlign w:val="center"/>
          </w:tcPr>
          <w:p w14:paraId="39F7579E" w14:textId="77777777" w:rsidR="00FE09C0" w:rsidRDefault="00A74107">
            <w:pPr>
              <w:spacing w:before="20" w:after="20"/>
              <w:jc w:val="left"/>
            </w:pPr>
            <w:r>
              <w:rPr>
                <w:sz w:val="21"/>
              </w:rPr>
              <w:t>Presenti; confronto include anche parametri inattivi</w:t>
            </w:r>
          </w:p>
        </w:tc>
      </w:tr>
      <w:tr w:rsidR="00FE09C0" w14:paraId="27B88E6E" w14:textId="77777777">
        <w:trPr>
          <w:cantSplit/>
          <w:jc w:val="center"/>
        </w:trPr>
        <w:tc>
          <w:tcPr>
            <w:tcW w:w="3969" w:type="dxa"/>
            <w:tcMar>
              <w:top w:w="90" w:type="dxa"/>
              <w:left w:w="90" w:type="dxa"/>
              <w:bottom w:w="90" w:type="dxa"/>
              <w:right w:w="90" w:type="dxa"/>
            </w:tcMar>
            <w:vAlign w:val="center"/>
          </w:tcPr>
          <w:p w14:paraId="68358DF6" w14:textId="77777777" w:rsidR="00FE09C0" w:rsidRDefault="00A74107">
            <w:pPr>
              <w:spacing w:before="20" w:after="20"/>
              <w:jc w:val="left"/>
            </w:pPr>
            <w:r>
              <w:rPr>
                <w:sz w:val="21"/>
              </w:rPr>
              <w:lastRenderedPageBreak/>
              <w:t>Coordinate/assi sezione</w:t>
            </w:r>
          </w:p>
        </w:tc>
        <w:tc>
          <w:tcPr>
            <w:tcW w:w="1814" w:type="dxa"/>
            <w:tcMar>
              <w:top w:w="90" w:type="dxa"/>
              <w:left w:w="90" w:type="dxa"/>
              <w:bottom w:w="90" w:type="dxa"/>
              <w:right w:w="90" w:type="dxa"/>
            </w:tcMar>
            <w:vAlign w:val="center"/>
          </w:tcPr>
          <w:p w14:paraId="6994173E" w14:textId="77777777" w:rsidR="00FE09C0" w:rsidRDefault="00A74107">
            <w:pPr>
              <w:spacing w:before="20" w:after="20"/>
              <w:jc w:val="left"/>
            </w:pPr>
            <w:r>
              <w:rPr>
                <w:sz w:val="21"/>
              </w:rPr>
              <w:t>CA input barre; workspace_ca.sle_comuni assi, origine_x/y, rotazione</w:t>
            </w:r>
          </w:p>
        </w:tc>
        <w:tc>
          <w:tcPr>
            <w:tcW w:w="1814" w:type="dxa"/>
            <w:tcMar>
              <w:top w:w="90" w:type="dxa"/>
              <w:left w:w="90" w:type="dxa"/>
              <w:bottom w:w="90" w:type="dxa"/>
              <w:right w:w="90" w:type="dxa"/>
            </w:tcMar>
            <w:vAlign w:val="center"/>
          </w:tcPr>
          <w:p w14:paraId="714C8F8B" w14:textId="77777777" w:rsidR="00FE09C0" w:rsidRDefault="00A74107">
            <w:pPr>
              <w:spacing w:before="20" w:after="20"/>
              <w:jc w:val="left"/>
            </w:pPr>
            <w:r>
              <w:rPr>
                <w:sz w:val="21"/>
              </w:rPr>
              <w:t>Coordinate fisiche comuni, trasformazioni delle azioni locali</w:t>
            </w:r>
          </w:p>
        </w:tc>
        <w:tc>
          <w:tcPr>
            <w:tcW w:w="2041" w:type="dxa"/>
            <w:tcMar>
              <w:top w:w="90" w:type="dxa"/>
              <w:left w:w="90" w:type="dxa"/>
              <w:bottom w:w="90" w:type="dxa"/>
              <w:right w:w="90" w:type="dxa"/>
            </w:tcMar>
            <w:vAlign w:val="center"/>
          </w:tcPr>
          <w:p w14:paraId="212BC886" w14:textId="77777777" w:rsidR="00FE09C0" w:rsidRDefault="00A74107">
            <w:pPr>
              <w:spacing w:before="20" w:after="20"/>
              <w:jc w:val="left"/>
            </w:pPr>
            <w:r>
              <w:rPr>
                <w:sz w:val="21"/>
              </w:rPr>
              <w:t>Nessuna distinzione generale tra sistema fisico e sistema di verifica</w:t>
            </w:r>
          </w:p>
        </w:tc>
      </w:tr>
    </w:tbl>
    <w:p w14:paraId="6E3CCBF4" w14:textId="77777777" w:rsidR="00FE09C0" w:rsidRDefault="00FE09C0"/>
    <w:p w14:paraId="2D69401C" w14:textId="77777777" w:rsidR="00FE09C0" w:rsidRDefault="00A74107">
      <w:pPr>
        <w:spacing w:after="140"/>
      </w:pPr>
      <w:r>
        <w:t>Il problema del diametro PV non è semplicemente “campo assente”: è già mappato e la prova 1200 mm↔1,2 m è presente. Possibili condizioni bloccanti accertate nel codice: CA non circolare; fogli in gruppi diversi; categoria geometria in conflitto; aggiornamento non confermato o locale. Senza un file del caso segnalato non è possibile attribuire a una sola di queste cause il comportamento osservato.</w:t>
      </w:r>
    </w:p>
    <w:p w14:paraId="39CD3E60" w14:textId="77777777" w:rsidR="00FE09C0" w:rsidRDefault="00A74107">
      <w:pPr>
        <w:pStyle w:val="Titolo2"/>
        <w:keepNext/>
        <w:spacing w:after="140"/>
      </w:pPr>
      <w:bookmarkStart w:id="285" w:name="_Toc241879050"/>
      <w:r>
        <w:t>Matrice: materiali, ambiente e durabilità</w:t>
      </w:r>
      <w:bookmarkEnd w:id="2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1893F6D0" w14:textId="77777777">
        <w:trPr>
          <w:cantSplit/>
          <w:tblHeader/>
          <w:jc w:val="center"/>
        </w:trPr>
        <w:tc>
          <w:tcPr>
            <w:tcW w:w="3969" w:type="dxa"/>
            <w:shd w:val="clear" w:color="auto" w:fill="E7E6E6"/>
            <w:tcMar>
              <w:top w:w="90" w:type="dxa"/>
              <w:left w:w="90" w:type="dxa"/>
              <w:bottom w:w="90" w:type="dxa"/>
              <w:right w:w="90" w:type="dxa"/>
            </w:tcMar>
            <w:vAlign w:val="center"/>
          </w:tcPr>
          <w:p w14:paraId="11DEB84D" w14:textId="77777777" w:rsidR="00FE09C0" w:rsidRDefault="00A7410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28512A21" w14:textId="77777777" w:rsidR="00FE09C0" w:rsidRDefault="00A74107">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4CCA0AC1" w14:textId="77777777" w:rsidR="00FE09C0" w:rsidRDefault="00A7410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7E0B74FD" w14:textId="77777777" w:rsidR="00FE09C0" w:rsidRDefault="00A74107">
            <w:pPr>
              <w:spacing w:before="20" w:after="20"/>
              <w:jc w:val="center"/>
            </w:pPr>
            <w:r>
              <w:rPr>
                <w:b/>
                <w:sz w:val="21"/>
              </w:rPr>
              <w:t>Stato attuale</w:t>
            </w:r>
          </w:p>
        </w:tc>
      </w:tr>
      <w:tr w:rsidR="00FE09C0" w14:paraId="35D1DDE2" w14:textId="77777777">
        <w:trPr>
          <w:cantSplit/>
          <w:jc w:val="center"/>
        </w:trPr>
        <w:tc>
          <w:tcPr>
            <w:tcW w:w="3969" w:type="dxa"/>
            <w:tcMar>
              <w:top w:w="90" w:type="dxa"/>
              <w:left w:w="90" w:type="dxa"/>
              <w:bottom w:w="90" w:type="dxa"/>
              <w:right w:w="90" w:type="dxa"/>
            </w:tcMar>
            <w:vAlign w:val="center"/>
          </w:tcPr>
          <w:p w14:paraId="7F70486C" w14:textId="77777777" w:rsidR="00FE09C0" w:rsidRDefault="00A74107">
            <w:pPr>
              <w:spacing w:before="20" w:after="20"/>
              <w:jc w:val="left"/>
            </w:pPr>
            <w:r>
              <w:rPr>
                <w:sz w:val="21"/>
              </w:rPr>
              <w:t>Classe CLS/fck</w:t>
            </w:r>
          </w:p>
        </w:tc>
        <w:tc>
          <w:tcPr>
            <w:tcW w:w="1814" w:type="dxa"/>
            <w:tcMar>
              <w:top w:w="90" w:type="dxa"/>
              <w:left w:w="90" w:type="dxa"/>
              <w:bottom w:w="90" w:type="dxa"/>
              <w:right w:w="90" w:type="dxa"/>
            </w:tcMar>
            <w:vAlign w:val="center"/>
          </w:tcPr>
          <w:p w14:paraId="119766A6" w14:textId="77777777" w:rsidR="00FE09C0" w:rsidRDefault="00A74107">
            <w:pPr>
              <w:spacing w:before="20" w:after="20"/>
              <w:jc w:val="left"/>
            </w:pPr>
            <w:r>
              <w:rPr>
                <w:sz w:val="21"/>
              </w:rPr>
              <w:t>MAT classe; CA input.classe_cls/fck_mpa; PO sezione.classe_cls/fck_mpa</w:t>
            </w:r>
          </w:p>
        </w:tc>
        <w:tc>
          <w:tcPr>
            <w:tcW w:w="1814" w:type="dxa"/>
            <w:tcMar>
              <w:top w:w="90" w:type="dxa"/>
              <w:left w:w="90" w:type="dxa"/>
              <w:bottom w:w="90" w:type="dxa"/>
              <w:right w:w="90" w:type="dxa"/>
            </w:tcMar>
            <w:vAlign w:val="center"/>
          </w:tcPr>
          <w:p w14:paraId="7849BB41" w14:textId="77777777" w:rsidR="00FE09C0" w:rsidRDefault="00A74107">
            <w:pPr>
              <w:spacing w:before="20" w:after="20"/>
              <w:jc w:val="left"/>
            </w:pPr>
            <w:r>
              <w:rPr>
                <w:sz w:val="21"/>
              </w:rPr>
              <w:t>Proprietà unica con nome e resistenza coerenti; custom non rappresentabile in MAT segnalato</w:t>
            </w:r>
          </w:p>
        </w:tc>
        <w:tc>
          <w:tcPr>
            <w:tcW w:w="2041" w:type="dxa"/>
            <w:tcMar>
              <w:top w:w="90" w:type="dxa"/>
              <w:left w:w="90" w:type="dxa"/>
              <w:bottom w:w="90" w:type="dxa"/>
              <w:right w:w="90" w:type="dxa"/>
            </w:tcMar>
            <w:vAlign w:val="center"/>
          </w:tcPr>
          <w:p w14:paraId="3FA19B5C" w14:textId="77777777" w:rsidR="00FE09C0" w:rsidRDefault="00A74107">
            <w:pPr>
              <w:spacing w:before="20" w:after="20"/>
              <w:jc w:val="left"/>
            </w:pPr>
            <w:r>
              <w:rPr>
                <w:sz w:val="21"/>
              </w:rPr>
              <w:t>Collegamento presente</w:t>
            </w:r>
          </w:p>
        </w:tc>
      </w:tr>
      <w:tr w:rsidR="00FE09C0" w14:paraId="1E855A7C" w14:textId="77777777">
        <w:trPr>
          <w:cantSplit/>
          <w:jc w:val="center"/>
        </w:trPr>
        <w:tc>
          <w:tcPr>
            <w:tcW w:w="3969" w:type="dxa"/>
            <w:tcMar>
              <w:top w:w="90" w:type="dxa"/>
              <w:left w:w="90" w:type="dxa"/>
              <w:bottom w:w="90" w:type="dxa"/>
              <w:right w:w="90" w:type="dxa"/>
            </w:tcMar>
            <w:vAlign w:val="center"/>
          </w:tcPr>
          <w:p w14:paraId="4F39E930" w14:textId="77777777" w:rsidR="00FE09C0" w:rsidRDefault="00A74107">
            <w:pPr>
              <w:spacing w:before="20" w:after="20"/>
              <w:jc w:val="left"/>
            </w:pPr>
            <w:r>
              <w:rPr>
                <w:sz w:val="21"/>
              </w:rPr>
              <w:t>Diagramma CLS</w:t>
            </w:r>
          </w:p>
        </w:tc>
        <w:tc>
          <w:tcPr>
            <w:tcW w:w="1814" w:type="dxa"/>
            <w:tcMar>
              <w:top w:w="90" w:type="dxa"/>
              <w:left w:w="90" w:type="dxa"/>
              <w:bottom w:w="90" w:type="dxa"/>
              <w:right w:w="90" w:type="dxa"/>
            </w:tcMar>
            <w:vAlign w:val="center"/>
          </w:tcPr>
          <w:p w14:paraId="7BB3B837" w14:textId="77777777" w:rsidR="00FE09C0" w:rsidRDefault="00A74107">
            <w:pPr>
              <w:spacing w:before="20" w:after="20"/>
              <w:jc w:val="left"/>
            </w:pPr>
            <w:r>
              <w:rPr>
                <w:sz w:val="21"/>
              </w:rPr>
              <w:t>CA cls_diagramma; PO usa SezioneCA, non lo stesso motore costitutivo di CA</w:t>
            </w:r>
          </w:p>
        </w:tc>
        <w:tc>
          <w:tcPr>
            <w:tcW w:w="1814" w:type="dxa"/>
            <w:tcMar>
              <w:top w:w="90" w:type="dxa"/>
              <w:left w:w="90" w:type="dxa"/>
              <w:bottom w:w="90" w:type="dxa"/>
              <w:right w:w="90" w:type="dxa"/>
            </w:tcMar>
            <w:vAlign w:val="center"/>
          </w:tcPr>
          <w:p w14:paraId="38AF17C2" w14:textId="77777777" w:rsidR="00FE09C0" w:rsidRDefault="00A74107">
            <w:pPr>
              <w:spacing w:before="20" w:after="20"/>
              <w:jc w:val="left"/>
            </w:pPr>
            <w:r>
              <w:rPr>
                <w:sz w:val="21"/>
              </w:rPr>
              <w:t>Identità del materiale comune; modello costitutivo specifico dichiarato</w:t>
            </w:r>
          </w:p>
        </w:tc>
        <w:tc>
          <w:tcPr>
            <w:tcW w:w="2041" w:type="dxa"/>
            <w:tcMar>
              <w:top w:w="90" w:type="dxa"/>
              <w:left w:w="90" w:type="dxa"/>
              <w:bottom w:w="90" w:type="dxa"/>
              <w:right w:w="90" w:type="dxa"/>
            </w:tcMar>
            <w:vAlign w:val="center"/>
          </w:tcPr>
          <w:p w14:paraId="302F3808" w14:textId="77777777" w:rsidR="00FE09C0" w:rsidRDefault="00A74107">
            <w:pPr>
              <w:spacing w:before="20" w:after="20"/>
              <w:jc w:val="left"/>
            </w:pPr>
            <w:r>
              <w:rPr>
                <w:sz w:val="21"/>
              </w:rPr>
              <w:t>Copia basata sul campo, non sulla capacità del motore</w:t>
            </w:r>
          </w:p>
        </w:tc>
      </w:tr>
      <w:tr w:rsidR="00FE09C0" w14:paraId="4EEEAFA5" w14:textId="77777777">
        <w:trPr>
          <w:cantSplit/>
          <w:jc w:val="center"/>
        </w:trPr>
        <w:tc>
          <w:tcPr>
            <w:tcW w:w="3969" w:type="dxa"/>
            <w:tcMar>
              <w:top w:w="90" w:type="dxa"/>
              <w:left w:w="90" w:type="dxa"/>
              <w:bottom w:w="90" w:type="dxa"/>
              <w:right w:w="90" w:type="dxa"/>
            </w:tcMar>
            <w:vAlign w:val="center"/>
          </w:tcPr>
          <w:p w14:paraId="7CECF6C6" w14:textId="77777777" w:rsidR="00FE09C0" w:rsidRDefault="00A74107">
            <w:pPr>
              <w:spacing w:before="20" w:after="20"/>
              <w:jc w:val="left"/>
            </w:pPr>
            <w:r>
              <w:rPr>
                <w:sz w:val="21"/>
              </w:rPr>
              <w:t>Acciaio ordinario</w:t>
            </w:r>
          </w:p>
        </w:tc>
        <w:tc>
          <w:tcPr>
            <w:tcW w:w="1814" w:type="dxa"/>
            <w:tcMar>
              <w:top w:w="90" w:type="dxa"/>
              <w:left w:w="90" w:type="dxa"/>
              <w:bottom w:w="90" w:type="dxa"/>
              <w:right w:w="90" w:type="dxa"/>
            </w:tcMar>
            <w:vAlign w:val="center"/>
          </w:tcPr>
          <w:p w14:paraId="29C3FED2" w14:textId="77777777" w:rsidR="00FE09C0" w:rsidRDefault="00A74107">
            <w:pPr>
              <w:spacing w:before="20" w:after="20"/>
              <w:jc w:val="left"/>
            </w:pPr>
            <w:r>
              <w:rPr>
                <w:sz w:val="21"/>
              </w:rPr>
              <w:t>CA e PO fyk_mpa, steel_modulus_mpa; CA anche classe_acciaio, fu, eps_u, diagramma</w:t>
            </w:r>
          </w:p>
        </w:tc>
        <w:tc>
          <w:tcPr>
            <w:tcW w:w="1814" w:type="dxa"/>
            <w:tcMar>
              <w:top w:w="90" w:type="dxa"/>
              <w:left w:w="90" w:type="dxa"/>
              <w:bottom w:w="90" w:type="dxa"/>
              <w:right w:w="90" w:type="dxa"/>
            </w:tcMar>
            <w:vAlign w:val="center"/>
          </w:tcPr>
          <w:p w14:paraId="5F137F8D" w14:textId="77777777" w:rsidR="00FE09C0" w:rsidRDefault="00A74107">
            <w:pPr>
              <w:spacing w:before="20" w:after="20"/>
              <w:jc w:val="left"/>
            </w:pPr>
            <w:r>
              <w:rPr>
                <w:sz w:val="21"/>
              </w:rPr>
              <w:t>Condividere fy/Es; altri parametri solo se realmente consumati; aggiornare nomi e preset insieme</w:t>
            </w:r>
          </w:p>
        </w:tc>
        <w:tc>
          <w:tcPr>
            <w:tcW w:w="2041" w:type="dxa"/>
            <w:tcMar>
              <w:top w:w="90" w:type="dxa"/>
              <w:left w:w="90" w:type="dxa"/>
              <w:bottom w:w="90" w:type="dxa"/>
              <w:right w:w="90" w:type="dxa"/>
            </w:tcMar>
            <w:vAlign w:val="center"/>
          </w:tcPr>
          <w:p w14:paraId="0A112615" w14:textId="77777777" w:rsidR="00FE09C0" w:rsidRDefault="00A74107">
            <w:pPr>
              <w:spacing w:before="20" w:after="20"/>
              <w:jc w:val="left"/>
            </w:pPr>
            <w:r>
              <w:rPr>
                <w:sz w:val="21"/>
              </w:rPr>
              <w:t>Parziale; campi CA aggiuntivi non garantiti nel destinatario</w:t>
            </w:r>
          </w:p>
        </w:tc>
      </w:tr>
      <w:tr w:rsidR="00FE09C0" w14:paraId="5FE84855" w14:textId="77777777">
        <w:trPr>
          <w:cantSplit/>
          <w:jc w:val="center"/>
        </w:trPr>
        <w:tc>
          <w:tcPr>
            <w:tcW w:w="3969" w:type="dxa"/>
            <w:tcMar>
              <w:top w:w="90" w:type="dxa"/>
              <w:left w:w="90" w:type="dxa"/>
              <w:bottom w:w="90" w:type="dxa"/>
              <w:right w:w="90" w:type="dxa"/>
            </w:tcMar>
            <w:vAlign w:val="center"/>
          </w:tcPr>
          <w:p w14:paraId="35D539BD" w14:textId="77777777" w:rsidR="00FE09C0" w:rsidRDefault="00A74107">
            <w:pPr>
              <w:spacing w:before="20" w:after="20"/>
              <w:jc w:val="left"/>
            </w:pPr>
            <w:r>
              <w:rPr>
                <w:sz w:val="21"/>
              </w:rPr>
              <w:lastRenderedPageBreak/>
              <w:t>Acciaio CHS</w:t>
            </w:r>
          </w:p>
        </w:tc>
        <w:tc>
          <w:tcPr>
            <w:tcW w:w="1814" w:type="dxa"/>
            <w:tcMar>
              <w:top w:w="90" w:type="dxa"/>
              <w:left w:w="90" w:type="dxa"/>
              <w:bottom w:w="90" w:type="dxa"/>
              <w:right w:w="90" w:type="dxa"/>
            </w:tcMar>
            <w:vAlign w:val="center"/>
          </w:tcPr>
          <w:p w14:paraId="5014D79C" w14:textId="77777777" w:rsidR="00FE09C0" w:rsidRDefault="00A74107">
            <w:pPr>
              <w:spacing w:before="20" w:after="20"/>
              <w:jc w:val="left"/>
            </w:pPr>
            <w:r>
              <w:rPr>
                <w:sz w:val="21"/>
              </w:rPr>
              <w:t>MO fy_chs_mpa, gamma_m0</w:t>
            </w:r>
          </w:p>
        </w:tc>
        <w:tc>
          <w:tcPr>
            <w:tcW w:w="1814" w:type="dxa"/>
            <w:tcMar>
              <w:top w:w="90" w:type="dxa"/>
              <w:left w:w="90" w:type="dxa"/>
              <w:bottom w:w="90" w:type="dxa"/>
              <w:right w:w="90" w:type="dxa"/>
            </w:tcMar>
            <w:vAlign w:val="center"/>
          </w:tcPr>
          <w:p w14:paraId="4AA04E3E" w14:textId="77777777" w:rsidR="00FE09C0" w:rsidRDefault="00A74107">
            <w:pPr>
              <w:spacing w:before="20" w:after="20"/>
              <w:jc w:val="left"/>
            </w:pPr>
            <w:r>
              <w:rPr>
                <w:sz w:val="21"/>
              </w:rPr>
              <w:t>Materiale tubolare distinto da barre B450; MV usa profilo per peso, non resistenza fy</w:t>
            </w:r>
          </w:p>
        </w:tc>
        <w:tc>
          <w:tcPr>
            <w:tcW w:w="2041" w:type="dxa"/>
            <w:tcMar>
              <w:top w:w="90" w:type="dxa"/>
              <w:left w:w="90" w:type="dxa"/>
              <w:bottom w:w="90" w:type="dxa"/>
              <w:right w:w="90" w:type="dxa"/>
            </w:tcMar>
            <w:vAlign w:val="center"/>
          </w:tcPr>
          <w:p w14:paraId="02E680CF" w14:textId="77777777" w:rsidR="00FE09C0" w:rsidRDefault="00A74107">
            <w:pPr>
              <w:spacing w:before="20" w:after="20"/>
              <w:jc w:val="center"/>
            </w:pPr>
            <w:r>
              <w:rPr>
                <w:sz w:val="21"/>
              </w:rPr>
              <w:t>Solo tra MO</w:t>
            </w:r>
          </w:p>
        </w:tc>
      </w:tr>
      <w:tr w:rsidR="00FE09C0" w14:paraId="21D4B0C1" w14:textId="77777777">
        <w:trPr>
          <w:cantSplit/>
          <w:jc w:val="center"/>
        </w:trPr>
        <w:tc>
          <w:tcPr>
            <w:tcW w:w="3969" w:type="dxa"/>
            <w:tcMar>
              <w:top w:w="90" w:type="dxa"/>
              <w:left w:w="90" w:type="dxa"/>
              <w:bottom w:w="90" w:type="dxa"/>
              <w:right w:w="90" w:type="dxa"/>
            </w:tcMar>
            <w:vAlign w:val="center"/>
          </w:tcPr>
          <w:p w14:paraId="6D2BDB7E" w14:textId="77777777" w:rsidR="00FE09C0" w:rsidRDefault="00A74107">
            <w:pPr>
              <w:spacing w:before="20" w:after="20"/>
              <w:jc w:val="left"/>
            </w:pPr>
            <w:r>
              <w:rPr>
                <w:sz w:val="21"/>
              </w:rPr>
              <w:t>Esposizioni</w:t>
            </w:r>
          </w:p>
        </w:tc>
        <w:tc>
          <w:tcPr>
            <w:tcW w:w="1814" w:type="dxa"/>
            <w:tcMar>
              <w:top w:w="90" w:type="dxa"/>
              <w:left w:w="90" w:type="dxa"/>
              <w:bottom w:w="90" w:type="dxa"/>
              <w:right w:w="90" w:type="dxa"/>
            </w:tcMar>
            <w:vAlign w:val="center"/>
          </w:tcPr>
          <w:p w14:paraId="46904FDB" w14:textId="77777777" w:rsidR="00FE09C0" w:rsidRDefault="00A74107">
            <w:pPr>
              <w:spacing w:before="20" w:after="20"/>
              <w:jc w:val="left"/>
            </w:pPr>
            <w:r>
              <w:rPr>
                <w:sz w:val="21"/>
              </w:rPr>
              <w:t>MAT esposizioni[] + esposizione_principale; CA workspace_ca.sle_comuni.esposizione e repliche sle.*</w:t>
            </w:r>
          </w:p>
        </w:tc>
        <w:tc>
          <w:tcPr>
            <w:tcW w:w="1814" w:type="dxa"/>
            <w:tcMar>
              <w:top w:w="90" w:type="dxa"/>
              <w:left w:w="90" w:type="dxa"/>
              <w:bottom w:w="90" w:type="dxa"/>
              <w:right w:w="90" w:type="dxa"/>
            </w:tcMar>
            <w:vAlign w:val="center"/>
          </w:tcPr>
          <w:p w14:paraId="295471BB" w14:textId="77777777" w:rsidR="00FE09C0" w:rsidRDefault="00A74107">
            <w:pPr>
              <w:spacing w:before="20" w:after="20"/>
              <w:jc w:val="left"/>
            </w:pPr>
            <w:r>
              <w:rPr>
                <w:sz w:val="21"/>
              </w:rPr>
              <w:t>Lista canonica condivisa. CA attuale accetta una sola classe: valutare tutti i requisiti applicabili e mostrare quello governante senza perdere la lista</w:t>
            </w:r>
          </w:p>
        </w:tc>
        <w:tc>
          <w:tcPr>
            <w:tcW w:w="2041" w:type="dxa"/>
            <w:tcMar>
              <w:top w:w="90" w:type="dxa"/>
              <w:left w:w="90" w:type="dxa"/>
              <w:bottom w:w="90" w:type="dxa"/>
              <w:right w:w="90" w:type="dxa"/>
            </w:tcMar>
            <w:vAlign w:val="center"/>
          </w:tcPr>
          <w:p w14:paraId="279BDF5D" w14:textId="77777777" w:rsidR="00FE09C0" w:rsidRDefault="00A74107">
            <w:pPr>
              <w:spacing w:before="20" w:after="20"/>
              <w:jc w:val="left"/>
            </w:pPr>
            <w:r>
              <w:rPr>
                <w:sz w:val="21"/>
              </w:rPr>
              <w:t>Collegamento MAT–CA assente</w:t>
            </w:r>
          </w:p>
        </w:tc>
      </w:tr>
      <w:tr w:rsidR="00FE09C0" w14:paraId="641015D3" w14:textId="77777777">
        <w:trPr>
          <w:cantSplit/>
          <w:jc w:val="center"/>
        </w:trPr>
        <w:tc>
          <w:tcPr>
            <w:tcW w:w="3969" w:type="dxa"/>
            <w:tcMar>
              <w:top w:w="90" w:type="dxa"/>
              <w:left w:w="90" w:type="dxa"/>
              <w:bottom w:w="90" w:type="dxa"/>
              <w:right w:w="90" w:type="dxa"/>
            </w:tcMar>
            <w:vAlign w:val="center"/>
          </w:tcPr>
          <w:p w14:paraId="778D97E7" w14:textId="77777777" w:rsidR="00FE09C0" w:rsidRDefault="00A74107">
            <w:pPr>
              <w:spacing w:before="20" w:after="20"/>
              <w:jc w:val="left"/>
            </w:pPr>
            <w:r>
              <w:rPr>
                <w:sz w:val="21"/>
              </w:rPr>
              <w:t>Esposizione scelta nel menu</w:t>
            </w:r>
          </w:p>
        </w:tc>
        <w:tc>
          <w:tcPr>
            <w:tcW w:w="1814" w:type="dxa"/>
            <w:tcMar>
              <w:top w:w="90" w:type="dxa"/>
              <w:left w:w="90" w:type="dxa"/>
              <w:bottom w:w="90" w:type="dxa"/>
              <w:right w:w="90" w:type="dxa"/>
            </w:tcMar>
            <w:vAlign w:val="center"/>
          </w:tcPr>
          <w:p w14:paraId="0E09772D" w14:textId="77777777" w:rsidR="00FE09C0" w:rsidRDefault="00A74107">
            <w:pPr>
              <w:spacing w:before="20" w:after="20"/>
              <w:jc w:val="left"/>
            </w:pPr>
            <w:r>
              <w:rPr>
                <w:sz w:val="21"/>
              </w:rPr>
              <w:t>MAT esposizione_principale</w:t>
            </w:r>
          </w:p>
        </w:tc>
        <w:tc>
          <w:tcPr>
            <w:tcW w:w="1814" w:type="dxa"/>
            <w:tcMar>
              <w:top w:w="90" w:type="dxa"/>
              <w:left w:w="90" w:type="dxa"/>
              <w:bottom w:w="90" w:type="dxa"/>
              <w:right w:w="90" w:type="dxa"/>
            </w:tcMar>
            <w:vAlign w:val="center"/>
          </w:tcPr>
          <w:p w14:paraId="1C2DAF60" w14:textId="77777777" w:rsidR="00FE09C0" w:rsidRDefault="00A74107">
            <w:pPr>
              <w:spacing w:before="20" w:after="20"/>
              <w:jc w:val="left"/>
            </w:pPr>
            <w:r>
              <w:rPr>
                <w:sz w:val="21"/>
              </w:rPr>
              <w:t>Scelta di visualizzazione, non distinta proprietà ambientale</w:t>
            </w:r>
          </w:p>
        </w:tc>
        <w:tc>
          <w:tcPr>
            <w:tcW w:w="2041" w:type="dxa"/>
            <w:tcMar>
              <w:top w:w="90" w:type="dxa"/>
              <w:left w:w="90" w:type="dxa"/>
              <w:bottom w:w="90" w:type="dxa"/>
              <w:right w:w="90" w:type="dxa"/>
            </w:tcMar>
            <w:vAlign w:val="center"/>
          </w:tcPr>
          <w:p w14:paraId="1FADA7EE" w14:textId="77777777" w:rsidR="00FE09C0" w:rsidRDefault="00A74107">
            <w:pPr>
              <w:spacing w:before="20" w:after="20"/>
              <w:jc w:val="left"/>
            </w:pPr>
            <w:r>
              <w:rPr>
                <w:sz w:val="21"/>
              </w:rPr>
              <w:t>Oggi confrontata come dato: possibile falso conflitto</w:t>
            </w:r>
          </w:p>
        </w:tc>
      </w:tr>
      <w:tr w:rsidR="00FE09C0" w14:paraId="6E996F19" w14:textId="77777777">
        <w:trPr>
          <w:cantSplit/>
          <w:jc w:val="center"/>
        </w:trPr>
        <w:tc>
          <w:tcPr>
            <w:tcW w:w="3969" w:type="dxa"/>
            <w:tcMar>
              <w:top w:w="90" w:type="dxa"/>
              <w:left w:w="90" w:type="dxa"/>
              <w:bottom w:w="90" w:type="dxa"/>
              <w:right w:w="90" w:type="dxa"/>
            </w:tcMar>
            <w:vAlign w:val="center"/>
          </w:tcPr>
          <w:p w14:paraId="58221A9D" w14:textId="77777777" w:rsidR="00FE09C0" w:rsidRDefault="00A74107">
            <w:pPr>
              <w:spacing w:before="20" w:after="20"/>
              <w:jc w:val="left"/>
            </w:pPr>
            <w:r>
              <w:rPr>
                <w:sz w:val="21"/>
              </w:rPr>
              <w:t>Vita utile</w:t>
            </w:r>
          </w:p>
        </w:tc>
        <w:tc>
          <w:tcPr>
            <w:tcW w:w="1814" w:type="dxa"/>
            <w:tcMar>
              <w:top w:w="90" w:type="dxa"/>
              <w:left w:w="90" w:type="dxa"/>
              <w:bottom w:w="90" w:type="dxa"/>
              <w:right w:w="90" w:type="dxa"/>
            </w:tcMar>
            <w:vAlign w:val="center"/>
          </w:tcPr>
          <w:p w14:paraId="2F63E682" w14:textId="77777777" w:rsidR="00FE09C0" w:rsidRDefault="00A74107">
            <w:pPr>
              <w:spacing w:before="20" w:after="20"/>
              <w:jc w:val="center"/>
            </w:pPr>
            <w:r>
              <w:rPr>
                <w:sz w:val="21"/>
              </w:rPr>
              <w:t>MAT scelte.life</w:t>
            </w:r>
          </w:p>
        </w:tc>
        <w:tc>
          <w:tcPr>
            <w:tcW w:w="1814" w:type="dxa"/>
            <w:tcMar>
              <w:top w:w="90" w:type="dxa"/>
              <w:left w:w="90" w:type="dxa"/>
              <w:bottom w:w="90" w:type="dxa"/>
              <w:right w:w="90" w:type="dxa"/>
            </w:tcMar>
            <w:vAlign w:val="center"/>
          </w:tcPr>
          <w:p w14:paraId="268ECB2A" w14:textId="77777777" w:rsidR="00FE09C0" w:rsidRDefault="00A74107">
            <w:pPr>
              <w:spacing w:before="20" w:after="20"/>
              <w:jc w:val="left"/>
            </w:pPr>
            <w:r>
              <w:rPr>
                <w:sz w:val="21"/>
              </w:rPr>
              <w:t>Dato comune dell'elemento, consumato dove implementato</w:t>
            </w:r>
          </w:p>
        </w:tc>
        <w:tc>
          <w:tcPr>
            <w:tcW w:w="2041" w:type="dxa"/>
            <w:tcMar>
              <w:top w:w="90" w:type="dxa"/>
              <w:left w:w="90" w:type="dxa"/>
              <w:bottom w:w="90" w:type="dxa"/>
              <w:right w:w="90" w:type="dxa"/>
            </w:tcMar>
            <w:vAlign w:val="center"/>
          </w:tcPr>
          <w:p w14:paraId="4F14DE1A" w14:textId="77777777" w:rsidR="00FE09C0" w:rsidRDefault="00A74107">
            <w:pPr>
              <w:spacing w:before="20" w:after="20"/>
              <w:jc w:val="center"/>
            </w:pPr>
            <w:r>
              <w:rPr>
                <w:sz w:val="21"/>
              </w:rPr>
              <w:t>Solo tra MAT</w:t>
            </w:r>
          </w:p>
        </w:tc>
      </w:tr>
      <w:tr w:rsidR="00FE09C0" w14:paraId="57FEE29B" w14:textId="77777777">
        <w:trPr>
          <w:cantSplit/>
          <w:jc w:val="center"/>
        </w:trPr>
        <w:tc>
          <w:tcPr>
            <w:tcW w:w="3969" w:type="dxa"/>
            <w:tcMar>
              <w:top w:w="90" w:type="dxa"/>
              <w:left w:w="90" w:type="dxa"/>
              <w:bottom w:w="90" w:type="dxa"/>
              <w:right w:w="90" w:type="dxa"/>
            </w:tcMar>
            <w:vAlign w:val="center"/>
          </w:tcPr>
          <w:p w14:paraId="0F480241" w14:textId="77777777" w:rsidR="00FE09C0" w:rsidRDefault="00A74107">
            <w:pPr>
              <w:spacing w:before="20" w:after="20"/>
              <w:jc w:val="left"/>
            </w:pPr>
            <w:r>
              <w:rPr>
                <w:sz w:val="21"/>
              </w:rPr>
              <w:t>Classe minima richiesta</w:t>
            </w:r>
          </w:p>
        </w:tc>
        <w:tc>
          <w:tcPr>
            <w:tcW w:w="1814" w:type="dxa"/>
            <w:tcMar>
              <w:top w:w="90" w:type="dxa"/>
              <w:left w:w="90" w:type="dxa"/>
              <w:bottom w:w="90" w:type="dxa"/>
              <w:right w:w="90" w:type="dxa"/>
            </w:tcMar>
            <w:vAlign w:val="center"/>
          </w:tcPr>
          <w:p w14:paraId="588B27F1" w14:textId="77777777" w:rsidR="00FE09C0" w:rsidRDefault="00A74107">
            <w:pPr>
              <w:spacing w:before="20" w:after="20"/>
              <w:jc w:val="left"/>
            </w:pPr>
            <w:r>
              <w:rPr>
                <w:sz w:val="21"/>
              </w:rPr>
              <w:t>MAT minimumConcreteClass derivata dalle esposizioni</w:t>
            </w:r>
          </w:p>
        </w:tc>
        <w:tc>
          <w:tcPr>
            <w:tcW w:w="1814" w:type="dxa"/>
            <w:tcMar>
              <w:top w:w="90" w:type="dxa"/>
              <w:left w:w="90" w:type="dxa"/>
              <w:bottom w:w="90" w:type="dxa"/>
              <w:right w:w="90" w:type="dxa"/>
            </w:tcMar>
            <w:vAlign w:val="center"/>
          </w:tcPr>
          <w:p w14:paraId="6D882875" w14:textId="77777777" w:rsidR="00FE09C0" w:rsidRDefault="00A74107">
            <w:pPr>
              <w:spacing w:before="20" w:after="20"/>
              <w:jc w:val="left"/>
            </w:pPr>
            <w:r>
              <w:rPr>
                <w:sz w:val="21"/>
              </w:rPr>
              <w:t>Requisito, non classe adottata: confrontare con CLS scelto, non sostituirlo silenziosamente</w:t>
            </w:r>
          </w:p>
        </w:tc>
        <w:tc>
          <w:tcPr>
            <w:tcW w:w="2041" w:type="dxa"/>
            <w:tcMar>
              <w:top w:w="90" w:type="dxa"/>
              <w:left w:w="90" w:type="dxa"/>
              <w:bottom w:w="90" w:type="dxa"/>
              <w:right w:w="90" w:type="dxa"/>
            </w:tcMar>
            <w:vAlign w:val="center"/>
          </w:tcPr>
          <w:p w14:paraId="1B84FD87" w14:textId="77777777" w:rsidR="00FE09C0" w:rsidRDefault="00A74107">
            <w:pPr>
              <w:spacing w:before="20" w:after="20"/>
              <w:jc w:val="left"/>
            </w:pPr>
            <w:r>
              <w:rPr>
                <w:sz w:val="21"/>
              </w:rPr>
              <w:t>Derivata; nessun collegamento di requisito alle verifiche</w:t>
            </w:r>
          </w:p>
        </w:tc>
      </w:tr>
      <w:tr w:rsidR="00FE09C0" w14:paraId="1713D55D" w14:textId="77777777">
        <w:trPr>
          <w:cantSplit/>
          <w:jc w:val="center"/>
        </w:trPr>
        <w:tc>
          <w:tcPr>
            <w:tcW w:w="3969" w:type="dxa"/>
            <w:tcMar>
              <w:top w:w="90" w:type="dxa"/>
              <w:left w:w="90" w:type="dxa"/>
              <w:bottom w:w="90" w:type="dxa"/>
              <w:right w:w="90" w:type="dxa"/>
            </w:tcMar>
            <w:vAlign w:val="center"/>
          </w:tcPr>
          <w:p w14:paraId="684847D9" w14:textId="77777777" w:rsidR="00FE09C0" w:rsidRDefault="00A74107">
            <w:pPr>
              <w:spacing w:before="20" w:after="20"/>
              <w:jc w:val="left"/>
            </w:pPr>
            <w:r>
              <w:rPr>
                <w:sz w:val="21"/>
              </w:rPr>
              <w:t>Dmax</w:t>
            </w:r>
          </w:p>
        </w:tc>
        <w:tc>
          <w:tcPr>
            <w:tcW w:w="1814" w:type="dxa"/>
            <w:tcMar>
              <w:top w:w="90" w:type="dxa"/>
              <w:left w:w="90" w:type="dxa"/>
              <w:bottom w:w="90" w:type="dxa"/>
              <w:right w:w="90" w:type="dxa"/>
            </w:tcMar>
            <w:vAlign w:val="center"/>
          </w:tcPr>
          <w:p w14:paraId="37F92D1E" w14:textId="77777777" w:rsidR="00FE09C0" w:rsidRDefault="00A74107">
            <w:pPr>
              <w:spacing w:before="20" w:after="20"/>
              <w:jc w:val="left"/>
            </w:pPr>
            <w:r>
              <w:rPr>
                <w:sz w:val="21"/>
              </w:rPr>
              <w:t>MAT numeri.aggregate</w:t>
            </w:r>
          </w:p>
        </w:tc>
        <w:tc>
          <w:tcPr>
            <w:tcW w:w="1814" w:type="dxa"/>
            <w:tcMar>
              <w:top w:w="90" w:type="dxa"/>
              <w:left w:w="90" w:type="dxa"/>
              <w:bottom w:w="90" w:type="dxa"/>
              <w:right w:w="90" w:type="dxa"/>
            </w:tcMar>
            <w:vAlign w:val="center"/>
          </w:tcPr>
          <w:p w14:paraId="6D44B734" w14:textId="77777777" w:rsidR="00FE09C0" w:rsidRDefault="00A74107">
            <w:pPr>
              <w:spacing w:before="20" w:after="20"/>
              <w:jc w:val="left"/>
            </w:pPr>
            <w:r>
              <w:rPr>
                <w:sz w:val="21"/>
              </w:rPr>
              <w:t>Proprietà materiale comune; influenza copriferro e prescrizione</w:t>
            </w:r>
          </w:p>
        </w:tc>
        <w:tc>
          <w:tcPr>
            <w:tcW w:w="2041" w:type="dxa"/>
            <w:tcMar>
              <w:top w:w="90" w:type="dxa"/>
              <w:left w:w="90" w:type="dxa"/>
              <w:bottom w:w="90" w:type="dxa"/>
              <w:right w:w="90" w:type="dxa"/>
            </w:tcMar>
            <w:vAlign w:val="center"/>
          </w:tcPr>
          <w:p w14:paraId="003547E5" w14:textId="77777777" w:rsidR="00FE09C0" w:rsidRDefault="00A74107">
            <w:pPr>
              <w:spacing w:before="20" w:after="20"/>
              <w:jc w:val="left"/>
            </w:pPr>
            <w:r>
              <w:rPr>
                <w:sz w:val="21"/>
              </w:rPr>
              <w:t>Solo tra MAT, nessun consumatore esplicito equivalente in CA/PO</w:t>
            </w:r>
          </w:p>
        </w:tc>
      </w:tr>
      <w:tr w:rsidR="00FE09C0" w14:paraId="4AC5548E" w14:textId="77777777">
        <w:trPr>
          <w:cantSplit/>
          <w:jc w:val="center"/>
        </w:trPr>
        <w:tc>
          <w:tcPr>
            <w:tcW w:w="3969" w:type="dxa"/>
            <w:tcMar>
              <w:top w:w="90" w:type="dxa"/>
              <w:left w:w="90" w:type="dxa"/>
              <w:bottom w:w="90" w:type="dxa"/>
              <w:right w:w="90" w:type="dxa"/>
            </w:tcMar>
            <w:vAlign w:val="center"/>
          </w:tcPr>
          <w:p w14:paraId="6EED1AF7" w14:textId="77777777" w:rsidR="00FE09C0" w:rsidRDefault="00A74107">
            <w:pPr>
              <w:spacing w:before="20" w:after="20"/>
              <w:jc w:val="left"/>
            </w:pPr>
            <w:r>
              <w:rPr>
                <w:sz w:val="21"/>
              </w:rPr>
              <w:lastRenderedPageBreak/>
              <w:t>Copriferro adottato</w:t>
            </w:r>
          </w:p>
        </w:tc>
        <w:tc>
          <w:tcPr>
            <w:tcW w:w="1814" w:type="dxa"/>
            <w:tcMar>
              <w:top w:w="90" w:type="dxa"/>
              <w:left w:w="90" w:type="dxa"/>
              <w:bottom w:w="90" w:type="dxa"/>
              <w:right w:w="90" w:type="dxa"/>
            </w:tcMar>
            <w:vAlign w:val="center"/>
          </w:tcPr>
          <w:p w14:paraId="19305732" w14:textId="77777777" w:rsidR="00FE09C0" w:rsidRDefault="00A74107">
            <w:pPr>
              <w:spacing w:before="20" w:after="20"/>
              <w:jc w:val="left"/>
            </w:pPr>
            <w:r>
              <w:rPr>
                <w:sz w:val="21"/>
              </w:rPr>
              <w:t>CA input.cover_mm; PO sezione.cover_mm [mm]</w:t>
            </w:r>
          </w:p>
        </w:tc>
        <w:tc>
          <w:tcPr>
            <w:tcW w:w="1814" w:type="dxa"/>
            <w:tcMar>
              <w:top w:w="90" w:type="dxa"/>
              <w:left w:w="90" w:type="dxa"/>
              <w:bottom w:w="90" w:type="dxa"/>
              <w:right w:w="90" w:type="dxa"/>
            </w:tcMar>
            <w:vAlign w:val="center"/>
          </w:tcPr>
          <w:p w14:paraId="6E8DE091" w14:textId="77777777" w:rsidR="00FE09C0" w:rsidRDefault="00A74107">
            <w:pPr>
              <w:spacing w:before="20" w:after="20"/>
              <w:jc w:val="left"/>
            </w:pPr>
            <w:r>
              <w:rPr>
                <w:sz w:val="21"/>
              </w:rPr>
              <w:t>Distanza netta al lato esterno della staffa, bidirezionale</w:t>
            </w:r>
          </w:p>
        </w:tc>
        <w:tc>
          <w:tcPr>
            <w:tcW w:w="2041" w:type="dxa"/>
            <w:tcMar>
              <w:top w:w="90" w:type="dxa"/>
              <w:left w:w="90" w:type="dxa"/>
              <w:bottom w:w="90" w:type="dxa"/>
              <w:right w:w="90" w:type="dxa"/>
            </w:tcMar>
            <w:vAlign w:val="center"/>
          </w:tcPr>
          <w:p w14:paraId="53ED1ED9" w14:textId="77777777" w:rsidR="00FE09C0" w:rsidRDefault="00A74107">
            <w:pPr>
              <w:spacing w:before="20" w:after="20"/>
              <w:jc w:val="center"/>
            </w:pPr>
            <w:r>
              <w:rPr>
                <w:sz w:val="21"/>
              </w:rPr>
              <w:t>Presente</w:t>
            </w:r>
          </w:p>
        </w:tc>
      </w:tr>
      <w:tr w:rsidR="00FE09C0" w14:paraId="42024068" w14:textId="77777777">
        <w:trPr>
          <w:cantSplit/>
          <w:jc w:val="center"/>
        </w:trPr>
        <w:tc>
          <w:tcPr>
            <w:tcW w:w="3969" w:type="dxa"/>
            <w:tcMar>
              <w:top w:w="90" w:type="dxa"/>
              <w:left w:w="90" w:type="dxa"/>
              <w:bottom w:w="90" w:type="dxa"/>
              <w:right w:w="90" w:type="dxa"/>
            </w:tcMar>
            <w:vAlign w:val="center"/>
          </w:tcPr>
          <w:p w14:paraId="0F49B0BE" w14:textId="77777777" w:rsidR="00FE09C0" w:rsidRDefault="00A74107">
            <w:pPr>
              <w:spacing w:before="20" w:after="20"/>
              <w:jc w:val="left"/>
            </w:pPr>
            <w:r>
              <w:rPr>
                <w:sz w:val="21"/>
              </w:rPr>
              <w:t>Copriferro richiesto</w:t>
            </w:r>
          </w:p>
        </w:tc>
        <w:tc>
          <w:tcPr>
            <w:tcW w:w="1814" w:type="dxa"/>
            <w:tcMar>
              <w:top w:w="90" w:type="dxa"/>
              <w:left w:w="90" w:type="dxa"/>
              <w:bottom w:w="90" w:type="dxa"/>
              <w:right w:w="90" w:type="dxa"/>
            </w:tcMar>
            <w:vAlign w:val="center"/>
          </w:tcPr>
          <w:p w14:paraId="190E24BE" w14:textId="77777777" w:rsidR="00FE09C0" w:rsidRDefault="00A74107">
            <w:pPr>
              <w:spacing w:before="20" w:after="20"/>
              <w:jc w:val="left"/>
            </w:pPr>
            <w:r>
              <w:rPr>
                <w:sz w:val="21"/>
              </w:rPr>
              <w:t>MAT cnom calcolato, tolleranza, getto, abrasione, qualità</w:t>
            </w:r>
          </w:p>
        </w:tc>
        <w:tc>
          <w:tcPr>
            <w:tcW w:w="1814" w:type="dxa"/>
            <w:tcMar>
              <w:top w:w="90" w:type="dxa"/>
              <w:left w:w="90" w:type="dxa"/>
              <w:bottom w:w="90" w:type="dxa"/>
              <w:right w:w="90" w:type="dxa"/>
            </w:tcMar>
            <w:vAlign w:val="center"/>
          </w:tcPr>
          <w:p w14:paraId="4EA45DF2" w14:textId="77777777" w:rsidR="00FE09C0" w:rsidRDefault="00A74107">
            <w:pPr>
              <w:spacing w:before="20" w:after="20"/>
              <w:jc w:val="left"/>
            </w:pPr>
            <w:r>
              <w:rPr>
                <w:sz w:val="21"/>
              </w:rPr>
              <w:t>Vincolo c_adottato≥c_richiesto; proposta esplicita per adottarlo</w:t>
            </w:r>
          </w:p>
        </w:tc>
        <w:tc>
          <w:tcPr>
            <w:tcW w:w="2041" w:type="dxa"/>
            <w:tcMar>
              <w:top w:w="90" w:type="dxa"/>
              <w:left w:w="90" w:type="dxa"/>
              <w:bottom w:w="90" w:type="dxa"/>
              <w:right w:w="90" w:type="dxa"/>
            </w:tcMar>
            <w:vAlign w:val="center"/>
          </w:tcPr>
          <w:p w14:paraId="12B4ED5A" w14:textId="77777777" w:rsidR="00FE09C0" w:rsidRDefault="00A74107">
            <w:pPr>
              <w:spacing w:before="20" w:after="20"/>
              <w:jc w:val="left"/>
            </w:pPr>
            <w:r>
              <w:rPr>
                <w:sz w:val="21"/>
              </w:rPr>
              <w:t>Non collegato, non equiparare input e risultato</w:t>
            </w:r>
          </w:p>
        </w:tc>
      </w:tr>
      <w:tr w:rsidR="00FE09C0" w14:paraId="78616EAF" w14:textId="77777777">
        <w:trPr>
          <w:cantSplit/>
          <w:jc w:val="center"/>
        </w:trPr>
        <w:tc>
          <w:tcPr>
            <w:tcW w:w="3969" w:type="dxa"/>
            <w:tcMar>
              <w:top w:w="90" w:type="dxa"/>
              <w:left w:w="90" w:type="dxa"/>
              <w:bottom w:w="90" w:type="dxa"/>
              <w:right w:w="90" w:type="dxa"/>
            </w:tcMar>
            <w:vAlign w:val="center"/>
          </w:tcPr>
          <w:p w14:paraId="6B6D9DC9" w14:textId="77777777" w:rsidR="00FE09C0" w:rsidRDefault="00A74107">
            <w:pPr>
              <w:spacing w:before="20" w:after="20"/>
              <w:jc w:val="left"/>
            </w:pPr>
            <w:r>
              <w:rPr>
                <w:sz w:val="21"/>
              </w:rPr>
              <w:t>Diametro barra per durabilità/aderenza</w:t>
            </w:r>
          </w:p>
        </w:tc>
        <w:tc>
          <w:tcPr>
            <w:tcW w:w="1814" w:type="dxa"/>
            <w:tcMar>
              <w:top w:w="90" w:type="dxa"/>
              <w:left w:w="90" w:type="dxa"/>
              <w:bottom w:w="90" w:type="dxa"/>
              <w:right w:w="90" w:type="dxa"/>
            </w:tcMar>
            <w:vAlign w:val="center"/>
          </w:tcPr>
          <w:p w14:paraId="674B1736" w14:textId="77777777" w:rsidR="00FE09C0" w:rsidRDefault="00A74107">
            <w:pPr>
              <w:spacing w:before="20" w:after="20"/>
              <w:jc w:val="left"/>
            </w:pPr>
            <w:r>
              <w:rPr>
                <w:sz w:val="21"/>
              </w:rPr>
              <w:t>MAT numeri.diameter; CA/PO più diametri barre e staffe</w:t>
            </w:r>
          </w:p>
        </w:tc>
        <w:tc>
          <w:tcPr>
            <w:tcW w:w="1814" w:type="dxa"/>
            <w:tcMar>
              <w:top w:w="90" w:type="dxa"/>
              <w:left w:w="90" w:type="dxa"/>
              <w:bottom w:w="90" w:type="dxa"/>
              <w:right w:w="90" w:type="dxa"/>
            </w:tcMar>
            <w:vAlign w:val="center"/>
          </w:tcPr>
          <w:p w14:paraId="46C661BC" w14:textId="77777777" w:rsidR="00FE09C0" w:rsidRDefault="00A74107">
            <w:pPr>
              <w:spacing w:before="20" w:after="20"/>
              <w:jc w:val="left"/>
            </w:pPr>
            <w:r>
              <w:rPr>
                <w:sz w:val="21"/>
              </w:rPr>
              <w:t>Richiede scelta della barra/superficie verificata; più famiglie non riducibili automaticamente a un singolo numero</w:t>
            </w:r>
          </w:p>
        </w:tc>
        <w:tc>
          <w:tcPr>
            <w:tcW w:w="2041" w:type="dxa"/>
            <w:tcMar>
              <w:top w:w="90" w:type="dxa"/>
              <w:left w:w="90" w:type="dxa"/>
              <w:bottom w:w="90" w:type="dxa"/>
              <w:right w:w="90" w:type="dxa"/>
            </w:tcMar>
            <w:vAlign w:val="center"/>
          </w:tcPr>
          <w:p w14:paraId="43A05173" w14:textId="77777777" w:rsidR="00FE09C0" w:rsidRDefault="00A74107">
            <w:pPr>
              <w:spacing w:before="20" w:after="20"/>
              <w:jc w:val="center"/>
            </w:pPr>
            <w:r>
              <w:rPr>
                <w:sz w:val="21"/>
              </w:rPr>
              <w:t>Assente</w:t>
            </w:r>
          </w:p>
        </w:tc>
      </w:tr>
      <w:tr w:rsidR="00FE09C0" w14:paraId="16B0642B" w14:textId="77777777">
        <w:trPr>
          <w:cantSplit/>
          <w:jc w:val="center"/>
        </w:trPr>
        <w:tc>
          <w:tcPr>
            <w:tcW w:w="3969" w:type="dxa"/>
            <w:tcMar>
              <w:top w:w="90" w:type="dxa"/>
              <w:left w:w="90" w:type="dxa"/>
              <w:bottom w:w="90" w:type="dxa"/>
              <w:right w:w="90" w:type="dxa"/>
            </w:tcMar>
            <w:vAlign w:val="center"/>
          </w:tcPr>
          <w:p w14:paraId="4CE01B78" w14:textId="77777777" w:rsidR="00FE09C0" w:rsidRDefault="00A74107">
            <w:pPr>
              <w:spacing w:before="20" w:after="20"/>
              <w:jc w:val="left"/>
            </w:pPr>
            <w:r>
              <w:rPr>
                <w:sz w:val="21"/>
              </w:rPr>
              <w:t>Copriferro fessurazione</w:t>
            </w:r>
          </w:p>
        </w:tc>
        <w:tc>
          <w:tcPr>
            <w:tcW w:w="1814" w:type="dxa"/>
            <w:tcMar>
              <w:top w:w="90" w:type="dxa"/>
              <w:left w:w="90" w:type="dxa"/>
              <w:bottom w:w="90" w:type="dxa"/>
              <w:right w:w="90" w:type="dxa"/>
            </w:tcMar>
            <w:vAlign w:val="center"/>
          </w:tcPr>
          <w:p w14:paraId="4C8ABA03" w14:textId="77777777" w:rsidR="00FE09C0" w:rsidRDefault="00A74107">
            <w:pPr>
              <w:spacing w:before="20" w:after="20"/>
              <w:jc w:val="left"/>
            </w:pPr>
            <w:r>
              <w:rPr>
                <w:sz w:val="21"/>
              </w:rPr>
              <w:t>CA sle_comuni.copriferro_fessure</w:t>
            </w:r>
          </w:p>
        </w:tc>
        <w:tc>
          <w:tcPr>
            <w:tcW w:w="1814" w:type="dxa"/>
            <w:tcMar>
              <w:top w:w="90" w:type="dxa"/>
              <w:left w:w="90" w:type="dxa"/>
              <w:bottom w:w="90" w:type="dxa"/>
              <w:right w:w="90" w:type="dxa"/>
            </w:tcMar>
            <w:vAlign w:val="center"/>
          </w:tcPr>
          <w:p w14:paraId="010EE2C1" w14:textId="77777777" w:rsidR="00FE09C0" w:rsidRDefault="00A74107">
            <w:pPr>
              <w:spacing w:before="20" w:after="20"/>
              <w:jc w:val="left"/>
            </w:pPr>
            <w:r>
              <w:rPr>
                <w:sz w:val="21"/>
              </w:rPr>
              <w:t>Nel codice default = cover_mm + Østaffa; valore diverso dal copriferro nominale. Conservare origine auto/manuale</w:t>
            </w:r>
          </w:p>
        </w:tc>
        <w:tc>
          <w:tcPr>
            <w:tcW w:w="2041" w:type="dxa"/>
            <w:tcMar>
              <w:top w:w="90" w:type="dxa"/>
              <w:left w:w="90" w:type="dxa"/>
              <w:bottom w:w="90" w:type="dxa"/>
              <w:right w:w="90" w:type="dxa"/>
            </w:tcMar>
            <w:vAlign w:val="center"/>
          </w:tcPr>
          <w:p w14:paraId="331DBB8A" w14:textId="77777777" w:rsidR="00FE09C0" w:rsidRDefault="00A74107">
            <w:pPr>
              <w:spacing w:before="20" w:after="20"/>
              <w:jc w:val="center"/>
            </w:pPr>
            <w:r>
              <w:rPr>
                <w:sz w:val="21"/>
              </w:rPr>
              <w:t>Non incluso</w:t>
            </w:r>
          </w:p>
        </w:tc>
      </w:tr>
      <w:tr w:rsidR="00FE09C0" w14:paraId="0988CEF5" w14:textId="77777777">
        <w:trPr>
          <w:cantSplit/>
          <w:jc w:val="center"/>
        </w:trPr>
        <w:tc>
          <w:tcPr>
            <w:tcW w:w="3969" w:type="dxa"/>
            <w:tcMar>
              <w:top w:w="90" w:type="dxa"/>
              <w:left w:w="90" w:type="dxa"/>
              <w:bottom w:w="90" w:type="dxa"/>
              <w:right w:w="90" w:type="dxa"/>
            </w:tcMar>
            <w:vAlign w:val="center"/>
          </w:tcPr>
          <w:p w14:paraId="07FF8C18" w14:textId="77777777" w:rsidR="00FE09C0" w:rsidRDefault="00A74107">
            <w:pPr>
              <w:spacing w:before="20" w:after="20"/>
              <w:jc w:val="left"/>
            </w:pPr>
            <w:r>
              <w:rPr>
                <w:sz w:val="21"/>
              </w:rPr>
              <w:t>Aderenza</w:t>
            </w:r>
          </w:p>
        </w:tc>
        <w:tc>
          <w:tcPr>
            <w:tcW w:w="1814" w:type="dxa"/>
            <w:tcMar>
              <w:top w:w="90" w:type="dxa"/>
              <w:left w:w="90" w:type="dxa"/>
              <w:bottom w:w="90" w:type="dxa"/>
              <w:right w:w="90" w:type="dxa"/>
            </w:tcMar>
            <w:vAlign w:val="center"/>
          </w:tcPr>
          <w:p w14:paraId="71AE34F8" w14:textId="77777777" w:rsidR="00FE09C0" w:rsidRDefault="00A74107">
            <w:pPr>
              <w:spacing w:before="20" w:after="20"/>
              <w:jc w:val="left"/>
            </w:pPr>
            <w:r>
              <w:rPr>
                <w:sz w:val="21"/>
              </w:rPr>
              <w:t>MAT scelte.bondCondition buone/altre; CA sle_comuni.aderenza migliorata/liscia</w:t>
            </w:r>
          </w:p>
        </w:tc>
        <w:tc>
          <w:tcPr>
            <w:tcW w:w="1814" w:type="dxa"/>
            <w:tcMar>
              <w:top w:w="90" w:type="dxa"/>
              <w:left w:w="90" w:type="dxa"/>
              <w:bottom w:w="90" w:type="dxa"/>
              <w:right w:w="90" w:type="dxa"/>
            </w:tcMar>
            <w:vAlign w:val="center"/>
          </w:tcPr>
          <w:p w14:paraId="4332F1C9" w14:textId="77777777" w:rsidR="00FE09C0" w:rsidRDefault="00A74107">
            <w:pPr>
              <w:spacing w:before="20" w:after="20"/>
              <w:jc w:val="left"/>
            </w:pPr>
            <w:r>
              <w:rPr>
                <w:sz w:val="21"/>
              </w:rPr>
              <w:t>Sono proprietà diverse: condizioni di getto vs superficie barra; NON tradurre l'una nell'altra</w:t>
            </w:r>
          </w:p>
        </w:tc>
        <w:tc>
          <w:tcPr>
            <w:tcW w:w="2041" w:type="dxa"/>
            <w:tcMar>
              <w:top w:w="90" w:type="dxa"/>
              <w:left w:w="90" w:type="dxa"/>
              <w:bottom w:w="90" w:type="dxa"/>
              <w:right w:w="90" w:type="dxa"/>
            </w:tcMar>
            <w:vAlign w:val="center"/>
          </w:tcPr>
          <w:p w14:paraId="14728C9B" w14:textId="77777777" w:rsidR="00FE09C0" w:rsidRDefault="00A74107">
            <w:pPr>
              <w:spacing w:before="20" w:after="20"/>
              <w:jc w:val="left"/>
            </w:pPr>
            <w:r>
              <w:rPr>
                <w:sz w:val="21"/>
              </w:rPr>
              <w:t>Nessun collegamento, correttamente da non unificare</w:t>
            </w:r>
          </w:p>
        </w:tc>
      </w:tr>
      <w:tr w:rsidR="00FE09C0" w14:paraId="585C7FA0" w14:textId="77777777">
        <w:trPr>
          <w:cantSplit/>
          <w:jc w:val="center"/>
        </w:trPr>
        <w:tc>
          <w:tcPr>
            <w:tcW w:w="3969" w:type="dxa"/>
            <w:tcMar>
              <w:top w:w="90" w:type="dxa"/>
              <w:left w:w="90" w:type="dxa"/>
              <w:bottom w:w="90" w:type="dxa"/>
              <w:right w:w="90" w:type="dxa"/>
            </w:tcMar>
            <w:vAlign w:val="center"/>
          </w:tcPr>
          <w:p w14:paraId="60784CC4" w14:textId="77777777" w:rsidR="00FE09C0" w:rsidRDefault="00A74107">
            <w:pPr>
              <w:spacing w:before="20" w:after="20"/>
              <w:jc w:val="left"/>
            </w:pPr>
            <w:r>
              <w:rPr>
                <w:sz w:val="21"/>
              </w:rPr>
              <w:lastRenderedPageBreak/>
              <w:t>αct, γc aderenza</w:t>
            </w:r>
          </w:p>
        </w:tc>
        <w:tc>
          <w:tcPr>
            <w:tcW w:w="1814" w:type="dxa"/>
            <w:tcMar>
              <w:top w:w="90" w:type="dxa"/>
              <w:left w:w="90" w:type="dxa"/>
              <w:bottom w:w="90" w:type="dxa"/>
              <w:right w:w="90" w:type="dxa"/>
            </w:tcMar>
            <w:vAlign w:val="center"/>
          </w:tcPr>
          <w:p w14:paraId="0225EB26" w14:textId="77777777" w:rsidR="00FE09C0" w:rsidRDefault="00A74107">
            <w:pPr>
              <w:spacing w:before="20" w:after="20"/>
              <w:jc w:val="left"/>
            </w:pPr>
            <w:r>
              <w:rPr>
                <w:sz w:val="21"/>
              </w:rPr>
              <w:t>MAT numeri.bondAlpha/bondGamma; CA coefficienti AlphaCT/GammaC</w:t>
            </w:r>
          </w:p>
        </w:tc>
        <w:tc>
          <w:tcPr>
            <w:tcW w:w="1814" w:type="dxa"/>
            <w:tcMar>
              <w:top w:w="90" w:type="dxa"/>
              <w:left w:w="90" w:type="dxa"/>
              <w:bottom w:w="90" w:type="dxa"/>
              <w:right w:w="90" w:type="dxa"/>
            </w:tcMar>
            <w:vAlign w:val="center"/>
          </w:tcPr>
          <w:p w14:paraId="03BAD285" w14:textId="77777777" w:rsidR="00FE09C0" w:rsidRDefault="00A74107">
            <w:pPr>
              <w:spacing w:before="20" w:after="20"/>
              <w:jc w:val="left"/>
            </w:pPr>
            <w:r>
              <w:rPr>
                <w:sz w:val="21"/>
              </w:rPr>
              <w:t>Solo con stessa norma/situazione di progetto; preservare modalità locale</w:t>
            </w:r>
          </w:p>
        </w:tc>
        <w:tc>
          <w:tcPr>
            <w:tcW w:w="2041" w:type="dxa"/>
            <w:tcMar>
              <w:top w:w="90" w:type="dxa"/>
              <w:left w:w="90" w:type="dxa"/>
              <w:bottom w:w="90" w:type="dxa"/>
              <w:right w:w="90" w:type="dxa"/>
            </w:tcMar>
            <w:vAlign w:val="center"/>
          </w:tcPr>
          <w:p w14:paraId="312AF742" w14:textId="77777777" w:rsidR="00FE09C0" w:rsidRDefault="00A74107">
            <w:pPr>
              <w:spacing w:before="20" w:after="20"/>
              <w:jc w:val="center"/>
            </w:pPr>
            <w:r>
              <w:rPr>
                <w:sz w:val="21"/>
              </w:rPr>
              <w:t>Non collegati</w:t>
            </w:r>
          </w:p>
        </w:tc>
      </w:tr>
      <w:tr w:rsidR="00FE09C0" w14:paraId="51C71137" w14:textId="77777777">
        <w:trPr>
          <w:cantSplit/>
          <w:jc w:val="center"/>
        </w:trPr>
        <w:tc>
          <w:tcPr>
            <w:tcW w:w="3969" w:type="dxa"/>
            <w:tcMar>
              <w:top w:w="90" w:type="dxa"/>
              <w:left w:w="90" w:type="dxa"/>
              <w:bottom w:w="90" w:type="dxa"/>
              <w:right w:w="90" w:type="dxa"/>
            </w:tcMar>
            <w:vAlign w:val="center"/>
          </w:tcPr>
          <w:p w14:paraId="6F98F3DA" w14:textId="77777777" w:rsidR="00FE09C0" w:rsidRDefault="00A74107">
            <w:pPr>
              <w:spacing w:before="20" w:after="20"/>
              <w:jc w:val="left"/>
            </w:pPr>
            <w:r>
              <w:rPr>
                <w:sz w:val="21"/>
              </w:rPr>
              <w:t>αcc, γc, γs</w:t>
            </w:r>
          </w:p>
        </w:tc>
        <w:tc>
          <w:tcPr>
            <w:tcW w:w="1814" w:type="dxa"/>
            <w:tcMar>
              <w:top w:w="90" w:type="dxa"/>
              <w:left w:w="90" w:type="dxa"/>
              <w:bottom w:w="90" w:type="dxa"/>
              <w:right w:w="90" w:type="dxa"/>
            </w:tcMar>
            <w:vAlign w:val="center"/>
          </w:tcPr>
          <w:p w14:paraId="59CFE8BB" w14:textId="77777777" w:rsidR="00FE09C0" w:rsidRDefault="00A74107">
            <w:pPr>
              <w:spacing w:before="20" w:after="20"/>
              <w:jc w:val="left"/>
            </w:pPr>
            <w:r>
              <w:rPr>
                <w:sz w:val="21"/>
              </w:rPr>
              <w:t>CA input e workspace_ca.coefficienti; PO sezione</w:t>
            </w:r>
          </w:p>
        </w:tc>
        <w:tc>
          <w:tcPr>
            <w:tcW w:w="1814" w:type="dxa"/>
            <w:tcMar>
              <w:top w:w="90" w:type="dxa"/>
              <w:left w:w="90" w:type="dxa"/>
              <w:bottom w:w="90" w:type="dxa"/>
              <w:right w:w="90" w:type="dxa"/>
            </w:tcMar>
            <w:vAlign w:val="center"/>
          </w:tcPr>
          <w:p w14:paraId="18203590" w14:textId="77777777" w:rsidR="00FE09C0" w:rsidRDefault="00A74107">
            <w:pPr>
              <w:spacing w:before="20" w:after="20"/>
              <w:jc w:val="left"/>
            </w:pPr>
            <w:r>
              <w:rPr>
                <w:sz w:val="21"/>
              </w:rPr>
              <w:t>Parametri di verifica, non materiale intrinseco; sincronizzare copie e contesto normativo</w:t>
            </w:r>
          </w:p>
        </w:tc>
        <w:tc>
          <w:tcPr>
            <w:tcW w:w="2041" w:type="dxa"/>
            <w:tcMar>
              <w:top w:w="90" w:type="dxa"/>
              <w:left w:w="90" w:type="dxa"/>
              <w:bottom w:w="90" w:type="dxa"/>
              <w:right w:w="90" w:type="dxa"/>
            </w:tcMar>
            <w:vAlign w:val="center"/>
          </w:tcPr>
          <w:p w14:paraId="26B390CF" w14:textId="77777777" w:rsidR="00FE09C0" w:rsidRDefault="00A74107">
            <w:pPr>
              <w:spacing w:before="20" w:after="20"/>
              <w:jc w:val="left"/>
            </w:pPr>
            <w:r>
              <w:rPr>
                <w:sz w:val="21"/>
              </w:rPr>
              <w:t>Parte input condivisa; copie workspace sincronizzate all'apertura CA</w:t>
            </w:r>
          </w:p>
        </w:tc>
      </w:tr>
      <w:tr w:rsidR="00FE09C0" w14:paraId="4D23943D" w14:textId="77777777">
        <w:trPr>
          <w:cantSplit/>
          <w:jc w:val="center"/>
        </w:trPr>
        <w:tc>
          <w:tcPr>
            <w:tcW w:w="3969" w:type="dxa"/>
            <w:tcMar>
              <w:top w:w="90" w:type="dxa"/>
              <w:left w:w="90" w:type="dxa"/>
              <w:bottom w:w="90" w:type="dxa"/>
              <w:right w:w="90" w:type="dxa"/>
            </w:tcMar>
            <w:vAlign w:val="center"/>
          </w:tcPr>
          <w:p w14:paraId="5CEC57C6" w14:textId="77777777" w:rsidR="00FE09C0" w:rsidRDefault="00A74107">
            <w:pPr>
              <w:spacing w:before="20" w:after="20"/>
              <w:jc w:val="left"/>
            </w:pPr>
            <w:r>
              <w:rPr>
                <w:sz w:val="21"/>
              </w:rPr>
              <w:t>Composizione/cemento</w:t>
            </w:r>
          </w:p>
        </w:tc>
        <w:tc>
          <w:tcPr>
            <w:tcW w:w="1814" w:type="dxa"/>
            <w:tcMar>
              <w:top w:w="90" w:type="dxa"/>
              <w:left w:w="90" w:type="dxa"/>
              <w:bottom w:w="90" w:type="dxa"/>
              <w:right w:w="90" w:type="dxa"/>
            </w:tcMar>
            <w:vAlign w:val="center"/>
          </w:tcPr>
          <w:p w14:paraId="71F03D3D" w14:textId="77777777" w:rsidR="00FE09C0" w:rsidRDefault="00A74107">
            <w:pPr>
              <w:spacing w:before="20" w:after="20"/>
              <w:jc w:val="left"/>
            </w:pPr>
            <w:r>
              <w:rPr>
                <w:sz w:val="21"/>
              </w:rPr>
              <w:t>MAT scelte.cement, cementClass, cementEarly, consistency, numeri.cementName</w:t>
            </w:r>
          </w:p>
        </w:tc>
        <w:tc>
          <w:tcPr>
            <w:tcW w:w="1814" w:type="dxa"/>
            <w:tcMar>
              <w:top w:w="90" w:type="dxa"/>
              <w:left w:w="90" w:type="dxa"/>
              <w:bottom w:w="90" w:type="dxa"/>
              <w:right w:w="90" w:type="dxa"/>
            </w:tcMar>
            <w:vAlign w:val="center"/>
          </w:tcPr>
          <w:p w14:paraId="286A4619" w14:textId="77777777" w:rsidR="00FE09C0" w:rsidRDefault="00A74107">
            <w:pPr>
              <w:spacing w:before="20" w:after="20"/>
              <w:jc w:val="left"/>
            </w:pPr>
            <w:r>
              <w:rPr>
                <w:sz w:val="21"/>
              </w:rPr>
              <w:t>Tra schede dello stesso materiale; a/c, cemento minimo, aria e cloruri derivati separatamente</w:t>
            </w:r>
          </w:p>
        </w:tc>
        <w:tc>
          <w:tcPr>
            <w:tcW w:w="2041" w:type="dxa"/>
            <w:tcMar>
              <w:top w:w="90" w:type="dxa"/>
              <w:left w:w="90" w:type="dxa"/>
              <w:bottom w:w="90" w:type="dxa"/>
              <w:right w:w="90" w:type="dxa"/>
            </w:tcMar>
            <w:vAlign w:val="center"/>
          </w:tcPr>
          <w:p w14:paraId="100FE728" w14:textId="77777777" w:rsidR="00FE09C0" w:rsidRDefault="00A74107">
            <w:pPr>
              <w:spacing w:before="20" w:after="20"/>
              <w:jc w:val="left"/>
            </w:pPr>
            <w:r>
              <w:rPr>
                <w:sz w:val="21"/>
              </w:rPr>
              <w:t>Copia di interi oggetti MAT, granularità insufficiente</w:t>
            </w:r>
          </w:p>
        </w:tc>
      </w:tr>
      <w:tr w:rsidR="00FE09C0" w14:paraId="114413AD" w14:textId="77777777">
        <w:trPr>
          <w:cantSplit/>
          <w:jc w:val="center"/>
        </w:trPr>
        <w:tc>
          <w:tcPr>
            <w:tcW w:w="3969" w:type="dxa"/>
            <w:tcMar>
              <w:top w:w="90" w:type="dxa"/>
              <w:left w:w="90" w:type="dxa"/>
              <w:bottom w:w="90" w:type="dxa"/>
              <w:right w:w="90" w:type="dxa"/>
            </w:tcMar>
            <w:vAlign w:val="center"/>
          </w:tcPr>
          <w:p w14:paraId="68FAD687" w14:textId="77777777" w:rsidR="00FE09C0" w:rsidRDefault="00A74107">
            <w:pPr>
              <w:spacing w:before="20" w:after="20"/>
              <w:jc w:val="left"/>
            </w:pPr>
            <w:r>
              <w:rPr>
                <w:sz w:val="21"/>
              </w:rPr>
              <w:t>Peso specifico</w:t>
            </w:r>
          </w:p>
        </w:tc>
        <w:tc>
          <w:tcPr>
            <w:tcW w:w="1814" w:type="dxa"/>
            <w:tcMar>
              <w:top w:w="90" w:type="dxa"/>
              <w:left w:w="90" w:type="dxa"/>
              <w:bottom w:w="90" w:type="dxa"/>
              <w:right w:w="90" w:type="dxa"/>
            </w:tcMar>
            <w:vAlign w:val="center"/>
          </w:tcPr>
          <w:p w14:paraId="7A04E83C" w14:textId="77777777" w:rsidR="00FE09C0" w:rsidRDefault="00A74107">
            <w:pPr>
              <w:spacing w:before="20" w:after="20"/>
              <w:jc w:val="left"/>
            </w:pPr>
            <w:r>
              <w:rPr>
                <w:sz w:val="21"/>
              </w:rPr>
              <w:t>PV/MV generali.peso_specifico_palo</w:t>
            </w:r>
          </w:p>
        </w:tc>
        <w:tc>
          <w:tcPr>
            <w:tcW w:w="1814" w:type="dxa"/>
            <w:tcMar>
              <w:top w:w="90" w:type="dxa"/>
              <w:left w:w="90" w:type="dxa"/>
              <w:bottom w:w="90" w:type="dxa"/>
              <w:right w:w="90" w:type="dxa"/>
            </w:tcMar>
            <w:vAlign w:val="center"/>
          </w:tcPr>
          <w:p w14:paraId="294E34EB" w14:textId="77777777" w:rsidR="00FE09C0" w:rsidRDefault="00A74107">
            <w:pPr>
              <w:spacing w:before="20" w:after="20"/>
              <w:jc w:val="left"/>
            </w:pPr>
            <w:r>
              <w:rPr>
                <w:sz w:val="21"/>
              </w:rPr>
              <w:t>Densità/peso indipendente da fck; MV usa miscela e CHS per peso lineare</w:t>
            </w:r>
          </w:p>
        </w:tc>
        <w:tc>
          <w:tcPr>
            <w:tcW w:w="2041" w:type="dxa"/>
            <w:tcMar>
              <w:top w:w="90" w:type="dxa"/>
              <w:left w:w="90" w:type="dxa"/>
              <w:bottom w:w="90" w:type="dxa"/>
              <w:right w:w="90" w:type="dxa"/>
            </w:tcMar>
            <w:vAlign w:val="center"/>
          </w:tcPr>
          <w:p w14:paraId="3850DD3C" w14:textId="77777777" w:rsidR="00FE09C0" w:rsidRDefault="00A74107">
            <w:pPr>
              <w:spacing w:before="20" w:after="20"/>
              <w:jc w:val="left"/>
            </w:pPr>
            <w:r>
              <w:rPr>
                <w:sz w:val="21"/>
              </w:rPr>
              <w:t>Nessuna mappa dedicata</w:t>
            </w:r>
          </w:p>
        </w:tc>
      </w:tr>
    </w:tbl>
    <w:p w14:paraId="7BB39542" w14:textId="77777777" w:rsidR="00FE09C0" w:rsidRDefault="00FE09C0"/>
    <w:p w14:paraId="3371F4C5" w14:textId="77777777" w:rsidR="00FE09C0" w:rsidRDefault="00A74107">
      <w:pPr>
        <w:spacing w:after="140"/>
      </w:pPr>
      <w:r>
        <w:t>La classificazione SLE oggi usa Ntc2018Checks.Exposures/CrackRequirement; Materiali gestisce tutte le esposizioni attive. Non bisogna prendere semplicemente la prima classe della lista o l'ultima nell'ordine alfabetico.</w:t>
      </w:r>
    </w:p>
    <w:p w14:paraId="35C803B5" w14:textId="77777777" w:rsidR="00FE09C0" w:rsidRDefault="00A74107">
      <w:pPr>
        <w:pStyle w:val="Titolo2"/>
        <w:keepNext/>
        <w:spacing w:after="140"/>
      </w:pPr>
      <w:bookmarkStart w:id="286" w:name="_Toc241879051"/>
      <w:r>
        <w:lastRenderedPageBreak/>
        <w:t>Matrice: armature</w:t>
      </w:r>
      <w:bookmarkEnd w:id="28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645087E9" w14:textId="77777777">
        <w:trPr>
          <w:cantSplit/>
          <w:tblHeader/>
          <w:jc w:val="center"/>
        </w:trPr>
        <w:tc>
          <w:tcPr>
            <w:tcW w:w="3969" w:type="dxa"/>
            <w:shd w:val="clear" w:color="auto" w:fill="E7E6E6"/>
            <w:tcMar>
              <w:top w:w="90" w:type="dxa"/>
              <w:left w:w="90" w:type="dxa"/>
              <w:bottom w:w="90" w:type="dxa"/>
              <w:right w:w="90" w:type="dxa"/>
            </w:tcMar>
            <w:vAlign w:val="center"/>
          </w:tcPr>
          <w:p w14:paraId="5542FDEF" w14:textId="77777777" w:rsidR="00FE09C0" w:rsidRDefault="00A7410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0614A919" w14:textId="77777777" w:rsidR="00FE09C0" w:rsidRDefault="00A74107">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61A7CD71" w14:textId="77777777" w:rsidR="00FE09C0" w:rsidRDefault="00A7410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7D814C14" w14:textId="77777777" w:rsidR="00FE09C0" w:rsidRDefault="00A74107">
            <w:pPr>
              <w:spacing w:before="20" w:after="20"/>
              <w:jc w:val="center"/>
            </w:pPr>
            <w:r>
              <w:rPr>
                <w:b/>
                <w:sz w:val="21"/>
              </w:rPr>
              <w:t>Stato attuale</w:t>
            </w:r>
          </w:p>
        </w:tc>
      </w:tr>
      <w:tr w:rsidR="00FE09C0" w14:paraId="5070896A" w14:textId="77777777">
        <w:trPr>
          <w:cantSplit/>
          <w:jc w:val="center"/>
        </w:trPr>
        <w:tc>
          <w:tcPr>
            <w:tcW w:w="3969" w:type="dxa"/>
            <w:tcMar>
              <w:top w:w="90" w:type="dxa"/>
              <w:left w:w="90" w:type="dxa"/>
              <w:bottom w:w="90" w:type="dxa"/>
              <w:right w:w="90" w:type="dxa"/>
            </w:tcMar>
            <w:vAlign w:val="center"/>
          </w:tcPr>
          <w:p w14:paraId="007ADE2C" w14:textId="77777777" w:rsidR="00FE09C0" w:rsidRDefault="00A74107">
            <w:pPr>
              <w:spacing w:before="20" w:after="20"/>
              <w:jc w:val="left"/>
            </w:pPr>
            <w:r>
              <w:rPr>
                <w:sz w:val="21"/>
              </w:rPr>
              <w:t>Corona circolare ordinaria</w:t>
            </w:r>
          </w:p>
        </w:tc>
        <w:tc>
          <w:tcPr>
            <w:tcW w:w="1814" w:type="dxa"/>
            <w:tcMar>
              <w:top w:w="90" w:type="dxa"/>
              <w:left w:w="90" w:type="dxa"/>
              <w:bottom w:w="90" w:type="dxa"/>
              <w:right w:w="90" w:type="dxa"/>
            </w:tcMar>
            <w:vAlign w:val="center"/>
          </w:tcPr>
          <w:p w14:paraId="04AA0060" w14:textId="77777777" w:rsidR="00FE09C0" w:rsidRDefault="00A74107">
            <w:pPr>
              <w:spacing w:before="20" w:after="20"/>
              <w:jc w:val="left"/>
            </w:pPr>
            <w:r>
              <w:rPr>
                <w:sz w:val="21"/>
              </w:rPr>
              <w:t>CA input / PO sezione: longitudinal_bar_count, longitudinal_bar_diameter_mm, cover_mm, transverse_bar_diameter_mm</w:t>
            </w:r>
          </w:p>
        </w:tc>
        <w:tc>
          <w:tcPr>
            <w:tcW w:w="1814" w:type="dxa"/>
            <w:tcMar>
              <w:top w:w="90" w:type="dxa"/>
              <w:left w:w="90" w:type="dxa"/>
              <w:bottom w:w="90" w:type="dxa"/>
              <w:right w:w="90" w:type="dxa"/>
            </w:tcMar>
            <w:vAlign w:val="center"/>
          </w:tcPr>
          <w:p w14:paraId="08DD13CF" w14:textId="77777777" w:rsidR="00FE09C0" w:rsidRDefault="00A74107">
            <w:pPr>
              <w:spacing w:before="20" w:after="20"/>
              <w:jc w:val="left"/>
            </w:pPr>
            <w:r>
              <w:rPr>
                <w:sz w:val="21"/>
              </w:rPr>
              <w:t>Stessa distribuzione fisica; confrontare anche barre generate</w:t>
            </w:r>
          </w:p>
        </w:tc>
        <w:tc>
          <w:tcPr>
            <w:tcW w:w="2041" w:type="dxa"/>
            <w:tcMar>
              <w:top w:w="90" w:type="dxa"/>
              <w:left w:w="90" w:type="dxa"/>
              <w:bottom w:w="90" w:type="dxa"/>
              <w:right w:w="90" w:type="dxa"/>
            </w:tcMar>
            <w:vAlign w:val="center"/>
          </w:tcPr>
          <w:p w14:paraId="244D9C43" w14:textId="77777777" w:rsidR="00FE09C0" w:rsidRDefault="00A74107">
            <w:pPr>
              <w:spacing w:before="20" w:after="20"/>
              <w:jc w:val="left"/>
            </w:pPr>
            <w:r>
              <w:rPr>
                <w:sz w:val="21"/>
              </w:rPr>
              <w:t>Coperta per configurazione semplice</w:t>
            </w:r>
          </w:p>
        </w:tc>
      </w:tr>
      <w:tr w:rsidR="00FE09C0" w14:paraId="28525721" w14:textId="77777777">
        <w:trPr>
          <w:cantSplit/>
          <w:jc w:val="center"/>
        </w:trPr>
        <w:tc>
          <w:tcPr>
            <w:tcW w:w="3969" w:type="dxa"/>
            <w:tcMar>
              <w:top w:w="90" w:type="dxa"/>
              <w:left w:w="90" w:type="dxa"/>
              <w:bottom w:w="90" w:type="dxa"/>
              <w:right w:w="90" w:type="dxa"/>
            </w:tcMar>
            <w:vAlign w:val="center"/>
          </w:tcPr>
          <w:p w14:paraId="08549A14" w14:textId="77777777" w:rsidR="00FE09C0" w:rsidRDefault="00A74107">
            <w:pPr>
              <w:spacing w:before="20" w:after="20"/>
              <w:jc w:val="left"/>
            </w:pPr>
            <w:r>
              <w:rPr>
                <w:sz w:val="21"/>
              </w:rPr>
              <w:t>Barre rettangolo/T</w:t>
            </w:r>
          </w:p>
        </w:tc>
        <w:tc>
          <w:tcPr>
            <w:tcW w:w="1814" w:type="dxa"/>
            <w:tcMar>
              <w:top w:w="90" w:type="dxa"/>
              <w:left w:w="90" w:type="dxa"/>
              <w:bottom w:w="90" w:type="dxa"/>
              <w:right w:w="90" w:type="dxa"/>
            </w:tcMar>
            <w:vAlign w:val="center"/>
          </w:tcPr>
          <w:p w14:paraId="30A79A54" w14:textId="77777777" w:rsidR="00FE09C0" w:rsidRDefault="00A74107">
            <w:pPr>
              <w:spacing w:before="20" w:after="20"/>
              <w:jc w:val="left"/>
            </w:pPr>
            <w:r>
              <w:rPr>
                <w:sz w:val="21"/>
              </w:rPr>
              <w:t>CA top_bar_*, bottom_bar_*, side_bar_*, flange_bottom_*</w:t>
            </w:r>
          </w:p>
        </w:tc>
        <w:tc>
          <w:tcPr>
            <w:tcW w:w="1814" w:type="dxa"/>
            <w:tcMar>
              <w:top w:w="90" w:type="dxa"/>
              <w:left w:w="90" w:type="dxa"/>
              <w:bottom w:w="90" w:type="dxa"/>
              <w:right w:w="90" w:type="dxa"/>
            </w:tcMar>
            <w:vAlign w:val="center"/>
          </w:tcPr>
          <w:p w14:paraId="28D850AC" w14:textId="77777777" w:rsidR="00FE09C0" w:rsidRDefault="00A74107">
            <w:pPr>
              <w:spacing w:before="20" w:after="20"/>
              <w:jc w:val="left"/>
            </w:pPr>
            <w:r>
              <w:rPr>
                <w:sz w:val="21"/>
              </w:rPr>
              <w:t>Solo CA e forma appropriata; non importare in palo circolare</w:t>
            </w:r>
          </w:p>
        </w:tc>
        <w:tc>
          <w:tcPr>
            <w:tcW w:w="2041" w:type="dxa"/>
            <w:tcMar>
              <w:top w:w="90" w:type="dxa"/>
              <w:left w:w="90" w:type="dxa"/>
              <w:bottom w:w="90" w:type="dxa"/>
              <w:right w:w="90" w:type="dxa"/>
            </w:tcMar>
            <w:vAlign w:val="center"/>
          </w:tcPr>
          <w:p w14:paraId="0D9BAD41" w14:textId="77777777" w:rsidR="00FE09C0" w:rsidRDefault="00A74107">
            <w:pPr>
              <w:spacing w:before="20" w:after="20"/>
              <w:jc w:val="left"/>
            </w:pPr>
            <w:r>
              <w:rPr>
                <w:sz w:val="21"/>
              </w:rPr>
              <w:t>Coperta parzialmente per presenza dei campi</w:t>
            </w:r>
          </w:p>
        </w:tc>
      </w:tr>
      <w:tr w:rsidR="00FE09C0" w14:paraId="766033C7" w14:textId="77777777">
        <w:trPr>
          <w:cantSplit/>
          <w:jc w:val="center"/>
        </w:trPr>
        <w:tc>
          <w:tcPr>
            <w:tcW w:w="3969" w:type="dxa"/>
            <w:tcMar>
              <w:top w:w="90" w:type="dxa"/>
              <w:left w:w="90" w:type="dxa"/>
              <w:bottom w:w="90" w:type="dxa"/>
              <w:right w:w="90" w:type="dxa"/>
            </w:tcMar>
            <w:vAlign w:val="center"/>
          </w:tcPr>
          <w:p w14:paraId="79E54F85" w14:textId="77777777" w:rsidR="00FE09C0" w:rsidRDefault="00A74107">
            <w:pPr>
              <w:spacing w:before="20" w:after="20"/>
              <w:jc w:val="left"/>
            </w:pPr>
            <w:r>
              <w:rPr>
                <w:sz w:val="21"/>
              </w:rPr>
              <w:t>Secondi strati</w:t>
            </w:r>
          </w:p>
        </w:tc>
        <w:tc>
          <w:tcPr>
            <w:tcW w:w="1814" w:type="dxa"/>
            <w:tcMar>
              <w:top w:w="90" w:type="dxa"/>
              <w:left w:w="90" w:type="dxa"/>
              <w:bottom w:w="90" w:type="dxa"/>
              <w:right w:w="90" w:type="dxa"/>
            </w:tcMar>
            <w:vAlign w:val="center"/>
          </w:tcPr>
          <w:p w14:paraId="6D28ACE8" w14:textId="77777777" w:rsidR="00FE09C0" w:rsidRDefault="00A74107">
            <w:pPr>
              <w:spacing w:before="20" w:after="20"/>
              <w:jc w:val="left"/>
            </w:pPr>
            <w:r>
              <w:rPr>
                <w:sz w:val="21"/>
              </w:rPr>
              <w:t>CA second_*; SezioneCA supporta second_inner_*</w:t>
            </w:r>
          </w:p>
        </w:tc>
        <w:tc>
          <w:tcPr>
            <w:tcW w:w="1814" w:type="dxa"/>
            <w:tcMar>
              <w:top w:w="90" w:type="dxa"/>
              <w:left w:w="90" w:type="dxa"/>
              <w:bottom w:w="90" w:type="dxa"/>
              <w:right w:w="90" w:type="dxa"/>
            </w:tcMar>
            <w:vAlign w:val="center"/>
          </w:tcPr>
          <w:p w14:paraId="4C7E2968" w14:textId="77777777" w:rsidR="00FE09C0" w:rsidRDefault="00A74107">
            <w:pPr>
              <w:spacing w:before="20" w:after="20"/>
              <w:jc w:val="left"/>
            </w:pPr>
            <w:r>
              <w:rPr>
                <w:sz w:val="21"/>
              </w:rPr>
              <w:t>CA↔CA; PO richiede esplicita capacità UI e verifica simmetria</w:t>
            </w:r>
          </w:p>
        </w:tc>
        <w:tc>
          <w:tcPr>
            <w:tcW w:w="2041" w:type="dxa"/>
            <w:tcMar>
              <w:top w:w="90" w:type="dxa"/>
              <w:left w:w="90" w:type="dxa"/>
              <w:bottom w:w="90" w:type="dxa"/>
              <w:right w:w="90" w:type="dxa"/>
            </w:tcMar>
            <w:vAlign w:val="center"/>
          </w:tcPr>
          <w:p w14:paraId="1F074EA1" w14:textId="77777777" w:rsidR="00FE09C0" w:rsidRDefault="00A74107">
            <w:pPr>
              <w:spacing w:before="20" w:after="20"/>
              <w:jc w:val="left"/>
            </w:pPr>
            <w:r>
              <w:rPr>
                <w:sz w:val="21"/>
              </w:rPr>
              <w:t>Esclusi tra moduli, possibile differenza non evidenziata</w:t>
            </w:r>
          </w:p>
        </w:tc>
      </w:tr>
      <w:tr w:rsidR="00FE09C0" w14:paraId="5FB6BF9E" w14:textId="77777777">
        <w:trPr>
          <w:cantSplit/>
          <w:jc w:val="center"/>
        </w:trPr>
        <w:tc>
          <w:tcPr>
            <w:tcW w:w="3969" w:type="dxa"/>
            <w:tcMar>
              <w:top w:w="90" w:type="dxa"/>
              <w:left w:w="90" w:type="dxa"/>
              <w:bottom w:w="90" w:type="dxa"/>
              <w:right w:w="90" w:type="dxa"/>
            </w:tcMar>
            <w:vAlign w:val="center"/>
          </w:tcPr>
          <w:p w14:paraId="63AF4975" w14:textId="77777777" w:rsidR="00FE09C0" w:rsidRDefault="00A74107">
            <w:pPr>
              <w:spacing w:before="20" w:after="20"/>
              <w:jc w:val="left"/>
            </w:pPr>
            <w:r>
              <w:rPr>
                <w:sz w:val="21"/>
              </w:rPr>
              <w:t>Barre manuali</w:t>
            </w:r>
          </w:p>
        </w:tc>
        <w:tc>
          <w:tcPr>
            <w:tcW w:w="1814" w:type="dxa"/>
            <w:tcMar>
              <w:top w:w="90" w:type="dxa"/>
              <w:left w:w="90" w:type="dxa"/>
              <w:bottom w:w="90" w:type="dxa"/>
              <w:right w:w="90" w:type="dxa"/>
            </w:tcMar>
            <w:vAlign w:val="center"/>
          </w:tcPr>
          <w:p w14:paraId="56A20A8F" w14:textId="77777777" w:rsidR="00FE09C0" w:rsidRDefault="00A74107">
            <w:pPr>
              <w:spacing w:before="20" w:after="20"/>
              <w:jc w:val="left"/>
            </w:pPr>
            <w:r>
              <w:rPr>
                <w:sz w:val="21"/>
              </w:rPr>
              <w:t>CA input.barre_manuali; SezioneCA legge barre_manuali</w:t>
            </w:r>
          </w:p>
        </w:tc>
        <w:tc>
          <w:tcPr>
            <w:tcW w:w="1814" w:type="dxa"/>
            <w:tcMar>
              <w:top w:w="90" w:type="dxa"/>
              <w:left w:w="90" w:type="dxa"/>
              <w:bottom w:w="90" w:type="dxa"/>
              <w:right w:w="90" w:type="dxa"/>
            </w:tcMar>
            <w:vAlign w:val="center"/>
          </w:tcPr>
          <w:p w14:paraId="217BEFDC" w14:textId="77777777" w:rsidR="00FE09C0" w:rsidRDefault="00A74107">
            <w:pPr>
              <w:spacing w:before="20" w:after="20"/>
              <w:jc w:val="left"/>
            </w:pPr>
            <w:r>
              <w:rPr>
                <w:sz w:val="21"/>
              </w:rPr>
              <w:t>Intero assetto come oggetto atomico; verso PO ammissibilità/simmetria da verificare, non solo coincidenza di campi</w:t>
            </w:r>
          </w:p>
        </w:tc>
        <w:tc>
          <w:tcPr>
            <w:tcW w:w="2041" w:type="dxa"/>
            <w:tcMar>
              <w:top w:w="90" w:type="dxa"/>
              <w:left w:w="90" w:type="dxa"/>
              <w:bottom w:w="90" w:type="dxa"/>
              <w:right w:w="90" w:type="dxa"/>
            </w:tcMar>
            <w:vAlign w:val="center"/>
          </w:tcPr>
          <w:p w14:paraId="2AAD9195" w14:textId="77777777" w:rsidR="00FE09C0" w:rsidRDefault="00A74107">
            <w:pPr>
              <w:spacing w:before="20" w:after="20"/>
              <w:jc w:val="left"/>
            </w:pPr>
            <w:r>
              <w:rPr>
                <w:sz w:val="21"/>
              </w:rPr>
              <w:t>CA↔CA; incompatibilità cross-modulo non mostrata come stato separato</w:t>
            </w:r>
          </w:p>
        </w:tc>
      </w:tr>
      <w:tr w:rsidR="00FE09C0" w14:paraId="56F2F3C7" w14:textId="77777777">
        <w:trPr>
          <w:cantSplit/>
          <w:jc w:val="center"/>
        </w:trPr>
        <w:tc>
          <w:tcPr>
            <w:tcW w:w="3969" w:type="dxa"/>
            <w:tcMar>
              <w:top w:w="90" w:type="dxa"/>
              <w:left w:w="90" w:type="dxa"/>
              <w:bottom w:w="90" w:type="dxa"/>
              <w:right w:w="90" w:type="dxa"/>
            </w:tcMar>
            <w:vAlign w:val="center"/>
          </w:tcPr>
          <w:p w14:paraId="00E1FCF9" w14:textId="77777777" w:rsidR="00FE09C0" w:rsidRDefault="00A74107">
            <w:pPr>
              <w:spacing w:before="20" w:after="20"/>
              <w:jc w:val="left"/>
            </w:pPr>
            <w:r>
              <w:rPr>
                <w:sz w:val="21"/>
              </w:rPr>
              <w:t>Staffe: diametro/passo</w:t>
            </w:r>
          </w:p>
        </w:tc>
        <w:tc>
          <w:tcPr>
            <w:tcW w:w="1814" w:type="dxa"/>
            <w:tcMar>
              <w:top w:w="90" w:type="dxa"/>
              <w:left w:w="90" w:type="dxa"/>
              <w:bottom w:w="90" w:type="dxa"/>
              <w:right w:w="90" w:type="dxa"/>
            </w:tcMar>
            <w:vAlign w:val="center"/>
          </w:tcPr>
          <w:p w14:paraId="78B2977F" w14:textId="77777777" w:rsidR="00FE09C0" w:rsidRDefault="00A74107">
            <w:pPr>
              <w:spacing w:before="20" w:after="20"/>
              <w:jc w:val="left"/>
            </w:pPr>
            <w:r>
              <w:rPr>
                <w:sz w:val="21"/>
              </w:rPr>
              <w:t>CA input.transverse_*; PO espone diametro, non passo</w:t>
            </w:r>
          </w:p>
        </w:tc>
        <w:tc>
          <w:tcPr>
            <w:tcW w:w="1814" w:type="dxa"/>
            <w:tcMar>
              <w:top w:w="90" w:type="dxa"/>
              <w:left w:w="90" w:type="dxa"/>
              <w:bottom w:w="90" w:type="dxa"/>
              <w:right w:w="90" w:type="dxa"/>
            </w:tcMar>
            <w:vAlign w:val="center"/>
          </w:tcPr>
          <w:p w14:paraId="766AE86F" w14:textId="77777777" w:rsidR="00FE09C0" w:rsidRDefault="00A74107">
            <w:pPr>
              <w:spacing w:before="20" w:after="20"/>
              <w:jc w:val="left"/>
            </w:pPr>
            <w:r>
              <w:rPr>
                <w:sz w:val="21"/>
              </w:rPr>
              <w:t>Diametro fisico comune; passo usato nel taglio CA, non fingere utilizzo nel calcolo PO</w:t>
            </w:r>
          </w:p>
        </w:tc>
        <w:tc>
          <w:tcPr>
            <w:tcW w:w="2041" w:type="dxa"/>
            <w:tcMar>
              <w:top w:w="90" w:type="dxa"/>
              <w:left w:w="90" w:type="dxa"/>
              <w:bottom w:w="90" w:type="dxa"/>
              <w:right w:w="90" w:type="dxa"/>
            </w:tcMar>
            <w:vAlign w:val="center"/>
          </w:tcPr>
          <w:p w14:paraId="7E63D518" w14:textId="77777777" w:rsidR="00FE09C0" w:rsidRDefault="00A74107">
            <w:pPr>
              <w:spacing w:before="20" w:after="20"/>
              <w:jc w:val="left"/>
            </w:pPr>
            <w:r>
              <w:rPr>
                <w:sz w:val="21"/>
              </w:rPr>
              <w:t>Campi copiabili anche se UI/modello non li usa</w:t>
            </w:r>
          </w:p>
        </w:tc>
      </w:tr>
      <w:tr w:rsidR="00FE09C0" w14:paraId="6C1E0D87" w14:textId="77777777">
        <w:trPr>
          <w:cantSplit/>
          <w:jc w:val="center"/>
        </w:trPr>
        <w:tc>
          <w:tcPr>
            <w:tcW w:w="3969" w:type="dxa"/>
            <w:tcMar>
              <w:top w:w="90" w:type="dxa"/>
              <w:left w:w="90" w:type="dxa"/>
              <w:bottom w:w="90" w:type="dxa"/>
              <w:right w:w="90" w:type="dxa"/>
            </w:tcMar>
            <w:vAlign w:val="center"/>
          </w:tcPr>
          <w:p w14:paraId="417EEF16" w14:textId="77777777" w:rsidR="00FE09C0" w:rsidRDefault="00A74107">
            <w:pPr>
              <w:spacing w:before="20" w:after="20"/>
              <w:jc w:val="left"/>
            </w:pPr>
            <w:r>
              <w:rPr>
                <w:sz w:val="21"/>
              </w:rPr>
              <w:lastRenderedPageBreak/>
              <w:t>Staffe: schema e bracci</w:t>
            </w:r>
          </w:p>
        </w:tc>
        <w:tc>
          <w:tcPr>
            <w:tcW w:w="1814" w:type="dxa"/>
            <w:tcMar>
              <w:top w:w="90" w:type="dxa"/>
              <w:left w:w="90" w:type="dxa"/>
              <w:bottom w:w="90" w:type="dxa"/>
              <w:right w:w="90" w:type="dxa"/>
            </w:tcMar>
            <w:vAlign w:val="center"/>
          </w:tcPr>
          <w:p w14:paraId="3DA6F802" w14:textId="77777777" w:rsidR="00FE09C0" w:rsidRDefault="00A74107">
            <w:pPr>
              <w:spacing w:before="20" w:after="20"/>
              <w:jc w:val="left"/>
            </w:pPr>
            <w:r>
              <w:rPr>
                <w:sz w:val="21"/>
              </w:rPr>
              <w:t>CA workspace_ca.taglio: tipo_staffa, rami_x/y, rami_interni, schema_interno, rotazione_staffa</w:t>
            </w:r>
          </w:p>
        </w:tc>
        <w:tc>
          <w:tcPr>
            <w:tcW w:w="1814" w:type="dxa"/>
            <w:tcMar>
              <w:top w:w="90" w:type="dxa"/>
              <w:left w:w="90" w:type="dxa"/>
              <w:bottom w:w="90" w:type="dxa"/>
              <w:right w:w="90" w:type="dxa"/>
            </w:tcMar>
            <w:vAlign w:val="center"/>
          </w:tcPr>
          <w:p w14:paraId="49853679" w14:textId="77777777" w:rsidR="00FE09C0" w:rsidRDefault="00A74107">
            <w:pPr>
              <w:spacing w:before="20" w:after="20"/>
              <w:jc w:val="left"/>
            </w:pPr>
            <w:r>
              <w:rPr>
                <w:sz w:val="21"/>
              </w:rPr>
              <w:t>Comune tra CA; distinto dai parametri analitici di taglio</w:t>
            </w:r>
          </w:p>
        </w:tc>
        <w:tc>
          <w:tcPr>
            <w:tcW w:w="2041" w:type="dxa"/>
            <w:tcMar>
              <w:top w:w="90" w:type="dxa"/>
              <w:left w:w="90" w:type="dxa"/>
              <w:bottom w:w="90" w:type="dxa"/>
              <w:right w:w="90" w:type="dxa"/>
            </w:tcMar>
            <w:vAlign w:val="center"/>
          </w:tcPr>
          <w:p w14:paraId="1687A051" w14:textId="77777777" w:rsidR="00FE09C0" w:rsidRDefault="00A74107">
            <w:pPr>
              <w:spacing w:before="20" w:after="20"/>
              <w:jc w:val="left"/>
            </w:pPr>
            <w:r>
              <w:rPr>
                <w:sz w:val="21"/>
              </w:rPr>
              <w:t>Mancanti nel confronto</w:t>
            </w:r>
          </w:p>
        </w:tc>
      </w:tr>
      <w:tr w:rsidR="00FE09C0" w14:paraId="57101A9B" w14:textId="77777777">
        <w:trPr>
          <w:cantSplit/>
          <w:jc w:val="center"/>
        </w:trPr>
        <w:tc>
          <w:tcPr>
            <w:tcW w:w="3969" w:type="dxa"/>
            <w:tcMar>
              <w:top w:w="90" w:type="dxa"/>
              <w:left w:w="90" w:type="dxa"/>
              <w:bottom w:w="90" w:type="dxa"/>
              <w:right w:w="90" w:type="dxa"/>
            </w:tcMar>
            <w:vAlign w:val="center"/>
          </w:tcPr>
          <w:p w14:paraId="57F9E688" w14:textId="77777777" w:rsidR="00FE09C0" w:rsidRDefault="00A74107">
            <w:pPr>
              <w:spacing w:before="20" w:after="20"/>
              <w:jc w:val="left"/>
            </w:pPr>
            <w:r>
              <w:rPr>
                <w:sz w:val="21"/>
              </w:rPr>
              <w:t>Trefoli</w:t>
            </w:r>
          </w:p>
        </w:tc>
        <w:tc>
          <w:tcPr>
            <w:tcW w:w="1814" w:type="dxa"/>
            <w:tcMar>
              <w:top w:w="90" w:type="dxa"/>
              <w:left w:w="90" w:type="dxa"/>
              <w:bottom w:w="90" w:type="dxa"/>
              <w:right w:w="90" w:type="dxa"/>
            </w:tcMar>
            <w:vAlign w:val="center"/>
          </w:tcPr>
          <w:p w14:paraId="290DDE3A" w14:textId="77777777" w:rsidR="00FE09C0" w:rsidRDefault="00A74107">
            <w:pPr>
              <w:spacing w:before="20" w:after="20"/>
              <w:jc w:val="left"/>
            </w:pPr>
            <w:r>
              <w:rPr>
                <w:sz w:val="21"/>
              </w:rPr>
              <w:t>CA workspace_ca.trefoli e relativi materiali</w:t>
            </w:r>
          </w:p>
        </w:tc>
        <w:tc>
          <w:tcPr>
            <w:tcW w:w="1814" w:type="dxa"/>
            <w:tcMar>
              <w:top w:w="90" w:type="dxa"/>
              <w:left w:w="90" w:type="dxa"/>
              <w:bottom w:w="90" w:type="dxa"/>
              <w:right w:w="90" w:type="dxa"/>
            </w:tcMar>
            <w:vAlign w:val="center"/>
          </w:tcPr>
          <w:p w14:paraId="1413235A" w14:textId="77777777" w:rsidR="00FE09C0" w:rsidRDefault="00A74107">
            <w:pPr>
              <w:spacing w:before="20" w:after="20"/>
              <w:jc w:val="left"/>
            </w:pPr>
            <w:r>
              <w:rPr>
                <w:sz w:val="21"/>
              </w:rPr>
              <w:t>Geometria/materiali comuni fra CA; sigma0 richiede fase di precompressione comune</w:t>
            </w:r>
          </w:p>
        </w:tc>
        <w:tc>
          <w:tcPr>
            <w:tcW w:w="2041" w:type="dxa"/>
            <w:tcMar>
              <w:top w:w="90" w:type="dxa"/>
              <w:left w:w="90" w:type="dxa"/>
              <w:bottom w:w="90" w:type="dxa"/>
              <w:right w:w="90" w:type="dxa"/>
            </w:tcMar>
            <w:vAlign w:val="center"/>
          </w:tcPr>
          <w:p w14:paraId="3D3FE3BA" w14:textId="77777777" w:rsidR="00FE09C0" w:rsidRDefault="00A74107">
            <w:pPr>
              <w:spacing w:before="20" w:after="20"/>
              <w:jc w:val="left"/>
            </w:pPr>
            <w:r>
              <w:rPr>
                <w:sz w:val="21"/>
              </w:rPr>
              <w:t>Array copiato integralmente, include sigma0</w:t>
            </w:r>
          </w:p>
        </w:tc>
      </w:tr>
      <w:tr w:rsidR="00FE09C0" w14:paraId="1F08B44F" w14:textId="77777777">
        <w:trPr>
          <w:cantSplit/>
          <w:jc w:val="center"/>
        </w:trPr>
        <w:tc>
          <w:tcPr>
            <w:tcW w:w="3969" w:type="dxa"/>
            <w:tcMar>
              <w:top w:w="90" w:type="dxa"/>
              <w:left w:w="90" w:type="dxa"/>
              <w:bottom w:w="90" w:type="dxa"/>
              <w:right w:w="90" w:type="dxa"/>
            </w:tcMar>
            <w:vAlign w:val="center"/>
          </w:tcPr>
          <w:p w14:paraId="1FD98374" w14:textId="77777777" w:rsidR="00FE09C0" w:rsidRDefault="00A74107">
            <w:pPr>
              <w:spacing w:before="20" w:after="20"/>
              <w:jc w:val="left"/>
            </w:pPr>
            <w:r>
              <w:rPr>
                <w:sz w:val="21"/>
              </w:rPr>
              <w:t>Parametri manuali taglio</w:t>
            </w:r>
          </w:p>
        </w:tc>
        <w:tc>
          <w:tcPr>
            <w:tcW w:w="1814" w:type="dxa"/>
            <w:tcMar>
              <w:top w:w="90" w:type="dxa"/>
              <w:left w:w="90" w:type="dxa"/>
              <w:bottom w:w="90" w:type="dxa"/>
              <w:right w:w="90" w:type="dxa"/>
            </w:tcMar>
            <w:vAlign w:val="center"/>
          </w:tcPr>
          <w:p w14:paraId="7694B621" w14:textId="77777777" w:rsidR="00FE09C0" w:rsidRDefault="00A74107">
            <w:pPr>
              <w:spacing w:before="20" w:after="20"/>
              <w:jc w:val="left"/>
            </w:pPr>
            <w:r>
              <w:rPr>
                <w:sz w:val="21"/>
              </w:rPr>
              <w:t>taglio.bw_*, d_*, asl_*, ancoraggio, alpha_*, cot_*</w:t>
            </w:r>
          </w:p>
        </w:tc>
        <w:tc>
          <w:tcPr>
            <w:tcW w:w="1814" w:type="dxa"/>
            <w:tcMar>
              <w:top w:w="90" w:type="dxa"/>
              <w:left w:w="90" w:type="dxa"/>
              <w:bottom w:w="90" w:type="dxa"/>
              <w:right w:w="90" w:type="dxa"/>
            </w:tcMar>
            <w:vAlign w:val="center"/>
          </w:tcPr>
          <w:p w14:paraId="421C0AA5" w14:textId="77777777" w:rsidR="00FE09C0" w:rsidRDefault="00A74107">
            <w:pPr>
              <w:spacing w:before="20" w:after="20"/>
              <w:jc w:val="left"/>
            </w:pPr>
            <w:r>
              <w:rPr>
                <w:sz w:val="21"/>
              </w:rPr>
              <w:t>Separare proprietà fisiche da ipotesi e override di verifica; ricalcolo dei derivati</w:t>
            </w:r>
          </w:p>
        </w:tc>
        <w:tc>
          <w:tcPr>
            <w:tcW w:w="2041" w:type="dxa"/>
            <w:tcMar>
              <w:top w:w="90" w:type="dxa"/>
              <w:left w:w="90" w:type="dxa"/>
              <w:bottom w:w="90" w:type="dxa"/>
              <w:right w:w="90" w:type="dxa"/>
            </w:tcMar>
            <w:vAlign w:val="center"/>
          </w:tcPr>
          <w:p w14:paraId="48D1431E" w14:textId="77777777" w:rsidR="00FE09C0" w:rsidRDefault="00A74107">
            <w:pPr>
              <w:spacing w:before="20" w:after="20"/>
              <w:jc w:val="left"/>
            </w:pPr>
            <w:r>
              <w:rPr>
                <w:sz w:val="21"/>
              </w:rPr>
              <w:t>Non coperti, non copiare il blocco completo</w:t>
            </w:r>
          </w:p>
        </w:tc>
      </w:tr>
    </w:tbl>
    <w:p w14:paraId="2BFA0F72" w14:textId="77777777" w:rsidR="00FE09C0" w:rsidRDefault="00FE09C0"/>
    <w:p w14:paraId="332F4C9A" w14:textId="77777777" w:rsidR="00FE09C0" w:rsidRDefault="00A74107">
      <w:pPr>
        <w:pStyle w:val="Titolo2"/>
        <w:keepNext/>
        <w:spacing w:after="140"/>
      </w:pPr>
      <w:bookmarkStart w:id="287" w:name="_Toc241879052"/>
      <w:r>
        <w:t>Matrice: geotecnica</w:t>
      </w:r>
      <w:bookmarkEnd w:id="28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1A1E1F39" w14:textId="77777777">
        <w:trPr>
          <w:cantSplit/>
          <w:tblHeader/>
          <w:jc w:val="center"/>
        </w:trPr>
        <w:tc>
          <w:tcPr>
            <w:tcW w:w="3969" w:type="dxa"/>
            <w:shd w:val="clear" w:color="auto" w:fill="E7E6E6"/>
            <w:tcMar>
              <w:top w:w="90" w:type="dxa"/>
              <w:left w:w="90" w:type="dxa"/>
              <w:bottom w:w="90" w:type="dxa"/>
              <w:right w:w="90" w:type="dxa"/>
            </w:tcMar>
            <w:vAlign w:val="center"/>
          </w:tcPr>
          <w:p w14:paraId="389A6EA9" w14:textId="77777777" w:rsidR="00FE09C0" w:rsidRDefault="00A74107">
            <w:pPr>
              <w:spacing w:before="20" w:after="20"/>
              <w:jc w:val="left"/>
            </w:pPr>
            <w:r>
              <w:rPr>
                <w:b/>
                <w:sz w:val="21"/>
              </w:rPr>
              <w:t>Proprietà</w:t>
            </w:r>
          </w:p>
        </w:tc>
        <w:tc>
          <w:tcPr>
            <w:tcW w:w="1814" w:type="dxa"/>
            <w:shd w:val="clear" w:color="auto" w:fill="E7E6E6"/>
            <w:tcMar>
              <w:top w:w="90" w:type="dxa"/>
              <w:left w:w="90" w:type="dxa"/>
              <w:bottom w:w="90" w:type="dxa"/>
              <w:right w:w="90" w:type="dxa"/>
            </w:tcMar>
            <w:vAlign w:val="center"/>
          </w:tcPr>
          <w:p w14:paraId="17942483" w14:textId="77777777" w:rsidR="00FE09C0" w:rsidRDefault="00A74107">
            <w:pPr>
              <w:spacing w:before="20" w:after="20"/>
              <w:jc w:val="center"/>
            </w:pPr>
            <w:r>
              <w:rPr>
                <w:b/>
                <w:sz w:val="21"/>
              </w:rPr>
              <w:t>Percorsi/moduli</w:t>
            </w:r>
          </w:p>
        </w:tc>
        <w:tc>
          <w:tcPr>
            <w:tcW w:w="1814" w:type="dxa"/>
            <w:shd w:val="clear" w:color="auto" w:fill="E7E6E6"/>
            <w:tcMar>
              <w:top w:w="90" w:type="dxa"/>
              <w:left w:w="90" w:type="dxa"/>
              <w:bottom w:w="90" w:type="dxa"/>
              <w:right w:w="90" w:type="dxa"/>
            </w:tcMar>
            <w:vAlign w:val="center"/>
          </w:tcPr>
          <w:p w14:paraId="29496446" w14:textId="77777777" w:rsidR="00FE09C0" w:rsidRDefault="00A74107">
            <w:pPr>
              <w:spacing w:before="20" w:after="20"/>
              <w:jc w:val="center"/>
            </w:pPr>
            <w:r>
              <w:rPr>
                <w:b/>
                <w:sz w:val="21"/>
              </w:rPr>
              <w:t>Regola proposta</w:t>
            </w:r>
          </w:p>
        </w:tc>
        <w:tc>
          <w:tcPr>
            <w:tcW w:w="2041" w:type="dxa"/>
            <w:shd w:val="clear" w:color="auto" w:fill="E7E6E6"/>
            <w:tcMar>
              <w:top w:w="90" w:type="dxa"/>
              <w:left w:w="90" w:type="dxa"/>
              <w:bottom w:w="90" w:type="dxa"/>
              <w:right w:w="90" w:type="dxa"/>
            </w:tcMar>
            <w:vAlign w:val="center"/>
          </w:tcPr>
          <w:p w14:paraId="7F988B1F" w14:textId="77777777" w:rsidR="00FE09C0" w:rsidRDefault="00A74107">
            <w:pPr>
              <w:spacing w:before="20" w:after="20"/>
              <w:jc w:val="center"/>
            </w:pPr>
            <w:r>
              <w:rPr>
                <w:b/>
                <w:sz w:val="21"/>
              </w:rPr>
              <w:t>Stato attuale</w:t>
            </w:r>
          </w:p>
        </w:tc>
      </w:tr>
      <w:tr w:rsidR="00FE09C0" w14:paraId="689A86F6" w14:textId="77777777">
        <w:trPr>
          <w:cantSplit/>
          <w:jc w:val="center"/>
        </w:trPr>
        <w:tc>
          <w:tcPr>
            <w:tcW w:w="3969" w:type="dxa"/>
            <w:tcMar>
              <w:top w:w="90" w:type="dxa"/>
              <w:left w:w="90" w:type="dxa"/>
              <w:bottom w:w="90" w:type="dxa"/>
              <w:right w:w="90" w:type="dxa"/>
            </w:tcMar>
            <w:vAlign w:val="center"/>
          </w:tcPr>
          <w:p w14:paraId="10A08409" w14:textId="77777777" w:rsidR="00FE09C0" w:rsidRDefault="00A74107">
            <w:pPr>
              <w:spacing w:before="20" w:after="20"/>
              <w:jc w:val="left"/>
            </w:pPr>
            <w:r>
              <w:rPr>
                <w:sz w:val="21"/>
              </w:rPr>
              <w:t>Falda</w:t>
            </w:r>
          </w:p>
        </w:tc>
        <w:tc>
          <w:tcPr>
            <w:tcW w:w="1814" w:type="dxa"/>
            <w:tcMar>
              <w:top w:w="90" w:type="dxa"/>
              <w:left w:w="90" w:type="dxa"/>
              <w:bottom w:w="90" w:type="dxa"/>
              <w:right w:w="90" w:type="dxa"/>
            </w:tcMar>
            <w:vAlign w:val="center"/>
          </w:tcPr>
          <w:p w14:paraId="78F5F4D4" w14:textId="77777777" w:rsidR="00FE09C0" w:rsidRDefault="00A74107">
            <w:pPr>
              <w:spacing w:before="20" w:after="20"/>
              <w:jc w:val="left"/>
            </w:pPr>
            <w:r>
              <w:rPr>
                <w:sz w:val="21"/>
              </w:rPr>
              <w:t>PV/PO/MO generali.presenza_falda, profondita_falda [m]</w:t>
            </w:r>
          </w:p>
        </w:tc>
        <w:tc>
          <w:tcPr>
            <w:tcW w:w="1814" w:type="dxa"/>
            <w:tcMar>
              <w:top w:w="90" w:type="dxa"/>
              <w:left w:w="90" w:type="dxa"/>
              <w:bottom w:w="90" w:type="dxa"/>
              <w:right w:w="90" w:type="dxa"/>
            </w:tcMar>
            <w:vAlign w:val="center"/>
          </w:tcPr>
          <w:p w14:paraId="0EBE65A0" w14:textId="77777777" w:rsidR="00FE09C0" w:rsidRDefault="00A74107">
            <w:pPr>
              <w:spacing w:before="20" w:after="20"/>
              <w:jc w:val="left"/>
            </w:pPr>
            <w:r>
              <w:rPr>
                <w:sz w:val="21"/>
              </w:rPr>
              <w:t>Stesso sondaggio/origine quote. MV non usa la falda nel motore attuale</w:t>
            </w:r>
          </w:p>
        </w:tc>
        <w:tc>
          <w:tcPr>
            <w:tcW w:w="2041" w:type="dxa"/>
            <w:tcMar>
              <w:top w:w="90" w:type="dxa"/>
              <w:left w:w="90" w:type="dxa"/>
              <w:bottom w:w="90" w:type="dxa"/>
              <w:right w:w="90" w:type="dxa"/>
            </w:tcMar>
            <w:vAlign w:val="center"/>
          </w:tcPr>
          <w:p w14:paraId="394D614D" w14:textId="77777777" w:rsidR="00FE09C0" w:rsidRDefault="00A74107">
            <w:pPr>
              <w:spacing w:before="20" w:after="20"/>
              <w:jc w:val="center"/>
            </w:pPr>
            <w:r>
              <w:rPr>
                <w:sz w:val="21"/>
              </w:rPr>
              <w:t>Assente</w:t>
            </w:r>
          </w:p>
        </w:tc>
      </w:tr>
      <w:tr w:rsidR="00FE09C0" w14:paraId="4E2B6AD8" w14:textId="77777777">
        <w:trPr>
          <w:cantSplit/>
          <w:jc w:val="center"/>
        </w:trPr>
        <w:tc>
          <w:tcPr>
            <w:tcW w:w="3969" w:type="dxa"/>
            <w:tcMar>
              <w:top w:w="90" w:type="dxa"/>
              <w:left w:w="90" w:type="dxa"/>
              <w:bottom w:w="90" w:type="dxa"/>
              <w:right w:w="90" w:type="dxa"/>
            </w:tcMar>
            <w:vAlign w:val="center"/>
          </w:tcPr>
          <w:p w14:paraId="0B3869DB" w14:textId="77777777" w:rsidR="00FE09C0" w:rsidRDefault="00A74107">
            <w:pPr>
              <w:spacing w:before="20" w:after="20"/>
              <w:jc w:val="left"/>
            </w:pPr>
            <w:r>
              <w:rPr>
                <w:sz w:val="21"/>
              </w:rPr>
              <w:lastRenderedPageBreak/>
              <w:t>Sondaggi e stratigrafie</w:t>
            </w:r>
          </w:p>
        </w:tc>
        <w:tc>
          <w:tcPr>
            <w:tcW w:w="1814" w:type="dxa"/>
            <w:tcMar>
              <w:top w:w="90" w:type="dxa"/>
              <w:left w:w="90" w:type="dxa"/>
              <w:bottom w:w="90" w:type="dxa"/>
              <w:right w:w="90" w:type="dxa"/>
            </w:tcMar>
            <w:vAlign w:val="center"/>
          </w:tcPr>
          <w:p w14:paraId="0E41ABE9" w14:textId="77777777" w:rsidR="00FE09C0" w:rsidRDefault="00A74107">
            <w:pPr>
              <w:spacing w:before="20" w:after="20"/>
              <w:jc w:val="left"/>
            </w:pPr>
            <w:r>
              <w:rPr>
                <w:sz w:val="21"/>
              </w:rPr>
              <w:t>PV/PO/MO stratigrafie[][]</w:t>
            </w:r>
          </w:p>
        </w:tc>
        <w:tc>
          <w:tcPr>
            <w:tcW w:w="1814" w:type="dxa"/>
            <w:tcMar>
              <w:top w:w="90" w:type="dxa"/>
              <w:left w:w="90" w:type="dxa"/>
              <w:bottom w:w="90" w:type="dxa"/>
              <w:right w:w="90" w:type="dxa"/>
            </w:tcMar>
            <w:vAlign w:val="center"/>
          </w:tcPr>
          <w:p w14:paraId="086CC9B6" w14:textId="77777777" w:rsidR="00FE09C0" w:rsidRDefault="00A74107">
            <w:pPr>
              <w:spacing w:before="20" w:after="20"/>
              <w:jc w:val="left"/>
            </w:pPr>
            <w:r>
              <w:rPr>
                <w:sz w:val="21"/>
              </w:rPr>
              <w:t>Identità stabile di sondaggio/strato, origine e ordine quote; non corrispondenza per solo indice</w:t>
            </w:r>
          </w:p>
        </w:tc>
        <w:tc>
          <w:tcPr>
            <w:tcW w:w="2041" w:type="dxa"/>
            <w:tcMar>
              <w:top w:w="90" w:type="dxa"/>
              <w:left w:w="90" w:type="dxa"/>
              <w:bottom w:w="90" w:type="dxa"/>
              <w:right w:w="90" w:type="dxa"/>
            </w:tcMar>
            <w:vAlign w:val="center"/>
          </w:tcPr>
          <w:p w14:paraId="50830A35" w14:textId="77777777" w:rsidR="00FE09C0" w:rsidRDefault="00A74107">
            <w:pPr>
              <w:spacing w:before="20" w:after="20"/>
              <w:jc w:val="center"/>
            </w:pPr>
            <w:r>
              <w:rPr>
                <w:sz w:val="21"/>
              </w:rPr>
              <w:t>Assente</w:t>
            </w:r>
          </w:p>
        </w:tc>
      </w:tr>
      <w:tr w:rsidR="00FE09C0" w14:paraId="50482712" w14:textId="77777777">
        <w:trPr>
          <w:cantSplit/>
          <w:jc w:val="center"/>
        </w:trPr>
        <w:tc>
          <w:tcPr>
            <w:tcW w:w="3969" w:type="dxa"/>
            <w:tcMar>
              <w:top w:w="90" w:type="dxa"/>
              <w:left w:w="90" w:type="dxa"/>
              <w:bottom w:w="90" w:type="dxa"/>
              <w:right w:w="90" w:type="dxa"/>
            </w:tcMar>
            <w:vAlign w:val="center"/>
          </w:tcPr>
          <w:p w14:paraId="72AEC745" w14:textId="77777777" w:rsidR="00FE09C0" w:rsidRDefault="00A74107">
            <w:pPr>
              <w:spacing w:before="20" w:after="20"/>
              <w:jc w:val="left"/>
            </w:pPr>
            <w:r>
              <w:rPr>
                <w:sz w:val="21"/>
              </w:rPr>
              <w:t>Parametri geotecnici comuni</w:t>
            </w:r>
          </w:p>
        </w:tc>
        <w:tc>
          <w:tcPr>
            <w:tcW w:w="1814" w:type="dxa"/>
            <w:tcMar>
              <w:top w:w="90" w:type="dxa"/>
              <w:left w:w="90" w:type="dxa"/>
              <w:bottom w:w="90" w:type="dxa"/>
              <w:right w:w="90" w:type="dxa"/>
            </w:tcMar>
            <w:vAlign w:val="center"/>
          </w:tcPr>
          <w:p w14:paraId="361F8400" w14:textId="77777777" w:rsidR="00FE09C0" w:rsidRDefault="00A74107">
            <w:pPr>
              <w:spacing w:before="20" w:after="20"/>
              <w:jc w:val="left"/>
            </w:pPr>
            <w:r>
              <w:rPr>
                <w:sz w:val="21"/>
              </w:rPr>
              <w:t>tipologia, spessore, peso_specifico, peso_specifico_saturo, angolo_attrito, coesione_non_drenata, coesione_efficace</w:t>
            </w:r>
          </w:p>
        </w:tc>
        <w:tc>
          <w:tcPr>
            <w:tcW w:w="1814" w:type="dxa"/>
            <w:tcMar>
              <w:top w:w="90" w:type="dxa"/>
              <w:left w:w="90" w:type="dxa"/>
              <w:bottom w:w="90" w:type="dxa"/>
              <w:right w:w="90" w:type="dxa"/>
            </w:tcMar>
            <w:vAlign w:val="center"/>
          </w:tcPr>
          <w:p w14:paraId="7217B70F" w14:textId="77777777" w:rsidR="00FE09C0" w:rsidRDefault="00A74107">
            <w:pPr>
              <w:spacing w:before="20" w:after="20"/>
              <w:jc w:val="left"/>
            </w:pPr>
            <w:r>
              <w:rPr>
                <w:sz w:val="21"/>
              </w:rPr>
              <w:t>PV↔PO↔MO per medesimo terreno; mantenere parametri extra locali</w:t>
            </w:r>
          </w:p>
        </w:tc>
        <w:tc>
          <w:tcPr>
            <w:tcW w:w="2041" w:type="dxa"/>
            <w:tcMar>
              <w:top w:w="90" w:type="dxa"/>
              <w:left w:w="90" w:type="dxa"/>
              <w:bottom w:w="90" w:type="dxa"/>
              <w:right w:w="90" w:type="dxa"/>
            </w:tcMar>
            <w:vAlign w:val="center"/>
          </w:tcPr>
          <w:p w14:paraId="12D6AA18" w14:textId="77777777" w:rsidR="00FE09C0" w:rsidRDefault="00A74107">
            <w:pPr>
              <w:spacing w:before="20" w:after="20"/>
              <w:jc w:val="center"/>
            </w:pPr>
            <w:r>
              <w:rPr>
                <w:sz w:val="21"/>
              </w:rPr>
              <w:t>Assente</w:t>
            </w:r>
          </w:p>
        </w:tc>
      </w:tr>
      <w:tr w:rsidR="00FE09C0" w14:paraId="455F001F" w14:textId="77777777">
        <w:trPr>
          <w:cantSplit/>
          <w:jc w:val="center"/>
        </w:trPr>
        <w:tc>
          <w:tcPr>
            <w:tcW w:w="3969" w:type="dxa"/>
            <w:tcMar>
              <w:top w:w="90" w:type="dxa"/>
              <w:left w:w="90" w:type="dxa"/>
              <w:bottom w:w="90" w:type="dxa"/>
              <w:right w:w="90" w:type="dxa"/>
            </w:tcMar>
            <w:vAlign w:val="center"/>
          </w:tcPr>
          <w:p w14:paraId="7B0FBAE5" w14:textId="77777777" w:rsidR="00FE09C0" w:rsidRDefault="00A74107">
            <w:pPr>
              <w:spacing w:before="20" w:after="20"/>
              <w:jc w:val="left"/>
            </w:pPr>
            <w:r>
              <w:rPr>
                <w:sz w:val="21"/>
              </w:rPr>
              <w:t>Campi solo PV</w:t>
            </w:r>
          </w:p>
        </w:tc>
        <w:tc>
          <w:tcPr>
            <w:tcW w:w="1814" w:type="dxa"/>
            <w:tcMar>
              <w:top w:w="90" w:type="dxa"/>
              <w:left w:w="90" w:type="dxa"/>
              <w:bottom w:w="90" w:type="dxa"/>
              <w:right w:w="90" w:type="dxa"/>
            </w:tcMar>
            <w:vAlign w:val="center"/>
          </w:tcPr>
          <w:p w14:paraId="2581EFD5" w14:textId="77777777" w:rsidR="00FE09C0" w:rsidRDefault="00A74107">
            <w:pPr>
              <w:spacing w:before="20" w:after="20"/>
              <w:jc w:val="left"/>
            </w:pPr>
            <w:r>
              <w:rPr>
                <w:sz w:val="21"/>
              </w:rPr>
              <w:t>addensamento, nc, laterale_attiva, tipo_palo, sottotipo</w:t>
            </w:r>
          </w:p>
        </w:tc>
        <w:tc>
          <w:tcPr>
            <w:tcW w:w="1814" w:type="dxa"/>
            <w:tcMar>
              <w:top w:w="90" w:type="dxa"/>
              <w:left w:w="90" w:type="dxa"/>
              <w:bottom w:w="90" w:type="dxa"/>
              <w:right w:w="90" w:type="dxa"/>
            </w:tcMar>
            <w:vAlign w:val="center"/>
          </w:tcPr>
          <w:p w14:paraId="04DA95F9" w14:textId="77777777" w:rsidR="00FE09C0" w:rsidRDefault="00A74107">
            <w:pPr>
              <w:spacing w:before="20" w:after="20"/>
              <w:jc w:val="left"/>
            </w:pPr>
            <w:r>
              <w:rPr>
                <w:sz w:val="21"/>
              </w:rPr>
              <w:t>Locali al metodo verticale; non eliminare copiando stratigrafie</w:t>
            </w:r>
          </w:p>
        </w:tc>
        <w:tc>
          <w:tcPr>
            <w:tcW w:w="2041" w:type="dxa"/>
            <w:tcMar>
              <w:top w:w="90" w:type="dxa"/>
              <w:left w:w="90" w:type="dxa"/>
              <w:bottom w:w="90" w:type="dxa"/>
              <w:right w:w="90" w:type="dxa"/>
            </w:tcMar>
            <w:vAlign w:val="center"/>
          </w:tcPr>
          <w:p w14:paraId="50B831E5" w14:textId="77777777" w:rsidR="00FE09C0" w:rsidRDefault="00A74107">
            <w:pPr>
              <w:spacing w:before="20" w:after="20"/>
              <w:jc w:val="center"/>
            </w:pPr>
            <w:r>
              <w:rPr>
                <w:sz w:val="21"/>
              </w:rPr>
              <w:t>Non mappati</w:t>
            </w:r>
          </w:p>
        </w:tc>
      </w:tr>
      <w:tr w:rsidR="00FE09C0" w14:paraId="7D01AE4E" w14:textId="77777777">
        <w:trPr>
          <w:cantSplit/>
          <w:jc w:val="center"/>
        </w:trPr>
        <w:tc>
          <w:tcPr>
            <w:tcW w:w="3969" w:type="dxa"/>
            <w:tcMar>
              <w:top w:w="90" w:type="dxa"/>
              <w:left w:w="90" w:type="dxa"/>
              <w:bottom w:w="90" w:type="dxa"/>
              <w:right w:w="90" w:type="dxa"/>
            </w:tcMar>
            <w:vAlign w:val="center"/>
          </w:tcPr>
          <w:p w14:paraId="68948E9C" w14:textId="77777777" w:rsidR="00FE09C0" w:rsidRDefault="00A74107">
            <w:pPr>
              <w:spacing w:before="20" w:after="20"/>
              <w:jc w:val="left"/>
            </w:pPr>
            <w:r>
              <w:rPr>
                <w:sz w:val="21"/>
              </w:rPr>
              <w:t>Terreno MV</w:t>
            </w:r>
          </w:p>
        </w:tc>
        <w:tc>
          <w:tcPr>
            <w:tcW w:w="1814" w:type="dxa"/>
            <w:tcMar>
              <w:top w:w="90" w:type="dxa"/>
              <w:left w:w="90" w:type="dxa"/>
              <w:bottom w:w="90" w:type="dxa"/>
              <w:right w:w="90" w:type="dxa"/>
            </w:tcMar>
            <w:vAlign w:val="center"/>
          </w:tcPr>
          <w:p w14:paraId="262FDF59" w14:textId="77777777" w:rsidR="00FE09C0" w:rsidRDefault="00A74107">
            <w:pPr>
              <w:spacing w:before="20" w:after="20"/>
              <w:jc w:val="left"/>
            </w:pPr>
            <w:r>
              <w:rPr>
                <w:sz w:val="21"/>
              </w:rPr>
              <w:t>terreno, spessore, alpha, laterale_attiva</w:t>
            </w:r>
          </w:p>
        </w:tc>
        <w:tc>
          <w:tcPr>
            <w:tcW w:w="1814" w:type="dxa"/>
            <w:tcMar>
              <w:top w:w="90" w:type="dxa"/>
              <w:left w:w="90" w:type="dxa"/>
              <w:bottom w:w="90" w:type="dxa"/>
              <w:right w:w="90" w:type="dxa"/>
            </w:tcMar>
            <w:vAlign w:val="center"/>
          </w:tcPr>
          <w:p w14:paraId="159829A8" w14:textId="77777777" w:rsidR="00FE09C0" w:rsidRDefault="00A74107">
            <w:pPr>
              <w:spacing w:before="20" w:after="20"/>
              <w:jc w:val="left"/>
            </w:pPr>
            <w:r>
              <w:rPr>
                <w:sz w:val="21"/>
              </w:rPr>
              <w:t>Spessori/geometria sondaggio condivisibili con riferimento verticale; categorie Bustamante non traducibili automaticamente in φ, Cu</w:t>
            </w:r>
          </w:p>
        </w:tc>
        <w:tc>
          <w:tcPr>
            <w:tcW w:w="2041" w:type="dxa"/>
            <w:tcMar>
              <w:top w:w="90" w:type="dxa"/>
              <w:left w:w="90" w:type="dxa"/>
              <w:bottom w:w="90" w:type="dxa"/>
              <w:right w:w="90" w:type="dxa"/>
            </w:tcMar>
            <w:vAlign w:val="center"/>
          </w:tcPr>
          <w:p w14:paraId="0982E116" w14:textId="77777777" w:rsidR="00FE09C0" w:rsidRDefault="00A74107">
            <w:pPr>
              <w:spacing w:before="20" w:after="20"/>
              <w:jc w:val="left"/>
            </w:pPr>
            <w:r>
              <w:rPr>
                <w:sz w:val="21"/>
              </w:rPr>
              <w:t>Nessuna conversione, da mantenere esplicita</w:t>
            </w:r>
          </w:p>
        </w:tc>
      </w:tr>
      <w:tr w:rsidR="00FE09C0" w14:paraId="7FBC7AFB" w14:textId="77777777">
        <w:trPr>
          <w:cantSplit/>
          <w:jc w:val="center"/>
        </w:trPr>
        <w:tc>
          <w:tcPr>
            <w:tcW w:w="3969" w:type="dxa"/>
            <w:tcMar>
              <w:top w:w="90" w:type="dxa"/>
              <w:left w:w="90" w:type="dxa"/>
              <w:bottom w:w="90" w:type="dxa"/>
              <w:right w:w="90" w:type="dxa"/>
            </w:tcMar>
            <w:vAlign w:val="center"/>
          </w:tcPr>
          <w:p w14:paraId="4488D1B5" w14:textId="77777777" w:rsidR="00FE09C0" w:rsidRDefault="00A74107">
            <w:pPr>
              <w:spacing w:before="20" w:after="20"/>
              <w:jc w:val="left"/>
            </w:pPr>
            <w:r>
              <w:rPr>
                <w:sz w:val="21"/>
              </w:rPr>
              <w:t>Indagini</w:t>
            </w:r>
          </w:p>
        </w:tc>
        <w:tc>
          <w:tcPr>
            <w:tcW w:w="1814" w:type="dxa"/>
            <w:tcMar>
              <w:top w:w="90" w:type="dxa"/>
              <w:left w:w="90" w:type="dxa"/>
              <w:bottom w:w="90" w:type="dxa"/>
              <w:right w:w="90" w:type="dxa"/>
            </w:tcMar>
            <w:vAlign w:val="center"/>
          </w:tcPr>
          <w:p w14:paraId="4FE1F1D5" w14:textId="77777777" w:rsidR="00FE09C0" w:rsidRDefault="00A74107">
            <w:pPr>
              <w:spacing w:before="20" w:after="20"/>
              <w:jc w:val="left"/>
            </w:pPr>
            <w:r>
              <w:rPr>
                <w:sz w:val="21"/>
              </w:rPr>
              <w:t>PV/MV generali.verticali_indagate; PO/MO verifica.verticali_indagate</w:t>
            </w:r>
          </w:p>
        </w:tc>
        <w:tc>
          <w:tcPr>
            <w:tcW w:w="1814" w:type="dxa"/>
            <w:tcMar>
              <w:top w:w="90" w:type="dxa"/>
              <w:left w:w="90" w:type="dxa"/>
              <w:bottom w:w="90" w:type="dxa"/>
              <w:right w:w="90" w:type="dxa"/>
            </w:tcMar>
            <w:vAlign w:val="center"/>
          </w:tcPr>
          <w:p w14:paraId="2A07537E" w14:textId="77777777" w:rsidR="00FE09C0" w:rsidRDefault="00A74107">
            <w:pPr>
              <w:spacing w:before="20" w:after="20"/>
              <w:jc w:val="left"/>
            </w:pPr>
            <w:r>
              <w:rPr>
                <w:sz w:val="21"/>
              </w:rPr>
              <w:t>Numero comune se riferito allo stesso insieme di indagini; ξ derivati</w:t>
            </w:r>
          </w:p>
        </w:tc>
        <w:tc>
          <w:tcPr>
            <w:tcW w:w="2041" w:type="dxa"/>
            <w:tcMar>
              <w:top w:w="90" w:type="dxa"/>
              <w:left w:w="90" w:type="dxa"/>
              <w:bottom w:w="90" w:type="dxa"/>
              <w:right w:w="90" w:type="dxa"/>
            </w:tcMar>
            <w:vAlign w:val="center"/>
          </w:tcPr>
          <w:p w14:paraId="761ADDD0" w14:textId="77777777" w:rsidR="00FE09C0" w:rsidRDefault="00A74107">
            <w:pPr>
              <w:spacing w:before="20" w:after="20"/>
              <w:jc w:val="center"/>
            </w:pPr>
            <w:r>
              <w:rPr>
                <w:sz w:val="21"/>
              </w:rPr>
              <w:t>Assente</w:t>
            </w:r>
          </w:p>
        </w:tc>
      </w:tr>
      <w:tr w:rsidR="00FE09C0" w14:paraId="1DCAF879" w14:textId="77777777">
        <w:trPr>
          <w:cantSplit/>
          <w:jc w:val="center"/>
        </w:trPr>
        <w:tc>
          <w:tcPr>
            <w:tcW w:w="3969" w:type="dxa"/>
            <w:tcMar>
              <w:top w:w="90" w:type="dxa"/>
              <w:left w:w="90" w:type="dxa"/>
              <w:bottom w:w="90" w:type="dxa"/>
              <w:right w:w="90" w:type="dxa"/>
            </w:tcMar>
            <w:vAlign w:val="center"/>
          </w:tcPr>
          <w:p w14:paraId="7CC6EA4A" w14:textId="77777777" w:rsidR="00FE09C0" w:rsidRDefault="00A74107">
            <w:pPr>
              <w:spacing w:before="20" w:after="20"/>
              <w:jc w:val="left"/>
            </w:pPr>
            <w:r>
              <w:rPr>
                <w:sz w:val="21"/>
              </w:rPr>
              <w:lastRenderedPageBreak/>
              <w:t>Efficienza gruppo</w:t>
            </w:r>
          </w:p>
        </w:tc>
        <w:tc>
          <w:tcPr>
            <w:tcW w:w="1814" w:type="dxa"/>
            <w:tcMar>
              <w:top w:w="90" w:type="dxa"/>
              <w:left w:w="90" w:type="dxa"/>
              <w:bottom w:w="90" w:type="dxa"/>
              <w:right w:w="90" w:type="dxa"/>
            </w:tcMar>
            <w:vAlign w:val="center"/>
          </w:tcPr>
          <w:p w14:paraId="76170381" w14:textId="77777777" w:rsidR="00FE09C0" w:rsidRDefault="00A74107">
            <w:pPr>
              <w:spacing w:before="20" w:after="20"/>
              <w:jc w:val="left"/>
            </w:pPr>
            <w:r>
              <w:rPr>
                <w:sz w:val="21"/>
              </w:rPr>
              <w:t>PV/MV efficienza.*; PO/MO verifica.efficienza_*, interassi direzionali</w:t>
            </w:r>
          </w:p>
        </w:tc>
        <w:tc>
          <w:tcPr>
            <w:tcW w:w="1814" w:type="dxa"/>
            <w:tcMar>
              <w:top w:w="90" w:type="dxa"/>
              <w:left w:w="90" w:type="dxa"/>
              <w:bottom w:w="90" w:type="dxa"/>
              <w:right w:w="90" w:type="dxa"/>
            </w:tcMar>
            <w:vAlign w:val="center"/>
          </w:tcPr>
          <w:p w14:paraId="6BEE57FC" w14:textId="77777777" w:rsidR="00FE09C0" w:rsidRDefault="00A74107">
            <w:pPr>
              <w:spacing w:before="20" w:after="20"/>
              <w:jc w:val="left"/>
            </w:pPr>
            <w:r>
              <w:rPr>
                <w:sz w:val="21"/>
              </w:rPr>
              <w:t>Layout fisico comune, metodi/η verticali e orizzontali differenti</w:t>
            </w:r>
          </w:p>
        </w:tc>
        <w:tc>
          <w:tcPr>
            <w:tcW w:w="2041" w:type="dxa"/>
            <w:tcMar>
              <w:top w:w="90" w:type="dxa"/>
              <w:left w:w="90" w:type="dxa"/>
              <w:bottom w:w="90" w:type="dxa"/>
              <w:right w:w="90" w:type="dxa"/>
            </w:tcMar>
            <w:vAlign w:val="center"/>
          </w:tcPr>
          <w:p w14:paraId="31B23C95" w14:textId="77777777" w:rsidR="00FE09C0" w:rsidRDefault="00A74107">
            <w:pPr>
              <w:spacing w:before="20" w:after="20"/>
              <w:jc w:val="left"/>
            </w:pPr>
            <w:r>
              <w:rPr>
                <w:sz w:val="21"/>
              </w:rPr>
              <w:t>Non unificare i coefficienti</w:t>
            </w:r>
          </w:p>
        </w:tc>
      </w:tr>
      <w:tr w:rsidR="00FE09C0" w14:paraId="386A4578" w14:textId="77777777">
        <w:trPr>
          <w:cantSplit/>
          <w:jc w:val="center"/>
        </w:trPr>
        <w:tc>
          <w:tcPr>
            <w:tcW w:w="3969" w:type="dxa"/>
            <w:tcMar>
              <w:top w:w="90" w:type="dxa"/>
              <w:left w:w="90" w:type="dxa"/>
              <w:bottom w:w="90" w:type="dxa"/>
              <w:right w:w="90" w:type="dxa"/>
            </w:tcMar>
            <w:vAlign w:val="center"/>
          </w:tcPr>
          <w:p w14:paraId="0EAAF35B" w14:textId="77777777" w:rsidR="00FE09C0" w:rsidRDefault="00A74107">
            <w:pPr>
              <w:spacing w:before="20" w:after="20"/>
              <w:jc w:val="left"/>
            </w:pPr>
            <w:r>
              <w:rPr>
                <w:sz w:val="21"/>
              </w:rPr>
              <w:t>Iniezione micropalo</w:t>
            </w:r>
          </w:p>
        </w:tc>
        <w:tc>
          <w:tcPr>
            <w:tcW w:w="1814" w:type="dxa"/>
            <w:tcMar>
              <w:top w:w="90" w:type="dxa"/>
              <w:left w:w="90" w:type="dxa"/>
              <w:bottom w:w="90" w:type="dxa"/>
              <w:right w:w="90" w:type="dxa"/>
            </w:tcMar>
            <w:vAlign w:val="center"/>
          </w:tcPr>
          <w:p w14:paraId="4F46A2C7" w14:textId="77777777" w:rsidR="00FE09C0" w:rsidRDefault="00A74107">
            <w:pPr>
              <w:spacing w:before="20" w:after="20"/>
              <w:jc w:val="left"/>
            </w:pPr>
            <w:r>
              <w:rPr>
                <w:sz w:val="21"/>
              </w:rPr>
              <w:t>MV IGU/IRS, pressione, inizio_aderenza, percentuale_punta</w:t>
            </w:r>
          </w:p>
        </w:tc>
        <w:tc>
          <w:tcPr>
            <w:tcW w:w="1814" w:type="dxa"/>
            <w:tcMar>
              <w:top w:w="90" w:type="dxa"/>
              <w:left w:w="90" w:type="dxa"/>
              <w:bottom w:w="90" w:type="dxa"/>
              <w:right w:w="90" w:type="dxa"/>
            </w:tcMar>
            <w:vAlign w:val="center"/>
          </w:tcPr>
          <w:p w14:paraId="63DF9963" w14:textId="77777777" w:rsidR="00FE09C0" w:rsidRDefault="00A74107">
            <w:pPr>
              <w:spacing w:before="20" w:after="20"/>
              <w:jc w:val="left"/>
            </w:pPr>
            <w:r>
              <w:rPr>
                <w:sz w:val="21"/>
              </w:rPr>
              <w:t>Specifico del metodo; può alimentare metadati esecutivi ma non tradurre in parametri Broms</w:t>
            </w:r>
          </w:p>
        </w:tc>
        <w:tc>
          <w:tcPr>
            <w:tcW w:w="2041" w:type="dxa"/>
            <w:tcMar>
              <w:top w:w="90" w:type="dxa"/>
              <w:left w:w="90" w:type="dxa"/>
              <w:bottom w:w="90" w:type="dxa"/>
              <w:right w:w="90" w:type="dxa"/>
            </w:tcMar>
            <w:vAlign w:val="center"/>
          </w:tcPr>
          <w:p w14:paraId="140C56CA" w14:textId="77777777" w:rsidR="00FE09C0" w:rsidRDefault="00A74107">
            <w:pPr>
              <w:spacing w:before="20" w:after="20"/>
              <w:jc w:val="center"/>
            </w:pPr>
            <w:r>
              <w:rPr>
                <w:sz w:val="21"/>
              </w:rPr>
              <w:t>Locale</w:t>
            </w:r>
          </w:p>
        </w:tc>
      </w:tr>
      <w:tr w:rsidR="00FE09C0" w14:paraId="63674595" w14:textId="77777777">
        <w:trPr>
          <w:cantSplit/>
          <w:jc w:val="center"/>
        </w:trPr>
        <w:tc>
          <w:tcPr>
            <w:tcW w:w="3969" w:type="dxa"/>
            <w:tcMar>
              <w:top w:w="90" w:type="dxa"/>
              <w:left w:w="90" w:type="dxa"/>
              <w:bottom w:w="90" w:type="dxa"/>
              <w:right w:w="90" w:type="dxa"/>
            </w:tcMar>
            <w:vAlign w:val="center"/>
          </w:tcPr>
          <w:p w14:paraId="5FF7EE60" w14:textId="77777777" w:rsidR="00FE09C0" w:rsidRDefault="00A74107">
            <w:pPr>
              <w:spacing w:before="20" w:after="20"/>
              <w:jc w:val="left"/>
            </w:pPr>
            <w:r>
              <w:rPr>
                <w:sz w:val="21"/>
              </w:rPr>
              <w:t>Peso lineare micropalo</w:t>
            </w:r>
          </w:p>
        </w:tc>
        <w:tc>
          <w:tcPr>
            <w:tcW w:w="1814" w:type="dxa"/>
            <w:tcMar>
              <w:top w:w="90" w:type="dxa"/>
              <w:left w:w="90" w:type="dxa"/>
              <w:bottom w:w="90" w:type="dxa"/>
              <w:right w:w="90" w:type="dxa"/>
            </w:tcMar>
            <w:vAlign w:val="center"/>
          </w:tcPr>
          <w:p w14:paraId="4580B44A" w14:textId="77777777" w:rsidR="00FE09C0" w:rsidRDefault="00A74107">
            <w:pPr>
              <w:spacing w:before="20" w:after="20"/>
              <w:jc w:val="left"/>
            </w:pPr>
            <w:r>
              <w:rPr>
                <w:sz w:val="21"/>
              </w:rPr>
              <w:t>MV derivato da CHS e perforazione</w:t>
            </w:r>
          </w:p>
        </w:tc>
        <w:tc>
          <w:tcPr>
            <w:tcW w:w="1814" w:type="dxa"/>
            <w:tcMar>
              <w:top w:w="90" w:type="dxa"/>
              <w:left w:w="90" w:type="dxa"/>
              <w:bottom w:w="90" w:type="dxa"/>
              <w:right w:w="90" w:type="dxa"/>
            </w:tcMar>
            <w:vAlign w:val="center"/>
          </w:tcPr>
          <w:p w14:paraId="7591456F" w14:textId="77777777" w:rsidR="00FE09C0" w:rsidRDefault="00A74107">
            <w:pPr>
              <w:spacing w:before="20" w:after="20"/>
              <w:jc w:val="left"/>
            </w:pPr>
            <w:r>
              <w:rPr>
                <w:sz w:val="21"/>
              </w:rPr>
              <w:t>Ricalcolo dopo modifica profilo/Db; mai copia di output</w:t>
            </w:r>
          </w:p>
        </w:tc>
        <w:tc>
          <w:tcPr>
            <w:tcW w:w="2041" w:type="dxa"/>
            <w:tcMar>
              <w:top w:w="90" w:type="dxa"/>
              <w:left w:w="90" w:type="dxa"/>
              <w:bottom w:w="90" w:type="dxa"/>
              <w:right w:w="90" w:type="dxa"/>
            </w:tcMar>
            <w:vAlign w:val="center"/>
          </w:tcPr>
          <w:p w14:paraId="6121A942" w14:textId="77777777" w:rsidR="00FE09C0" w:rsidRDefault="00A74107">
            <w:pPr>
              <w:spacing w:before="20" w:after="20"/>
              <w:jc w:val="center"/>
            </w:pPr>
            <w:r>
              <w:rPr>
                <w:sz w:val="21"/>
              </w:rPr>
              <w:t>Derivato</w:t>
            </w:r>
          </w:p>
        </w:tc>
      </w:tr>
    </w:tbl>
    <w:p w14:paraId="0BE54198" w14:textId="77777777" w:rsidR="00FE09C0" w:rsidRDefault="00FE09C0"/>
    <w:p w14:paraId="75121D3C" w14:textId="77777777" w:rsidR="00FE09C0" w:rsidRDefault="00A74107">
      <w:pPr>
        <w:pStyle w:val="Titolo2"/>
        <w:keepNext/>
        <w:spacing w:after="140"/>
      </w:pPr>
      <w:bookmarkStart w:id="288" w:name="_Toc241879053"/>
      <w:r>
        <w:t>Dati da mantenere locali e risultati da ricalcolare</w:t>
      </w:r>
      <w:bookmarkEnd w:id="288"/>
    </w:p>
    <w:p w14:paraId="52F88FC4" w14:textId="77777777" w:rsidR="00FE09C0" w:rsidRDefault="00A74107">
      <w:pPr>
        <w:spacing w:after="140"/>
      </w:pPr>
      <w:r>
        <w:t>- Azioni N, H, M, V, combinazioni, eccentricità e vincoli: uno stesso elemento non implica lo stesso caso di carico.</w:t>
      </w:r>
    </w:p>
    <w:p w14:paraId="24B02D8B" w14:textId="77777777" w:rsidR="00FE09C0" w:rsidRDefault="00A74107">
      <w:pPr>
        <w:spacing w:after="140"/>
      </w:pPr>
      <w:r>
        <w:t>- Compressione positiva in PO contro N negativo a compressione in CA; nessuna copia diretta senza un collegamento di combinazioni esplicito.</w:t>
      </w:r>
    </w:p>
    <w:p w14:paraId="15CFF116" w14:textId="77777777" w:rsidR="00FE09C0" w:rsidRDefault="00A74107">
      <w:pPr>
        <w:spacing w:after="140"/>
      </w:pPr>
      <w:r>
        <w:t>- Momento resistente PO: risultato della sezione per una specifica forza assiale/metodo, oppure valore manuale con provenienza. Non è un materiale né il momento sollecitante CA.</w:t>
      </w:r>
    </w:p>
    <w:p w14:paraId="65608652" w14:textId="77777777" w:rsidR="00FE09C0" w:rsidRDefault="00A74107">
      <w:pPr>
        <w:spacing w:after="140"/>
      </w:pPr>
      <w:r>
        <w:t>- Fattori parziali geotecnici, modello/risoluzione numerica, dominio, limiti e scelte analitiche: locali salvo un profilo di verifica esplicitamente condiviso.</w:t>
      </w:r>
    </w:p>
    <w:p w14:paraId="430DF3DF" w14:textId="77777777" w:rsidR="00FE09C0" w:rsidRDefault="00A74107">
      <w:pPr>
        <w:spacing w:after="140"/>
      </w:pPr>
      <w:r>
        <w:t>- fcd, fyd, Ecm derivato, area, inerzia, peso lineare, Nq/Kp, capacità, limiti durabilità, esiti: ricalcolare dai dati aggiornati.</w:t>
      </w:r>
    </w:p>
    <w:p w14:paraId="09518410" w14:textId="77777777" w:rsidR="00FE09C0" w:rsidRDefault="00A74107">
      <w:pPr>
        <w:spacing w:after="140"/>
      </w:pPr>
      <w:r>
        <w:t>- Stato risultati: oggi il destinatario è ricalcolato alla riapertura. Occorre registrare subito “da ricalcolare” e impedire export di risultati obsoleti.</w:t>
      </w:r>
    </w:p>
    <w:p w14:paraId="17440952" w14:textId="77777777" w:rsidR="00FE09C0" w:rsidRDefault="00A74107">
      <w:pPr>
        <w:spacing w:after="140"/>
      </w:pPr>
      <w:r>
        <w:t>- Normativa, situazione persistente/accidentale e convenzioni devono accompagnare coefficienti e modelli; non basta uguagliare fck.</w:t>
      </w:r>
    </w:p>
    <w:p w14:paraId="28264869" w14:textId="77777777" w:rsidR="00FE09C0" w:rsidRDefault="00A74107">
      <w:pPr>
        <w:pStyle w:val="Titolo2"/>
        <w:keepNext/>
        <w:spacing w:after="140"/>
      </w:pPr>
      <w:bookmarkStart w:id="289" w:name="_Toc241879054"/>
      <w:r>
        <w:lastRenderedPageBreak/>
        <w:t>Difetti e limiti del meccanismo attuale</w:t>
      </w:r>
      <w:bookmarkEnd w:id="289"/>
    </w:p>
    <w:p w14:paraId="5FB4B1C5" w14:textId="77777777" w:rsidR="00FE09C0" w:rsidRDefault="00A74107">
      <w:pPr>
        <w:spacing w:after="140"/>
        <w:ind w:left="283" w:hanging="283"/>
      </w:pPr>
      <w:r>
        <w:t>1. Common esamina l'intersezione delle chiavi: un parametro assente/incompatibile può non apparire nelle differenze. “Dati comuni coerenti” non significa stessa sezione resistente completa.</w:t>
      </w:r>
    </w:p>
    <w:p w14:paraId="3214B34D" w14:textId="77777777" w:rsidR="00FE09C0" w:rsidRDefault="00A74107">
      <w:pPr>
        <w:spacing w:after="140"/>
        <w:ind w:left="283" w:hanging="283"/>
      </w:pPr>
      <w:r>
        <w:t>2. Forma, armatura avanzata e CHS necessitano stati espliciti: coerente, diverso, non rappresentabile, dato mancante, non utilizzato dal modulo.</w:t>
      </w:r>
    </w:p>
    <w:p w14:paraId="5F2F578E" w14:textId="77777777" w:rsidR="00FE09C0" w:rsidRDefault="00A74107">
      <w:pPr>
        <w:spacing w:after="140"/>
        <w:ind w:left="283" w:hanging="283"/>
      </w:pPr>
      <w:r>
        <w:t>3. Tutti i geo condividono diameter_mm: confonde palo, perforazione micropalo e associazione con sezione CA; la famiglia dell'elemento deve diventare parte della chiave.</w:t>
      </w:r>
    </w:p>
    <w:p w14:paraId="363EC079" w14:textId="77777777" w:rsidR="00FE09C0" w:rsidRDefault="00A74107">
      <w:pPr>
        <w:spacing w:after="140"/>
        <w:ind w:left="283" w:hanging="283"/>
      </w:pPr>
      <w:r>
        <w:t>4. Fields confronta dimensioni/armature inattive presenti nei default, specialmente fra moduli uguali: possibile falso conflitto.</w:t>
      </w:r>
    </w:p>
    <w:p w14:paraId="206AAC4A" w14:textId="77777777" w:rsidR="00FE09C0" w:rsidRDefault="00A74107">
      <w:pPr>
        <w:spacing w:after="140"/>
        <w:ind w:left="283" w:hanging="283"/>
      </w:pPr>
      <w:r>
        <w:t>5. MAT confronta numeri/scelte/opzioni come blocchi interi. Una modifica del cemento può propagare anche scelte locali di durabilità.</w:t>
      </w:r>
    </w:p>
    <w:p w14:paraId="37604D8D" w14:textId="77777777" w:rsidR="00FE09C0" w:rsidRDefault="00A74107">
      <w:pPr>
        <w:spacing w:after="140"/>
        <w:ind w:left="283" w:hanging="283"/>
      </w:pPr>
      <w:r>
        <w:t>6. ChangedGroups/Apply propaga l'intera categoria modificata: può sovrascrivere altre eccezioni della stessa categoria. Serve diff delle sole proprietà modificate più anteprima.</w:t>
      </w:r>
    </w:p>
    <w:p w14:paraId="048BFCAF" w14:textId="77777777" w:rsidR="00FE09C0" w:rsidRDefault="00A74107">
      <w:pPr>
        <w:spacing w:after="140"/>
        <w:ind w:left="283" w:hanging="283"/>
      </w:pPr>
      <w:r>
        <w:t>7. Mancano proprietà fisiche in workspace_ca (esposizione, dettagli staffe), non solo campi input.</w:t>
      </w:r>
    </w:p>
    <w:p w14:paraId="09696C9E" w14:textId="77777777" w:rsidR="00FE09C0" w:rsidRDefault="00A74107">
      <w:pPr>
        <w:spacing w:after="140"/>
        <w:ind w:left="283" w:hanging="283"/>
      </w:pPr>
      <w:r>
        <w:t>8. Identità materiale acciaio e resistenza possono divergere se un foglio cambia fy manualmente dopo una precedente copia del nome: servono transazioni coerenti.</w:t>
      </w:r>
    </w:p>
    <w:p w14:paraId="2C788EDD" w14:textId="77777777" w:rsidR="00FE09C0" w:rsidRDefault="00A74107">
      <w:pPr>
        <w:spacing w:after="140"/>
        <w:ind w:left="283" w:hanging="283"/>
      </w:pPr>
      <w:r>
        <w:t>9. Ereditarietà dipende dai peers e dai conflitti di categoria; l'ordine dei fogli non deve diventare implicitamente un criterio di autorità.</w:t>
      </w:r>
    </w:p>
    <w:p w14:paraId="280D873C" w14:textId="77777777" w:rsidR="00FE09C0" w:rsidRDefault="00A74107">
      <w:pPr>
        <w:spacing w:after="140"/>
        <w:ind w:left="283" w:hanging="283"/>
      </w:pPr>
      <w:r>
        <w:t>10. Valori null, stringhe vuote e default non hanno uno stato distinto; valori incompleti non vanno propagati come geometrie valide.</w:t>
      </w:r>
    </w:p>
    <w:p w14:paraId="2A09BF32" w14:textId="77777777" w:rsidR="00FE09C0" w:rsidRDefault="00A74107">
      <w:pPr>
        <w:spacing w:after="140"/>
        <w:ind w:left="283" w:hanging="283"/>
      </w:pPr>
      <w:r>
        <w:t>11. Registro delle conversioni privo di metadati di origine, coordinata, superficie e unità persistite.</w:t>
      </w:r>
    </w:p>
    <w:p w14:paraId="52F8B60F" w14:textId="77777777" w:rsidR="00FE09C0" w:rsidRDefault="00A74107">
      <w:pPr>
        <w:spacing w:after="140"/>
        <w:ind w:left="283" w:hanging="283"/>
      </w:pPr>
      <w:r>
        <w:t>12. Lo studio non ha aperto un progetto reale fornito dall'utente: il caso specifico del diametro va riprodotto sul relativo archivio se persiste dopo le correzioni.</w:t>
      </w:r>
    </w:p>
    <w:p w14:paraId="2A6D2F93" w14:textId="77777777" w:rsidR="00FE09C0" w:rsidRDefault="00A74107">
      <w:pPr>
        <w:pStyle w:val="Titolo2"/>
        <w:keepNext/>
        <w:spacing w:after="140"/>
      </w:pPr>
      <w:bookmarkStart w:id="290" w:name="_Toc241879055"/>
      <w:r>
        <w:t>Struttura proposta</w:t>
      </w:r>
      <w:bookmarkEnd w:id="290"/>
    </w:p>
    <w:p w14:paraId="39C6D0E0" w14:textId="77777777" w:rsidR="00FE09C0" w:rsidRDefault="00A74107">
      <w:pPr>
        <w:spacing w:after="140"/>
      </w:pPr>
      <w:r>
        <w:t>Mantenere modifica nei fogli, senza introdurre una nuova scheda obbligatoria. Aggiungere:</w:t>
      </w:r>
    </w:p>
    <w:p w14:paraId="1B47FD3D" w14:textId="77777777" w:rsidR="00FE09C0" w:rsidRDefault="00A74107">
      <w:pPr>
        <w:spacing w:after="140"/>
      </w:pPr>
      <w:r>
        <w:t>- Identità di elemento (palo, micropalo, sezione generica), materiale, sondaggio e superficie di esposizione.</w:t>
      </w:r>
    </w:p>
    <w:p w14:paraId="33CADB29" w14:textId="77777777" w:rsidR="00FE09C0" w:rsidRDefault="00A74107">
      <w:pPr>
        <w:spacing w:after="140"/>
      </w:pPr>
      <w:r>
        <w:t>- Registro di proprietà canoniche: ID, tipo, unità, etichetta, dominio, gruppo atomico, applicabilità e dipendenze.</w:t>
      </w:r>
    </w:p>
    <w:p w14:paraId="0846911C" w14:textId="77777777" w:rsidR="00FE09C0" w:rsidRDefault="00A74107">
      <w:pPr>
        <w:spacing w:after="140"/>
      </w:pPr>
      <w:r>
        <w:lastRenderedPageBreak/>
        <w:t>- Adattatore per ogni modulo: lettura, scrittura, capacità di rappresentazione, conversione, invalidazione e verifica.</w:t>
      </w:r>
    </w:p>
    <w:p w14:paraId="16399127" w14:textId="77777777" w:rsidR="00FE09C0" w:rsidRDefault="00A74107">
      <w:pPr>
        <w:spacing w:after="140"/>
      </w:pPr>
      <w:r>
        <w:t>- Distinzione tra dato fisico adottato, requisito minimo, ipotesi di calcolo e risultato.</w:t>
      </w:r>
    </w:p>
    <w:p w14:paraId="39823E90" w14:textId="77777777" w:rsidR="00FE09C0" w:rsidRDefault="00A74107">
      <w:pPr>
        <w:spacing w:after="140"/>
      </w:pPr>
      <w:r>
        <w:t>- Collegamento predefinito ai fogli dello stesso gruppo compatibili, con eccezioni esplicite per singola proprietà.</w:t>
      </w:r>
    </w:p>
    <w:p w14:paraId="54A6F965" w14:textId="77777777" w:rsidR="00FE09C0" w:rsidRDefault="00A74107">
      <w:pPr>
        <w:spacing w:after="140"/>
      </w:pPr>
      <w:r>
        <w:t>- Provenienza/versione: foglio sorgente, revisione, ultima applicazione e override; non dipendere dal nome o dall'ordine dell'albero.</w:t>
      </w:r>
    </w:p>
    <w:p w14:paraId="24BA84CA" w14:textId="77777777" w:rsidR="00FE09C0" w:rsidRDefault="00A74107">
      <w:pPr>
        <w:spacing w:after="140"/>
      </w:pPr>
      <w:r>
        <w:t>- Anteprima “questi campi cambiano in questi fogli”, tutti/solo questo; copia atomica dopo validazione, annullabile.</w:t>
      </w:r>
    </w:p>
    <w:p w14:paraId="2284FED8" w14:textId="77777777" w:rsidR="00FE09C0" w:rsidRDefault="00A74107">
      <w:pPr>
        <w:spacing w:after="140"/>
      </w:pPr>
      <w:r>
        <w:t>- Nello spostamento di gruppo: conservare i dati e chiedere separatamente se riallinearli.</w:t>
      </w:r>
    </w:p>
    <w:p w14:paraId="6331668E" w14:textId="77777777" w:rsidR="00FE09C0" w:rsidRDefault="00A74107">
      <w:pPr>
        <w:spacing w:after="140"/>
      </w:pPr>
      <w:r>
        <w:t>- Gerarchia visiva e ordine manuale restano indipendenti dalle relazioni dati.</w:t>
      </w:r>
    </w:p>
    <w:p w14:paraId="7938375D" w14:textId="77777777" w:rsidR="00FE09C0" w:rsidRDefault="00A74107">
      <w:pPr>
        <w:pStyle w:val="Titolo2"/>
        <w:keepNext/>
        <w:spacing w:after="140"/>
      </w:pPr>
      <w:bookmarkStart w:id="291" w:name="_Toc241879056"/>
      <w:r>
        <w:t>Piano di intervento e prove di accettazione</w:t>
      </w:r>
      <w:bookmarkEnd w:id="291"/>
    </w:p>
    <w:p w14:paraId="7CB0EC8F" w14:textId="77777777" w:rsidR="00FE09C0" w:rsidRDefault="00A74107">
      <w:pPr>
        <w:spacing w:after="140"/>
        <w:ind w:left="283" w:hanging="283"/>
      </w:pPr>
      <w:r>
        <w:t>1. Registro e adattatori; separare diametro palo/perforazione/CHS; distinguere mancanti, inattivi e incompatibili.</w:t>
      </w:r>
    </w:p>
    <w:p w14:paraId="2A701ADE" w14:textId="77777777" w:rsidR="00FE09C0" w:rsidRDefault="00A74107">
      <w:pPr>
        <w:spacing w:after="140"/>
        <w:ind w:left="283" w:hanging="283"/>
      </w:pPr>
      <w:r>
        <w:t>2. Copertura base: dimensioni PV–PO–CA, CHS MV–MO, classe/fy/Es, corona semplice e staffe CA complete.</w:t>
      </w:r>
    </w:p>
    <w:p w14:paraId="29C3864D" w14:textId="77777777" w:rsidR="00FE09C0" w:rsidRDefault="00A74107">
      <w:pPr>
        <w:spacing w:after="140"/>
        <w:ind w:left="283" w:hanging="283"/>
      </w:pPr>
      <w:r>
        <w:t>3. Ambiente: lista esposizioni persistita anche in CA, criterio governante SLE tracciabile, verifica copriferro adottato/richiesto e gestione esplicita della barra di riferimento.</w:t>
      </w:r>
    </w:p>
    <w:p w14:paraId="4D03EEAB" w14:textId="77777777" w:rsidR="00FE09C0" w:rsidRDefault="00A74107">
      <w:pPr>
        <w:spacing w:after="140"/>
        <w:ind w:left="283" w:hanging="283"/>
      </w:pPr>
      <w:r>
        <w:t>4. Geotecnica: sondaggio/strato con ID e quote, falda, parametri fisici, indagini; preservare dati specifici dei metodi.</w:t>
      </w:r>
    </w:p>
    <w:p w14:paraId="2AE806E4" w14:textId="77777777" w:rsidR="00FE09C0" w:rsidRDefault="00A74107">
      <w:pPr>
        <w:spacing w:after="140"/>
        <w:ind w:left="283" w:hanging="283"/>
      </w:pPr>
      <w:r>
        <w:t>5. Armature avanzate: doppie corone, manuali, trefoli e fasi; audit dei motori prima di abilitare collegamenti.</w:t>
      </w:r>
    </w:p>
    <w:p w14:paraId="225D1A78" w14:textId="77777777" w:rsidR="00FE09C0" w:rsidRDefault="00A74107">
      <w:pPr>
        <w:spacing w:after="140"/>
        <w:ind w:left="283" w:hanging="283"/>
      </w:pPr>
      <w:r>
        <w:t>6. Anteprima proprietà, eccezioni, annullamento, migrazione conservativa, stato dei risultati.</w:t>
      </w:r>
    </w:p>
    <w:p w14:paraId="68CD2590" w14:textId="77777777" w:rsidR="00FE09C0" w:rsidRDefault="00A74107">
      <w:pPr>
        <w:spacing w:after="140"/>
      </w:pPr>
      <w:r>
        <w:t>Prove necessarie per ogni proprietà:</w:t>
      </w:r>
    </w:p>
    <w:p w14:paraId="2126F974" w14:textId="77777777" w:rsidR="00FE09C0" w:rsidRDefault="00A74107">
      <w:pPr>
        <w:spacing w:after="140"/>
      </w:pPr>
      <w:r>
        <w:t>- A→B e B→A con valori non predefiniti; ricostruzione del dato effettivamente usato dal motore, non solo JSON.</w:t>
      </w:r>
    </w:p>
    <w:p w14:paraId="6F3C9F72" w14:textId="77777777" w:rsidR="00FE09C0" w:rsidRDefault="00A74107">
      <w:pPr>
        <w:spacing w:after="140"/>
      </w:pPr>
      <w:r>
        <w:t>- Unità, decimali con virgola, null/vuoto, input non valido, reset e rimozione.</w:t>
      </w:r>
    </w:p>
    <w:p w14:paraId="03BDBD1F" w14:textId="77777777" w:rsidR="00FE09C0" w:rsidRDefault="00A74107">
      <w:pPr>
        <w:spacing w:after="140"/>
      </w:pPr>
      <w:r>
        <w:t>- Modifica locale, condivisa, annullamento e nessuna richiesta ripetuta.</w:t>
      </w:r>
    </w:p>
    <w:p w14:paraId="210D0689" w14:textId="77777777" w:rsidR="00FE09C0" w:rsidRDefault="00A74107">
      <w:pPr>
        <w:spacing w:after="140"/>
      </w:pPr>
      <w:r>
        <w:t>- Preservazione di carichi, parametri esclusivi e altri elementi.</w:t>
      </w:r>
    </w:p>
    <w:p w14:paraId="0BC0790F" w14:textId="77777777" w:rsidR="00FE09C0" w:rsidRDefault="00A74107">
      <w:pPr>
        <w:spacing w:after="140"/>
      </w:pPr>
      <w:r>
        <w:t>- Aggiunta/rimozione/riordino/spostamento; indipendenza dall'ordine dei peers.</w:t>
      </w:r>
    </w:p>
    <w:p w14:paraId="71F0EC45" w14:textId="77777777" w:rsidR="00FE09C0" w:rsidRDefault="00A74107">
      <w:pPr>
        <w:spacing w:after="140"/>
      </w:pPr>
      <w:r>
        <w:t>- Salvataggio/riapertura; vecchi archivi non modificati senza consenso.</w:t>
      </w:r>
    </w:p>
    <w:p w14:paraId="42A4F945" w14:textId="77777777" w:rsidR="00FE09C0" w:rsidRDefault="00A74107">
      <w:pPr>
        <w:spacing w:after="140"/>
      </w:pPr>
      <w:r>
        <w:lastRenderedPageBreak/>
        <w:t>- Circolare contro rettangolare/T; perforazione contro CHS; materiale custom; catalogo contro manuale.</w:t>
      </w:r>
    </w:p>
    <w:p w14:paraId="4DFB9C9D" w14:textId="77777777" w:rsidR="00FE09C0" w:rsidRDefault="00A74107">
      <w:pPr>
        <w:spacing w:after="140"/>
      </w:pPr>
      <w:r>
        <w:t>- Esposizioni multiple e campi inattivi; copriferro richiesto sotto/sopra quello adottato.</w:t>
      </w:r>
    </w:p>
    <w:p w14:paraId="48B416FD" w14:textId="77777777" w:rsidR="00FE09C0" w:rsidRDefault="00A74107">
      <w:pPr>
        <w:spacing w:after="140"/>
      </w:pPr>
      <w:r>
        <w:t>- Confronto di contorno, coordinate/diametri barre, proprietà materiale e sondaggio dopo propagazione.</w:t>
      </w:r>
    </w:p>
    <w:p w14:paraId="3FE2CD97" w14:textId="77777777" w:rsidR="00FE09C0" w:rsidRDefault="00A74107">
      <w:pPr>
        <w:spacing w:after="140"/>
      </w:pPr>
      <w:r>
        <w:t>- Invalidazione immediata dei risultati, aggiornamento UI e blocco export di esiti obsoleti.</w:t>
      </w:r>
    </w:p>
    <w:p w14:paraId="7AF5DFFC" w14:textId="77777777" w:rsidR="00FE09C0" w:rsidRDefault="00A74107">
      <w:pPr>
        <w:pStyle w:val="Titolo2"/>
        <w:keepNext/>
        <w:spacing w:after="140"/>
      </w:pPr>
      <w:bookmarkStart w:id="292" w:name="_Toc241879057"/>
      <w:r>
        <w:t>Decisioni da definire nell'implementazione</w:t>
      </w:r>
      <w:bookmarkEnd w:id="292"/>
    </w:p>
    <w:p w14:paraId="459EC759" w14:textId="77777777" w:rsidR="00FE09C0" w:rsidRDefault="00A74107">
      <w:pPr>
        <w:spacing w:after="140"/>
      </w:pPr>
      <w:r>
        <w:t>- Ambito stesso elemento dentro una sezione organizzativa con più elementi: introdurre un ID, senza costringere a duplicare la struttura dei progetti.</w:t>
      </w:r>
    </w:p>
    <w:p w14:paraId="77528476" w14:textId="77777777" w:rsidR="00FE09C0" w:rsidRDefault="00A74107">
      <w:pPr>
        <w:spacing w:after="140"/>
      </w:pPr>
      <w:r>
        <w:t>- Esposizioni per superficie o per elemento: predisporre la lista con ambito; non appiattire esposizioni diverse di parti diverse.</w:t>
      </w:r>
    </w:p>
    <w:p w14:paraId="33B0889F" w14:textId="77777777" w:rsidR="00FE09C0" w:rsidRDefault="00A74107">
      <w:pPr>
        <w:spacing w:after="140"/>
      </w:pPr>
      <w:r>
        <w:t>- Override permanente o singola modifica locale: mostrare l'effetto della prossima sincronizzazione.</w:t>
      </w:r>
    </w:p>
    <w:p w14:paraId="16760904" w14:textId="77777777" w:rsidR="00FE09C0" w:rsidRDefault="00A74107">
      <w:pPr>
        <w:spacing w:after="140"/>
      </w:pPr>
      <w:r>
        <w:t>- Propagazione dei requisiti di durabilità: proporre l'adozione del valore, senza imporre silenziosamente il copriferro.</w:t>
      </w:r>
    </w:p>
    <w:p w14:paraId="49449C58" w14:textId="77777777" w:rsidR="00FE09C0" w:rsidRDefault="00A74107">
      <w:pPr>
        <w:spacing w:after="140"/>
      </w:pPr>
      <w:r>
        <w:t>- Collegamento terreni condiviso a livello superiore: per ora preservare il comportamento di sottosezioni indipendenti, salvo scelta esplicita.</w:t>
      </w:r>
    </w:p>
    <w:p w14:paraId="682EB728" w14:textId="77777777" w:rsidR="00FE09C0" w:rsidRDefault="00A74107">
      <w:pPr>
        <w:spacing w:after="140"/>
      </w:pPr>
      <w:r>
        <w:t>Esito: fattibile, ma l'estensione va costruita sul modello semantico e verificata a livello dei motori. La sola aggiunta di chiavi all'attuale lista non rende affidabile la condivisione.</w:t>
      </w:r>
    </w:p>
    <w:p w14:paraId="6335558B" w14:textId="77777777" w:rsidR="00FE09C0" w:rsidRDefault="00A74107">
      <w:pPr>
        <w:pStyle w:val="Titolo2"/>
        <w:keepNext/>
        <w:spacing w:after="140"/>
      </w:pPr>
      <w:bookmarkStart w:id="293" w:name="_Toc241879058"/>
      <w:r>
        <w:t>Aggiornamento implementativo — 24 settembre 2026</w:t>
      </w:r>
      <w:bookmarkEnd w:id="293"/>
    </w:p>
    <w:p w14:paraId="101F9170" w14:textId="77777777" w:rsidR="00FE09C0" w:rsidRDefault="00A74107">
      <w:pPr>
        <w:spacing w:after="140"/>
      </w:pPr>
      <w:r>
        <w:t xml:space="preserve">Decisione dell'utente: una sola classe di esposizione. Materiali conserva la classe principale; negli archivi precedenti le esposizioni multiple sono archiviate in </w:t>
      </w:r>
      <w:r>
        <w:rPr>
          <w:rFonts w:ascii="Consolas" w:hAnsi="Consolas"/>
        </w:rPr>
        <w:t>esposizioni_precedenti</w:t>
      </w:r>
      <w:r>
        <w:t xml:space="preserve"> e segnalate. Il valore unico si collega a tutte le famiglie SLE della verifica CA e al palo orizzontale.</w:t>
      </w:r>
    </w:p>
    <w:p w14:paraId="261B244B" w14:textId="77777777" w:rsidR="00FE09C0" w:rsidRDefault="00A74107">
      <w:pPr>
        <w:spacing w:after="140"/>
      </w:pPr>
      <w:r>
        <w:t>Implementati: propagazione dei soli campi modificati con anteprima; gruppo atomico per identità dell'acciaio e cambio forma; copriferro adottato CA↔PO; confronto con il nominale minimo del motore Materiali, riferito alla barra dichiarata nella scheda Materiali, con stato non verificabile in caso di esposizione/CLS incoerenti o input incompleti. Questo avviso non costituisce la verifica di ogni barra/superficie né una verifica al fuoco.</w:t>
      </w:r>
    </w:p>
    <w:p w14:paraId="7A4C2A55" w14:textId="77777777" w:rsidR="00FE09C0" w:rsidRDefault="00A74107">
      <w:pPr>
        <w:spacing w:after="140"/>
      </w:pPr>
      <w:r>
        <w:t>Separati diametro del palo CA e perforazione del micropalo. Collegati CHS da catalogo MV↔MO, falda PV/PO/MO, verticali indagate e dettagli delle staffe tra verifiche CA. Le lunghezze dei micropali inclinati non si propagano verso il modulo orizzontale. Forme incompatibili, armature avanzate e profili manuali non rappresentabili sono segnalati nel confronto.</w:t>
      </w:r>
    </w:p>
    <w:p w14:paraId="5700FDF5" w14:textId="77777777" w:rsidR="00FE09C0" w:rsidRDefault="00A74107">
      <w:pPr>
        <w:spacing w:after="140"/>
      </w:pPr>
      <w:r>
        <w:lastRenderedPageBreak/>
        <w:t>Stratigrafie PV/PO/MO: collegamento esplicito da Confronto, con anteprima e conferma dello stesso sondaggio e origine delle quote. Su destinatari compilati sono richiesti numero di sondaggi, strati e spessori corrispondenti; vengono preservati i parametri esclusivi. ID persistenti per strato; aggiornamenti successivi per proprietà, mai per solo indice. Cambiare suddivisione/ordine sospende la condivisione fino a un nuovo collegamento. Le categorie Bustamante restano locali.</w:t>
      </w:r>
    </w:p>
    <w:p w14:paraId="5C1B7C3D" w14:textId="77777777" w:rsidR="00FE09C0" w:rsidRDefault="00A74107">
      <w:pPr>
        <w:spacing w:after="140"/>
      </w:pPr>
      <w:r>
        <w:t>L'ambito resta il gruppo immediato del progetto: sottosezioni indipendenti. Il registro storico completo, l'annullamento delle sincronizzazioni e un collegamento tra gruppi diversi sono sviluppi ulteriori; non sono introdotti da questa revisione.</w:t>
      </w:r>
    </w:p>
    <w:p w14:paraId="257A2101" w14:textId="77777777" w:rsidR="00FE09C0" w:rsidRDefault="00A74107">
      <w:pPr>
        <w:pStyle w:val="Titolo2"/>
        <w:keepNext/>
        <w:spacing w:after="140"/>
      </w:pPr>
      <w:bookmarkStart w:id="294" w:name="_Toc241879059"/>
      <w:r>
        <w:t>Confronto indipendente dall'ordine dei fogli</w:t>
      </w:r>
      <w:bookmarkEnd w:id="294"/>
    </w:p>
    <w:p w14:paraId="5950EBF8" w14:textId="77777777" w:rsidR="00FE09C0" w:rsidRDefault="00A74107">
      <w:pPr>
        <w:spacing w:after="140"/>
      </w:pPr>
      <w:r>
        <w:t xml:space="preserve">Il confronto usa ora </w:t>
      </w:r>
      <w:r>
        <w:rPr>
          <w:rFonts w:ascii="Consolas" w:hAnsi="Consolas"/>
        </w:rPr>
        <w:t>ComparableFields</w:t>
      </w:r>
      <w:r>
        <w:t>, con criteri simmetrici separati dalla compatibilità di trasferimento (</w:t>
      </w:r>
      <w:r>
        <w:rPr>
          <w:rFonts w:ascii="Consolas" w:hAnsi="Consolas"/>
        </w:rPr>
        <w:t>Common</w:t>
      </w:r>
      <w:r>
        <w:t xml:space="preserve"> / </w:t>
      </w:r>
      <w:r>
        <w:rPr>
          <w:rFonts w:ascii="Consolas" w:hAnsi="Consolas"/>
        </w:rPr>
        <w:t>Apply</w:t>
      </w:r>
      <w:r>
        <w:t>). L'esposizione non compilata e il profilo CHS mancante vengono rilevati indipendentemente da quale foglio viene prima, senza rendere tali valori trasferibili a selettori che non li ammettono. Le coppie e gli avvisi sono ordinati per identità stabile; la posizione nell'albero resta una scelta di visualizzazione. Controllati tutti i 24 ordini di Materiali, CA, palo verticale e palo orizzontale, le coppie tra i sei moduli, la conservazione degli input e l'uniformazione in entrambi gli ordini. Verificati anch</w:t>
      </w:r>
      <w:r>
        <w:t>e Test 1 e Test 3, in sola lettura sugli originali.</w:t>
      </w:r>
    </w:p>
    <w:p w14:paraId="10796350" w14:textId="77777777" w:rsidR="00FE09C0" w:rsidRDefault="00A74107">
      <w:pPr>
        <w:pStyle w:val="Titolo1"/>
        <w:keepNext/>
        <w:spacing w:after="140"/>
      </w:pPr>
      <w:bookmarkStart w:id="295" w:name="_Toc241879060"/>
      <w:r>
        <w:t>TEORICA A25 — Sezione da ponte — taglio, irrigidimenti e connessione</w:t>
      </w:r>
      <w:bookmarkEnd w:id="295"/>
    </w:p>
    <w:p w14:paraId="1BE39BDA" w14:textId="77777777" w:rsidR="00FE09C0" w:rsidRDefault="00A74107">
      <w:pPr>
        <w:spacing w:after="140"/>
      </w:pPr>
      <w:r>
        <w:t>Revisione del 25 settembre 2026. Metodi ricavati dai testi normativi, senza assumere corretto il codice precedente. Le edizioni sono quelle selezionabili nel modulo: NTC 2018, EN 1993-1-5:2006 con corrigendum, EN 1993-2:2006 ed EN 1994-2:2005 con corrigendum. Non si applicano implicitamente le edizioni di seconda generazione.</w:t>
      </w:r>
    </w:p>
    <w:p w14:paraId="05DEBEFC" w14:textId="77777777" w:rsidR="00FE09C0" w:rsidRDefault="00A74107">
      <w:pPr>
        <w:pStyle w:val="Titolo2"/>
        <w:keepNext/>
        <w:spacing w:after="140"/>
      </w:pPr>
      <w:bookmarkStart w:id="296" w:name="_Toc241879061"/>
      <w:r>
        <w:t>Fonti primarie consultate</w:t>
      </w:r>
      <w:bookmarkEnd w:id="296"/>
    </w:p>
    <w:p w14:paraId="4D517348" w14:textId="77777777" w:rsidR="00FE09C0" w:rsidRDefault="00A74107">
      <w:pPr>
        <w:spacing w:after="140"/>
      </w:pPr>
      <w:r>
        <w:t>- NTC 2018, allegato ufficiale in Gazzetta Ufficiale (https://www.gazzettaufficiale.it/atto/serie_generale/caricaArticolo?art.codiceRedazionale=18A00716&amp;art.dataPubblicazioneGazzetta=2018-02-20&amp;art.flagTipoArticolo=1&amp;art.idArticolo=1&amp;art.idGruppo=0&amp;art.idSottoArticolo=1&amp;art.idSottoArticolo1=10&amp;art.progressivo=0&amp;art.versione=1): capitoli 4 e 5, in particolare Tab. 4.2.VII, §§4.3.4.2.2 e 4.3.4.3.1–5.</w:t>
      </w:r>
    </w:p>
    <w:p w14:paraId="48C071AA" w14:textId="77777777" w:rsidR="00FE09C0" w:rsidRDefault="00A74107">
      <w:pPr>
        <w:spacing w:after="140"/>
      </w:pPr>
      <w:r>
        <w:t>- EN 1993-1-5:2006, testo CEN riprodotto (https://www.phd.eng.br/wp-content/uploads/2015/12/en.1993.1.5.2006.pdf): §§5, 7.1, 9.1–9.4, allegato A.3.</w:t>
      </w:r>
    </w:p>
    <w:p w14:paraId="19D55ECD" w14:textId="77777777" w:rsidR="00FE09C0" w:rsidRDefault="00A74107">
      <w:pPr>
        <w:spacing w:after="140"/>
      </w:pPr>
      <w:r>
        <w:t>- EN 1993-2:2006, testo CEN riprodotto (https://www.phd.eng.br/wp-content/uploads/2015/12/en.1993.2.2006.pdf): §6.1, coefficienti per ponti.</w:t>
      </w:r>
    </w:p>
    <w:p w14:paraId="29A2A25C" w14:textId="77777777" w:rsidR="00FE09C0" w:rsidRDefault="00A74107">
      <w:pPr>
        <w:spacing w:after="140"/>
      </w:pPr>
      <w:r>
        <w:t>- EN 1994-2:2005, testo CEN riprodotto (https://www.phd.eng.br/wp-content/uploads/2015/12/en.1994.2.2005.pdf): §§6.2.2.2–5, 6.6.2.1, 6.6.3.1, 6.6.5, 6.8.1(3), 7.2.2.</w:t>
      </w:r>
    </w:p>
    <w:p w14:paraId="5F3B6CA0" w14:textId="77777777" w:rsidR="00FE09C0" w:rsidRDefault="00A74107">
      <w:pPr>
        <w:spacing w:after="140"/>
      </w:pPr>
      <w:r>
        <w:lastRenderedPageBreak/>
        <w:t>- Commentario JRC a EN 1993-1-5 (https://eurocodes.jrc.ec.europa.eu/sites/default/files/2021-12/EUR22898EN.pdf): riscontro del modello di irrigidimento e del caso numerico hw=2720, tw=18, a=8000 mm.</w:t>
      </w:r>
    </w:p>
    <w:p w14:paraId="05C321BA" w14:textId="77777777" w:rsidR="00FE09C0" w:rsidRDefault="00A74107">
      <w:pPr>
        <w:spacing w:after="140"/>
      </w:pPr>
      <w:r>
        <w:t xml:space="preserve">Le copie consultate e le estrazioni di controllo sono sotto </w:t>
      </w:r>
      <w:r>
        <w:rPr>
          <w:rFonts w:ascii="Consolas" w:hAnsi="Consolas"/>
        </w:rPr>
        <w:t>supporto/artefatti/ponte_taglio_pioli/fonti</w:t>
      </w:r>
      <w:r>
        <w:t>. Queste ultime non sostituiscono la lettura delle formule grafiche del PDF.</w:t>
      </w:r>
    </w:p>
    <w:p w14:paraId="29F189C1" w14:textId="77777777" w:rsidR="00FE09C0" w:rsidRDefault="00A74107">
      <w:pPr>
        <w:pStyle w:val="Titolo2"/>
        <w:keepNext/>
        <w:spacing w:after="140"/>
      </w:pPr>
      <w:bookmarkStart w:id="297" w:name="_Toc241879062"/>
      <w:r>
        <w:t>Scelte implementate e loro campo</w:t>
      </w:r>
      <w:bookmarkEnd w:id="297"/>
    </w:p>
    <w:p w14:paraId="323E78E5" w14:textId="77777777" w:rsidR="00FE09C0" w:rsidRDefault="00A74107">
      <w:pPr>
        <w:spacing w:after="140"/>
      </w:pPr>
      <w:r>
        <w:rPr>
          <w:b/>
        </w:rPr>
        <w:t>Taglio.</w:t>
      </w:r>
      <w:r>
        <w:t xml:space="preserve"> La soletta non contribuisce a V resistente. L’anima intera resiste al taglio anche quando la riduzione per tensioni normali ne rende inefficace una parte. Si calcolano kτ, τcr, λw, χw, Vpl,Rd e Vbw,Rd. VRd è il minore delle ultime due; si omette il contributo favorevole delle flange. Il limite plastico usa cautelativamente Av=hw·tw. Senza intermedi idonei si adotta il pannello lungo. La curva del montante terminale è non rigida salvo verifica positiva del dettaglio rigido a due coppie. Per anime snelle sen</w:t>
      </w:r>
      <w:r>
        <w:t>za appoggi inseriti rimane una segnalazione di incompletezza.</w:t>
      </w:r>
    </w:p>
    <w:p w14:paraId="21B0C37B" w14:textId="77777777" w:rsidR="00FE09C0" w:rsidRDefault="00A74107">
      <w:pPr>
        <w:spacing w:after="140"/>
      </w:pPr>
      <w:r>
        <w:rPr>
          <w:b/>
        </w:rPr>
        <w:t>Coefficienti.</w:t>
      </w:r>
      <w:r>
        <w:t xml:space="preserve"> γM1 iniziale 1,10 sia NTC sia EC per ponti, γV=1,25, η=1,20. γM0 rimane 1,05 per NTC e 1,00 per EC. Sono esposti e modificabili in un unico punto. I valori EC sono raccomandati per l’edizione indicata, non una selezione automatica di tutte le Appendici Nazionali.</w:t>
      </w:r>
    </w:p>
    <w:p w14:paraId="15481ACE" w14:textId="77777777" w:rsidR="00FE09C0" w:rsidRDefault="00A74107">
      <w:pPr>
        <w:spacing w:after="140"/>
      </w:pPr>
      <w:r>
        <w:rPr>
          <w:b/>
        </w:rPr>
        <w:t>Interazione N–M–V.</w:t>
      </w:r>
      <w:r>
        <w:t xml:space="preserve"> EN 1994-2 §6.2.2.4(3) rimanda, per classe 3/4, a EN 1993-1-5 §7.1 usando il momento totale e le capacità della sezione composta. Per N=0, fy≤355 MPa e anima non interamente compressa, Mpl è integrato con flange efficaci, anima intera e soletta compressa; Mf omette l’anima. Il calcestruzzo teso è nullo e le barre sono omesse cautelativamente nelle sole capacità di riferimento. L’integrazione dei blocchi rettangolari è esatta; le verifiche elastiche non sono sostituite da queste capacità plastiche. La soglia</w:t>
      </w:r>
      <w:r>
        <w:t xml:space="preserve"> di applicazione è 0,5 VRd. Negli altri casi ad alto taglio si usa un inviluppo elastico cautelativo con Mf=0, esplicitato in dettagli locali (guida-teorica-anthea.md). Non si attribuisce al criterio il significato di un dominio plastico esatto sotto N.</w:t>
      </w:r>
    </w:p>
    <w:p w14:paraId="0A391181" w14:textId="77777777" w:rsidR="00FE09C0" w:rsidRDefault="00A74107">
      <w:pPr>
        <w:spacing w:after="140"/>
      </w:pPr>
      <w:r>
        <w:rPr>
          <w:b/>
        </w:rPr>
        <w:t>Tensioni tangenziali.</w:t>
      </w:r>
      <w:r>
        <w:t xml:space="preserve"> Si espongono V/(hw·tw) e il massimo del campo elastico V·S/(I·tw) sulla sezione lorda omogeneizzata di ciascuna fase. La somma è algebrica. L’inviluppo √(max|σ|²+3 max|τ|²) è un controllo elastico aggiuntivo, non sostituisce l’instabilità o l’interazione. La colorazione della viewport è σ/limite delle sole tensioni normali.</w:t>
      </w:r>
    </w:p>
    <w:p w14:paraId="4A612BF9" w14:textId="77777777" w:rsidR="00FE09C0" w:rsidRDefault="00A74107">
      <w:pPr>
        <w:spacing w:after="140"/>
      </w:pPr>
      <w:r>
        <w:rPr>
          <w:b/>
        </w:rPr>
        <w:t>Irrigidimenti e appoggi.</w:t>
      </w:r>
      <w:r>
        <w:t xml:space="preserve"> Sono gestiti piatti mono/bilaterali anche diversi, pannelli adiacenti diversi, appoggi interni e terminali, reazione eccentrica, montante rigido a due coppie e saldature continue. Il metodo corrente usa pressoflessione elastica del secondo ordine con imperfezioni equivalenti, eccentricità reale e Lcr/L iniziale 1,00; sostituisce nell’adattatore la precedente ipotesi dei soli piatti simmetrici. Campo, formule e verifiche sono descritti in irrigidimenti, appoggi e connessione (guida-teorica-</w:t>
      </w:r>
      <w:r>
        <w:lastRenderedPageBreak/>
        <w:t>anthea.md). Un ir</w:t>
      </w:r>
      <w:r>
        <w:t>rigidimento non idoneo non aumenta VRd. Intagli e azioni dei traversi non assegnate restano fuori campo.</w:t>
      </w:r>
    </w:p>
    <w:p w14:paraId="0CE0CC72" w14:textId="77777777" w:rsidR="00FE09C0" w:rsidRDefault="00A74107">
      <w:pPr>
        <w:spacing w:after="140"/>
      </w:pPr>
      <w:r>
        <w:rPr>
          <w:b/>
        </w:rPr>
        <w:t>Pioli.</w:t>
      </w:r>
      <w:r>
        <w:t xml:space="preserve"> Pioli a testa saldata uniformi, soletta piena ordinaria C20/25–C60/75, d=16–25 mm, h≥3d. Resistenza minima dei due meccanismi normativi, fu limitato a 500 MPa. La domanda elastica è q=Σ(Vi·Si/Ii+Δqi), PEd=|q|·passo/numero per fila. Il getto/solo acciaio non carica la connessione e non riceve un esito pioli. La relazione V·S/I assume proprietà costanti nel tratto e N costante lungo la trave; introduzioni locali di N e variazioni di sezione richiedono Δq separato. Ritiro uniforme: nessun V, ma Δq può introdu</w:t>
      </w:r>
      <w:r>
        <w:t>rre gli effetti di estremità ottenuti da un modello longitudinale; non è deducibile dal solo stato di una sezione.</w:t>
      </w:r>
    </w:p>
    <w:p w14:paraId="270FF4DA" w14:textId="77777777" w:rsidR="00FE09C0" w:rsidRDefault="00A74107">
      <w:pPr>
        <w:spacing w:after="140"/>
      </w:pPr>
      <w:r>
        <w:rPr>
          <w:b/>
        </w:rPr>
        <w:t>Distinzione NTC/EC per S e I.</w:t>
      </w:r>
      <w:r>
        <w:t xml:space="preserve"> NTC §4.3.4.3.3: medesime proprietà della fase tensionale, inclusa l’esclusione della soletta. EC4 §6.6.2.1(2): soletta non fessurata, mantenendo la carpenteria efficace; la fase con soletta esclusa ha quindi un proprio φ/n per lo scorrimento se la verifica pioli è attiva. Nessuna commutazione nascosta a una geometria d’acciaio lorda. S e I sono riportati per fase.</w:t>
      </w:r>
    </w:p>
    <w:p w14:paraId="2A3114F5" w14:textId="77777777" w:rsidR="00FE09C0" w:rsidRDefault="00A74107">
      <w:pPr>
        <w:spacing w:after="140"/>
      </w:pPr>
      <w:r>
        <w:rPr>
          <w:b/>
        </w:rPr>
        <w:t>Pioli SLE.</w:t>
      </w:r>
      <w:r>
        <w:t xml:space="preserve"> 0,75 PRd è il limite sotto combinazione caratteristica, secondo §§6.8.1(3)/7.2.2 EC4. Il selettore quasi permanente non riceve un esito di tale controllo. Il modulo non genera combinazioni né moltiplica le azioni per γF.</w:t>
      </w:r>
    </w:p>
    <w:p w14:paraId="37FDB29A" w14:textId="77777777" w:rsidR="00FE09C0" w:rsidRDefault="00A74107">
      <w:pPr>
        <w:spacing w:after="140"/>
      </w:pPr>
      <w:r>
        <w:rPr>
          <w:b/>
        </w:rPr>
        <w:t>Dettagli.</w:t>
      </w:r>
      <w:r>
        <w:t xml:space="preserve"> Passi minimo longitudinale 5d e trasversale 2,5d; massimo longitudinale min(800 mm,4hc). Bordo libero flangia minimo 20 mm NTC, 25 mm EC. Testa almeno 1,5d e 0,4d; copriferro almeno quello assegnato, almeno 20 mm NTC e almeno quello delle barre superiori per EC. Intradosso testa 30 mm sopra l’armatura inferiore. Il limite d≤1,5tf è attivo inizialmente per azioni ripetute ed è obbligatorio con verifica a fatica; il limite statico 2,5tf è adottato cautelativamente anche sopra l’anima. Non si aumenta la class</w:t>
      </w:r>
      <w:r>
        <w:t>e della flangia grazie ai pioli. Sono aggiunte armature trasversali, superfici a–a/b–b, ancoraggio, bordi e fatica resistente dei pioli con interazione della flangia tesa. Restano fuori campo sollevamento, splitting attraverso lo spessore, gruppi non uniformi, mensole locali e lamiere grecate.</w:t>
      </w:r>
    </w:p>
    <w:p w14:paraId="1AB98F3F" w14:textId="77777777" w:rsidR="00FE09C0" w:rsidRDefault="00A74107">
      <w:pPr>
        <w:pStyle w:val="Titolo2"/>
        <w:keepNext/>
        <w:spacing w:after="140"/>
      </w:pPr>
      <w:bookmarkStart w:id="298" w:name="_Toc241879063"/>
      <w:r>
        <w:t>Organizzazione e prove</w:t>
      </w:r>
      <w:bookmarkEnd w:id="298"/>
    </w:p>
    <w:p w14:paraId="5BB91A6F" w14:textId="77777777" w:rsidR="00FE09C0" w:rsidRDefault="00A74107">
      <w:pPr>
        <w:spacing w:after="140"/>
      </w:pPr>
      <w:r>
        <w:t xml:space="preserve">- Metodi nuovi in Checker: </w:t>
      </w:r>
      <w:r>
        <w:rPr>
          <w:rFonts w:ascii="Consolas" w:hAnsi="Consolas"/>
        </w:rPr>
        <w:t>GPCChecker.Steel/CompositeBridges/BridgeShearConnection.cs</w:t>
      </w:r>
      <w:r>
        <w:t xml:space="preserve">, </w:t>
      </w:r>
      <w:r>
        <w:rPr>
          <w:rFonts w:ascii="Consolas" w:hAnsi="Consolas"/>
        </w:rPr>
        <w:t>BridgeBendingShear.cs</w:t>
      </w:r>
      <w:r>
        <w:t xml:space="preserve"> e </w:t>
      </w:r>
      <w:r>
        <w:rPr>
          <w:rFonts w:ascii="Consolas" w:hAnsi="Consolas"/>
        </w:rPr>
        <w:t>BridgeLocalDetails.cs</w:t>
      </w:r>
      <w:r>
        <w:t xml:space="preserve">. ANTHEA compila temporaneamente gli stessi sorgenti con </w:t>
      </w:r>
      <w:r>
        <w:rPr>
          <w:rFonts w:ascii="Consolas" w:hAnsi="Consolas"/>
        </w:rPr>
        <w:t>Compile Link</w:t>
      </w:r>
      <w:r>
        <w:t xml:space="preserve"> poiché i DLL distribuiti non espongono ancora queste classi. Nessuna modifica ai solver precedenti.</w:t>
      </w:r>
    </w:p>
    <w:p w14:paraId="6737F727" w14:textId="77777777" w:rsidR="00FE09C0" w:rsidRDefault="00A74107">
      <w:pPr>
        <w:spacing w:after="140"/>
      </w:pPr>
      <w:r>
        <w:t xml:space="preserve">- Adattatore per le fasi e unità in ANTHEA </w:t>
      </w:r>
      <w:r>
        <w:rPr>
          <w:rFonts w:ascii="Consolas" w:hAnsi="Consolas"/>
        </w:rPr>
        <w:t>X.Core/BridgeSection.Shear.cs</w:t>
      </w:r>
      <w:r>
        <w:t>.</w:t>
      </w:r>
    </w:p>
    <w:p w14:paraId="69118369" w14:textId="77777777" w:rsidR="00FE09C0" w:rsidRDefault="00A74107">
      <w:pPr>
        <w:spacing w:after="140"/>
      </w:pPr>
      <w:r>
        <w:t xml:space="preserve">- Test in Checker </w:t>
      </w:r>
      <w:r>
        <w:rPr>
          <w:rFonts w:ascii="Consolas" w:hAnsi="Consolas"/>
        </w:rPr>
        <w:t>GPCChecker.Test.BridgeAudit/BridgeShearConnectionTests.cs</w:t>
      </w:r>
      <w:r>
        <w:t xml:space="preserve"> e </w:t>
      </w:r>
      <w:r>
        <w:rPr>
          <w:rFonts w:ascii="Consolas" w:hAnsi="Consolas"/>
        </w:rPr>
        <w:t>BridgeLocalDetailsTests.cs</w:t>
      </w:r>
      <w:r>
        <w:t xml:space="preserve">: valori indipendenti, transizioni, errori di ingresso, segni, fasi, proprietà efficaci, NTC/EC, ritiro, SLE, dettagli e fallback degli irrigidimenti. Suite </w:t>
      </w:r>
      <w:r>
        <w:lastRenderedPageBreak/>
        <w:t xml:space="preserve">ordinaria: 259 test passati, con esclusione esplicita dei difetti storici </w:t>
      </w:r>
      <w:r>
        <w:rPr>
          <w:rFonts w:ascii="Consolas" w:hAnsi="Consolas"/>
        </w:rPr>
        <w:t>KnownBug</w:t>
      </w:r>
      <w:r>
        <w:t xml:space="preserve"> e </w:t>
      </w:r>
      <w:r>
        <w:rPr>
          <w:rFonts w:ascii="Consolas" w:hAnsi="Consolas"/>
        </w:rPr>
        <w:t>ConstructorRegression</w:t>
      </w:r>
      <w:r>
        <w:t>.</w:t>
      </w:r>
    </w:p>
    <w:p w14:paraId="5FEB30BA" w14:textId="77777777" w:rsidR="00FE09C0" w:rsidRDefault="00A74107">
      <w:pPr>
        <w:spacing w:after="140"/>
      </w:pPr>
      <w:r>
        <w:t xml:space="preserve">- Test della vista in ANTHEA </w:t>
      </w:r>
      <w:r>
        <w:rPr>
          <w:rFonts w:ascii="Consolas" w:hAnsi="Consolas"/>
        </w:rPr>
        <w:t>supporto/test/Desktop/BridgeShearUiSmokeChecks.cs</w:t>
      </w:r>
      <w:r>
        <w:t>: aggiunte rapide, 11 fasi, modifiche e inattivazione, scelta dell’ultima situazione, eliminazione e riapertura, contouring e report. Le righe di input sono riconciliate senza svuotare la collezione WPF.</w:t>
      </w:r>
    </w:p>
    <w:p w14:paraId="5CB94AC0" w14:textId="77777777" w:rsidR="00FE09C0" w:rsidRDefault="00A74107">
      <w:pPr>
        <w:pStyle w:val="Titolo2"/>
        <w:keepNext/>
        <w:spacing w:after="140"/>
      </w:pPr>
      <w:bookmarkStart w:id="299" w:name="_Toc241879064"/>
      <w:r>
        <w:t>Difetti del codice preesistente trovati nel confronto</w:t>
      </w:r>
      <w:bookmarkEnd w:id="299"/>
    </w:p>
    <w:p w14:paraId="4B759944" w14:textId="77777777" w:rsidR="00FE09C0" w:rsidRDefault="00A74107">
      <w:pPr>
        <w:spacing w:after="140"/>
      </w:pPr>
      <w:r>
        <w:t>Non corretti in questa attività:</w:t>
      </w:r>
    </w:p>
    <w:p w14:paraId="7985A6A8" w14:textId="77777777" w:rsidR="00FE09C0" w:rsidRDefault="00A74107">
      <w:pPr>
        <w:spacing w:after="140"/>
        <w:ind w:left="283" w:hanging="283"/>
      </w:pPr>
      <w:r>
        <w:t xml:space="preserve">1. </w:t>
      </w:r>
      <w:r>
        <w:rPr>
          <w:rFonts w:ascii="Consolas" w:hAnsi="Consolas"/>
        </w:rPr>
        <w:t>EN1993p11Checker.CalculateVbRd1</w:t>
      </w:r>
      <w:r>
        <w:t>, circa riga 1061: nel ramo oltre la soglia di snellezza usa χ=0,83/η, mentre la Tab. 5.1 richiede la dipendenza da λw. Il ramo non rigido deve decrescere all’aumentare della snellezza. Questo può sovrastimare la resistenza di anime molto snelle.</w:t>
      </w:r>
    </w:p>
    <w:p w14:paraId="17577CE3" w14:textId="77777777" w:rsidR="00FE09C0" w:rsidRDefault="00A74107">
      <w:pPr>
        <w:spacing w:after="140"/>
        <w:ind w:left="283" w:hanging="283"/>
      </w:pPr>
      <w:r>
        <w:t xml:space="preserve">2. </w:t>
      </w:r>
      <w:r>
        <w:rPr>
          <w:rFonts w:ascii="Consolas" w:hAnsi="Consolas"/>
        </w:rPr>
        <w:t>PanelsStability/PanelShearStability.cs</w:t>
      </w:r>
      <w:r>
        <w:t xml:space="preserve">, circa righe 93–101: i rami a/h&lt;1 e a/h&gt;1 non includono l’uguaglianza; un pannello quadrato può lasciare kτ nullo. Quel sorgente è attualmente escluso tramite </w:t>
      </w:r>
      <w:r>
        <w:rPr>
          <w:rFonts w:ascii="Consolas" w:hAnsi="Consolas"/>
        </w:rPr>
        <w:t>#if NEVER</w:t>
      </w:r>
      <w:r>
        <w:t>.</w:t>
      </w:r>
    </w:p>
    <w:p w14:paraId="125EBBB4" w14:textId="77777777" w:rsidR="00FE09C0" w:rsidRDefault="00A74107">
      <w:pPr>
        <w:spacing w:after="140"/>
      </w:pPr>
      <w:r>
        <w:t>I nuovi test non usano questi metodi come riferimento. Restano inoltre aperti i difetti del solver lineare già documentati nella precedente revisione.</w:t>
      </w:r>
    </w:p>
    <w:p w14:paraId="57539473" w14:textId="77777777" w:rsidR="00FE09C0" w:rsidRDefault="00A74107">
      <w:pPr>
        <w:pStyle w:val="Titolo1"/>
        <w:keepNext/>
        <w:spacing w:after="140"/>
      </w:pPr>
      <w:bookmarkStart w:id="300" w:name="_Toc241879065"/>
      <w:r>
        <w:t>TEORICA A26 — Test dei metodi per i ponti</w:t>
      </w:r>
      <w:bookmarkEnd w:id="300"/>
    </w:p>
    <w:p w14:paraId="3C72D220" w14:textId="77777777" w:rsidR="00FE09C0" w:rsidRDefault="00A74107">
      <w:pPr>
        <w:spacing w:after="140"/>
      </w:pPr>
      <w:r>
        <w:t xml:space="preserve">Aggiornamento del 26 settembre 2026, sulle DLL presenti in </w:t>
      </w:r>
      <w:r>
        <w:rPr>
          <w:rFonts w:ascii="Consolas" w:hAnsi="Consolas"/>
        </w:rPr>
        <w:t>lib/Checker</w:t>
      </w:r>
      <w:r>
        <w:t>.</w:t>
      </w:r>
    </w:p>
    <w:p w14:paraId="1BF3E101" w14:textId="77777777" w:rsidR="00FE09C0" w:rsidRDefault="00A74107">
      <w:pPr>
        <w:spacing w:after="140"/>
      </w:pPr>
      <w:r>
        <w:t xml:space="preserve">La suite </w:t>
      </w:r>
      <w:r>
        <w:rPr>
          <w:rFonts w:ascii="Consolas" w:hAnsi="Consolas"/>
        </w:rPr>
        <w:t>supporto/test/X.Verifiche/BridgeMethodChecks.cs</w:t>
      </w:r>
      <w:r>
        <w:t xml:space="preserve"> verifica l'integrazione</w:t>
      </w:r>
    </w:p>
    <w:p w14:paraId="760BB2DC" w14:textId="77777777" w:rsidR="00FE09C0" w:rsidRDefault="00A74107">
      <w:pPr>
        <w:spacing w:after="140"/>
      </w:pPr>
      <w:r>
        <w:t>degli ingressi e risultati di ANTHEA con i nuovi metodi di Checker.</w:t>
      </w:r>
    </w:p>
    <w:p w14:paraId="39D99769" w14:textId="77777777" w:rsidR="00FE09C0" w:rsidRDefault="00A74107">
      <w:pPr>
        <w:spacing w:after="140"/>
      </w:pPr>
      <w:r>
        <w:t xml:space="preserve">Si aggiunge a </w:t>
      </w:r>
      <w:r>
        <w:rPr>
          <w:rFonts w:ascii="Consolas" w:hAnsi="Consolas"/>
        </w:rPr>
        <w:t>BridgeSectionChecks.cs</w:t>
      </w:r>
      <w:r>
        <w:t>, senza sostituirne i riferimenti.</w:t>
      </w:r>
    </w:p>
    <w:p w14:paraId="6B9269CA" w14:textId="77777777" w:rsidR="00FE09C0" w:rsidRDefault="00A74107">
      <w:pPr>
        <w:pStyle w:val="Titolo2"/>
        <w:keepNext/>
        <w:spacing w:after="140"/>
      </w:pPr>
      <w:bookmarkStart w:id="301" w:name="_Toc241879066"/>
      <w:r>
        <w:t>Esecuzione</w:t>
      </w:r>
      <w:bookmarkEnd w:id="301"/>
    </w:p>
    <w:p w14:paraId="6AF151A2" w14:textId="77777777" w:rsidR="00FE09C0" w:rsidRDefault="00A74107">
      <w:pPr>
        <w:spacing w:after="140"/>
      </w:pPr>
      <w:r>
        <w:t>Dalla radice del repository:</w:t>
      </w:r>
    </w:p>
    <w:p w14:paraId="46D59961" w14:textId="77777777" w:rsidR="00FE09C0" w:rsidRDefault="00A74107">
      <w:pPr>
        <w:spacing w:after="140"/>
      </w:pPr>
      <w:r>
        <w:t>dotnet run --project supporto/test/X.Verifiche -c Release -- --bridge</w:t>
      </w:r>
    </w:p>
    <w:p w14:paraId="0B69FCE0" w14:textId="77777777" w:rsidR="00FE09C0" w:rsidRDefault="00A74107">
      <w:pPr>
        <w:spacing w:after="140"/>
      </w:pPr>
      <w:r>
        <w:t xml:space="preserve">Per eseguire soltanto i nuovi test usare </w:t>
      </w:r>
      <w:r>
        <w:rPr>
          <w:rFonts w:ascii="Consolas" w:hAnsi="Consolas"/>
        </w:rPr>
        <w:t>--bridge-methods</w:t>
      </w:r>
      <w:r>
        <w:t>.</w:t>
      </w:r>
    </w:p>
    <w:p w14:paraId="7C16E0A8" w14:textId="77777777" w:rsidR="00FE09C0" w:rsidRDefault="00A74107">
      <w:pPr>
        <w:spacing w:after="140"/>
      </w:pPr>
      <w:r>
        <w:t>Gli errori restituiscono codice di uscita 1, con grandezza, risultato e riferimento.</w:t>
      </w:r>
    </w:p>
    <w:p w14:paraId="14B59195" w14:textId="77777777" w:rsidR="00FE09C0" w:rsidRDefault="00A74107">
      <w:pPr>
        <w:spacing w:after="140"/>
      </w:pPr>
      <w:r>
        <w:t xml:space="preserve">Il log della campagna è in </w:t>
      </w:r>
      <w:r>
        <w:rPr>
          <w:rFonts w:ascii="Consolas" w:hAnsi="Consolas"/>
        </w:rPr>
        <w:t>supporto/artefatti/ponti_metodi_2026_09_26/bridge.log</w:t>
      </w:r>
      <w:r>
        <w:t>.</w:t>
      </w:r>
    </w:p>
    <w:p w14:paraId="149EC10C" w14:textId="77777777" w:rsidR="00FE09C0" w:rsidRDefault="00A74107">
      <w:pPr>
        <w:pStyle w:val="Titolo2"/>
        <w:keepNext/>
        <w:spacing w:after="140"/>
      </w:pPr>
      <w:bookmarkStart w:id="302" w:name="_Toc241879067"/>
      <w:r>
        <w:lastRenderedPageBreak/>
        <w:t>Copertura</w:t>
      </w:r>
      <w:bookmarkEnd w:id="30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7D9CDC49" w14:textId="77777777">
        <w:trPr>
          <w:cantSplit/>
          <w:tblHeader/>
          <w:jc w:val="center"/>
        </w:trPr>
        <w:tc>
          <w:tcPr>
            <w:tcW w:w="3005" w:type="dxa"/>
            <w:shd w:val="clear" w:color="auto" w:fill="E7E6E6"/>
            <w:tcMar>
              <w:top w:w="90" w:type="dxa"/>
              <w:left w:w="90" w:type="dxa"/>
              <w:bottom w:w="90" w:type="dxa"/>
              <w:right w:w="90" w:type="dxa"/>
            </w:tcMar>
            <w:vAlign w:val="center"/>
          </w:tcPr>
          <w:p w14:paraId="29609A84" w14:textId="77777777" w:rsidR="00FE09C0" w:rsidRDefault="00A74107">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7A14736B" w14:textId="77777777" w:rsidR="00FE09C0" w:rsidRDefault="00A74107">
            <w:pPr>
              <w:spacing w:before="20" w:after="20"/>
              <w:jc w:val="center"/>
            </w:pPr>
            <w:r>
              <w:rPr>
                <w:b/>
                <w:sz w:val="21"/>
              </w:rPr>
              <w:t>Casi e controlli</w:t>
            </w:r>
          </w:p>
        </w:tc>
      </w:tr>
      <w:tr w:rsidR="00FE09C0" w14:paraId="269BE8AD" w14:textId="77777777">
        <w:trPr>
          <w:cantSplit/>
          <w:jc w:val="center"/>
        </w:trPr>
        <w:tc>
          <w:tcPr>
            <w:tcW w:w="3005" w:type="dxa"/>
            <w:tcMar>
              <w:top w:w="90" w:type="dxa"/>
              <w:left w:w="90" w:type="dxa"/>
              <w:bottom w:w="90" w:type="dxa"/>
              <w:right w:w="90" w:type="dxa"/>
            </w:tcMar>
            <w:vAlign w:val="center"/>
          </w:tcPr>
          <w:p w14:paraId="05BBC5A6" w14:textId="77777777" w:rsidR="00FE09C0" w:rsidRDefault="00A74107">
            <w:pPr>
              <w:spacing w:before="20" w:after="20"/>
              <w:jc w:val="left"/>
            </w:pPr>
            <w:r>
              <w:rPr>
                <w:sz w:val="21"/>
              </w:rPr>
              <w:t>Tre metodi di analisi</w:t>
            </w:r>
          </w:p>
        </w:tc>
        <w:tc>
          <w:tcPr>
            <w:tcW w:w="6633" w:type="dxa"/>
            <w:tcMar>
              <w:top w:w="90" w:type="dxa"/>
              <w:left w:w="90" w:type="dxa"/>
              <w:bottom w:w="90" w:type="dxa"/>
              <w:right w:w="90" w:type="dxa"/>
            </w:tcMar>
            <w:vAlign w:val="center"/>
          </w:tcPr>
          <w:p w14:paraId="0F9A1ECA" w14:textId="77777777" w:rsidR="00FE09C0" w:rsidRDefault="00A74107">
            <w:pPr>
              <w:spacing w:before="20" w:after="20"/>
              <w:jc w:val="left"/>
            </w:pPr>
            <w:r>
              <w:rPr>
                <w:sz w:val="21"/>
              </w:rPr>
              <w:t>Due coppie N–M di segno diverso; confronto elastico indipendente su carpenteria</w:t>
            </w:r>
          </w:p>
        </w:tc>
      </w:tr>
      <w:tr w:rsidR="00FE09C0" w14:paraId="0CB58076" w14:textId="77777777">
        <w:trPr>
          <w:cantSplit/>
          <w:jc w:val="center"/>
        </w:trPr>
        <w:tc>
          <w:tcPr>
            <w:tcW w:w="3005" w:type="dxa"/>
            <w:tcMar>
              <w:top w:w="90" w:type="dxa"/>
              <w:left w:w="90" w:type="dxa"/>
              <w:bottom w:w="90" w:type="dxa"/>
              <w:right w:w="90" w:type="dxa"/>
            </w:tcMar>
            <w:vAlign w:val="center"/>
          </w:tcPr>
          <w:p w14:paraId="4639FEA7" w14:textId="77777777" w:rsidR="00FE09C0" w:rsidRDefault="00A74107">
            <w:pPr>
              <w:spacing w:before="20" w:after="20"/>
              <w:jc w:val="left"/>
            </w:pPr>
            <w:r>
              <w:rPr>
                <w:sz w:val="21"/>
              </w:rPr>
              <w:t>Getto e attivazione</w:t>
            </w:r>
          </w:p>
        </w:tc>
        <w:tc>
          <w:tcPr>
            <w:tcW w:w="6633" w:type="dxa"/>
            <w:tcMar>
              <w:top w:w="90" w:type="dxa"/>
              <w:left w:w="90" w:type="dxa"/>
              <w:bottom w:w="90" w:type="dxa"/>
              <w:right w:w="90" w:type="dxa"/>
            </w:tcMar>
            <w:vAlign w:val="center"/>
          </w:tcPr>
          <w:p w14:paraId="39EB2349" w14:textId="77777777" w:rsidR="00FE09C0" w:rsidRDefault="00A74107">
            <w:pPr>
              <w:spacing w:before="20" w:after="20"/>
              <w:jc w:val="left"/>
            </w:pPr>
            <w:r>
              <w:rPr>
                <w:sz w:val="21"/>
              </w:rPr>
              <w:t>Due momenti iniziali per ciascun metodo storico; deformazione al getto conservata, CLS e barre inizialmente scarichi</w:t>
            </w:r>
          </w:p>
        </w:tc>
      </w:tr>
      <w:tr w:rsidR="00FE09C0" w14:paraId="2A08DFF7" w14:textId="77777777">
        <w:trPr>
          <w:cantSplit/>
          <w:jc w:val="center"/>
        </w:trPr>
        <w:tc>
          <w:tcPr>
            <w:tcW w:w="3005" w:type="dxa"/>
            <w:tcMar>
              <w:top w:w="90" w:type="dxa"/>
              <w:left w:w="90" w:type="dxa"/>
              <w:bottom w:w="90" w:type="dxa"/>
              <w:right w:w="90" w:type="dxa"/>
            </w:tcMar>
            <w:vAlign w:val="center"/>
          </w:tcPr>
          <w:p w14:paraId="2A0DF9A6" w14:textId="77777777" w:rsidR="00FE09C0" w:rsidRDefault="00A74107">
            <w:pPr>
              <w:spacing w:before="20" w:after="20"/>
              <w:jc w:val="left"/>
            </w:pPr>
            <w:r>
              <w:rPr>
                <w:sz w:val="21"/>
              </w:rPr>
              <w:t>Scarico elastico</w:t>
            </w:r>
          </w:p>
        </w:tc>
        <w:tc>
          <w:tcPr>
            <w:tcW w:w="6633" w:type="dxa"/>
            <w:tcMar>
              <w:top w:w="90" w:type="dxa"/>
              <w:left w:w="90" w:type="dxa"/>
              <w:bottom w:w="90" w:type="dxa"/>
              <w:right w:w="90" w:type="dxa"/>
            </w:tcMar>
            <w:vAlign w:val="center"/>
          </w:tcPr>
          <w:p w14:paraId="752F136B" w14:textId="77777777" w:rsidR="00FE09C0" w:rsidRDefault="00A74107">
            <w:pPr>
              <w:spacing w:before="20" w:after="20"/>
              <w:jc w:val="left"/>
            </w:pPr>
            <w:r>
              <w:rPr>
                <w:sz w:val="21"/>
              </w:rPr>
              <w:t>Due cicli carico/scarico per ciascun metodo storico; tensioni finali nulle</w:t>
            </w:r>
          </w:p>
        </w:tc>
      </w:tr>
      <w:tr w:rsidR="00FE09C0" w14:paraId="227A6861" w14:textId="77777777">
        <w:trPr>
          <w:cantSplit/>
          <w:jc w:val="center"/>
        </w:trPr>
        <w:tc>
          <w:tcPr>
            <w:tcW w:w="3005" w:type="dxa"/>
            <w:tcMar>
              <w:top w:w="90" w:type="dxa"/>
              <w:left w:w="90" w:type="dxa"/>
              <w:bottom w:w="90" w:type="dxa"/>
              <w:right w:w="90" w:type="dxa"/>
            </w:tcMar>
            <w:vAlign w:val="center"/>
          </w:tcPr>
          <w:p w14:paraId="3184D661" w14:textId="77777777" w:rsidR="00FE09C0" w:rsidRDefault="00A74107">
            <w:pPr>
              <w:spacing w:before="20" w:after="20"/>
              <w:jc w:val="left"/>
            </w:pPr>
            <w:r>
              <w:rPr>
                <w:sz w:val="21"/>
              </w:rPr>
              <w:t>Ritiro incrementale</w:t>
            </w:r>
          </w:p>
        </w:tc>
        <w:tc>
          <w:tcPr>
            <w:tcW w:w="6633" w:type="dxa"/>
            <w:tcMar>
              <w:top w:w="90" w:type="dxa"/>
              <w:left w:w="90" w:type="dxa"/>
              <w:bottom w:w="90" w:type="dxa"/>
              <w:right w:w="90" w:type="dxa"/>
            </w:tcMar>
            <w:vAlign w:val="center"/>
          </w:tcPr>
          <w:p w14:paraId="5021244C" w14:textId="77777777" w:rsidR="00FE09C0" w:rsidRDefault="00A74107">
            <w:pPr>
              <w:spacing w:before="20" w:after="20"/>
              <w:jc w:val="left"/>
            </w:pPr>
            <w:r>
              <w:rPr>
                <w:sz w:val="21"/>
              </w:rPr>
              <w:t>24 eventi da −1 microdeformazione in ciascun metodo storico; somma −24 microdeformazioni e superamento del vecchio limite di venti fasi</w:t>
            </w:r>
          </w:p>
        </w:tc>
      </w:tr>
      <w:tr w:rsidR="00FE09C0" w14:paraId="093388E5" w14:textId="77777777">
        <w:trPr>
          <w:cantSplit/>
          <w:jc w:val="center"/>
        </w:trPr>
        <w:tc>
          <w:tcPr>
            <w:tcW w:w="3005" w:type="dxa"/>
            <w:tcMar>
              <w:top w:w="90" w:type="dxa"/>
              <w:left w:w="90" w:type="dxa"/>
              <w:bottom w:w="90" w:type="dxa"/>
              <w:right w:w="90" w:type="dxa"/>
            </w:tcMar>
            <w:vAlign w:val="center"/>
          </w:tcPr>
          <w:p w14:paraId="4D0312E0" w14:textId="77777777" w:rsidR="00FE09C0" w:rsidRDefault="00A74107">
            <w:pPr>
              <w:spacing w:before="20" w:after="20"/>
              <w:jc w:val="left"/>
            </w:pPr>
            <w:r>
              <w:rPr>
                <w:sz w:val="21"/>
              </w:rPr>
              <w:t>Momento–curvatura</w:t>
            </w:r>
          </w:p>
        </w:tc>
        <w:tc>
          <w:tcPr>
            <w:tcW w:w="6633" w:type="dxa"/>
            <w:tcMar>
              <w:top w:w="90" w:type="dxa"/>
              <w:left w:w="90" w:type="dxa"/>
              <w:bottom w:w="90" w:type="dxa"/>
              <w:right w:w="90" w:type="dxa"/>
            </w:tcMar>
            <w:vAlign w:val="center"/>
          </w:tcPr>
          <w:p w14:paraId="09F7F9B7" w14:textId="77777777" w:rsidR="00FE09C0" w:rsidRDefault="00A74107">
            <w:pPr>
              <w:spacing w:before="20" w:after="20"/>
              <w:jc w:val="left"/>
            </w:pPr>
            <w:r>
              <w:rPr>
                <w:sz w:val="21"/>
              </w:rPr>
              <w:t>Rampe positiva e negativa, N = −50 kN, origine nello storico, M = EIκ al baricentro</w:t>
            </w:r>
          </w:p>
        </w:tc>
      </w:tr>
      <w:tr w:rsidR="00FE09C0" w14:paraId="7F7F1BBD" w14:textId="77777777">
        <w:trPr>
          <w:cantSplit/>
          <w:jc w:val="center"/>
        </w:trPr>
        <w:tc>
          <w:tcPr>
            <w:tcW w:w="3005" w:type="dxa"/>
            <w:tcMar>
              <w:top w:w="90" w:type="dxa"/>
              <w:left w:w="90" w:type="dxa"/>
              <w:bottom w:w="90" w:type="dxa"/>
              <w:right w:w="90" w:type="dxa"/>
            </w:tcMar>
            <w:vAlign w:val="center"/>
          </w:tcPr>
          <w:p w14:paraId="19178180" w14:textId="77777777" w:rsidR="00FE09C0" w:rsidRDefault="00A74107">
            <w:pPr>
              <w:spacing w:before="20" w:after="20"/>
              <w:jc w:val="left"/>
            </w:pPr>
            <w:r>
              <w:rPr>
                <w:sz w:val="21"/>
              </w:rPr>
              <w:t>Forza–deformazione</w:t>
            </w:r>
          </w:p>
        </w:tc>
        <w:tc>
          <w:tcPr>
            <w:tcW w:w="6633" w:type="dxa"/>
            <w:tcMar>
              <w:top w:w="90" w:type="dxa"/>
              <w:left w:w="90" w:type="dxa"/>
              <w:bottom w:w="90" w:type="dxa"/>
              <w:right w:w="90" w:type="dxa"/>
            </w:tcMar>
            <w:vAlign w:val="center"/>
          </w:tcPr>
          <w:p w14:paraId="35CFC9D7" w14:textId="77777777" w:rsidR="00FE09C0" w:rsidRDefault="00A74107">
            <w:pPr>
              <w:spacing w:before="20" w:after="20"/>
              <w:jc w:val="left"/>
            </w:pPr>
            <w:r>
              <w:rPr>
                <w:sz w:val="21"/>
              </w:rPr>
              <w:t>Rampe positiva e negativa, κ = 0, N = EAε</w:t>
            </w:r>
          </w:p>
        </w:tc>
      </w:tr>
      <w:tr w:rsidR="00FE09C0" w14:paraId="32258B0C" w14:textId="77777777">
        <w:trPr>
          <w:cantSplit/>
          <w:jc w:val="center"/>
        </w:trPr>
        <w:tc>
          <w:tcPr>
            <w:tcW w:w="3005" w:type="dxa"/>
            <w:tcMar>
              <w:top w:w="90" w:type="dxa"/>
              <w:left w:w="90" w:type="dxa"/>
              <w:bottom w:w="90" w:type="dxa"/>
              <w:right w:w="90" w:type="dxa"/>
            </w:tcMar>
            <w:vAlign w:val="center"/>
          </w:tcPr>
          <w:p w14:paraId="4A580B4F" w14:textId="77777777" w:rsidR="00FE09C0" w:rsidRDefault="00A74107">
            <w:pPr>
              <w:spacing w:before="20" w:after="20"/>
              <w:jc w:val="left"/>
            </w:pPr>
            <w:r>
              <w:rPr>
                <w:sz w:val="21"/>
              </w:rPr>
              <w:t>Ramo plastico</w:t>
            </w:r>
          </w:p>
        </w:tc>
        <w:tc>
          <w:tcPr>
            <w:tcW w:w="6633" w:type="dxa"/>
            <w:tcMar>
              <w:top w:w="90" w:type="dxa"/>
              <w:left w:w="90" w:type="dxa"/>
              <w:bottom w:w="90" w:type="dxa"/>
              <w:right w:w="90" w:type="dxa"/>
            </w:tcMar>
            <w:vAlign w:val="center"/>
          </w:tcPr>
          <w:p w14:paraId="2EB6B409" w14:textId="77777777" w:rsidR="00FE09C0" w:rsidRDefault="00A74107">
            <w:pPr>
              <w:spacing w:before="20" w:after="20"/>
              <w:jc w:val="left"/>
            </w:pPr>
            <w:r>
              <w:rPr>
                <w:sz w:val="21"/>
              </w:rPr>
              <w:t>Trazione uniforme fino a 3000 e 4000 microdeformazioni, acciaio elastoplastico con fy = 235 MPa; tensione al plateau e deformazione plastica analitica</w:t>
            </w:r>
          </w:p>
        </w:tc>
      </w:tr>
      <w:tr w:rsidR="00FE09C0" w14:paraId="780C9E80" w14:textId="77777777">
        <w:trPr>
          <w:cantSplit/>
          <w:jc w:val="center"/>
        </w:trPr>
        <w:tc>
          <w:tcPr>
            <w:tcW w:w="3005" w:type="dxa"/>
            <w:tcMar>
              <w:top w:w="90" w:type="dxa"/>
              <w:left w:w="90" w:type="dxa"/>
              <w:bottom w:w="90" w:type="dxa"/>
              <w:right w:w="90" w:type="dxa"/>
            </w:tcMar>
            <w:vAlign w:val="center"/>
          </w:tcPr>
          <w:p w14:paraId="655413AA" w14:textId="77777777" w:rsidR="00FE09C0" w:rsidRDefault="00A74107">
            <w:pPr>
              <w:spacing w:before="20" w:after="20"/>
              <w:jc w:val="left"/>
            </w:pPr>
            <w:r>
              <w:rPr>
                <w:sz w:val="21"/>
              </w:rPr>
              <w:t>Omogeneizzazione</w:t>
            </w:r>
          </w:p>
        </w:tc>
        <w:tc>
          <w:tcPr>
            <w:tcW w:w="6633" w:type="dxa"/>
            <w:tcMar>
              <w:top w:w="90" w:type="dxa"/>
              <w:left w:w="90" w:type="dxa"/>
              <w:bottom w:w="90" w:type="dxa"/>
              <w:right w:w="90" w:type="dxa"/>
            </w:tcMar>
            <w:vAlign w:val="center"/>
          </w:tcPr>
          <w:p w14:paraId="65834576" w14:textId="77777777" w:rsidR="00FE09C0" w:rsidRDefault="00A74107">
            <w:pPr>
              <w:spacing w:before="20" w:after="20"/>
              <w:jc w:val="left"/>
            </w:pPr>
            <w:r>
              <w:rPr>
                <w:sz w:val="21"/>
              </w:rPr>
              <w:t>φ = 0,5 e 2, confronto con l'ingresso equivalente n nel metodo storico lineare</w:t>
            </w:r>
          </w:p>
        </w:tc>
      </w:tr>
      <w:tr w:rsidR="00FE09C0" w14:paraId="05CA70DC" w14:textId="77777777">
        <w:trPr>
          <w:cantSplit/>
          <w:jc w:val="center"/>
        </w:trPr>
        <w:tc>
          <w:tcPr>
            <w:tcW w:w="3005" w:type="dxa"/>
            <w:tcMar>
              <w:top w:w="90" w:type="dxa"/>
              <w:left w:w="90" w:type="dxa"/>
              <w:bottom w:w="90" w:type="dxa"/>
              <w:right w:w="90" w:type="dxa"/>
            </w:tcMar>
            <w:vAlign w:val="center"/>
          </w:tcPr>
          <w:p w14:paraId="17297E27" w14:textId="77777777" w:rsidR="00FE09C0" w:rsidRDefault="00A74107">
            <w:pPr>
              <w:spacing w:before="20" w:after="20"/>
              <w:jc w:val="left"/>
            </w:pPr>
            <w:r>
              <w:rPr>
                <w:sz w:val="21"/>
              </w:rPr>
              <w:t>Passaggio al non lineare</w:t>
            </w:r>
          </w:p>
        </w:tc>
        <w:tc>
          <w:tcPr>
            <w:tcW w:w="6633" w:type="dxa"/>
            <w:tcMar>
              <w:top w:w="90" w:type="dxa"/>
              <w:left w:w="90" w:type="dxa"/>
              <w:bottom w:w="90" w:type="dxa"/>
              <w:right w:w="90" w:type="dxa"/>
            </w:tcMar>
            <w:vAlign w:val="center"/>
          </w:tcPr>
          <w:p w14:paraId="2DD95624" w14:textId="77777777" w:rsidR="00FE09C0" w:rsidRDefault="00A74107">
            <w:pPr>
              <w:spacing w:before="20" w:after="20"/>
              <w:jc w:val="left"/>
            </w:pPr>
            <w:r>
              <w:rPr>
                <w:sz w:val="21"/>
              </w:rPr>
              <w:t>φ e classe 4 salvati non vengono modificati; la soluzione istantanea usa la sezione lorda</w:t>
            </w:r>
          </w:p>
        </w:tc>
      </w:tr>
      <w:tr w:rsidR="00FE09C0" w14:paraId="0B6BD38C" w14:textId="77777777">
        <w:trPr>
          <w:cantSplit/>
          <w:jc w:val="center"/>
        </w:trPr>
        <w:tc>
          <w:tcPr>
            <w:tcW w:w="3005" w:type="dxa"/>
            <w:tcMar>
              <w:top w:w="90" w:type="dxa"/>
              <w:left w:w="90" w:type="dxa"/>
              <w:bottom w:w="90" w:type="dxa"/>
              <w:right w:w="90" w:type="dxa"/>
            </w:tcMar>
            <w:vAlign w:val="center"/>
          </w:tcPr>
          <w:p w14:paraId="425849DD" w14:textId="77777777" w:rsidR="00FE09C0" w:rsidRDefault="00A74107">
            <w:pPr>
              <w:spacing w:before="20" w:after="20"/>
              <w:jc w:val="left"/>
            </w:pPr>
            <w:r>
              <w:rPr>
                <w:sz w:val="21"/>
              </w:rPr>
              <w:t>Risultati</w:t>
            </w:r>
          </w:p>
        </w:tc>
        <w:tc>
          <w:tcPr>
            <w:tcW w:w="6633" w:type="dxa"/>
            <w:tcMar>
              <w:top w:w="90" w:type="dxa"/>
              <w:left w:w="90" w:type="dxa"/>
              <w:bottom w:w="90" w:type="dxa"/>
              <w:right w:w="90" w:type="dxa"/>
            </w:tcMar>
            <w:vAlign w:val="center"/>
          </w:tcPr>
          <w:p w14:paraId="501687FD" w14:textId="77777777" w:rsidR="00FE09C0" w:rsidRDefault="00A74107">
            <w:pPr>
              <w:spacing w:before="20" w:after="20"/>
              <w:jc w:val="left"/>
            </w:pPr>
            <w:r>
              <w:rPr>
                <w:sz w:val="21"/>
              </w:rPr>
              <w:t>Equilibrio integrato N–M, memoria degli stati, esportazione JSON/CSV e conversioni kN/N, 1/m/1/mm, microdeformazioni/deformazioni</w:t>
            </w:r>
          </w:p>
        </w:tc>
      </w:tr>
      <w:tr w:rsidR="00FE09C0" w14:paraId="04225255" w14:textId="77777777">
        <w:trPr>
          <w:cantSplit/>
          <w:jc w:val="center"/>
        </w:trPr>
        <w:tc>
          <w:tcPr>
            <w:tcW w:w="3005" w:type="dxa"/>
            <w:tcMar>
              <w:top w:w="90" w:type="dxa"/>
              <w:left w:w="90" w:type="dxa"/>
              <w:bottom w:w="90" w:type="dxa"/>
              <w:right w:w="90" w:type="dxa"/>
            </w:tcMar>
            <w:vAlign w:val="center"/>
          </w:tcPr>
          <w:p w14:paraId="429F6525" w14:textId="77777777" w:rsidR="00FE09C0" w:rsidRDefault="00A74107">
            <w:pPr>
              <w:spacing w:before="20" w:after="20"/>
              <w:jc w:val="left"/>
            </w:pPr>
            <w:r>
              <w:rPr>
                <w:sz w:val="21"/>
              </w:rPr>
              <w:t>Errori</w:t>
            </w:r>
          </w:p>
        </w:tc>
        <w:tc>
          <w:tcPr>
            <w:tcW w:w="6633" w:type="dxa"/>
            <w:tcMar>
              <w:top w:w="90" w:type="dxa"/>
              <w:left w:w="90" w:type="dxa"/>
              <w:bottom w:w="90" w:type="dxa"/>
              <w:right w:w="90" w:type="dxa"/>
            </w:tcMar>
            <w:vAlign w:val="center"/>
          </w:tcPr>
          <w:p w14:paraId="77F81AA0" w14:textId="77777777" w:rsidR="00FE09C0" w:rsidRDefault="00A74107">
            <w:pPr>
              <w:spacing w:before="20" w:after="20"/>
              <w:jc w:val="left"/>
            </w:pPr>
            <w:r>
              <w:rPr>
                <w:sz w:val="21"/>
              </w:rPr>
              <w:t>Metodo inesistente, discretizzazioni nulle o frazionarie, punti/sottopassi frazionari, incremento nullo e annullamento dei tre metodi</w:t>
            </w:r>
          </w:p>
        </w:tc>
      </w:tr>
    </w:tbl>
    <w:p w14:paraId="33BD3111" w14:textId="77777777" w:rsidR="00FE09C0" w:rsidRDefault="00FE09C0"/>
    <w:p w14:paraId="7C1016C3" w14:textId="77777777" w:rsidR="00FE09C0" w:rsidRDefault="00A74107">
      <w:pPr>
        <w:pStyle w:val="Titolo2"/>
        <w:keepNext/>
        <w:spacing w:after="140"/>
      </w:pPr>
      <w:bookmarkStart w:id="303" w:name="_Toc241879068"/>
      <w:r>
        <w:t>Riferimenti indipendenti</w:t>
      </w:r>
      <w:bookmarkEnd w:id="303"/>
    </w:p>
    <w:p w14:paraId="104642E2" w14:textId="77777777" w:rsidR="00FE09C0" w:rsidRDefault="00A74107">
      <w:pPr>
        <w:spacing w:after="140"/>
      </w:pPr>
      <w:r>
        <w:t>La carpenteria di riferimento è composta da tre rettangoli:</w:t>
      </w:r>
    </w:p>
    <w:p w14:paraId="72809E4E" w14:textId="77777777" w:rsidR="00FE09C0" w:rsidRDefault="00A74107">
      <w:pPr>
        <w:spacing w:after="140"/>
      </w:pPr>
      <w:r>
        <w:t>piattabanda superiore 500 × 25 mm a y = −12,5 mm;</w:t>
      </w:r>
    </w:p>
    <w:p w14:paraId="4B461E1B" w14:textId="77777777" w:rsidR="00FE09C0" w:rsidRDefault="00A74107">
      <w:pPr>
        <w:spacing w:after="140"/>
      </w:pPr>
      <w:r>
        <w:t>anima 14 × 1800 mm a y = −925 mm;</w:t>
      </w:r>
    </w:p>
    <w:p w14:paraId="5BFDD0BE" w14:textId="77777777" w:rsidR="00FE09C0" w:rsidRDefault="00A74107">
      <w:pPr>
        <w:spacing w:after="140"/>
      </w:pPr>
      <w:r>
        <w:t>piattabanda inferiore 700 × 30 mm a y = −1840 mm.</w:t>
      </w:r>
    </w:p>
    <w:p w14:paraId="333DE82F" w14:textId="77777777" w:rsidR="00FE09C0" w:rsidRDefault="00A74107">
      <w:pPr>
        <w:spacing w:after="140"/>
      </w:pPr>
      <w:r>
        <w:t>Si usano E = 210000 MPa e le formule:</w:t>
      </w:r>
    </w:p>
    <w:p w14:paraId="690120C6" w14:textId="77777777" w:rsidR="00FE09C0" w:rsidRDefault="00A74107">
      <w:pPr>
        <w:spacing w:after="140"/>
      </w:pPr>
      <w:r>
        <w:lastRenderedPageBreak/>
        <w:t>- A = Σ bi hi; yc = Σ Ai yi / A;</w:t>
      </w:r>
    </w:p>
    <w:p w14:paraId="6B5333A1" w14:textId="77777777" w:rsidR="00FE09C0" w:rsidRDefault="00A74107">
      <w:pPr>
        <w:spacing w:after="140"/>
      </w:pPr>
      <w:r>
        <w:t>- I = Σ [bi hi³/12 + Ai(yi−yc)²];</w:t>
      </w:r>
    </w:p>
    <w:p w14:paraId="71F0904F" w14:textId="77777777" w:rsidR="00FE09C0" w:rsidRDefault="00A74107">
      <w:pPr>
        <w:spacing w:after="140"/>
      </w:pPr>
      <w:r>
        <w:t>- Mc = M0 + N yc; κ = Mc/(EI);</w:t>
      </w:r>
    </w:p>
    <w:p w14:paraId="34DD2B66" w14:textId="77777777" w:rsidR="00FE09C0" w:rsidRDefault="00A74107">
      <w:pPr>
        <w:spacing w:after="140"/>
      </w:pPr>
      <w:r>
        <w:t>- ε0 = N/(EA) + κ yc; σ(y) = E(ε0−κy);</w:t>
      </w:r>
    </w:p>
    <w:p w14:paraId="23D6B5E8" w14:textId="77777777" w:rsidR="00FE09C0" w:rsidRDefault="00A74107">
      <w:pPr>
        <w:spacing w:after="140"/>
      </w:pPr>
      <w:r>
        <w:t>- oltre snervamento, per la legge elastoplastica assegnata: σ = fy,</w:t>
      </w:r>
    </w:p>
    <w:p w14:paraId="7F0D548D" w14:textId="77777777" w:rsidR="00FE09C0" w:rsidRDefault="00A74107">
      <w:pPr>
        <w:spacing w:after="140"/>
      </w:pPr>
      <w:r>
        <w:t>εp = ε−fy/E e N = fy A.</w:t>
      </w:r>
    </w:p>
    <w:p w14:paraId="3D71AC2B" w14:textId="77777777" w:rsidR="00FE09C0" w:rsidRDefault="00A74107">
      <w:pPr>
        <w:spacing w:after="140"/>
      </w:pPr>
      <w:r>
        <w:t>Aree, inerzie e risultati attesi sono calcolati nel test senza interrogare</w:t>
      </w:r>
    </w:p>
    <w:p w14:paraId="4CE6CCB4" w14:textId="77777777" w:rsidR="00FE09C0" w:rsidRDefault="00A74107">
      <w:pPr>
        <w:spacing w:after="140"/>
      </w:pPr>
      <w:r>
        <w:t>il risolutore di produzione. L'equilibrio viene ricostruito dalle singole fibre:</w:t>
      </w:r>
    </w:p>
    <w:p w14:paraId="4D48027C" w14:textId="77777777" w:rsidR="00FE09C0" w:rsidRDefault="00A74107">
      <w:pPr>
        <w:spacing w:after="140"/>
      </w:pPr>
      <w:r>
        <w:t>N = Σ σi Ai e M0 = −Σ σi Ai yi.</w:t>
      </w:r>
    </w:p>
    <w:p w14:paraId="5E943ADE" w14:textId="77777777" w:rsidR="00FE09C0" w:rsidRDefault="00A74107">
      <w:pPr>
        <w:spacing w:after="140"/>
      </w:pPr>
      <w:r>
        <w:t>Le tolleranze assolute sono esplicite accanto alle asserzioni, nelle rispettive</w:t>
      </w:r>
    </w:p>
    <w:p w14:paraId="77A33F18" w14:textId="77777777" w:rsidR="00FE09C0" w:rsidRDefault="00A74107">
      <w:pPr>
        <w:spacing w:after="140"/>
      </w:pPr>
      <w:r>
        <w:t>unità; per l'equilibrio integrato sono 0,01 N e 10 Nmm.</w:t>
      </w:r>
    </w:p>
    <w:p w14:paraId="4CB883DD" w14:textId="77777777" w:rsidR="00FE09C0" w:rsidRDefault="00A74107">
      <w:pPr>
        <w:spacing w:after="140"/>
      </w:pPr>
      <w:r>
        <w:t xml:space="preserve">Campagna eseguita: </w:t>
      </w:r>
      <w:r>
        <w:rPr>
          <w:b/>
        </w:rPr>
        <w:t>117 controlli precedenti e 2957 nuovi controlli superati</w:t>
      </w:r>
      <w:r>
        <w:t>.</w:t>
      </w:r>
    </w:p>
    <w:p w14:paraId="5DA790C5" w14:textId="77777777" w:rsidR="00FE09C0" w:rsidRDefault="00A74107">
      <w:pPr>
        <w:spacing w:after="140"/>
      </w:pPr>
      <w:r>
        <w:t>Il conteggio comprende i confronti delle singole fibre, non 2957 esempi distinti.</w:t>
      </w:r>
    </w:p>
    <w:p w14:paraId="0069CD75" w14:textId="77777777" w:rsidR="00FE09C0" w:rsidRDefault="00A74107">
      <w:pPr>
        <w:spacing w:after="140"/>
      </w:pPr>
      <w:r>
        <w:t>Queste prove verificano le API e l'integrazione del modulo: non sostituiscono</w:t>
      </w:r>
    </w:p>
    <w:p w14:paraId="75FBA697" w14:textId="77777777" w:rsidR="00FE09C0" w:rsidRDefault="00A74107">
      <w:pPr>
        <w:spacing w:after="140"/>
      </w:pPr>
      <w:r>
        <w:t>le prove della libreria su plasticità ciclica, classe 4, confronti OpenSees</w:t>
      </w:r>
    </w:p>
    <w:p w14:paraId="5232EBB0" w14:textId="77777777" w:rsidR="00FE09C0" w:rsidRDefault="00A74107">
      <w:pPr>
        <w:spacing w:after="140"/>
      </w:pPr>
      <w:r>
        <w:t>o i controlli grafici WPF. Il documento Word di validazione non è rigenerato</w:t>
      </w:r>
    </w:p>
    <w:p w14:paraId="06889855" w14:textId="77777777" w:rsidR="00FE09C0" w:rsidRDefault="00A74107">
      <w:pPr>
        <w:spacing w:after="140"/>
      </w:pPr>
      <w:r>
        <w:t>da questo comando.</w:t>
      </w:r>
    </w:p>
    <w:p w14:paraId="41489CBE" w14:textId="77777777" w:rsidR="00FE09C0" w:rsidRDefault="00A74107">
      <w:pPr>
        <w:pStyle w:val="Titolo1"/>
        <w:keepNext/>
        <w:spacing w:after="140"/>
      </w:pPr>
      <w:bookmarkStart w:id="304" w:name="_Toc241879069"/>
      <w:r>
        <w:t>TEORICA A27 — Unificazione dei calcoli e controllo dei progetti</w:t>
      </w:r>
      <w:bookmarkEnd w:id="304"/>
    </w:p>
    <w:p w14:paraId="19B1F0C7" w14:textId="77777777" w:rsidR="00FE09C0" w:rsidRDefault="00A74107">
      <w:pPr>
        <w:spacing w:after="140"/>
      </w:pPr>
      <w:r>
        <w:t xml:space="preserve">Revisione del 25 settembre 2026. Repository ANTHEA; riferimento committato: </w:t>
      </w:r>
      <w:r>
        <w:rPr>
          <w:rFonts w:ascii="Consolas" w:hAnsi="Consolas"/>
        </w:rPr>
        <w:t>7d1fcbf91196e4d7d28b8449e3a248b71a4d51b3</w:t>
      </w:r>
      <w:r>
        <w:t>.</w:t>
      </w:r>
    </w:p>
    <w:p w14:paraId="5A6ECE45" w14:textId="77777777" w:rsidR="00FE09C0" w:rsidRDefault="00A74107">
      <w:pPr>
        <w:pStyle w:val="Titolo2"/>
        <w:keepNext/>
        <w:spacing w:after="140"/>
      </w:pPr>
      <w:bookmarkStart w:id="305" w:name="_Toc241879070"/>
      <w:r>
        <w:t>Risultato del riordino</w:t>
      </w:r>
      <w:bookmarkEnd w:id="305"/>
    </w:p>
    <w:p w14:paraId="67EC0DF2" w14:textId="77777777" w:rsidR="00FE09C0" w:rsidRDefault="00A74107">
      <w:pPr>
        <w:spacing w:after="140"/>
      </w:pPr>
      <w:r>
        <w:t xml:space="preserve">Il catalogo, le factory e la validazione dei fogli sono definiti una volta in </w:t>
      </w:r>
      <w:r>
        <w:rPr>
          <w:rFonts w:ascii="Consolas" w:hAnsi="Consolas"/>
        </w:rPr>
        <w:t>X.Core/ModuleCatalog.cs</w:t>
      </w:r>
      <w:r>
        <w:t xml:space="preserve">. La creazione di archivi, progetti, sezioni e fogli usa </w:t>
      </w:r>
      <w:r>
        <w:rPr>
          <w:rFonts w:ascii="Consolas" w:hAnsi="Consolas"/>
        </w:rPr>
        <w:t>ProjectDocuments</w:t>
      </w:r>
      <w:r>
        <w:t>. Moduli singoli, albero dei progetti e strumenti senza interfaccia attingono alle stesse definizioni.</w:t>
      </w:r>
    </w:p>
    <w:p w14:paraId="65DFF7CB" w14:textId="77777777" w:rsidR="00FE09C0" w:rsidRDefault="00A74107">
      <w:pPr>
        <w:spacing w:after="140"/>
      </w:pPr>
      <w:r>
        <w:rPr>
          <w:rFonts w:ascii="Consolas" w:hAnsi="Consolas"/>
        </w:rPr>
        <w:t>CalculationService.Calculate(module, data, token)</w:t>
      </w:r>
      <w:r>
        <w:t xml:space="preserve"> è l’ingresso senza interfaccia. Lavora su una copia dei dati e chiama gli stessi motori dei fogli. I servizi con risultati tipizzati restano disponibili per l’aggiornamento selettivo della UI: l’interfaccia conserva gestione degli eventi, cancellazione, grafici, tabelle ed esportazione.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FE09C0" w14:paraId="6EDC5ECA" w14:textId="77777777">
        <w:trPr>
          <w:cantSplit/>
          <w:tblHeader/>
          <w:jc w:val="center"/>
        </w:trPr>
        <w:tc>
          <w:tcPr>
            <w:tcW w:w="1928" w:type="dxa"/>
            <w:shd w:val="clear" w:color="auto" w:fill="E7E6E6"/>
            <w:tcMar>
              <w:top w:w="90" w:type="dxa"/>
              <w:left w:w="90" w:type="dxa"/>
              <w:bottom w:w="90" w:type="dxa"/>
              <w:right w:w="90" w:type="dxa"/>
            </w:tcMar>
            <w:vAlign w:val="center"/>
          </w:tcPr>
          <w:p w14:paraId="5C3222C0" w14:textId="77777777" w:rsidR="00FE09C0" w:rsidRDefault="00A74107">
            <w:pPr>
              <w:spacing w:before="20" w:after="20"/>
              <w:jc w:val="left"/>
            </w:pPr>
            <w:r>
              <w:rPr>
                <w:b/>
                <w:sz w:val="21"/>
              </w:rPr>
              <w:lastRenderedPageBreak/>
              <w:t>Ambito</w:t>
            </w:r>
          </w:p>
        </w:tc>
        <w:tc>
          <w:tcPr>
            <w:tcW w:w="1701" w:type="dxa"/>
            <w:shd w:val="clear" w:color="auto" w:fill="E7E6E6"/>
            <w:tcMar>
              <w:top w:w="90" w:type="dxa"/>
              <w:left w:w="90" w:type="dxa"/>
              <w:bottom w:w="90" w:type="dxa"/>
              <w:right w:w="90" w:type="dxa"/>
            </w:tcMar>
            <w:vAlign w:val="center"/>
          </w:tcPr>
          <w:p w14:paraId="0A6C1132" w14:textId="77777777" w:rsidR="00FE09C0" w:rsidRDefault="00A74107">
            <w:pPr>
              <w:spacing w:before="20" w:after="20"/>
              <w:jc w:val="left"/>
            </w:pPr>
            <w:r>
              <w:rPr>
                <w:b/>
                <w:sz w:val="21"/>
              </w:rPr>
              <w:t>Motore / servizio condiviso</w:t>
            </w:r>
          </w:p>
        </w:tc>
      </w:tr>
      <w:tr w:rsidR="00FE09C0" w14:paraId="622FD535" w14:textId="77777777">
        <w:trPr>
          <w:cantSplit/>
          <w:jc w:val="center"/>
        </w:trPr>
        <w:tc>
          <w:tcPr>
            <w:tcW w:w="1928" w:type="dxa"/>
            <w:tcMar>
              <w:top w:w="90" w:type="dxa"/>
              <w:left w:w="90" w:type="dxa"/>
              <w:bottom w:w="90" w:type="dxa"/>
              <w:right w:w="90" w:type="dxa"/>
            </w:tcMar>
            <w:vAlign w:val="center"/>
          </w:tcPr>
          <w:p w14:paraId="172D4AFE" w14:textId="77777777" w:rsidR="00FE09C0" w:rsidRDefault="00A74107">
            <w:pPr>
              <w:spacing w:before="20" w:after="20"/>
              <w:jc w:val="left"/>
            </w:pPr>
            <w:r>
              <w:rPr>
                <w:sz w:val="21"/>
              </w:rPr>
              <w:t>Palo e micropalo verticali</w:t>
            </w:r>
          </w:p>
        </w:tc>
        <w:tc>
          <w:tcPr>
            <w:tcW w:w="1701" w:type="dxa"/>
            <w:tcMar>
              <w:top w:w="90" w:type="dxa"/>
              <w:left w:w="90" w:type="dxa"/>
              <w:bottom w:w="90" w:type="dxa"/>
              <w:right w:w="90" w:type="dxa"/>
            </w:tcMar>
            <w:vAlign w:val="center"/>
          </w:tcPr>
          <w:p w14:paraId="3FA2C36C" w14:textId="77777777" w:rsidR="00FE09C0" w:rsidRDefault="00A74107">
            <w:pPr>
              <w:spacing w:before="20" w:after="20"/>
              <w:jc w:val="left"/>
            </w:pPr>
            <w:r>
              <w:rPr>
                <w:rFonts w:ascii="Consolas" w:hAnsi="Consolas"/>
                <w:sz w:val="21"/>
              </w:rPr>
              <w:t>Calcolo</w:t>
            </w:r>
            <w:r>
              <w:rPr>
                <w:sz w:val="21"/>
              </w:rPr>
              <w:t xml:space="preserve">, con le factory di </w:t>
            </w:r>
            <w:r>
              <w:rPr>
                <w:rFonts w:ascii="Consolas" w:hAnsi="Consolas"/>
                <w:sz w:val="21"/>
              </w:rPr>
              <w:t>ModuleCatalog</w:t>
            </w:r>
          </w:p>
        </w:tc>
      </w:tr>
      <w:tr w:rsidR="00FE09C0" w14:paraId="5D9B0692" w14:textId="77777777">
        <w:trPr>
          <w:cantSplit/>
          <w:jc w:val="center"/>
        </w:trPr>
        <w:tc>
          <w:tcPr>
            <w:tcW w:w="1928" w:type="dxa"/>
            <w:tcMar>
              <w:top w:w="90" w:type="dxa"/>
              <w:left w:w="90" w:type="dxa"/>
              <w:bottom w:w="90" w:type="dxa"/>
              <w:right w:w="90" w:type="dxa"/>
            </w:tcMar>
            <w:vAlign w:val="center"/>
          </w:tcPr>
          <w:p w14:paraId="60133D53" w14:textId="77777777" w:rsidR="00FE09C0" w:rsidRDefault="00A74107">
            <w:pPr>
              <w:spacing w:before="20" w:after="20"/>
              <w:jc w:val="left"/>
            </w:pPr>
            <w:r>
              <w:rPr>
                <w:sz w:val="21"/>
              </w:rPr>
              <w:t>Palo e micropalo orizzontali</w:t>
            </w:r>
          </w:p>
        </w:tc>
        <w:tc>
          <w:tcPr>
            <w:tcW w:w="1701" w:type="dxa"/>
            <w:tcMar>
              <w:top w:w="90" w:type="dxa"/>
              <w:left w:w="90" w:type="dxa"/>
              <w:bottom w:w="90" w:type="dxa"/>
              <w:right w:w="90" w:type="dxa"/>
            </w:tcMar>
            <w:vAlign w:val="center"/>
          </w:tcPr>
          <w:p w14:paraId="5D2488A5" w14:textId="77777777" w:rsidR="00FE09C0" w:rsidRDefault="00A74107">
            <w:pPr>
              <w:spacing w:before="20" w:after="20"/>
              <w:jc w:val="left"/>
            </w:pPr>
            <w:r>
              <w:rPr>
                <w:rFonts w:ascii="Consolas" w:hAnsi="Consolas"/>
                <w:sz w:val="21"/>
              </w:rPr>
              <w:t>PaloOrizzontale</w:t>
            </w:r>
            <w:r>
              <w:rPr>
                <w:sz w:val="21"/>
              </w:rPr>
              <w:t xml:space="preserve">, </w:t>
            </w:r>
            <w:r>
              <w:rPr>
                <w:rFonts w:ascii="Consolas" w:hAnsi="Consolas"/>
                <w:sz w:val="21"/>
              </w:rPr>
              <w:t>MicropaloOrizzontale</w:t>
            </w:r>
            <w:r>
              <w:rPr>
                <w:sz w:val="21"/>
              </w:rPr>
              <w:t xml:space="preserve"> e relativi modelli di sezione</w:t>
            </w:r>
          </w:p>
        </w:tc>
      </w:tr>
      <w:tr w:rsidR="00FE09C0" w14:paraId="7FAD83B4" w14:textId="77777777">
        <w:trPr>
          <w:cantSplit/>
          <w:jc w:val="center"/>
        </w:trPr>
        <w:tc>
          <w:tcPr>
            <w:tcW w:w="1928" w:type="dxa"/>
            <w:tcMar>
              <w:top w:w="90" w:type="dxa"/>
              <w:left w:w="90" w:type="dxa"/>
              <w:bottom w:w="90" w:type="dxa"/>
              <w:right w:w="90" w:type="dxa"/>
            </w:tcMar>
            <w:vAlign w:val="center"/>
          </w:tcPr>
          <w:p w14:paraId="1F57E6B5" w14:textId="77777777" w:rsidR="00FE09C0" w:rsidRDefault="00A74107">
            <w:pPr>
              <w:spacing w:before="20" w:after="20"/>
              <w:jc w:val="left"/>
            </w:pPr>
            <w:r>
              <w:rPr>
                <w:sz w:val="21"/>
              </w:rPr>
              <w:t>CA: domini, tensioni, fessurazione</w:t>
            </w:r>
          </w:p>
        </w:tc>
        <w:tc>
          <w:tcPr>
            <w:tcW w:w="1701" w:type="dxa"/>
            <w:tcMar>
              <w:top w:w="90" w:type="dxa"/>
              <w:left w:w="90" w:type="dxa"/>
              <w:bottom w:w="90" w:type="dxa"/>
              <w:right w:w="90" w:type="dxa"/>
            </w:tcMar>
            <w:vAlign w:val="center"/>
          </w:tcPr>
          <w:p w14:paraId="0A3A752A" w14:textId="77777777" w:rsidR="00FE09C0" w:rsidRDefault="00A74107">
            <w:pPr>
              <w:spacing w:before="20" w:after="20"/>
              <w:jc w:val="left"/>
            </w:pPr>
            <w:r>
              <w:rPr>
                <w:rFonts w:ascii="Consolas" w:hAnsi="Consolas"/>
                <w:sz w:val="21"/>
              </w:rPr>
              <w:t>ConcreteAnalysisSession</w:t>
            </w:r>
            <w:r>
              <w:rPr>
                <w:sz w:val="21"/>
              </w:rPr>
              <w:t xml:space="preserve"> → </w:t>
            </w:r>
            <w:r>
              <w:rPr>
                <w:rFonts w:ascii="Consolas" w:hAnsi="Consolas"/>
                <w:sz w:val="21"/>
              </w:rPr>
              <w:t>CheckerSection</w:t>
            </w:r>
            <w:r>
              <w:rPr>
                <w:sz w:val="21"/>
              </w:rPr>
              <w:t xml:space="preserve"> / </w:t>
            </w:r>
            <w:r>
              <w:rPr>
                <w:rFonts w:ascii="Consolas" w:hAnsi="Consolas"/>
                <w:sz w:val="21"/>
              </w:rPr>
              <w:t>Ntc2018Checks</w:t>
            </w:r>
          </w:p>
        </w:tc>
      </w:tr>
      <w:tr w:rsidR="00FE09C0" w14:paraId="271F14E4" w14:textId="77777777">
        <w:trPr>
          <w:cantSplit/>
          <w:jc w:val="center"/>
        </w:trPr>
        <w:tc>
          <w:tcPr>
            <w:tcW w:w="1928" w:type="dxa"/>
            <w:tcMar>
              <w:top w:w="90" w:type="dxa"/>
              <w:left w:w="90" w:type="dxa"/>
              <w:bottom w:w="90" w:type="dxa"/>
              <w:right w:w="90" w:type="dxa"/>
            </w:tcMar>
            <w:vAlign w:val="center"/>
          </w:tcPr>
          <w:p w14:paraId="3EA27A1D" w14:textId="77777777" w:rsidR="00FE09C0" w:rsidRDefault="00A74107">
            <w:pPr>
              <w:spacing w:before="20" w:after="20"/>
              <w:jc w:val="left"/>
            </w:pPr>
            <w:r>
              <w:rPr>
                <w:sz w:val="21"/>
              </w:rPr>
              <w:t>CA: taglio e torsione</w:t>
            </w:r>
          </w:p>
        </w:tc>
        <w:tc>
          <w:tcPr>
            <w:tcW w:w="1701" w:type="dxa"/>
            <w:tcMar>
              <w:top w:w="90" w:type="dxa"/>
              <w:left w:w="90" w:type="dxa"/>
              <w:bottom w:w="90" w:type="dxa"/>
              <w:right w:w="90" w:type="dxa"/>
            </w:tcMar>
            <w:vAlign w:val="center"/>
          </w:tcPr>
          <w:p w14:paraId="7A338FC3" w14:textId="77777777" w:rsidR="00FE09C0" w:rsidRDefault="00A74107">
            <w:pPr>
              <w:spacing w:before="20" w:after="20"/>
              <w:jc w:val="left"/>
            </w:pPr>
            <w:r>
              <w:rPr>
                <w:rFonts w:ascii="Consolas" w:hAnsi="Consolas"/>
                <w:sz w:val="21"/>
              </w:rPr>
              <w:t>ConcreteShearAnalysis</w:t>
            </w:r>
            <w:r>
              <w:rPr>
                <w:sz w:val="21"/>
              </w:rPr>
              <w:t xml:space="preserve"> → </w:t>
            </w:r>
            <w:r>
              <w:rPr>
                <w:rFonts w:ascii="Consolas" w:hAnsi="Consolas"/>
                <w:sz w:val="21"/>
              </w:rPr>
              <w:t>Ntc2018Checks.Shear</w:t>
            </w:r>
            <w:r>
              <w:rPr>
                <w:sz w:val="21"/>
              </w:rPr>
              <w:t xml:space="preserve"> / </w:t>
            </w:r>
            <w:r>
              <w:rPr>
                <w:rFonts w:ascii="Consolas" w:hAnsi="Consolas"/>
                <w:sz w:val="21"/>
              </w:rPr>
              <w:t>ConcreteTorsionCalculator</w:t>
            </w:r>
          </w:p>
        </w:tc>
      </w:tr>
      <w:tr w:rsidR="00FE09C0" w14:paraId="26B2B518" w14:textId="77777777">
        <w:trPr>
          <w:cantSplit/>
          <w:jc w:val="center"/>
        </w:trPr>
        <w:tc>
          <w:tcPr>
            <w:tcW w:w="1928" w:type="dxa"/>
            <w:tcMar>
              <w:top w:w="90" w:type="dxa"/>
              <w:left w:w="90" w:type="dxa"/>
              <w:bottom w:w="90" w:type="dxa"/>
              <w:right w:w="90" w:type="dxa"/>
            </w:tcMar>
            <w:vAlign w:val="center"/>
          </w:tcPr>
          <w:p w14:paraId="6E713BC7" w14:textId="77777777" w:rsidR="00FE09C0" w:rsidRDefault="00A74107">
            <w:pPr>
              <w:spacing w:before="20" w:after="20"/>
              <w:jc w:val="left"/>
            </w:pPr>
            <w:r>
              <w:rPr>
                <w:sz w:val="21"/>
              </w:rPr>
              <w:t>CA: momento–curvatura</w:t>
            </w:r>
          </w:p>
        </w:tc>
        <w:tc>
          <w:tcPr>
            <w:tcW w:w="1701" w:type="dxa"/>
            <w:tcMar>
              <w:top w:w="90" w:type="dxa"/>
              <w:left w:w="90" w:type="dxa"/>
              <w:bottom w:w="90" w:type="dxa"/>
              <w:right w:w="90" w:type="dxa"/>
            </w:tcMar>
            <w:vAlign w:val="center"/>
          </w:tcPr>
          <w:p w14:paraId="090F300A" w14:textId="77777777" w:rsidR="00FE09C0" w:rsidRDefault="00A74107">
            <w:pPr>
              <w:spacing w:before="20" w:after="20"/>
              <w:jc w:val="left"/>
            </w:pPr>
            <w:r>
              <w:rPr>
                <w:rFonts w:ascii="Consolas" w:hAnsi="Consolas"/>
                <w:sz w:val="21"/>
              </w:rPr>
              <w:t>ConcreteCurvatureAnalysis</w:t>
            </w:r>
            <w:r>
              <w:rPr>
                <w:sz w:val="21"/>
              </w:rPr>
              <w:t xml:space="preserve"> → </w:t>
            </w:r>
            <w:r>
              <w:rPr>
                <w:rFonts w:ascii="Consolas" w:hAnsi="Consolas"/>
                <w:sz w:val="21"/>
              </w:rPr>
              <w:t>MomentCurvatureCalculator</w:t>
            </w:r>
            <w:r>
              <w:rPr>
                <w:sz w:val="21"/>
              </w:rPr>
              <w:t xml:space="preserve"> e Checker</w:t>
            </w:r>
          </w:p>
        </w:tc>
      </w:tr>
      <w:tr w:rsidR="00FE09C0" w14:paraId="7EB77BCF" w14:textId="77777777">
        <w:trPr>
          <w:cantSplit/>
          <w:jc w:val="center"/>
        </w:trPr>
        <w:tc>
          <w:tcPr>
            <w:tcW w:w="1928" w:type="dxa"/>
            <w:tcMar>
              <w:top w:w="90" w:type="dxa"/>
              <w:left w:w="90" w:type="dxa"/>
              <w:bottom w:w="90" w:type="dxa"/>
              <w:right w:w="90" w:type="dxa"/>
            </w:tcMar>
            <w:vAlign w:val="center"/>
          </w:tcPr>
          <w:p w14:paraId="30DA1BCF" w14:textId="77777777" w:rsidR="00FE09C0" w:rsidRDefault="00A74107">
            <w:pPr>
              <w:spacing w:before="20" w:after="20"/>
              <w:jc w:val="left"/>
            </w:pPr>
            <w:r>
              <w:rPr>
                <w:sz w:val="21"/>
              </w:rPr>
              <w:t>CA: dettagli e ancoraggi</w:t>
            </w:r>
          </w:p>
        </w:tc>
        <w:tc>
          <w:tcPr>
            <w:tcW w:w="1701" w:type="dxa"/>
            <w:tcMar>
              <w:top w:w="90" w:type="dxa"/>
              <w:left w:w="90" w:type="dxa"/>
              <w:bottom w:w="90" w:type="dxa"/>
              <w:right w:w="90" w:type="dxa"/>
            </w:tcMar>
            <w:vAlign w:val="center"/>
          </w:tcPr>
          <w:p w14:paraId="3A698F9E" w14:textId="77777777" w:rsidR="00FE09C0" w:rsidRDefault="00A74107">
            <w:pPr>
              <w:spacing w:before="20" w:after="20"/>
              <w:jc w:val="left"/>
            </w:pPr>
            <w:r>
              <w:rPr>
                <w:rFonts w:ascii="Consolas" w:hAnsi="Consolas"/>
                <w:sz w:val="21"/>
              </w:rPr>
              <w:t>ConcreteDetailingAnalysis</w:t>
            </w:r>
            <w:r>
              <w:rPr>
                <w:sz w:val="21"/>
              </w:rPr>
              <w:t xml:space="preserve"> → motori di durabilità e </w:t>
            </w:r>
            <w:r>
              <w:rPr>
                <w:rFonts w:ascii="Consolas" w:hAnsi="Consolas"/>
                <w:sz w:val="21"/>
              </w:rPr>
              <w:t>ConcreteDetailingCalculator</w:t>
            </w:r>
            <w:r>
              <w:rPr>
                <w:sz w:val="21"/>
              </w:rPr>
              <w:t xml:space="preserve"> / </w:t>
            </w:r>
            <w:r>
              <w:rPr>
                <w:rFonts w:ascii="Consolas" w:hAnsi="Consolas"/>
                <w:sz w:val="21"/>
              </w:rPr>
              <w:t>ConcreteAnchorageCalculator</w:t>
            </w:r>
          </w:p>
        </w:tc>
      </w:tr>
      <w:tr w:rsidR="00FE09C0" w14:paraId="08CEBAED" w14:textId="77777777">
        <w:trPr>
          <w:cantSplit/>
          <w:jc w:val="center"/>
        </w:trPr>
        <w:tc>
          <w:tcPr>
            <w:tcW w:w="1928" w:type="dxa"/>
            <w:tcMar>
              <w:top w:w="90" w:type="dxa"/>
              <w:left w:w="90" w:type="dxa"/>
              <w:bottom w:w="90" w:type="dxa"/>
              <w:right w:w="90" w:type="dxa"/>
            </w:tcMar>
            <w:vAlign w:val="center"/>
          </w:tcPr>
          <w:p w14:paraId="6015A51D" w14:textId="77777777" w:rsidR="00FE09C0" w:rsidRDefault="00A74107">
            <w:pPr>
              <w:spacing w:before="20" w:after="20"/>
              <w:jc w:val="left"/>
            </w:pPr>
            <w:r>
              <w:rPr>
                <w:sz w:val="21"/>
              </w:rPr>
              <w:t>Calcestruzzo: durabilità, copriferro e prescrizioni</w:t>
            </w:r>
          </w:p>
        </w:tc>
        <w:tc>
          <w:tcPr>
            <w:tcW w:w="1701" w:type="dxa"/>
            <w:tcMar>
              <w:top w:w="90" w:type="dxa"/>
              <w:left w:w="90" w:type="dxa"/>
              <w:bottom w:w="90" w:type="dxa"/>
              <w:right w:w="90" w:type="dxa"/>
            </w:tcMar>
            <w:vAlign w:val="center"/>
          </w:tcPr>
          <w:p w14:paraId="396C3F8C" w14:textId="77777777" w:rsidR="00FE09C0" w:rsidRDefault="00A74107">
            <w:pPr>
              <w:spacing w:before="20" w:after="20"/>
              <w:jc w:val="left"/>
            </w:pPr>
            <w:r>
              <w:rPr>
                <w:rFonts w:ascii="Consolas" w:hAnsi="Consolas"/>
                <w:sz w:val="21"/>
              </w:rPr>
              <w:t>X.Core/Materials</w:t>
            </w:r>
            <w:r>
              <w:rPr>
                <w:sz w:val="21"/>
              </w:rPr>
              <w:t xml:space="preserve">, mantenendo il namespace </w:t>
            </w:r>
            <w:r>
              <w:rPr>
                <w:rFonts w:ascii="Consolas" w:hAnsi="Consolas"/>
                <w:sz w:val="21"/>
              </w:rPr>
              <w:t>Materiali</w:t>
            </w:r>
          </w:p>
        </w:tc>
      </w:tr>
      <w:tr w:rsidR="00FE09C0" w14:paraId="5C1522D0" w14:textId="77777777">
        <w:trPr>
          <w:cantSplit/>
          <w:jc w:val="center"/>
        </w:trPr>
        <w:tc>
          <w:tcPr>
            <w:tcW w:w="1928" w:type="dxa"/>
            <w:tcMar>
              <w:top w:w="90" w:type="dxa"/>
              <w:left w:w="90" w:type="dxa"/>
              <w:bottom w:w="90" w:type="dxa"/>
              <w:right w:w="90" w:type="dxa"/>
            </w:tcMar>
            <w:vAlign w:val="center"/>
          </w:tcPr>
          <w:p w14:paraId="7DE5BA22" w14:textId="77777777" w:rsidR="00FE09C0" w:rsidRDefault="00A74107">
            <w:pPr>
              <w:spacing w:before="20" w:after="20"/>
              <w:jc w:val="left"/>
            </w:pPr>
            <w:r>
              <w:rPr>
                <w:sz w:val="21"/>
              </w:rPr>
              <w:lastRenderedPageBreak/>
              <w:t>Aderenza</w:t>
            </w:r>
          </w:p>
        </w:tc>
        <w:tc>
          <w:tcPr>
            <w:tcW w:w="1701" w:type="dxa"/>
            <w:tcMar>
              <w:top w:w="90" w:type="dxa"/>
              <w:left w:w="90" w:type="dxa"/>
              <w:bottom w:w="90" w:type="dxa"/>
              <w:right w:w="90" w:type="dxa"/>
            </w:tcMar>
            <w:vAlign w:val="center"/>
          </w:tcPr>
          <w:p w14:paraId="7122B8B6" w14:textId="77777777" w:rsidR="00FE09C0" w:rsidRDefault="00A74107">
            <w:pPr>
              <w:spacing w:before="20" w:after="20"/>
              <w:jc w:val="left"/>
            </w:pPr>
            <w:r>
              <w:rPr>
                <w:sz w:val="21"/>
              </w:rPr>
              <w:t xml:space="preserve">Unica espressione in </w:t>
            </w:r>
            <w:r>
              <w:rPr>
                <w:rFonts w:ascii="Consolas" w:hAnsi="Consolas"/>
                <w:sz w:val="21"/>
              </w:rPr>
              <w:t>ConcreteBond</w:t>
            </w:r>
            <w:r>
              <w:rPr>
                <w:sz w:val="21"/>
              </w:rPr>
              <w:t>, usata da materiali e ancoraggi</w:t>
            </w:r>
          </w:p>
        </w:tc>
      </w:tr>
      <w:tr w:rsidR="00FE09C0" w14:paraId="2C061943" w14:textId="77777777">
        <w:trPr>
          <w:cantSplit/>
          <w:jc w:val="center"/>
        </w:trPr>
        <w:tc>
          <w:tcPr>
            <w:tcW w:w="1928" w:type="dxa"/>
            <w:tcMar>
              <w:top w:w="90" w:type="dxa"/>
              <w:left w:w="90" w:type="dxa"/>
              <w:bottom w:w="90" w:type="dxa"/>
              <w:right w:w="90" w:type="dxa"/>
            </w:tcMar>
            <w:vAlign w:val="center"/>
          </w:tcPr>
          <w:p w14:paraId="31E579C7" w14:textId="77777777" w:rsidR="00FE09C0" w:rsidRDefault="00A74107">
            <w:pPr>
              <w:spacing w:before="20" w:after="20"/>
              <w:jc w:val="left"/>
            </w:pPr>
            <w:r>
              <w:rPr>
                <w:sz w:val="21"/>
              </w:rPr>
              <w:t>Acciaio per armature</w:t>
            </w:r>
          </w:p>
        </w:tc>
        <w:tc>
          <w:tcPr>
            <w:tcW w:w="1701" w:type="dxa"/>
            <w:tcMar>
              <w:top w:w="90" w:type="dxa"/>
              <w:left w:w="90" w:type="dxa"/>
              <w:bottom w:w="90" w:type="dxa"/>
              <w:right w:w="90" w:type="dxa"/>
            </w:tcMar>
            <w:vAlign w:val="center"/>
          </w:tcPr>
          <w:p w14:paraId="4B7D9691" w14:textId="77777777" w:rsidR="00FE09C0" w:rsidRDefault="00A74107">
            <w:pPr>
              <w:spacing w:before="20" w:after="20"/>
              <w:jc w:val="left"/>
            </w:pPr>
            <w:r>
              <w:rPr>
                <w:rFonts w:ascii="Consolas" w:hAnsi="Consolas"/>
                <w:sz w:val="21"/>
              </w:rPr>
              <w:t>RebarMaterial</w:t>
            </w:r>
            <w:r>
              <w:rPr>
                <w:sz w:val="21"/>
              </w:rPr>
              <w:t xml:space="preserve"> e materiali della libreria Model</w:t>
            </w:r>
          </w:p>
        </w:tc>
      </w:tr>
      <w:tr w:rsidR="00FE09C0" w14:paraId="0C62EA6F" w14:textId="77777777">
        <w:trPr>
          <w:cantSplit/>
          <w:jc w:val="center"/>
        </w:trPr>
        <w:tc>
          <w:tcPr>
            <w:tcW w:w="1928" w:type="dxa"/>
            <w:tcMar>
              <w:top w:w="90" w:type="dxa"/>
              <w:left w:w="90" w:type="dxa"/>
              <w:bottom w:w="90" w:type="dxa"/>
              <w:right w:w="90" w:type="dxa"/>
            </w:tcMar>
            <w:vAlign w:val="center"/>
          </w:tcPr>
          <w:p w14:paraId="0103D7FD" w14:textId="77777777" w:rsidR="00FE09C0" w:rsidRDefault="00A74107">
            <w:pPr>
              <w:spacing w:before="20" w:after="20"/>
              <w:jc w:val="left"/>
            </w:pPr>
            <w:r>
              <w:rPr>
                <w:sz w:val="21"/>
              </w:rPr>
              <w:t>Sezione composta da ponte</w:t>
            </w:r>
          </w:p>
        </w:tc>
        <w:tc>
          <w:tcPr>
            <w:tcW w:w="1701" w:type="dxa"/>
            <w:tcMar>
              <w:top w:w="90" w:type="dxa"/>
              <w:left w:w="90" w:type="dxa"/>
              <w:bottom w:w="90" w:type="dxa"/>
              <w:right w:w="90" w:type="dxa"/>
            </w:tcMar>
            <w:vAlign w:val="center"/>
          </w:tcPr>
          <w:p w14:paraId="0B81C4AD" w14:textId="77777777" w:rsidR="00FE09C0" w:rsidRDefault="00A74107">
            <w:pPr>
              <w:spacing w:before="20" w:after="20"/>
              <w:jc w:val="left"/>
            </w:pPr>
            <w:r>
              <w:rPr>
                <w:sz w:val="21"/>
              </w:rPr>
              <w:t xml:space="preserve">Adapter </w:t>
            </w:r>
            <w:r>
              <w:rPr>
                <w:rFonts w:ascii="Consolas" w:hAnsi="Consolas"/>
                <w:sz w:val="21"/>
              </w:rPr>
              <w:t>BridgeSection</w:t>
            </w:r>
            <w:r>
              <w:rPr>
                <w:sz w:val="21"/>
              </w:rPr>
              <w:t xml:space="preserve"> e libreria </w:t>
            </w:r>
            <w:r>
              <w:rPr>
                <w:rFonts w:ascii="Consolas" w:hAnsi="Consolas"/>
                <w:sz w:val="21"/>
              </w:rPr>
              <w:t>GPCChecker.CompositeBridge</w:t>
            </w:r>
            <w:r>
              <w:rPr>
                <w:sz w:val="21"/>
              </w:rPr>
              <w:t>; mantenuti i diversi metodi di analisi</w:t>
            </w:r>
          </w:p>
        </w:tc>
      </w:tr>
    </w:tbl>
    <w:p w14:paraId="49C84B2D" w14:textId="77777777" w:rsidR="00FE09C0" w:rsidRDefault="00FE09C0"/>
    <w:p w14:paraId="23F8CAF0" w14:textId="77777777" w:rsidR="00FE09C0" w:rsidRDefault="00A74107">
      <w:pPr>
        <w:spacing w:after="140"/>
      </w:pPr>
      <w:r>
        <w:rPr>
          <w:rFonts w:ascii="Consolas" w:hAnsi="Consolas"/>
        </w:rPr>
        <w:t>ConcreteCalculationSettings</w:t>
      </w:r>
      <w:r>
        <w:t xml:space="preserve"> prepara coefficienti, staffe, taglio, torsione, curva e dettagli prima dell’apertura delle schede. I coefficienti condivisi αcc, γc e γs provengono dall’input della sezione. Le copie delle opzioni normative sono sincronizzate e non costituiscono un secondo dato indipendente.</w:t>
      </w:r>
    </w:p>
    <w:p w14:paraId="1A8E2338" w14:textId="77777777" w:rsidR="00FE09C0" w:rsidRDefault="00A74107">
      <w:pPr>
        <w:spacing w:after="140"/>
      </w:pPr>
      <w:r>
        <w:t xml:space="preserve">L’ingresso JSON CA esegue domini 3D/2D SLU/SLV, tensioni/fessurazione SLE e le righe di taglio/torsione. Curve, dettagli e ancoraggi hanno ingressi espliciti separati, perché richiedono scelte aggiuntive dell’utente. Per il modulo materiali CLS, l’ingresso JSON espone proprietà e copriferro; gli altri risultati sono accessibili dai rispettivi servizi. </w:t>
      </w:r>
      <w:r>
        <w:rPr>
          <w:rFonts w:ascii="Consolas" w:hAnsi="Consolas"/>
        </w:rPr>
        <w:t>calcoli_inclusi</w:t>
      </w:r>
      <w:r>
        <w:t xml:space="preserve"> dichiara il perimetro dell’output.</w:t>
      </w:r>
    </w:p>
    <w:p w14:paraId="59E9E080" w14:textId="77777777" w:rsidR="00FE09C0" w:rsidRDefault="00A74107">
      <w:pPr>
        <w:pStyle w:val="Titolo2"/>
        <w:keepNext/>
        <w:spacing w:after="140"/>
      </w:pPr>
      <w:bookmarkStart w:id="306" w:name="_Toc241879071"/>
      <w:r>
        <w:t>Correzioni e controlli sui dati</w:t>
      </w:r>
      <w:bookmarkEnd w:id="306"/>
    </w:p>
    <w:p w14:paraId="7C568170" w14:textId="77777777" w:rsidR="00FE09C0" w:rsidRDefault="00A74107">
      <w:pPr>
        <w:spacing w:after="140"/>
      </w:pPr>
      <w:r>
        <w:t>- Un identificativo di modulo sconosciuto viene rifiutato; non produce più accidentalmente i dati di un palo.</w:t>
      </w:r>
    </w:p>
    <w:p w14:paraId="1DB097F5" w14:textId="77777777" w:rsidR="00FE09C0" w:rsidRDefault="00A74107">
      <w:pPr>
        <w:spacing w:after="140"/>
      </w:pPr>
      <w:r>
        <w:t>- Foglio singolo e foglio di progetto nascono dagli stessi valori iniziali. Ogni foglio possiede una copia indipendente dei dati.</w:t>
      </w:r>
    </w:p>
    <w:p w14:paraId="1AC245A2" w14:textId="77777777" w:rsidR="00FE09C0" w:rsidRDefault="00A74107">
      <w:pPr>
        <w:spacing w:after="140"/>
      </w:pPr>
      <w:r>
        <w:t>- Progetti e sezioni nuovi contengono sia l’elenco dei fogli sia quello delle sottosezioni, con identificativi nuovi e nomi automatici non duplicati fra fratelli.</w:t>
      </w:r>
    </w:p>
    <w:p w14:paraId="29F61119" w14:textId="77777777" w:rsidR="00FE09C0" w:rsidRDefault="00A74107">
      <w:pPr>
        <w:spacing w:after="140"/>
      </w:pPr>
      <w:r>
        <w:t>- La creazione del foglio applica l’eredità dopo il collegamento all’albero reale. Se l’eredità fallisce, annulla l’inserimento senza lasciare un foglio parziale.</w:t>
      </w:r>
    </w:p>
    <w:p w14:paraId="5FFABD3A" w14:textId="77777777" w:rsidR="00FE09C0" w:rsidRDefault="00A74107">
      <w:pPr>
        <w:spacing w:after="140"/>
      </w:pPr>
      <w:r>
        <w:lastRenderedPageBreak/>
        <w:t>- Le combinazioni CA malformate e i contenitori di impostazioni non validi vengono rifiutati prima della migrazione. Non vengono sostituiti silenziosamente con elenchi vuoti. Il controllo della struttura non vieta il salvataggio di testi numerici ancora incompleti nei campi di input.</w:t>
      </w:r>
    </w:p>
    <w:p w14:paraId="313A4F69" w14:textId="77777777" w:rsidR="00FE09C0" w:rsidRDefault="00A74107">
      <w:pPr>
        <w:spacing w:after="140"/>
      </w:pPr>
      <w:r>
        <w:t>- La migrazione del segno di N resta quella esistente e si esegue una sola volta. I calcoli senza interfaccia non modificano l’archivio sorgente.</w:t>
      </w:r>
    </w:p>
    <w:p w14:paraId="250533DB" w14:textId="77777777" w:rsidR="00FE09C0" w:rsidRDefault="00A74107">
      <w:pPr>
        <w:spacing w:after="140"/>
      </w:pPr>
      <w:r>
        <w:t>- Cache SLE e domini sono nel servizio comune. Una variazione delle azioni invalida lo stato; una variazione dei soli criteri di fessurazione riusa lo stato tensionale e aggiorna la verifica. Input non validi non restituiscono il precedente stato come corrente.</w:t>
      </w:r>
    </w:p>
    <w:p w14:paraId="53A321B0" w14:textId="77777777" w:rsidR="00FE09C0" w:rsidRDefault="00A74107">
      <w:pPr>
        <w:spacing w:after="140"/>
      </w:pPr>
      <w:r>
        <w:t>- La conferma dell’ancoraggio a taglio viene invalidata quando cambia la geometria numerica, non per una diversa rappresentazione testuale dello stesso numero.</w:t>
      </w:r>
    </w:p>
    <w:p w14:paraId="34504191" w14:textId="77777777" w:rsidR="00FE09C0" w:rsidRDefault="00A74107">
      <w:pPr>
        <w:spacing w:after="140"/>
      </w:pPr>
      <w:r>
        <w:t>- Nei progetti, geometria, materiali e armature dei ponti partecipano a eredità, confronto e report. Seconda piattabanda, armature disattivabili e sovrascrittura fy sono gestite insieme ai rispettivi dati. Fasi, ritiri, carichi e opzioni di analisi restano propri del foglio. Nessuna conversione implicita fra materiali del ponte e legami personalizzati del CA.</w:t>
      </w:r>
    </w:p>
    <w:p w14:paraId="05F02F59" w14:textId="77777777" w:rsidR="00FE09C0" w:rsidRDefault="00A74107">
      <w:pPr>
        <w:spacing w:after="140"/>
      </w:pPr>
      <w:r>
        <w:t>- Il test dell’aderenza della scheda Materiali ora segue il separatore decimale della cultura corrente, conservando il benchmark numerico.</w:t>
      </w:r>
    </w:p>
    <w:p w14:paraId="6A550A60" w14:textId="77777777" w:rsidR="00FE09C0" w:rsidRDefault="00A74107">
      <w:pPr>
        <w:pStyle w:val="Titolo2"/>
        <w:keepNext/>
        <w:spacing w:after="140"/>
      </w:pPr>
      <w:bookmarkStart w:id="307" w:name="_Toc241879072"/>
      <w:r>
        <w:t>Metodi mantenuti distinti</w:t>
      </w:r>
      <w:bookmarkEnd w:id="307"/>
    </w:p>
    <w:p w14:paraId="5B7BE2AF" w14:textId="77777777" w:rsidR="00FE09C0" w:rsidRDefault="00A74107">
      <w:pPr>
        <w:spacing w:after="140"/>
      </w:pPr>
      <w:r>
        <w:t>Unificare il codice comune non equivale a sostituire i modelli fisici. Per il ponte restano i metodi cumulativo, con storico e non lineare, oltre alle curve M–κ/N–ε. Non sono stati fusi in un solo algoritmo.</w:t>
      </w:r>
    </w:p>
    <w:p w14:paraId="3AB43D4C" w14:textId="77777777" w:rsidR="00FE09C0" w:rsidRDefault="00A74107">
      <w:pPr>
        <w:spacing w:after="140"/>
      </w:pPr>
      <w:r>
        <w:rPr>
          <w:rFonts w:ascii="Consolas" w:hAnsi="Consolas"/>
        </w:rPr>
        <w:t>SezioneCA</w:t>
      </w:r>
      <w:r>
        <w:t>/</w:t>
      </w:r>
      <w:r>
        <w:rPr>
          <w:rFonts w:ascii="Consolas" w:hAnsi="Consolas"/>
        </w:rPr>
        <w:t>SezioneElastica</w:t>
      </w:r>
      <w:r>
        <w:t xml:space="preserve"> e </w:t>
      </w:r>
      <w:r>
        <w:rPr>
          <w:rFonts w:ascii="Consolas" w:hAnsi="Consolas"/>
        </w:rPr>
        <w:t>CalcoloSezione</w:t>
      </w:r>
      <w:r>
        <w:t xml:space="preserve"> mantengono le API storiche. Il palo orizzontale utilizza ancora il proprio percorso di capacità della sezione, con convenzioni e affinamento numerico esistenti. Il foglio CA corrente e il comando </w:t>
      </w:r>
      <w:r>
        <w:rPr>
          <w:rFonts w:ascii="Consolas" w:hAnsi="Consolas"/>
        </w:rPr>
        <w:t>--calcola</w:t>
      </w:r>
      <w:r>
        <w:t xml:space="preserve"> usano invece i servizi Checker. Cambiare il modello del palo richiederebbe una migrazione fisica e una validazione dedicate, non una sostituzione di nomi.</w:t>
      </w:r>
    </w:p>
    <w:p w14:paraId="2FA071C4" w14:textId="77777777" w:rsidR="00FE09C0" w:rsidRDefault="00A74107">
      <w:pPr>
        <w:spacing w:after="140"/>
      </w:pPr>
      <w:r>
        <w:t>I motori normativi non sono stati riformulati in questa attività. Le prove di parità verificano il riordino e la coerenza fra percorsi, non costituiscono una validazione indipendente delle formule.</w:t>
      </w:r>
    </w:p>
    <w:p w14:paraId="393927EC" w14:textId="77777777" w:rsidR="00FE09C0" w:rsidRDefault="00A74107">
      <w:pPr>
        <w:pStyle w:val="Titolo2"/>
        <w:keepNext/>
        <w:spacing w:after="140"/>
      </w:pPr>
      <w:bookmarkStart w:id="308" w:name="_Toc241879073"/>
      <w:r>
        <w:t>Prove eseguite</w:t>
      </w:r>
      <w:bookmarkEnd w:id="308"/>
    </w:p>
    <w:p w14:paraId="60BD59A8" w14:textId="77777777" w:rsidR="00FE09C0" w:rsidRDefault="00A74107">
      <w:pPr>
        <w:spacing w:after="140"/>
      </w:pPr>
      <w:r>
        <w:t xml:space="preserve">Output in </w:t>
      </w:r>
      <w:r>
        <w:rPr>
          <w:rFonts w:ascii="Consolas" w:hAnsi="Consolas"/>
        </w:rPr>
        <w:t>supporto/artefatti/unificazione_progetto/</w:t>
      </w:r>
      <w:r>
        <w:t xml:space="preserve">; nuovi sorgenti in </w:t>
      </w:r>
      <w:r>
        <w:rPr>
          <w:rFonts w:ascii="Consolas" w:hAnsi="Consolas"/>
        </w:rPr>
        <w:t>supporto/test/X.Verifiche/ProjectCalculationChecks.cs</w:t>
      </w:r>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4992B857" w14:textId="77777777">
        <w:trPr>
          <w:cantSplit/>
          <w:tblHeader/>
          <w:jc w:val="center"/>
        </w:trPr>
        <w:tc>
          <w:tcPr>
            <w:tcW w:w="3005" w:type="dxa"/>
            <w:shd w:val="clear" w:color="auto" w:fill="E7E6E6"/>
            <w:tcMar>
              <w:top w:w="90" w:type="dxa"/>
              <w:left w:w="90" w:type="dxa"/>
              <w:bottom w:w="90" w:type="dxa"/>
              <w:right w:w="90" w:type="dxa"/>
            </w:tcMar>
            <w:vAlign w:val="center"/>
          </w:tcPr>
          <w:p w14:paraId="5B256276" w14:textId="77777777" w:rsidR="00FE09C0" w:rsidRDefault="00A7410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443F404E" w14:textId="77777777" w:rsidR="00FE09C0" w:rsidRDefault="00A74107">
            <w:pPr>
              <w:spacing w:before="20" w:after="20"/>
              <w:jc w:val="center"/>
            </w:pPr>
            <w:r>
              <w:rPr>
                <w:b/>
                <w:sz w:val="21"/>
              </w:rPr>
              <w:t>Esito</w:t>
            </w:r>
          </w:p>
        </w:tc>
      </w:tr>
      <w:tr w:rsidR="00FE09C0" w14:paraId="2222C639" w14:textId="77777777">
        <w:trPr>
          <w:cantSplit/>
          <w:jc w:val="center"/>
        </w:trPr>
        <w:tc>
          <w:tcPr>
            <w:tcW w:w="3005" w:type="dxa"/>
            <w:tcMar>
              <w:top w:w="90" w:type="dxa"/>
              <w:left w:w="90" w:type="dxa"/>
              <w:bottom w:w="90" w:type="dxa"/>
              <w:right w:w="90" w:type="dxa"/>
            </w:tcMar>
            <w:vAlign w:val="center"/>
          </w:tcPr>
          <w:p w14:paraId="1CB6D0CD" w14:textId="77777777" w:rsidR="00FE09C0" w:rsidRDefault="00A74107">
            <w:pPr>
              <w:spacing w:before="20" w:after="20"/>
              <w:jc w:val="left"/>
            </w:pPr>
            <w:r>
              <w:rPr>
                <w:sz w:val="21"/>
              </w:rPr>
              <w:t>Compilazione Release desktop</w:t>
            </w:r>
          </w:p>
        </w:tc>
        <w:tc>
          <w:tcPr>
            <w:tcW w:w="6633" w:type="dxa"/>
            <w:tcMar>
              <w:top w:w="90" w:type="dxa"/>
              <w:left w:w="90" w:type="dxa"/>
              <w:bottom w:w="90" w:type="dxa"/>
              <w:right w:w="90" w:type="dxa"/>
            </w:tcMar>
            <w:vAlign w:val="center"/>
          </w:tcPr>
          <w:p w14:paraId="2C75113B" w14:textId="77777777" w:rsidR="00FE09C0" w:rsidRDefault="00A74107">
            <w:pPr>
              <w:spacing w:before="20" w:after="20"/>
              <w:jc w:val="left"/>
            </w:pPr>
            <w:r>
              <w:rPr>
                <w:sz w:val="21"/>
              </w:rPr>
              <w:t>0 errori, 0 avvisi</w:t>
            </w:r>
          </w:p>
        </w:tc>
      </w:tr>
      <w:tr w:rsidR="00FE09C0" w14:paraId="1783B1E2" w14:textId="77777777">
        <w:trPr>
          <w:cantSplit/>
          <w:jc w:val="center"/>
        </w:trPr>
        <w:tc>
          <w:tcPr>
            <w:tcW w:w="3005" w:type="dxa"/>
            <w:tcMar>
              <w:top w:w="90" w:type="dxa"/>
              <w:left w:w="90" w:type="dxa"/>
              <w:bottom w:w="90" w:type="dxa"/>
              <w:right w:w="90" w:type="dxa"/>
            </w:tcMar>
            <w:vAlign w:val="center"/>
          </w:tcPr>
          <w:p w14:paraId="2B1B3E9E" w14:textId="77777777" w:rsidR="00FE09C0" w:rsidRDefault="00A74107">
            <w:pPr>
              <w:spacing w:before="20" w:after="20"/>
              <w:jc w:val="left"/>
            </w:pPr>
            <w:r>
              <w:rPr>
                <w:sz w:val="21"/>
              </w:rPr>
              <w:lastRenderedPageBreak/>
              <w:t>Nuovi controlli su progetti e servizi</w:t>
            </w:r>
          </w:p>
        </w:tc>
        <w:tc>
          <w:tcPr>
            <w:tcW w:w="6633" w:type="dxa"/>
            <w:tcMar>
              <w:top w:w="90" w:type="dxa"/>
              <w:left w:w="90" w:type="dxa"/>
              <w:bottom w:w="90" w:type="dxa"/>
              <w:right w:w="90" w:type="dxa"/>
            </w:tcMar>
            <w:vAlign w:val="center"/>
          </w:tcPr>
          <w:p w14:paraId="4F3DF8EE" w14:textId="77777777" w:rsidR="00FE09C0" w:rsidRDefault="00A74107">
            <w:pPr>
              <w:spacing w:before="20" w:after="20"/>
              <w:jc w:val="center"/>
            </w:pPr>
            <w:r>
              <w:rPr>
                <w:sz w:val="21"/>
              </w:rPr>
              <w:t>80 superati</w:t>
            </w:r>
          </w:p>
        </w:tc>
      </w:tr>
      <w:tr w:rsidR="00FE09C0" w14:paraId="432CAB80" w14:textId="77777777">
        <w:trPr>
          <w:cantSplit/>
          <w:jc w:val="center"/>
        </w:trPr>
        <w:tc>
          <w:tcPr>
            <w:tcW w:w="3005" w:type="dxa"/>
            <w:tcMar>
              <w:top w:w="90" w:type="dxa"/>
              <w:left w:w="90" w:type="dxa"/>
              <w:bottom w:w="90" w:type="dxa"/>
              <w:right w:w="90" w:type="dxa"/>
            </w:tcMar>
            <w:vAlign w:val="center"/>
          </w:tcPr>
          <w:p w14:paraId="324BE266" w14:textId="77777777" w:rsidR="00FE09C0" w:rsidRDefault="00A74107">
            <w:pPr>
              <w:spacing w:before="20" w:after="20"/>
              <w:jc w:val="left"/>
            </w:pPr>
            <w:r>
              <w:rPr>
                <w:sz w:val="21"/>
              </w:rPr>
              <w:t>Checker e CA: domini/NTC, Excel, estensioni, dati</w:t>
            </w:r>
          </w:p>
        </w:tc>
        <w:tc>
          <w:tcPr>
            <w:tcW w:w="6633" w:type="dxa"/>
            <w:tcMar>
              <w:top w:w="90" w:type="dxa"/>
              <w:left w:w="90" w:type="dxa"/>
              <w:bottom w:w="90" w:type="dxa"/>
              <w:right w:w="90" w:type="dxa"/>
            </w:tcMar>
            <w:vAlign w:val="center"/>
          </w:tcPr>
          <w:p w14:paraId="24393ED8" w14:textId="77777777" w:rsidR="00FE09C0" w:rsidRDefault="00A74107">
            <w:pPr>
              <w:spacing w:before="20" w:after="20"/>
              <w:jc w:val="left"/>
            </w:pPr>
            <w:r>
              <w:rPr>
                <w:sz w:val="21"/>
              </w:rPr>
              <w:t>102 + 18 + 174 + 27 superati</w:t>
            </w:r>
          </w:p>
        </w:tc>
      </w:tr>
      <w:tr w:rsidR="00FE09C0" w14:paraId="6E05083F" w14:textId="77777777">
        <w:trPr>
          <w:cantSplit/>
          <w:jc w:val="center"/>
        </w:trPr>
        <w:tc>
          <w:tcPr>
            <w:tcW w:w="3005" w:type="dxa"/>
            <w:tcMar>
              <w:top w:w="90" w:type="dxa"/>
              <w:left w:w="90" w:type="dxa"/>
              <w:bottom w:w="90" w:type="dxa"/>
              <w:right w:w="90" w:type="dxa"/>
            </w:tcMar>
            <w:vAlign w:val="center"/>
          </w:tcPr>
          <w:p w14:paraId="23BC2ED5" w14:textId="77777777" w:rsidR="00FE09C0" w:rsidRDefault="00A74107">
            <w:pPr>
              <w:spacing w:before="20" w:after="20"/>
              <w:jc w:val="left"/>
            </w:pPr>
            <w:r>
              <w:rPr>
                <w:sz w:val="21"/>
              </w:rPr>
              <w:t>Modulo CA ampliato</w:t>
            </w:r>
          </w:p>
        </w:tc>
        <w:tc>
          <w:tcPr>
            <w:tcW w:w="6633" w:type="dxa"/>
            <w:tcMar>
              <w:top w:w="90" w:type="dxa"/>
              <w:left w:w="90" w:type="dxa"/>
              <w:bottom w:w="90" w:type="dxa"/>
              <w:right w:w="90" w:type="dxa"/>
            </w:tcMar>
            <w:vAlign w:val="center"/>
          </w:tcPr>
          <w:p w14:paraId="055D7959" w14:textId="77777777" w:rsidR="00FE09C0" w:rsidRDefault="00A74107">
            <w:pPr>
              <w:spacing w:before="20" w:after="20"/>
              <w:jc w:val="center"/>
            </w:pPr>
            <w:r>
              <w:rPr>
                <w:sz w:val="21"/>
              </w:rPr>
              <w:t>78 superati</w:t>
            </w:r>
          </w:p>
        </w:tc>
      </w:tr>
      <w:tr w:rsidR="00FE09C0" w14:paraId="3B846731" w14:textId="77777777">
        <w:trPr>
          <w:cantSplit/>
          <w:jc w:val="center"/>
        </w:trPr>
        <w:tc>
          <w:tcPr>
            <w:tcW w:w="3005" w:type="dxa"/>
            <w:tcMar>
              <w:top w:w="90" w:type="dxa"/>
              <w:left w:w="90" w:type="dxa"/>
              <w:bottom w:w="90" w:type="dxa"/>
              <w:right w:w="90" w:type="dxa"/>
            </w:tcMar>
            <w:vAlign w:val="center"/>
          </w:tcPr>
          <w:p w14:paraId="521A4C93" w14:textId="77777777" w:rsidR="00FE09C0" w:rsidRDefault="00A74107">
            <w:pPr>
              <w:spacing w:before="20" w:after="20"/>
              <w:jc w:val="left"/>
            </w:pPr>
            <w:r>
              <w:rPr>
                <w:sz w:val="21"/>
              </w:rPr>
              <w:t>Palo orizzontale</w:t>
            </w:r>
          </w:p>
        </w:tc>
        <w:tc>
          <w:tcPr>
            <w:tcW w:w="6633" w:type="dxa"/>
            <w:tcMar>
              <w:top w:w="90" w:type="dxa"/>
              <w:left w:w="90" w:type="dxa"/>
              <w:bottom w:w="90" w:type="dxa"/>
              <w:right w:w="90" w:type="dxa"/>
            </w:tcMar>
            <w:vAlign w:val="center"/>
          </w:tcPr>
          <w:p w14:paraId="55F88EA0" w14:textId="77777777" w:rsidR="00FE09C0" w:rsidRDefault="00A74107">
            <w:pPr>
              <w:spacing w:before="20" w:after="20"/>
              <w:jc w:val="left"/>
            </w:pPr>
            <w:r>
              <w:rPr>
                <w:sz w:val="21"/>
              </w:rPr>
              <w:t>1.079 superati; anche la suite CHS superata</w:t>
            </w:r>
          </w:p>
        </w:tc>
      </w:tr>
      <w:tr w:rsidR="00FE09C0" w14:paraId="6319ADEC" w14:textId="77777777">
        <w:trPr>
          <w:cantSplit/>
          <w:jc w:val="center"/>
        </w:trPr>
        <w:tc>
          <w:tcPr>
            <w:tcW w:w="3005" w:type="dxa"/>
            <w:tcMar>
              <w:top w:w="90" w:type="dxa"/>
              <w:left w:w="90" w:type="dxa"/>
              <w:bottom w:w="90" w:type="dxa"/>
              <w:right w:w="90" w:type="dxa"/>
            </w:tcMar>
            <w:vAlign w:val="center"/>
          </w:tcPr>
          <w:p w14:paraId="61779F30" w14:textId="77777777" w:rsidR="00FE09C0" w:rsidRDefault="00A74107">
            <w:pPr>
              <w:spacing w:before="20" w:after="20"/>
              <w:jc w:val="left"/>
            </w:pPr>
            <w:r>
              <w:rPr>
                <w:sz w:val="21"/>
              </w:rPr>
              <w:t>Coesione efficace</w:t>
            </w:r>
          </w:p>
        </w:tc>
        <w:tc>
          <w:tcPr>
            <w:tcW w:w="6633" w:type="dxa"/>
            <w:tcMar>
              <w:top w:w="90" w:type="dxa"/>
              <w:left w:w="90" w:type="dxa"/>
              <w:bottom w:w="90" w:type="dxa"/>
              <w:right w:w="90" w:type="dxa"/>
            </w:tcMar>
            <w:vAlign w:val="center"/>
          </w:tcPr>
          <w:p w14:paraId="4522CCDA" w14:textId="77777777" w:rsidR="00FE09C0" w:rsidRDefault="00A74107">
            <w:pPr>
              <w:spacing w:before="20" w:after="20"/>
              <w:jc w:val="center"/>
            </w:pPr>
            <w:r>
              <w:rPr>
                <w:sz w:val="21"/>
              </w:rPr>
              <w:t>312 superati</w:t>
            </w:r>
          </w:p>
        </w:tc>
      </w:tr>
      <w:tr w:rsidR="00FE09C0" w14:paraId="292D4BBA" w14:textId="77777777">
        <w:trPr>
          <w:cantSplit/>
          <w:jc w:val="center"/>
        </w:trPr>
        <w:tc>
          <w:tcPr>
            <w:tcW w:w="3005" w:type="dxa"/>
            <w:tcMar>
              <w:top w:w="90" w:type="dxa"/>
              <w:left w:w="90" w:type="dxa"/>
              <w:bottom w:w="90" w:type="dxa"/>
              <w:right w:w="90" w:type="dxa"/>
            </w:tcMar>
            <w:vAlign w:val="center"/>
          </w:tcPr>
          <w:p w14:paraId="6B3211B2" w14:textId="77777777" w:rsidR="00FE09C0" w:rsidRDefault="00A74107">
            <w:pPr>
              <w:spacing w:before="20" w:after="20"/>
              <w:jc w:val="left"/>
            </w:pPr>
            <w:r>
              <w:rPr>
                <w:sz w:val="21"/>
              </w:rPr>
              <w:t>Peso specifico saturo</w:t>
            </w:r>
          </w:p>
        </w:tc>
        <w:tc>
          <w:tcPr>
            <w:tcW w:w="6633" w:type="dxa"/>
            <w:tcMar>
              <w:top w:w="90" w:type="dxa"/>
              <w:left w:w="90" w:type="dxa"/>
              <w:bottom w:w="90" w:type="dxa"/>
              <w:right w:w="90" w:type="dxa"/>
            </w:tcMar>
            <w:vAlign w:val="center"/>
          </w:tcPr>
          <w:p w14:paraId="7ADDC722" w14:textId="77777777" w:rsidR="00FE09C0" w:rsidRDefault="00A74107">
            <w:pPr>
              <w:spacing w:before="20" w:after="20"/>
              <w:jc w:val="center"/>
            </w:pPr>
            <w:r>
              <w:rPr>
                <w:sz w:val="21"/>
              </w:rPr>
              <w:t>57 superati</w:t>
            </w:r>
          </w:p>
        </w:tc>
      </w:tr>
      <w:tr w:rsidR="00FE09C0" w14:paraId="255BE6C9" w14:textId="77777777">
        <w:trPr>
          <w:cantSplit/>
          <w:jc w:val="center"/>
        </w:trPr>
        <w:tc>
          <w:tcPr>
            <w:tcW w:w="3005" w:type="dxa"/>
            <w:tcMar>
              <w:top w:w="90" w:type="dxa"/>
              <w:left w:w="90" w:type="dxa"/>
              <w:bottom w:w="90" w:type="dxa"/>
              <w:right w:w="90" w:type="dxa"/>
            </w:tcMar>
            <w:vAlign w:val="center"/>
          </w:tcPr>
          <w:p w14:paraId="49BEF975" w14:textId="77777777" w:rsidR="00FE09C0" w:rsidRDefault="00A74107">
            <w:pPr>
              <w:spacing w:before="20" w:after="20"/>
              <w:jc w:val="left"/>
            </w:pPr>
            <w:r>
              <w:rPr>
                <w:sz w:val="21"/>
              </w:rPr>
              <w:t>Sezione da ponte</w:t>
            </w:r>
          </w:p>
        </w:tc>
        <w:tc>
          <w:tcPr>
            <w:tcW w:w="6633" w:type="dxa"/>
            <w:tcMar>
              <w:top w:w="90" w:type="dxa"/>
              <w:left w:w="90" w:type="dxa"/>
              <w:bottom w:w="90" w:type="dxa"/>
              <w:right w:w="90" w:type="dxa"/>
            </w:tcMar>
            <w:vAlign w:val="center"/>
          </w:tcPr>
          <w:p w14:paraId="3E74E402" w14:textId="77777777" w:rsidR="00FE09C0" w:rsidRDefault="00A74107">
            <w:pPr>
              <w:spacing w:before="20" w:after="20"/>
              <w:jc w:val="center"/>
            </w:pPr>
            <w:r>
              <w:rPr>
                <w:sz w:val="21"/>
              </w:rPr>
              <w:t>117 superati</w:t>
            </w:r>
          </w:p>
        </w:tc>
      </w:tr>
      <w:tr w:rsidR="00FE09C0" w14:paraId="578AB2E7" w14:textId="77777777">
        <w:trPr>
          <w:cantSplit/>
          <w:jc w:val="center"/>
        </w:trPr>
        <w:tc>
          <w:tcPr>
            <w:tcW w:w="3005" w:type="dxa"/>
            <w:tcMar>
              <w:top w:w="90" w:type="dxa"/>
              <w:left w:w="90" w:type="dxa"/>
              <w:bottom w:w="90" w:type="dxa"/>
              <w:right w:w="90" w:type="dxa"/>
            </w:tcMar>
            <w:vAlign w:val="center"/>
          </w:tcPr>
          <w:p w14:paraId="51B1807D" w14:textId="77777777" w:rsidR="00FE09C0" w:rsidRDefault="00A74107">
            <w:pPr>
              <w:spacing w:before="20" w:after="20"/>
              <w:jc w:val="left"/>
            </w:pPr>
            <w:r>
              <w:rPr>
                <w:sz w:val="21"/>
              </w:rPr>
              <w:t>Micropalo verticale</w:t>
            </w:r>
          </w:p>
        </w:tc>
        <w:tc>
          <w:tcPr>
            <w:tcW w:w="6633" w:type="dxa"/>
            <w:tcMar>
              <w:top w:w="90" w:type="dxa"/>
              <w:left w:w="90" w:type="dxa"/>
              <w:bottom w:w="90" w:type="dxa"/>
              <w:right w:w="90" w:type="dxa"/>
            </w:tcMar>
            <w:vAlign w:val="center"/>
          </w:tcPr>
          <w:p w14:paraId="219B2297" w14:textId="77777777" w:rsidR="00FE09C0" w:rsidRDefault="00A74107">
            <w:pPr>
              <w:spacing w:before="20" w:after="20"/>
              <w:jc w:val="left"/>
            </w:pPr>
            <w:r>
              <w:rPr>
                <w:sz w:val="21"/>
              </w:rPr>
              <w:t>34 casi di riferimento, 101.883 confronti superati</w:t>
            </w:r>
          </w:p>
        </w:tc>
      </w:tr>
      <w:tr w:rsidR="00FE09C0" w14:paraId="595327C7" w14:textId="77777777">
        <w:trPr>
          <w:cantSplit/>
          <w:jc w:val="center"/>
        </w:trPr>
        <w:tc>
          <w:tcPr>
            <w:tcW w:w="3005" w:type="dxa"/>
            <w:tcMar>
              <w:top w:w="90" w:type="dxa"/>
              <w:left w:w="90" w:type="dxa"/>
              <w:bottom w:w="90" w:type="dxa"/>
              <w:right w:w="90" w:type="dxa"/>
            </w:tcMar>
            <w:vAlign w:val="center"/>
          </w:tcPr>
          <w:p w14:paraId="7EFE1CA9" w14:textId="77777777" w:rsidR="00FE09C0" w:rsidRDefault="00A74107">
            <w:pPr>
              <w:spacing w:before="20" w:after="20"/>
              <w:jc w:val="left"/>
            </w:pPr>
            <w:r>
              <w:rPr>
                <w:sz w:val="21"/>
              </w:rPr>
              <w:t>Interfaccia</w:t>
            </w:r>
          </w:p>
        </w:tc>
        <w:tc>
          <w:tcPr>
            <w:tcW w:w="6633" w:type="dxa"/>
            <w:tcMar>
              <w:top w:w="90" w:type="dxa"/>
              <w:left w:w="90" w:type="dxa"/>
              <w:bottom w:w="90" w:type="dxa"/>
              <w:right w:w="90" w:type="dxa"/>
            </w:tcMar>
            <w:vAlign w:val="center"/>
          </w:tcPr>
          <w:p w14:paraId="759E69F1" w14:textId="77777777" w:rsidR="00FE09C0" w:rsidRDefault="00A74107">
            <w:pPr>
              <w:spacing w:before="20" w:after="20"/>
              <w:jc w:val="left"/>
            </w:pPr>
            <w:r>
              <w:rPr>
                <w:sz w:val="21"/>
              </w:rPr>
              <w:t>Progetti, workspace progetto, gerarchie, condivisione, materiali, acciaio, CA, estensioni CA, curve ponte, palo orizzontale e report progetto superati</w:t>
            </w:r>
          </w:p>
        </w:tc>
      </w:tr>
      <w:tr w:rsidR="00FE09C0" w14:paraId="7CFCF243" w14:textId="77777777">
        <w:trPr>
          <w:cantSplit/>
          <w:jc w:val="center"/>
        </w:trPr>
        <w:tc>
          <w:tcPr>
            <w:tcW w:w="3005" w:type="dxa"/>
            <w:tcMar>
              <w:top w:w="90" w:type="dxa"/>
              <w:left w:w="90" w:type="dxa"/>
              <w:bottom w:w="90" w:type="dxa"/>
              <w:right w:w="90" w:type="dxa"/>
            </w:tcMar>
            <w:vAlign w:val="center"/>
          </w:tcPr>
          <w:p w14:paraId="6629E66A" w14:textId="77777777" w:rsidR="00FE09C0" w:rsidRDefault="00A74107">
            <w:pPr>
              <w:spacing w:before="20" w:after="20"/>
              <w:jc w:val="left"/>
            </w:pPr>
            <w:r>
              <w:rPr>
                <w:sz w:val="21"/>
              </w:rPr>
              <w:t xml:space="preserve">Eseguibile pubblicato in </w:t>
            </w:r>
            <w:r>
              <w:rPr>
                <w:rFonts w:ascii="Consolas" w:hAnsi="Consolas"/>
                <w:sz w:val="21"/>
              </w:rPr>
              <w:t>app</w:t>
            </w:r>
          </w:p>
        </w:tc>
        <w:tc>
          <w:tcPr>
            <w:tcW w:w="6633" w:type="dxa"/>
            <w:tcMar>
              <w:top w:w="90" w:type="dxa"/>
              <w:left w:w="90" w:type="dxa"/>
              <w:bottom w:w="90" w:type="dxa"/>
              <w:right w:w="90" w:type="dxa"/>
            </w:tcMar>
            <w:vAlign w:val="center"/>
          </w:tcPr>
          <w:p w14:paraId="70796AA3" w14:textId="77777777" w:rsidR="00FE09C0" w:rsidRDefault="00A74107">
            <w:pPr>
              <w:spacing w:before="20" w:after="20"/>
              <w:jc w:val="left"/>
            </w:pPr>
            <w:r>
              <w:rPr>
                <w:sz w:val="21"/>
              </w:rPr>
              <w:t>Creazione, trascinamento, rinomina, gerarchie, conservazione input e riapertura progetti superati</w:t>
            </w:r>
          </w:p>
        </w:tc>
      </w:tr>
      <w:tr w:rsidR="00FE09C0" w14:paraId="26F7B229" w14:textId="77777777">
        <w:trPr>
          <w:cantSplit/>
          <w:jc w:val="center"/>
        </w:trPr>
        <w:tc>
          <w:tcPr>
            <w:tcW w:w="3005" w:type="dxa"/>
            <w:tcMar>
              <w:top w:w="90" w:type="dxa"/>
              <w:left w:w="90" w:type="dxa"/>
              <w:bottom w:w="90" w:type="dxa"/>
              <w:right w:w="90" w:type="dxa"/>
            </w:tcMar>
            <w:vAlign w:val="center"/>
          </w:tcPr>
          <w:p w14:paraId="0EE6E8B5" w14:textId="77777777" w:rsidR="00FE09C0" w:rsidRDefault="00A74107">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4B7A1EAD" w14:textId="77777777" w:rsidR="00FE09C0" w:rsidRDefault="00A74107">
            <w:pPr>
              <w:spacing w:before="20" w:after="20"/>
              <w:jc w:val="left"/>
            </w:pPr>
            <w:r>
              <w:rPr>
                <w:b/>
                <w:sz w:val="21"/>
              </w:rPr>
              <w:t>414 casi superati, 50 differenze su 464 casi</w:t>
            </w:r>
          </w:p>
        </w:tc>
      </w:tr>
      <w:tr w:rsidR="00FE09C0" w14:paraId="1DBFF9D8" w14:textId="77777777">
        <w:trPr>
          <w:cantSplit/>
          <w:jc w:val="center"/>
        </w:trPr>
        <w:tc>
          <w:tcPr>
            <w:tcW w:w="3005" w:type="dxa"/>
            <w:tcMar>
              <w:top w:w="90" w:type="dxa"/>
              <w:left w:w="90" w:type="dxa"/>
              <w:bottom w:w="90" w:type="dxa"/>
              <w:right w:w="90" w:type="dxa"/>
            </w:tcMar>
            <w:vAlign w:val="center"/>
          </w:tcPr>
          <w:p w14:paraId="077A842C" w14:textId="77777777" w:rsidR="00FE09C0" w:rsidRDefault="00A74107">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022D4515" w14:textId="77777777" w:rsidR="00FE09C0" w:rsidRDefault="00A74107">
            <w:pPr>
              <w:spacing w:before="20" w:after="20"/>
              <w:jc w:val="left"/>
            </w:pPr>
            <w:r>
              <w:rPr>
                <w:b/>
                <w:sz w:val="21"/>
              </w:rPr>
              <w:t>Non completato: interruzione sul salvataggio del report micropalo</w:t>
            </w:r>
          </w:p>
        </w:tc>
      </w:tr>
    </w:tbl>
    <w:p w14:paraId="68E08452" w14:textId="77777777" w:rsidR="00FE09C0" w:rsidRDefault="00FE09C0"/>
    <w:p w14:paraId="08413F1E" w14:textId="77777777" w:rsidR="00FE09C0" w:rsidRDefault="00A74107">
      <w:pPr>
        <w:spacing w:after="140"/>
      </w:pPr>
      <w:r>
        <w:t>I conteggi delle suite comprendono controlli di coerenza e confronti numerici; non rappresentano altrettanti benchmark indipendenti.</w:t>
      </w:r>
    </w:p>
    <w:p w14:paraId="4A1F2901" w14:textId="77777777" w:rsidR="00FE09C0" w:rsidRDefault="00A74107">
      <w:pPr>
        <w:pStyle w:val="Titolo2"/>
        <w:keepNext/>
        <w:spacing w:after="140"/>
      </w:pPr>
      <w:bookmarkStart w:id="309" w:name="_Toc241879074"/>
      <w:r>
        <w:t>Interruzione da approfondire nel salvataggio del report micropalo</w:t>
      </w:r>
      <w:bookmarkEnd w:id="309"/>
    </w:p>
    <w:p w14:paraId="2874F3AA" w14:textId="77777777" w:rsidR="00FE09C0" w:rsidRDefault="00A74107">
      <w:pPr>
        <w:spacing w:after="140"/>
      </w:pPr>
      <w:r>
        <w:t xml:space="preserve">L’aggregatore </w:t>
      </w:r>
      <w:r>
        <w:rPr>
          <w:rFonts w:ascii="Consolas" w:hAnsi="Consolas"/>
        </w:rPr>
        <w:t>--software</w:t>
      </w:r>
      <w:r>
        <w:t xml:space="preserve"> si interrompe ripetutamente durante </w:t>
      </w:r>
      <w:r>
        <w:rPr>
          <w:rFonts w:ascii="Consolas" w:hAnsi="Consolas"/>
        </w:rPr>
        <w:t>File.Move(temp, path, true)</w:t>
      </w:r>
      <w:r>
        <w:t xml:space="preserve"> di </w:t>
      </w:r>
      <w:r>
        <w:rPr>
          <w:rFonts w:ascii="Consolas" w:hAnsi="Consolas"/>
        </w:rPr>
        <w:t>Archivio.ScriviAtomico</w:t>
      </w:r>
      <w:r>
        <w:t xml:space="preserve">, con destinazione </w:t>
      </w:r>
      <w:r>
        <w:rPr>
          <w:rFonts w:ascii="Consolas" w:hAnsi="Consolas"/>
        </w:rPr>
        <w:t>micro.docx</w:t>
      </w:r>
      <w:r>
        <w:t xml:space="preserve">. Il processo restituisce zero senza completare il metodo; non viene intercettata un’eccezione gestita. La diagnostica temporanea ha verificato che scrittura e </w:t>
      </w:r>
      <w:r>
        <w:rPr>
          <w:rFonts w:ascii="Consolas" w:hAnsi="Consolas"/>
        </w:rPr>
        <w:t>Flush(true)</w:t>
      </w:r>
      <w:r>
        <w:t xml:space="preserve"> del file temporaneo terminano. Il pacchetto DOCX generato è leggibile e l’XML risulta valido. Il medesimo flush e spostamento eseguiti separatamente dal terminale sono riusciti.</w:t>
      </w:r>
    </w:p>
    <w:p w14:paraId="29B4949B" w14:textId="77777777" w:rsidR="00FE09C0" w:rsidRDefault="00A74107">
      <w:pPr>
        <w:spacing w:after="140"/>
      </w:pPr>
      <w:r>
        <w:t xml:space="preserve">Questo esito non identifica ancora la causa dell’interruzione, né dimostra un errore delle formule. Il salvataggio atomico di produzione è stato lasciato invariato e la diagnostica temporanea rimossa. La suite non è conteggiata fra quelle superate; le prove UI del report di progetto sono invece concluse. Tracce: </w:t>
      </w:r>
      <w:r>
        <w:rPr>
          <w:rFonts w:ascii="Consolas" w:hAnsi="Consolas"/>
        </w:rPr>
        <w:t>software-io.log</w:t>
      </w:r>
      <w:r>
        <w:t xml:space="preserve">, </w:t>
      </w:r>
      <w:r>
        <w:rPr>
          <w:rFonts w:ascii="Consolas" w:hAnsi="Consolas"/>
        </w:rPr>
        <w:t>software-</w:t>
      </w:r>
      <w:r>
        <w:rPr>
          <w:rFonts w:ascii="Consolas" w:hAnsi="Consolas"/>
        </w:rPr>
        <w:lastRenderedPageBreak/>
        <w:t>final.trace.txt</w:t>
      </w:r>
      <w:r>
        <w:t xml:space="preserve"> e </w:t>
      </w:r>
      <w:r>
        <w:rPr>
          <w:rFonts w:ascii="Consolas" w:hAnsi="Consolas"/>
        </w:rPr>
        <w:t>software-local.trace.txt</w:t>
      </w:r>
      <w:r>
        <w:t xml:space="preserve">. Gli output intermedi sono conservati sotto </w:t>
      </w:r>
      <w:r>
        <w:rPr>
          <w:rFonts w:ascii="Consolas" w:hAnsi="Consolas"/>
        </w:rPr>
        <w:t>run-*</w:t>
      </w:r>
      <w:r>
        <w:t>.</w:t>
      </w:r>
    </w:p>
    <w:p w14:paraId="0FB5BB9A" w14:textId="77777777" w:rsidR="00FE09C0" w:rsidRDefault="00A74107">
      <w:pPr>
        <w:spacing w:after="140"/>
      </w:pPr>
      <w:r>
        <w:rPr>
          <w:rFonts w:ascii="Consolas" w:hAnsi="Consolas"/>
        </w:rPr>
        <w:t>supporto/scripts/Test-SoftwareReports.ps1</w:t>
      </w:r>
      <w:r>
        <w:t xml:space="preserve"> controlla anche la presenza del messaggio finale nella traccia e restituisce un errore se il processo termina senza aver completato le asserzioni, anche con codice zero.</w:t>
      </w:r>
    </w:p>
    <w:p w14:paraId="49EACCC0" w14:textId="77777777" w:rsidR="00FE09C0" w:rsidRDefault="00A74107">
      <w:pPr>
        <w:pStyle w:val="Titolo2"/>
        <w:keepNext/>
        <w:spacing w:after="140"/>
      </w:pPr>
      <w:bookmarkStart w:id="310" w:name="_Toc241879075"/>
      <w:r>
        <w:t>Differenze storiche riprodotte</w:t>
      </w:r>
      <w:bookmarkEnd w:id="310"/>
    </w:p>
    <w:p w14:paraId="4FBDB85E" w14:textId="77777777" w:rsidR="00FE09C0" w:rsidRDefault="00A74107">
      <w:pPr>
        <w:spacing w:after="140"/>
      </w:pPr>
      <w:r>
        <w:t>Gli stessi 464 casi sono stati eseguiti anche su una copia dei sorgenti ANTHEA committati. I 50 messaggi di differenza sono identici e i due riepiloghi JSON hanno lo stesso SHA-256:</w:t>
      </w:r>
    </w:p>
    <w:p w14:paraId="3C56C717" w14:textId="77777777" w:rsidR="00FE09C0" w:rsidRDefault="00A74107">
      <w:pPr>
        <w:spacing w:after="140"/>
      </w:pPr>
      <w:r>
        <w:rPr>
          <w:rFonts w:ascii="Consolas" w:hAnsi="Consolas"/>
        </w:rPr>
        <w:t>3BBD26EDE2F4AEA7CDDDE252F9E4588C5D8D5D0D0994BDCC4CDD0498C7E3DF4B</w:t>
      </w:r>
    </w:p>
    <w:p w14:paraId="68208822" w14:textId="77777777" w:rsidR="00FE09C0" w:rsidRDefault="00A74107">
      <w:pPr>
        <w:spacing w:after="140"/>
      </w:pPr>
      <w:r>
        <w:t xml:space="preserve">La baseline è sotto </w:t>
      </w:r>
      <w:r>
        <w:rPr>
          <w:rFonts w:ascii="Consolas" w:hAnsi="Consolas"/>
        </w:rPr>
        <w:t>baseline-head/</w:t>
      </w:r>
      <w:r>
        <w:t>. Per renderla compilabile è stato necessario reinserire i tre sorgenti esterni del ponte allora collegati da Checker, usando quelli attuali con il namespace precedente; nessuno dei 464 casi chiama quei tre sorgenti. I motori ANTHEA e le DLL della baseline provengono dal commit indicato.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343A46D2" w14:textId="77777777">
        <w:trPr>
          <w:cantSplit/>
          <w:tblHeader/>
          <w:jc w:val="center"/>
        </w:trPr>
        <w:tc>
          <w:tcPr>
            <w:tcW w:w="3005" w:type="dxa"/>
            <w:shd w:val="clear" w:color="auto" w:fill="E7E6E6"/>
            <w:tcMar>
              <w:top w:w="90" w:type="dxa"/>
              <w:left w:w="90" w:type="dxa"/>
              <w:bottom w:w="90" w:type="dxa"/>
              <w:right w:w="90" w:type="dxa"/>
            </w:tcMar>
            <w:vAlign w:val="center"/>
          </w:tcPr>
          <w:p w14:paraId="431364D5" w14:textId="77777777" w:rsidR="00FE09C0" w:rsidRDefault="00A74107">
            <w:pPr>
              <w:spacing w:before="20" w:after="20"/>
              <w:jc w:val="left"/>
            </w:pPr>
            <w:r>
              <w:rPr>
                <w:b/>
                <w:sz w:val="21"/>
              </w:rPr>
              <w:t>Famiglia di confronto</w:t>
            </w:r>
          </w:p>
        </w:tc>
        <w:tc>
          <w:tcPr>
            <w:tcW w:w="6633" w:type="dxa"/>
            <w:shd w:val="clear" w:color="auto" w:fill="E7E6E6"/>
            <w:tcMar>
              <w:top w:w="90" w:type="dxa"/>
              <w:left w:w="90" w:type="dxa"/>
              <w:bottom w:w="90" w:type="dxa"/>
              <w:right w:w="90" w:type="dxa"/>
            </w:tcMar>
            <w:vAlign w:val="center"/>
          </w:tcPr>
          <w:p w14:paraId="5A10091B" w14:textId="77777777" w:rsidR="00FE09C0" w:rsidRDefault="00A74107">
            <w:pPr>
              <w:spacing w:before="20" w:after="20"/>
              <w:jc w:val="center"/>
            </w:pPr>
            <w:r>
              <w:rPr>
                <w:b/>
                <w:sz w:val="21"/>
              </w:rPr>
              <w:t>Differenze</w:t>
            </w:r>
          </w:p>
        </w:tc>
      </w:tr>
      <w:tr w:rsidR="00FE09C0" w14:paraId="13898D16" w14:textId="77777777">
        <w:trPr>
          <w:cantSplit/>
          <w:jc w:val="center"/>
        </w:trPr>
        <w:tc>
          <w:tcPr>
            <w:tcW w:w="3005" w:type="dxa"/>
            <w:tcMar>
              <w:top w:w="90" w:type="dxa"/>
              <w:left w:w="90" w:type="dxa"/>
              <w:bottom w:w="90" w:type="dxa"/>
              <w:right w:w="90" w:type="dxa"/>
            </w:tcMar>
            <w:vAlign w:val="center"/>
          </w:tcPr>
          <w:p w14:paraId="3ABBC35A" w14:textId="77777777" w:rsidR="00FE09C0" w:rsidRDefault="00A74107">
            <w:pPr>
              <w:spacing w:before="20" w:after="20"/>
              <w:jc w:val="left"/>
            </w:pPr>
            <w:r>
              <w:rPr>
                <w:sz w:val="21"/>
              </w:rPr>
              <w:t>Capacità del palo, casi storici</w:t>
            </w:r>
          </w:p>
        </w:tc>
        <w:tc>
          <w:tcPr>
            <w:tcW w:w="6633" w:type="dxa"/>
            <w:tcMar>
              <w:top w:w="90" w:type="dxa"/>
              <w:left w:w="90" w:type="dxa"/>
              <w:bottom w:w="90" w:type="dxa"/>
              <w:right w:w="90" w:type="dxa"/>
            </w:tcMar>
            <w:vAlign w:val="center"/>
          </w:tcPr>
          <w:p w14:paraId="50421E19" w14:textId="77777777" w:rsidR="00FE09C0" w:rsidRDefault="00A74107">
            <w:pPr>
              <w:spacing w:before="20" w:after="20"/>
              <w:jc w:val="center"/>
            </w:pPr>
            <w:r>
              <w:rPr>
                <w:sz w:val="21"/>
              </w:rPr>
              <w:t>2</w:t>
            </w:r>
          </w:p>
        </w:tc>
      </w:tr>
      <w:tr w:rsidR="00FE09C0" w14:paraId="3EE04C88" w14:textId="77777777">
        <w:trPr>
          <w:cantSplit/>
          <w:jc w:val="center"/>
        </w:trPr>
        <w:tc>
          <w:tcPr>
            <w:tcW w:w="3005" w:type="dxa"/>
            <w:tcMar>
              <w:top w:w="90" w:type="dxa"/>
              <w:left w:w="90" w:type="dxa"/>
              <w:bottom w:w="90" w:type="dxa"/>
              <w:right w:w="90" w:type="dxa"/>
            </w:tcMar>
            <w:vAlign w:val="center"/>
          </w:tcPr>
          <w:p w14:paraId="1EF63CF7" w14:textId="77777777" w:rsidR="00FE09C0" w:rsidRDefault="00A74107">
            <w:pPr>
              <w:spacing w:before="20" w:after="20"/>
              <w:jc w:val="left"/>
            </w:pPr>
            <w:r>
              <w:rPr>
                <w:sz w:val="21"/>
              </w:rPr>
              <w:t>Geometria/risultati delle sezioni</w:t>
            </w:r>
          </w:p>
        </w:tc>
        <w:tc>
          <w:tcPr>
            <w:tcW w:w="6633" w:type="dxa"/>
            <w:tcMar>
              <w:top w:w="90" w:type="dxa"/>
              <w:left w:w="90" w:type="dxa"/>
              <w:bottom w:w="90" w:type="dxa"/>
              <w:right w:w="90" w:type="dxa"/>
            </w:tcMar>
            <w:vAlign w:val="center"/>
          </w:tcPr>
          <w:p w14:paraId="678D9D81" w14:textId="77777777" w:rsidR="00FE09C0" w:rsidRDefault="00A74107">
            <w:pPr>
              <w:spacing w:before="20" w:after="20"/>
              <w:jc w:val="center"/>
            </w:pPr>
            <w:r>
              <w:rPr>
                <w:sz w:val="21"/>
              </w:rPr>
              <w:t>24</w:t>
            </w:r>
          </w:p>
        </w:tc>
      </w:tr>
      <w:tr w:rsidR="00FE09C0" w14:paraId="2A4E0A7D" w14:textId="77777777">
        <w:trPr>
          <w:cantSplit/>
          <w:jc w:val="center"/>
        </w:trPr>
        <w:tc>
          <w:tcPr>
            <w:tcW w:w="3005" w:type="dxa"/>
            <w:tcMar>
              <w:top w:w="90" w:type="dxa"/>
              <w:left w:w="90" w:type="dxa"/>
              <w:bottom w:w="90" w:type="dxa"/>
              <w:right w:w="90" w:type="dxa"/>
            </w:tcMar>
            <w:vAlign w:val="center"/>
          </w:tcPr>
          <w:p w14:paraId="3DE4E21C" w14:textId="77777777" w:rsidR="00FE09C0" w:rsidRDefault="00A74107">
            <w:pPr>
              <w:spacing w:before="20" w:after="20"/>
              <w:jc w:val="left"/>
            </w:pPr>
            <w:r>
              <w:rPr>
                <w:sz w:val="21"/>
              </w:rPr>
              <w:t>Analisi elastica</w:t>
            </w:r>
          </w:p>
        </w:tc>
        <w:tc>
          <w:tcPr>
            <w:tcW w:w="6633" w:type="dxa"/>
            <w:tcMar>
              <w:top w:w="90" w:type="dxa"/>
              <w:left w:w="90" w:type="dxa"/>
              <w:bottom w:w="90" w:type="dxa"/>
              <w:right w:w="90" w:type="dxa"/>
            </w:tcMar>
            <w:vAlign w:val="center"/>
          </w:tcPr>
          <w:p w14:paraId="10C32ACF" w14:textId="77777777" w:rsidR="00FE09C0" w:rsidRDefault="00A74107">
            <w:pPr>
              <w:spacing w:before="20" w:after="20"/>
              <w:jc w:val="center"/>
            </w:pPr>
            <w:r>
              <w:rPr>
                <w:sz w:val="21"/>
              </w:rPr>
              <w:t>16</w:t>
            </w:r>
          </w:p>
        </w:tc>
      </w:tr>
      <w:tr w:rsidR="00FE09C0" w14:paraId="060763C4" w14:textId="77777777">
        <w:trPr>
          <w:cantSplit/>
          <w:jc w:val="center"/>
        </w:trPr>
        <w:tc>
          <w:tcPr>
            <w:tcW w:w="3005" w:type="dxa"/>
            <w:tcMar>
              <w:top w:w="90" w:type="dxa"/>
              <w:left w:w="90" w:type="dxa"/>
              <w:bottom w:w="90" w:type="dxa"/>
              <w:right w:w="90" w:type="dxa"/>
            </w:tcMar>
            <w:vAlign w:val="center"/>
          </w:tcPr>
          <w:p w14:paraId="0EF5153C" w14:textId="77777777" w:rsidR="00FE09C0" w:rsidRDefault="00A74107">
            <w:pPr>
              <w:spacing w:before="20" w:after="20"/>
              <w:jc w:val="left"/>
            </w:pPr>
            <w:r>
              <w:rPr>
                <w:sz w:val="21"/>
              </w:rPr>
              <w:t>Resistenza elastica limite</w:t>
            </w:r>
          </w:p>
        </w:tc>
        <w:tc>
          <w:tcPr>
            <w:tcW w:w="6633" w:type="dxa"/>
            <w:tcMar>
              <w:top w:w="90" w:type="dxa"/>
              <w:left w:w="90" w:type="dxa"/>
              <w:bottom w:w="90" w:type="dxa"/>
              <w:right w:w="90" w:type="dxa"/>
            </w:tcMar>
            <w:vAlign w:val="center"/>
          </w:tcPr>
          <w:p w14:paraId="6B3C5EA2" w14:textId="77777777" w:rsidR="00FE09C0" w:rsidRDefault="00A74107">
            <w:pPr>
              <w:spacing w:before="20" w:after="20"/>
              <w:jc w:val="center"/>
            </w:pPr>
            <w:r>
              <w:rPr>
                <w:sz w:val="21"/>
              </w:rPr>
              <w:t>4</w:t>
            </w:r>
          </w:p>
        </w:tc>
      </w:tr>
      <w:tr w:rsidR="00FE09C0" w14:paraId="215EDDA0" w14:textId="77777777">
        <w:trPr>
          <w:cantSplit/>
          <w:jc w:val="center"/>
        </w:trPr>
        <w:tc>
          <w:tcPr>
            <w:tcW w:w="3005" w:type="dxa"/>
            <w:tcMar>
              <w:top w:w="90" w:type="dxa"/>
              <w:left w:w="90" w:type="dxa"/>
              <w:bottom w:w="90" w:type="dxa"/>
              <w:right w:w="90" w:type="dxa"/>
            </w:tcMar>
            <w:vAlign w:val="center"/>
          </w:tcPr>
          <w:p w14:paraId="648B13DE" w14:textId="77777777" w:rsidR="00FE09C0" w:rsidRDefault="00A74107">
            <w:pPr>
              <w:spacing w:before="20" w:after="20"/>
              <w:jc w:val="left"/>
            </w:pPr>
            <w:r>
              <w:rPr>
                <w:sz w:val="21"/>
              </w:rPr>
              <w:t>Domini</w:t>
            </w:r>
          </w:p>
        </w:tc>
        <w:tc>
          <w:tcPr>
            <w:tcW w:w="6633" w:type="dxa"/>
            <w:tcMar>
              <w:top w:w="90" w:type="dxa"/>
              <w:left w:w="90" w:type="dxa"/>
              <w:bottom w:w="90" w:type="dxa"/>
              <w:right w:w="90" w:type="dxa"/>
            </w:tcMar>
            <w:vAlign w:val="center"/>
          </w:tcPr>
          <w:p w14:paraId="4686184B" w14:textId="77777777" w:rsidR="00FE09C0" w:rsidRDefault="00A74107">
            <w:pPr>
              <w:spacing w:before="20" w:after="20"/>
              <w:jc w:val="center"/>
            </w:pPr>
            <w:r>
              <w:rPr>
                <w:sz w:val="21"/>
              </w:rPr>
              <w:t>4</w:t>
            </w:r>
          </w:p>
        </w:tc>
      </w:tr>
    </w:tbl>
    <w:p w14:paraId="4F68F793" w14:textId="77777777" w:rsidR="00FE09C0" w:rsidRDefault="00FE09C0"/>
    <w:p w14:paraId="08EEA1F1" w14:textId="77777777" w:rsidR="00FE09C0" w:rsidRDefault="00A74107">
      <w:pPr>
        <w:spacing w:after="140"/>
      </w:pPr>
      <w:r>
        <w:t>Sono quindi divergenze preesistenti rispetto ai riferimenti Python, non introdotte da questo riordino. Il confronto da solo non stabilisce quale delle due formulazioni sia corretta. I riferimenti e le tolleranze sono rimasti invariati: serve una revisione mirata dei casi circolari e a T e dei due casi del palo prima di dichiarare interamente superata la vecchia suite.</w:t>
      </w:r>
    </w:p>
    <w:p w14:paraId="45C73E5E" w14:textId="77777777" w:rsidR="00FE09C0" w:rsidRDefault="00A74107">
      <w:pPr>
        <w:pStyle w:val="Titolo2"/>
        <w:keepNext/>
        <w:spacing w:after="140"/>
      </w:pPr>
      <w:bookmarkStart w:id="311" w:name="_Toc241879076"/>
      <w:r>
        <w:t>Ripetizione delle prove</w:t>
      </w:r>
      <w:bookmarkEnd w:id="311"/>
    </w:p>
    <w:p w14:paraId="07B06F3F" w14:textId="77777777" w:rsidR="00FE09C0" w:rsidRDefault="00A74107">
      <w:pPr>
        <w:spacing w:after="140"/>
      </w:pPr>
      <w:r>
        <w:t>dotnet build X.Desktop/X.Desktop.csproj -c Release</w:t>
      </w:r>
    </w:p>
    <w:p w14:paraId="16A88839" w14:textId="77777777" w:rsidR="00FE09C0" w:rsidRDefault="00A74107">
      <w:pPr>
        <w:spacing w:after="140"/>
      </w:pPr>
      <w:r>
        <w:t>dotnet run --project supporto/test/X.Verifiche -c Release -- --project-calculations supporto/artefatti/unificazione_progetto/core</w:t>
      </w:r>
    </w:p>
    <w:p w14:paraId="5A7EBF5B" w14:textId="77777777" w:rsidR="00FE09C0" w:rsidRDefault="00A74107">
      <w:pPr>
        <w:spacing w:after="140"/>
      </w:pPr>
      <w:r>
        <w:t>dotnet run --project supporto/test/X.Verifiche -c Release -- --checker</w:t>
      </w:r>
    </w:p>
    <w:p w14:paraId="4B7FFF4B" w14:textId="77777777" w:rsidR="00FE09C0" w:rsidRDefault="00A74107">
      <w:pPr>
        <w:spacing w:after="140"/>
      </w:pPr>
      <w:r>
        <w:t>dotnet run --project supporto/test/X.Verifiche -c Release -- --ca-module</w:t>
      </w:r>
    </w:p>
    <w:p w14:paraId="0871B60B" w14:textId="77777777" w:rsidR="00FE09C0" w:rsidRDefault="00A74107">
      <w:pPr>
        <w:spacing w:after="140"/>
      </w:pPr>
      <w:r>
        <w:lastRenderedPageBreak/>
        <w:t>dotnet run --project supporto/test/X.Verifiche -c Release -- --horizontal</w:t>
      </w:r>
    </w:p>
    <w:p w14:paraId="0D6176A7" w14:textId="77777777" w:rsidR="00FE09C0" w:rsidRDefault="00A74107">
      <w:pPr>
        <w:spacing w:after="140"/>
      </w:pPr>
      <w:r>
        <w:t>dotnet run --project supporto/test/X.Verifiche -c Release -- --coesione</w:t>
      </w:r>
    </w:p>
    <w:p w14:paraId="6F11900D" w14:textId="77777777" w:rsidR="00FE09C0" w:rsidRDefault="00A74107">
      <w:pPr>
        <w:spacing w:after="140"/>
      </w:pPr>
      <w:r>
        <w:t>dotnet run --project supporto/test/X.Verifiche -c Release -- --gamma-sat</w:t>
      </w:r>
    </w:p>
    <w:p w14:paraId="0FD02315" w14:textId="77777777" w:rsidR="00FE09C0" w:rsidRDefault="00A74107">
      <w:pPr>
        <w:spacing w:after="140"/>
      </w:pPr>
      <w:r>
        <w:t>dotnet run --project supporto/test/X.Verifiche -c Release -- --bridge</w:t>
      </w:r>
    </w:p>
    <w:p w14:paraId="3EDEA6E2" w14:textId="77777777" w:rsidR="00FE09C0" w:rsidRDefault="00A74107">
      <w:pPr>
        <w:spacing w:after="140"/>
      </w:pPr>
      <w:r>
        <w:t>dotnet run --project supporto/test/X.Verifiche -c Release -- --micropalo supporto/test/casi_confronto.json</w:t>
      </w:r>
    </w:p>
    <w:p w14:paraId="7EB50629" w14:textId="77777777" w:rsidR="00FE09C0" w:rsidRDefault="00A74107">
      <w:pPr>
        <w:spacing w:after="140"/>
      </w:pPr>
      <w:r>
        <w:t>dotnet run --project supporto/test/X.Verifiche -c Release -- --reference-only supporto/test/casi_confronto.json supporto/artefatti/unificazione_progetto/riferimenti-python.json</w:t>
      </w:r>
    </w:p>
    <w:p w14:paraId="01BA5FD7" w14:textId="77777777" w:rsidR="00FE09C0" w:rsidRDefault="00A74107">
      <w:pPr>
        <w:spacing w:after="140"/>
      </w:pPr>
      <w:r>
        <w:t>L’ultimo comando restituisce 1 finché sono presenti le differenze documentate. Il runner intercetta esplicitamente le eccezioni per produrre una diagnostica e un codice di uscita non nullo.</w:t>
      </w:r>
    </w:p>
    <w:p w14:paraId="65FB61D7" w14:textId="77777777" w:rsidR="00FE09C0" w:rsidRDefault="00A74107">
      <w:pPr>
        <w:spacing w:after="140"/>
      </w:pPr>
      <w:r>
        <w:t>Per l’aggregatore archivi/report usare il controllo esterno di completamento:</w:t>
      </w:r>
    </w:p>
    <w:p w14:paraId="77E571C9" w14:textId="77777777" w:rsidR="00FE09C0" w:rsidRDefault="00A74107">
      <w:pPr>
        <w:spacing w:after="140"/>
      </w:pPr>
      <w:r>
        <w:t>./supporto/scripts/Test-SoftwareReports.ps1 -OutputDirectory supporto/artefatti/unificazione_progetto</w:t>
      </w:r>
    </w:p>
    <w:p w14:paraId="384B2674" w14:textId="77777777" w:rsidR="00FE09C0" w:rsidRDefault="00A74107">
      <w:pPr>
        <w:pStyle w:val="Titolo2"/>
        <w:keepNext/>
        <w:spacing w:after="140"/>
      </w:pPr>
      <w:bookmarkStart w:id="312" w:name="_Toc241879077"/>
      <w:r>
        <w:t>Aggiornamento del 26 settembre 2026</w:t>
      </w:r>
      <w:bookmarkEnd w:id="312"/>
    </w:p>
    <w:p w14:paraId="360F027D" w14:textId="77777777" w:rsidR="00FE09C0" w:rsidRDefault="00A74107">
      <w:pPr>
        <w:spacing w:after="140"/>
      </w:pPr>
      <w:r>
        <w:t>I servizi numerici descritti sopra sono stati trasferiti da X.Core a X.Calculations, assembly ANTHEA.Calculations, senza dipendenze dalla UI o dalla gestione degli archivi. Il resoconto aggiornato è in validazione-libreria-calcolo.md (guida-teorica-anthea.md); architettura e trasferimento in libreria-calcolo.md (guida-teorica-anthea.md).</w:t>
      </w:r>
    </w:p>
    <w:p w14:paraId="78DF40C9" w14:textId="77777777" w:rsidR="00FE09C0" w:rsidRDefault="00A74107">
      <w:pPr>
        <w:spacing w:after="140"/>
      </w:pPr>
      <w:r>
        <w:t xml:space="preserve">La nuova prova del report ricorsivo di progetto è </w:t>
      </w:r>
      <w:r>
        <w:rPr>
          <w:b/>
        </w:rPr>
        <w:t>incompleta</w:t>
      </w:r>
      <w:r>
        <w:t>: il processo termina prima dell’attestazione finale. Il solo codice zero e il file di avanzamento non autorizzano a considerare la suite superata. Il nuovo runner controlla espressamente l’attestazione finale. Restano documentate anche le 50 differenze storiche dei riferimenti Python e l’interruzione del report micropalo.</w:t>
      </w:r>
    </w:p>
    <w:p w14:paraId="27C554E2" w14:textId="77777777" w:rsidR="00FE09C0" w:rsidRDefault="00A74107">
      <w:pPr>
        <w:pStyle w:val="Titolo1"/>
        <w:keepNext/>
        <w:spacing w:after="140"/>
      </w:pPr>
      <w:bookmarkStart w:id="313" w:name="_Toc241879078"/>
      <w:r>
        <w:t>TEORICA A28 — Validazione della separazione della libreria di calcolo</w:t>
      </w:r>
      <w:bookmarkEnd w:id="313"/>
    </w:p>
    <w:p w14:paraId="5856314D" w14:textId="77777777" w:rsidR="00FE09C0" w:rsidRDefault="00A74107">
      <w:pPr>
        <w:keepNext/>
        <w:spacing w:after="140"/>
      </w:pPr>
      <w:r>
        <w:t>Documento storico del 26 settembre. Per la verifica corrente del 27 settembre vedere Audit calcoli e progetti (guida-teorica-anthea.md): i 464 riferimenti attuali e le suite complete dei report risultano superati. Gli esiti seguenti sono conservati per tracciabilità.</w:t>
      </w:r>
    </w:p>
    <w:p w14:paraId="7DAE3095" w14:textId="77777777" w:rsidR="00FE09C0" w:rsidRDefault="00A74107">
      <w:pPr>
        <w:spacing w:after="140"/>
      </w:pPr>
      <w:r>
        <w:t xml:space="preserve">Data: 26 settembre 2026. Ambito: </w:t>
      </w:r>
      <w:r>
        <w:rPr>
          <w:rFonts w:ascii="Consolas" w:hAnsi="Consolas"/>
        </w:rPr>
        <w:t>X.Calculations</w:t>
      </w:r>
      <w:r>
        <w:t>, progetti, coefficienti condivisi e collegamenti a interfaccia e report. Questa revisione verifica la separazione e la conservazione del comportamento; non costituisce una certificazione generale delle formulazioni ingegneristiche.</w:t>
      </w:r>
    </w:p>
    <w:p w14:paraId="1E8ACDA0" w14:textId="77777777" w:rsidR="00FE09C0" w:rsidRDefault="00A74107">
      <w:pPr>
        <w:pStyle w:val="Titolo2"/>
        <w:keepNext/>
        <w:spacing w:after="140"/>
      </w:pPr>
      <w:bookmarkStart w:id="314" w:name="_Toc241879079"/>
      <w:r>
        <w:lastRenderedPageBreak/>
        <w:t>Esito</w:t>
      </w:r>
      <w:bookmarkEnd w:id="314"/>
    </w:p>
    <w:p w14:paraId="4DFF3297" w14:textId="77777777" w:rsidR="00FE09C0" w:rsidRDefault="00A74107">
      <w:pPr>
        <w:spacing w:after="140"/>
      </w:pPr>
      <w:r>
        <w:t xml:space="preserve">La libreria è compilabile e utilizzabile fuori dal progetto desktop. Il pacchetto esportato contiene sorgenti della libreria, dipendenze Checker/Model/Geometry e test autonomi. Nessun riferimento a </w:t>
      </w:r>
      <w:r>
        <w:rPr>
          <w:rFonts w:ascii="Consolas" w:hAnsi="Consolas"/>
        </w:rPr>
        <w:t>X.Core</w:t>
      </w:r>
      <w:r>
        <w:t>, WPF o archivi è richiesto dai test autonomi. La compilazione desktop termina senza errori o avvisi.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4AF16D0D" w14:textId="77777777">
        <w:trPr>
          <w:cantSplit/>
          <w:tblHeader/>
          <w:jc w:val="center"/>
        </w:trPr>
        <w:tc>
          <w:tcPr>
            <w:tcW w:w="3005" w:type="dxa"/>
            <w:shd w:val="clear" w:color="auto" w:fill="E7E6E6"/>
            <w:tcMar>
              <w:top w:w="90" w:type="dxa"/>
              <w:left w:w="90" w:type="dxa"/>
              <w:bottom w:w="90" w:type="dxa"/>
              <w:right w:w="90" w:type="dxa"/>
            </w:tcMar>
            <w:vAlign w:val="center"/>
          </w:tcPr>
          <w:p w14:paraId="52449EED" w14:textId="77777777" w:rsidR="00FE09C0" w:rsidRDefault="00A74107">
            <w:pPr>
              <w:spacing w:before="20" w:after="20"/>
              <w:jc w:val="left"/>
            </w:pPr>
            <w:r>
              <w:rPr>
                <w:b/>
                <w:sz w:val="21"/>
              </w:rPr>
              <w:t>Prova</w:t>
            </w:r>
          </w:p>
        </w:tc>
        <w:tc>
          <w:tcPr>
            <w:tcW w:w="6633" w:type="dxa"/>
            <w:shd w:val="clear" w:color="auto" w:fill="E7E6E6"/>
            <w:tcMar>
              <w:top w:w="90" w:type="dxa"/>
              <w:left w:w="90" w:type="dxa"/>
              <w:bottom w:w="90" w:type="dxa"/>
              <w:right w:w="90" w:type="dxa"/>
            </w:tcMar>
            <w:vAlign w:val="center"/>
          </w:tcPr>
          <w:p w14:paraId="2D91BC4C" w14:textId="77777777" w:rsidR="00FE09C0" w:rsidRDefault="00A74107">
            <w:pPr>
              <w:spacing w:before="20" w:after="20"/>
              <w:jc w:val="center"/>
            </w:pPr>
            <w:r>
              <w:rPr>
                <w:b/>
                <w:sz w:val="21"/>
              </w:rPr>
              <w:t>Esito</w:t>
            </w:r>
          </w:p>
        </w:tc>
      </w:tr>
      <w:tr w:rsidR="00FE09C0" w14:paraId="4C1505FF" w14:textId="77777777">
        <w:trPr>
          <w:cantSplit/>
          <w:jc w:val="center"/>
        </w:trPr>
        <w:tc>
          <w:tcPr>
            <w:tcW w:w="3005" w:type="dxa"/>
            <w:tcMar>
              <w:top w:w="90" w:type="dxa"/>
              <w:left w:w="90" w:type="dxa"/>
              <w:bottom w:w="90" w:type="dxa"/>
              <w:right w:w="90" w:type="dxa"/>
            </w:tcMar>
            <w:vAlign w:val="center"/>
          </w:tcPr>
          <w:p w14:paraId="2AF16377" w14:textId="77777777" w:rsidR="00FE09C0" w:rsidRDefault="00A74107">
            <w:pPr>
              <w:spacing w:before="20" w:after="20"/>
              <w:jc w:val="left"/>
            </w:pPr>
            <w:r>
              <w:rPr>
                <w:sz w:val="21"/>
              </w:rPr>
              <w:t>Libreria compilata dalla cartella esportata</w:t>
            </w:r>
          </w:p>
        </w:tc>
        <w:tc>
          <w:tcPr>
            <w:tcW w:w="6633" w:type="dxa"/>
            <w:tcMar>
              <w:top w:w="90" w:type="dxa"/>
              <w:left w:w="90" w:type="dxa"/>
              <w:bottom w:w="90" w:type="dxa"/>
              <w:right w:w="90" w:type="dxa"/>
            </w:tcMar>
            <w:vAlign w:val="center"/>
          </w:tcPr>
          <w:p w14:paraId="09819A9C" w14:textId="77777777" w:rsidR="00FE09C0" w:rsidRDefault="00A74107">
            <w:pPr>
              <w:spacing w:before="20" w:after="20"/>
              <w:jc w:val="left"/>
            </w:pPr>
            <w:r>
              <w:rPr>
                <w:sz w:val="21"/>
              </w:rPr>
              <w:t>57 controlli superati</w:t>
            </w:r>
          </w:p>
        </w:tc>
      </w:tr>
      <w:tr w:rsidR="00FE09C0" w14:paraId="121D69F1" w14:textId="77777777">
        <w:trPr>
          <w:cantSplit/>
          <w:jc w:val="center"/>
        </w:trPr>
        <w:tc>
          <w:tcPr>
            <w:tcW w:w="3005" w:type="dxa"/>
            <w:tcMar>
              <w:top w:w="90" w:type="dxa"/>
              <w:left w:w="90" w:type="dxa"/>
              <w:bottom w:w="90" w:type="dxa"/>
              <w:right w:w="90" w:type="dxa"/>
            </w:tcMar>
            <w:vAlign w:val="center"/>
          </w:tcPr>
          <w:p w14:paraId="5D93F1BC" w14:textId="77777777" w:rsidR="00FE09C0" w:rsidRDefault="00A74107">
            <w:pPr>
              <w:spacing w:before="20" w:after="20"/>
              <w:jc w:val="left"/>
            </w:pPr>
            <w:r>
              <w:rPr>
                <w:sz w:val="21"/>
              </w:rPr>
              <w:t>Progetti e servizi comuni</w:t>
            </w:r>
          </w:p>
        </w:tc>
        <w:tc>
          <w:tcPr>
            <w:tcW w:w="6633" w:type="dxa"/>
            <w:tcMar>
              <w:top w:w="90" w:type="dxa"/>
              <w:left w:w="90" w:type="dxa"/>
              <w:bottom w:w="90" w:type="dxa"/>
              <w:right w:w="90" w:type="dxa"/>
            </w:tcMar>
            <w:vAlign w:val="center"/>
          </w:tcPr>
          <w:p w14:paraId="0FAD9AEF" w14:textId="77777777" w:rsidR="00FE09C0" w:rsidRDefault="00A74107">
            <w:pPr>
              <w:spacing w:before="20" w:after="20"/>
              <w:jc w:val="left"/>
            </w:pPr>
            <w:r>
              <w:rPr>
                <w:sz w:val="21"/>
              </w:rPr>
              <w:t>114 controlli superati, di cui 34 aggiunti per coefficienti, normativa e nomi</w:t>
            </w:r>
          </w:p>
        </w:tc>
      </w:tr>
      <w:tr w:rsidR="00FE09C0" w14:paraId="327401A6" w14:textId="77777777">
        <w:trPr>
          <w:cantSplit/>
          <w:jc w:val="center"/>
        </w:trPr>
        <w:tc>
          <w:tcPr>
            <w:tcW w:w="3005" w:type="dxa"/>
            <w:tcMar>
              <w:top w:w="90" w:type="dxa"/>
              <w:left w:w="90" w:type="dxa"/>
              <w:bottom w:w="90" w:type="dxa"/>
              <w:right w:w="90" w:type="dxa"/>
            </w:tcMar>
            <w:vAlign w:val="center"/>
          </w:tcPr>
          <w:p w14:paraId="0D75EEFD" w14:textId="77777777" w:rsidR="00FE09C0" w:rsidRDefault="00A74107">
            <w:pPr>
              <w:spacing w:before="20" w:after="20"/>
              <w:jc w:val="left"/>
            </w:pPr>
            <w:r>
              <w:rPr>
                <w:sz w:val="21"/>
              </w:rPr>
              <w:t>Checker CA, Excel, estensioni e dati</w:t>
            </w:r>
          </w:p>
        </w:tc>
        <w:tc>
          <w:tcPr>
            <w:tcW w:w="6633" w:type="dxa"/>
            <w:tcMar>
              <w:top w:w="90" w:type="dxa"/>
              <w:left w:w="90" w:type="dxa"/>
              <w:bottom w:w="90" w:type="dxa"/>
              <w:right w:w="90" w:type="dxa"/>
            </w:tcMar>
            <w:vAlign w:val="center"/>
          </w:tcPr>
          <w:p w14:paraId="005E0860" w14:textId="77777777" w:rsidR="00FE09C0" w:rsidRDefault="00A74107">
            <w:pPr>
              <w:spacing w:before="20" w:after="20"/>
              <w:jc w:val="left"/>
            </w:pPr>
            <w:r>
              <w:rPr>
                <w:sz w:val="21"/>
              </w:rPr>
              <w:t>102 + 18 + 174 + 27 controlli superati</w:t>
            </w:r>
          </w:p>
        </w:tc>
      </w:tr>
      <w:tr w:rsidR="00FE09C0" w14:paraId="609B3373" w14:textId="77777777">
        <w:trPr>
          <w:cantSplit/>
          <w:jc w:val="center"/>
        </w:trPr>
        <w:tc>
          <w:tcPr>
            <w:tcW w:w="3005" w:type="dxa"/>
            <w:tcMar>
              <w:top w:w="90" w:type="dxa"/>
              <w:left w:w="90" w:type="dxa"/>
              <w:bottom w:w="90" w:type="dxa"/>
              <w:right w:w="90" w:type="dxa"/>
            </w:tcMar>
            <w:vAlign w:val="center"/>
          </w:tcPr>
          <w:p w14:paraId="27700EAE" w14:textId="77777777" w:rsidR="00FE09C0" w:rsidRDefault="00A74107">
            <w:pPr>
              <w:spacing w:before="20" w:after="20"/>
              <w:jc w:val="left"/>
            </w:pPr>
            <w:r>
              <w:rPr>
                <w:sz w:val="21"/>
              </w:rPr>
              <w:t>Modulo CA ampliato</w:t>
            </w:r>
          </w:p>
        </w:tc>
        <w:tc>
          <w:tcPr>
            <w:tcW w:w="6633" w:type="dxa"/>
            <w:tcMar>
              <w:top w:w="90" w:type="dxa"/>
              <w:left w:w="90" w:type="dxa"/>
              <w:bottom w:w="90" w:type="dxa"/>
              <w:right w:w="90" w:type="dxa"/>
            </w:tcMar>
            <w:vAlign w:val="center"/>
          </w:tcPr>
          <w:p w14:paraId="10EFF51E" w14:textId="77777777" w:rsidR="00FE09C0" w:rsidRDefault="00A74107">
            <w:pPr>
              <w:spacing w:before="20" w:after="20"/>
              <w:jc w:val="left"/>
            </w:pPr>
            <w:r>
              <w:rPr>
                <w:sz w:val="21"/>
              </w:rPr>
              <w:t>78 controlli superati</w:t>
            </w:r>
          </w:p>
        </w:tc>
      </w:tr>
      <w:tr w:rsidR="00FE09C0" w14:paraId="54C48CAD" w14:textId="77777777">
        <w:trPr>
          <w:cantSplit/>
          <w:jc w:val="center"/>
        </w:trPr>
        <w:tc>
          <w:tcPr>
            <w:tcW w:w="3005" w:type="dxa"/>
            <w:tcMar>
              <w:top w:w="90" w:type="dxa"/>
              <w:left w:w="90" w:type="dxa"/>
              <w:bottom w:w="90" w:type="dxa"/>
              <w:right w:w="90" w:type="dxa"/>
            </w:tcMar>
            <w:vAlign w:val="center"/>
          </w:tcPr>
          <w:p w14:paraId="3D119B6B" w14:textId="77777777" w:rsidR="00FE09C0" w:rsidRDefault="00A74107">
            <w:pPr>
              <w:spacing w:before="20" w:after="20"/>
              <w:jc w:val="left"/>
            </w:pPr>
            <w:r>
              <w:rPr>
                <w:sz w:val="21"/>
              </w:rPr>
              <w:t>Palo orizzontale</w:t>
            </w:r>
          </w:p>
        </w:tc>
        <w:tc>
          <w:tcPr>
            <w:tcW w:w="6633" w:type="dxa"/>
            <w:tcMar>
              <w:top w:w="90" w:type="dxa"/>
              <w:left w:w="90" w:type="dxa"/>
              <w:bottom w:w="90" w:type="dxa"/>
              <w:right w:w="90" w:type="dxa"/>
            </w:tcMar>
            <w:vAlign w:val="center"/>
          </w:tcPr>
          <w:p w14:paraId="67842D23" w14:textId="77777777" w:rsidR="00FE09C0" w:rsidRDefault="00A74107">
            <w:pPr>
              <w:spacing w:before="20" w:after="20"/>
              <w:jc w:val="left"/>
            </w:pPr>
            <w:r>
              <w:rPr>
                <w:sz w:val="21"/>
              </w:rPr>
              <w:t>1.079 controlli superati, oltre alla suite CHS</w:t>
            </w:r>
          </w:p>
        </w:tc>
      </w:tr>
      <w:tr w:rsidR="00FE09C0" w14:paraId="60ADCCC6" w14:textId="77777777">
        <w:trPr>
          <w:cantSplit/>
          <w:jc w:val="center"/>
        </w:trPr>
        <w:tc>
          <w:tcPr>
            <w:tcW w:w="3005" w:type="dxa"/>
            <w:tcMar>
              <w:top w:w="90" w:type="dxa"/>
              <w:left w:w="90" w:type="dxa"/>
              <w:bottom w:w="90" w:type="dxa"/>
              <w:right w:w="90" w:type="dxa"/>
            </w:tcMar>
            <w:vAlign w:val="center"/>
          </w:tcPr>
          <w:p w14:paraId="1355B772" w14:textId="77777777" w:rsidR="00FE09C0" w:rsidRDefault="00A74107">
            <w:pPr>
              <w:spacing w:before="20" w:after="20"/>
              <w:jc w:val="left"/>
            </w:pPr>
            <w:r>
              <w:rPr>
                <w:sz w:val="21"/>
              </w:rPr>
              <w:t>Coesione efficace</w:t>
            </w:r>
          </w:p>
        </w:tc>
        <w:tc>
          <w:tcPr>
            <w:tcW w:w="6633" w:type="dxa"/>
            <w:tcMar>
              <w:top w:w="90" w:type="dxa"/>
              <w:left w:w="90" w:type="dxa"/>
              <w:bottom w:w="90" w:type="dxa"/>
              <w:right w:w="90" w:type="dxa"/>
            </w:tcMar>
            <w:vAlign w:val="center"/>
          </w:tcPr>
          <w:p w14:paraId="5A6B47C9" w14:textId="77777777" w:rsidR="00FE09C0" w:rsidRDefault="00A74107">
            <w:pPr>
              <w:spacing w:before="20" w:after="20"/>
              <w:jc w:val="left"/>
            </w:pPr>
            <w:r>
              <w:rPr>
                <w:sz w:val="21"/>
              </w:rPr>
              <w:t>312 controlli superati</w:t>
            </w:r>
          </w:p>
        </w:tc>
      </w:tr>
      <w:tr w:rsidR="00FE09C0" w14:paraId="41633707" w14:textId="77777777">
        <w:trPr>
          <w:cantSplit/>
          <w:jc w:val="center"/>
        </w:trPr>
        <w:tc>
          <w:tcPr>
            <w:tcW w:w="3005" w:type="dxa"/>
            <w:tcMar>
              <w:top w:w="90" w:type="dxa"/>
              <w:left w:w="90" w:type="dxa"/>
              <w:bottom w:w="90" w:type="dxa"/>
              <w:right w:w="90" w:type="dxa"/>
            </w:tcMar>
            <w:vAlign w:val="center"/>
          </w:tcPr>
          <w:p w14:paraId="0695B135" w14:textId="77777777" w:rsidR="00FE09C0" w:rsidRDefault="00A74107">
            <w:pPr>
              <w:spacing w:before="20" w:after="20"/>
              <w:jc w:val="left"/>
            </w:pPr>
            <w:r>
              <w:rPr>
                <w:sz w:val="21"/>
              </w:rPr>
              <w:t>Peso specifico saturo</w:t>
            </w:r>
          </w:p>
        </w:tc>
        <w:tc>
          <w:tcPr>
            <w:tcW w:w="6633" w:type="dxa"/>
            <w:tcMar>
              <w:top w:w="90" w:type="dxa"/>
              <w:left w:w="90" w:type="dxa"/>
              <w:bottom w:w="90" w:type="dxa"/>
              <w:right w:w="90" w:type="dxa"/>
            </w:tcMar>
            <w:vAlign w:val="center"/>
          </w:tcPr>
          <w:p w14:paraId="37BBF999" w14:textId="77777777" w:rsidR="00FE09C0" w:rsidRDefault="00A74107">
            <w:pPr>
              <w:spacing w:before="20" w:after="20"/>
              <w:jc w:val="left"/>
            </w:pPr>
            <w:r>
              <w:rPr>
                <w:sz w:val="21"/>
              </w:rPr>
              <w:t>57 controlli superati</w:t>
            </w:r>
          </w:p>
        </w:tc>
      </w:tr>
      <w:tr w:rsidR="00FE09C0" w14:paraId="13DF3B1D" w14:textId="77777777">
        <w:trPr>
          <w:cantSplit/>
          <w:jc w:val="center"/>
        </w:trPr>
        <w:tc>
          <w:tcPr>
            <w:tcW w:w="3005" w:type="dxa"/>
            <w:tcMar>
              <w:top w:w="90" w:type="dxa"/>
              <w:left w:w="90" w:type="dxa"/>
              <w:bottom w:w="90" w:type="dxa"/>
              <w:right w:w="90" w:type="dxa"/>
            </w:tcMar>
            <w:vAlign w:val="center"/>
          </w:tcPr>
          <w:p w14:paraId="1642D638" w14:textId="77777777" w:rsidR="00FE09C0" w:rsidRDefault="00A74107">
            <w:pPr>
              <w:spacing w:before="20" w:after="20"/>
              <w:jc w:val="left"/>
            </w:pPr>
            <w:r>
              <w:rPr>
                <w:sz w:val="21"/>
              </w:rPr>
              <w:t>Sezione da ponte</w:t>
            </w:r>
          </w:p>
        </w:tc>
        <w:tc>
          <w:tcPr>
            <w:tcW w:w="6633" w:type="dxa"/>
            <w:tcMar>
              <w:top w:w="90" w:type="dxa"/>
              <w:left w:w="90" w:type="dxa"/>
              <w:bottom w:w="90" w:type="dxa"/>
              <w:right w:w="90" w:type="dxa"/>
            </w:tcMar>
            <w:vAlign w:val="center"/>
          </w:tcPr>
          <w:p w14:paraId="1D20F18C" w14:textId="77777777" w:rsidR="00FE09C0" w:rsidRDefault="00A74107">
            <w:pPr>
              <w:spacing w:before="20" w:after="20"/>
              <w:jc w:val="left"/>
            </w:pPr>
            <w:r>
              <w:rPr>
                <w:sz w:val="21"/>
              </w:rPr>
              <w:t>117 controlli superati</w:t>
            </w:r>
          </w:p>
        </w:tc>
      </w:tr>
      <w:tr w:rsidR="00FE09C0" w14:paraId="05E1A3D3" w14:textId="77777777">
        <w:trPr>
          <w:cantSplit/>
          <w:jc w:val="center"/>
        </w:trPr>
        <w:tc>
          <w:tcPr>
            <w:tcW w:w="3005" w:type="dxa"/>
            <w:tcMar>
              <w:top w:w="90" w:type="dxa"/>
              <w:left w:w="90" w:type="dxa"/>
              <w:bottom w:w="90" w:type="dxa"/>
              <w:right w:w="90" w:type="dxa"/>
            </w:tcMar>
            <w:vAlign w:val="center"/>
          </w:tcPr>
          <w:p w14:paraId="75EB844D" w14:textId="77777777" w:rsidR="00FE09C0" w:rsidRDefault="00A74107">
            <w:pPr>
              <w:spacing w:before="20" w:after="20"/>
              <w:jc w:val="left"/>
            </w:pPr>
            <w:r>
              <w:rPr>
                <w:sz w:val="21"/>
              </w:rPr>
              <w:t>Micropalo verticale</w:t>
            </w:r>
          </w:p>
        </w:tc>
        <w:tc>
          <w:tcPr>
            <w:tcW w:w="6633" w:type="dxa"/>
            <w:tcMar>
              <w:top w:w="90" w:type="dxa"/>
              <w:left w:w="90" w:type="dxa"/>
              <w:bottom w:w="90" w:type="dxa"/>
              <w:right w:w="90" w:type="dxa"/>
            </w:tcMar>
            <w:vAlign w:val="center"/>
          </w:tcPr>
          <w:p w14:paraId="673F63B9" w14:textId="77777777" w:rsidR="00FE09C0" w:rsidRDefault="00A74107">
            <w:pPr>
              <w:spacing w:before="20" w:after="20"/>
              <w:jc w:val="left"/>
            </w:pPr>
            <w:r>
              <w:rPr>
                <w:sz w:val="21"/>
              </w:rPr>
              <w:t>34 casi di riferimento e 101.883 confronti superati</w:t>
            </w:r>
          </w:p>
        </w:tc>
      </w:tr>
      <w:tr w:rsidR="00FE09C0" w14:paraId="6DDE1395" w14:textId="77777777">
        <w:trPr>
          <w:cantSplit/>
          <w:jc w:val="center"/>
        </w:trPr>
        <w:tc>
          <w:tcPr>
            <w:tcW w:w="3005" w:type="dxa"/>
            <w:tcMar>
              <w:top w:w="90" w:type="dxa"/>
              <w:left w:w="90" w:type="dxa"/>
              <w:bottom w:w="90" w:type="dxa"/>
              <w:right w:w="90" w:type="dxa"/>
            </w:tcMar>
            <w:vAlign w:val="center"/>
          </w:tcPr>
          <w:p w14:paraId="3C56938B" w14:textId="77777777" w:rsidR="00FE09C0" w:rsidRDefault="00A74107">
            <w:pPr>
              <w:spacing w:before="20" w:after="20"/>
              <w:jc w:val="left"/>
            </w:pPr>
            <w:r>
              <w:rPr>
                <w:sz w:val="21"/>
              </w:rPr>
              <w:t>Vecchi riferimenti Python</w:t>
            </w:r>
          </w:p>
        </w:tc>
        <w:tc>
          <w:tcPr>
            <w:tcW w:w="6633" w:type="dxa"/>
            <w:tcMar>
              <w:top w:w="90" w:type="dxa"/>
              <w:left w:w="90" w:type="dxa"/>
              <w:bottom w:w="90" w:type="dxa"/>
              <w:right w:w="90" w:type="dxa"/>
            </w:tcMar>
            <w:vAlign w:val="center"/>
          </w:tcPr>
          <w:p w14:paraId="606716AF" w14:textId="77777777" w:rsidR="00FE09C0" w:rsidRDefault="00A74107">
            <w:pPr>
              <w:spacing w:before="20" w:after="20"/>
              <w:jc w:val="left"/>
            </w:pPr>
            <w:r>
              <w:rPr>
                <w:sz w:val="21"/>
              </w:rPr>
              <w:t>414 superati, 50 differenze preesistenti su 464 casi</w:t>
            </w:r>
          </w:p>
        </w:tc>
      </w:tr>
      <w:tr w:rsidR="00FE09C0" w14:paraId="2B24587F" w14:textId="77777777">
        <w:trPr>
          <w:cantSplit/>
          <w:jc w:val="center"/>
        </w:trPr>
        <w:tc>
          <w:tcPr>
            <w:tcW w:w="3005" w:type="dxa"/>
            <w:tcMar>
              <w:top w:w="90" w:type="dxa"/>
              <w:left w:w="90" w:type="dxa"/>
              <w:bottom w:w="90" w:type="dxa"/>
              <w:right w:w="90" w:type="dxa"/>
            </w:tcMar>
            <w:vAlign w:val="center"/>
          </w:tcPr>
          <w:p w14:paraId="7BA23D6D" w14:textId="77777777" w:rsidR="00FE09C0" w:rsidRDefault="00A74107">
            <w:pPr>
              <w:spacing w:before="20" w:after="20"/>
              <w:jc w:val="left"/>
            </w:pPr>
            <w:r>
              <w:rPr>
                <w:sz w:val="21"/>
              </w:rPr>
              <w:t>UI progetti</w:t>
            </w:r>
          </w:p>
        </w:tc>
        <w:tc>
          <w:tcPr>
            <w:tcW w:w="6633" w:type="dxa"/>
            <w:tcMar>
              <w:top w:w="90" w:type="dxa"/>
              <w:left w:w="90" w:type="dxa"/>
              <w:bottom w:w="90" w:type="dxa"/>
              <w:right w:w="90" w:type="dxa"/>
            </w:tcMar>
            <w:vAlign w:val="center"/>
          </w:tcPr>
          <w:p w14:paraId="1A1B7A02" w14:textId="77777777" w:rsidR="00FE09C0" w:rsidRDefault="00A74107">
            <w:pPr>
              <w:spacing w:before="20" w:after="20"/>
              <w:jc w:val="left"/>
            </w:pPr>
            <w:r>
              <w:rPr>
                <w:sz w:val="21"/>
              </w:rPr>
              <w:t>Creazione, riapertura, workspace, gerarchie e condivisione completati</w:t>
            </w:r>
          </w:p>
        </w:tc>
      </w:tr>
      <w:tr w:rsidR="00FE09C0" w14:paraId="5401C7A6" w14:textId="77777777">
        <w:trPr>
          <w:cantSplit/>
          <w:jc w:val="center"/>
        </w:trPr>
        <w:tc>
          <w:tcPr>
            <w:tcW w:w="3005" w:type="dxa"/>
            <w:tcMar>
              <w:top w:w="90" w:type="dxa"/>
              <w:left w:w="90" w:type="dxa"/>
              <w:bottom w:w="90" w:type="dxa"/>
              <w:right w:w="90" w:type="dxa"/>
            </w:tcMar>
            <w:vAlign w:val="center"/>
          </w:tcPr>
          <w:p w14:paraId="2C63DBB3" w14:textId="77777777" w:rsidR="00FE09C0" w:rsidRDefault="00A74107">
            <w:pPr>
              <w:spacing w:before="20" w:after="20"/>
              <w:jc w:val="left"/>
            </w:pPr>
            <w:r>
              <w:rPr>
                <w:sz w:val="21"/>
              </w:rPr>
              <w:t>UI moduli</w:t>
            </w:r>
          </w:p>
        </w:tc>
        <w:tc>
          <w:tcPr>
            <w:tcW w:w="6633" w:type="dxa"/>
            <w:tcMar>
              <w:top w:w="90" w:type="dxa"/>
              <w:left w:w="90" w:type="dxa"/>
              <w:bottom w:w="90" w:type="dxa"/>
              <w:right w:w="90" w:type="dxa"/>
            </w:tcMar>
            <w:vAlign w:val="center"/>
          </w:tcPr>
          <w:p w14:paraId="0DF03A85" w14:textId="77777777" w:rsidR="00FE09C0" w:rsidRDefault="00A74107">
            <w:pPr>
              <w:spacing w:before="20" w:after="20"/>
              <w:jc w:val="left"/>
            </w:pPr>
            <w:r>
              <w:rPr>
                <w:sz w:val="21"/>
              </w:rPr>
              <w:t>Materiali, acciaio, CA, estensioni CA, palo orizzontale e curva ponte completati</w:t>
            </w:r>
          </w:p>
        </w:tc>
      </w:tr>
      <w:tr w:rsidR="00FE09C0" w14:paraId="6CFC5C4C" w14:textId="77777777">
        <w:trPr>
          <w:cantSplit/>
          <w:jc w:val="center"/>
        </w:trPr>
        <w:tc>
          <w:tcPr>
            <w:tcW w:w="3005" w:type="dxa"/>
            <w:tcMar>
              <w:top w:w="90" w:type="dxa"/>
              <w:left w:w="90" w:type="dxa"/>
              <w:bottom w:w="90" w:type="dxa"/>
              <w:right w:w="90" w:type="dxa"/>
            </w:tcMar>
            <w:vAlign w:val="center"/>
          </w:tcPr>
          <w:p w14:paraId="63550225" w14:textId="77777777" w:rsidR="00FE09C0" w:rsidRDefault="00A74107">
            <w:pPr>
              <w:spacing w:before="20" w:after="20"/>
              <w:jc w:val="left"/>
            </w:pPr>
            <w:r>
              <w:rPr>
                <w:sz w:val="21"/>
              </w:rPr>
              <w:t>UI ponte completa</w:t>
            </w:r>
          </w:p>
        </w:tc>
        <w:tc>
          <w:tcPr>
            <w:tcW w:w="6633" w:type="dxa"/>
            <w:tcMar>
              <w:top w:w="90" w:type="dxa"/>
              <w:left w:w="90" w:type="dxa"/>
              <w:bottom w:w="90" w:type="dxa"/>
              <w:right w:w="90" w:type="dxa"/>
            </w:tcMar>
            <w:vAlign w:val="center"/>
          </w:tcPr>
          <w:p w14:paraId="4F403349" w14:textId="77777777" w:rsidR="00FE09C0" w:rsidRDefault="00A74107">
            <w:pPr>
              <w:spacing w:before="20" w:after="20"/>
              <w:jc w:val="left"/>
            </w:pPr>
            <w:r>
              <w:rPr>
                <w:sz w:val="21"/>
              </w:rPr>
              <w:t>Geometria, tensioni, opzioni, ritiri, taglio/pioli, dettagli, storico, curve e report del ponte completati</w:t>
            </w:r>
          </w:p>
        </w:tc>
      </w:tr>
      <w:tr w:rsidR="00FE09C0" w14:paraId="57047000" w14:textId="77777777">
        <w:trPr>
          <w:cantSplit/>
          <w:jc w:val="center"/>
        </w:trPr>
        <w:tc>
          <w:tcPr>
            <w:tcW w:w="3005" w:type="dxa"/>
            <w:tcMar>
              <w:top w:w="90" w:type="dxa"/>
              <w:left w:w="90" w:type="dxa"/>
              <w:bottom w:w="90" w:type="dxa"/>
              <w:right w:w="90" w:type="dxa"/>
            </w:tcMar>
            <w:vAlign w:val="center"/>
          </w:tcPr>
          <w:p w14:paraId="286DB537" w14:textId="77777777" w:rsidR="00FE09C0" w:rsidRDefault="00A74107">
            <w:pPr>
              <w:spacing w:before="20" w:after="20"/>
              <w:jc w:val="left"/>
            </w:pPr>
            <w:r>
              <w:rPr>
                <w:sz w:val="21"/>
              </w:rPr>
              <w:t>Report materiali</w:t>
            </w:r>
          </w:p>
        </w:tc>
        <w:tc>
          <w:tcPr>
            <w:tcW w:w="6633" w:type="dxa"/>
            <w:tcMar>
              <w:top w:w="90" w:type="dxa"/>
              <w:left w:w="90" w:type="dxa"/>
              <w:bottom w:w="90" w:type="dxa"/>
              <w:right w:w="90" w:type="dxa"/>
            </w:tcMar>
            <w:vAlign w:val="center"/>
          </w:tcPr>
          <w:p w14:paraId="13CDBE26" w14:textId="77777777" w:rsidR="00FE09C0" w:rsidRDefault="00A74107">
            <w:pPr>
              <w:spacing w:before="20" w:after="20"/>
              <w:jc w:val="left"/>
            </w:pPr>
            <w:r>
              <w:rPr>
                <w:sz w:val="21"/>
              </w:rPr>
              <w:t>Generazione e controlli del pacchetto Word completati</w:t>
            </w:r>
          </w:p>
        </w:tc>
      </w:tr>
      <w:tr w:rsidR="00FE09C0" w14:paraId="193350C9" w14:textId="77777777">
        <w:trPr>
          <w:cantSplit/>
          <w:jc w:val="center"/>
        </w:trPr>
        <w:tc>
          <w:tcPr>
            <w:tcW w:w="3005" w:type="dxa"/>
            <w:tcMar>
              <w:top w:w="90" w:type="dxa"/>
              <w:left w:w="90" w:type="dxa"/>
              <w:bottom w:w="90" w:type="dxa"/>
              <w:right w:w="90" w:type="dxa"/>
            </w:tcMar>
            <w:vAlign w:val="center"/>
          </w:tcPr>
          <w:p w14:paraId="604992AE" w14:textId="77777777" w:rsidR="00FE09C0" w:rsidRDefault="00A74107">
            <w:pPr>
              <w:spacing w:before="20" w:after="20"/>
              <w:jc w:val="left"/>
            </w:pPr>
            <w:r>
              <w:rPr>
                <w:sz w:val="21"/>
              </w:rPr>
              <w:t>Applicazione pubblicata in app</w:t>
            </w:r>
          </w:p>
        </w:tc>
        <w:tc>
          <w:tcPr>
            <w:tcW w:w="6633" w:type="dxa"/>
            <w:tcMar>
              <w:top w:w="90" w:type="dxa"/>
              <w:left w:w="90" w:type="dxa"/>
              <w:bottom w:w="90" w:type="dxa"/>
              <w:right w:w="90" w:type="dxa"/>
            </w:tcMar>
            <w:vAlign w:val="center"/>
          </w:tcPr>
          <w:p w14:paraId="018CFF85" w14:textId="77777777" w:rsidR="00FE09C0" w:rsidRDefault="00A74107">
            <w:pPr>
              <w:spacing w:before="20" w:after="20"/>
              <w:jc w:val="left"/>
            </w:pPr>
            <w:r>
              <w:rPr>
                <w:sz w:val="21"/>
              </w:rPr>
              <w:t>Creazione/riapertura progetti e report materiali completati; DLL di calcolo identica a quella compilata</w:t>
            </w:r>
          </w:p>
        </w:tc>
      </w:tr>
      <w:tr w:rsidR="00FE09C0" w14:paraId="2AA88832" w14:textId="77777777">
        <w:trPr>
          <w:cantSplit/>
          <w:jc w:val="center"/>
        </w:trPr>
        <w:tc>
          <w:tcPr>
            <w:tcW w:w="3005" w:type="dxa"/>
            <w:tcMar>
              <w:top w:w="90" w:type="dxa"/>
              <w:left w:w="90" w:type="dxa"/>
              <w:bottom w:w="90" w:type="dxa"/>
              <w:right w:w="90" w:type="dxa"/>
            </w:tcMar>
            <w:vAlign w:val="center"/>
          </w:tcPr>
          <w:p w14:paraId="60AEDCBA" w14:textId="77777777" w:rsidR="00FE09C0" w:rsidRDefault="00A74107">
            <w:pPr>
              <w:spacing w:before="20" w:after="20"/>
              <w:jc w:val="left"/>
            </w:pPr>
            <w:r>
              <w:rPr>
                <w:sz w:val="21"/>
              </w:rPr>
              <w:t>Report complessivo del progetto</w:t>
            </w:r>
          </w:p>
        </w:tc>
        <w:tc>
          <w:tcPr>
            <w:tcW w:w="6633" w:type="dxa"/>
            <w:tcMar>
              <w:top w:w="90" w:type="dxa"/>
              <w:left w:w="90" w:type="dxa"/>
              <w:bottom w:w="90" w:type="dxa"/>
              <w:right w:w="90" w:type="dxa"/>
            </w:tcMar>
            <w:vAlign w:val="center"/>
          </w:tcPr>
          <w:p w14:paraId="2F56A945" w14:textId="77777777" w:rsidR="00FE09C0" w:rsidRDefault="00A74107">
            <w:pPr>
              <w:spacing w:before="20" w:after="20"/>
              <w:jc w:val="left"/>
            </w:pPr>
            <w:r>
              <w:rPr>
                <w:b/>
                <w:sz w:val="21"/>
              </w:rPr>
              <w:t>Non completato</w:t>
            </w:r>
            <w:r>
              <w:rPr>
                <w:sz w:val="21"/>
              </w:rPr>
              <w:t>: interruzione durante il salvataggio dopo l’impaginazione</w:t>
            </w:r>
          </w:p>
        </w:tc>
      </w:tr>
      <w:tr w:rsidR="00FE09C0" w14:paraId="73401406" w14:textId="77777777">
        <w:trPr>
          <w:cantSplit/>
          <w:jc w:val="center"/>
        </w:trPr>
        <w:tc>
          <w:tcPr>
            <w:tcW w:w="3005" w:type="dxa"/>
            <w:tcMar>
              <w:top w:w="90" w:type="dxa"/>
              <w:left w:w="90" w:type="dxa"/>
              <w:bottom w:w="90" w:type="dxa"/>
              <w:right w:w="90" w:type="dxa"/>
            </w:tcMar>
            <w:vAlign w:val="center"/>
          </w:tcPr>
          <w:p w14:paraId="1E7DAE9F" w14:textId="77777777" w:rsidR="00FE09C0" w:rsidRDefault="00A74107">
            <w:pPr>
              <w:spacing w:before="20" w:after="20"/>
              <w:jc w:val="left"/>
            </w:pPr>
            <w:r>
              <w:rPr>
                <w:sz w:val="21"/>
              </w:rPr>
              <w:t>Aggregatore storico archivi/report</w:t>
            </w:r>
          </w:p>
        </w:tc>
        <w:tc>
          <w:tcPr>
            <w:tcW w:w="6633" w:type="dxa"/>
            <w:tcMar>
              <w:top w:w="90" w:type="dxa"/>
              <w:left w:w="90" w:type="dxa"/>
              <w:bottom w:w="90" w:type="dxa"/>
              <w:right w:w="90" w:type="dxa"/>
            </w:tcMar>
            <w:vAlign w:val="center"/>
          </w:tcPr>
          <w:p w14:paraId="56A0D60A" w14:textId="77777777" w:rsidR="00FE09C0" w:rsidRDefault="00A74107">
            <w:pPr>
              <w:spacing w:before="20" w:after="20"/>
              <w:jc w:val="left"/>
            </w:pPr>
            <w:r>
              <w:rPr>
                <w:b/>
                <w:sz w:val="21"/>
              </w:rPr>
              <w:t>Non completato</w:t>
            </w:r>
            <w:r>
              <w:rPr>
                <w:sz w:val="21"/>
              </w:rPr>
              <w:t>: interruzione durante il salvataggio del report micropalo</w:t>
            </w:r>
          </w:p>
        </w:tc>
      </w:tr>
    </w:tbl>
    <w:p w14:paraId="7C4D1493" w14:textId="77777777" w:rsidR="00FE09C0" w:rsidRDefault="00FE09C0"/>
    <w:p w14:paraId="341B48E9" w14:textId="77777777" w:rsidR="00FE09C0" w:rsidRDefault="00A74107">
      <w:pPr>
        <w:spacing w:after="140"/>
      </w:pPr>
      <w:r>
        <w:t xml:space="preserve">Le attestazioni finali dei test UI sono necessarie: un processo terminato con codice zero e un file di avanzamento non costituiscono una prova superata. Il nuovo runner </w:t>
      </w:r>
      <w:r>
        <w:rPr>
          <w:rFonts w:ascii="Consolas" w:hAnsi="Consolas"/>
        </w:rPr>
        <w:t>Test-CalculationUi.ps1</w:t>
      </w:r>
      <w:r>
        <w:t xml:space="preserve"> verifica l’attestazione specifica di ogni suite e richiede cartelle vuote, per evitare di riutilizzare esiti precedenti.</w:t>
      </w:r>
    </w:p>
    <w:p w14:paraId="15C8CFB7" w14:textId="77777777" w:rsidR="00FE09C0" w:rsidRDefault="00A74107">
      <w:pPr>
        <w:pStyle w:val="Titolo2"/>
        <w:keepNext/>
        <w:spacing w:after="140"/>
      </w:pPr>
      <w:bookmarkStart w:id="315" w:name="_Toc241879080"/>
      <w:r>
        <w:t>Provenienza dei riscontri</w:t>
      </w:r>
      <w:bookmarkEnd w:id="315"/>
    </w:p>
    <w:p w14:paraId="53D55461" w14:textId="77777777" w:rsidR="00FE09C0" w:rsidRDefault="00A74107">
      <w:pPr>
        <w:spacing w:after="140"/>
      </w:pPr>
      <w:r>
        <w:t>I test autonomi confrontano area e inerzia del rettangolo, area tagliata, distanza dai bordi/fori, rapporto di omogeneizzazione, coefficiente di spinta passiva e aderenza con risultati analitici. Coprono inoltre zero, NaN, valori fuori campo, coefficienti non pertinenti, normativa sconosciuta, input immutati e avvio del calcolo ponte senza UI. Le proprietà geometriche utilizzano direttamente la DLL GPC.Geometry fornita.</w:t>
      </w:r>
    </w:p>
    <w:p w14:paraId="3A12F038" w14:textId="77777777" w:rsidR="00FE09C0" w:rsidRDefault="00A74107">
      <w:pPr>
        <w:spacing w:after="140"/>
      </w:pPr>
      <w:r>
        <w:t>I 114 controlli di progetto sono regressioni e verifiche di comportamento: non sono 114 benchmark ingegneristici indipendenti. Verificano priorità del riferimento gerarchico, creazione atomica, ID indipendenti, aggiornamento degli alias dei coefficienti CA, assenza di duplicati, incompatibilità fra normative, ereditarietà del ponte e conservazione delle azioni locali.</w:t>
      </w:r>
    </w:p>
    <w:p w14:paraId="03966C2A" w14:textId="77777777" w:rsidR="00FE09C0" w:rsidRDefault="00A74107">
      <w:pPr>
        <w:spacing w:after="140"/>
      </w:pPr>
      <w:r>
        <w:t>I riferimenti Python sono esterni all’esecuzione C# ma derivano dalla precedente implementazione del progetto. Le 50 differenze non vengono nascoste modificando tolleranze o attesi. Il riepilogo di questa revisione ha lo stesso SHA-256 della baseline già confrontata:</w:t>
      </w:r>
    </w:p>
    <w:p w14:paraId="3CC0363D" w14:textId="77777777" w:rsidR="00FE09C0" w:rsidRDefault="00A74107">
      <w:pPr>
        <w:spacing w:after="140"/>
      </w:pPr>
      <w:r>
        <w:rPr>
          <w:rFonts w:ascii="Consolas" w:hAnsi="Consolas"/>
        </w:rPr>
        <w:t>3BBD26EDE2F4AEA7CDDDE252F9E4588C5D8D5D0D0994BDCC4CDD0498C7E3DF4B</w:t>
      </w:r>
    </w:p>
    <w:p w14:paraId="34ED97BB" w14:textId="77777777" w:rsidR="00FE09C0" w:rsidRDefault="00A74107">
      <w:pPr>
        <w:spacing w:after="140"/>
      </w:pPr>
      <w:r>
        <w:t xml:space="preserve">Rimangono 2 casi del palo, 24 delle sezioni, 16 dell’analisi elastica, 4 della resistenza elastica e 4 dei domini. Per stabilire quale formulazione sia corretta serve l’analisi ingegneristica dei singoli casi descritta nel precedente audit </w:t>
      </w:r>
      <w:r>
        <w:rPr>
          <w:rFonts w:ascii="Consolas" w:hAnsi="Consolas"/>
        </w:rPr>
        <w:t>unificazione-calcoli-progetti.md</w:t>
      </w:r>
      <w:r>
        <w:t>.</w:t>
      </w:r>
    </w:p>
    <w:p w14:paraId="19E2A50C" w14:textId="77777777" w:rsidR="00FE09C0" w:rsidRDefault="00A74107">
      <w:pPr>
        <w:pStyle w:val="Titolo2"/>
        <w:keepNext/>
        <w:spacing w:after="140"/>
      </w:pPr>
      <w:bookmarkStart w:id="316" w:name="_Toc241879081"/>
      <w:r>
        <w:t>Anomalie aperte dei report</w:t>
      </w:r>
      <w:bookmarkEnd w:id="316"/>
    </w:p>
    <w:p w14:paraId="26E2751C" w14:textId="77777777" w:rsidR="00FE09C0" w:rsidRDefault="00A74107">
      <w:pPr>
        <w:spacing w:after="140"/>
      </w:pPr>
      <w:r>
        <w:t xml:space="preserve">Il test del report ricorsivo prepara i sette capitoli e arriva alla fase «Unione dei dati comuni e impaginazione», ma termina con codice zero prima di produrre </w:t>
      </w:r>
      <w:r>
        <w:rPr>
          <w:rFonts w:ascii="Consolas" w:hAnsi="Consolas"/>
        </w:rPr>
        <w:t>smoke.txt</w:t>
      </w:r>
      <w:r>
        <w:t>. Resta il file temporaneo. Questo esito è incompleto, anche se le schede materiali e il report del ponte vengono esportati correttamente in prove separate.</w:t>
      </w:r>
    </w:p>
    <w:p w14:paraId="58B36C0B" w14:textId="77777777" w:rsidR="00FE09C0" w:rsidRDefault="00A74107">
      <w:pPr>
        <w:spacing w:after="140"/>
      </w:pPr>
      <w:r>
        <w:t xml:space="preserve">Anche </w:t>
      </w:r>
      <w:r>
        <w:rPr>
          <w:rFonts w:ascii="Consolas" w:hAnsi="Consolas"/>
        </w:rPr>
        <w:t>Test-SoftwareReports.ps1</w:t>
      </w:r>
      <w:r>
        <w:t xml:space="preserve"> conferma l’interruzione dell’aggregatore dopo «Report: micropalo» e «Tabelle completate». Nella diagnostica precedente il punto era </w:t>
      </w:r>
      <w:r>
        <w:rPr>
          <w:rFonts w:ascii="Consolas" w:hAnsi="Consolas"/>
        </w:rPr>
        <w:t>File.Move</w:t>
      </w:r>
      <w:r>
        <w:t xml:space="preserve"> del salvataggio atomico. Non è stata identificata una causa certa; non è stata modificata la persistenza atomica per aggirare l’interruzione.</w:t>
      </w:r>
    </w:p>
    <w:p w14:paraId="7644B6A9" w14:textId="77777777" w:rsidR="00FE09C0" w:rsidRDefault="00A74107">
      <w:pPr>
        <w:spacing w:after="140"/>
      </w:pPr>
      <w:r>
        <w:t xml:space="preserve">La verifica visiva Word mediante </w:t>
      </w:r>
      <w:r>
        <w:rPr>
          <w:rFonts w:ascii="Consolas" w:hAnsi="Consolas"/>
        </w:rPr>
        <w:t>render_docx.py</w:t>
      </w:r>
      <w:r>
        <w:t xml:space="preserve"> non è eseguibile su questa macchina: LibreOffice </w:t>
      </w:r>
      <w:r>
        <w:rPr>
          <w:rFonts w:ascii="Consolas" w:hAnsi="Consolas"/>
        </w:rPr>
        <w:t>soffice.exe</w:t>
      </w:r>
      <w:r>
        <w:t xml:space="preserve"> è assente. I controlli XML, relazioni e contenuti del report materiali sono conclusi, ma non sostituiscono il controllo dell’impaginazione stampata. Nessuna impaginazione Word viene dichiarata validata visivamente da questa revisione.</w:t>
      </w:r>
    </w:p>
    <w:p w14:paraId="45207B56" w14:textId="77777777" w:rsidR="00FE09C0" w:rsidRDefault="00A74107">
      <w:pPr>
        <w:pStyle w:val="Titolo2"/>
        <w:keepNext/>
        <w:spacing w:after="140"/>
      </w:pPr>
      <w:bookmarkStart w:id="317" w:name="_Toc241879082"/>
      <w:r>
        <w:lastRenderedPageBreak/>
        <w:t>Ripetizione e artefatti</w:t>
      </w:r>
      <w:bookmarkEnd w:id="317"/>
    </w:p>
    <w:p w14:paraId="0A287B85" w14:textId="77777777" w:rsidR="00FE09C0" w:rsidRDefault="00A74107">
      <w:pPr>
        <w:spacing w:after="140"/>
      </w:pPr>
      <w:r>
        <w:t xml:space="preserve">Tutti gli output sono in </w:t>
      </w:r>
      <w:r>
        <w:rPr>
          <w:rFonts w:ascii="Consolas" w:hAnsi="Consolas"/>
        </w:rPr>
        <w:t>supporto/artefatti/calculation-library/</w:t>
      </w:r>
      <w:r>
        <w:t xml:space="preserve">; sorgenti dei test in </w:t>
      </w:r>
      <w:r>
        <w:rPr>
          <w:rFonts w:ascii="Consolas" w:hAnsi="Consolas"/>
        </w:rPr>
        <w:t>supporto/test/</w:t>
      </w:r>
      <w:r>
        <w:t xml:space="preserve">. La copia trasferibile è in </w:t>
      </w:r>
      <w:r>
        <w:rPr>
          <w:rFonts w:ascii="Consolas" w:hAnsi="Consolas"/>
        </w:rPr>
        <w:t>portable/</w:t>
      </w:r>
      <w:r>
        <w:t xml:space="preserve">; il suo log finale è </w:t>
      </w:r>
      <w:r>
        <w:rPr>
          <w:rFonts w:ascii="Consolas" w:hAnsi="Consolas"/>
        </w:rPr>
        <w:t>standalone-checks.log</w:t>
      </w:r>
      <w:r>
        <w:t xml:space="preserve">. I file di confronto sono </w:t>
      </w:r>
      <w:r>
        <w:rPr>
          <w:rFonts w:ascii="Consolas" w:hAnsi="Consolas"/>
        </w:rPr>
        <w:t>riferimenti-python.json</w:t>
      </w:r>
      <w:r>
        <w:t xml:space="preserve"> e </w:t>
      </w:r>
      <w:r>
        <w:rPr>
          <w:rFonts w:ascii="Consolas" w:hAnsi="Consolas"/>
        </w:rPr>
        <w:t>.log</w:t>
      </w:r>
      <w:r>
        <w:t xml:space="preserve">; le prove UI sono in </w:t>
      </w:r>
      <w:r>
        <w:rPr>
          <w:rFonts w:ascii="Consolas" w:hAnsi="Consolas"/>
        </w:rPr>
        <w:t>ui/</w:t>
      </w:r>
      <w:r>
        <w:t xml:space="preserve"> e </w:t>
      </w:r>
      <w:r>
        <w:rPr>
          <w:rFonts w:ascii="Consolas" w:hAnsi="Consolas"/>
        </w:rPr>
        <w:t>ui-final/</w:t>
      </w:r>
      <w:r>
        <w:t xml:space="preserve">. Per il report progetto consultare </w:t>
      </w:r>
      <w:r>
        <w:rPr>
          <w:rFonts w:ascii="Consolas" w:hAnsi="Consolas"/>
        </w:rPr>
        <w:t>ui/project-report/progress.txt</w:t>
      </w:r>
      <w:r>
        <w:t>, non un esito di successo.</w:t>
      </w:r>
    </w:p>
    <w:p w14:paraId="4E1758A9" w14:textId="77777777" w:rsidR="00FE09C0" w:rsidRDefault="00A74107">
      <w:pPr>
        <w:spacing w:after="140"/>
      </w:pPr>
      <w:r>
        <w:t>dotnet run --project supporto/test/CalculationLibrary.Checks -c Release</w:t>
      </w:r>
    </w:p>
    <w:p w14:paraId="70B11FD6" w14:textId="77777777" w:rsidR="00FE09C0" w:rsidRDefault="00A74107">
      <w:pPr>
        <w:spacing w:after="140"/>
      </w:pPr>
      <w:r>
        <w:t>dotnet run --project supporto/test/X.Verifiche -c Release -- --project-calculations supporto/artefatti/calculation-library/nuovo-test</w:t>
      </w:r>
    </w:p>
    <w:p w14:paraId="561F49C7" w14:textId="77777777" w:rsidR="00FE09C0" w:rsidRDefault="00A74107">
      <w:pPr>
        <w:spacing w:after="140"/>
      </w:pPr>
      <w:r>
        <w:t>./supporto/scripts/Test-CalculationUi.ps1</w:t>
      </w:r>
    </w:p>
    <w:p w14:paraId="095E4D02" w14:textId="77777777" w:rsidR="00FE09C0" w:rsidRDefault="00A74107">
      <w:pPr>
        <w:spacing w:after="140"/>
      </w:pPr>
      <w:r>
        <w:t>./supporto/scripts/Test-SoftwareReports.ps1</w:t>
      </w:r>
    </w:p>
    <w:p w14:paraId="01BD06EB" w14:textId="77777777" w:rsidR="00FE09C0" w:rsidRDefault="00A74107">
      <w:pPr>
        <w:spacing w:after="140"/>
      </w:pPr>
      <w:r>
        <w:t>./supporto/scripts/Export-CalculationLibrary.ps1</w:t>
      </w:r>
    </w:p>
    <w:p w14:paraId="4BBF19E5" w14:textId="77777777" w:rsidR="00FE09C0" w:rsidRDefault="00A74107">
      <w:pPr>
        <w:spacing w:after="140"/>
      </w:pPr>
      <w:r>
        <w:t>I due aggregatori dei report devono continuare a fallire in modo esplicito se non raggiungono le rispettive attestazioni finali. Le formule e i solver alternativi conservano i limiti già documentati nei relativi dossier.</w:t>
      </w:r>
    </w:p>
    <w:p w14:paraId="7D514CB1" w14:textId="77777777" w:rsidR="00FE09C0" w:rsidRDefault="00A74107">
      <w:pPr>
        <w:pStyle w:val="Titolo1"/>
        <w:keepNext/>
        <w:spacing w:after="140"/>
      </w:pPr>
      <w:bookmarkStart w:id="318" w:name="_Toc241879083"/>
      <w:r>
        <w:t>TEORICA A29 — Teoria e validazione di Bridge Design</w:t>
      </w:r>
      <w:bookmarkEnd w:id="318"/>
    </w:p>
    <w:p w14:paraId="32F825BA" w14:textId="77777777" w:rsidR="00FE09C0" w:rsidRDefault="00A74107">
      <w:pPr>
        <w:spacing w:after="140"/>
      </w:pPr>
      <w:r>
        <w:t>Edizione 30 settembre 2026 · Revisione 01 · ANTHEA BD T01</w:t>
      </w:r>
    </w:p>
    <w:p w14:paraId="74CC1B1F" w14:textId="77777777" w:rsidR="00FE09C0" w:rsidRDefault="00A74107">
      <w:pPr>
        <w:spacing w:after="140"/>
      </w:pPr>
      <w:r>
        <w:t>Questo rapporto descrive come ANTHEA costruisce, confronta e ordina le alternative di Bridge Design. È destinato a chi deve usare il predimensionamento per scegliere soluzioni da approfondire e vuole ricostruire le formule, la provenienza dei dati e il significato delle prove. Il contenuto è ricavato dalle sorgenti e dalle esecuzioni indicate in appendice, non da una ricostruzione ipotetica del sito di riferimento.</w:t>
      </w:r>
    </w:p>
    <w:p w14:paraId="55396A33" w14:textId="77777777" w:rsidR="00FE09C0" w:rsidRDefault="00A74107">
      <w:pPr>
        <w:spacing w:after="140"/>
      </w:pPr>
      <w:r>
        <w:t>La conclusione è precisa: il software individua il minimo del proprio criterio fra le combinazioni ammesse ed effettivamente esplorate. Sono stati verificati calcoli ideali, quantità, ordinamento e vincoli; una prova indipendente ha confrontato 100 travi con un modello FEM separato e un intero computo con una griglia di 26 geometrie. Queste prove non attestano la sicurezza né l’ottimo globale di un ponte reale. Le regole di snellezza, le incidenze di armatura e i parametri geotecnici convenzionali richiedon</w:t>
      </w:r>
      <w:r>
        <w:t>o una valutazione progettuale specifica.</w:t>
      </w:r>
    </w:p>
    <w:p w14:paraId="16ABFCC6" w14:textId="77777777" w:rsidR="00FE09C0" w:rsidRDefault="00A74107">
      <w:pPr>
        <w:pStyle w:val="Titolo2"/>
        <w:keepNext/>
        <w:spacing w:after="140"/>
      </w:pPr>
      <w:bookmarkStart w:id="319" w:name="_Toc241879084"/>
      <w:r>
        <w:t>Ambito del motore e significato di ottimizzazione</w:t>
      </w:r>
      <w:bookmarkEnd w:id="319"/>
    </w:p>
    <w:p w14:paraId="5F0CEE07" w14:textId="77777777" w:rsidR="00FE09C0" w:rsidRDefault="00A74107">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Il nuovo riferimento GPC Engine non trasforma il predimensionamento in una verifica strutturale completa.</w:t>
      </w:r>
    </w:p>
    <w:p w14:paraId="0E1461EE" w14:textId="77777777" w:rsidR="00FE09C0" w:rsidRDefault="00A74107">
      <w:pPr>
        <w:spacing w:after="140"/>
      </w:pPr>
      <w:r>
        <w:lastRenderedPageBreak/>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3EFDA3B4" w14:textId="77777777" w:rsidR="00FE09C0" w:rsidRDefault="00A74107">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237E0BBB" w14:textId="77777777" w:rsidR="00FE09C0" w:rsidRDefault="00A74107">
      <w:pPr>
        <w:pStyle w:val="Titolo2"/>
        <w:keepNext/>
        <w:spacing w:after="140"/>
      </w:pPr>
      <w:bookmarkStart w:id="320" w:name="_Toc241879085"/>
      <w:r>
        <w:t>Dati esterni e loro ingresso nel calcolo</w:t>
      </w:r>
      <w:bookmarkEnd w:id="320"/>
    </w:p>
    <w:p w14:paraId="3594C885" w14:textId="77777777" w:rsidR="00FE09C0" w:rsidRDefault="00A74107">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5FA5FBD4" w14:textId="77777777">
        <w:trPr>
          <w:cantSplit/>
          <w:tblHeader/>
          <w:jc w:val="center"/>
        </w:trPr>
        <w:tc>
          <w:tcPr>
            <w:tcW w:w="2381" w:type="dxa"/>
            <w:shd w:val="clear" w:color="auto" w:fill="E7E6E6"/>
            <w:tcMar>
              <w:top w:w="90" w:type="dxa"/>
              <w:left w:w="90" w:type="dxa"/>
              <w:bottom w:w="90" w:type="dxa"/>
              <w:right w:w="90" w:type="dxa"/>
            </w:tcMar>
            <w:vAlign w:val="center"/>
          </w:tcPr>
          <w:p w14:paraId="27DD6A03" w14:textId="77777777" w:rsidR="00FE09C0" w:rsidRDefault="00A7410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438CACE" w14:textId="77777777" w:rsidR="00FE09C0" w:rsidRDefault="00A74107">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1C9393F" w14:textId="77777777" w:rsidR="00FE09C0" w:rsidRDefault="00A74107">
            <w:pPr>
              <w:spacing w:before="20" w:after="20"/>
              <w:jc w:val="left"/>
            </w:pPr>
            <w:r>
              <w:rPr>
                <w:b/>
                <w:sz w:val="21"/>
              </w:rPr>
              <w:t>Effetto nel modello</w:t>
            </w:r>
          </w:p>
        </w:tc>
      </w:tr>
      <w:tr w:rsidR="00FE09C0" w14:paraId="6C550C3B" w14:textId="77777777">
        <w:trPr>
          <w:cantSplit/>
          <w:jc w:val="center"/>
        </w:trPr>
        <w:tc>
          <w:tcPr>
            <w:tcW w:w="2381" w:type="dxa"/>
            <w:tcMar>
              <w:top w:w="90" w:type="dxa"/>
              <w:left w:w="90" w:type="dxa"/>
              <w:bottom w:w="90" w:type="dxa"/>
              <w:right w:w="90" w:type="dxa"/>
            </w:tcMar>
            <w:vAlign w:val="center"/>
          </w:tcPr>
          <w:p w14:paraId="7DBADAF7" w14:textId="77777777" w:rsidR="00FE09C0" w:rsidRDefault="00A74107">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46F259A" w14:textId="77777777" w:rsidR="00FE09C0" w:rsidRDefault="00A74107">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7023FC4" w14:textId="77777777" w:rsidR="00FE09C0" w:rsidRDefault="00A74107">
            <w:pPr>
              <w:spacing w:before="20" w:after="20"/>
              <w:jc w:val="left"/>
            </w:pPr>
            <w:r>
              <w:rPr>
                <w:sz w:val="21"/>
              </w:rPr>
              <w:t>Geometria campate volumi e carichi</w:t>
            </w:r>
          </w:p>
        </w:tc>
      </w:tr>
      <w:tr w:rsidR="00FE09C0" w14:paraId="56AD87DC" w14:textId="77777777">
        <w:trPr>
          <w:cantSplit/>
          <w:jc w:val="center"/>
        </w:trPr>
        <w:tc>
          <w:tcPr>
            <w:tcW w:w="2381" w:type="dxa"/>
            <w:tcMar>
              <w:top w:w="90" w:type="dxa"/>
              <w:left w:w="90" w:type="dxa"/>
              <w:bottom w:w="90" w:type="dxa"/>
              <w:right w:w="90" w:type="dxa"/>
            </w:tcMar>
            <w:vAlign w:val="center"/>
          </w:tcPr>
          <w:p w14:paraId="15C31EF5" w14:textId="77777777" w:rsidR="00FE09C0" w:rsidRDefault="00A74107">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98769A7" w14:textId="77777777" w:rsidR="00FE09C0" w:rsidRDefault="00A74107">
            <w:pPr>
              <w:spacing w:before="20" w:after="20"/>
              <w:jc w:val="center"/>
            </w:pPr>
            <w:r>
              <w:rPr>
                <w:sz w:val="21"/>
              </w:rPr>
              <w:t>Vincoli del sito</w:t>
            </w:r>
          </w:p>
        </w:tc>
        <w:tc>
          <w:tcPr>
            <w:tcW w:w="3855" w:type="dxa"/>
            <w:tcMar>
              <w:top w:w="90" w:type="dxa"/>
              <w:left w:w="90" w:type="dxa"/>
              <w:bottom w:w="90" w:type="dxa"/>
              <w:right w:w="90" w:type="dxa"/>
            </w:tcMar>
            <w:vAlign w:val="center"/>
          </w:tcPr>
          <w:p w14:paraId="5AED24E7" w14:textId="77777777" w:rsidR="00FE09C0" w:rsidRDefault="00A74107">
            <w:pPr>
              <w:spacing w:before="20" w:after="20"/>
              <w:jc w:val="left"/>
            </w:pPr>
            <w:r>
              <w:rPr>
                <w:sz w:val="21"/>
              </w:rPr>
              <w:t>Spostamento o esclusione degli appoggi interferenti</w:t>
            </w:r>
          </w:p>
        </w:tc>
      </w:tr>
      <w:tr w:rsidR="00FE09C0" w14:paraId="67D2B6E4" w14:textId="77777777">
        <w:trPr>
          <w:cantSplit/>
          <w:jc w:val="center"/>
        </w:trPr>
        <w:tc>
          <w:tcPr>
            <w:tcW w:w="2381" w:type="dxa"/>
            <w:tcMar>
              <w:top w:w="90" w:type="dxa"/>
              <w:left w:w="90" w:type="dxa"/>
              <w:bottom w:w="90" w:type="dxa"/>
              <w:right w:w="90" w:type="dxa"/>
            </w:tcMar>
            <w:vAlign w:val="center"/>
          </w:tcPr>
          <w:p w14:paraId="5A41E9DF" w14:textId="77777777" w:rsidR="00FE09C0" w:rsidRDefault="00A74107">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DB5FFE2" w14:textId="77777777" w:rsidR="00FE09C0" w:rsidRDefault="00A74107">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3A263BD9" w14:textId="77777777" w:rsidR="00FE09C0" w:rsidRDefault="00A74107">
            <w:pPr>
              <w:spacing w:before="20" w:after="20"/>
              <w:jc w:val="left"/>
            </w:pPr>
            <w:r>
              <w:rPr>
                <w:sz w:val="21"/>
              </w:rPr>
              <w:t>Fondazione automatica e soglie assiali</w:t>
            </w:r>
          </w:p>
        </w:tc>
      </w:tr>
      <w:tr w:rsidR="00FE09C0" w14:paraId="00AEABF3" w14:textId="77777777">
        <w:trPr>
          <w:cantSplit/>
          <w:jc w:val="center"/>
        </w:trPr>
        <w:tc>
          <w:tcPr>
            <w:tcW w:w="2381" w:type="dxa"/>
            <w:tcMar>
              <w:top w:w="90" w:type="dxa"/>
              <w:left w:w="90" w:type="dxa"/>
              <w:bottom w:w="90" w:type="dxa"/>
              <w:right w:w="90" w:type="dxa"/>
            </w:tcMar>
            <w:vAlign w:val="center"/>
          </w:tcPr>
          <w:p w14:paraId="19BF3879" w14:textId="77777777" w:rsidR="00FE09C0" w:rsidRDefault="00A74107">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57E64628" w14:textId="77777777" w:rsidR="00FE09C0" w:rsidRDefault="00A74107">
            <w:pPr>
              <w:spacing w:before="20" w:after="20"/>
              <w:jc w:val="left"/>
            </w:pPr>
            <w:r>
              <w:rPr>
                <w:sz w:val="21"/>
              </w:rPr>
              <w:t>Ipotesi dell’utente</w:t>
            </w:r>
          </w:p>
        </w:tc>
        <w:tc>
          <w:tcPr>
            <w:tcW w:w="3855" w:type="dxa"/>
            <w:tcMar>
              <w:top w:w="90" w:type="dxa"/>
              <w:left w:w="90" w:type="dxa"/>
              <w:bottom w:w="90" w:type="dxa"/>
              <w:right w:w="90" w:type="dxa"/>
            </w:tcMar>
            <w:vAlign w:val="center"/>
          </w:tcPr>
          <w:p w14:paraId="381E6252" w14:textId="77777777" w:rsidR="00FE09C0" w:rsidRDefault="00A74107">
            <w:pPr>
              <w:spacing w:before="20" w:after="20"/>
              <w:jc w:val="left"/>
            </w:pPr>
            <w:r>
              <w:rPr>
                <w:sz w:val="21"/>
              </w:rPr>
              <w:t>Sollecitazioni reazioni e dimensioni automatiche</w:t>
            </w:r>
          </w:p>
        </w:tc>
      </w:tr>
      <w:tr w:rsidR="00FE09C0" w14:paraId="7F5A2744" w14:textId="77777777">
        <w:trPr>
          <w:cantSplit/>
          <w:jc w:val="center"/>
        </w:trPr>
        <w:tc>
          <w:tcPr>
            <w:tcW w:w="2381" w:type="dxa"/>
            <w:tcMar>
              <w:top w:w="90" w:type="dxa"/>
              <w:left w:w="90" w:type="dxa"/>
              <w:bottom w:w="90" w:type="dxa"/>
              <w:right w:w="90" w:type="dxa"/>
            </w:tcMar>
            <w:vAlign w:val="center"/>
          </w:tcPr>
          <w:p w14:paraId="480739AE" w14:textId="77777777" w:rsidR="00FE09C0" w:rsidRDefault="00A74107">
            <w:pPr>
              <w:spacing w:before="20" w:after="20"/>
              <w:jc w:val="left"/>
            </w:pPr>
            <w:r>
              <w:rPr>
                <w:sz w:val="21"/>
              </w:rPr>
              <w:t>Prezzi unitari</w:t>
            </w:r>
          </w:p>
        </w:tc>
        <w:tc>
          <w:tcPr>
            <w:tcW w:w="3402" w:type="dxa"/>
            <w:tcMar>
              <w:top w:w="90" w:type="dxa"/>
              <w:left w:w="90" w:type="dxa"/>
              <w:bottom w:w="90" w:type="dxa"/>
              <w:right w:w="90" w:type="dxa"/>
            </w:tcMar>
            <w:vAlign w:val="center"/>
          </w:tcPr>
          <w:p w14:paraId="583CAF16" w14:textId="77777777" w:rsidR="00FE09C0" w:rsidRDefault="00A74107">
            <w:pPr>
              <w:spacing w:before="20" w:after="20"/>
              <w:jc w:val="left"/>
            </w:pPr>
            <w:r>
              <w:rPr>
                <w:sz w:val="21"/>
              </w:rPr>
              <w:t>Prezzari e preventivi</w:t>
            </w:r>
          </w:p>
        </w:tc>
        <w:tc>
          <w:tcPr>
            <w:tcW w:w="3855" w:type="dxa"/>
            <w:tcMar>
              <w:top w:w="90" w:type="dxa"/>
              <w:left w:w="90" w:type="dxa"/>
              <w:bottom w:w="90" w:type="dxa"/>
              <w:right w:w="90" w:type="dxa"/>
            </w:tcMar>
            <w:vAlign w:val="center"/>
          </w:tcPr>
          <w:p w14:paraId="2B15D35C" w14:textId="77777777" w:rsidR="00FE09C0" w:rsidRDefault="00A74107">
            <w:pPr>
              <w:spacing w:before="20" w:after="20"/>
              <w:jc w:val="left"/>
            </w:pPr>
            <w:r>
              <w:rPr>
                <w:sz w:val="21"/>
              </w:rPr>
              <w:t>Costo a parità di quantità</w:t>
            </w:r>
          </w:p>
        </w:tc>
      </w:tr>
      <w:tr w:rsidR="00FE09C0" w14:paraId="75A96CF7" w14:textId="77777777">
        <w:trPr>
          <w:cantSplit/>
          <w:jc w:val="center"/>
        </w:trPr>
        <w:tc>
          <w:tcPr>
            <w:tcW w:w="2381" w:type="dxa"/>
            <w:tcMar>
              <w:top w:w="90" w:type="dxa"/>
              <w:left w:w="90" w:type="dxa"/>
              <w:bottom w:w="90" w:type="dxa"/>
              <w:right w:w="90" w:type="dxa"/>
            </w:tcMar>
            <w:vAlign w:val="center"/>
          </w:tcPr>
          <w:p w14:paraId="40A15A68" w14:textId="77777777" w:rsidR="00FE09C0" w:rsidRDefault="00A74107">
            <w:pPr>
              <w:spacing w:before="20" w:after="20"/>
              <w:jc w:val="left"/>
            </w:pPr>
            <w:r>
              <w:rPr>
                <w:sz w:val="21"/>
              </w:rPr>
              <w:t>Fattori ambientali</w:t>
            </w:r>
          </w:p>
        </w:tc>
        <w:tc>
          <w:tcPr>
            <w:tcW w:w="3402" w:type="dxa"/>
            <w:tcMar>
              <w:top w:w="90" w:type="dxa"/>
              <w:left w:w="90" w:type="dxa"/>
              <w:bottom w:w="90" w:type="dxa"/>
              <w:right w:w="90" w:type="dxa"/>
            </w:tcMar>
            <w:vAlign w:val="center"/>
          </w:tcPr>
          <w:p w14:paraId="0916279E" w14:textId="77777777" w:rsidR="00FE09C0" w:rsidRDefault="00A74107">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31FA9817" w14:textId="77777777" w:rsidR="00FE09C0" w:rsidRDefault="00A74107">
            <w:pPr>
              <w:spacing w:before="20" w:after="20"/>
              <w:jc w:val="left"/>
            </w:pPr>
            <w:r>
              <w:rPr>
                <w:sz w:val="21"/>
              </w:rPr>
              <w:t>Indicatore parziale di CO₂</w:t>
            </w:r>
          </w:p>
        </w:tc>
      </w:tr>
    </w:tbl>
    <w:p w14:paraId="7FC62BEC" w14:textId="77777777" w:rsidR="00FE09C0" w:rsidRDefault="00FE09C0"/>
    <w:p w14:paraId="70900806" w14:textId="77777777" w:rsidR="00FE09C0" w:rsidRDefault="00A74107">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6090C1CB" w14:textId="77777777" w:rsidR="00FE09C0" w:rsidRDefault="00A74107">
      <w:pPr>
        <w:spacing w:after="140"/>
      </w:pPr>
      <w:r>
        <w:lastRenderedPageBreak/>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2C676D14" w14:textId="77777777" w:rsidR="00FE09C0" w:rsidRDefault="00A74107">
      <w:pPr>
        <w:pStyle w:val="Titolo2"/>
        <w:keepNext/>
        <w:spacing w:after="140"/>
      </w:pPr>
      <w:bookmarkStart w:id="321" w:name="_Toc241879086"/>
      <w:r>
        <w:t>Variabili libere e grandezze conservate</w:t>
      </w:r>
      <w:bookmarkEnd w:id="321"/>
    </w:p>
    <w:p w14:paraId="16D05410" w14:textId="77777777" w:rsidR="00FE09C0" w:rsidRDefault="00A74107">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51359B57" w14:textId="77777777" w:rsidR="00FE09C0" w:rsidRDefault="00A74107">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109534EC" w14:textId="77777777" w:rsidR="00FE09C0" w:rsidRDefault="00A74107">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71BECD1" w14:textId="77777777" w:rsidR="00FE09C0" w:rsidRDefault="00A74107">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1558F8C7" w14:textId="77777777" w:rsidR="00FE09C0" w:rsidRDefault="00A74107">
      <w:pPr>
        <w:pStyle w:val="Titolo2"/>
        <w:keepNext/>
        <w:spacing w:after="140"/>
      </w:pPr>
      <w:bookmarkStart w:id="322" w:name="_Toc241879087"/>
      <w:r>
        <w:t>Costruzione della griglia di ricerca</w:t>
      </w:r>
      <w:bookmarkEnd w:id="322"/>
    </w:p>
    <w:p w14:paraId="114C9E85" w14:textId="77777777" w:rsidR="00FE09C0" w:rsidRDefault="00A74107">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436A1EF2" w14:textId="77777777" w:rsidR="00FE09C0" w:rsidRDefault="00A74107">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59320074" w14:textId="77777777" w:rsidR="00FE09C0" w:rsidRDefault="00A74107">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E485A79" w14:textId="77777777" w:rsidR="00FE09C0" w:rsidRDefault="00A74107">
      <w:pPr>
        <w:spacing w:after="140"/>
      </w:pPr>
      <w:r>
        <w:t>Le altezze aumentate vengono arrotondate verso l’alto a passi di 0,05 m; il valore al 100% conserva la quota automatica non arrotondata. Nella revisione documentata è stata corretta la sensibilità dell’arrotondamento al rumore numerico. Prima della correzione, una quota teorica esatta di 0,80 m poteva essere portata a 0,85 m perché rappresentata internamente come un numero appena superiore a 0,80.</w:t>
      </w:r>
    </w:p>
    <w:p w14:paraId="68C3C938" w14:textId="77777777" w:rsidR="00FE09C0" w:rsidRDefault="00A74107">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A0B4D86" w14:textId="77777777" w:rsidR="00FE09C0" w:rsidRDefault="00A74107">
      <w:pPr>
        <w:pStyle w:val="Titolo2"/>
        <w:keepNext/>
        <w:spacing w:after="140"/>
      </w:pPr>
      <w:bookmarkStart w:id="323" w:name="_Toc241879088"/>
      <w:r>
        <w:t>Geometria longitudinale e larghezza</w:t>
      </w:r>
      <w:bookmarkEnd w:id="323"/>
    </w:p>
    <w:p w14:paraId="5EA9E1E6" w14:textId="77777777" w:rsidR="00FE09C0" w:rsidRDefault="00A74107">
      <w:pPr>
        <w:spacing w:after="140"/>
      </w:pPr>
      <w:r>
        <w:t>Indicando con nc il numero delle corsie, bc la larghezza della corsia, b la banchina per lato, m lo spartitraffico e bb l’ingombro della barriera per lato, la larghezza complessiva W è:</w:t>
      </w:r>
    </w:p>
    <w:p w14:paraId="364C14B0" w14:textId="77777777" w:rsidR="00FE09C0" w:rsidRDefault="00A74107">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FC27F81" w14:textId="77777777" w:rsidR="00FE09C0" w:rsidRDefault="00A74107">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03A229FF" w14:textId="77777777" w:rsidR="00FE09C0" w:rsidRDefault="00A74107">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7F31BC9A" w14:textId="77777777" w:rsidR="00FE09C0" w:rsidRDefault="00A74107">
      <w:pPr>
        <w:pStyle w:val="Titolo2"/>
        <w:keepNext/>
        <w:spacing w:after="140"/>
      </w:pPr>
      <w:bookmarkStart w:id="324" w:name="_Toc241879089"/>
      <w:r>
        <w:t>Regole di altezza per le quattordici famiglie</w:t>
      </w:r>
      <w:bookmarkEnd w:id="324"/>
    </w:p>
    <w:p w14:paraId="321D5D27" w14:textId="77777777" w:rsidR="00FE09C0" w:rsidRDefault="00A74107">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2B8B68BA" w14:textId="77777777" w:rsidR="00FE09C0" w:rsidRDefault="00A74107">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E09C0" w14:paraId="37B688C3" w14:textId="77777777">
        <w:trPr>
          <w:cantSplit/>
          <w:tblHeader/>
          <w:jc w:val="center"/>
        </w:trPr>
        <w:tc>
          <w:tcPr>
            <w:tcW w:w="3969" w:type="dxa"/>
            <w:shd w:val="clear" w:color="auto" w:fill="E7E6E6"/>
            <w:tcMar>
              <w:top w:w="90" w:type="dxa"/>
              <w:left w:w="90" w:type="dxa"/>
              <w:bottom w:w="90" w:type="dxa"/>
              <w:right w:w="90" w:type="dxa"/>
            </w:tcMar>
            <w:vAlign w:val="center"/>
          </w:tcPr>
          <w:p w14:paraId="1E3D6CF5" w14:textId="77777777" w:rsidR="00FE09C0" w:rsidRDefault="00A74107">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3589AE20" w14:textId="77777777" w:rsidR="00FE09C0" w:rsidRDefault="00A74107">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DE9C129" w14:textId="77777777" w:rsidR="00FE09C0" w:rsidRDefault="00A74107">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BA4434D" w14:textId="77777777" w:rsidR="00FE09C0" w:rsidRDefault="00A74107">
            <w:pPr>
              <w:spacing w:before="20" w:after="20"/>
              <w:jc w:val="center"/>
            </w:pPr>
            <w:r>
              <w:rPr>
                <w:b/>
                <w:sz w:val="21"/>
              </w:rPr>
              <w:t>Minimo d m</w:t>
            </w:r>
          </w:p>
        </w:tc>
      </w:tr>
      <w:tr w:rsidR="00FE09C0" w14:paraId="6F877BF4" w14:textId="77777777">
        <w:trPr>
          <w:cantSplit/>
          <w:jc w:val="center"/>
        </w:trPr>
        <w:tc>
          <w:tcPr>
            <w:tcW w:w="3969" w:type="dxa"/>
            <w:tcMar>
              <w:top w:w="90" w:type="dxa"/>
              <w:left w:w="90" w:type="dxa"/>
              <w:bottom w:w="90" w:type="dxa"/>
              <w:right w:w="90" w:type="dxa"/>
            </w:tcMar>
            <w:vAlign w:val="center"/>
          </w:tcPr>
          <w:p w14:paraId="70A9659F" w14:textId="77777777" w:rsidR="00FE09C0" w:rsidRDefault="00A74107">
            <w:pPr>
              <w:spacing w:before="20" w:after="20"/>
              <w:jc w:val="left"/>
            </w:pPr>
            <w:r>
              <w:rPr>
                <w:sz w:val="21"/>
              </w:rPr>
              <w:t>Soletta piena in c.a.</w:t>
            </w:r>
          </w:p>
        </w:tc>
        <w:tc>
          <w:tcPr>
            <w:tcW w:w="1814" w:type="dxa"/>
            <w:tcMar>
              <w:top w:w="90" w:type="dxa"/>
              <w:left w:w="90" w:type="dxa"/>
              <w:bottom w:w="90" w:type="dxa"/>
              <w:right w:w="90" w:type="dxa"/>
            </w:tcMar>
            <w:vAlign w:val="center"/>
          </w:tcPr>
          <w:p w14:paraId="2DAC7B3A" w14:textId="77777777" w:rsidR="00FE09C0" w:rsidRDefault="00A74107">
            <w:pPr>
              <w:spacing w:before="20" w:after="20"/>
              <w:jc w:val="center"/>
            </w:pPr>
            <w:r>
              <w:rPr>
                <w:sz w:val="21"/>
              </w:rPr>
              <w:t>6–15</w:t>
            </w:r>
          </w:p>
        </w:tc>
        <w:tc>
          <w:tcPr>
            <w:tcW w:w="1814" w:type="dxa"/>
            <w:tcMar>
              <w:top w:w="90" w:type="dxa"/>
              <w:left w:w="90" w:type="dxa"/>
              <w:bottom w:w="90" w:type="dxa"/>
              <w:right w:w="90" w:type="dxa"/>
            </w:tcMar>
            <w:vAlign w:val="center"/>
          </w:tcPr>
          <w:p w14:paraId="4D001A4A" w14:textId="77777777" w:rsidR="00FE09C0" w:rsidRDefault="00A74107">
            <w:pPr>
              <w:spacing w:before="20" w:after="20"/>
              <w:jc w:val="center"/>
            </w:pPr>
            <w:r>
              <w:rPr>
                <w:sz w:val="21"/>
              </w:rPr>
              <w:t>18</w:t>
            </w:r>
          </w:p>
        </w:tc>
        <w:tc>
          <w:tcPr>
            <w:tcW w:w="2041" w:type="dxa"/>
            <w:tcMar>
              <w:top w:w="90" w:type="dxa"/>
              <w:left w:w="90" w:type="dxa"/>
              <w:bottom w:w="90" w:type="dxa"/>
              <w:right w:w="90" w:type="dxa"/>
            </w:tcMar>
            <w:vAlign w:val="center"/>
          </w:tcPr>
          <w:p w14:paraId="17FD67E5" w14:textId="77777777" w:rsidR="00FE09C0" w:rsidRDefault="00A74107">
            <w:pPr>
              <w:spacing w:before="20" w:after="20"/>
              <w:jc w:val="center"/>
            </w:pPr>
            <w:r>
              <w:rPr>
                <w:sz w:val="21"/>
              </w:rPr>
              <w:t>0,35</w:t>
            </w:r>
          </w:p>
        </w:tc>
      </w:tr>
      <w:tr w:rsidR="00FE09C0" w14:paraId="4D156773" w14:textId="77777777">
        <w:trPr>
          <w:cantSplit/>
          <w:jc w:val="center"/>
        </w:trPr>
        <w:tc>
          <w:tcPr>
            <w:tcW w:w="3969" w:type="dxa"/>
            <w:tcMar>
              <w:top w:w="90" w:type="dxa"/>
              <w:left w:w="90" w:type="dxa"/>
              <w:bottom w:w="90" w:type="dxa"/>
              <w:right w:w="90" w:type="dxa"/>
            </w:tcMar>
            <w:vAlign w:val="center"/>
          </w:tcPr>
          <w:p w14:paraId="3BAB2F96" w14:textId="77777777" w:rsidR="00FE09C0" w:rsidRDefault="00A74107">
            <w:pPr>
              <w:spacing w:before="20" w:after="20"/>
              <w:jc w:val="left"/>
            </w:pPr>
            <w:r>
              <w:rPr>
                <w:sz w:val="21"/>
              </w:rPr>
              <w:t>Travi a T in c.a.</w:t>
            </w:r>
          </w:p>
        </w:tc>
        <w:tc>
          <w:tcPr>
            <w:tcW w:w="1814" w:type="dxa"/>
            <w:tcMar>
              <w:top w:w="90" w:type="dxa"/>
              <w:left w:w="90" w:type="dxa"/>
              <w:bottom w:w="90" w:type="dxa"/>
              <w:right w:w="90" w:type="dxa"/>
            </w:tcMar>
            <w:vAlign w:val="center"/>
          </w:tcPr>
          <w:p w14:paraId="314D4F5B" w14:textId="77777777" w:rsidR="00FE09C0" w:rsidRDefault="00A74107">
            <w:pPr>
              <w:spacing w:before="20" w:after="20"/>
              <w:jc w:val="center"/>
            </w:pPr>
            <w:r>
              <w:rPr>
                <w:sz w:val="21"/>
              </w:rPr>
              <w:t>12–30</w:t>
            </w:r>
          </w:p>
        </w:tc>
        <w:tc>
          <w:tcPr>
            <w:tcW w:w="1814" w:type="dxa"/>
            <w:tcMar>
              <w:top w:w="90" w:type="dxa"/>
              <w:left w:w="90" w:type="dxa"/>
              <w:bottom w:w="90" w:type="dxa"/>
              <w:right w:w="90" w:type="dxa"/>
            </w:tcMar>
            <w:vAlign w:val="center"/>
          </w:tcPr>
          <w:p w14:paraId="7DEA22EE" w14:textId="77777777" w:rsidR="00FE09C0" w:rsidRDefault="00A74107">
            <w:pPr>
              <w:spacing w:before="20" w:after="20"/>
              <w:jc w:val="center"/>
            </w:pPr>
            <w:r>
              <w:rPr>
                <w:sz w:val="21"/>
              </w:rPr>
              <w:t>17</w:t>
            </w:r>
          </w:p>
        </w:tc>
        <w:tc>
          <w:tcPr>
            <w:tcW w:w="2041" w:type="dxa"/>
            <w:tcMar>
              <w:top w:w="90" w:type="dxa"/>
              <w:left w:w="90" w:type="dxa"/>
              <w:bottom w:w="90" w:type="dxa"/>
              <w:right w:w="90" w:type="dxa"/>
            </w:tcMar>
            <w:vAlign w:val="center"/>
          </w:tcPr>
          <w:p w14:paraId="1A4B129A" w14:textId="77777777" w:rsidR="00FE09C0" w:rsidRDefault="00A74107">
            <w:pPr>
              <w:spacing w:before="20" w:after="20"/>
              <w:jc w:val="center"/>
            </w:pPr>
            <w:r>
              <w:rPr>
                <w:sz w:val="21"/>
              </w:rPr>
              <w:t>0,70</w:t>
            </w:r>
          </w:p>
        </w:tc>
      </w:tr>
      <w:tr w:rsidR="00FE09C0" w14:paraId="4ABC7C8F" w14:textId="77777777">
        <w:trPr>
          <w:cantSplit/>
          <w:jc w:val="center"/>
        </w:trPr>
        <w:tc>
          <w:tcPr>
            <w:tcW w:w="3969" w:type="dxa"/>
            <w:tcMar>
              <w:top w:w="90" w:type="dxa"/>
              <w:left w:w="90" w:type="dxa"/>
              <w:bottom w:w="90" w:type="dxa"/>
              <w:right w:w="90" w:type="dxa"/>
            </w:tcMar>
            <w:vAlign w:val="center"/>
          </w:tcPr>
          <w:p w14:paraId="492E87E2" w14:textId="77777777" w:rsidR="00FE09C0" w:rsidRDefault="00A74107">
            <w:pPr>
              <w:spacing w:before="20" w:after="20"/>
              <w:jc w:val="left"/>
            </w:pPr>
            <w:r>
              <w:rPr>
                <w:sz w:val="21"/>
              </w:rPr>
              <w:t>Travi a I in c.a.p.</w:t>
            </w:r>
          </w:p>
        </w:tc>
        <w:tc>
          <w:tcPr>
            <w:tcW w:w="1814" w:type="dxa"/>
            <w:tcMar>
              <w:top w:w="90" w:type="dxa"/>
              <w:left w:w="90" w:type="dxa"/>
              <w:bottom w:w="90" w:type="dxa"/>
              <w:right w:w="90" w:type="dxa"/>
            </w:tcMar>
            <w:vAlign w:val="center"/>
          </w:tcPr>
          <w:p w14:paraId="191FD287" w14:textId="77777777" w:rsidR="00FE09C0" w:rsidRDefault="00A74107">
            <w:pPr>
              <w:spacing w:before="20" w:after="20"/>
              <w:jc w:val="center"/>
            </w:pPr>
            <w:r>
              <w:rPr>
                <w:sz w:val="21"/>
              </w:rPr>
              <w:t>20–50</w:t>
            </w:r>
          </w:p>
        </w:tc>
        <w:tc>
          <w:tcPr>
            <w:tcW w:w="1814" w:type="dxa"/>
            <w:tcMar>
              <w:top w:w="90" w:type="dxa"/>
              <w:left w:w="90" w:type="dxa"/>
              <w:bottom w:w="90" w:type="dxa"/>
              <w:right w:w="90" w:type="dxa"/>
            </w:tcMar>
            <w:vAlign w:val="center"/>
          </w:tcPr>
          <w:p w14:paraId="74DC4E52" w14:textId="77777777" w:rsidR="00FE09C0" w:rsidRDefault="00A74107">
            <w:pPr>
              <w:spacing w:before="20" w:after="20"/>
              <w:jc w:val="center"/>
            </w:pPr>
            <w:r>
              <w:rPr>
                <w:sz w:val="21"/>
              </w:rPr>
              <w:t>22,22</w:t>
            </w:r>
          </w:p>
        </w:tc>
        <w:tc>
          <w:tcPr>
            <w:tcW w:w="2041" w:type="dxa"/>
            <w:tcMar>
              <w:top w:w="90" w:type="dxa"/>
              <w:left w:w="90" w:type="dxa"/>
              <w:bottom w:w="90" w:type="dxa"/>
              <w:right w:w="90" w:type="dxa"/>
            </w:tcMar>
            <w:vAlign w:val="center"/>
          </w:tcPr>
          <w:p w14:paraId="42B5925B" w14:textId="77777777" w:rsidR="00FE09C0" w:rsidRDefault="00A74107">
            <w:pPr>
              <w:spacing w:before="20" w:after="20"/>
              <w:jc w:val="center"/>
            </w:pPr>
            <w:r>
              <w:rPr>
                <w:sz w:val="21"/>
              </w:rPr>
              <w:t>1,00</w:t>
            </w:r>
          </w:p>
        </w:tc>
      </w:tr>
      <w:tr w:rsidR="00FE09C0" w14:paraId="1029AED9" w14:textId="77777777">
        <w:trPr>
          <w:cantSplit/>
          <w:jc w:val="center"/>
        </w:trPr>
        <w:tc>
          <w:tcPr>
            <w:tcW w:w="3969" w:type="dxa"/>
            <w:tcMar>
              <w:top w:w="90" w:type="dxa"/>
              <w:left w:w="90" w:type="dxa"/>
              <w:bottom w:w="90" w:type="dxa"/>
              <w:right w:w="90" w:type="dxa"/>
            </w:tcMar>
            <w:vAlign w:val="center"/>
          </w:tcPr>
          <w:p w14:paraId="3C034913" w14:textId="77777777" w:rsidR="00FE09C0" w:rsidRDefault="00A74107">
            <w:pPr>
              <w:spacing w:before="20" w:after="20"/>
              <w:jc w:val="left"/>
            </w:pPr>
            <w:r>
              <w:rPr>
                <w:sz w:val="21"/>
              </w:rPr>
              <w:t>Travi a U in c.a.p.</w:t>
            </w:r>
          </w:p>
        </w:tc>
        <w:tc>
          <w:tcPr>
            <w:tcW w:w="1814" w:type="dxa"/>
            <w:tcMar>
              <w:top w:w="90" w:type="dxa"/>
              <w:left w:w="90" w:type="dxa"/>
              <w:bottom w:w="90" w:type="dxa"/>
              <w:right w:w="90" w:type="dxa"/>
            </w:tcMar>
            <w:vAlign w:val="center"/>
          </w:tcPr>
          <w:p w14:paraId="6517308C" w14:textId="77777777" w:rsidR="00FE09C0" w:rsidRDefault="00A74107">
            <w:pPr>
              <w:spacing w:before="20" w:after="20"/>
              <w:jc w:val="center"/>
            </w:pPr>
            <w:r>
              <w:rPr>
                <w:sz w:val="21"/>
              </w:rPr>
              <w:t>25–50</w:t>
            </w:r>
          </w:p>
        </w:tc>
        <w:tc>
          <w:tcPr>
            <w:tcW w:w="1814" w:type="dxa"/>
            <w:tcMar>
              <w:top w:w="90" w:type="dxa"/>
              <w:left w:w="90" w:type="dxa"/>
              <w:bottom w:w="90" w:type="dxa"/>
              <w:right w:w="90" w:type="dxa"/>
            </w:tcMar>
            <w:vAlign w:val="center"/>
          </w:tcPr>
          <w:p w14:paraId="45AE521C" w14:textId="77777777" w:rsidR="00FE09C0" w:rsidRDefault="00A74107">
            <w:pPr>
              <w:spacing w:before="20" w:after="20"/>
              <w:jc w:val="center"/>
            </w:pPr>
            <w:r>
              <w:rPr>
                <w:sz w:val="21"/>
              </w:rPr>
              <w:t>22,22</w:t>
            </w:r>
          </w:p>
        </w:tc>
        <w:tc>
          <w:tcPr>
            <w:tcW w:w="2041" w:type="dxa"/>
            <w:tcMar>
              <w:top w:w="90" w:type="dxa"/>
              <w:left w:w="90" w:type="dxa"/>
              <w:bottom w:w="90" w:type="dxa"/>
              <w:right w:w="90" w:type="dxa"/>
            </w:tcMar>
            <w:vAlign w:val="center"/>
          </w:tcPr>
          <w:p w14:paraId="4B90E18D" w14:textId="77777777" w:rsidR="00FE09C0" w:rsidRDefault="00A74107">
            <w:pPr>
              <w:spacing w:before="20" w:after="20"/>
              <w:jc w:val="center"/>
            </w:pPr>
            <w:r>
              <w:rPr>
                <w:sz w:val="21"/>
              </w:rPr>
              <w:t>1,10</w:t>
            </w:r>
          </w:p>
        </w:tc>
      </w:tr>
      <w:tr w:rsidR="00FE09C0" w14:paraId="58E7D632" w14:textId="77777777">
        <w:trPr>
          <w:cantSplit/>
          <w:jc w:val="center"/>
        </w:trPr>
        <w:tc>
          <w:tcPr>
            <w:tcW w:w="3969" w:type="dxa"/>
            <w:tcMar>
              <w:top w:w="90" w:type="dxa"/>
              <w:left w:w="90" w:type="dxa"/>
              <w:bottom w:w="90" w:type="dxa"/>
              <w:right w:w="90" w:type="dxa"/>
            </w:tcMar>
            <w:vAlign w:val="center"/>
          </w:tcPr>
          <w:p w14:paraId="2A257F65" w14:textId="77777777" w:rsidR="00FE09C0" w:rsidRDefault="00A74107">
            <w:pPr>
              <w:spacing w:before="20" w:after="20"/>
              <w:jc w:val="left"/>
            </w:pPr>
            <w:r>
              <w:rPr>
                <w:sz w:val="21"/>
              </w:rPr>
              <w:t>Cassone in c.a.p.</w:t>
            </w:r>
          </w:p>
        </w:tc>
        <w:tc>
          <w:tcPr>
            <w:tcW w:w="1814" w:type="dxa"/>
            <w:tcMar>
              <w:top w:w="90" w:type="dxa"/>
              <w:left w:w="90" w:type="dxa"/>
              <w:bottom w:w="90" w:type="dxa"/>
              <w:right w:w="90" w:type="dxa"/>
            </w:tcMar>
            <w:vAlign w:val="center"/>
          </w:tcPr>
          <w:p w14:paraId="7B9500E2" w14:textId="77777777" w:rsidR="00FE09C0" w:rsidRDefault="00A74107">
            <w:pPr>
              <w:spacing w:before="20" w:after="20"/>
              <w:jc w:val="center"/>
            </w:pPr>
            <w:r>
              <w:rPr>
                <w:sz w:val="21"/>
              </w:rPr>
              <w:t>35–80</w:t>
            </w:r>
          </w:p>
        </w:tc>
        <w:tc>
          <w:tcPr>
            <w:tcW w:w="1814" w:type="dxa"/>
            <w:tcMar>
              <w:top w:w="90" w:type="dxa"/>
              <w:left w:w="90" w:type="dxa"/>
              <w:bottom w:w="90" w:type="dxa"/>
              <w:right w:w="90" w:type="dxa"/>
            </w:tcMar>
            <w:vAlign w:val="center"/>
          </w:tcPr>
          <w:p w14:paraId="1E4FCAFA" w14:textId="77777777" w:rsidR="00FE09C0" w:rsidRDefault="00A74107">
            <w:pPr>
              <w:spacing w:before="20" w:after="20"/>
              <w:jc w:val="center"/>
            </w:pPr>
            <w:r>
              <w:rPr>
                <w:sz w:val="21"/>
              </w:rPr>
              <w:t>22,22</w:t>
            </w:r>
          </w:p>
        </w:tc>
        <w:tc>
          <w:tcPr>
            <w:tcW w:w="2041" w:type="dxa"/>
            <w:tcMar>
              <w:top w:w="90" w:type="dxa"/>
              <w:left w:w="90" w:type="dxa"/>
              <w:bottom w:w="90" w:type="dxa"/>
              <w:right w:w="90" w:type="dxa"/>
            </w:tcMar>
            <w:vAlign w:val="center"/>
          </w:tcPr>
          <w:p w14:paraId="762A8972" w14:textId="77777777" w:rsidR="00FE09C0" w:rsidRDefault="00A74107">
            <w:pPr>
              <w:spacing w:before="20" w:after="20"/>
              <w:jc w:val="center"/>
            </w:pPr>
            <w:r>
              <w:rPr>
                <w:sz w:val="21"/>
              </w:rPr>
              <w:t>1,30</w:t>
            </w:r>
          </w:p>
        </w:tc>
      </w:tr>
      <w:tr w:rsidR="00FE09C0" w14:paraId="765FF5CC" w14:textId="77777777">
        <w:trPr>
          <w:cantSplit/>
          <w:jc w:val="center"/>
        </w:trPr>
        <w:tc>
          <w:tcPr>
            <w:tcW w:w="3969" w:type="dxa"/>
            <w:tcMar>
              <w:top w:w="90" w:type="dxa"/>
              <w:left w:w="90" w:type="dxa"/>
              <w:bottom w:w="90" w:type="dxa"/>
              <w:right w:w="90" w:type="dxa"/>
            </w:tcMar>
            <w:vAlign w:val="center"/>
          </w:tcPr>
          <w:p w14:paraId="511118B3" w14:textId="77777777" w:rsidR="00FE09C0" w:rsidRDefault="00A74107">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17ED7162" w14:textId="77777777" w:rsidR="00FE09C0" w:rsidRDefault="00A74107">
            <w:pPr>
              <w:spacing w:before="20" w:after="20"/>
              <w:jc w:val="center"/>
            </w:pPr>
            <w:r>
              <w:rPr>
                <w:sz w:val="21"/>
              </w:rPr>
              <w:t>80–200</w:t>
            </w:r>
          </w:p>
        </w:tc>
        <w:tc>
          <w:tcPr>
            <w:tcW w:w="1814" w:type="dxa"/>
            <w:tcMar>
              <w:top w:w="90" w:type="dxa"/>
              <w:left w:w="90" w:type="dxa"/>
              <w:bottom w:w="90" w:type="dxa"/>
              <w:right w:w="90" w:type="dxa"/>
            </w:tcMar>
            <w:vAlign w:val="center"/>
          </w:tcPr>
          <w:p w14:paraId="0B2374BA" w14:textId="77777777" w:rsidR="00FE09C0" w:rsidRDefault="00A74107">
            <w:pPr>
              <w:spacing w:before="20" w:after="20"/>
              <w:jc w:val="center"/>
            </w:pPr>
            <w:r>
              <w:rPr>
                <w:sz w:val="21"/>
              </w:rPr>
              <w:t>45</w:t>
            </w:r>
          </w:p>
        </w:tc>
        <w:tc>
          <w:tcPr>
            <w:tcW w:w="2041" w:type="dxa"/>
            <w:tcMar>
              <w:top w:w="90" w:type="dxa"/>
              <w:left w:w="90" w:type="dxa"/>
              <w:bottom w:w="90" w:type="dxa"/>
              <w:right w:w="90" w:type="dxa"/>
            </w:tcMar>
            <w:vAlign w:val="center"/>
          </w:tcPr>
          <w:p w14:paraId="6A41B8EB" w14:textId="77777777" w:rsidR="00FE09C0" w:rsidRDefault="00A74107">
            <w:pPr>
              <w:spacing w:before="20" w:after="20"/>
              <w:jc w:val="center"/>
            </w:pPr>
            <w:r>
              <w:rPr>
                <w:sz w:val="21"/>
              </w:rPr>
              <w:t>2,00</w:t>
            </w:r>
          </w:p>
        </w:tc>
      </w:tr>
      <w:tr w:rsidR="00FE09C0" w14:paraId="25D323B0" w14:textId="77777777">
        <w:trPr>
          <w:cantSplit/>
          <w:jc w:val="center"/>
        </w:trPr>
        <w:tc>
          <w:tcPr>
            <w:tcW w:w="3969" w:type="dxa"/>
            <w:tcMar>
              <w:top w:w="90" w:type="dxa"/>
              <w:left w:w="90" w:type="dxa"/>
              <w:bottom w:w="90" w:type="dxa"/>
              <w:right w:w="90" w:type="dxa"/>
            </w:tcMar>
            <w:vAlign w:val="center"/>
          </w:tcPr>
          <w:p w14:paraId="5A657890" w14:textId="77777777" w:rsidR="00FE09C0" w:rsidRDefault="00A74107">
            <w:pPr>
              <w:spacing w:before="20" w:after="20"/>
              <w:jc w:val="left"/>
            </w:pPr>
            <w:r>
              <w:rPr>
                <w:sz w:val="21"/>
              </w:rPr>
              <w:t>Travi a I acciaio cls</w:t>
            </w:r>
          </w:p>
        </w:tc>
        <w:tc>
          <w:tcPr>
            <w:tcW w:w="1814" w:type="dxa"/>
            <w:tcMar>
              <w:top w:w="90" w:type="dxa"/>
              <w:left w:w="90" w:type="dxa"/>
              <w:bottom w:w="90" w:type="dxa"/>
              <w:right w:w="90" w:type="dxa"/>
            </w:tcMar>
            <w:vAlign w:val="center"/>
          </w:tcPr>
          <w:p w14:paraId="01CF040F" w14:textId="77777777" w:rsidR="00FE09C0" w:rsidRDefault="00A74107">
            <w:pPr>
              <w:spacing w:before="20" w:after="20"/>
              <w:jc w:val="center"/>
            </w:pPr>
            <w:r>
              <w:rPr>
                <w:sz w:val="21"/>
              </w:rPr>
              <w:t>30–90</w:t>
            </w:r>
          </w:p>
        </w:tc>
        <w:tc>
          <w:tcPr>
            <w:tcW w:w="1814" w:type="dxa"/>
            <w:tcMar>
              <w:top w:w="90" w:type="dxa"/>
              <w:left w:w="90" w:type="dxa"/>
              <w:bottom w:w="90" w:type="dxa"/>
              <w:right w:w="90" w:type="dxa"/>
            </w:tcMar>
            <w:vAlign w:val="center"/>
          </w:tcPr>
          <w:p w14:paraId="7DDB5B75" w14:textId="77777777" w:rsidR="00FE09C0" w:rsidRDefault="00A74107">
            <w:pPr>
              <w:spacing w:before="20" w:after="20"/>
              <w:jc w:val="center"/>
            </w:pPr>
            <w:r>
              <w:rPr>
                <w:sz w:val="21"/>
              </w:rPr>
              <w:t>25</w:t>
            </w:r>
          </w:p>
        </w:tc>
        <w:tc>
          <w:tcPr>
            <w:tcW w:w="2041" w:type="dxa"/>
            <w:tcMar>
              <w:top w:w="90" w:type="dxa"/>
              <w:left w:w="90" w:type="dxa"/>
              <w:bottom w:w="90" w:type="dxa"/>
              <w:right w:w="90" w:type="dxa"/>
            </w:tcMar>
            <w:vAlign w:val="center"/>
          </w:tcPr>
          <w:p w14:paraId="6350978F" w14:textId="77777777" w:rsidR="00FE09C0" w:rsidRDefault="00A74107">
            <w:pPr>
              <w:spacing w:before="20" w:after="20"/>
              <w:jc w:val="center"/>
            </w:pPr>
            <w:r>
              <w:rPr>
                <w:sz w:val="21"/>
              </w:rPr>
              <w:t>1,00</w:t>
            </w:r>
          </w:p>
        </w:tc>
      </w:tr>
      <w:tr w:rsidR="00FE09C0" w14:paraId="4376A4E4" w14:textId="77777777">
        <w:trPr>
          <w:cantSplit/>
          <w:jc w:val="center"/>
        </w:trPr>
        <w:tc>
          <w:tcPr>
            <w:tcW w:w="3969" w:type="dxa"/>
            <w:tcMar>
              <w:top w:w="90" w:type="dxa"/>
              <w:left w:w="90" w:type="dxa"/>
              <w:bottom w:w="90" w:type="dxa"/>
              <w:right w:w="90" w:type="dxa"/>
            </w:tcMar>
            <w:vAlign w:val="center"/>
          </w:tcPr>
          <w:p w14:paraId="300CEF81" w14:textId="77777777" w:rsidR="00FE09C0" w:rsidRDefault="00A74107">
            <w:pPr>
              <w:spacing w:before="20" w:after="20"/>
              <w:jc w:val="left"/>
            </w:pPr>
            <w:r>
              <w:rPr>
                <w:sz w:val="21"/>
              </w:rPr>
              <w:t>Cassone acciaio cls</w:t>
            </w:r>
          </w:p>
        </w:tc>
        <w:tc>
          <w:tcPr>
            <w:tcW w:w="1814" w:type="dxa"/>
            <w:tcMar>
              <w:top w:w="90" w:type="dxa"/>
              <w:left w:w="90" w:type="dxa"/>
              <w:bottom w:w="90" w:type="dxa"/>
              <w:right w:w="90" w:type="dxa"/>
            </w:tcMar>
            <w:vAlign w:val="center"/>
          </w:tcPr>
          <w:p w14:paraId="7B4CF629" w14:textId="77777777" w:rsidR="00FE09C0" w:rsidRDefault="00A74107">
            <w:pPr>
              <w:spacing w:before="20" w:after="20"/>
              <w:jc w:val="center"/>
            </w:pPr>
            <w:r>
              <w:rPr>
                <w:sz w:val="21"/>
              </w:rPr>
              <w:t>40–150</w:t>
            </w:r>
          </w:p>
        </w:tc>
        <w:tc>
          <w:tcPr>
            <w:tcW w:w="1814" w:type="dxa"/>
            <w:tcMar>
              <w:top w:w="90" w:type="dxa"/>
              <w:left w:w="90" w:type="dxa"/>
              <w:bottom w:w="90" w:type="dxa"/>
              <w:right w:w="90" w:type="dxa"/>
            </w:tcMar>
            <w:vAlign w:val="center"/>
          </w:tcPr>
          <w:p w14:paraId="528C7BFA" w14:textId="77777777" w:rsidR="00FE09C0" w:rsidRDefault="00A74107">
            <w:pPr>
              <w:spacing w:before="20" w:after="20"/>
              <w:jc w:val="center"/>
            </w:pPr>
            <w:r>
              <w:rPr>
                <w:sz w:val="21"/>
              </w:rPr>
              <w:t>25</w:t>
            </w:r>
          </w:p>
        </w:tc>
        <w:tc>
          <w:tcPr>
            <w:tcW w:w="2041" w:type="dxa"/>
            <w:tcMar>
              <w:top w:w="90" w:type="dxa"/>
              <w:left w:w="90" w:type="dxa"/>
              <w:bottom w:w="90" w:type="dxa"/>
              <w:right w:w="90" w:type="dxa"/>
            </w:tcMar>
            <w:vAlign w:val="center"/>
          </w:tcPr>
          <w:p w14:paraId="727D1409" w14:textId="77777777" w:rsidR="00FE09C0" w:rsidRDefault="00A74107">
            <w:pPr>
              <w:spacing w:before="20" w:after="20"/>
              <w:jc w:val="center"/>
            </w:pPr>
            <w:r>
              <w:rPr>
                <w:sz w:val="21"/>
              </w:rPr>
              <w:t>1,20</w:t>
            </w:r>
          </w:p>
        </w:tc>
      </w:tr>
      <w:tr w:rsidR="00FE09C0" w14:paraId="3BDC2880" w14:textId="77777777">
        <w:trPr>
          <w:cantSplit/>
          <w:jc w:val="center"/>
        </w:trPr>
        <w:tc>
          <w:tcPr>
            <w:tcW w:w="3969" w:type="dxa"/>
            <w:tcMar>
              <w:top w:w="90" w:type="dxa"/>
              <w:left w:w="90" w:type="dxa"/>
              <w:bottom w:w="90" w:type="dxa"/>
              <w:right w:w="90" w:type="dxa"/>
            </w:tcMar>
            <w:vAlign w:val="center"/>
          </w:tcPr>
          <w:p w14:paraId="39A08FFA" w14:textId="77777777" w:rsidR="00FE09C0" w:rsidRDefault="00A74107">
            <w:pPr>
              <w:spacing w:before="20" w:after="20"/>
              <w:jc w:val="left"/>
            </w:pPr>
            <w:r>
              <w:rPr>
                <w:sz w:val="21"/>
              </w:rPr>
              <w:t>Travi incorporate</w:t>
            </w:r>
          </w:p>
        </w:tc>
        <w:tc>
          <w:tcPr>
            <w:tcW w:w="1814" w:type="dxa"/>
            <w:tcMar>
              <w:top w:w="90" w:type="dxa"/>
              <w:left w:w="90" w:type="dxa"/>
              <w:bottom w:w="90" w:type="dxa"/>
              <w:right w:w="90" w:type="dxa"/>
            </w:tcMar>
            <w:vAlign w:val="center"/>
          </w:tcPr>
          <w:p w14:paraId="5FC038CB" w14:textId="77777777" w:rsidR="00FE09C0" w:rsidRDefault="00A74107">
            <w:pPr>
              <w:spacing w:before="20" w:after="20"/>
              <w:jc w:val="center"/>
            </w:pPr>
            <w:r>
              <w:rPr>
                <w:sz w:val="21"/>
              </w:rPr>
              <w:t>8–40</w:t>
            </w:r>
          </w:p>
        </w:tc>
        <w:tc>
          <w:tcPr>
            <w:tcW w:w="1814" w:type="dxa"/>
            <w:tcMar>
              <w:top w:w="90" w:type="dxa"/>
              <w:left w:w="90" w:type="dxa"/>
              <w:bottom w:w="90" w:type="dxa"/>
              <w:right w:w="90" w:type="dxa"/>
            </w:tcMar>
            <w:vAlign w:val="center"/>
          </w:tcPr>
          <w:p w14:paraId="6C4FAED1" w14:textId="77777777" w:rsidR="00FE09C0" w:rsidRDefault="00A74107">
            <w:pPr>
              <w:spacing w:before="20" w:after="20"/>
              <w:jc w:val="center"/>
            </w:pPr>
            <w:r>
              <w:rPr>
                <w:sz w:val="21"/>
              </w:rPr>
              <w:t>28</w:t>
            </w:r>
          </w:p>
        </w:tc>
        <w:tc>
          <w:tcPr>
            <w:tcW w:w="2041" w:type="dxa"/>
            <w:tcMar>
              <w:top w:w="90" w:type="dxa"/>
              <w:left w:w="90" w:type="dxa"/>
              <w:bottom w:w="90" w:type="dxa"/>
              <w:right w:w="90" w:type="dxa"/>
            </w:tcMar>
            <w:vAlign w:val="center"/>
          </w:tcPr>
          <w:p w14:paraId="47F2776B" w14:textId="77777777" w:rsidR="00FE09C0" w:rsidRDefault="00A74107">
            <w:pPr>
              <w:spacing w:before="20" w:after="20"/>
              <w:jc w:val="center"/>
            </w:pPr>
            <w:r>
              <w:rPr>
                <w:sz w:val="21"/>
              </w:rPr>
              <w:t>0,45</w:t>
            </w:r>
          </w:p>
        </w:tc>
      </w:tr>
      <w:tr w:rsidR="00FE09C0" w14:paraId="0F2EC107" w14:textId="77777777">
        <w:trPr>
          <w:cantSplit/>
          <w:jc w:val="center"/>
        </w:trPr>
        <w:tc>
          <w:tcPr>
            <w:tcW w:w="3969" w:type="dxa"/>
            <w:tcMar>
              <w:top w:w="90" w:type="dxa"/>
              <w:left w:w="90" w:type="dxa"/>
              <w:bottom w:w="90" w:type="dxa"/>
              <w:right w:w="90" w:type="dxa"/>
            </w:tcMar>
            <w:vAlign w:val="center"/>
          </w:tcPr>
          <w:p w14:paraId="080A8E2B" w14:textId="77777777" w:rsidR="00FE09C0" w:rsidRDefault="00A74107">
            <w:pPr>
              <w:spacing w:before="20" w:after="20"/>
              <w:jc w:val="left"/>
            </w:pPr>
            <w:r>
              <w:rPr>
                <w:sz w:val="21"/>
              </w:rPr>
              <w:t>Piastra ortotropa</w:t>
            </w:r>
          </w:p>
        </w:tc>
        <w:tc>
          <w:tcPr>
            <w:tcW w:w="1814" w:type="dxa"/>
            <w:tcMar>
              <w:top w:w="90" w:type="dxa"/>
              <w:left w:w="90" w:type="dxa"/>
              <w:bottom w:w="90" w:type="dxa"/>
              <w:right w:w="90" w:type="dxa"/>
            </w:tcMar>
            <w:vAlign w:val="center"/>
          </w:tcPr>
          <w:p w14:paraId="17FCCF08" w14:textId="77777777" w:rsidR="00FE09C0" w:rsidRDefault="00A74107">
            <w:pPr>
              <w:spacing w:before="20" w:after="20"/>
              <w:jc w:val="center"/>
            </w:pPr>
            <w:r>
              <w:rPr>
                <w:sz w:val="21"/>
              </w:rPr>
              <w:t>40–200</w:t>
            </w:r>
          </w:p>
        </w:tc>
        <w:tc>
          <w:tcPr>
            <w:tcW w:w="1814" w:type="dxa"/>
            <w:tcMar>
              <w:top w:w="90" w:type="dxa"/>
              <w:left w:w="90" w:type="dxa"/>
              <w:bottom w:w="90" w:type="dxa"/>
              <w:right w:w="90" w:type="dxa"/>
            </w:tcMar>
            <w:vAlign w:val="center"/>
          </w:tcPr>
          <w:p w14:paraId="589F1D5A" w14:textId="77777777" w:rsidR="00FE09C0" w:rsidRDefault="00A74107">
            <w:pPr>
              <w:spacing w:before="20" w:after="20"/>
              <w:jc w:val="center"/>
            </w:pPr>
            <w:r>
              <w:rPr>
                <w:sz w:val="21"/>
              </w:rPr>
              <w:t>30</w:t>
            </w:r>
          </w:p>
        </w:tc>
        <w:tc>
          <w:tcPr>
            <w:tcW w:w="2041" w:type="dxa"/>
            <w:tcMar>
              <w:top w:w="90" w:type="dxa"/>
              <w:left w:w="90" w:type="dxa"/>
              <w:bottom w:w="90" w:type="dxa"/>
              <w:right w:w="90" w:type="dxa"/>
            </w:tcMar>
            <w:vAlign w:val="center"/>
          </w:tcPr>
          <w:p w14:paraId="6B35EF6B" w14:textId="77777777" w:rsidR="00FE09C0" w:rsidRDefault="00A74107">
            <w:pPr>
              <w:spacing w:before="20" w:after="20"/>
              <w:jc w:val="center"/>
            </w:pPr>
            <w:r>
              <w:rPr>
                <w:sz w:val="21"/>
              </w:rPr>
              <w:t>1,20</w:t>
            </w:r>
          </w:p>
        </w:tc>
      </w:tr>
      <w:tr w:rsidR="00FE09C0" w14:paraId="3252FC1C" w14:textId="77777777">
        <w:trPr>
          <w:cantSplit/>
          <w:jc w:val="center"/>
        </w:trPr>
        <w:tc>
          <w:tcPr>
            <w:tcW w:w="3969" w:type="dxa"/>
            <w:tcMar>
              <w:top w:w="90" w:type="dxa"/>
              <w:left w:w="90" w:type="dxa"/>
              <w:bottom w:w="90" w:type="dxa"/>
              <w:right w:w="90" w:type="dxa"/>
            </w:tcMar>
            <w:vAlign w:val="center"/>
          </w:tcPr>
          <w:p w14:paraId="0FAFE56A" w14:textId="77777777" w:rsidR="00FE09C0" w:rsidRDefault="00A74107">
            <w:pPr>
              <w:spacing w:before="20" w:after="20"/>
              <w:jc w:val="left"/>
            </w:pPr>
            <w:r>
              <w:rPr>
                <w:sz w:val="21"/>
              </w:rPr>
              <w:t>Arco con catena</w:t>
            </w:r>
          </w:p>
        </w:tc>
        <w:tc>
          <w:tcPr>
            <w:tcW w:w="1814" w:type="dxa"/>
            <w:tcMar>
              <w:top w:w="90" w:type="dxa"/>
              <w:left w:w="90" w:type="dxa"/>
              <w:bottom w:w="90" w:type="dxa"/>
              <w:right w:w="90" w:type="dxa"/>
            </w:tcMar>
            <w:vAlign w:val="center"/>
          </w:tcPr>
          <w:p w14:paraId="6A00CC00" w14:textId="77777777" w:rsidR="00FE09C0" w:rsidRDefault="00A74107">
            <w:pPr>
              <w:spacing w:before="20" w:after="20"/>
              <w:jc w:val="center"/>
            </w:pPr>
            <w:r>
              <w:rPr>
                <w:sz w:val="21"/>
              </w:rPr>
              <w:t>40–250</w:t>
            </w:r>
          </w:p>
        </w:tc>
        <w:tc>
          <w:tcPr>
            <w:tcW w:w="1814" w:type="dxa"/>
            <w:tcMar>
              <w:top w:w="90" w:type="dxa"/>
              <w:left w:w="90" w:type="dxa"/>
              <w:bottom w:w="90" w:type="dxa"/>
              <w:right w:w="90" w:type="dxa"/>
            </w:tcMar>
            <w:vAlign w:val="center"/>
          </w:tcPr>
          <w:p w14:paraId="3B9F1A8E" w14:textId="77777777" w:rsidR="00FE09C0" w:rsidRDefault="00A74107">
            <w:pPr>
              <w:spacing w:before="20" w:after="20"/>
              <w:jc w:val="center"/>
            </w:pPr>
            <w:r>
              <w:rPr>
                <w:sz w:val="21"/>
              </w:rPr>
              <w:t>120</w:t>
            </w:r>
          </w:p>
        </w:tc>
        <w:tc>
          <w:tcPr>
            <w:tcW w:w="2041" w:type="dxa"/>
            <w:tcMar>
              <w:top w:w="90" w:type="dxa"/>
              <w:left w:w="90" w:type="dxa"/>
              <w:bottom w:w="90" w:type="dxa"/>
              <w:right w:w="90" w:type="dxa"/>
            </w:tcMar>
            <w:vAlign w:val="center"/>
          </w:tcPr>
          <w:p w14:paraId="61CA8B68" w14:textId="77777777" w:rsidR="00FE09C0" w:rsidRDefault="00A74107">
            <w:pPr>
              <w:spacing w:before="20" w:after="20"/>
              <w:jc w:val="center"/>
            </w:pPr>
            <w:r>
              <w:rPr>
                <w:sz w:val="21"/>
              </w:rPr>
              <w:t>0,80</w:t>
            </w:r>
          </w:p>
        </w:tc>
      </w:tr>
      <w:tr w:rsidR="00FE09C0" w14:paraId="5258AD5D" w14:textId="77777777">
        <w:trPr>
          <w:cantSplit/>
          <w:jc w:val="center"/>
        </w:trPr>
        <w:tc>
          <w:tcPr>
            <w:tcW w:w="3969" w:type="dxa"/>
            <w:tcMar>
              <w:top w:w="90" w:type="dxa"/>
              <w:left w:w="90" w:type="dxa"/>
              <w:bottom w:w="90" w:type="dxa"/>
              <w:right w:w="90" w:type="dxa"/>
            </w:tcMar>
            <w:vAlign w:val="center"/>
          </w:tcPr>
          <w:p w14:paraId="349E8428" w14:textId="77777777" w:rsidR="00FE09C0" w:rsidRDefault="00A74107">
            <w:pPr>
              <w:spacing w:before="20" w:after="20"/>
              <w:jc w:val="left"/>
            </w:pPr>
            <w:r>
              <w:rPr>
                <w:sz w:val="21"/>
              </w:rPr>
              <w:t>Strallato</w:t>
            </w:r>
          </w:p>
        </w:tc>
        <w:tc>
          <w:tcPr>
            <w:tcW w:w="1814" w:type="dxa"/>
            <w:tcMar>
              <w:top w:w="90" w:type="dxa"/>
              <w:left w:w="90" w:type="dxa"/>
              <w:bottom w:w="90" w:type="dxa"/>
              <w:right w:w="90" w:type="dxa"/>
            </w:tcMar>
            <w:vAlign w:val="center"/>
          </w:tcPr>
          <w:p w14:paraId="4040BF09" w14:textId="77777777" w:rsidR="00FE09C0" w:rsidRDefault="00A74107">
            <w:pPr>
              <w:spacing w:before="20" w:after="20"/>
              <w:jc w:val="center"/>
            </w:pPr>
            <w:r>
              <w:rPr>
                <w:sz w:val="21"/>
              </w:rPr>
              <w:t>100–700 centrale</w:t>
            </w:r>
          </w:p>
        </w:tc>
        <w:tc>
          <w:tcPr>
            <w:tcW w:w="1814" w:type="dxa"/>
            <w:tcMar>
              <w:top w:w="90" w:type="dxa"/>
              <w:left w:w="90" w:type="dxa"/>
              <w:bottom w:w="90" w:type="dxa"/>
              <w:right w:w="90" w:type="dxa"/>
            </w:tcMar>
            <w:vAlign w:val="center"/>
          </w:tcPr>
          <w:p w14:paraId="0EED8135" w14:textId="77777777" w:rsidR="00FE09C0" w:rsidRDefault="00A74107">
            <w:pPr>
              <w:spacing w:before="20" w:after="20"/>
              <w:jc w:val="center"/>
            </w:pPr>
            <w:r>
              <w:rPr>
                <w:sz w:val="21"/>
              </w:rPr>
              <w:t>150</w:t>
            </w:r>
          </w:p>
        </w:tc>
        <w:tc>
          <w:tcPr>
            <w:tcW w:w="2041" w:type="dxa"/>
            <w:tcMar>
              <w:top w:w="90" w:type="dxa"/>
              <w:left w:w="90" w:type="dxa"/>
              <w:bottom w:w="90" w:type="dxa"/>
              <w:right w:w="90" w:type="dxa"/>
            </w:tcMar>
            <w:vAlign w:val="center"/>
          </w:tcPr>
          <w:p w14:paraId="488285ED" w14:textId="77777777" w:rsidR="00FE09C0" w:rsidRDefault="00A74107">
            <w:pPr>
              <w:spacing w:before="20" w:after="20"/>
              <w:jc w:val="center"/>
            </w:pPr>
            <w:r>
              <w:rPr>
                <w:sz w:val="21"/>
              </w:rPr>
              <w:t>1,00</w:t>
            </w:r>
          </w:p>
        </w:tc>
      </w:tr>
      <w:tr w:rsidR="00FE09C0" w14:paraId="20AAAC29" w14:textId="77777777">
        <w:trPr>
          <w:cantSplit/>
          <w:jc w:val="center"/>
        </w:trPr>
        <w:tc>
          <w:tcPr>
            <w:tcW w:w="3969" w:type="dxa"/>
            <w:tcMar>
              <w:top w:w="90" w:type="dxa"/>
              <w:left w:w="90" w:type="dxa"/>
              <w:bottom w:w="90" w:type="dxa"/>
              <w:right w:w="90" w:type="dxa"/>
            </w:tcMar>
            <w:vAlign w:val="center"/>
          </w:tcPr>
          <w:p w14:paraId="2EFFA194" w14:textId="77777777" w:rsidR="00FE09C0" w:rsidRDefault="00A74107">
            <w:pPr>
              <w:spacing w:before="20" w:after="20"/>
              <w:jc w:val="left"/>
            </w:pPr>
            <w:r>
              <w:rPr>
                <w:sz w:val="21"/>
              </w:rPr>
              <w:t>Sospeso</w:t>
            </w:r>
          </w:p>
        </w:tc>
        <w:tc>
          <w:tcPr>
            <w:tcW w:w="1814" w:type="dxa"/>
            <w:tcMar>
              <w:top w:w="90" w:type="dxa"/>
              <w:left w:w="90" w:type="dxa"/>
              <w:bottom w:w="90" w:type="dxa"/>
              <w:right w:w="90" w:type="dxa"/>
            </w:tcMar>
            <w:vAlign w:val="center"/>
          </w:tcPr>
          <w:p w14:paraId="1FE6679C" w14:textId="77777777" w:rsidR="00FE09C0" w:rsidRDefault="00A74107">
            <w:pPr>
              <w:spacing w:before="20" w:after="20"/>
              <w:jc w:val="center"/>
            </w:pPr>
            <w:r>
              <w:rPr>
                <w:sz w:val="21"/>
              </w:rPr>
              <w:t>200–1200 centrale</w:t>
            </w:r>
          </w:p>
        </w:tc>
        <w:tc>
          <w:tcPr>
            <w:tcW w:w="1814" w:type="dxa"/>
            <w:tcMar>
              <w:top w:w="90" w:type="dxa"/>
              <w:left w:w="90" w:type="dxa"/>
              <w:bottom w:w="90" w:type="dxa"/>
              <w:right w:w="90" w:type="dxa"/>
            </w:tcMar>
            <w:vAlign w:val="center"/>
          </w:tcPr>
          <w:p w14:paraId="65219207" w14:textId="77777777" w:rsidR="00FE09C0" w:rsidRDefault="00A74107">
            <w:pPr>
              <w:spacing w:before="20" w:after="20"/>
              <w:jc w:val="center"/>
            </w:pPr>
            <w:r>
              <w:rPr>
                <w:sz w:val="21"/>
              </w:rPr>
              <w:t>200</w:t>
            </w:r>
          </w:p>
        </w:tc>
        <w:tc>
          <w:tcPr>
            <w:tcW w:w="2041" w:type="dxa"/>
            <w:tcMar>
              <w:top w:w="90" w:type="dxa"/>
              <w:left w:w="90" w:type="dxa"/>
              <w:bottom w:w="90" w:type="dxa"/>
              <w:right w:w="90" w:type="dxa"/>
            </w:tcMar>
            <w:vAlign w:val="center"/>
          </w:tcPr>
          <w:p w14:paraId="53EC05E3" w14:textId="77777777" w:rsidR="00FE09C0" w:rsidRDefault="00A74107">
            <w:pPr>
              <w:spacing w:before="20" w:after="20"/>
              <w:jc w:val="center"/>
            </w:pPr>
            <w:r>
              <w:rPr>
                <w:sz w:val="21"/>
              </w:rPr>
              <w:t>1,20</w:t>
            </w:r>
          </w:p>
        </w:tc>
      </w:tr>
      <w:tr w:rsidR="00FE09C0" w14:paraId="085A8E39" w14:textId="77777777">
        <w:trPr>
          <w:cantSplit/>
          <w:jc w:val="center"/>
        </w:trPr>
        <w:tc>
          <w:tcPr>
            <w:tcW w:w="3969" w:type="dxa"/>
            <w:tcMar>
              <w:top w:w="90" w:type="dxa"/>
              <w:left w:w="90" w:type="dxa"/>
              <w:bottom w:w="90" w:type="dxa"/>
              <w:right w:w="90" w:type="dxa"/>
            </w:tcMar>
            <w:vAlign w:val="center"/>
          </w:tcPr>
          <w:p w14:paraId="4E9B5A70" w14:textId="77777777" w:rsidR="00FE09C0" w:rsidRDefault="00A74107">
            <w:pPr>
              <w:spacing w:before="20" w:after="20"/>
              <w:jc w:val="left"/>
            </w:pPr>
            <w:r>
              <w:rPr>
                <w:sz w:val="21"/>
              </w:rPr>
              <w:t>Reticolare</w:t>
            </w:r>
          </w:p>
        </w:tc>
        <w:tc>
          <w:tcPr>
            <w:tcW w:w="1814" w:type="dxa"/>
            <w:tcMar>
              <w:top w:w="90" w:type="dxa"/>
              <w:left w:w="90" w:type="dxa"/>
              <w:bottom w:w="90" w:type="dxa"/>
              <w:right w:w="90" w:type="dxa"/>
            </w:tcMar>
            <w:vAlign w:val="center"/>
          </w:tcPr>
          <w:p w14:paraId="38E967B5" w14:textId="77777777" w:rsidR="00FE09C0" w:rsidRDefault="00A74107">
            <w:pPr>
              <w:spacing w:before="20" w:after="20"/>
              <w:jc w:val="center"/>
            </w:pPr>
            <w:r>
              <w:rPr>
                <w:sz w:val="21"/>
              </w:rPr>
              <w:t>30–150</w:t>
            </w:r>
          </w:p>
        </w:tc>
        <w:tc>
          <w:tcPr>
            <w:tcW w:w="1814" w:type="dxa"/>
            <w:tcMar>
              <w:top w:w="90" w:type="dxa"/>
              <w:left w:w="90" w:type="dxa"/>
              <w:bottom w:w="90" w:type="dxa"/>
              <w:right w:w="90" w:type="dxa"/>
            </w:tcMar>
            <w:vAlign w:val="center"/>
          </w:tcPr>
          <w:p w14:paraId="6D3C6F9B" w14:textId="77777777" w:rsidR="00FE09C0" w:rsidRDefault="00A74107">
            <w:pPr>
              <w:spacing w:before="20" w:after="20"/>
              <w:jc w:val="center"/>
            </w:pPr>
            <w:r>
              <w:rPr>
                <w:sz w:val="21"/>
              </w:rPr>
              <w:t>100</w:t>
            </w:r>
          </w:p>
        </w:tc>
        <w:tc>
          <w:tcPr>
            <w:tcW w:w="2041" w:type="dxa"/>
            <w:tcMar>
              <w:top w:w="90" w:type="dxa"/>
              <w:left w:w="90" w:type="dxa"/>
              <w:bottom w:w="90" w:type="dxa"/>
              <w:right w:w="90" w:type="dxa"/>
            </w:tcMar>
            <w:vAlign w:val="center"/>
          </w:tcPr>
          <w:p w14:paraId="429279E1" w14:textId="77777777" w:rsidR="00FE09C0" w:rsidRDefault="00A74107">
            <w:pPr>
              <w:spacing w:before="20" w:after="20"/>
              <w:jc w:val="center"/>
            </w:pPr>
            <w:r>
              <w:rPr>
                <w:sz w:val="21"/>
              </w:rPr>
              <w:t>0,70</w:t>
            </w:r>
          </w:p>
        </w:tc>
      </w:tr>
    </w:tbl>
    <w:p w14:paraId="150EE040" w14:textId="77777777" w:rsidR="00FE09C0" w:rsidRDefault="00FE09C0"/>
    <w:p w14:paraId="76BDABEC" w14:textId="77777777" w:rsidR="00FE09C0" w:rsidRDefault="00A74107">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579712C" w14:textId="77777777" w:rsidR="00FE09C0" w:rsidRDefault="00A74107">
      <w:pPr>
        <w:pStyle w:val="Titolo2"/>
        <w:keepNext/>
        <w:spacing w:after="140"/>
      </w:pPr>
      <w:bookmarkStart w:id="325" w:name="_Toc241879090"/>
      <w:r>
        <w:t>Sezioni ideali quantità e inerzie</w:t>
      </w:r>
      <w:bookmarkEnd w:id="325"/>
    </w:p>
    <w:p w14:paraId="7EF7894F" w14:textId="77777777" w:rsidR="00FE09C0" w:rsidRDefault="00A74107">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795BA437" w14:textId="77777777" w:rsidR="00FE09C0" w:rsidRDefault="00A74107">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4BB7D062" w14:textId="77777777" w:rsidR="00FE09C0" w:rsidRDefault="00A74107">
      <w:pPr>
        <w:spacing w:after="140"/>
      </w:pPr>
      <w:r>
        <w:t>Per una trave metallica a I, tf e tw sono gli spessori di piattabanda e anima, bf è la larghezza delle piattabande e h l’altezza sotto soletta. L’area per trave è:</w:t>
      </w:r>
    </w:p>
    <w:p w14:paraId="65C229EC" w14:textId="77777777" w:rsidR="00FE09C0" w:rsidRDefault="00A74107">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4CF3945" w14:textId="77777777" w:rsidR="00FE09C0" w:rsidRDefault="00A74107">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7CD4F38A" w14:textId="77777777" w:rsidR="00FE09C0" w:rsidRDefault="00A7410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108FEF6B" w14:textId="77777777" w:rsidR="00FE09C0" w:rsidRDefault="00A74107">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7CE0A021" w14:textId="77777777" w:rsidR="00FE09C0" w:rsidRDefault="00A74107">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506BFE09" w14:textId="77777777" w:rsidR="00FE09C0" w:rsidRDefault="00A7410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9FD7669" w14:textId="77777777" w:rsidR="00FE09C0" w:rsidRDefault="00A74107">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BB47D7F" w14:textId="77777777" w:rsidR="00FE09C0" w:rsidRDefault="00A74107">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063F6BCC" w14:textId="77777777" w:rsidR="00FE09C0" w:rsidRDefault="00A74107">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4A1731EC" w14:textId="77777777" w:rsidR="00FE09C0" w:rsidRDefault="00A74107">
      <w:pPr>
        <w:pStyle w:val="Titolo2"/>
        <w:keepNext/>
        <w:spacing w:after="140"/>
      </w:pPr>
      <w:bookmarkStart w:id="326" w:name="_Toc241879091"/>
      <w:r>
        <w:t>Acciai e carichi equivalenti</w:t>
      </w:r>
      <w:bookmarkEnd w:id="326"/>
    </w:p>
    <w:p w14:paraId="76E30924" w14:textId="77777777" w:rsidR="00FE09C0" w:rsidRDefault="00A74107">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EE2A52F" w14:textId="77777777" w:rsidR="00FE09C0" w:rsidRDefault="00A74107">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7E7E6B2" w14:textId="77777777" w:rsidR="00FE09C0" w:rsidRDefault="00A74107">
      <w:pPr>
        <w:spacing w:after="140"/>
      </w:pPr>
      <w:r>
        <w:t>Indicando con ma la massa totale di carpenteria dell’impalcato in t, con g2 il carico permanente portato in kN/m² e con nb il numero convenzionale di barriere, i carichi sull’intera larghezza sono:</w:t>
      </w:r>
    </w:p>
    <w:p w14:paraId="768A26C8" w14:textId="77777777" w:rsidR="00FE09C0" w:rsidRDefault="00A74107">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CFECAFB" w14:textId="77777777" w:rsidR="00FE09C0" w:rsidRDefault="00A74107">
      <w:pPr>
        <w:keepNext/>
        <w:spacing w:before="60" w:after="80"/>
        <w:ind w:left="255"/>
      </w:pPr>
      <m:oMathPara>
        <m:oMath>
          <m:r>
            <m:t>Q=</m:t>
          </m:r>
          <m:sSub>
            <m:e>
              <m:r>
                <m:t>q</m:t>
              </m:r>
            </m:e>
            <m:sub>
              <m:r>
                <m:t>traffico</m:t>
              </m:r>
            </m:sub>
          </m:sSub>
          <m:r>
            <m:t>·W</m:t>
          </m:r>
        </m:oMath>
      </m:oMathPara>
    </w:p>
    <w:p w14:paraId="45BDD0A1" w14:textId="77777777" w:rsidR="00FE09C0" w:rsidRDefault="00A74107">
      <w:pPr>
        <w:keepNext/>
        <w:spacing w:before="60" w:after="80"/>
        <w:ind w:left="255"/>
      </w:pPr>
      <m:oMathPara>
        <m:oMath>
          <m:sSub>
            <m:e>
              <m:r>
                <m:t>q</m:t>
              </m:r>
            </m:e>
            <m:sub>
              <m:r>
                <m:t>s</m:t>
              </m:r>
            </m:sub>
          </m:sSub>
          <m:r>
            <m:t>=G+Q</m:t>
          </m:r>
        </m:oMath>
      </m:oMathPara>
    </w:p>
    <w:p w14:paraId="1DF99B57" w14:textId="77777777" w:rsidR="00FE09C0" w:rsidRDefault="00A74107">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0BC90CD6" w14:textId="77777777" w:rsidR="00FE09C0" w:rsidRDefault="00A74107">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3AFE1202" w14:textId="77777777" w:rsidR="00FE09C0" w:rsidRDefault="00A74107">
      <w:pPr>
        <w:pStyle w:val="Titolo2"/>
        <w:keepNext/>
        <w:spacing w:after="140"/>
      </w:pPr>
      <w:bookmarkStart w:id="327" w:name="_Toc241879092"/>
      <w:r>
        <w:t>Analisi della trave equivalente</w:t>
      </w:r>
      <w:bookmarkEnd w:id="327"/>
    </w:p>
    <w:p w14:paraId="4005AD45" w14:textId="77777777" w:rsidR="00FE09C0" w:rsidRDefault="00A74107">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34D5020A" w14:textId="77777777" w:rsidR="00FE09C0" w:rsidRDefault="00A74107">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ABC0888" w14:textId="77777777" w:rsidR="00FE09C0" w:rsidRDefault="00A74107">
      <w:pPr>
        <w:spacing w:after="140"/>
      </w:pPr>
      <w:r>
        <w:t>Una volta noti i momenti agli estremi della campata di lunghezza l, la reazione locale sinistra, il taglio e il momento sono:</w:t>
      </w:r>
    </w:p>
    <w:p w14:paraId="4AA02D83" w14:textId="77777777" w:rsidR="00FE09C0" w:rsidRDefault="00A74107">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DFEC7D6" w14:textId="77777777" w:rsidR="00FE09C0" w:rsidRDefault="00A74107">
      <w:pPr>
        <w:keepNext/>
        <w:spacing w:before="60" w:after="80"/>
        <w:ind w:left="255"/>
      </w:pPr>
      <m:oMathPara>
        <m:oMath>
          <m:r>
            <m:t>V(x)=</m:t>
          </m:r>
          <m:sSub>
            <m:e>
              <m:r>
                <m:t>R</m:t>
              </m:r>
            </m:e>
            <m:sub>
              <m:r>
                <m:t>l</m:t>
              </m:r>
            </m:sub>
          </m:sSub>
          <m:r>
            <m:t>−qx</m:t>
          </m:r>
        </m:oMath>
      </m:oMathPara>
    </w:p>
    <w:p w14:paraId="3245675C" w14:textId="77777777" w:rsidR="00FE09C0" w:rsidRDefault="00A74107">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B9B0FC3" w14:textId="77777777" w:rsidR="00FE09C0" w:rsidRDefault="00A74107">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6B86F6C" w14:textId="77777777" w:rsidR="00FE09C0" w:rsidRDefault="00A74107">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1C977C4C" w14:textId="77777777" w:rsidR="00FE09C0" w:rsidRDefault="00A74107">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A881F09" w14:textId="77777777" w:rsidR="00FE09C0" w:rsidRDefault="00A74107">
      <w:pPr>
        <w:pStyle w:val="Titolo2"/>
        <w:keepNext/>
        <w:spacing w:after="140"/>
      </w:pPr>
      <w:bookmarkStart w:id="328" w:name="_Toc241879093"/>
      <w:r>
        <w:t>Pile spalle e fondazioni</w:t>
      </w:r>
      <w:bookmarkEnd w:id="328"/>
    </w:p>
    <w:p w14:paraId="531B9BA6" w14:textId="77777777" w:rsidR="00FE09C0" w:rsidRDefault="00A74107">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52F010D" w14:textId="77777777" w:rsidR="00FE09C0" w:rsidRDefault="00A74107">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57483014" w14:textId="77777777" w:rsidR="00FE09C0" w:rsidRDefault="00A74107">
      <w:pPr>
        <w:spacing w:after="140"/>
      </w:pPr>
      <w:r>
        <w:t>Il dimensionamento automatico della pila ordinaria soddisfa una snellezza convenzionale non maggiore di 90 e una compressione media non maggiore di 0,30fc,sub. Considerando il peso proprio del fusto, l’area minima si ricava da:</w:t>
      </w:r>
    </w:p>
    <w:p w14:paraId="07695FBD" w14:textId="77777777" w:rsidR="00FE09C0" w:rsidRDefault="00A74107">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708A7B6C" w14:textId="77777777" w:rsidR="00FE09C0" w:rsidRDefault="00A74107">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FE09C0" w14:paraId="66C157C4" w14:textId="77777777">
        <w:trPr>
          <w:cantSplit/>
          <w:tblHeader/>
          <w:jc w:val="center"/>
        </w:trPr>
        <w:tc>
          <w:tcPr>
            <w:tcW w:w="2835" w:type="dxa"/>
            <w:shd w:val="clear" w:color="auto" w:fill="E7E6E6"/>
            <w:tcMar>
              <w:top w:w="90" w:type="dxa"/>
              <w:left w:w="90" w:type="dxa"/>
              <w:bottom w:w="90" w:type="dxa"/>
              <w:right w:w="90" w:type="dxa"/>
            </w:tcMar>
            <w:vAlign w:val="center"/>
          </w:tcPr>
          <w:p w14:paraId="0BADCD0F" w14:textId="77777777" w:rsidR="00FE09C0" w:rsidRDefault="00A74107">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5A05E71" w14:textId="77777777" w:rsidR="00FE09C0" w:rsidRDefault="00A74107">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453CC0D" w14:textId="77777777" w:rsidR="00FE09C0" w:rsidRDefault="00A74107">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DC7CEA2" w14:textId="77777777" w:rsidR="00FE09C0" w:rsidRDefault="00A74107">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54F1ABC" w14:textId="77777777" w:rsidR="00FE09C0" w:rsidRDefault="00A74107">
            <w:pPr>
              <w:spacing w:before="20" w:after="20"/>
              <w:jc w:val="center"/>
            </w:pPr>
            <w:r>
              <w:rPr>
                <w:b/>
                <w:sz w:val="21"/>
              </w:rPr>
              <w:t>Lunghezza palo m</w:t>
            </w:r>
          </w:p>
        </w:tc>
      </w:tr>
      <w:tr w:rsidR="00FE09C0" w14:paraId="017EF0F1" w14:textId="77777777">
        <w:trPr>
          <w:cantSplit/>
          <w:jc w:val="center"/>
        </w:trPr>
        <w:tc>
          <w:tcPr>
            <w:tcW w:w="2835" w:type="dxa"/>
            <w:tcMar>
              <w:top w:w="90" w:type="dxa"/>
              <w:left w:w="90" w:type="dxa"/>
              <w:bottom w:w="90" w:type="dxa"/>
              <w:right w:w="90" w:type="dxa"/>
            </w:tcMar>
            <w:vAlign w:val="center"/>
          </w:tcPr>
          <w:p w14:paraId="2250E042" w14:textId="77777777" w:rsidR="00FE09C0" w:rsidRDefault="00A74107">
            <w:pPr>
              <w:spacing w:before="20" w:after="20"/>
              <w:jc w:val="left"/>
            </w:pPr>
            <w:r>
              <w:rPr>
                <w:sz w:val="21"/>
              </w:rPr>
              <w:t>Roccia</w:t>
            </w:r>
          </w:p>
        </w:tc>
        <w:tc>
          <w:tcPr>
            <w:tcW w:w="1701" w:type="dxa"/>
            <w:tcMar>
              <w:top w:w="90" w:type="dxa"/>
              <w:left w:w="90" w:type="dxa"/>
              <w:bottom w:w="90" w:type="dxa"/>
              <w:right w:w="90" w:type="dxa"/>
            </w:tcMar>
            <w:vAlign w:val="center"/>
          </w:tcPr>
          <w:p w14:paraId="13B80697" w14:textId="77777777" w:rsidR="00FE09C0" w:rsidRDefault="00A74107">
            <w:pPr>
              <w:spacing w:before="20" w:after="20"/>
              <w:jc w:val="center"/>
            </w:pPr>
            <w:r>
              <w:rPr>
                <w:sz w:val="21"/>
              </w:rPr>
              <w:t>1.000</w:t>
            </w:r>
          </w:p>
        </w:tc>
        <w:tc>
          <w:tcPr>
            <w:tcW w:w="1701" w:type="dxa"/>
            <w:tcMar>
              <w:top w:w="90" w:type="dxa"/>
              <w:left w:w="90" w:type="dxa"/>
              <w:bottom w:w="90" w:type="dxa"/>
              <w:right w:w="90" w:type="dxa"/>
            </w:tcMar>
            <w:vAlign w:val="center"/>
          </w:tcPr>
          <w:p w14:paraId="15E194B1" w14:textId="77777777" w:rsidR="00FE09C0" w:rsidRDefault="00A74107">
            <w:pPr>
              <w:spacing w:before="20" w:after="20"/>
              <w:jc w:val="center"/>
            </w:pPr>
            <w:r>
              <w:rPr>
                <w:sz w:val="21"/>
              </w:rPr>
              <w:t>150</w:t>
            </w:r>
          </w:p>
        </w:tc>
        <w:tc>
          <w:tcPr>
            <w:tcW w:w="1701" w:type="dxa"/>
            <w:tcMar>
              <w:top w:w="90" w:type="dxa"/>
              <w:left w:w="90" w:type="dxa"/>
              <w:bottom w:w="90" w:type="dxa"/>
              <w:right w:w="90" w:type="dxa"/>
            </w:tcMar>
            <w:vAlign w:val="center"/>
          </w:tcPr>
          <w:p w14:paraId="0A1208DF" w14:textId="77777777" w:rsidR="00FE09C0" w:rsidRDefault="00A74107">
            <w:pPr>
              <w:spacing w:before="20" w:after="20"/>
              <w:jc w:val="center"/>
            </w:pPr>
            <w:r>
              <w:rPr>
                <w:sz w:val="21"/>
              </w:rPr>
              <w:t>8.000</w:t>
            </w:r>
          </w:p>
        </w:tc>
        <w:tc>
          <w:tcPr>
            <w:tcW w:w="1701" w:type="dxa"/>
            <w:tcMar>
              <w:top w:w="90" w:type="dxa"/>
              <w:left w:w="90" w:type="dxa"/>
              <w:bottom w:w="90" w:type="dxa"/>
              <w:right w:w="90" w:type="dxa"/>
            </w:tcMar>
            <w:vAlign w:val="center"/>
          </w:tcPr>
          <w:p w14:paraId="70EAF9D2" w14:textId="77777777" w:rsidR="00FE09C0" w:rsidRDefault="00A74107">
            <w:pPr>
              <w:spacing w:before="20" w:after="20"/>
              <w:jc w:val="center"/>
            </w:pPr>
            <w:r>
              <w:rPr>
                <w:sz w:val="21"/>
              </w:rPr>
              <w:t>10</w:t>
            </w:r>
          </w:p>
        </w:tc>
      </w:tr>
      <w:tr w:rsidR="00FE09C0" w14:paraId="1EADA2CA" w14:textId="77777777">
        <w:trPr>
          <w:cantSplit/>
          <w:jc w:val="center"/>
        </w:trPr>
        <w:tc>
          <w:tcPr>
            <w:tcW w:w="2835" w:type="dxa"/>
            <w:tcMar>
              <w:top w:w="90" w:type="dxa"/>
              <w:left w:w="90" w:type="dxa"/>
              <w:bottom w:w="90" w:type="dxa"/>
              <w:right w:w="90" w:type="dxa"/>
            </w:tcMar>
            <w:vAlign w:val="center"/>
          </w:tcPr>
          <w:p w14:paraId="7DEE0691" w14:textId="77777777" w:rsidR="00FE09C0" w:rsidRDefault="00A74107">
            <w:pPr>
              <w:spacing w:before="20" w:after="20"/>
              <w:jc w:val="left"/>
            </w:pPr>
            <w:r>
              <w:rPr>
                <w:sz w:val="21"/>
              </w:rPr>
              <w:t>Sabbia o ghiaia densa</w:t>
            </w:r>
          </w:p>
        </w:tc>
        <w:tc>
          <w:tcPr>
            <w:tcW w:w="1701" w:type="dxa"/>
            <w:tcMar>
              <w:top w:w="90" w:type="dxa"/>
              <w:left w:w="90" w:type="dxa"/>
              <w:bottom w:w="90" w:type="dxa"/>
              <w:right w:w="90" w:type="dxa"/>
            </w:tcMar>
            <w:vAlign w:val="center"/>
          </w:tcPr>
          <w:p w14:paraId="2F7EF1A6" w14:textId="77777777" w:rsidR="00FE09C0" w:rsidRDefault="00A74107">
            <w:pPr>
              <w:spacing w:before="20" w:after="20"/>
              <w:jc w:val="center"/>
            </w:pPr>
            <w:r>
              <w:rPr>
                <w:sz w:val="21"/>
              </w:rPr>
              <w:t>400</w:t>
            </w:r>
          </w:p>
        </w:tc>
        <w:tc>
          <w:tcPr>
            <w:tcW w:w="1701" w:type="dxa"/>
            <w:tcMar>
              <w:top w:w="90" w:type="dxa"/>
              <w:left w:w="90" w:type="dxa"/>
              <w:bottom w:w="90" w:type="dxa"/>
              <w:right w:w="90" w:type="dxa"/>
            </w:tcMar>
            <w:vAlign w:val="center"/>
          </w:tcPr>
          <w:p w14:paraId="34092DD2" w14:textId="77777777" w:rsidR="00FE09C0" w:rsidRDefault="00A74107">
            <w:pPr>
              <w:spacing w:before="20" w:after="20"/>
              <w:jc w:val="center"/>
            </w:pPr>
            <w:r>
              <w:rPr>
                <w:sz w:val="21"/>
              </w:rPr>
              <w:t>70</w:t>
            </w:r>
          </w:p>
        </w:tc>
        <w:tc>
          <w:tcPr>
            <w:tcW w:w="1701" w:type="dxa"/>
            <w:tcMar>
              <w:top w:w="90" w:type="dxa"/>
              <w:left w:w="90" w:type="dxa"/>
              <w:bottom w:w="90" w:type="dxa"/>
              <w:right w:w="90" w:type="dxa"/>
            </w:tcMar>
            <w:vAlign w:val="center"/>
          </w:tcPr>
          <w:p w14:paraId="5F2F93D3" w14:textId="77777777" w:rsidR="00FE09C0" w:rsidRDefault="00A74107">
            <w:pPr>
              <w:spacing w:before="20" w:after="20"/>
              <w:jc w:val="center"/>
            </w:pPr>
            <w:r>
              <w:rPr>
                <w:sz w:val="21"/>
              </w:rPr>
              <w:t>2.500</w:t>
            </w:r>
          </w:p>
        </w:tc>
        <w:tc>
          <w:tcPr>
            <w:tcW w:w="1701" w:type="dxa"/>
            <w:tcMar>
              <w:top w:w="90" w:type="dxa"/>
              <w:left w:w="90" w:type="dxa"/>
              <w:bottom w:w="90" w:type="dxa"/>
              <w:right w:w="90" w:type="dxa"/>
            </w:tcMar>
            <w:vAlign w:val="center"/>
          </w:tcPr>
          <w:p w14:paraId="3F46EAE1" w14:textId="77777777" w:rsidR="00FE09C0" w:rsidRDefault="00A74107">
            <w:pPr>
              <w:spacing w:before="20" w:after="20"/>
              <w:jc w:val="center"/>
            </w:pPr>
            <w:r>
              <w:rPr>
                <w:sz w:val="21"/>
              </w:rPr>
              <w:t>15</w:t>
            </w:r>
          </w:p>
        </w:tc>
      </w:tr>
      <w:tr w:rsidR="00FE09C0" w14:paraId="6B798959" w14:textId="77777777">
        <w:trPr>
          <w:cantSplit/>
          <w:jc w:val="center"/>
        </w:trPr>
        <w:tc>
          <w:tcPr>
            <w:tcW w:w="2835" w:type="dxa"/>
            <w:tcMar>
              <w:top w:w="90" w:type="dxa"/>
              <w:left w:w="90" w:type="dxa"/>
              <w:bottom w:w="90" w:type="dxa"/>
              <w:right w:w="90" w:type="dxa"/>
            </w:tcMar>
            <w:vAlign w:val="center"/>
          </w:tcPr>
          <w:p w14:paraId="064AEC30" w14:textId="77777777" w:rsidR="00FE09C0" w:rsidRDefault="00A74107">
            <w:pPr>
              <w:spacing w:before="20" w:after="20"/>
              <w:jc w:val="left"/>
            </w:pPr>
            <w:r>
              <w:rPr>
                <w:sz w:val="21"/>
              </w:rPr>
              <w:t>Terreno medio</w:t>
            </w:r>
          </w:p>
        </w:tc>
        <w:tc>
          <w:tcPr>
            <w:tcW w:w="1701" w:type="dxa"/>
            <w:tcMar>
              <w:top w:w="90" w:type="dxa"/>
              <w:left w:w="90" w:type="dxa"/>
              <w:bottom w:w="90" w:type="dxa"/>
              <w:right w:w="90" w:type="dxa"/>
            </w:tcMar>
            <w:vAlign w:val="center"/>
          </w:tcPr>
          <w:p w14:paraId="0353A7E3" w14:textId="77777777" w:rsidR="00FE09C0" w:rsidRDefault="00A74107">
            <w:pPr>
              <w:spacing w:before="20" w:after="20"/>
              <w:jc w:val="center"/>
            </w:pPr>
            <w:r>
              <w:rPr>
                <w:sz w:val="21"/>
              </w:rPr>
              <w:t>200</w:t>
            </w:r>
          </w:p>
        </w:tc>
        <w:tc>
          <w:tcPr>
            <w:tcW w:w="1701" w:type="dxa"/>
            <w:tcMar>
              <w:top w:w="90" w:type="dxa"/>
              <w:left w:w="90" w:type="dxa"/>
              <w:bottom w:w="90" w:type="dxa"/>
              <w:right w:w="90" w:type="dxa"/>
            </w:tcMar>
            <w:vAlign w:val="center"/>
          </w:tcPr>
          <w:p w14:paraId="3B5C56A7" w14:textId="77777777" w:rsidR="00FE09C0" w:rsidRDefault="00A74107">
            <w:pPr>
              <w:spacing w:before="20" w:after="20"/>
              <w:jc w:val="center"/>
            </w:pPr>
            <w:r>
              <w:rPr>
                <w:sz w:val="21"/>
              </w:rPr>
              <w:t>45</w:t>
            </w:r>
          </w:p>
        </w:tc>
        <w:tc>
          <w:tcPr>
            <w:tcW w:w="1701" w:type="dxa"/>
            <w:tcMar>
              <w:top w:w="90" w:type="dxa"/>
              <w:left w:w="90" w:type="dxa"/>
              <w:bottom w:w="90" w:type="dxa"/>
              <w:right w:w="90" w:type="dxa"/>
            </w:tcMar>
            <w:vAlign w:val="center"/>
          </w:tcPr>
          <w:p w14:paraId="60751E6F" w14:textId="77777777" w:rsidR="00FE09C0" w:rsidRDefault="00A74107">
            <w:pPr>
              <w:spacing w:before="20" w:after="20"/>
              <w:jc w:val="center"/>
            </w:pPr>
            <w:r>
              <w:rPr>
                <w:sz w:val="21"/>
              </w:rPr>
              <w:t>1.500</w:t>
            </w:r>
          </w:p>
        </w:tc>
        <w:tc>
          <w:tcPr>
            <w:tcW w:w="1701" w:type="dxa"/>
            <w:tcMar>
              <w:top w:w="90" w:type="dxa"/>
              <w:left w:w="90" w:type="dxa"/>
              <w:bottom w:w="90" w:type="dxa"/>
              <w:right w:w="90" w:type="dxa"/>
            </w:tcMar>
            <w:vAlign w:val="center"/>
          </w:tcPr>
          <w:p w14:paraId="081D6A09" w14:textId="77777777" w:rsidR="00FE09C0" w:rsidRDefault="00A74107">
            <w:pPr>
              <w:spacing w:before="20" w:after="20"/>
              <w:jc w:val="center"/>
            </w:pPr>
            <w:r>
              <w:rPr>
                <w:sz w:val="21"/>
              </w:rPr>
              <w:t>22</w:t>
            </w:r>
          </w:p>
        </w:tc>
      </w:tr>
      <w:tr w:rsidR="00FE09C0" w14:paraId="3B53CC84" w14:textId="77777777">
        <w:trPr>
          <w:cantSplit/>
          <w:jc w:val="center"/>
        </w:trPr>
        <w:tc>
          <w:tcPr>
            <w:tcW w:w="2835" w:type="dxa"/>
            <w:tcMar>
              <w:top w:w="90" w:type="dxa"/>
              <w:left w:w="90" w:type="dxa"/>
              <w:bottom w:w="90" w:type="dxa"/>
              <w:right w:w="90" w:type="dxa"/>
            </w:tcMar>
            <w:vAlign w:val="center"/>
          </w:tcPr>
          <w:p w14:paraId="3097105F" w14:textId="77777777" w:rsidR="00FE09C0" w:rsidRDefault="00A74107">
            <w:pPr>
              <w:spacing w:before="20" w:after="20"/>
              <w:jc w:val="left"/>
            </w:pPr>
            <w:r>
              <w:rPr>
                <w:sz w:val="21"/>
              </w:rPr>
              <w:t>Argilla soffice</w:t>
            </w:r>
          </w:p>
        </w:tc>
        <w:tc>
          <w:tcPr>
            <w:tcW w:w="1701" w:type="dxa"/>
            <w:tcMar>
              <w:top w:w="90" w:type="dxa"/>
              <w:left w:w="90" w:type="dxa"/>
              <w:bottom w:w="90" w:type="dxa"/>
              <w:right w:w="90" w:type="dxa"/>
            </w:tcMar>
            <w:vAlign w:val="center"/>
          </w:tcPr>
          <w:p w14:paraId="2E5BDBDD" w14:textId="77777777" w:rsidR="00FE09C0" w:rsidRDefault="00A74107">
            <w:pPr>
              <w:spacing w:before="20" w:after="20"/>
              <w:jc w:val="center"/>
            </w:pPr>
            <w:r>
              <w:rPr>
                <w:sz w:val="21"/>
              </w:rPr>
              <w:t>100</w:t>
            </w:r>
          </w:p>
        </w:tc>
        <w:tc>
          <w:tcPr>
            <w:tcW w:w="1701" w:type="dxa"/>
            <w:tcMar>
              <w:top w:w="90" w:type="dxa"/>
              <w:left w:w="90" w:type="dxa"/>
              <w:bottom w:w="90" w:type="dxa"/>
              <w:right w:w="90" w:type="dxa"/>
            </w:tcMar>
            <w:vAlign w:val="center"/>
          </w:tcPr>
          <w:p w14:paraId="150E6E7A" w14:textId="77777777" w:rsidR="00FE09C0" w:rsidRDefault="00A74107">
            <w:pPr>
              <w:spacing w:before="20" w:after="20"/>
              <w:jc w:val="center"/>
            </w:pPr>
            <w:r>
              <w:rPr>
                <w:sz w:val="21"/>
              </w:rPr>
              <w:t>25</w:t>
            </w:r>
          </w:p>
        </w:tc>
        <w:tc>
          <w:tcPr>
            <w:tcW w:w="1701" w:type="dxa"/>
            <w:tcMar>
              <w:top w:w="90" w:type="dxa"/>
              <w:left w:w="90" w:type="dxa"/>
              <w:bottom w:w="90" w:type="dxa"/>
              <w:right w:w="90" w:type="dxa"/>
            </w:tcMar>
            <w:vAlign w:val="center"/>
          </w:tcPr>
          <w:p w14:paraId="65B0F2D8" w14:textId="77777777" w:rsidR="00FE09C0" w:rsidRDefault="00A74107">
            <w:pPr>
              <w:spacing w:before="20" w:after="20"/>
              <w:jc w:val="center"/>
            </w:pPr>
            <w:r>
              <w:rPr>
                <w:sz w:val="21"/>
              </w:rPr>
              <w:t>500</w:t>
            </w:r>
          </w:p>
        </w:tc>
        <w:tc>
          <w:tcPr>
            <w:tcW w:w="1701" w:type="dxa"/>
            <w:tcMar>
              <w:top w:w="90" w:type="dxa"/>
              <w:left w:w="90" w:type="dxa"/>
              <w:bottom w:w="90" w:type="dxa"/>
              <w:right w:w="90" w:type="dxa"/>
            </w:tcMar>
            <w:vAlign w:val="center"/>
          </w:tcPr>
          <w:p w14:paraId="50612EF8" w14:textId="77777777" w:rsidR="00FE09C0" w:rsidRDefault="00A74107">
            <w:pPr>
              <w:spacing w:before="20" w:after="20"/>
              <w:jc w:val="center"/>
            </w:pPr>
            <w:r>
              <w:rPr>
                <w:sz w:val="21"/>
              </w:rPr>
              <w:t>30</w:t>
            </w:r>
          </w:p>
        </w:tc>
      </w:tr>
    </w:tbl>
    <w:p w14:paraId="18D9B76D" w14:textId="77777777" w:rsidR="00FE09C0" w:rsidRDefault="00FE09C0"/>
    <w:p w14:paraId="735E9168" w14:textId="77777777" w:rsidR="00FE09C0" w:rsidRDefault="00A74107">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DFD478F" w14:textId="77777777" w:rsidR="00FE09C0" w:rsidRDefault="00A74107">
      <w:pPr>
        <w:spacing w:after="140"/>
      </w:pPr>
      <w:r>
        <w:t>Per un palo di diametro D e lunghezza Lp, la resistenza assiale di riferimento è:</w:t>
      </w:r>
    </w:p>
    <w:p w14:paraId="48AEE754" w14:textId="77777777" w:rsidR="00FE09C0" w:rsidRDefault="00A74107">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78ED6C0F" w14:textId="77777777" w:rsidR="00FE09C0" w:rsidRDefault="00A74107">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75786E4" w14:textId="77777777" w:rsidR="00FE09C0" w:rsidRDefault="00A74107">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03DEB405" w14:textId="77777777" w:rsidR="00FE09C0" w:rsidRDefault="00A74107">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11ACD978" w14:textId="77777777" w:rsidR="00FE09C0" w:rsidRDefault="00A74107">
      <w:pPr>
        <w:pStyle w:val="Titolo2"/>
        <w:keepNext/>
        <w:spacing w:after="140"/>
      </w:pPr>
      <w:bookmarkStart w:id="329" w:name="_Toc241879094"/>
      <w:r>
        <w:lastRenderedPageBreak/>
        <w:t>Archi reticolari stralli e sospensioni</w:t>
      </w:r>
      <w:bookmarkEnd w:id="329"/>
    </w:p>
    <w:p w14:paraId="2F1F862B" w14:textId="77777777" w:rsidR="00FE09C0" w:rsidRDefault="00A74107">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76AF496" w14:textId="77777777" w:rsidR="00FE09C0" w:rsidRDefault="00A74107">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0D361DF3" w14:textId="77777777" w:rsidR="00FE09C0" w:rsidRDefault="00A74107">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7027A5A0" w14:textId="77777777" w:rsidR="00FE09C0" w:rsidRDefault="00A74107">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3C09EDBA" w14:textId="77777777" w:rsidR="00FE09C0" w:rsidRDefault="00A74107">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63F1C31F" w14:textId="77777777" w:rsidR="00FE09C0" w:rsidRDefault="00A74107">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4CD77233" w14:textId="77777777" w:rsidR="00FE09C0" w:rsidRDefault="00A74107">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0044E4A0" w14:textId="77777777" w:rsidR="00FE09C0" w:rsidRDefault="00A74107">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6E037649" w14:textId="77777777" w:rsidR="00FE09C0" w:rsidRDefault="00A74107">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5DDB626" w14:textId="77777777" w:rsidR="00FE09C0" w:rsidRDefault="00A74107">
      <w:pPr>
        <w:pStyle w:val="Titolo2"/>
        <w:keepNext/>
        <w:spacing w:after="140"/>
      </w:pPr>
      <w:bookmarkStart w:id="330" w:name="_Toc241879095"/>
      <w:r>
        <w:t>Computo prezzi e indicatore ambientale</w:t>
      </w:r>
      <w:bookmarkEnd w:id="330"/>
    </w:p>
    <w:p w14:paraId="75A199C2" w14:textId="77777777" w:rsidR="00FE09C0" w:rsidRDefault="00A74107">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3948C08" w14:textId="77777777" w:rsidR="00FE09C0" w:rsidRDefault="00A74107">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4CCDFC2" w14:textId="77777777" w:rsidR="00FE09C0" w:rsidRDefault="00A74107">
      <w:pPr>
        <w:keepNext/>
        <w:spacing w:before="60" w:after="80"/>
        <w:ind w:left="255"/>
      </w:pPr>
      <m:oMathPara>
        <m:oMath>
          <m:sSub>
            <m:e>
              <m:r>
                <m:t>C</m:t>
              </m:r>
            </m:e>
            <m:sub>
              <m:r>
                <m:t>totale</m:t>
              </m:r>
            </m:sub>
          </m:sSub>
          <m:r>
            <m:t>=</m:t>
          </m:r>
          <m:sSub>
            <m:e>
              <m:r>
                <m:t>C</m:t>
              </m:r>
            </m:e>
            <m:sub>
              <m:r>
                <m:t>diretto</m:t>
              </m:r>
            </m:sub>
          </m:sSub>
          <m:r>
            <m:t>(1+oneri/100)(1+imprevisti/100)</m:t>
          </m:r>
        </m:oMath>
      </m:oMathPara>
    </w:p>
    <w:p w14:paraId="42B0C894" w14:textId="77777777" w:rsidR="00FE09C0" w:rsidRDefault="00A74107">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0ADE550F" w14:textId="77777777">
        <w:trPr>
          <w:cantSplit/>
          <w:tblHeader/>
          <w:jc w:val="center"/>
        </w:trPr>
        <w:tc>
          <w:tcPr>
            <w:tcW w:w="2381" w:type="dxa"/>
            <w:shd w:val="clear" w:color="auto" w:fill="E7E6E6"/>
            <w:tcMar>
              <w:top w:w="90" w:type="dxa"/>
              <w:left w:w="90" w:type="dxa"/>
              <w:bottom w:w="90" w:type="dxa"/>
              <w:right w:w="90" w:type="dxa"/>
            </w:tcMar>
            <w:vAlign w:val="center"/>
          </w:tcPr>
          <w:p w14:paraId="130BAAF6" w14:textId="77777777" w:rsidR="00FE09C0" w:rsidRDefault="00A74107">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41AA6700" w14:textId="77777777" w:rsidR="00FE09C0" w:rsidRDefault="00A74107">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13E375A" w14:textId="77777777" w:rsidR="00FE09C0" w:rsidRDefault="00A74107">
            <w:pPr>
              <w:spacing w:before="20" w:after="20"/>
              <w:jc w:val="left"/>
            </w:pPr>
            <w:r>
              <w:rPr>
                <w:b/>
                <w:sz w:val="21"/>
              </w:rPr>
              <w:t>Natura del riferimento</w:t>
            </w:r>
          </w:p>
        </w:tc>
      </w:tr>
      <w:tr w:rsidR="00FE09C0" w14:paraId="77CA88E3" w14:textId="77777777">
        <w:trPr>
          <w:cantSplit/>
          <w:jc w:val="center"/>
        </w:trPr>
        <w:tc>
          <w:tcPr>
            <w:tcW w:w="2381" w:type="dxa"/>
            <w:tcMar>
              <w:top w:w="90" w:type="dxa"/>
              <w:left w:w="90" w:type="dxa"/>
              <w:bottom w:w="90" w:type="dxa"/>
              <w:right w:w="90" w:type="dxa"/>
            </w:tcMar>
            <w:vAlign w:val="center"/>
          </w:tcPr>
          <w:p w14:paraId="0E71E05E" w14:textId="77777777" w:rsidR="00FE09C0" w:rsidRDefault="00A74107">
            <w:pPr>
              <w:spacing w:before="20" w:after="20"/>
              <w:jc w:val="left"/>
            </w:pPr>
            <w:r>
              <w:rPr>
                <w:sz w:val="21"/>
              </w:rPr>
              <w:t>Cls impalcato</w:t>
            </w:r>
          </w:p>
        </w:tc>
        <w:tc>
          <w:tcPr>
            <w:tcW w:w="3402" w:type="dxa"/>
            <w:tcMar>
              <w:top w:w="90" w:type="dxa"/>
              <w:left w:w="90" w:type="dxa"/>
              <w:bottom w:w="90" w:type="dxa"/>
              <w:right w:w="90" w:type="dxa"/>
            </w:tcMar>
            <w:vAlign w:val="center"/>
          </w:tcPr>
          <w:p w14:paraId="41B9274D" w14:textId="77777777" w:rsidR="00FE09C0" w:rsidRDefault="00A74107">
            <w:pPr>
              <w:spacing w:before="20" w:after="20"/>
              <w:jc w:val="center"/>
            </w:pPr>
            <w:r>
              <w:rPr>
                <w:sz w:val="21"/>
              </w:rPr>
              <w:t>260 €/m³</w:t>
            </w:r>
          </w:p>
        </w:tc>
        <w:tc>
          <w:tcPr>
            <w:tcW w:w="3855" w:type="dxa"/>
            <w:tcMar>
              <w:top w:w="90" w:type="dxa"/>
              <w:left w:w="90" w:type="dxa"/>
              <w:bottom w:w="90" w:type="dxa"/>
              <w:right w:w="90" w:type="dxa"/>
            </w:tcMar>
            <w:vAlign w:val="center"/>
          </w:tcPr>
          <w:p w14:paraId="772594CE" w14:textId="77777777" w:rsidR="00FE09C0" w:rsidRDefault="00A74107">
            <w:pPr>
              <w:spacing w:before="20" w:after="20"/>
              <w:jc w:val="left"/>
            </w:pPr>
            <w:r>
              <w:rPr>
                <w:sz w:val="21"/>
              </w:rPr>
              <w:t>Confronto C45/55 ANAS</w:t>
            </w:r>
          </w:p>
        </w:tc>
      </w:tr>
      <w:tr w:rsidR="00FE09C0" w14:paraId="3635DE88" w14:textId="77777777">
        <w:trPr>
          <w:cantSplit/>
          <w:jc w:val="center"/>
        </w:trPr>
        <w:tc>
          <w:tcPr>
            <w:tcW w:w="2381" w:type="dxa"/>
            <w:tcMar>
              <w:top w:w="90" w:type="dxa"/>
              <w:left w:w="90" w:type="dxa"/>
              <w:bottom w:w="90" w:type="dxa"/>
              <w:right w:w="90" w:type="dxa"/>
            </w:tcMar>
            <w:vAlign w:val="center"/>
          </w:tcPr>
          <w:p w14:paraId="2FF25597" w14:textId="77777777" w:rsidR="00FE09C0" w:rsidRDefault="00A74107">
            <w:pPr>
              <w:spacing w:before="20" w:after="20"/>
              <w:jc w:val="left"/>
            </w:pPr>
            <w:r>
              <w:rPr>
                <w:sz w:val="21"/>
              </w:rPr>
              <w:t>Cls sottostrutture</w:t>
            </w:r>
          </w:p>
        </w:tc>
        <w:tc>
          <w:tcPr>
            <w:tcW w:w="3402" w:type="dxa"/>
            <w:tcMar>
              <w:top w:w="90" w:type="dxa"/>
              <w:left w:w="90" w:type="dxa"/>
              <w:bottom w:w="90" w:type="dxa"/>
              <w:right w:w="90" w:type="dxa"/>
            </w:tcMar>
            <w:vAlign w:val="center"/>
          </w:tcPr>
          <w:p w14:paraId="7ECA55B2" w14:textId="77777777" w:rsidR="00FE09C0" w:rsidRDefault="00A74107">
            <w:pPr>
              <w:spacing w:before="20" w:after="20"/>
              <w:jc w:val="center"/>
            </w:pPr>
            <w:r>
              <w:rPr>
                <w:sz w:val="21"/>
              </w:rPr>
              <w:t>240 €/m³</w:t>
            </w:r>
          </w:p>
        </w:tc>
        <w:tc>
          <w:tcPr>
            <w:tcW w:w="3855" w:type="dxa"/>
            <w:tcMar>
              <w:top w:w="90" w:type="dxa"/>
              <w:left w:w="90" w:type="dxa"/>
              <w:bottom w:w="90" w:type="dxa"/>
              <w:right w:w="90" w:type="dxa"/>
            </w:tcMar>
            <w:vAlign w:val="center"/>
          </w:tcPr>
          <w:p w14:paraId="334697AF" w14:textId="77777777" w:rsidR="00FE09C0" w:rsidRDefault="00A74107">
            <w:pPr>
              <w:spacing w:before="20" w:after="20"/>
              <w:jc w:val="left"/>
            </w:pPr>
            <w:r>
              <w:rPr>
                <w:sz w:val="21"/>
              </w:rPr>
              <w:t>Aggregato fondazioni ed elevazioni</w:t>
            </w:r>
          </w:p>
        </w:tc>
      </w:tr>
      <w:tr w:rsidR="00FE09C0" w14:paraId="0A563F03" w14:textId="77777777">
        <w:trPr>
          <w:cantSplit/>
          <w:jc w:val="center"/>
        </w:trPr>
        <w:tc>
          <w:tcPr>
            <w:tcW w:w="2381" w:type="dxa"/>
            <w:tcMar>
              <w:top w:w="90" w:type="dxa"/>
              <w:left w:w="90" w:type="dxa"/>
              <w:bottom w:w="90" w:type="dxa"/>
              <w:right w:w="90" w:type="dxa"/>
            </w:tcMar>
            <w:vAlign w:val="center"/>
          </w:tcPr>
          <w:p w14:paraId="4BA6C599" w14:textId="77777777" w:rsidR="00FE09C0" w:rsidRDefault="00A74107">
            <w:pPr>
              <w:spacing w:before="20" w:after="20"/>
              <w:jc w:val="left"/>
            </w:pPr>
            <w:r>
              <w:rPr>
                <w:sz w:val="21"/>
              </w:rPr>
              <w:t>Armatura ordinaria</w:t>
            </w:r>
          </w:p>
        </w:tc>
        <w:tc>
          <w:tcPr>
            <w:tcW w:w="3402" w:type="dxa"/>
            <w:tcMar>
              <w:top w:w="90" w:type="dxa"/>
              <w:left w:w="90" w:type="dxa"/>
              <w:bottom w:w="90" w:type="dxa"/>
              <w:right w:w="90" w:type="dxa"/>
            </w:tcMar>
            <w:vAlign w:val="center"/>
          </w:tcPr>
          <w:p w14:paraId="57F74F47" w14:textId="77777777" w:rsidR="00FE09C0" w:rsidRDefault="00A74107">
            <w:pPr>
              <w:spacing w:before="20" w:after="20"/>
              <w:jc w:val="center"/>
            </w:pPr>
            <w:r>
              <w:rPr>
                <w:sz w:val="21"/>
              </w:rPr>
              <w:t>1.660 €/t</w:t>
            </w:r>
          </w:p>
        </w:tc>
        <w:tc>
          <w:tcPr>
            <w:tcW w:w="3855" w:type="dxa"/>
            <w:tcMar>
              <w:top w:w="90" w:type="dxa"/>
              <w:left w:w="90" w:type="dxa"/>
              <w:bottom w:w="90" w:type="dxa"/>
              <w:right w:w="90" w:type="dxa"/>
            </w:tcMar>
            <w:vAlign w:val="center"/>
          </w:tcPr>
          <w:p w14:paraId="45A948AF" w14:textId="77777777" w:rsidR="00FE09C0" w:rsidRDefault="00A74107">
            <w:pPr>
              <w:spacing w:before="20" w:after="20"/>
              <w:jc w:val="center"/>
            </w:pPr>
            <w:r>
              <w:rPr>
                <w:sz w:val="21"/>
              </w:rPr>
              <w:t>ANAS 1,66 €/kg</w:t>
            </w:r>
          </w:p>
        </w:tc>
      </w:tr>
      <w:tr w:rsidR="00FE09C0" w14:paraId="130AD7F4" w14:textId="77777777">
        <w:trPr>
          <w:cantSplit/>
          <w:jc w:val="center"/>
        </w:trPr>
        <w:tc>
          <w:tcPr>
            <w:tcW w:w="2381" w:type="dxa"/>
            <w:tcMar>
              <w:top w:w="90" w:type="dxa"/>
              <w:left w:w="90" w:type="dxa"/>
              <w:bottom w:w="90" w:type="dxa"/>
              <w:right w:w="90" w:type="dxa"/>
            </w:tcMar>
            <w:vAlign w:val="center"/>
          </w:tcPr>
          <w:p w14:paraId="29BC1CF9" w14:textId="77777777" w:rsidR="00FE09C0" w:rsidRDefault="00A74107">
            <w:pPr>
              <w:spacing w:before="20" w:after="20"/>
              <w:jc w:val="left"/>
            </w:pPr>
            <w:r>
              <w:rPr>
                <w:sz w:val="21"/>
              </w:rPr>
              <w:t>Precompressione</w:t>
            </w:r>
          </w:p>
        </w:tc>
        <w:tc>
          <w:tcPr>
            <w:tcW w:w="3402" w:type="dxa"/>
            <w:tcMar>
              <w:top w:w="90" w:type="dxa"/>
              <w:left w:w="90" w:type="dxa"/>
              <w:bottom w:w="90" w:type="dxa"/>
              <w:right w:w="90" w:type="dxa"/>
            </w:tcMar>
            <w:vAlign w:val="center"/>
          </w:tcPr>
          <w:p w14:paraId="30B04FDA" w14:textId="77777777" w:rsidR="00FE09C0" w:rsidRDefault="00A74107">
            <w:pPr>
              <w:spacing w:before="20" w:after="20"/>
              <w:jc w:val="center"/>
            </w:pPr>
            <w:r>
              <w:rPr>
                <w:sz w:val="21"/>
              </w:rPr>
              <w:t>3.600 €/t</w:t>
            </w:r>
          </w:p>
        </w:tc>
        <w:tc>
          <w:tcPr>
            <w:tcW w:w="3855" w:type="dxa"/>
            <w:tcMar>
              <w:top w:w="90" w:type="dxa"/>
              <w:left w:w="90" w:type="dxa"/>
              <w:bottom w:w="90" w:type="dxa"/>
              <w:right w:w="90" w:type="dxa"/>
            </w:tcMar>
            <w:vAlign w:val="center"/>
          </w:tcPr>
          <w:p w14:paraId="76F43E66" w14:textId="77777777" w:rsidR="00FE09C0" w:rsidRDefault="00A74107">
            <w:pPr>
              <w:spacing w:before="20" w:after="20"/>
              <w:jc w:val="left"/>
            </w:pPr>
            <w:r>
              <w:rPr>
                <w:sz w:val="21"/>
              </w:rPr>
              <w:t>Riserva di sistema con accessori</w:t>
            </w:r>
          </w:p>
        </w:tc>
      </w:tr>
      <w:tr w:rsidR="00FE09C0" w14:paraId="42F8F896" w14:textId="77777777">
        <w:trPr>
          <w:cantSplit/>
          <w:jc w:val="center"/>
        </w:trPr>
        <w:tc>
          <w:tcPr>
            <w:tcW w:w="2381" w:type="dxa"/>
            <w:tcMar>
              <w:top w:w="90" w:type="dxa"/>
              <w:left w:w="90" w:type="dxa"/>
              <w:bottom w:w="90" w:type="dxa"/>
              <w:right w:w="90" w:type="dxa"/>
            </w:tcMar>
            <w:vAlign w:val="center"/>
          </w:tcPr>
          <w:p w14:paraId="220B59B9" w14:textId="77777777" w:rsidR="00FE09C0" w:rsidRDefault="00A74107">
            <w:pPr>
              <w:spacing w:before="20" w:after="20"/>
              <w:jc w:val="left"/>
            </w:pPr>
            <w:r>
              <w:rPr>
                <w:sz w:val="21"/>
              </w:rPr>
              <w:t>Carpenteria ordinaria</w:t>
            </w:r>
          </w:p>
        </w:tc>
        <w:tc>
          <w:tcPr>
            <w:tcW w:w="3402" w:type="dxa"/>
            <w:tcMar>
              <w:top w:w="90" w:type="dxa"/>
              <w:left w:w="90" w:type="dxa"/>
              <w:bottom w:w="90" w:type="dxa"/>
              <w:right w:w="90" w:type="dxa"/>
            </w:tcMar>
            <w:vAlign w:val="center"/>
          </w:tcPr>
          <w:p w14:paraId="287DDCE2" w14:textId="77777777" w:rsidR="00FE09C0" w:rsidRDefault="00A74107">
            <w:pPr>
              <w:spacing w:before="20" w:after="20"/>
              <w:jc w:val="center"/>
            </w:pPr>
            <w:r>
              <w:rPr>
                <w:sz w:val="21"/>
              </w:rPr>
              <w:t>3.500 €/t</w:t>
            </w:r>
          </w:p>
        </w:tc>
        <w:tc>
          <w:tcPr>
            <w:tcW w:w="3855" w:type="dxa"/>
            <w:tcMar>
              <w:top w:w="90" w:type="dxa"/>
              <w:left w:w="90" w:type="dxa"/>
              <w:bottom w:w="90" w:type="dxa"/>
              <w:right w:w="90" w:type="dxa"/>
            </w:tcMar>
            <w:vAlign w:val="center"/>
          </w:tcPr>
          <w:p w14:paraId="7F8F994C" w14:textId="77777777" w:rsidR="00FE09C0" w:rsidRDefault="00A74107">
            <w:pPr>
              <w:spacing w:before="20" w:after="20"/>
              <w:jc w:val="left"/>
            </w:pPr>
            <w:r>
              <w:rPr>
                <w:sz w:val="21"/>
              </w:rPr>
              <w:t>Base ANAS con varo ordinario</w:t>
            </w:r>
          </w:p>
        </w:tc>
      </w:tr>
      <w:tr w:rsidR="00FE09C0" w14:paraId="67D09A67" w14:textId="77777777">
        <w:trPr>
          <w:cantSplit/>
          <w:jc w:val="center"/>
        </w:trPr>
        <w:tc>
          <w:tcPr>
            <w:tcW w:w="2381" w:type="dxa"/>
            <w:tcMar>
              <w:top w:w="90" w:type="dxa"/>
              <w:left w:w="90" w:type="dxa"/>
              <w:bottom w:w="90" w:type="dxa"/>
              <w:right w:w="90" w:type="dxa"/>
            </w:tcMar>
            <w:vAlign w:val="center"/>
          </w:tcPr>
          <w:p w14:paraId="6465759F" w14:textId="77777777" w:rsidR="00FE09C0" w:rsidRDefault="00A74107">
            <w:pPr>
              <w:spacing w:before="20" w:after="20"/>
              <w:jc w:val="left"/>
            </w:pPr>
            <w:r>
              <w:rPr>
                <w:sz w:val="21"/>
              </w:rPr>
              <w:t>Carpenteria cassoni</w:t>
            </w:r>
          </w:p>
        </w:tc>
        <w:tc>
          <w:tcPr>
            <w:tcW w:w="3402" w:type="dxa"/>
            <w:tcMar>
              <w:top w:w="90" w:type="dxa"/>
              <w:left w:w="90" w:type="dxa"/>
              <w:bottom w:w="90" w:type="dxa"/>
              <w:right w:w="90" w:type="dxa"/>
            </w:tcMar>
            <w:vAlign w:val="center"/>
          </w:tcPr>
          <w:p w14:paraId="235E3A84" w14:textId="77777777" w:rsidR="00FE09C0" w:rsidRDefault="00A74107">
            <w:pPr>
              <w:spacing w:before="20" w:after="20"/>
              <w:jc w:val="center"/>
            </w:pPr>
            <w:r>
              <w:rPr>
                <w:sz w:val="21"/>
              </w:rPr>
              <w:t>4.000 €/t</w:t>
            </w:r>
          </w:p>
        </w:tc>
        <w:tc>
          <w:tcPr>
            <w:tcW w:w="3855" w:type="dxa"/>
            <w:tcMar>
              <w:top w:w="90" w:type="dxa"/>
              <w:left w:w="90" w:type="dxa"/>
              <w:bottom w:w="90" w:type="dxa"/>
              <w:right w:w="90" w:type="dxa"/>
            </w:tcMar>
            <w:vAlign w:val="center"/>
          </w:tcPr>
          <w:p w14:paraId="70F7A70D" w14:textId="77777777" w:rsidR="00FE09C0" w:rsidRDefault="00A74107">
            <w:pPr>
              <w:spacing w:before="20" w:after="20"/>
              <w:jc w:val="left"/>
            </w:pPr>
            <w:r>
              <w:rPr>
                <w:sz w:val="21"/>
              </w:rPr>
              <w:t>Maggiorazione convenzionale</w:t>
            </w:r>
          </w:p>
        </w:tc>
      </w:tr>
      <w:tr w:rsidR="00FE09C0" w14:paraId="05C80DD9" w14:textId="77777777">
        <w:trPr>
          <w:cantSplit/>
          <w:jc w:val="center"/>
        </w:trPr>
        <w:tc>
          <w:tcPr>
            <w:tcW w:w="2381" w:type="dxa"/>
            <w:tcMar>
              <w:top w:w="90" w:type="dxa"/>
              <w:left w:w="90" w:type="dxa"/>
              <w:bottom w:w="90" w:type="dxa"/>
              <w:right w:w="90" w:type="dxa"/>
            </w:tcMar>
            <w:vAlign w:val="center"/>
          </w:tcPr>
          <w:p w14:paraId="48C044D9" w14:textId="77777777" w:rsidR="00FE09C0" w:rsidRDefault="00A74107">
            <w:pPr>
              <w:spacing w:before="20" w:after="20"/>
              <w:jc w:val="left"/>
            </w:pPr>
            <w:r>
              <w:rPr>
                <w:sz w:val="21"/>
              </w:rPr>
              <w:t>Casseforme</w:t>
            </w:r>
          </w:p>
        </w:tc>
        <w:tc>
          <w:tcPr>
            <w:tcW w:w="3402" w:type="dxa"/>
            <w:tcMar>
              <w:top w:w="90" w:type="dxa"/>
              <w:left w:w="90" w:type="dxa"/>
              <w:bottom w:w="90" w:type="dxa"/>
              <w:right w:w="90" w:type="dxa"/>
            </w:tcMar>
            <w:vAlign w:val="center"/>
          </w:tcPr>
          <w:p w14:paraId="131E1419" w14:textId="77777777" w:rsidR="00FE09C0" w:rsidRDefault="00A74107">
            <w:pPr>
              <w:spacing w:before="20" w:after="20"/>
              <w:jc w:val="center"/>
            </w:pPr>
            <w:r>
              <w:rPr>
                <w:sz w:val="21"/>
              </w:rPr>
              <w:t>50 €/m²</w:t>
            </w:r>
          </w:p>
        </w:tc>
        <w:tc>
          <w:tcPr>
            <w:tcW w:w="3855" w:type="dxa"/>
            <w:tcMar>
              <w:top w:w="90" w:type="dxa"/>
              <w:left w:w="90" w:type="dxa"/>
              <w:bottom w:w="90" w:type="dxa"/>
              <w:right w:w="90" w:type="dxa"/>
            </w:tcMar>
            <w:vAlign w:val="center"/>
          </w:tcPr>
          <w:p w14:paraId="03F5BFB4" w14:textId="77777777" w:rsidR="00FE09C0" w:rsidRDefault="00A74107">
            <w:pPr>
              <w:spacing w:before="20" w:after="20"/>
              <w:jc w:val="left"/>
            </w:pPr>
            <w:r>
              <w:rPr>
                <w:sz w:val="21"/>
              </w:rPr>
              <w:t>Superfici equivalenti e prezzo medio</w:t>
            </w:r>
          </w:p>
        </w:tc>
      </w:tr>
      <w:tr w:rsidR="00FE09C0" w14:paraId="5ED4DDFA" w14:textId="77777777">
        <w:trPr>
          <w:cantSplit/>
          <w:jc w:val="center"/>
        </w:trPr>
        <w:tc>
          <w:tcPr>
            <w:tcW w:w="2381" w:type="dxa"/>
            <w:tcMar>
              <w:top w:w="90" w:type="dxa"/>
              <w:left w:w="90" w:type="dxa"/>
              <w:bottom w:w="90" w:type="dxa"/>
              <w:right w:w="90" w:type="dxa"/>
            </w:tcMar>
            <w:vAlign w:val="center"/>
          </w:tcPr>
          <w:p w14:paraId="66C7ECCF" w14:textId="77777777" w:rsidR="00FE09C0" w:rsidRDefault="00A74107">
            <w:pPr>
              <w:spacing w:before="20" w:after="20"/>
              <w:jc w:val="left"/>
            </w:pPr>
            <w:r>
              <w:rPr>
                <w:sz w:val="21"/>
              </w:rPr>
              <w:t>Pali da 1,0 e 1,5 m</w:t>
            </w:r>
          </w:p>
        </w:tc>
        <w:tc>
          <w:tcPr>
            <w:tcW w:w="3402" w:type="dxa"/>
            <w:tcMar>
              <w:top w:w="90" w:type="dxa"/>
              <w:left w:w="90" w:type="dxa"/>
              <w:bottom w:w="90" w:type="dxa"/>
              <w:right w:w="90" w:type="dxa"/>
            </w:tcMar>
            <w:vAlign w:val="center"/>
          </w:tcPr>
          <w:p w14:paraId="1ED4BD22" w14:textId="77777777" w:rsidR="00FE09C0" w:rsidRDefault="00A74107">
            <w:pPr>
              <w:spacing w:before="20" w:after="20"/>
              <w:jc w:val="center"/>
            </w:pPr>
            <w:r>
              <w:rPr>
                <w:sz w:val="21"/>
              </w:rPr>
              <w:t>300 e 550 €/m</w:t>
            </w:r>
          </w:p>
        </w:tc>
        <w:tc>
          <w:tcPr>
            <w:tcW w:w="3855" w:type="dxa"/>
            <w:tcMar>
              <w:top w:w="90" w:type="dxa"/>
              <w:left w:w="90" w:type="dxa"/>
              <w:bottom w:w="90" w:type="dxa"/>
              <w:right w:w="90" w:type="dxa"/>
            </w:tcMar>
            <w:vAlign w:val="center"/>
          </w:tcPr>
          <w:p w14:paraId="62688576" w14:textId="77777777" w:rsidR="00FE09C0" w:rsidRDefault="00A74107">
            <w:pPr>
              <w:spacing w:before="20" w:after="20"/>
              <w:jc w:val="left"/>
            </w:pPr>
            <w:r>
              <w:rPr>
                <w:sz w:val="21"/>
              </w:rPr>
              <w:t>Perforazione e cls armatura separata</w:t>
            </w:r>
          </w:p>
        </w:tc>
      </w:tr>
      <w:tr w:rsidR="00FE09C0" w14:paraId="32A1D293" w14:textId="77777777">
        <w:trPr>
          <w:cantSplit/>
          <w:jc w:val="center"/>
        </w:trPr>
        <w:tc>
          <w:tcPr>
            <w:tcW w:w="2381" w:type="dxa"/>
            <w:tcMar>
              <w:top w:w="90" w:type="dxa"/>
              <w:left w:w="90" w:type="dxa"/>
              <w:bottom w:w="90" w:type="dxa"/>
              <w:right w:w="90" w:type="dxa"/>
            </w:tcMar>
            <w:vAlign w:val="center"/>
          </w:tcPr>
          <w:p w14:paraId="27549F0E" w14:textId="77777777" w:rsidR="00FE09C0" w:rsidRDefault="00A74107">
            <w:pPr>
              <w:spacing w:before="20" w:after="20"/>
              <w:jc w:val="left"/>
            </w:pPr>
            <w:r>
              <w:rPr>
                <w:sz w:val="21"/>
              </w:rPr>
              <w:t>Appoggi</w:t>
            </w:r>
          </w:p>
        </w:tc>
        <w:tc>
          <w:tcPr>
            <w:tcW w:w="3402" w:type="dxa"/>
            <w:tcMar>
              <w:top w:w="90" w:type="dxa"/>
              <w:left w:w="90" w:type="dxa"/>
              <w:bottom w:w="90" w:type="dxa"/>
              <w:right w:w="90" w:type="dxa"/>
            </w:tcMar>
            <w:vAlign w:val="center"/>
          </w:tcPr>
          <w:p w14:paraId="7466B0C1" w14:textId="77777777" w:rsidR="00FE09C0" w:rsidRDefault="00A74107">
            <w:pPr>
              <w:spacing w:before="20" w:after="20"/>
              <w:jc w:val="center"/>
            </w:pPr>
            <w:r>
              <w:rPr>
                <w:sz w:val="21"/>
              </w:rPr>
              <w:t>5.000 €/cad</w:t>
            </w:r>
          </w:p>
        </w:tc>
        <w:tc>
          <w:tcPr>
            <w:tcW w:w="3855" w:type="dxa"/>
            <w:tcMar>
              <w:top w:w="90" w:type="dxa"/>
              <w:left w:w="90" w:type="dxa"/>
              <w:bottom w:w="90" w:type="dxa"/>
              <w:right w:w="90" w:type="dxa"/>
            </w:tcMar>
            <w:vAlign w:val="center"/>
          </w:tcPr>
          <w:p w14:paraId="2297BFB2" w14:textId="77777777" w:rsidR="00FE09C0" w:rsidRDefault="00A74107">
            <w:pPr>
              <w:spacing w:before="20" w:after="20"/>
              <w:jc w:val="left"/>
            </w:pPr>
            <w:r>
              <w:rPr>
                <w:sz w:val="21"/>
              </w:rPr>
              <w:t>Indennità media non dimensionamento</w:t>
            </w:r>
          </w:p>
        </w:tc>
      </w:tr>
      <w:tr w:rsidR="00FE09C0" w14:paraId="37D5691A" w14:textId="77777777">
        <w:trPr>
          <w:cantSplit/>
          <w:jc w:val="center"/>
        </w:trPr>
        <w:tc>
          <w:tcPr>
            <w:tcW w:w="2381" w:type="dxa"/>
            <w:tcMar>
              <w:top w:w="90" w:type="dxa"/>
              <w:left w:w="90" w:type="dxa"/>
              <w:bottom w:w="90" w:type="dxa"/>
              <w:right w:w="90" w:type="dxa"/>
            </w:tcMar>
            <w:vAlign w:val="center"/>
          </w:tcPr>
          <w:p w14:paraId="0518331D" w14:textId="77777777" w:rsidR="00FE09C0" w:rsidRDefault="00A74107">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0C6D8D9F" w14:textId="77777777" w:rsidR="00FE09C0" w:rsidRDefault="00A74107">
            <w:pPr>
              <w:spacing w:before="20" w:after="20"/>
              <w:jc w:val="center"/>
            </w:pPr>
            <w:r>
              <w:rPr>
                <w:sz w:val="21"/>
              </w:rPr>
              <w:t>2.400 €/m</w:t>
            </w:r>
          </w:p>
        </w:tc>
        <w:tc>
          <w:tcPr>
            <w:tcW w:w="3855" w:type="dxa"/>
            <w:tcMar>
              <w:top w:w="90" w:type="dxa"/>
              <w:left w:w="90" w:type="dxa"/>
              <w:bottom w:w="90" w:type="dxa"/>
              <w:right w:w="90" w:type="dxa"/>
            </w:tcMar>
            <w:vAlign w:val="center"/>
          </w:tcPr>
          <w:p w14:paraId="61DEB512" w14:textId="77777777" w:rsidR="00FE09C0" w:rsidRDefault="00A74107">
            <w:pPr>
              <w:spacing w:before="20" w:after="20"/>
              <w:jc w:val="left"/>
            </w:pPr>
            <w:r>
              <w:rPr>
                <w:sz w:val="21"/>
              </w:rPr>
              <w:t>Corsa moderata da confermare</w:t>
            </w:r>
          </w:p>
        </w:tc>
      </w:tr>
      <w:tr w:rsidR="00FE09C0" w14:paraId="10B1C86C" w14:textId="77777777">
        <w:trPr>
          <w:cantSplit/>
          <w:jc w:val="center"/>
        </w:trPr>
        <w:tc>
          <w:tcPr>
            <w:tcW w:w="2381" w:type="dxa"/>
            <w:tcMar>
              <w:top w:w="90" w:type="dxa"/>
              <w:left w:w="90" w:type="dxa"/>
              <w:bottom w:w="90" w:type="dxa"/>
              <w:right w:w="90" w:type="dxa"/>
            </w:tcMar>
            <w:vAlign w:val="center"/>
          </w:tcPr>
          <w:p w14:paraId="112DE410" w14:textId="77777777" w:rsidR="00FE09C0" w:rsidRDefault="00A74107">
            <w:pPr>
              <w:spacing w:before="20" w:after="20"/>
              <w:jc w:val="left"/>
            </w:pPr>
            <w:r>
              <w:rPr>
                <w:sz w:val="21"/>
              </w:rPr>
              <w:t>Barriere</w:t>
            </w:r>
          </w:p>
        </w:tc>
        <w:tc>
          <w:tcPr>
            <w:tcW w:w="3402" w:type="dxa"/>
            <w:tcMar>
              <w:top w:w="90" w:type="dxa"/>
              <w:left w:w="90" w:type="dxa"/>
              <w:bottom w:w="90" w:type="dxa"/>
              <w:right w:w="90" w:type="dxa"/>
            </w:tcMar>
            <w:vAlign w:val="center"/>
          </w:tcPr>
          <w:p w14:paraId="2892F695" w14:textId="77777777" w:rsidR="00FE09C0" w:rsidRDefault="00A74107">
            <w:pPr>
              <w:spacing w:before="20" w:after="20"/>
              <w:jc w:val="center"/>
            </w:pPr>
            <w:r>
              <w:rPr>
                <w:sz w:val="21"/>
              </w:rPr>
              <w:t>360 €/m</w:t>
            </w:r>
          </w:p>
        </w:tc>
        <w:tc>
          <w:tcPr>
            <w:tcW w:w="3855" w:type="dxa"/>
            <w:tcMar>
              <w:top w:w="90" w:type="dxa"/>
              <w:left w:w="90" w:type="dxa"/>
              <w:bottom w:w="90" w:type="dxa"/>
              <w:right w:w="90" w:type="dxa"/>
            </w:tcMar>
            <w:vAlign w:val="center"/>
          </w:tcPr>
          <w:p w14:paraId="290A7185" w14:textId="77777777" w:rsidR="00FE09C0" w:rsidRDefault="00A74107">
            <w:pPr>
              <w:spacing w:before="20" w:after="20"/>
              <w:jc w:val="left"/>
            </w:pPr>
            <w:r>
              <w:rPr>
                <w:sz w:val="21"/>
              </w:rPr>
              <w:t>Confronto bordo ponte H4</w:t>
            </w:r>
          </w:p>
        </w:tc>
      </w:tr>
      <w:tr w:rsidR="00FE09C0" w14:paraId="607767A0" w14:textId="77777777">
        <w:trPr>
          <w:cantSplit/>
          <w:jc w:val="center"/>
        </w:trPr>
        <w:tc>
          <w:tcPr>
            <w:tcW w:w="2381" w:type="dxa"/>
            <w:tcMar>
              <w:top w:w="90" w:type="dxa"/>
              <w:left w:w="90" w:type="dxa"/>
              <w:bottom w:w="90" w:type="dxa"/>
              <w:right w:w="90" w:type="dxa"/>
            </w:tcMar>
            <w:vAlign w:val="center"/>
          </w:tcPr>
          <w:p w14:paraId="0F628731" w14:textId="77777777" w:rsidR="00FE09C0" w:rsidRDefault="00A74107">
            <w:pPr>
              <w:spacing w:before="20" w:after="20"/>
              <w:jc w:val="left"/>
            </w:pPr>
            <w:r>
              <w:rPr>
                <w:sz w:val="21"/>
              </w:rPr>
              <w:t>Pavimentazione</w:t>
            </w:r>
          </w:p>
        </w:tc>
        <w:tc>
          <w:tcPr>
            <w:tcW w:w="3402" w:type="dxa"/>
            <w:tcMar>
              <w:top w:w="90" w:type="dxa"/>
              <w:left w:w="90" w:type="dxa"/>
              <w:bottom w:w="90" w:type="dxa"/>
              <w:right w:w="90" w:type="dxa"/>
            </w:tcMar>
            <w:vAlign w:val="center"/>
          </w:tcPr>
          <w:p w14:paraId="51E91FDE" w14:textId="77777777" w:rsidR="00FE09C0" w:rsidRDefault="00A74107">
            <w:pPr>
              <w:spacing w:before="20" w:after="20"/>
              <w:jc w:val="center"/>
            </w:pPr>
            <w:r>
              <w:rPr>
                <w:sz w:val="21"/>
              </w:rPr>
              <w:t>32 €/m²</w:t>
            </w:r>
          </w:p>
        </w:tc>
        <w:tc>
          <w:tcPr>
            <w:tcW w:w="3855" w:type="dxa"/>
            <w:tcMar>
              <w:top w:w="90" w:type="dxa"/>
              <w:left w:w="90" w:type="dxa"/>
              <w:bottom w:w="90" w:type="dxa"/>
              <w:right w:w="90" w:type="dxa"/>
            </w:tcMar>
            <w:vAlign w:val="center"/>
          </w:tcPr>
          <w:p w14:paraId="777862E8" w14:textId="77777777" w:rsidR="00FE09C0" w:rsidRDefault="00A74107">
            <w:pPr>
              <w:spacing w:before="20" w:after="20"/>
              <w:jc w:val="left"/>
            </w:pPr>
            <w:r>
              <w:rPr>
                <w:sz w:val="21"/>
              </w:rPr>
              <w:t>Pacchetto convenzionale</w:t>
            </w:r>
          </w:p>
        </w:tc>
      </w:tr>
      <w:tr w:rsidR="00FE09C0" w14:paraId="423F4927" w14:textId="77777777">
        <w:trPr>
          <w:cantSplit/>
          <w:jc w:val="center"/>
        </w:trPr>
        <w:tc>
          <w:tcPr>
            <w:tcW w:w="2381" w:type="dxa"/>
            <w:tcMar>
              <w:top w:w="90" w:type="dxa"/>
              <w:left w:w="90" w:type="dxa"/>
              <w:bottom w:w="90" w:type="dxa"/>
              <w:right w:w="90" w:type="dxa"/>
            </w:tcMar>
            <w:vAlign w:val="center"/>
          </w:tcPr>
          <w:p w14:paraId="5FCF3D04" w14:textId="77777777" w:rsidR="00FE09C0" w:rsidRDefault="00A74107">
            <w:pPr>
              <w:spacing w:before="20" w:after="20"/>
              <w:jc w:val="left"/>
            </w:pPr>
            <w:r>
              <w:rPr>
                <w:sz w:val="21"/>
              </w:rPr>
              <w:t>Carpenteria ortotropa</w:t>
            </w:r>
          </w:p>
        </w:tc>
        <w:tc>
          <w:tcPr>
            <w:tcW w:w="3402" w:type="dxa"/>
            <w:tcMar>
              <w:top w:w="90" w:type="dxa"/>
              <w:left w:w="90" w:type="dxa"/>
              <w:bottom w:w="90" w:type="dxa"/>
              <w:right w:w="90" w:type="dxa"/>
            </w:tcMar>
            <w:vAlign w:val="center"/>
          </w:tcPr>
          <w:p w14:paraId="2C649EC4" w14:textId="77777777" w:rsidR="00FE09C0" w:rsidRDefault="00A74107">
            <w:pPr>
              <w:spacing w:before="20" w:after="20"/>
              <w:jc w:val="center"/>
            </w:pPr>
            <w:r>
              <w:rPr>
                <w:sz w:val="21"/>
              </w:rPr>
              <w:t>5.000 €/t</w:t>
            </w:r>
          </w:p>
        </w:tc>
        <w:tc>
          <w:tcPr>
            <w:tcW w:w="3855" w:type="dxa"/>
            <w:tcMar>
              <w:top w:w="90" w:type="dxa"/>
              <w:left w:w="90" w:type="dxa"/>
              <w:bottom w:w="90" w:type="dxa"/>
              <w:right w:w="90" w:type="dxa"/>
            </w:tcMar>
            <w:vAlign w:val="center"/>
          </w:tcPr>
          <w:p w14:paraId="2B2B96A7" w14:textId="77777777" w:rsidR="00FE09C0" w:rsidRDefault="00A74107">
            <w:pPr>
              <w:spacing w:before="20" w:after="20"/>
              <w:jc w:val="left"/>
            </w:pPr>
            <w:r>
              <w:rPr>
                <w:sz w:val="21"/>
              </w:rPr>
              <w:t>Aggregato non singola voce ANAS</w:t>
            </w:r>
          </w:p>
        </w:tc>
      </w:tr>
      <w:tr w:rsidR="00FE09C0" w14:paraId="154700BF" w14:textId="77777777">
        <w:trPr>
          <w:cantSplit/>
          <w:jc w:val="center"/>
        </w:trPr>
        <w:tc>
          <w:tcPr>
            <w:tcW w:w="2381" w:type="dxa"/>
            <w:tcMar>
              <w:top w:w="90" w:type="dxa"/>
              <w:left w:w="90" w:type="dxa"/>
              <w:bottom w:w="90" w:type="dxa"/>
              <w:right w:w="90" w:type="dxa"/>
            </w:tcMar>
            <w:vAlign w:val="center"/>
          </w:tcPr>
          <w:p w14:paraId="10E637C2" w14:textId="77777777" w:rsidR="00FE09C0" w:rsidRDefault="00A74107">
            <w:pPr>
              <w:spacing w:before="20" w:after="20"/>
              <w:jc w:val="left"/>
            </w:pPr>
            <w:r>
              <w:rPr>
                <w:sz w:val="21"/>
              </w:rPr>
              <w:t>Cavi e pendini</w:t>
            </w:r>
          </w:p>
        </w:tc>
        <w:tc>
          <w:tcPr>
            <w:tcW w:w="3402" w:type="dxa"/>
            <w:tcMar>
              <w:top w:w="90" w:type="dxa"/>
              <w:left w:w="90" w:type="dxa"/>
              <w:bottom w:w="90" w:type="dxa"/>
              <w:right w:w="90" w:type="dxa"/>
            </w:tcMar>
            <w:vAlign w:val="center"/>
          </w:tcPr>
          <w:p w14:paraId="6AF5D81A" w14:textId="77777777" w:rsidR="00FE09C0" w:rsidRDefault="00A74107">
            <w:pPr>
              <w:spacing w:before="20" w:after="20"/>
              <w:jc w:val="center"/>
            </w:pPr>
            <w:r>
              <w:rPr>
                <w:sz w:val="21"/>
              </w:rPr>
              <w:t>16.000 €/t</w:t>
            </w:r>
          </w:p>
        </w:tc>
        <w:tc>
          <w:tcPr>
            <w:tcW w:w="3855" w:type="dxa"/>
            <w:tcMar>
              <w:top w:w="90" w:type="dxa"/>
              <w:left w:w="90" w:type="dxa"/>
              <w:bottom w:w="90" w:type="dxa"/>
              <w:right w:w="90" w:type="dxa"/>
            </w:tcMar>
            <w:vAlign w:val="center"/>
          </w:tcPr>
          <w:p w14:paraId="74705A59" w14:textId="77777777" w:rsidR="00FE09C0" w:rsidRDefault="00A74107">
            <w:pPr>
              <w:spacing w:before="20" w:after="20"/>
              <w:jc w:val="left"/>
            </w:pPr>
            <w:r>
              <w:rPr>
                <w:sz w:val="21"/>
              </w:rPr>
              <w:t>Sistema installato da preventivare</w:t>
            </w:r>
          </w:p>
        </w:tc>
      </w:tr>
      <w:tr w:rsidR="00FE09C0" w14:paraId="13563760" w14:textId="77777777">
        <w:trPr>
          <w:cantSplit/>
          <w:jc w:val="center"/>
        </w:trPr>
        <w:tc>
          <w:tcPr>
            <w:tcW w:w="2381" w:type="dxa"/>
            <w:tcMar>
              <w:top w:w="90" w:type="dxa"/>
              <w:left w:w="90" w:type="dxa"/>
              <w:bottom w:w="90" w:type="dxa"/>
              <w:right w:w="90" w:type="dxa"/>
            </w:tcMar>
            <w:vAlign w:val="center"/>
          </w:tcPr>
          <w:p w14:paraId="5FF44EF7" w14:textId="77777777" w:rsidR="00FE09C0" w:rsidRDefault="00A74107">
            <w:pPr>
              <w:spacing w:before="20" w:after="20"/>
              <w:jc w:val="left"/>
            </w:pPr>
            <w:r>
              <w:rPr>
                <w:sz w:val="21"/>
              </w:rPr>
              <w:t>Montaggio speciale</w:t>
            </w:r>
          </w:p>
        </w:tc>
        <w:tc>
          <w:tcPr>
            <w:tcW w:w="3402" w:type="dxa"/>
            <w:tcMar>
              <w:top w:w="90" w:type="dxa"/>
              <w:left w:w="90" w:type="dxa"/>
              <w:bottom w:w="90" w:type="dxa"/>
              <w:right w:w="90" w:type="dxa"/>
            </w:tcMar>
            <w:vAlign w:val="center"/>
          </w:tcPr>
          <w:p w14:paraId="3A8640AF" w14:textId="77777777" w:rsidR="00FE09C0" w:rsidRDefault="00A74107">
            <w:pPr>
              <w:spacing w:before="20" w:after="20"/>
              <w:jc w:val="center"/>
            </w:pPr>
            <w:r>
              <w:rPr>
                <w:sz w:val="21"/>
              </w:rPr>
              <w:t>1.000 €/t</w:t>
            </w:r>
          </w:p>
        </w:tc>
        <w:tc>
          <w:tcPr>
            <w:tcW w:w="3855" w:type="dxa"/>
            <w:tcMar>
              <w:top w:w="90" w:type="dxa"/>
              <w:left w:w="90" w:type="dxa"/>
              <w:bottom w:w="90" w:type="dxa"/>
              <w:right w:w="90" w:type="dxa"/>
            </w:tcMar>
            <w:vAlign w:val="center"/>
          </w:tcPr>
          <w:p w14:paraId="4B6C4314" w14:textId="77777777" w:rsidR="00FE09C0" w:rsidRDefault="00A74107">
            <w:pPr>
              <w:spacing w:before="20" w:after="20"/>
              <w:jc w:val="left"/>
            </w:pPr>
            <w:r>
              <w:rPr>
                <w:sz w:val="21"/>
              </w:rPr>
              <w:t>Aggiunta per complessità speciale</w:t>
            </w:r>
          </w:p>
        </w:tc>
      </w:tr>
    </w:tbl>
    <w:p w14:paraId="6D9720EF" w14:textId="77777777" w:rsidR="00FE09C0" w:rsidRDefault="00FE09C0"/>
    <w:p w14:paraId="59D76077" w14:textId="77777777" w:rsidR="00FE09C0" w:rsidRDefault="00A74107">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69CA7F2" w14:textId="77777777" w:rsidR="00FE09C0" w:rsidRDefault="00A74107">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2E3CC47" w14:textId="77777777" w:rsidR="00FE09C0" w:rsidRDefault="00A74107">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68207FB4" w14:textId="77777777" w:rsidR="00FE09C0" w:rsidRDefault="00A74107">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1D01A45" w14:textId="77777777" w:rsidR="00FE09C0" w:rsidRDefault="00A74107">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678CA8E6" w14:textId="77777777" w:rsidR="00FE09C0" w:rsidRDefault="00A74107">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1A38659C" w14:textId="77777777" w:rsidR="00FE09C0" w:rsidRDefault="00A74107">
      <w:pPr>
        <w:pStyle w:val="Titolo2"/>
        <w:keepNext/>
        <w:spacing w:after="140"/>
      </w:pPr>
      <w:bookmarkStart w:id="331" w:name="_Toc241879096"/>
      <w:r>
        <w:t>Filtri di ammissibilità</w:t>
      </w:r>
      <w:bookmarkEnd w:id="331"/>
    </w:p>
    <w:p w14:paraId="009ED44A" w14:textId="77777777" w:rsidR="00FE09C0" w:rsidRDefault="00A74107">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6842BA5A" w14:textId="77777777" w:rsidR="00FE09C0" w:rsidRDefault="00A74107">
      <w:pPr>
        <w:spacing w:after="140"/>
        <w:ind w:left="283" w:hanging="283"/>
      </w:pPr>
      <w:r>
        <w:t>1. Numero di campate fuori dai limiti, luci effettive fuori dal campo della famiglia, altezza sotto il minimo richiesto o la regola di predimensionamento, oppure altezza massima dell’impalcato superata.</w:t>
      </w:r>
    </w:p>
    <w:p w14:paraId="62F3F3A0" w14:textId="77777777" w:rsidR="00FE09C0" w:rsidRDefault="00A74107">
      <w:pPr>
        <w:spacing w:after="140"/>
        <w:ind w:left="283" w:hanging="283"/>
      </w:pPr>
      <w:r>
        <w:t>2. Appoggi interni dentro l’ostacolo ampliato di 1 m per lato; schemi di continuità incompatibili con la tipologia; geometrie impossibili.</w:t>
      </w:r>
    </w:p>
    <w:p w14:paraId="43D619C4" w14:textId="77777777" w:rsidR="00FE09C0" w:rsidRDefault="00A74107">
      <w:pPr>
        <w:spacing w:after="140"/>
        <w:ind w:left="283" w:hanging="283"/>
      </w:pPr>
      <w:r>
        <w:t>3. Rapporto assiale della fondazione maggiore di 1, snellezza delle pile maggiore di 100, compressione media maggiore di 0,30fc,sub o antenna oltre la tensione di riferimento.</w:t>
      </w:r>
    </w:p>
    <w:p w14:paraId="07A7497A" w14:textId="77777777" w:rsidR="00FE09C0" w:rsidRDefault="00A74107">
      <w:pPr>
        <w:spacing w:after="140"/>
        <w:ind w:left="283" w:hanging="283"/>
      </w:pPr>
      <w:r>
        <w:t>4. Fusto non contenuto nel plinto, più di 64 pali per appoggio o griglia a interasse 3D non contenuta nel plinto.</w:t>
      </w:r>
    </w:p>
    <w:p w14:paraId="37BA758F" w14:textId="77777777" w:rsidR="00FE09C0" w:rsidRDefault="00A74107">
      <w:pPr>
        <w:spacing w:after="140"/>
        <w:ind w:left="283" w:hanging="283"/>
      </w:pPr>
      <w:r>
        <w:t>5. Reazione negativa per tipologie diverse dal sospeso, quando servirebbero dispositivi antisollevamento non dimensionati; risultante di fondazione non compressa dopo i pesi propri.</w:t>
      </w:r>
    </w:p>
    <w:p w14:paraId="073CB72F" w14:textId="77777777" w:rsidR="00FE09C0" w:rsidRDefault="00A74107">
      <w:pPr>
        <w:spacing w:after="140"/>
        <w:ind w:left="283" w:hanging="283"/>
      </w:pPr>
      <w:r>
        <w:t>6. Sovrapposizione delle travi a U, cassoni metallici ordinari oltre la larghezza disponibile, costo o CO₂ negativi o non finiti.</w:t>
      </w:r>
    </w:p>
    <w:p w14:paraId="3F4C3D72" w14:textId="77777777" w:rsidR="00FE09C0" w:rsidRDefault="00A74107">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6ADE212B" w14:textId="77777777" w:rsidR="00FE09C0" w:rsidRDefault="00A74107">
      <w:pPr>
        <w:pStyle w:val="Titolo2"/>
        <w:keepNext/>
        <w:spacing w:after="140"/>
      </w:pPr>
      <w:bookmarkStart w:id="332" w:name="_Toc241879097"/>
      <w:r>
        <w:t>Punteggi graduatoria e frontiera Pareto</w:t>
      </w:r>
      <w:bookmarkEnd w:id="332"/>
    </w:p>
    <w:p w14:paraId="66AB57E5" w14:textId="77777777" w:rsidR="00FE09C0" w:rsidRDefault="00A74107">
      <w:pPr>
        <w:spacing w:after="140"/>
      </w:pPr>
      <w:r>
        <w:t>Con Costo minimo il punteggio coincide con C; con CO₂ minima coincide con E. Il compromesso usa i minimi Cmin ed Emin delle soluzioni ammesse della stessa ricerca:</w:t>
      </w:r>
    </w:p>
    <w:p w14:paraId="5657CDF9" w14:textId="77777777" w:rsidR="00FE09C0" w:rsidRDefault="00A74107">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185A4E0" w14:textId="77777777" w:rsidR="00FE09C0" w:rsidRDefault="00A74107">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F12C990" w14:textId="77777777" w:rsidR="00FE09C0" w:rsidRDefault="00A74107">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0ECB8F41" w14:textId="77777777" w:rsidR="00FE09C0" w:rsidRDefault="00A74107">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32436BE2" w14:textId="77777777" w:rsidR="00FE09C0" w:rsidRDefault="00A74107">
      <w:pPr>
        <w:pStyle w:val="Titolo2"/>
        <w:keepNext/>
        <w:spacing w:after="140"/>
      </w:pPr>
      <w:bookmarkStart w:id="333" w:name="_Toc241879098"/>
      <w:r>
        <w:t>Come sono stati validati i risultati</w:t>
      </w:r>
      <w:bookmarkEnd w:id="333"/>
    </w:p>
    <w:p w14:paraId="5F8E8A93" w14:textId="77777777" w:rsidR="00FE09C0" w:rsidRDefault="00A74107">
      <w:pPr>
        <w:spacing w:after="140"/>
      </w:pPr>
      <w:r>
        <w:t>La verifica è articolata in quattro livelli. Il primo controlla le formule ideali con soluzioni note; il secondo la gestione del problema di ricerca; il terzo usa un’implementazione indipendente; il quarto confronta dati esterni o risultati storici. Tenere distinti questi livelli impedisce di scambiare un test software superato con una validazione fisica sperimentale.</w:t>
      </w:r>
    </w:p>
    <w:p w14:paraId="7A67228F" w14:textId="77777777" w:rsidR="00FE09C0" w:rsidRDefault="00A74107">
      <w:pPr>
        <w:pStyle w:val="Titolo2"/>
        <w:keepNext/>
        <w:spacing w:after="140"/>
      </w:pPr>
      <w:bookmarkStart w:id="334" w:name="_Toc241879099"/>
      <w:r>
        <w:t>Suite del motore rieseguita</w:t>
      </w:r>
      <w:bookmarkEnd w:id="334"/>
    </w:p>
    <w:p w14:paraId="61A5BD23" w14:textId="77777777" w:rsidR="00FE09C0" w:rsidRDefault="00A74107">
      <w:pPr>
        <w:spacing w:after="140"/>
      </w:pPr>
      <w:r>
        <w:t>Il 30 settembre 2026, dopo la correzione dell’arrotondamento, la suite BridgeDesign.Checks ha superato 44.259 asserzioni. Comprende formule chiuse per una e due campate, 200 travi diseguali con equilibrio globale, 224 combinazioni famiglia terreno pila, quantità, fondazioni, prezzi, salvataggio, export e ottimizzazione. Un’asserzione è un singolo confronto: il numero non indica altrettanti progetti distinti.</w:t>
      </w:r>
    </w:p>
    <w:p w14:paraId="2E55C4DA" w14:textId="77777777" w:rsidR="00FE09C0" w:rsidRDefault="00A74107">
      <w:pPr>
        <w:spacing w:after="140"/>
      </w:pPr>
      <w:r>
        <w:t>La campagna geometrica dell’audit comprende 1.008 configurazioni, 874 calcolate e 134 rifiutate esplicitamente. I rifiuti comprendono 116 fondazioni automatiche non convergenti e 18 antenne incompatibili con la tensione di riferimento. Il rifiuto atteso non è un risultato strutturale favorevole: dimostra che il programma segnala il limite anziché produrre un numero non utilizzabile.</w:t>
      </w:r>
    </w:p>
    <w:p w14:paraId="2B6DB092" w14:textId="77777777" w:rsidR="00FE09C0" w:rsidRDefault="00A74107">
      <w:pPr>
        <w:spacing w:after="140"/>
      </w:pPr>
      <w:r>
        <w:t>Per l’ottimizzazione sono state rieseguite 27 ricerche di campagna, pari a 10.491 valutazioni, oltre a una prova limite con prezzi e CO₂ nulli. Sette famiglie sono state esplorate con tipologia bloccata e tre obiettivi; due lunghezze, 120 e 480 m, sono state esplorate liberamente raggiungendo tutte le 14 famiglie. Le prove verificano riproducibilità, immutabilità dell’input, vincoli, traccia dei tentativi, graduatoria, numero di alternative e Pareto.</w:t>
      </w:r>
    </w:p>
    <w:p w14:paraId="2A1B8E8F" w14:textId="77777777" w:rsidR="00FE09C0" w:rsidRDefault="00A74107">
      <w:pPr>
        <w:spacing w:after="140"/>
      </w:pPr>
      <w:r>
        <w:t>L’enumerazione diretta delle piccole griglie nella suite C# è esterna alla funzione Optimize, ma riusa Calculate e i filtri. Verifica quindi il meccanismo di ricerca, non costituisce un secondo modello strutturale indipendente. Questa distinzione è essenziale per interpretarne correttamente il risultato.</w:t>
      </w:r>
    </w:p>
    <w:p w14:paraId="7E38BC4B" w14:textId="77777777" w:rsidR="00FE09C0" w:rsidRDefault="00A74107">
      <w:pPr>
        <w:pStyle w:val="Titolo2"/>
        <w:keepNext/>
        <w:spacing w:after="140"/>
      </w:pPr>
      <w:bookmarkStart w:id="335" w:name="_Toc241879100"/>
      <w:r>
        <w:lastRenderedPageBreak/>
        <w:t>Secondo solutore indipendente dal sito</w:t>
      </w:r>
      <w:bookmarkEnd w:id="335"/>
    </w:p>
    <w:p w14:paraId="619C79DD" w14:textId="77777777" w:rsidR="00FE09C0" w:rsidRDefault="00A74107">
      <w:pPr>
        <w:spacing w:after="140"/>
      </w:pPr>
      <w:r>
        <w:t>È stato aggiunto un verificatore Python che non carica librerie ANTHEA e non chiama il sito. Per 100 travi riproducibili, da 1 a 12 campate, costruisce la matrice di rigidezza di elementi Euler Bernoulli, applica i carichi nodali consistenti, blocca gli spostamenti sugli appoggi e risolve le rotazioni. Le lunghezze sono fra 5 e 70 m, q fra 2 e 500 kN/m ed EI fra 10⁵ e 10⁹ kN m²; sono presenti schemi continui e campate indipendenti, con seme 30092026.</w:t>
      </w:r>
    </w:p>
    <w:p w14:paraId="4AFBED6C" w14:textId="77777777" w:rsidR="00FE09C0" w:rsidRDefault="00A74107">
      <w:pPr>
        <w:spacing w:after="140"/>
      </w:pPr>
      <w:r>
        <w:t>Le reazioni si ottengono dal residuo della matrice globale. Taglio e momento sono ricostruiti dalle forze di estremità. La deformata usa funzioni di Hermite con il termine particolare del carico uniforme, qx²(l − x)²/(24EI), che ha spostamento e rotazione nulli agli estremi. Questo evita di confrontare la soluzione esatta con una sola interpolazione cubica approssimata. I segni e le unità sono allineati prima del confronto.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E09C0" w14:paraId="1CEB1E0A" w14:textId="77777777">
        <w:trPr>
          <w:cantSplit/>
          <w:tblHeader/>
          <w:jc w:val="center"/>
        </w:trPr>
        <w:tc>
          <w:tcPr>
            <w:tcW w:w="3005" w:type="dxa"/>
            <w:shd w:val="clear" w:color="auto" w:fill="E7E6E6"/>
            <w:tcMar>
              <w:top w:w="90" w:type="dxa"/>
              <w:left w:w="90" w:type="dxa"/>
              <w:bottom w:w="90" w:type="dxa"/>
              <w:right w:w="90" w:type="dxa"/>
            </w:tcMar>
            <w:vAlign w:val="center"/>
          </w:tcPr>
          <w:p w14:paraId="3DD035C8" w14:textId="77777777" w:rsidR="00FE09C0" w:rsidRDefault="00A74107">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7AC028F" w14:textId="77777777" w:rsidR="00FE09C0" w:rsidRDefault="00A74107">
            <w:pPr>
              <w:spacing w:before="20" w:after="20"/>
              <w:jc w:val="left"/>
            </w:pPr>
            <w:r>
              <w:rPr>
                <w:b/>
                <w:sz w:val="21"/>
              </w:rPr>
              <w:t>Scarto assoluto massimo</w:t>
            </w:r>
          </w:p>
        </w:tc>
      </w:tr>
      <w:tr w:rsidR="00FE09C0" w14:paraId="4D0A30FE" w14:textId="77777777">
        <w:trPr>
          <w:cantSplit/>
          <w:jc w:val="center"/>
        </w:trPr>
        <w:tc>
          <w:tcPr>
            <w:tcW w:w="3005" w:type="dxa"/>
            <w:tcMar>
              <w:top w:w="90" w:type="dxa"/>
              <w:left w:w="90" w:type="dxa"/>
              <w:bottom w:w="90" w:type="dxa"/>
              <w:right w:w="90" w:type="dxa"/>
            </w:tcMar>
            <w:vAlign w:val="center"/>
          </w:tcPr>
          <w:p w14:paraId="02EC234E" w14:textId="77777777" w:rsidR="00FE09C0" w:rsidRDefault="00A74107">
            <w:pPr>
              <w:spacing w:before="20" w:after="20"/>
              <w:jc w:val="left"/>
            </w:pPr>
            <w:r>
              <w:rPr>
                <w:sz w:val="21"/>
              </w:rPr>
              <w:t>Reazione</w:t>
            </w:r>
          </w:p>
        </w:tc>
        <w:tc>
          <w:tcPr>
            <w:tcW w:w="6633" w:type="dxa"/>
            <w:tcMar>
              <w:top w:w="90" w:type="dxa"/>
              <w:left w:w="90" w:type="dxa"/>
              <w:bottom w:w="90" w:type="dxa"/>
              <w:right w:w="90" w:type="dxa"/>
            </w:tcMar>
            <w:vAlign w:val="center"/>
          </w:tcPr>
          <w:p w14:paraId="38130742" w14:textId="77777777" w:rsidR="00FE09C0" w:rsidRDefault="00A74107">
            <w:pPr>
              <w:spacing w:before="20" w:after="20"/>
              <w:jc w:val="center"/>
            </w:pPr>
            <w:r>
              <w:rPr>
                <w:sz w:val="21"/>
              </w:rPr>
              <w:t>1,46 × 10⁻¹¹ kN</w:t>
            </w:r>
          </w:p>
        </w:tc>
      </w:tr>
      <w:tr w:rsidR="00FE09C0" w14:paraId="562C4BA3" w14:textId="77777777">
        <w:trPr>
          <w:cantSplit/>
          <w:jc w:val="center"/>
        </w:trPr>
        <w:tc>
          <w:tcPr>
            <w:tcW w:w="3005" w:type="dxa"/>
            <w:tcMar>
              <w:top w:w="90" w:type="dxa"/>
              <w:left w:w="90" w:type="dxa"/>
              <w:bottom w:w="90" w:type="dxa"/>
              <w:right w:w="90" w:type="dxa"/>
            </w:tcMar>
            <w:vAlign w:val="center"/>
          </w:tcPr>
          <w:p w14:paraId="1B064BBB" w14:textId="77777777" w:rsidR="00FE09C0" w:rsidRDefault="00A74107">
            <w:pPr>
              <w:spacing w:before="20" w:after="20"/>
              <w:jc w:val="left"/>
            </w:pPr>
            <w:r>
              <w:rPr>
                <w:sz w:val="21"/>
              </w:rPr>
              <w:t>Momento</w:t>
            </w:r>
          </w:p>
        </w:tc>
        <w:tc>
          <w:tcPr>
            <w:tcW w:w="6633" w:type="dxa"/>
            <w:tcMar>
              <w:top w:w="90" w:type="dxa"/>
              <w:left w:w="90" w:type="dxa"/>
              <w:bottom w:w="90" w:type="dxa"/>
              <w:right w:w="90" w:type="dxa"/>
            </w:tcMar>
            <w:vAlign w:val="center"/>
          </w:tcPr>
          <w:p w14:paraId="5B93F509" w14:textId="77777777" w:rsidR="00FE09C0" w:rsidRDefault="00A74107">
            <w:pPr>
              <w:spacing w:before="20" w:after="20"/>
              <w:jc w:val="center"/>
            </w:pPr>
            <w:r>
              <w:rPr>
                <w:sz w:val="21"/>
              </w:rPr>
              <w:t>4,88 × 10⁻¹⁰ kNm</w:t>
            </w:r>
          </w:p>
        </w:tc>
      </w:tr>
      <w:tr w:rsidR="00FE09C0" w14:paraId="5C6E7FE4" w14:textId="77777777">
        <w:trPr>
          <w:cantSplit/>
          <w:jc w:val="center"/>
        </w:trPr>
        <w:tc>
          <w:tcPr>
            <w:tcW w:w="3005" w:type="dxa"/>
            <w:tcMar>
              <w:top w:w="90" w:type="dxa"/>
              <w:left w:w="90" w:type="dxa"/>
              <w:bottom w:w="90" w:type="dxa"/>
              <w:right w:w="90" w:type="dxa"/>
            </w:tcMar>
            <w:vAlign w:val="center"/>
          </w:tcPr>
          <w:p w14:paraId="7C5E7F3B" w14:textId="77777777" w:rsidR="00FE09C0" w:rsidRDefault="00A74107">
            <w:pPr>
              <w:spacing w:before="20" w:after="20"/>
              <w:jc w:val="left"/>
            </w:pPr>
            <w:r>
              <w:rPr>
                <w:sz w:val="21"/>
              </w:rPr>
              <w:t>Taglio</w:t>
            </w:r>
          </w:p>
        </w:tc>
        <w:tc>
          <w:tcPr>
            <w:tcW w:w="6633" w:type="dxa"/>
            <w:tcMar>
              <w:top w:w="90" w:type="dxa"/>
              <w:left w:w="90" w:type="dxa"/>
              <w:bottom w:w="90" w:type="dxa"/>
              <w:right w:w="90" w:type="dxa"/>
            </w:tcMar>
            <w:vAlign w:val="center"/>
          </w:tcPr>
          <w:p w14:paraId="50440487" w14:textId="77777777" w:rsidR="00FE09C0" w:rsidRDefault="00A74107">
            <w:pPr>
              <w:spacing w:before="20" w:after="20"/>
              <w:jc w:val="center"/>
            </w:pPr>
            <w:r>
              <w:rPr>
                <w:sz w:val="21"/>
              </w:rPr>
              <w:t>3,10 × 10⁻¹¹ kN</w:t>
            </w:r>
          </w:p>
        </w:tc>
      </w:tr>
      <w:tr w:rsidR="00FE09C0" w14:paraId="5DC6DFAE" w14:textId="77777777">
        <w:trPr>
          <w:cantSplit/>
          <w:jc w:val="center"/>
        </w:trPr>
        <w:tc>
          <w:tcPr>
            <w:tcW w:w="3005" w:type="dxa"/>
            <w:tcMar>
              <w:top w:w="90" w:type="dxa"/>
              <w:left w:w="90" w:type="dxa"/>
              <w:bottom w:w="90" w:type="dxa"/>
              <w:right w:w="90" w:type="dxa"/>
            </w:tcMar>
            <w:vAlign w:val="center"/>
          </w:tcPr>
          <w:p w14:paraId="162D274C" w14:textId="77777777" w:rsidR="00FE09C0" w:rsidRDefault="00A74107">
            <w:pPr>
              <w:spacing w:before="20" w:after="20"/>
              <w:jc w:val="left"/>
            </w:pPr>
            <w:r>
              <w:rPr>
                <w:sz w:val="21"/>
              </w:rPr>
              <w:t>Freccia nei punti confrontati</w:t>
            </w:r>
          </w:p>
        </w:tc>
        <w:tc>
          <w:tcPr>
            <w:tcW w:w="6633" w:type="dxa"/>
            <w:tcMar>
              <w:top w:w="90" w:type="dxa"/>
              <w:left w:w="90" w:type="dxa"/>
              <w:bottom w:w="90" w:type="dxa"/>
              <w:right w:w="90" w:type="dxa"/>
            </w:tcMar>
            <w:vAlign w:val="center"/>
          </w:tcPr>
          <w:p w14:paraId="5D493D70" w14:textId="77777777" w:rsidR="00FE09C0" w:rsidRDefault="00A74107">
            <w:pPr>
              <w:spacing w:before="20" w:after="20"/>
              <w:jc w:val="center"/>
            </w:pPr>
            <w:r>
              <w:rPr>
                <w:sz w:val="21"/>
              </w:rPr>
              <w:t>3,06 × 10⁻¹⁰ mm</w:t>
            </w:r>
          </w:p>
        </w:tc>
      </w:tr>
    </w:tbl>
    <w:p w14:paraId="318008ED" w14:textId="77777777" w:rsidR="00FE09C0" w:rsidRDefault="00FE09C0"/>
    <w:p w14:paraId="17E34976" w14:textId="77777777" w:rsidR="00FE09C0" w:rsidRDefault="00A74107">
      <w:pPr>
        <w:spacing w:after="140"/>
      </w:pPr>
      <w:r>
        <w:t>Gli scarti sono compatibili con l’aritmetica in virgola mobile. La soglia usata è 10⁻⁷ in unità della grandezza più 2 × 10⁻⁸ volte il massimo valore assoluto dei due risultati. La prova riguarda le equazioni elastiche ideali e i punti confrontati, non l’accuratezza della freccia reale di un impalcato fessurato o precompresso.</w:t>
      </w:r>
    </w:p>
    <w:p w14:paraId="0585F3C9" w14:textId="77777777" w:rsidR="00FE09C0" w:rsidRDefault="00A74107">
      <w:pPr>
        <w:pStyle w:val="Titolo2"/>
        <w:keepNext/>
        <w:spacing w:after="140"/>
      </w:pPr>
      <w:bookmarkStart w:id="336" w:name="_Toc241879101"/>
      <w:r>
        <w:t>Computo e ottimo ricostruiti separatamente</w:t>
      </w:r>
      <w:bookmarkEnd w:id="336"/>
    </w:p>
    <w:p w14:paraId="7EE6172B" w14:textId="77777777" w:rsidR="00FE09C0" w:rsidRDefault="00A74107">
      <w:pPr>
        <w:spacing w:after="140"/>
      </w:pPr>
      <w:r>
        <w:t>Il secondo controllo indipendente considera una soletta piena lunga 120 m e larga 11,30 m, quota 12 m, campate indipendenti, due spalle, pile circolari di diametro imposto 2 m, plinti diretti con lato longitudinale imposto 6 m e terreno Roccia. Le campate esplorate sono 8–16; per ogni numero si esaminano 100, 110 e 120% dell’altezza di riferimento. Le quote di riferimento e gli arrotondamenti sono costruiti in aritmetica razionale nel verificatore, prima della conversione in decimali.</w:t>
      </w:r>
    </w:p>
    <w:p w14:paraId="5C13D2D1" w14:textId="77777777" w:rsidR="00FE09C0" w:rsidRDefault="00A74107">
      <w:pPr>
        <w:spacing w:after="140"/>
      </w:pPr>
      <w:r>
        <w:t>Il verificatore deriva autonomamente volumi di soletta, fusti, pulvini, spalle e plinti; armature per incidenza; casseforme; appoggi, giunti, barriere e pavimentazione. Ricostruisce il costo con i prezzi esplicitati e la CO₂ con i fattori documentati. Le fondazioni sono imposte per evitare che il controllo riproduca il ciclo automatico del motore. Sono confrontati tutti i costi, le quantità principali, l’ordine e le condizioni di dominanza delle 26 geometrie distinte, ottenute da 27 combinazioni nominali.</w:t>
      </w:r>
    </w:p>
    <w:p w14:paraId="7F8B820D" w14:textId="77777777" w:rsidR="00FE09C0" w:rsidRDefault="00A74107">
      <w:pPr>
        <w:spacing w:after="140"/>
      </w:pPr>
      <w:r>
        <w:lastRenderedPageBreak/>
        <w:t>Il minimo indipendente è una soletta con 8 campate da 15 m, altezza 0,916667 m, costo 2.270.714,97 euro, CO₂ 1.342,665 t, cls totale 2.266,445 m³ e armatura 315,909 t. Il massimo scarto di costo sull’intera griglia è 2,33 × 10⁻⁹ euro e quello della CO₂ 2,05 × 10⁻¹² t. Complessivamente il nuovo verificatore esegue 80.133 confronti numerici, oltre ai controlli di cardinalità, quote, quantità, ordine e Pareto.</w:t>
      </w:r>
    </w:p>
    <w:p w14:paraId="26091CAB" w14:textId="77777777" w:rsidR="00FE09C0" w:rsidRDefault="00A74107">
      <w:pPr>
        <w:spacing w:after="140"/>
      </w:pPr>
      <w:r>
        <w:t>Questo test ha rilevato il difetto 0,80 → 0,85 m relativo alle 11 campate al 120%. È stato corretto l’arrotondamento a 5 cm e sono state ripetute sia la prova indipendente sia la suite generale. Il difetto alterava alcune alternative; nel caso controllato non cambiava il vincitore. La prova certifica il minimo economico della griglia del caso imposto, senza estendere automaticamente tale conclusione a ogni famiglia e ogni combinazione possibile.</w:t>
      </w:r>
    </w:p>
    <w:p w14:paraId="469D8DFC" w14:textId="77777777" w:rsidR="00FE09C0" w:rsidRDefault="00A74107">
      <w:pPr>
        <w:pStyle w:val="Titolo2"/>
        <w:keepNext/>
        <w:spacing w:after="140"/>
      </w:pPr>
      <w:bookmarkStart w:id="337" w:name="_Toc241879102"/>
      <w:r>
        <w:t>Confronto storico con il sito</w:t>
      </w:r>
      <w:bookmarkEnd w:id="337"/>
    </w:p>
    <w:p w14:paraId="255CC96D" w14:textId="77777777" w:rsidR="00FE09C0" w:rsidRDefault="00A74107">
      <w:pPr>
        <w:spacing w:after="140"/>
      </w:pPr>
      <w:r>
        <w:t>La campagna storica contiene 1.000 input unici realmente acquisiti dalla UI, 125 per ciascuna delle otto famiglie originali: 600 casi automatici, 160 variazioni d’altezza, 120 del numero di campate e 120 della resistenza del cls. Ogni caso è stato eseguito nel nostro motore in modalità native e resolved, per 2.000 esecuzioni. Nella seconda modalità alcune dimensioni adottate dal sito sono state imposte in ANTHEA, per separare l’effetto delle regole automatiche dalle altre differenze.</w:t>
      </w:r>
    </w:p>
    <w:p w14:paraId="73A81C02" w14:textId="77777777" w:rsidR="00FE09C0" w:rsidRDefault="00A74107">
      <w:pPr>
        <w:spacing w:after="140"/>
      </w:pPr>
      <w:r>
        <w:t>L’esito storico è stato 939 casi calcolati con differenze e 61 rifiutati in native; 932 calcolati con differenze e 68 rifiutati in resolved. Nessun caso coincideva su tutti gli indicatori confrontati. Non era quindi una prova di equivalenza. La mediana assoluta dello scarto relativo sul costo native era 33,28%, ma i listini e i perimetri erano diversi: quel valore non misura da solo l’errore di un solutore.</w:t>
      </w:r>
    </w:p>
    <w:p w14:paraId="13476886" w14:textId="77777777" w:rsidR="00FE09C0" w:rsidRDefault="00A74107">
      <w:pPr>
        <w:spacing w:after="140"/>
      </w:pPr>
      <w:r>
        <w:t>Una successiva regressione del 27 settembre sugli stessi input congelati ha prodotto 1.872 calcoli e 128 rifiuti, senza risultati non finiti. Questa è una riesecuzione su dati salvati, non una nuova acquisizione del sito e non una nuova dichiarazione di parità. Le sei famiglie aggiunte non appartengono al campione originario. Nel lavoro del 30 settembre la validazione nuova è il confronto indipendente descritto sopra; non sono stati acquisiti altri 1.000 casi live.</w:t>
      </w:r>
    </w:p>
    <w:p w14:paraId="35819075" w14:textId="77777777" w:rsidR="00FE09C0" w:rsidRDefault="00A74107">
      <w:pPr>
        <w:pStyle w:val="Titolo2"/>
        <w:keepNext/>
        <w:spacing w:after="140"/>
      </w:pPr>
      <w:bookmarkStart w:id="338" w:name="_Toc241879103"/>
      <w:r>
        <w:t>Esempio operativo e lettura critica del vincitore</w:t>
      </w:r>
      <w:bookmarkEnd w:id="338"/>
    </w:p>
    <w:p w14:paraId="468F9FB0" w14:textId="77777777" w:rsidR="00FE09C0" w:rsidRDefault="00A74107">
      <w:pPr>
        <w:spacing w:after="140"/>
      </w:pPr>
      <w:r>
        <w:t>Un esempio distinto, utile per l’interfaccia, considera 120 m di lunghezza, 20,20 m di larghezza, quota 12 m, terreno Roccia, nessun ostacolo, tre campate iniziali in c.a.p. a I, continuità, pila a setto e fondazione automatica che risolve a plinto. La ricerca conserva pila, fondazione e continuità; libera tipologia e campate fra 1 e 8 e usa altezze 100–120% con passo 10.</w:t>
      </w:r>
    </w:p>
    <w:p w14:paraId="0EEDEBD9" w14:textId="77777777" w:rsidR="00FE09C0" w:rsidRDefault="00A74107">
      <w:pPr>
        <w:spacing w:after="140"/>
      </w:pPr>
      <w:r>
        <w:t xml:space="preserve">Nel calcolo documentato il riferimento costa 2.332.503,86 euro ed emette 1.371,939 t di CO₂. La ricerca produce 91 tentativi, 70 ammessi e 69 geometrie distinte. Vince un cassone in c.a.p. con due campate da 60 m e altezza 2,565257 m: 2.049.525,73 euro e </w:t>
      </w:r>
      <w:r>
        <w:lastRenderedPageBreak/>
        <w:t>1.287,035 t. In questo esempio lo stesso candidato minimizza costo e CO₂, quindi coincide anche con il compromesso. Non è un risultato generale della ricerca multiobiettivo.</w:t>
      </w:r>
    </w:p>
    <w:p w14:paraId="587D8D31" w14:textId="77777777" w:rsidR="00FE09C0" w:rsidRDefault="00A74107">
      <w:pPr>
        <w:spacing w:after="140"/>
      </w:pPr>
      <w:r>
        <w:t>Imponendo almeno cinque campate, il riferimento a tre campate non è più ammesso. Il nuovo minimo è una soluzione a T in c.a. a cinque campate, con costo 2.657.209,43 euro. Il costo superiore al vecchio riferimento non è un fallimento dell’ottimizzatore: è cambiato l’insieme delle soluzioni consentite. Moltiplicando tutti i prezzi per 0,8 o 1,2, la geometria vincente resta uguale e il costo scala della stessa quantità, mentre la CO₂ resta invariata.</w:t>
      </w:r>
    </w:p>
    <w:p w14:paraId="639E74D4" w14:textId="77777777" w:rsidR="00FE09C0" w:rsidRDefault="00A74107">
      <w:pPr>
        <w:keepNext/>
        <w:spacing w:after="140"/>
      </w:pPr>
      <w:r>
        <w:rPr>
          <w:noProof/>
        </w:rPr>
        <w:drawing>
          <wp:inline distT="0" distB="0" distL="0" distR="0" wp14:anchorId="623B87EB" wp14:editId="20DA352A">
            <wp:extent cx="6120000" cy="3519000"/>
            <wp:effectExtent l="0" t="0" r="0" b="0"/>
            <wp:docPr id="1" name="Picture 1" descr="Costo e CO₂ delle geometrie ammesse nell’esempio da 12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3"/>
                    <a:stretch>
                      <a:fillRect/>
                    </a:stretch>
                  </pic:blipFill>
                  <pic:spPr>
                    <a:xfrm>
                      <a:off x="0" y="0"/>
                      <a:ext cx="6120000" cy="3519000"/>
                    </a:xfrm>
                    <a:prstGeom prst="rect">
                      <a:avLst/>
                    </a:prstGeom>
                  </pic:spPr>
                </pic:pic>
              </a:graphicData>
            </a:graphic>
          </wp:inline>
        </w:drawing>
      </w:r>
    </w:p>
    <w:p w14:paraId="50F4D5A9" w14:textId="77777777" w:rsidR="00FE09C0" w:rsidRDefault="00A74107">
      <w:pPr>
        <w:pStyle w:val="Didascalia"/>
      </w:pPr>
      <w:r>
        <w:t>Costo e CO₂ delle geometrie ammesse nell’esempio da 120 m</w:t>
      </w:r>
    </w:p>
    <w:p w14:paraId="5BB59CC5" w14:textId="77777777" w:rsidR="00FE09C0" w:rsidRDefault="00A74107">
      <w:pPr>
        <w:spacing w:after="140"/>
      </w:pPr>
      <w:r>
        <w:t>La nuvola evidenzia alternative spesso vicine. Uno scarto di costo del 2% non basta per scegliere con sicurezza quando alcune voci aggregate hanno incertezza del 20–30% o maggiore. Per decidere serve ripetere la ricerca con ipotesi geotecniche e prezzi plausibili, approfondire i primi candidati e verificare se la scelta resta stabile. La fascia ±30% mostrata dal software non esegue questa analisi: è necessario variare realmente gli input e ricalcolare.</w:t>
      </w:r>
    </w:p>
    <w:p w14:paraId="614C0C61" w14:textId="77777777" w:rsidR="00FE09C0" w:rsidRDefault="00A74107">
      <w:pPr>
        <w:pStyle w:val="Titolo2"/>
        <w:keepNext/>
        <w:spacing w:after="140"/>
      </w:pPr>
      <w:bookmarkStart w:id="339" w:name="_Toc241879104"/>
      <w:r>
        <w:t>Cosa rimane da validare prima dell’uso progettuale</w:t>
      </w:r>
      <w:bookmarkEnd w:id="339"/>
    </w:p>
    <w:p w14:paraId="3D83C4C6" w14:textId="77777777" w:rsidR="00FE09C0" w:rsidRDefault="00A74107">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0320AA1D" w14:textId="77777777" w:rsidR="00FE09C0" w:rsidRDefault="00A74107">
      <w:pPr>
        <w:spacing w:after="140"/>
      </w:pPr>
      <w:r>
        <w:lastRenderedPageBreak/>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172AC745" w14:textId="77777777" w:rsidR="00FE09C0" w:rsidRDefault="00A74107">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5F2B6667" w14:textId="77777777" w:rsidR="00FE09C0" w:rsidRDefault="00A74107">
      <w:pPr>
        <w:pStyle w:val="Titolo2"/>
        <w:keepNext/>
        <w:spacing w:after="140"/>
      </w:pPr>
      <w:bookmarkStart w:id="340" w:name="_Toc241879105"/>
      <w:r>
        <w:t>Tracciabilità e ripetizione delle prove</w:t>
      </w:r>
      <w:bookmarkEnd w:id="340"/>
    </w:p>
    <w:p w14:paraId="1F046113" w14:textId="77777777" w:rsidR="00FE09C0" w:rsidRDefault="00A74107">
      <w:pPr>
        <w:spacing w:after="140"/>
      </w:pPr>
      <w:r>
        <w:t>Le sorgenti principali sono X.Calculations/BridgeConcept.Optimization.cs, BridgeConcept.Calculation.cs, BridgeConcept.Foundation.cs, BridgeConcept.AdvancedDeck.cs, BridgeConcept.AdvancedStructure.cs e BridgeConcept.AdvancedCalculation.cs. La descrizione dei prezzi è in BridgeConcept.Pricing.cs; i prospetti tecnici in BridgeConcept.Technical.cs. La UI della ricerca è separata nei file BridgeDesignOptimization.cs e BridgeDesignOptimizationPanel.cs.</w:t>
      </w:r>
    </w:p>
    <w:p w14:paraId="060CDFB6" w14:textId="77777777" w:rsidR="00FE09C0" w:rsidRDefault="00A74107">
      <w:pPr>
        <w:spacing w:after="140"/>
      </w:pPr>
      <w:r>
        <w:t>La nuova prova indipendente è in supporto/test/BridgeDesign.IndependentChecks. Program.cs esporta i risultati osservati del motore; verify.py costruisce i risultati attesi separatamente. Le evidenze finali sono in supporto/artefatti/bridge-design-guide-20260930/indipendente-corretto, con osservati.json e independent-summary.json. Il corpus precedente alla correzione è conservato nella sottocartella indipendente. La suite generale finale è nella sottocartella calcoli-corretti; gli esempi operativi sono nella</w:t>
      </w:r>
      <w:r>
        <w:t xml:space="preserve"> sottocartella esempi.</w:t>
      </w:r>
    </w:p>
    <w:p w14:paraId="36EEF95F" w14:textId="77777777" w:rsidR="00FE09C0" w:rsidRDefault="00A74107">
      <w:pPr>
        <w:spacing w:after="140"/>
      </w:pPr>
      <w:r>
        <w:t>Per ripetere dalla radice del repository, eseguire nell’ordine i comandi seguenti. Per Python usare un interprete con NumPy; nel lavoro descritto è stato usato il runtime Python fornito da Codex. La destinazione può essere sostituita con una nuova cartella di artefatti per conservare gli esiti precedenti.</w:t>
      </w:r>
    </w:p>
    <w:p w14:paraId="08E18A75" w14:textId="77777777" w:rsidR="00FE09C0" w:rsidRDefault="00A74107">
      <w:pPr>
        <w:spacing w:after="140"/>
      </w:pPr>
      <w:r>
        <w:t>dotnet run --project supporto/test/BridgeDesign.Checks -c Release -- supporto/artefatti/nuova-verifica/calcoli</w:t>
      </w:r>
    </w:p>
    <w:p w14:paraId="4F894EEB" w14:textId="77777777" w:rsidR="00FE09C0" w:rsidRDefault="00A74107">
      <w:pPr>
        <w:spacing w:after="140"/>
      </w:pPr>
      <w:r>
        <w:t>dotnet run --project supporto/test/BridgeDesign.IndependentChecks -c Release -- supporto/artefatti/nuova-verifica/indipendente</w:t>
      </w:r>
    </w:p>
    <w:p w14:paraId="61A571D9" w14:textId="77777777" w:rsidR="00FE09C0" w:rsidRDefault="00A74107">
      <w:pPr>
        <w:spacing w:after="140"/>
      </w:pPr>
      <w:r>
        <w:t>python supporto/test/BridgeDesign.IndependentChecks/verify.py supporto/artefatti/nuova-verifica/indipendente</w:t>
      </w:r>
    </w:p>
    <w:p w14:paraId="230D81ED" w14:textId="77777777" w:rsidR="00FE09C0" w:rsidRDefault="00A74107">
      <w:pPr>
        <w:spacing w:after="140"/>
      </w:pPr>
      <w:r>
        <w:t xml:space="preserve">I file sorgente, i risultati e le versioni dei documenti sono identificati nel manifest JSON degli artefatti di questa attività. Il rapporto va riletto quando cambiano formule, filtri, </w:t>
      </w:r>
      <w:r>
        <w:lastRenderedPageBreak/>
        <w:t>listini o funzioni dell’ottimizzatore: i risultati di una vecchia campagna non validano automaticamente una revisione successiva.</w:t>
      </w:r>
    </w:p>
    <w:p w14:paraId="583E30BF" w14:textId="77777777" w:rsidR="00FE09C0" w:rsidRDefault="00A74107">
      <w:pPr>
        <w:pStyle w:val="Titolo2"/>
        <w:keepNext/>
        <w:spacing w:after="140"/>
      </w:pPr>
      <w:bookmarkStart w:id="341" w:name="_Toc241879106"/>
      <w:r>
        <w:t>Riferimenti</w:t>
      </w:r>
      <w:bookmarkEnd w:id="341"/>
    </w:p>
    <w:p w14:paraId="64E0EC72" w14:textId="77777777" w:rsidR="00FE09C0" w:rsidRDefault="00A74107">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23DBC22F" w14:textId="77777777" w:rsidR="00FE09C0" w:rsidRDefault="00A74107">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40B546B6" w14:textId="77777777" w:rsidR="00FE09C0" w:rsidRDefault="00A74107">
      <w:pPr>
        <w:spacing w:after="140"/>
      </w:pPr>
      <w:r>
        <w:t>[R3] TheBridgeEng, Bridge Design. Riferimento della campagna storica conservata in bridge_design_site_1000. Non usato nel nuovo verificatore indipendente. https://thebridgeeng.com/design</w:t>
      </w:r>
    </w:p>
    <w:p w14:paraId="05669275" w14:textId="77777777" w:rsidR="00FE09C0" w:rsidRDefault="00A74107">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4B0D39EA" w14:textId="77777777" w:rsidR="00FE09C0" w:rsidRDefault="00A74107">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5573B4AD" w14:textId="77777777" w:rsidR="00FE09C0" w:rsidRDefault="00A74107">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52E7358D" w14:textId="77777777" w:rsidR="00FE09C0" w:rsidRDefault="00A74107">
      <w:pPr>
        <w:pStyle w:val="Titolo1"/>
        <w:keepNext/>
        <w:spacing w:after="140"/>
      </w:pPr>
      <w:bookmarkStart w:id="342" w:name="_Toc241879107"/>
      <w:r>
        <w:t>Elementi Beam</w:t>
      </w:r>
      <w:bookmarkEnd w:id="342"/>
    </w:p>
    <w:p w14:paraId="0AFE40DC" w14:textId="77777777" w:rsidR="00FE09C0" w:rsidRDefault="00A74107">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70AFB35" w14:textId="77777777" w:rsidR="00FE09C0" w:rsidRDefault="00A74107">
      <w:pPr>
        <w:pStyle w:val="Titolo2"/>
        <w:keepNext/>
        <w:spacing w:after="140"/>
      </w:pPr>
      <w:bookmarkStart w:id="343" w:name="_Toc241879108"/>
      <w:r>
        <w:t>Cos'è un elemento beam</w:t>
      </w:r>
      <w:bookmarkEnd w:id="343"/>
    </w:p>
    <w:p w14:paraId="5B53FE70" w14:textId="77777777" w:rsidR="00FE09C0" w:rsidRDefault="00A74107">
      <w:pPr>
        <w:spacing w:after="140"/>
      </w:pPr>
      <w:r>
        <w:t xml:space="preserve">Il beam è un elemento finito monodimensionale con una sezione associata. L'asse geometrico collega due nodi, mentre area, inerzie e rigidezza torsionale rappresentano la parte trasversale. Il calcolo cerca spostamenti e rotazioni compatibili con equilibrio, </w:t>
      </w:r>
      <w:r>
        <w:lastRenderedPageBreak/>
        <w:t>vincoli e legame costitutivo. Le tensioni tridimensionali complete non sono tutte incognite indipendenti: si ricostruiscono a partire dalle ipotesi di trave.</w:t>
      </w:r>
    </w:p>
    <w:p w14:paraId="4054F4E4" w14:textId="77777777" w:rsidR="00FE09C0" w:rsidRDefault="00A74107">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6439F61" w14:textId="77777777" w:rsidR="00FE09C0" w:rsidRDefault="00A74107">
      <w:pPr>
        <w:pStyle w:val="Titolo2"/>
        <w:keepNext/>
        <w:spacing w:after="140"/>
      </w:pPr>
      <w:bookmarkStart w:id="344" w:name="_Toc241879109"/>
      <w:r>
        <w:t>Idealizzazione della struttura reale</w:t>
      </w:r>
      <w:bookmarkEnd w:id="344"/>
    </w:p>
    <w:p w14:paraId="3B4609D4" w14:textId="77777777" w:rsidR="00FE09C0" w:rsidRDefault="00A74107">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8F3EFB2" w14:textId="77777777" w:rsidR="00FE09C0" w:rsidRDefault="00A74107">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113F45CD" w14:textId="77777777" w:rsidR="00FE09C0" w:rsidRDefault="00A74107">
      <w:pPr>
        <w:pStyle w:val="Titolo2"/>
        <w:keepNext/>
        <w:spacing w:after="140"/>
      </w:pPr>
      <w:bookmarkStart w:id="345" w:name="_Toc241879110"/>
      <w:r>
        <w:t>Nodi e asse dell'elemento</w:t>
      </w:r>
      <w:bookmarkEnd w:id="345"/>
    </w:p>
    <w:p w14:paraId="43657D8C" w14:textId="77777777" w:rsidR="00FE09C0" w:rsidRDefault="00A74107">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78E46EB" w14:textId="77777777" w:rsidR="00FE09C0" w:rsidRDefault="00A74107">
      <w:pPr>
        <w:keepNext/>
        <w:spacing w:after="140"/>
      </w:pPr>
      <w:r>
        <w:rPr>
          <w:noProof/>
        </w:rPr>
        <w:drawing>
          <wp:inline distT="0" distB="0" distL="0" distR="0" wp14:anchorId="6E364A39" wp14:editId="33CA4EDD">
            <wp:extent cx="6120000" cy="2346000"/>
            <wp:effectExtent l="0" t="0" r="0" b="0"/>
            <wp:docPr id="2" name="Picture 2"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4"/>
                    <a:stretch>
                      <a:fillRect/>
                    </a:stretch>
                  </pic:blipFill>
                  <pic:spPr>
                    <a:xfrm>
                      <a:off x="0" y="0"/>
                      <a:ext cx="6120000" cy="2346000"/>
                    </a:xfrm>
                    <a:prstGeom prst="rect">
                      <a:avLst/>
                    </a:prstGeom>
                  </pic:spPr>
                </pic:pic>
              </a:graphicData>
            </a:graphic>
          </wp:inline>
        </w:drawing>
      </w:r>
    </w:p>
    <w:p w14:paraId="18435DCB" w14:textId="77777777" w:rsidR="00FE09C0" w:rsidRDefault="00A74107">
      <w:pPr>
        <w:pStyle w:val="Didascalia"/>
      </w:pPr>
      <w:r>
        <w:t>Fig. 6.1 Elemento beam tra i nodi i e j con asse locale x e direzioni trasversali y e z.</w:t>
      </w:r>
    </w:p>
    <w:p w14:paraId="6B7205F7" w14:textId="77777777" w:rsidR="00FE09C0" w:rsidRDefault="00A74107">
      <w:pPr>
        <w:spacing w:after="140"/>
      </w:pPr>
      <w:r>
        <w:lastRenderedPageBreak/>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105BD10A" w14:textId="77777777" w:rsidR="00FE09C0" w:rsidRDefault="00A74107">
      <w:pPr>
        <w:pStyle w:val="Titolo2"/>
        <w:keepNext/>
        <w:spacing w:after="140"/>
      </w:pPr>
      <w:bookmarkStart w:id="346" w:name="_Toc241879111"/>
      <w:r>
        <w:t>Sistema locale e globale</w:t>
      </w:r>
      <w:bookmarkEnd w:id="346"/>
    </w:p>
    <w:p w14:paraId="2D6F2D4C" w14:textId="77777777" w:rsidR="00FE09C0" w:rsidRDefault="00A74107">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1D298D16" w14:textId="77777777" w:rsidR="00FE09C0" w:rsidRDefault="00A74107">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5E163B9D" w14:textId="77777777" w:rsidR="00FE09C0" w:rsidRDefault="00A74107">
      <w:pPr>
        <w:pStyle w:val="Titolo2"/>
        <w:keepNext/>
        <w:spacing w:after="140"/>
      </w:pPr>
      <w:bookmarkStart w:id="347" w:name="_Toc241879112"/>
      <w:r>
        <w:t>Gradi di libertà</w:t>
      </w:r>
      <w:bookmarkEnd w:id="347"/>
    </w:p>
    <w:p w14:paraId="15F9DFD6" w14:textId="77777777" w:rsidR="00FE09C0" w:rsidRDefault="00A74107">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E0CDA80" w14:textId="77777777" w:rsidR="00FE09C0" w:rsidRDefault="00A74107">
      <w:pPr>
        <w:keepNext/>
        <w:spacing w:after="140"/>
      </w:pPr>
      <w:r>
        <w:rPr>
          <w:noProof/>
        </w:rPr>
        <w:drawing>
          <wp:inline distT="0" distB="0" distL="0" distR="0" wp14:anchorId="73404C53" wp14:editId="04BCF668">
            <wp:extent cx="6120000" cy="2346000"/>
            <wp:effectExtent l="0" t="0" r="0" b="0"/>
            <wp:docPr id="3" name="Picture 3"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5"/>
                    <a:stretch>
                      <a:fillRect/>
                    </a:stretch>
                  </pic:blipFill>
                  <pic:spPr>
                    <a:xfrm>
                      <a:off x="0" y="0"/>
                      <a:ext cx="6120000" cy="2346000"/>
                    </a:xfrm>
                    <a:prstGeom prst="rect">
                      <a:avLst/>
                    </a:prstGeom>
                  </pic:spPr>
                </pic:pic>
              </a:graphicData>
            </a:graphic>
          </wp:inline>
        </w:drawing>
      </w:r>
    </w:p>
    <w:p w14:paraId="3E273E76" w14:textId="77777777" w:rsidR="00FE09C0" w:rsidRDefault="00A74107">
      <w:pPr>
        <w:pStyle w:val="Didascalia"/>
      </w:pPr>
      <w:r>
        <w:t>Fig. 6.2 Traslazioni e rotazioni nodali nel piano; deformata amplificata a solo scopo illustrativo.</w:t>
      </w:r>
    </w:p>
    <w:p w14:paraId="0294062B" w14:textId="77777777" w:rsidR="00FE09C0" w:rsidRDefault="00A74107">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3BD562C" w14:textId="77777777" w:rsidR="00FE09C0" w:rsidRDefault="00A74107">
      <w:pPr>
        <w:pStyle w:val="Titolo2"/>
        <w:keepNext/>
        <w:spacing w:after="140"/>
      </w:pPr>
      <w:bookmarkStart w:id="348" w:name="_Toc241879113"/>
      <w:r>
        <w:lastRenderedPageBreak/>
        <w:t>Rigidezza assiale</w:t>
      </w:r>
      <w:bookmarkEnd w:id="348"/>
    </w:p>
    <w:p w14:paraId="119F9275" w14:textId="77777777" w:rsidR="00FE09C0" w:rsidRDefault="00A74107">
      <w:pPr>
        <w:keepNext/>
        <w:spacing w:before="60" w:after="80"/>
        <w:ind w:left="255"/>
      </w:pPr>
      <m:oMathPara>
        <m:oMath>
          <m:sSub>
            <m:e>
              <m:r>
                <m:t>k</m:t>
              </m:r>
            </m:e>
            <m:sub>
              <m:r>
                <m:t>a</m:t>
              </m:r>
            </m:sub>
          </m:sSub>
          <m:r>
            <m:t>=</m:t>
          </m:r>
          <m:f>
            <m:fPr>
              <m:type m:val="bar"/>
            </m:fPr>
            <m:num>
              <m:r>
                <m:t>EA</m:t>
              </m:r>
            </m:num>
            <m:den>
              <m:r>
                <m:t>L</m:t>
              </m:r>
            </m:den>
          </m:f>
        </m:oMath>
      </m:oMathPara>
    </w:p>
    <w:p w14:paraId="31C24D04" w14:textId="77777777" w:rsidR="00FE09C0" w:rsidRDefault="00A74107">
      <w:pPr>
        <w:keepNext/>
        <w:spacing w:before="60" w:after="80"/>
        <w:ind w:left="255"/>
      </w:pPr>
      <m:oMathPara>
        <m:oMath>
          <m:r>
            <m:t>δ=</m:t>
          </m:r>
          <m:f>
            <m:fPr>
              <m:type m:val="bar"/>
            </m:fPr>
            <m:num>
              <m:r>
                <m:t>NL</m:t>
              </m:r>
            </m:num>
            <m:den>
              <m:r>
                <m:t>EA</m:t>
              </m:r>
            </m:den>
          </m:f>
        </m:oMath>
      </m:oMathPara>
    </w:p>
    <w:p w14:paraId="061157BA" w14:textId="77777777" w:rsidR="00FE09C0" w:rsidRDefault="00A74107">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625F3E6B" w14:textId="77777777" w:rsidR="00FE09C0" w:rsidRDefault="00A74107">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7AEA67C5" w14:textId="77777777" w:rsidR="00FE09C0" w:rsidRDefault="00A74107">
      <w:pPr>
        <w:pStyle w:val="Titolo2"/>
        <w:keepNext/>
        <w:spacing w:after="140"/>
      </w:pPr>
      <w:bookmarkStart w:id="349" w:name="_Toc241879114"/>
      <w:r>
        <w:t>Flessione</w:t>
      </w:r>
      <w:bookmarkEnd w:id="349"/>
    </w:p>
    <w:p w14:paraId="0D9BF172" w14:textId="77777777" w:rsidR="00FE09C0" w:rsidRDefault="00A74107">
      <w:pPr>
        <w:keepNext/>
        <w:spacing w:before="60" w:after="80"/>
        <w:ind w:left="255"/>
      </w:pPr>
      <m:oMathPara>
        <m:oMath>
          <m:r>
            <m:t>κ=</m:t>
          </m:r>
          <m:f>
            <m:fPr>
              <m:type m:val="bar"/>
            </m:fPr>
            <m:num>
              <m:r>
                <m:t>M</m:t>
              </m:r>
            </m:num>
            <m:den>
              <m:r>
                <m:t>EI</m:t>
              </m:r>
            </m:den>
          </m:f>
        </m:oMath>
      </m:oMathPara>
    </w:p>
    <w:p w14:paraId="328A6613" w14:textId="77777777" w:rsidR="00FE09C0" w:rsidRDefault="00A74107">
      <w:pPr>
        <w:keepNext/>
        <w:spacing w:before="60" w:after="80"/>
        <w:ind w:left="255"/>
      </w:pPr>
      <m:oMathPara>
        <m:oMath>
          <m:r>
            <m:t>σ=</m:t>
          </m:r>
          <m:f>
            <m:fPr>
              <m:type m:val="bar"/>
            </m:fPr>
            <m:num>
              <m:r>
                <m:t>M</m:t>
              </m:r>
            </m:num>
            <m:den>
              <m:r>
                <m:t>W</m:t>
              </m:r>
            </m:den>
          </m:f>
        </m:oMath>
      </m:oMathPara>
    </w:p>
    <w:p w14:paraId="027AC192" w14:textId="77777777" w:rsidR="00FE09C0" w:rsidRDefault="00A74107">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3A60A946" w14:textId="77777777" w:rsidR="00FE09C0" w:rsidRDefault="00A74107">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294AB4DB" w14:textId="77777777" w:rsidR="00FE09C0" w:rsidRDefault="00A74107">
      <w:pPr>
        <w:pStyle w:val="Titolo2"/>
        <w:keepNext/>
        <w:spacing w:after="140"/>
      </w:pPr>
      <w:bookmarkStart w:id="350" w:name="_Toc241879115"/>
      <w:r>
        <w:t>Taglio</w:t>
      </w:r>
      <w:bookmarkEnd w:id="350"/>
    </w:p>
    <w:p w14:paraId="3208F88C" w14:textId="77777777" w:rsidR="00FE09C0" w:rsidRDefault="00A74107">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1D33D52C" w14:textId="77777777" w:rsidR="00FE09C0" w:rsidRDefault="00A74107">
      <w:pPr>
        <w:keepNext/>
        <w:spacing w:before="60" w:after="80"/>
        <w:ind w:left="255"/>
      </w:pPr>
      <m:oMathPara>
        <m:oMath>
          <m:r>
            <m:t>γ=</m:t>
          </m:r>
          <m:f>
            <m:fPr>
              <m:type m:val="bar"/>
            </m:fPr>
            <m:num>
              <m:r>
                <m:t>V</m:t>
              </m:r>
            </m:num>
            <m:den>
              <m:r>
                <m:t>G</m:t>
              </m:r>
              <m:sSub>
                <m:e>
                  <m:r>
                    <m:t>A</m:t>
                  </m:r>
                </m:e>
                <m:sub>
                  <m:r>
                    <m:t>s</m:t>
                  </m:r>
                </m:sub>
              </m:sSub>
            </m:den>
          </m:f>
        </m:oMath>
      </m:oMathPara>
    </w:p>
    <w:p w14:paraId="6885C94E" w14:textId="77777777" w:rsidR="00FE09C0" w:rsidRDefault="00A74107">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F88AABF" w14:textId="77777777" w:rsidR="00FE09C0" w:rsidRDefault="00A74107">
      <w:pPr>
        <w:pStyle w:val="Titolo2"/>
        <w:keepNext/>
        <w:spacing w:after="140"/>
      </w:pPr>
      <w:bookmarkStart w:id="351" w:name="_Toc241879116"/>
      <w:r>
        <w:lastRenderedPageBreak/>
        <w:t>Torsione</w:t>
      </w:r>
      <w:bookmarkEnd w:id="351"/>
    </w:p>
    <w:p w14:paraId="690B536D" w14:textId="77777777" w:rsidR="00FE09C0" w:rsidRDefault="00A74107">
      <w:pPr>
        <w:keepNext/>
        <w:spacing w:before="60" w:after="80"/>
        <w:ind w:left="255"/>
      </w:pPr>
      <m:oMathPara>
        <m:oMath>
          <m:r>
            <m:t>θ=</m:t>
          </m:r>
          <m:f>
            <m:fPr>
              <m:type m:val="bar"/>
            </m:fPr>
            <m:num>
              <m:r>
                <m:t>TL</m:t>
              </m:r>
            </m:num>
            <m:den>
              <m:r>
                <m:t>GJ</m:t>
              </m:r>
            </m:den>
          </m:f>
        </m:oMath>
      </m:oMathPara>
    </w:p>
    <w:p w14:paraId="728C681E" w14:textId="77777777" w:rsidR="00FE09C0" w:rsidRDefault="00A74107">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0F8339D7" w14:textId="77777777" w:rsidR="00FE09C0" w:rsidRDefault="00A74107">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84EB929" w14:textId="77777777" w:rsidR="00FE09C0" w:rsidRDefault="00A74107">
      <w:pPr>
        <w:pStyle w:val="Titolo2"/>
        <w:keepNext/>
        <w:spacing w:after="140"/>
      </w:pPr>
      <w:bookmarkStart w:id="352" w:name="_Toc241879117"/>
      <w:r>
        <w:t>Euler-Bernoulli e Timoshenko</w:t>
      </w:r>
      <w:bookmarkEnd w:id="352"/>
    </w:p>
    <w:p w14:paraId="3F221B62" w14:textId="77777777" w:rsidR="00FE09C0" w:rsidRDefault="00A74107">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E09C0" w14:paraId="795FC455" w14:textId="77777777">
        <w:trPr>
          <w:cantSplit/>
          <w:tblHeader/>
          <w:jc w:val="center"/>
        </w:trPr>
        <w:tc>
          <w:tcPr>
            <w:tcW w:w="2381" w:type="dxa"/>
            <w:shd w:val="clear" w:color="auto" w:fill="E7E6E6"/>
            <w:tcMar>
              <w:top w:w="90" w:type="dxa"/>
              <w:left w:w="90" w:type="dxa"/>
              <w:bottom w:w="90" w:type="dxa"/>
              <w:right w:w="90" w:type="dxa"/>
            </w:tcMar>
            <w:vAlign w:val="center"/>
          </w:tcPr>
          <w:p w14:paraId="1A814F01" w14:textId="77777777" w:rsidR="00FE09C0" w:rsidRDefault="00A74107">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6DC08904" w14:textId="77777777" w:rsidR="00FE09C0" w:rsidRDefault="00A74107">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E554C60" w14:textId="77777777" w:rsidR="00FE09C0" w:rsidRDefault="00A74107">
            <w:pPr>
              <w:spacing w:before="20" w:after="20"/>
              <w:jc w:val="center"/>
            </w:pPr>
            <w:r>
              <w:rPr>
                <w:b/>
                <w:sz w:val="21"/>
              </w:rPr>
              <w:t>Timoshenko</w:t>
            </w:r>
          </w:p>
        </w:tc>
      </w:tr>
      <w:tr w:rsidR="00FE09C0" w14:paraId="33CDDCAA" w14:textId="77777777">
        <w:trPr>
          <w:cantSplit/>
          <w:jc w:val="center"/>
        </w:trPr>
        <w:tc>
          <w:tcPr>
            <w:tcW w:w="2381" w:type="dxa"/>
            <w:tcMar>
              <w:top w:w="90" w:type="dxa"/>
              <w:left w:w="90" w:type="dxa"/>
              <w:bottom w:w="90" w:type="dxa"/>
              <w:right w:w="90" w:type="dxa"/>
            </w:tcMar>
            <w:vAlign w:val="center"/>
          </w:tcPr>
          <w:p w14:paraId="69FBD954" w14:textId="77777777" w:rsidR="00FE09C0" w:rsidRDefault="00A74107">
            <w:pPr>
              <w:spacing w:before="20" w:after="20"/>
              <w:jc w:val="left"/>
            </w:pPr>
            <w:r>
              <w:rPr>
                <w:sz w:val="21"/>
              </w:rPr>
              <w:t>Cinematica</w:t>
            </w:r>
          </w:p>
        </w:tc>
        <w:tc>
          <w:tcPr>
            <w:tcW w:w="3402" w:type="dxa"/>
            <w:tcMar>
              <w:top w:w="90" w:type="dxa"/>
              <w:left w:w="90" w:type="dxa"/>
              <w:bottom w:w="90" w:type="dxa"/>
              <w:right w:w="90" w:type="dxa"/>
            </w:tcMar>
            <w:vAlign w:val="center"/>
          </w:tcPr>
          <w:p w14:paraId="7DCD4D72" w14:textId="77777777" w:rsidR="00FE09C0" w:rsidRDefault="00A74107">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4820F7C3" w14:textId="77777777" w:rsidR="00FE09C0" w:rsidRDefault="00A74107">
            <w:pPr>
              <w:spacing w:before="20" w:after="20"/>
              <w:jc w:val="left"/>
            </w:pPr>
            <w:r>
              <w:rPr>
                <w:sz w:val="21"/>
              </w:rPr>
              <w:t>Rotazione indipendente</w:t>
            </w:r>
          </w:p>
        </w:tc>
      </w:tr>
      <w:tr w:rsidR="00FE09C0" w14:paraId="43855D7F" w14:textId="77777777">
        <w:trPr>
          <w:cantSplit/>
          <w:jc w:val="center"/>
        </w:trPr>
        <w:tc>
          <w:tcPr>
            <w:tcW w:w="2381" w:type="dxa"/>
            <w:tcMar>
              <w:top w:w="90" w:type="dxa"/>
              <w:left w:w="90" w:type="dxa"/>
              <w:bottom w:w="90" w:type="dxa"/>
              <w:right w:w="90" w:type="dxa"/>
            </w:tcMar>
            <w:vAlign w:val="center"/>
          </w:tcPr>
          <w:p w14:paraId="7B974404" w14:textId="77777777" w:rsidR="00FE09C0" w:rsidRDefault="00A74107">
            <w:pPr>
              <w:spacing w:before="20" w:after="20"/>
              <w:jc w:val="left"/>
            </w:pPr>
            <w:r>
              <w:rPr>
                <w:sz w:val="21"/>
              </w:rPr>
              <w:t>Taglio deformabile</w:t>
            </w:r>
          </w:p>
        </w:tc>
        <w:tc>
          <w:tcPr>
            <w:tcW w:w="3402" w:type="dxa"/>
            <w:tcMar>
              <w:top w:w="90" w:type="dxa"/>
              <w:left w:w="90" w:type="dxa"/>
              <w:bottom w:w="90" w:type="dxa"/>
              <w:right w:w="90" w:type="dxa"/>
            </w:tcMar>
            <w:vAlign w:val="center"/>
          </w:tcPr>
          <w:p w14:paraId="75193A9F" w14:textId="77777777" w:rsidR="00FE09C0" w:rsidRDefault="00A74107">
            <w:pPr>
              <w:spacing w:before="20" w:after="20"/>
              <w:jc w:val="center"/>
            </w:pPr>
            <w:r>
              <w:rPr>
                <w:sz w:val="21"/>
              </w:rPr>
              <w:t>Trascurato</w:t>
            </w:r>
          </w:p>
        </w:tc>
        <w:tc>
          <w:tcPr>
            <w:tcW w:w="3855" w:type="dxa"/>
            <w:tcMar>
              <w:top w:w="90" w:type="dxa"/>
              <w:left w:w="90" w:type="dxa"/>
              <w:bottom w:w="90" w:type="dxa"/>
              <w:right w:w="90" w:type="dxa"/>
            </w:tcMar>
            <w:vAlign w:val="center"/>
          </w:tcPr>
          <w:p w14:paraId="63EAD8A0" w14:textId="77777777" w:rsidR="00FE09C0" w:rsidRDefault="00A74107">
            <w:pPr>
              <w:spacing w:before="20" w:after="20"/>
              <w:jc w:val="left"/>
            </w:pPr>
            <w:r>
              <w:rPr>
                <w:sz w:val="21"/>
              </w:rPr>
              <w:t>Incluso mediante area efficace</w:t>
            </w:r>
          </w:p>
        </w:tc>
      </w:tr>
      <w:tr w:rsidR="00FE09C0" w14:paraId="131F7092" w14:textId="77777777">
        <w:trPr>
          <w:cantSplit/>
          <w:jc w:val="center"/>
        </w:trPr>
        <w:tc>
          <w:tcPr>
            <w:tcW w:w="2381" w:type="dxa"/>
            <w:tcMar>
              <w:top w:w="90" w:type="dxa"/>
              <w:left w:w="90" w:type="dxa"/>
              <w:bottom w:w="90" w:type="dxa"/>
              <w:right w:w="90" w:type="dxa"/>
            </w:tcMar>
            <w:vAlign w:val="center"/>
          </w:tcPr>
          <w:p w14:paraId="6E60B623" w14:textId="77777777" w:rsidR="00FE09C0" w:rsidRDefault="00A74107">
            <w:pPr>
              <w:spacing w:before="20" w:after="20"/>
              <w:jc w:val="left"/>
            </w:pPr>
            <w:r>
              <w:rPr>
                <w:sz w:val="21"/>
              </w:rPr>
              <w:t>Controllo</w:t>
            </w:r>
          </w:p>
        </w:tc>
        <w:tc>
          <w:tcPr>
            <w:tcW w:w="3402" w:type="dxa"/>
            <w:tcMar>
              <w:top w:w="90" w:type="dxa"/>
              <w:left w:w="90" w:type="dxa"/>
              <w:bottom w:w="90" w:type="dxa"/>
              <w:right w:w="90" w:type="dxa"/>
            </w:tcMar>
            <w:vAlign w:val="center"/>
          </w:tcPr>
          <w:p w14:paraId="0F38573A" w14:textId="77777777" w:rsidR="00FE09C0" w:rsidRDefault="00A74107">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F76FEF1" w14:textId="77777777" w:rsidR="00FE09C0" w:rsidRDefault="00A74107">
            <w:pPr>
              <w:spacing w:before="20" w:after="20"/>
              <w:jc w:val="left"/>
            </w:pPr>
            <w:r>
              <w:rPr>
                <w:sz w:val="21"/>
              </w:rPr>
              <w:t>Parametri di taglio e possibili fenomeni di locking</w:t>
            </w:r>
          </w:p>
        </w:tc>
      </w:tr>
    </w:tbl>
    <w:p w14:paraId="382E3ED2" w14:textId="77777777" w:rsidR="00FE09C0" w:rsidRDefault="00FE09C0"/>
    <w:p w14:paraId="612CD774" w14:textId="77777777" w:rsidR="00FE09C0" w:rsidRDefault="00A74107">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0525CD4" w14:textId="77777777" w:rsidR="00FE09C0" w:rsidRDefault="00A74107">
      <w:pPr>
        <w:pStyle w:val="Titolo2"/>
        <w:keepNext/>
        <w:spacing w:after="140"/>
      </w:pPr>
      <w:bookmarkStart w:id="353" w:name="_Toc241879118"/>
      <w:r>
        <w:t>Proprietà della sezione</w:t>
      </w:r>
      <w:bookmarkEnd w:id="353"/>
    </w:p>
    <w:p w14:paraId="42BFE2C5" w14:textId="77777777" w:rsidR="00FE09C0" w:rsidRDefault="00A74107">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566B6A6B" w14:textId="77777777" w:rsidR="00FE09C0" w:rsidRDefault="00A74107">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1DE7651" w14:textId="77777777" w:rsidR="00FE09C0" w:rsidRDefault="00A74107">
      <w:pPr>
        <w:pStyle w:val="Titolo2"/>
        <w:keepNext/>
        <w:spacing w:after="140"/>
      </w:pPr>
      <w:bookmarkStart w:id="354" w:name="_Toc241879119"/>
      <w:r>
        <w:lastRenderedPageBreak/>
        <w:t>Orientamento</w:t>
      </w:r>
      <w:bookmarkEnd w:id="354"/>
    </w:p>
    <w:p w14:paraId="7E6DED65" w14:textId="77777777" w:rsidR="00FE09C0" w:rsidRDefault="00A74107">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A393227" w14:textId="77777777" w:rsidR="00FE09C0" w:rsidRDefault="00A74107">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5F45E2C0" w14:textId="77777777" w:rsidR="00FE09C0" w:rsidRDefault="00A74107">
      <w:pPr>
        <w:pStyle w:val="Titolo2"/>
        <w:keepNext/>
        <w:spacing w:after="140"/>
      </w:pPr>
      <w:bookmarkStart w:id="355" w:name="_Toc241879120"/>
      <w:r>
        <w:t>Offset ed eccentricità</w:t>
      </w:r>
      <w:bookmarkEnd w:id="355"/>
    </w:p>
    <w:p w14:paraId="1718BEC3" w14:textId="77777777" w:rsidR="00FE09C0" w:rsidRDefault="00A74107">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B5AFE9B" w14:textId="77777777" w:rsidR="00FE09C0" w:rsidRDefault="00A74107">
      <w:pPr>
        <w:keepNext/>
        <w:spacing w:after="140"/>
      </w:pPr>
      <w:r>
        <w:rPr>
          <w:noProof/>
        </w:rPr>
        <w:drawing>
          <wp:inline distT="0" distB="0" distL="0" distR="0" wp14:anchorId="604596C5" wp14:editId="68B5FD19">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5CE649E3" w14:textId="77777777" w:rsidR="00FE09C0" w:rsidRDefault="00A74107">
      <w:pPr>
        <w:pStyle w:val="Didascalia"/>
      </w:pPr>
      <w:r>
        <w:t>Fig. 6.3 Offset tra asse del beam e punto di applicazione della forza; la coppia aggiuntiva dipende dal braccio e.</w:t>
      </w:r>
    </w:p>
    <w:p w14:paraId="09AD718B" w14:textId="77777777" w:rsidR="00FE09C0" w:rsidRDefault="00A74107">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5DE9A06F" w14:textId="77777777" w:rsidR="00FE09C0" w:rsidRDefault="00A74107">
      <w:pPr>
        <w:pStyle w:val="Titolo2"/>
        <w:keepNext/>
        <w:spacing w:after="140"/>
      </w:pPr>
      <w:bookmarkStart w:id="356" w:name="_Toc241879121"/>
      <w:r>
        <w:t>Releases</w:t>
      </w:r>
      <w:bookmarkEnd w:id="356"/>
    </w:p>
    <w:p w14:paraId="66BCB257" w14:textId="77777777" w:rsidR="00FE09C0" w:rsidRDefault="00A74107">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7012A2A6" w14:textId="77777777" w:rsidR="00FE09C0" w:rsidRDefault="00A74107">
      <w:pPr>
        <w:spacing w:after="140"/>
      </w:pPr>
      <w:r>
        <w:t xml:space="preserve">Rilasciare la stessa rotazione su tutti gli elementi di un nodo senza un controllo dei vincoli può creare un meccanismo. Il messaggio di matrice singolare è una conseguenza </w:t>
      </w:r>
      <w:r>
        <w:lastRenderedPageBreak/>
        <w:t>del modello: non va eliminato aggiungendo molle arbitrarie. Disegna la cinematica consentita e controlla che non esista uno spostamento rigido senza energia.</w:t>
      </w:r>
    </w:p>
    <w:p w14:paraId="15F69B7D" w14:textId="77777777" w:rsidR="00FE09C0" w:rsidRDefault="00A74107">
      <w:pPr>
        <w:pStyle w:val="Titolo2"/>
        <w:keepNext/>
        <w:spacing w:after="140"/>
      </w:pPr>
      <w:bookmarkStart w:id="357" w:name="_Toc241879122"/>
      <w:r>
        <w:t>Discretizzazione</w:t>
      </w:r>
      <w:bookmarkEnd w:id="357"/>
    </w:p>
    <w:p w14:paraId="30B7D484" w14:textId="77777777" w:rsidR="00FE09C0" w:rsidRDefault="00A74107">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7609815" w14:textId="77777777" w:rsidR="00FE09C0" w:rsidRDefault="00A74107">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6FB72615" w14:textId="77777777" w:rsidR="00FE09C0" w:rsidRDefault="00A74107">
      <w:pPr>
        <w:pStyle w:val="Titolo2"/>
        <w:keepNext/>
        <w:spacing w:after="140"/>
      </w:pPr>
      <w:bookmarkStart w:id="358" w:name="_Toc241879123"/>
      <w:r>
        <w:t>Risultati FEM</w:t>
      </w:r>
      <w:bookmarkEnd w:id="358"/>
    </w:p>
    <w:p w14:paraId="603CE644" w14:textId="77777777" w:rsidR="00FE09C0" w:rsidRDefault="00A74107">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1B5ABB9C" w14:textId="77777777" w:rsidR="00FE09C0" w:rsidRDefault="00A74107">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2DC21A6" w14:textId="77777777" w:rsidR="00FE09C0" w:rsidRDefault="00A74107">
      <w:pPr>
        <w:pStyle w:val="Titolo2"/>
        <w:keepNext/>
        <w:spacing w:after="140"/>
      </w:pPr>
      <w:bookmarkStart w:id="359" w:name="_Toc241879124"/>
      <w:r>
        <w:t>Convenzioni di segno</w:t>
      </w:r>
      <w:bookmarkEnd w:id="359"/>
    </w:p>
    <w:p w14:paraId="520385D7" w14:textId="77777777" w:rsidR="00FE09C0" w:rsidRDefault="00A74107">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C326D36" w14:textId="77777777" w:rsidR="00FE09C0" w:rsidRDefault="00A74107">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659494DF" w14:textId="77777777" w:rsidR="00FE09C0" w:rsidRDefault="00A74107">
      <w:pPr>
        <w:pStyle w:val="Titolo2"/>
        <w:keepNext/>
        <w:spacing w:after="140"/>
      </w:pPr>
      <w:bookmarkStart w:id="360" w:name="_Toc241879125"/>
      <w:r>
        <w:t>Limiti del modello</w:t>
      </w:r>
      <w:bookmarkEnd w:id="360"/>
    </w:p>
    <w:p w14:paraId="10200A5A" w14:textId="77777777" w:rsidR="00FE09C0" w:rsidRDefault="00A74107">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839E248" w14:textId="77777777" w:rsidR="00FE09C0" w:rsidRDefault="00A74107">
      <w:pPr>
        <w:spacing w:after="140"/>
      </w:pPr>
      <w:r>
        <w:lastRenderedPageBreak/>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1FAAB7DA" w14:textId="77777777" w:rsidR="00FE09C0" w:rsidRDefault="00A74107">
      <w:pPr>
        <w:pStyle w:val="Titolo2"/>
        <w:keepNext/>
        <w:spacing w:after="140"/>
      </w:pPr>
      <w:bookmarkStart w:id="361" w:name="_Toc241879126"/>
      <w:r>
        <w:t>Errori comuni</w:t>
      </w:r>
      <w:bookmarkEnd w:id="361"/>
    </w:p>
    <w:p w14:paraId="735BFBE9" w14:textId="77777777" w:rsidR="00FE09C0" w:rsidRDefault="00A74107">
      <w:pPr>
        <w:keepNext/>
        <w:spacing w:after="140"/>
      </w:pPr>
      <w:r>
        <w:t>ERRORI COMUNI</w:t>
      </w:r>
    </w:p>
    <w:p w14:paraId="2ADC120E" w14:textId="77777777" w:rsidR="00FE09C0" w:rsidRDefault="00A74107">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57AD7907" w14:textId="77777777" w:rsidR="00FE09C0" w:rsidRDefault="00A74107">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3508E87F" w14:textId="77777777" w:rsidR="00FE09C0" w:rsidRDefault="00A74107">
      <w:pPr>
        <w:pStyle w:val="Titolo2"/>
        <w:keepNext/>
        <w:spacing w:after="140"/>
      </w:pPr>
      <w:bookmarkStart w:id="362" w:name="_Toc241879127"/>
      <w:r>
        <w:t>Regole pratiche</w:t>
      </w:r>
      <w:bookmarkEnd w:id="362"/>
    </w:p>
    <w:p w14:paraId="31CC19A4" w14:textId="77777777" w:rsidR="00FE09C0" w:rsidRDefault="00A74107">
      <w:pPr>
        <w:keepNext/>
        <w:spacing w:after="140"/>
      </w:pPr>
      <w:r>
        <w:t>REGOLA PRATICA</w:t>
      </w:r>
    </w:p>
    <w:p w14:paraId="7E0089AF" w14:textId="77777777" w:rsidR="00FE09C0" w:rsidRDefault="00A74107">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5AEE7FF" w14:textId="77777777" w:rsidR="00FE09C0" w:rsidRDefault="00A74107">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207115B" w14:textId="77777777" w:rsidR="00FE09C0" w:rsidRDefault="00A74107">
      <w:pPr>
        <w:pStyle w:val="Titolo2"/>
        <w:keepNext/>
        <w:spacing w:after="140"/>
      </w:pPr>
      <w:bookmarkStart w:id="363" w:name="_Toc241879128"/>
      <w:r>
        <w:t>Esempio concettuale</w:t>
      </w:r>
      <w:bookmarkEnd w:id="363"/>
    </w:p>
    <w:p w14:paraId="7431A34D" w14:textId="77777777" w:rsidR="00FE09C0" w:rsidRDefault="00A74107">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F52B99C" w14:textId="77777777" w:rsidR="00FE09C0" w:rsidRDefault="00A74107">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3A75A3C" w14:textId="77777777" w:rsidR="00FE09C0" w:rsidRDefault="00A74107">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63D6AFE" w14:textId="77777777" w:rsidR="00FE09C0" w:rsidRDefault="00A74107">
      <w:pPr>
        <w:keepNext/>
        <w:spacing w:after="140"/>
      </w:pPr>
      <w:r>
        <w:rPr>
          <w:noProof/>
        </w:rPr>
        <w:drawing>
          <wp:inline distT="0" distB="0" distL="0" distR="0" wp14:anchorId="28BB99C0" wp14:editId="40062348">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D3E58C8" w14:textId="77777777" w:rsidR="00FE09C0" w:rsidRDefault="00A74107">
      <w:pPr>
        <w:pStyle w:val="Didascalia"/>
      </w:pPr>
      <w:r>
        <w:t>Fig. 6.4 Trave appoggiata con carico uniforme; diagramma qualitativo del momento positivo massimo in mezzeria.</w:t>
      </w:r>
    </w:p>
    <w:p w14:paraId="6BE0C792" w14:textId="77777777" w:rsidR="00FE09C0" w:rsidRDefault="00A74107">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295520DB" w14:textId="77777777" w:rsidR="00FE09C0" w:rsidRDefault="00A74107">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41DA2BEE" w14:textId="77777777" w:rsidR="00FE09C0" w:rsidRDefault="00A74107">
      <w:pPr>
        <w:pStyle w:val="Titolo2"/>
        <w:keepNext/>
        <w:spacing w:after="140"/>
      </w:pPr>
      <w:bookmarkStart w:id="364" w:name="_Toc241879129"/>
      <w:r>
        <w:t>Interazione con Anthea</w:t>
      </w:r>
      <w:bookmarkEnd w:id="364"/>
    </w:p>
    <w:p w14:paraId="69D4100B" w14:textId="77777777" w:rsidR="00FE09C0" w:rsidRDefault="00A74107">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077853E3" w14:textId="77777777" w:rsidR="00FE09C0" w:rsidRDefault="00A74107">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E36CF6F" w14:textId="77777777" w:rsidR="00FE09C0" w:rsidRDefault="00A74107">
      <w:pPr>
        <w:spacing w:after="140"/>
      </w:pPr>
      <w:r>
        <w:t>Guida del modulo Sezione in c.a. (/wiki/guide/moduli/sezione-ca)</w:t>
      </w:r>
    </w:p>
    <w:p w14:paraId="07C08FFF" w14:textId="77777777" w:rsidR="00FE09C0" w:rsidRDefault="00A74107">
      <w:pPr>
        <w:pStyle w:val="Titolo2"/>
        <w:keepNext/>
        <w:spacing w:after="140"/>
      </w:pPr>
      <w:bookmarkStart w:id="365" w:name="_Toc241879130"/>
      <w:r>
        <w:lastRenderedPageBreak/>
        <w:t>Riepilogo</w:t>
      </w:r>
      <w:bookmarkEnd w:id="365"/>
    </w:p>
    <w:p w14:paraId="0160E5BC" w14:textId="77777777" w:rsidR="00FE09C0" w:rsidRDefault="00A74107">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D5A0455" w14:textId="77777777" w:rsidR="00FE09C0" w:rsidRDefault="00A74107">
      <w:pPr>
        <w:pStyle w:val="Titolo2"/>
        <w:keepNext/>
        <w:spacing w:after="140"/>
      </w:pPr>
      <w:bookmarkStart w:id="366" w:name="_Toc241879131"/>
      <w:r>
        <w:t>Argomenti correlati</w:t>
      </w:r>
      <w:bookmarkEnd w:id="366"/>
    </w:p>
    <w:p w14:paraId="01652313" w14:textId="77777777" w:rsidR="00FE09C0" w:rsidRDefault="00A74107">
      <w:pPr>
        <w:spacing w:after="140"/>
      </w:pPr>
      <w:r>
        <w:t>Elementi Shell (/wiki/manuale/fem-e-modellazione/elementi-shell)</w:t>
      </w:r>
    </w:p>
    <w:p w14:paraId="1FFF4807" w14:textId="77777777" w:rsidR="00FE09C0" w:rsidRDefault="00A74107">
      <w:pPr>
        <w:spacing w:after="140"/>
      </w:pPr>
      <w:r>
        <w:t>Releases e connettività (/wiki/manuale/fem-e-modellazione/releases-e-connettivita)</w:t>
      </w:r>
    </w:p>
    <w:p w14:paraId="1F7AE9E5" w14:textId="77777777" w:rsidR="00FE09C0" w:rsidRDefault="00A74107">
      <w:pPr>
        <w:spacing w:after="140"/>
      </w:pPr>
      <w:r>
        <w:t>Instabilità delle aste compresse (/wiki/manuale/acciaio/instabilita-delle-aste-compresse)</w:t>
      </w:r>
    </w:p>
    <w:p w14:paraId="496BC1C2" w14:textId="77777777" w:rsidR="00FE09C0" w:rsidRDefault="00A74107">
      <w:pPr>
        <w:pStyle w:val="Titolo2"/>
        <w:keepNext/>
        <w:spacing w:after="140"/>
      </w:pPr>
      <w:bookmarkStart w:id="367" w:name="_Toc241879132"/>
      <w:r>
        <w:t>Riferimenti</w:t>
      </w:r>
      <w:bookmarkEnd w:id="367"/>
    </w:p>
    <w:p w14:paraId="45F4FD37" w14:textId="77777777" w:rsidR="00FE09C0" w:rsidRDefault="00A74107">
      <w:pPr>
        <w:spacing w:after="140"/>
      </w:pPr>
      <w:r>
        <w:t>- TU Delft, Computational Modelling, Euler-Bernoulli beam elements: derivazione della cinematica e dell'interpolazione. https://teachbooks.tudelft.nl/computational-modelling/structural_linear/euler_bernouilli.html</w:t>
      </w:r>
    </w:p>
    <w:p w14:paraId="62A2FEF2" w14:textId="77777777" w:rsidR="00FE09C0" w:rsidRDefault="00A74107">
      <w:pPr>
        <w:spacing w:after="140"/>
      </w:pPr>
      <w:r>
        <w:t>- OpenSees, documentazione Elastic Beam Column Element: esempio verificabile delle proprietà richieste da una formulazione beam. https://opensees.berkeley.edu/wiki/index.php/Elastic_Beam_Column_Element</w:t>
      </w:r>
    </w:p>
    <w:p w14:paraId="221B6D32" w14:textId="77777777" w:rsidR="00FE09C0" w:rsidRDefault="00A74107">
      <w:pPr>
        <w:spacing w:after="140"/>
      </w:pPr>
      <w:r>
        <w:t>- Il capitolo spiega un modello meccanico e non introduce coefficienti di verifica normativa. Le prescrizioni dei materiali e gli stati limite si consultano nella guida teorica globale, nelle sezioni dei moduli corrispondenti.</w:t>
      </w:r>
    </w:p>
    <w:p w14:paraId="1138E47E" w14:textId="77777777" w:rsidR="00FE09C0" w:rsidRDefault="00A74107">
      <w:pPr>
        <w:pStyle w:val="Titolo1"/>
        <w:keepNext/>
        <w:spacing w:after="140"/>
      </w:pPr>
      <w:bookmarkStart w:id="368" w:name="_Toc241879133"/>
      <w:r>
        <w:t>Elementi Shell</w:t>
      </w:r>
      <w:bookmarkEnd w:id="368"/>
    </w:p>
    <w:p w14:paraId="4EA27AA2" w14:textId="77777777" w:rsidR="00FE09C0" w:rsidRDefault="00A74107">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L'asse medio sostituisce il volume, mentre lo spessore partecipa alle rigidezze di membrana e flessione in modo differente.</w:t>
      </w:r>
    </w:p>
    <w:p w14:paraId="4A476FEB" w14:textId="77777777" w:rsidR="00FE09C0" w:rsidRDefault="00A74107">
      <w:pPr>
        <w:pStyle w:val="Titolo2"/>
        <w:keepNext/>
        <w:spacing w:after="140"/>
      </w:pPr>
      <w:bookmarkStart w:id="369" w:name="_Toc241879134"/>
      <w:r>
        <w:t>Membrana e flessione</w:t>
      </w:r>
      <w:bookmarkEnd w:id="369"/>
    </w:p>
    <w:p w14:paraId="319D66C2" w14:textId="77777777" w:rsidR="00FE09C0" w:rsidRDefault="00A74107">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E7BF8E3" w14:textId="77777777" w:rsidR="00FE09C0" w:rsidRDefault="00A74107">
      <w:pPr>
        <w:pStyle w:val="Titolo2"/>
        <w:keepNext/>
        <w:spacing w:after="140"/>
      </w:pPr>
      <w:bookmarkStart w:id="370" w:name="_Toc241879135"/>
      <w:r>
        <w:lastRenderedPageBreak/>
        <w:t>Assi e connessioni</w:t>
      </w:r>
      <w:bookmarkEnd w:id="370"/>
    </w:p>
    <w:p w14:paraId="7508298D" w14:textId="77777777" w:rsidR="00FE09C0" w:rsidRDefault="00A74107">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52F079F" w14:textId="77777777" w:rsidR="00FE09C0" w:rsidRDefault="00A74107">
      <w:pPr>
        <w:pStyle w:val="Titolo2"/>
        <w:keepNext/>
        <w:spacing w:after="140"/>
      </w:pPr>
      <w:bookmarkStart w:id="371" w:name="_Toc241879136"/>
      <w:r>
        <w:t>Errori e limiti</w:t>
      </w:r>
      <w:bookmarkEnd w:id="371"/>
    </w:p>
    <w:p w14:paraId="08445347" w14:textId="77777777" w:rsidR="00FE09C0" w:rsidRDefault="00A74107">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03B8F94" w14:textId="77777777" w:rsidR="00FE09C0" w:rsidRDefault="00A74107">
      <w:pPr>
        <w:pStyle w:val="Titolo2"/>
        <w:keepNext/>
        <w:spacing w:after="140"/>
      </w:pPr>
      <w:bookmarkStart w:id="372" w:name="_Toc241879137"/>
      <w:r>
        <w:t>Riepilogo</w:t>
      </w:r>
      <w:bookmarkEnd w:id="372"/>
    </w:p>
    <w:p w14:paraId="47FFF0DD" w14:textId="77777777" w:rsidR="00FE09C0" w:rsidRDefault="00A74107">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0C82ECB" w14:textId="77777777" w:rsidR="00FE09C0" w:rsidRDefault="00A74107">
      <w:pPr>
        <w:pStyle w:val="Titolo1"/>
        <w:keepNext/>
        <w:spacing w:after="140"/>
      </w:pPr>
      <w:bookmarkStart w:id="373" w:name="_Toc241879138"/>
      <w:r>
        <w:t>Releases e connettività</w:t>
      </w:r>
      <w:bookmarkEnd w:id="373"/>
    </w:p>
    <w:p w14:paraId="5AB7F9C9" w14:textId="77777777" w:rsidR="00FE09C0" w:rsidRDefault="00A74107">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5EF67E44" w14:textId="77777777" w:rsidR="00FE09C0" w:rsidRDefault="00A74107">
      <w:pPr>
        <w:pStyle w:val="Titolo2"/>
        <w:keepNext/>
        <w:spacing w:after="140"/>
      </w:pPr>
      <w:bookmarkStart w:id="374" w:name="_Toc241879139"/>
      <w:r>
        <w:t>Controllare un nodo</w:t>
      </w:r>
      <w:bookmarkEnd w:id="374"/>
    </w:p>
    <w:p w14:paraId="3156E646" w14:textId="77777777" w:rsidR="00FE09C0" w:rsidRDefault="00A74107">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DCCD0A9" w14:textId="77777777" w:rsidR="00FE09C0" w:rsidRDefault="00A74107">
      <w:pPr>
        <w:pStyle w:val="Titolo2"/>
        <w:keepNext/>
        <w:spacing w:after="140"/>
      </w:pPr>
      <w:bookmarkStart w:id="375" w:name="_Toc241879140"/>
      <w:r>
        <w:t>Meccanismi e collegamenti rigidi</w:t>
      </w:r>
      <w:bookmarkEnd w:id="375"/>
    </w:p>
    <w:p w14:paraId="656DDD4D" w14:textId="77777777" w:rsidR="00FE09C0" w:rsidRDefault="00A74107">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2CFC131" w14:textId="77777777" w:rsidR="00FE09C0" w:rsidRDefault="00A74107">
      <w:pPr>
        <w:pStyle w:val="Titolo2"/>
        <w:keepNext/>
        <w:spacing w:after="140"/>
      </w:pPr>
      <w:bookmarkStart w:id="376" w:name="_Toc241879141"/>
      <w:r>
        <w:t>Riepilogo</w:t>
      </w:r>
      <w:bookmarkEnd w:id="376"/>
    </w:p>
    <w:p w14:paraId="3733560F" w14:textId="77777777" w:rsidR="00FE09C0" w:rsidRDefault="00A74107">
      <w:pPr>
        <w:spacing w:after="140"/>
      </w:pPr>
      <w:r>
        <w:t>Confronta il modello numerico con uno schizzo cinematico. Usa un carico unitario per verificare il movimento consentito e la distribuzione delle reazioni. Conserva una descrizione delle ipotesi del nodo accanto ai risultati.</w:t>
      </w:r>
    </w:p>
    <w:p w14:paraId="47794E72" w14:textId="77777777" w:rsidR="00FE09C0" w:rsidRDefault="00A74107">
      <w:pPr>
        <w:pStyle w:val="Titolo1"/>
        <w:keepNext/>
        <w:spacing w:after="140"/>
      </w:pPr>
      <w:bookmarkStart w:id="377" w:name="_Toc241879142"/>
      <w:r>
        <w:lastRenderedPageBreak/>
        <w:t>Instabilità delle aste compresse</w:t>
      </w:r>
      <w:bookmarkEnd w:id="377"/>
    </w:p>
    <w:p w14:paraId="13C352D1" w14:textId="77777777" w:rsidR="00FE09C0" w:rsidRDefault="00A74107">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474CE8E1" w14:textId="77777777" w:rsidR="00FE09C0" w:rsidRDefault="00A74107">
      <w:pPr>
        <w:pStyle w:val="Titolo2"/>
        <w:keepNext/>
        <w:spacing w:after="140"/>
      </w:pPr>
      <w:bookmarkStart w:id="378" w:name="_Toc241879143"/>
      <w:r>
        <w:t>Modello di Eulero</w:t>
      </w:r>
      <w:bookmarkEnd w:id="378"/>
    </w:p>
    <w:p w14:paraId="6C8EC81E" w14:textId="77777777" w:rsidR="00FE09C0" w:rsidRDefault="00A74107">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3CA01292" w14:textId="77777777" w:rsidR="00FE09C0" w:rsidRDefault="00A74107">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3F545A0" w14:textId="77777777" w:rsidR="00FE09C0" w:rsidRDefault="00A74107">
      <w:pPr>
        <w:pStyle w:val="Titolo2"/>
        <w:keepNext/>
        <w:spacing w:after="140"/>
      </w:pPr>
      <w:bookmarkStart w:id="379" w:name="_Toc241879144"/>
      <w:r>
        <w:t>Lunghezza libera di inflessione</w:t>
      </w:r>
      <w:bookmarkEnd w:id="379"/>
    </w:p>
    <w:p w14:paraId="537CFC1E" w14:textId="77777777" w:rsidR="00FE09C0" w:rsidRDefault="00A74107">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p w14:paraId="7CE0E170" w14:textId="77777777" w:rsidR="00FE09C0" w:rsidRDefault="00A74107">
      <w:pPr>
        <w:pStyle w:val="Titolo2"/>
        <w:keepNext/>
        <w:spacing w:after="140"/>
      </w:pPr>
      <w:bookmarkStart w:id="380" w:name="_Toc241879145"/>
      <w:r>
        <w:t>Errori comuni</w:t>
      </w:r>
      <w:bookmarkEnd w:id="380"/>
    </w:p>
    <w:p w14:paraId="5A357E05" w14:textId="77777777" w:rsidR="00FE09C0" w:rsidRDefault="00A74107">
      <w:pPr>
        <w:keepNext/>
        <w:spacing w:after="140"/>
      </w:pPr>
      <w:r>
        <w:t>ATTENZIONE</w:t>
      </w:r>
    </w:p>
    <w:p w14:paraId="51307B3A" w14:textId="77777777" w:rsidR="00FE09C0" w:rsidRDefault="00A74107">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4BF4521C" w14:textId="77777777" w:rsidR="00FE09C0" w:rsidRDefault="00A74107">
      <w:pPr>
        <w:pStyle w:val="Titolo2"/>
        <w:keepNext/>
        <w:spacing w:after="140"/>
      </w:pPr>
      <w:bookmarkStart w:id="381" w:name="_Toc241879146"/>
      <w:r>
        <w:t>Riepilogo</w:t>
      </w:r>
      <w:bookmarkEnd w:id="381"/>
    </w:p>
    <w:p w14:paraId="76FEE78B" w14:textId="77777777" w:rsidR="00FE09C0" w:rsidRDefault="00A74107">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2C05A480" w14:textId="77777777" w:rsidR="00FE09C0" w:rsidRDefault="00A74107">
      <w:pPr>
        <w:pStyle w:val="Titolo1"/>
        <w:keepNext/>
        <w:spacing w:after="140"/>
      </w:pPr>
      <w:bookmarkStart w:id="382" w:name="_Toc241879147"/>
      <w:r>
        <w:t>Fondamenti del percorso dei carichi</w:t>
      </w:r>
      <w:bookmarkEnd w:id="382"/>
    </w:p>
    <w:p w14:paraId="6F8496A4" w14:textId="77777777" w:rsidR="00FE09C0" w:rsidRDefault="00A74107">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C94111B" w14:textId="77777777" w:rsidR="00FE09C0" w:rsidRDefault="00A74107">
      <w:pPr>
        <w:pStyle w:val="Titolo2"/>
        <w:keepNext/>
        <w:spacing w:after="140"/>
      </w:pPr>
      <w:bookmarkStart w:id="383" w:name="_Toc241879148"/>
      <w:r>
        <w:lastRenderedPageBreak/>
        <w:t>Equilibrio e rigidezza</w:t>
      </w:r>
      <w:bookmarkEnd w:id="383"/>
    </w:p>
    <w:p w14:paraId="676118A4" w14:textId="77777777" w:rsidR="00FE09C0" w:rsidRDefault="00A74107">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2FB31A2" w14:textId="77777777" w:rsidR="00FE09C0" w:rsidRDefault="00A74107">
      <w:pPr>
        <w:pStyle w:val="Titolo2"/>
        <w:keepNext/>
        <w:spacing w:after="140"/>
      </w:pPr>
      <w:bookmarkStart w:id="384" w:name="_Toc241879149"/>
      <w:r>
        <w:t>Modello e verifica</w:t>
      </w:r>
      <w:bookmarkEnd w:id="384"/>
    </w:p>
    <w:p w14:paraId="49ABD676" w14:textId="77777777" w:rsidR="00FE09C0" w:rsidRDefault="00A74107">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04F5910" w14:textId="77777777" w:rsidR="00FE09C0" w:rsidRDefault="00A74107">
      <w:pPr>
        <w:pStyle w:val="Titolo2"/>
        <w:keepNext/>
        <w:spacing w:after="140"/>
      </w:pPr>
      <w:bookmarkStart w:id="385" w:name="_Toc241879150"/>
      <w:r>
        <w:t>Riepilogo</w:t>
      </w:r>
      <w:bookmarkEnd w:id="385"/>
    </w:p>
    <w:p w14:paraId="5F189FBD" w14:textId="77777777" w:rsidR="00FE09C0" w:rsidRDefault="00A74107">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EB50933" w14:textId="77777777" w:rsidR="00FE09C0" w:rsidRDefault="00A74107">
      <w:pPr>
        <w:pStyle w:val="Titolo1"/>
        <w:keepNext/>
        <w:spacing w:after="140"/>
      </w:pPr>
      <w:bookmarkStart w:id="386" w:name="_Toc241879151"/>
      <w:r>
        <w:t>Azioni e combinazioni del modello</w:t>
      </w:r>
      <w:bookmarkEnd w:id="386"/>
    </w:p>
    <w:p w14:paraId="122EC6D1" w14:textId="77777777" w:rsidR="00FE09C0" w:rsidRDefault="00A74107">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278DF8E0" w14:textId="77777777" w:rsidR="00FE09C0" w:rsidRDefault="00A74107">
      <w:pPr>
        <w:pStyle w:val="Titolo2"/>
        <w:keepNext/>
        <w:spacing w:after="140"/>
      </w:pPr>
      <w:bookmarkStart w:id="387" w:name="_Toc241879152"/>
      <w:r>
        <w:t>Percorso dal carico alla domanda</w:t>
      </w:r>
      <w:bookmarkEnd w:id="387"/>
    </w:p>
    <w:p w14:paraId="0C915EA7" w14:textId="77777777" w:rsidR="00FE09C0" w:rsidRDefault="00A74107">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3FE8E5C3" w14:textId="77777777" w:rsidR="00FE09C0" w:rsidRDefault="00A74107">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64C35369" w14:textId="77777777" w:rsidR="00FE09C0" w:rsidRDefault="00A74107">
      <w:pPr>
        <w:pStyle w:val="Titolo2"/>
        <w:keepNext/>
        <w:spacing w:after="140"/>
      </w:pPr>
      <w:bookmarkStart w:id="388" w:name="_Toc241879153"/>
      <w:r>
        <w:t>Stati limite distinti</w:t>
      </w:r>
      <w:bookmarkEnd w:id="388"/>
    </w:p>
    <w:p w14:paraId="3463E0BA" w14:textId="77777777" w:rsidR="00FE09C0" w:rsidRDefault="00A74107">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76B10387" w14:textId="77777777" w:rsidR="00FE09C0" w:rsidRDefault="00A74107">
      <w:pPr>
        <w:pStyle w:val="Titolo2"/>
        <w:keepNext/>
        <w:spacing w:after="140"/>
      </w:pPr>
      <w:bookmarkStart w:id="389" w:name="_Toc241879154"/>
      <w:r>
        <w:lastRenderedPageBreak/>
        <w:t>Errori comuni e riferimenti</w:t>
      </w:r>
      <w:bookmarkEnd w:id="389"/>
    </w:p>
    <w:p w14:paraId="7FE14893" w14:textId="77777777" w:rsidR="00FE09C0" w:rsidRDefault="00A74107">
      <w:pPr>
        <w:keepNext/>
        <w:spacing w:after="140"/>
      </w:pPr>
      <w:r>
        <w:t>ERRORI COMUNI</w:t>
      </w:r>
    </w:p>
    <w:p w14:paraId="00AA3D65" w14:textId="77777777" w:rsidR="00FE09C0" w:rsidRDefault="00A74107">
      <w:pPr>
        <w:keepNext/>
        <w:spacing w:after="140"/>
      </w:pPr>
      <w:r>
        <w:t>Moltiplicare nuovamente un'azione già fattorizzata; includere due volte il peso proprio; confondere carico superficiale e lineare; usare un inviluppo di massimi indipendenti come se fosse una combinazione reale.</w:t>
      </w:r>
    </w:p>
    <w:p w14:paraId="1E020743" w14:textId="77777777" w:rsidR="00FE09C0" w:rsidRDefault="00A74107">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EDD5854" w14:textId="77777777" w:rsidR="00FE09C0" w:rsidRDefault="00A74107">
      <w:pPr>
        <w:pStyle w:val="Titolo1"/>
        <w:keepNext/>
        <w:spacing w:after="140"/>
      </w:pPr>
      <w:bookmarkStart w:id="390" w:name="_Toc241879155"/>
      <w:r>
        <w:t>Dinamica e sisma del modello</w:t>
      </w:r>
      <w:bookmarkEnd w:id="390"/>
    </w:p>
    <w:p w14:paraId="1C925C55" w14:textId="77777777" w:rsidR="00FE09C0" w:rsidRDefault="00A74107">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5ECE187" w14:textId="77777777" w:rsidR="00FE09C0" w:rsidRDefault="00A74107">
      <w:pPr>
        <w:pStyle w:val="Titolo2"/>
        <w:keepNext/>
        <w:spacing w:after="140"/>
      </w:pPr>
      <w:bookmarkStart w:id="391" w:name="_Toc241879156"/>
      <w:r>
        <w:t>Massa rigidezza e modi</w:t>
      </w:r>
      <w:bookmarkEnd w:id="391"/>
    </w:p>
    <w:p w14:paraId="5B94B7CE" w14:textId="77777777" w:rsidR="00FE09C0" w:rsidRDefault="00A74107">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735C49C7" w14:textId="77777777" w:rsidR="00FE09C0" w:rsidRDefault="00A74107">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6873F5F" w14:textId="77777777" w:rsidR="00FE09C0" w:rsidRDefault="00A74107">
      <w:pPr>
        <w:pStyle w:val="Titolo2"/>
        <w:keepNext/>
        <w:spacing w:after="140"/>
      </w:pPr>
      <w:bookmarkStart w:id="392" w:name="_Toc241879157"/>
      <w:r>
        <w:t>Azione e risposta</w:t>
      </w:r>
      <w:bookmarkEnd w:id="392"/>
    </w:p>
    <w:p w14:paraId="7D96DE86" w14:textId="77777777" w:rsidR="00FE09C0" w:rsidRDefault="00A74107">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1FE3B1AB" w14:textId="77777777" w:rsidR="00FE09C0" w:rsidRDefault="00A74107">
      <w:pPr>
        <w:pStyle w:val="Titolo2"/>
        <w:keepNext/>
        <w:spacing w:after="140"/>
      </w:pPr>
      <w:bookmarkStart w:id="393" w:name="_Toc241879158"/>
      <w:r>
        <w:t>Limiti e applicazione</w:t>
      </w:r>
      <w:bookmarkEnd w:id="393"/>
    </w:p>
    <w:p w14:paraId="7D23B1AD" w14:textId="77777777" w:rsidR="00FE09C0" w:rsidRDefault="00A74107">
      <w:pPr>
        <w:spacing w:after="140"/>
      </w:pPr>
      <w:r>
        <w:t xml:space="preserve">Un'analisi modale elastica non dimostra capacità dissipativa, duttilità dei dettagli o stabilità durante grandi spostamenti. Anthea non espone un solutore dinamico generale; eventuali procedure sismiche o Newmark dei muri hanno campo e input </w:t>
      </w:r>
      <w:r>
        <w:lastRenderedPageBreak/>
        <w:t>specifici, documentati nei relativi capitoli. Per spettro, combinazioni e verifiche usa la normativa applicabile, senza trasferire coefficienti da un meccanismo all'altro.</w:t>
      </w:r>
    </w:p>
    <w:p w14:paraId="5D6441C4" w14:textId="77777777" w:rsidR="00FE09C0" w:rsidRDefault="00A74107">
      <w:pPr>
        <w:pStyle w:val="Titolo1"/>
        <w:keepNext/>
        <w:spacing w:after="140"/>
      </w:pPr>
      <w:bookmarkStart w:id="394" w:name="_Toc241879159"/>
      <w:r>
        <w:t>Fasi costruttive e percorso dei carichi</w:t>
      </w:r>
      <w:bookmarkEnd w:id="394"/>
    </w:p>
    <w:p w14:paraId="6A3BE939" w14:textId="77777777" w:rsidR="00FE09C0" w:rsidRDefault="00A74107">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76F1490" w14:textId="77777777" w:rsidR="00FE09C0" w:rsidRDefault="00A74107">
      <w:pPr>
        <w:pStyle w:val="Titolo2"/>
        <w:keepNext/>
        <w:spacing w:after="140"/>
      </w:pPr>
      <w:bookmarkStart w:id="395" w:name="_Toc241879160"/>
      <w:r>
        <w:t>Carichi e sezioni attive</w:t>
      </w:r>
      <w:bookmarkEnd w:id="395"/>
    </w:p>
    <w:p w14:paraId="1B749E86" w14:textId="77777777" w:rsidR="00FE09C0" w:rsidRDefault="00A74107">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3F235B9" w14:textId="77777777" w:rsidR="00FE09C0" w:rsidRDefault="00A74107">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5E03D924" w14:textId="77777777" w:rsidR="00FE09C0" w:rsidRDefault="00A74107">
      <w:pPr>
        <w:pStyle w:val="Titolo2"/>
        <w:keepNext/>
        <w:spacing w:after="140"/>
      </w:pPr>
      <w:bookmarkStart w:id="396" w:name="_Toc241879161"/>
      <w:r>
        <w:t>Fenomeni differiti</w:t>
      </w:r>
      <w:bookmarkEnd w:id="396"/>
    </w:p>
    <w:p w14:paraId="54AE193C" w14:textId="77777777" w:rsidR="00FE09C0" w:rsidRDefault="00A74107">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360B06DD" w14:textId="77777777" w:rsidR="00FE09C0" w:rsidRDefault="00A74107">
      <w:pPr>
        <w:pStyle w:val="Titolo2"/>
        <w:keepNext/>
        <w:spacing w:after="140"/>
      </w:pPr>
      <w:bookmarkStart w:id="397" w:name="_Toc241879162"/>
      <w:r>
        <w:t>Controlli e riepilogo</w:t>
      </w:r>
      <w:bookmarkEnd w:id="397"/>
    </w:p>
    <w:p w14:paraId="60130D9F" w14:textId="77777777" w:rsidR="00FE09C0" w:rsidRDefault="00A74107">
      <w:pPr>
        <w:keepNext/>
        <w:spacing w:after="140"/>
      </w:pPr>
      <w:r>
        <w:t>REGOLA PRATICA</w:t>
      </w:r>
    </w:p>
    <w:p w14:paraId="55FE7596" w14:textId="77777777" w:rsidR="00FE09C0" w:rsidRDefault="00A74107">
      <w:pPr>
        <w:keepNext/>
        <w:spacing w:after="140"/>
      </w:pPr>
      <w:r>
        <w:t>Scrivi una tabella delle fasi prima di compilare il modello. Per ogni carico identifica la sezione che lo porta al momento dell'applicazione e il percorso fino agli appoggi disponibili.</w:t>
      </w:r>
    </w:p>
    <w:p w14:paraId="1DF1D9C1" w14:textId="77777777" w:rsidR="00FE09C0" w:rsidRDefault="00A74107">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238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Rev12; Contenuti 2026-10-02</cp:keywords>
  <dc:description/>
  <cp:lastModifiedBy>ANTHEA</cp:lastModifiedBy>
  <cp:revision>12</cp:revision>
  <cp:lastPrinted>2023-02-17T15:30:00Z</cp:lastPrinted>
  <dcterms:created xsi:type="dcterms:W3CDTF">2024-01-22T16:51:00Z</dcterms:created>
  <dcterms:modified xsi:type="dcterms:W3CDTF">2026-03-05T14:41:00Z</dcterms:modified>
</cp:coreProperties>
</file>